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56C7D">
        <w:rPr>
          <w:rFonts w:asciiTheme="minorHAnsi" w:hAnsiTheme="minorHAnsi"/>
          <w:b/>
          <w:sz w:val="28"/>
          <w:szCs w:val="28"/>
        </w:rPr>
        <w:t>SMLOUVA O DÍLO</w:t>
      </w:r>
    </w:p>
    <w:p w:rsid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uzavřená níže uvedeného dne, měsíce a roku podle § </w:t>
      </w:r>
      <w:smartTag w:uri="urn:schemas-microsoft-com:office:smarttags" w:element="metricconverter">
        <w:smartTagPr>
          <w:attr w:name="ProductID" w:val="2586 a"/>
        </w:smartTagPr>
        <w:r w:rsidRPr="00856C7D">
          <w:rPr>
            <w:rFonts w:asciiTheme="minorHAnsi" w:hAnsiTheme="minorHAnsi"/>
          </w:rPr>
          <w:t>2586 a</w:t>
        </w:r>
      </w:smartTag>
      <w:r w:rsidRPr="00856C7D">
        <w:rPr>
          <w:rFonts w:asciiTheme="minorHAnsi" w:hAnsiTheme="minorHAnsi"/>
        </w:rPr>
        <w:t xml:space="preserve"> násl.</w:t>
      </w:r>
      <w:r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zákona č. 89/2012 Sb., občanský </w:t>
      </w:r>
      <w:r>
        <w:rPr>
          <w:rFonts w:asciiTheme="minorHAnsi" w:hAnsiTheme="minorHAnsi"/>
        </w:rPr>
        <w:t xml:space="preserve">zákoník </w:t>
      </w:r>
      <w:proofErr w:type="gramStart"/>
      <w:r w:rsidRPr="00856C7D">
        <w:rPr>
          <w:rFonts w:asciiTheme="minorHAnsi" w:hAnsiTheme="minorHAnsi"/>
        </w:rPr>
        <w:t>mezi</w:t>
      </w:r>
      <w:proofErr w:type="gramEnd"/>
      <w:r>
        <w:rPr>
          <w:rFonts w:asciiTheme="minorHAnsi" w:hAnsiTheme="minorHAnsi"/>
        </w:rPr>
        <w:t>: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eastAsia="Times New Roman" w:hAnsiTheme="minorHAnsi"/>
          <w:sz w:val="21"/>
          <w:szCs w:val="21"/>
          <w:lang w:eastAsia="cs-CZ"/>
        </w:rPr>
      </w:pPr>
      <w:r>
        <w:rPr>
          <w:rFonts w:asciiTheme="minorHAnsi" w:hAnsiTheme="minorHAnsi"/>
          <w:b/>
        </w:rPr>
        <w:t>o</w:t>
      </w:r>
      <w:r w:rsidRPr="00856C7D">
        <w:rPr>
          <w:rFonts w:asciiTheme="minorHAnsi" w:hAnsiTheme="minorHAnsi"/>
          <w:b/>
        </w:rPr>
        <w:t>bjednatelem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Mateřská škola KLUBÍČKO Ústí nad Orlicí</w:t>
      </w:r>
      <w:r>
        <w:rPr>
          <w:rFonts w:asciiTheme="minorHAnsi" w:eastAsia="Times New Roman" w:hAnsiTheme="minorHAnsi"/>
          <w:sz w:val="21"/>
          <w:szCs w:val="21"/>
          <w:lang w:eastAsia="cs-CZ"/>
        </w:rPr>
        <w:t xml:space="preserve"> 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IČ: 750 17</w:t>
      </w:r>
      <w:r>
        <w:rPr>
          <w:rFonts w:asciiTheme="minorHAnsi" w:eastAsia="Times New Roman" w:hAnsiTheme="minorHAnsi"/>
          <w:sz w:val="21"/>
          <w:szCs w:val="21"/>
          <w:lang w:eastAsia="cs-CZ"/>
        </w:rPr>
        <w:t> </w:t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318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se sídlem: Dělnická 67, 562 01 Ústí nad Orlicí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 xml:space="preserve">zastoupená: Janou </w:t>
      </w:r>
      <w:proofErr w:type="spellStart"/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Lukesovou</w:t>
      </w:r>
      <w:proofErr w:type="spellEnd"/>
    </w:p>
    <w:p w:rsidR="00856C7D" w:rsidRPr="00856C7D" w:rsidRDefault="00856C7D" w:rsidP="00856C7D">
      <w:pPr>
        <w:pStyle w:val="Bezmezer"/>
        <w:spacing w:line="276" w:lineRule="auto"/>
        <w:ind w:left="2124" w:firstLine="708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„Objednatel“) na straně jedné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a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</w:t>
      </w:r>
      <w:r w:rsidRPr="00856C7D">
        <w:rPr>
          <w:rFonts w:asciiTheme="minorHAnsi" w:hAnsiTheme="minorHAnsi"/>
          <w:b/>
        </w:rPr>
        <w:t>hotovitelem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640FC0">
        <w:rPr>
          <w:rFonts w:asciiTheme="minorHAnsi" w:hAnsiTheme="minorHAnsi"/>
        </w:rPr>
        <w:t>Podlahy Herman</w:t>
      </w:r>
    </w:p>
    <w:p w:rsid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IČ: </w:t>
      </w:r>
      <w:r w:rsidR="00640FC0">
        <w:rPr>
          <w:rFonts w:asciiTheme="minorHAnsi" w:hAnsiTheme="minorHAnsi"/>
        </w:rPr>
        <w:t>647 74 392</w:t>
      </w:r>
    </w:p>
    <w:p w:rsidR="00640FC0" w:rsidRDefault="00856C7D" w:rsidP="00856C7D">
      <w:pPr>
        <w:pStyle w:val="Bezmezer"/>
        <w:ind w:left="2124" w:firstLine="708"/>
        <w:rPr>
          <w:rFonts w:asciiTheme="minorHAnsi" w:hAnsiTheme="minorHAnsi" w:cstheme="minorHAnsi"/>
          <w:color w:val="0D2548"/>
          <w:shd w:val="clear" w:color="auto" w:fill="FFFFFF"/>
        </w:rPr>
      </w:pPr>
      <w:r w:rsidRPr="00856C7D">
        <w:rPr>
          <w:rFonts w:asciiTheme="minorHAnsi" w:hAnsiTheme="minorHAnsi"/>
        </w:rPr>
        <w:t xml:space="preserve">sídlo: </w:t>
      </w:r>
      <w:proofErr w:type="spellStart"/>
      <w:r w:rsidR="00640FC0" w:rsidRPr="00640FC0">
        <w:rPr>
          <w:rFonts w:asciiTheme="minorHAnsi" w:hAnsiTheme="minorHAnsi" w:cstheme="minorHAnsi"/>
          <w:color w:val="0D2548"/>
          <w:shd w:val="clear" w:color="auto" w:fill="FFFFFF"/>
        </w:rPr>
        <w:t>Andělov</w:t>
      </w:r>
      <w:proofErr w:type="spellEnd"/>
      <w:r w:rsidR="00640FC0" w:rsidRPr="00640FC0">
        <w:rPr>
          <w:rFonts w:asciiTheme="minorHAnsi" w:hAnsiTheme="minorHAnsi" w:cstheme="minorHAnsi"/>
          <w:color w:val="0D2548"/>
          <w:shd w:val="clear" w:color="auto" w:fill="FFFFFF"/>
        </w:rPr>
        <w:t xml:space="preserve"> 616, Ústí nad Orlicí - </w:t>
      </w:r>
      <w:proofErr w:type="spellStart"/>
      <w:r w:rsidR="00640FC0" w:rsidRPr="00640FC0">
        <w:rPr>
          <w:rFonts w:asciiTheme="minorHAnsi" w:hAnsiTheme="minorHAnsi" w:cstheme="minorHAnsi"/>
          <w:color w:val="0D2548"/>
          <w:shd w:val="clear" w:color="auto" w:fill="FFFFFF"/>
        </w:rPr>
        <w:t>Hylváty</w:t>
      </w:r>
      <w:proofErr w:type="spellEnd"/>
      <w:r w:rsidR="00640FC0" w:rsidRPr="00640FC0">
        <w:rPr>
          <w:rFonts w:asciiTheme="minorHAnsi" w:hAnsiTheme="minorHAnsi" w:cstheme="minorHAnsi"/>
          <w:color w:val="0D2548"/>
          <w:shd w:val="clear" w:color="auto" w:fill="FFFFFF"/>
        </w:rPr>
        <w:t>, 56203</w:t>
      </w:r>
    </w:p>
    <w:p w:rsidR="00856C7D" w:rsidRPr="00856C7D" w:rsidRDefault="00640FC0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 </w:t>
      </w:r>
      <w:r w:rsidR="00856C7D" w:rsidRPr="00856C7D">
        <w:rPr>
          <w:rFonts w:asciiTheme="minorHAnsi" w:hAnsiTheme="minorHAnsi"/>
        </w:rPr>
        <w:t>(dále jen jako „Zhotovitel“) na straně druhé</w:t>
      </w: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I. Předmět smlouvy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Zhotovitel se touto smlouvou zavazuje provést na svůj náklad a své nebezpečí pro objednatele dílo</w:t>
      </w:r>
      <w:r>
        <w:rPr>
          <w:rFonts w:asciiTheme="minorHAnsi" w:hAnsiTheme="minorHAnsi"/>
        </w:rPr>
        <w:t>:</w:t>
      </w:r>
      <w:r w:rsidRPr="00856C7D">
        <w:rPr>
          <w:rFonts w:asciiTheme="minorHAnsi" w:hAnsiTheme="minorHAnsi"/>
        </w:rPr>
        <w:t xml:space="preserve"> </w:t>
      </w:r>
      <w:r w:rsidR="00502637">
        <w:rPr>
          <w:rFonts w:asciiTheme="minorHAnsi" w:hAnsiTheme="minorHAnsi"/>
        </w:rPr>
        <w:t>odstranění oblože</w:t>
      </w:r>
      <w:r w:rsidR="005939AC">
        <w:rPr>
          <w:rFonts w:asciiTheme="minorHAnsi" w:hAnsiTheme="minorHAnsi"/>
        </w:rPr>
        <w:t>ní, oškrábání malby, štukování,</w:t>
      </w:r>
      <w:r w:rsidR="00502637">
        <w:rPr>
          <w:rFonts w:asciiTheme="minorHAnsi" w:hAnsiTheme="minorHAnsi"/>
        </w:rPr>
        <w:t xml:space="preserve"> </w:t>
      </w:r>
      <w:r w:rsidRPr="00856C7D">
        <w:rPr>
          <w:rFonts w:asciiTheme="minorHAnsi" w:hAnsiTheme="minorHAnsi"/>
        </w:rPr>
        <w:t>výmalba</w:t>
      </w:r>
      <w:r w:rsidR="005939AC">
        <w:rPr>
          <w:rFonts w:asciiTheme="minorHAnsi" w:hAnsiTheme="minorHAnsi"/>
        </w:rPr>
        <w:t xml:space="preserve"> a nová podlahová </w:t>
      </w:r>
      <w:proofErr w:type="gramStart"/>
      <w:r w:rsidR="005939AC">
        <w:rPr>
          <w:rFonts w:asciiTheme="minorHAnsi" w:hAnsiTheme="minorHAnsi"/>
        </w:rPr>
        <w:t xml:space="preserve">krytina </w:t>
      </w:r>
      <w:r w:rsidRPr="00856C7D">
        <w:rPr>
          <w:rFonts w:asciiTheme="minorHAnsi" w:hAnsiTheme="minorHAnsi"/>
        </w:rPr>
        <w:t xml:space="preserve"> 2 </w:t>
      </w:r>
      <w:r w:rsidR="00502637">
        <w:rPr>
          <w:rFonts w:asciiTheme="minorHAnsi" w:hAnsiTheme="minorHAnsi"/>
        </w:rPr>
        <w:t>šaten</w:t>
      </w:r>
      <w:proofErr w:type="gramEnd"/>
      <w:r>
        <w:rPr>
          <w:rFonts w:asciiTheme="minorHAnsi" w:hAnsiTheme="minorHAnsi"/>
        </w:rPr>
        <w:t xml:space="preserve"> </w:t>
      </w:r>
      <w:r w:rsidRPr="00856C7D">
        <w:rPr>
          <w:rFonts w:asciiTheme="minorHAnsi" w:hAnsiTheme="minorHAnsi"/>
        </w:rPr>
        <w:t>(dále jen „Dílo“).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se zavazuje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ílo převzít a zaplatit za něj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hotoviteli cenu sjednanou níže v čl. 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 xml:space="preserve">II. Cena </w:t>
      </w:r>
      <w:r>
        <w:rPr>
          <w:rFonts w:asciiTheme="minorHAnsi" w:hAnsiTheme="minorHAnsi"/>
          <w:b/>
        </w:rPr>
        <w:t>d</w:t>
      </w:r>
      <w:r w:rsidRPr="00856C7D">
        <w:rPr>
          <w:rFonts w:asciiTheme="minorHAnsi" w:hAnsiTheme="minorHAnsi"/>
          <w:b/>
        </w:rPr>
        <w:t>íla a způsob její úhrady</w:t>
      </w:r>
    </w:p>
    <w:p w:rsidR="00856C7D" w:rsidRPr="00856C7D" w:rsidRDefault="00856C7D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 byla stranami smlouvy stanovena ve výši </w:t>
      </w:r>
      <w:r w:rsidR="005939AC">
        <w:rPr>
          <w:rFonts w:asciiTheme="minorHAnsi" w:hAnsiTheme="minorHAnsi"/>
        </w:rPr>
        <w:t>64 000- Kč dle cenové nabídky</w:t>
      </w:r>
    </w:p>
    <w:p w:rsidR="00856C7D" w:rsidRPr="00856C7D" w:rsidRDefault="00163972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83DA2">
        <w:rPr>
          <w:rFonts w:asciiTheme="minorHAnsi" w:hAnsiTheme="minorHAnsi"/>
        </w:rPr>
        <w:t xml:space="preserve">Cena díla bude uhrazena na účet zhotovitele uvedený na </w:t>
      </w:r>
      <w:r>
        <w:rPr>
          <w:rFonts w:asciiTheme="minorHAnsi" w:hAnsiTheme="minorHAnsi"/>
        </w:rPr>
        <w:t xml:space="preserve">jeho </w:t>
      </w:r>
      <w:r w:rsidRPr="00B83DA2">
        <w:rPr>
          <w:rFonts w:asciiTheme="minorHAnsi" w:hAnsiTheme="minorHAnsi"/>
        </w:rPr>
        <w:t>faktuře</w:t>
      </w:r>
      <w:r w:rsidR="00856C7D" w:rsidRPr="00856C7D">
        <w:rPr>
          <w:rFonts w:asciiTheme="minorHAnsi" w:hAnsiTheme="minorHAnsi"/>
        </w:rPr>
        <w:t>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III. Doba a místo plnění</w:t>
      </w:r>
    </w:p>
    <w:p w:rsidR="00856C7D" w:rsidRPr="00856C7D" w:rsidRDefault="00856C7D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provede dílo </w:t>
      </w:r>
      <w:r>
        <w:rPr>
          <w:rFonts w:asciiTheme="minorHAnsi" w:hAnsiTheme="minorHAnsi"/>
        </w:rPr>
        <w:t xml:space="preserve">nejdříve od </w:t>
      </w:r>
      <w:proofErr w:type="gramStart"/>
      <w:r w:rsidR="00353AE7">
        <w:rPr>
          <w:rFonts w:asciiTheme="minorHAnsi" w:hAnsiTheme="minorHAnsi"/>
        </w:rPr>
        <w:t>2.5.2017</w:t>
      </w:r>
      <w:proofErr w:type="gramEnd"/>
      <w:r>
        <w:rPr>
          <w:rFonts w:asciiTheme="minorHAnsi" w:hAnsiTheme="minorHAnsi"/>
        </w:rPr>
        <w:t xml:space="preserve"> a </w:t>
      </w:r>
      <w:r w:rsidRPr="00856C7D">
        <w:rPr>
          <w:rFonts w:asciiTheme="minorHAnsi" w:hAnsiTheme="minorHAnsi"/>
        </w:rPr>
        <w:t xml:space="preserve">nejpozději do </w:t>
      </w:r>
      <w:r w:rsidR="00353AE7">
        <w:rPr>
          <w:rFonts w:asciiTheme="minorHAnsi" w:hAnsiTheme="minorHAnsi"/>
        </w:rPr>
        <w:t>30.</w:t>
      </w:r>
      <w:r w:rsidR="00F92E54">
        <w:rPr>
          <w:rFonts w:asciiTheme="minorHAnsi" w:hAnsiTheme="minorHAnsi"/>
        </w:rPr>
        <w:t>8</w:t>
      </w:r>
      <w:r w:rsidR="00353AE7">
        <w:rPr>
          <w:rFonts w:asciiTheme="minorHAnsi" w:hAnsiTheme="minorHAnsi"/>
        </w:rPr>
        <w:t>.2017</w:t>
      </w:r>
      <w:r>
        <w:rPr>
          <w:rFonts w:asciiTheme="minorHAnsi" w:hAnsiTheme="minorHAnsi"/>
        </w:rPr>
        <w:t>.</w:t>
      </w:r>
    </w:p>
    <w:p w:rsidR="00856C7D" w:rsidRPr="00856C7D" w:rsidRDefault="00856C7D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Zhotovitel provede dílo v</w:t>
      </w:r>
      <w:r w:rsidR="00F92E54">
        <w:rPr>
          <w:rFonts w:asciiTheme="minorHAnsi" w:hAnsiTheme="minorHAnsi"/>
        </w:rPr>
        <w:t> objektu mateřské školy</w:t>
      </w:r>
      <w:r>
        <w:rPr>
          <w:rFonts w:asciiTheme="minorHAnsi" w:hAnsiTheme="minorHAnsi"/>
        </w:rPr>
        <w:t>.</w:t>
      </w:r>
      <w:r w:rsidRPr="00856C7D"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IV. Předání a převzetí díla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Dílo bude předáno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hotovitelem a převzato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>bjednatelem nejpozději do dvou dnů od zhotovení díla bez vad a nedodělků.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Bude-li mít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>hotovitele.</w:t>
      </w:r>
    </w:p>
    <w:p w:rsidR="00856C7D" w:rsidRPr="00856C7D" w:rsidRDefault="00856C7D" w:rsidP="00856C7D">
      <w:pPr>
        <w:pStyle w:val="Bezmezer"/>
        <w:spacing w:line="276" w:lineRule="auto"/>
        <w:ind w:left="405" w:firstLine="303"/>
        <w:rPr>
          <w:rFonts w:asciiTheme="minorHAnsi" w:hAnsiTheme="minorHAnsi"/>
          <w:b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V. Platební podmínky</w:t>
      </w:r>
    </w:p>
    <w:p w:rsid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bude zaplacena na základě faktury, kterou zhotovitel vystaví.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Nedílnou přílohou faktury je vždy doklad popisující provedené práce.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Faktury zhotovitele musí formou a obsahem odpovídat platným právním předpisům, objednatel je oprávněn před uplynutím lhůty splatnosti vrátit bez zaplacení fakturu, která neobsahuje </w:t>
      </w:r>
      <w:r w:rsidRPr="00856C7D">
        <w:rPr>
          <w:rFonts w:asciiTheme="minorHAnsi" w:hAnsiTheme="minorHAnsi"/>
        </w:rPr>
        <w:lastRenderedPageBreak/>
        <w:t xml:space="preserve">některou náležitost stanovenou platnými právními předpisy, k níž není přiložen doklad s popisem prací, nebo která má jiné závady v obsahu. Ve vrácené faktuře objednatel vyznačí důvod vrácení.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Oprávněným a odůvodněným vrácením faktury přestává běžet původní lhůta splatnosti. Lhůta splatnosti běží znovu ode dne doručení (předání) opravené nebo nově vyhotovené faktury.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Splatnost faktur je stanovena nejméně na </w:t>
      </w:r>
      <w:r w:rsidR="00F92E54">
        <w:rPr>
          <w:rFonts w:asciiTheme="minorHAnsi" w:hAnsiTheme="minorHAnsi"/>
        </w:rPr>
        <w:t>10</w:t>
      </w:r>
      <w:r w:rsidRPr="00856C7D">
        <w:rPr>
          <w:rFonts w:asciiTheme="minorHAnsi" w:hAnsiTheme="minorHAnsi"/>
        </w:rPr>
        <w:t xml:space="preserve"> dnů ode dne následujícího po dni doručení faktury objednateli</w:t>
      </w:r>
      <w:r w:rsidR="00F92E54">
        <w:rPr>
          <w:rFonts w:asciiTheme="minorHAnsi" w:hAnsiTheme="minorHAnsi"/>
        </w:rPr>
        <w:t>.</w:t>
      </w:r>
      <w:r w:rsidRPr="00856C7D"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VI. Práva a povinnosti stran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je povinen provést dílo s potřebnou péčí tak, aby mohlo být předáno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 xml:space="preserve">bjednateli bez vad a nedodělků nejpozději v termínu uvedeném v čl. III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je oprávněn kontrolovat provádění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íla, zejména zda je prováděno v souladu s touto smlouvu a obecně závaznými právními předpisy, jakož i upozorňovat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>hotovitele na zjištěné nedostatky.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Práva a povinnosti stran touto smlouvou výslovně neupravené se řídí českým právním řádem, zejména občanským zákoníkem.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VII. Ukončení smlouvy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Záleží-li provedení díla ve zvláštních osobních schopnostech zhotovitele, zaniká závazek ztrátou způsobilosti zhotovitele nebo jeho smrtí, není-li ujednáno, že dílo může být provedeno i právním nástupcem zhotovitele, který jeho činnost převzal.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jsou oprávněny odstoupit od smlouvy ze zákonem stanovených důvodů a z důvodů vymezených </w:t>
      </w:r>
      <w:r w:rsidR="00827F91">
        <w:rPr>
          <w:rFonts w:asciiTheme="minorHAnsi" w:hAnsiTheme="minorHAnsi"/>
        </w:rPr>
        <w:t xml:space="preserve">touto </w:t>
      </w:r>
      <w:r w:rsidRPr="00856C7D">
        <w:rPr>
          <w:rFonts w:asciiTheme="minorHAnsi" w:hAnsiTheme="minorHAnsi"/>
        </w:rPr>
        <w:t xml:space="preserve">smlouvou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 o dílo, požaduje-li zhotovitel zvýšení ceny o více než 10%, než bylo předpokládáno v rozpočtu s výhradou nezaručené úplnosti, v takovém případě je objednatel povinen nahradit cenu odpovídající rozsahu částečně provedeného díla dle sjednaného rozpočtu.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poskytl-li zhotovitel dílo, které je předmětem práva průmyslového nebo jiného duševního vlastnictví a které bylo provedeno pro objednatele, třetím osobám.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dojde-li v důsledku užitím díla provedeného zhotovitelem k ohrožení či porušení práv třetích osob z průmyslového nebo jiného duševního vlastnictví.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Pokud zhotovitel nesplní termín provedení díla ujednaný ve smlouvě o dílo ani v dodatečné přiměřené lhůtě, je objednatel oprávněn odstoupit od smlouvy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Zjistí-li objednatel, že zhotovitel při plnění svých smluvních povinností porušuje smlouvu o dílo nebo obecně závazné právní předpisy, je oprávněn dožadovat se toho, aby zhotovitel od tohoto jednání upustil. Jestliže zhotovitel tak neučiní ani v dodatečné přiměřené lhůtě, která mu bude sdělena objednatelem, jedná se o porušení smlouvy, které opravňuje objednatele k odstoupení od smlouvy.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Chce-li některá ze stran od smlouvy odstoupit na základě ujednání vyplývajících ze smlouvy o dílo či ze zákona, je povinna svoje odstoupení písemně oznámit druhé straně. Účinky odstoupení nastávají dnem doručení písemného odstoupení od smlouvy prostřednictvím provozovatele poštovních služeb druhé smluvní straně, v případě, že některá ze smluvních stran odmítne danou </w:t>
      </w:r>
      <w:r w:rsidRPr="00856C7D">
        <w:rPr>
          <w:rFonts w:asciiTheme="minorHAnsi" w:hAnsiTheme="minorHAnsi"/>
        </w:rPr>
        <w:lastRenderedPageBreak/>
        <w:t xml:space="preserve">písemnost převzít, má se za to, že bylo odstoupení doručeno dnem odmítnutí tohoto převzetí. V odstoupení musí být uveden důvod, pro který strana od smlouvy odstupuje.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V případě oprávněného odstoupení od smlouvy, jsou smluvní strany povinny přistoupit k vypořádání vzájemných práv a povinností. Strana, která důvodné odstoupení od smlouvy zapříčinila, je povinna uhradit druhé straně veškeré náklady jí vzniklé z důvodů odstoupení od smlouvy.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353AE7" w:rsidP="00856C7D">
      <w:pPr>
        <w:pStyle w:val="Bezmezer"/>
        <w:spacing w:line="276" w:lineRule="auto"/>
        <w:ind w:left="40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="00856C7D" w:rsidRPr="00856C7D">
        <w:rPr>
          <w:rFonts w:asciiTheme="minorHAnsi" w:hAnsiTheme="minorHAnsi"/>
          <w:b/>
        </w:rPr>
        <w:t>. Závěrečná ustanovení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Tato smlouva může být měněna pouze písemnými </w:t>
      </w:r>
      <w:r w:rsidR="00827F91">
        <w:rPr>
          <w:rFonts w:asciiTheme="minorHAnsi" w:hAnsiTheme="minorHAnsi"/>
        </w:rPr>
        <w:t xml:space="preserve">vzestupně očíslovanými </w:t>
      </w:r>
      <w:r w:rsidRPr="00856C7D">
        <w:rPr>
          <w:rFonts w:asciiTheme="minorHAnsi" w:hAnsiTheme="minorHAnsi"/>
        </w:rPr>
        <w:t>dodatky na základě souhlasu obou stran.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je vyhotovena ve dvou stejnopisech s platností originálu, při čemž každá ze stran obdrží po jednom.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Strany se zavazují uchovat dokumentaci vztahující se k závazkovému vztahu vzniklého na základě smlouvy o dílo, zejména originál smlouvy o dílo včetně příloh a dodatků a originály související dokumentace po dobu stanovenou platnými právními předpisy, případně po dobu, která vyplývá z pokynů osob, které se finančně podílí na spolufinancování.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se zavazuje umožnit oprávněným osobám provedení účetní a daňové kontroly a evidence bezprostředně související se závazkovým vztahem vzniklým na základě smlouvy o dílo. Zhotovitel poskytne objednateli potřebnou součinnost při kontrole, auditu, monitorování a realizace smlouvy o dílo, zejména na vyžádání oprávněné osoby poskytne veškerou dokumentaci a související účetní a daňové doklady.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se zavazují chránit důvěrné informace vyplývající z jejich smluvního vztahu a vzájemně šetřit své oprávněné zájmy.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nabývá platnosti i účinnosti dnem podpisu oběma smluvními stranami.</w:t>
      </w:r>
    </w:p>
    <w:p w:rsidR="00856C7D" w:rsidRPr="00856C7D" w:rsidRDefault="00856C7D" w:rsidP="00856C7D">
      <w:pPr>
        <w:pStyle w:val="Default"/>
        <w:ind w:left="713" w:hanging="358"/>
        <w:jc w:val="both"/>
        <w:rPr>
          <w:rFonts w:asciiTheme="minorHAnsi" w:hAnsiTheme="minorHAnsi"/>
          <w:sz w:val="23"/>
          <w:szCs w:val="23"/>
        </w:rPr>
      </w:pPr>
    </w:p>
    <w:p w:rsidR="00827F91" w:rsidRPr="00856C7D" w:rsidRDefault="00827F91" w:rsidP="00827F91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Ústí nad Orlicí dne </w:t>
      </w:r>
      <w:r>
        <w:rPr>
          <w:rFonts w:asciiTheme="minorHAnsi" w:hAnsiTheme="minorHAnsi"/>
        </w:rPr>
        <w:tab/>
      </w:r>
      <w:proofErr w:type="gramStart"/>
      <w:r w:rsidR="00611430">
        <w:rPr>
          <w:rFonts w:asciiTheme="minorHAnsi" w:hAnsiTheme="minorHAnsi"/>
        </w:rPr>
        <w:t>28.4.2017</w:t>
      </w:r>
      <w:proofErr w:type="gramEnd"/>
      <w:r w:rsidR="00611430">
        <w:rPr>
          <w:rFonts w:asciiTheme="minorHAnsi" w:hAnsiTheme="minorHAnsi"/>
        </w:rPr>
        <w:tab/>
      </w:r>
      <w:r w:rsidR="00611430">
        <w:rPr>
          <w:rFonts w:asciiTheme="minorHAnsi" w:hAnsiTheme="minorHAnsi"/>
        </w:rPr>
        <w:tab/>
      </w:r>
      <w:r w:rsidR="00611430">
        <w:rPr>
          <w:rFonts w:asciiTheme="minorHAnsi" w:hAnsiTheme="minorHAnsi"/>
        </w:rPr>
        <w:tab/>
      </w:r>
      <w:r w:rsidR="0061143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 Ústí nad Orlicí dne </w:t>
      </w:r>
      <w:r w:rsidR="00611430">
        <w:rPr>
          <w:rFonts w:asciiTheme="minorHAnsi" w:hAnsiTheme="minorHAnsi"/>
        </w:rPr>
        <w:t>28.4.2017</w:t>
      </w:r>
    </w:p>
    <w:p w:rsidR="00856C7D" w:rsidRPr="00856C7D" w:rsidRDefault="00856C7D" w:rsidP="00827F91">
      <w:pPr>
        <w:pStyle w:val="Bezmezer"/>
        <w:spacing w:line="276" w:lineRule="auto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………………………………</w:t>
      </w:r>
      <w:r w:rsidR="00827F91">
        <w:rPr>
          <w:rFonts w:asciiTheme="minorHAnsi" w:hAnsiTheme="minorHAnsi"/>
        </w:rPr>
        <w:t>……………</w:t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>………</w:t>
      </w:r>
      <w:r w:rsidR="00827F91">
        <w:rPr>
          <w:rFonts w:asciiTheme="minorHAnsi" w:hAnsiTheme="minorHAnsi"/>
        </w:rPr>
        <w:t>…………</w:t>
      </w:r>
      <w:r w:rsidRPr="00856C7D">
        <w:rPr>
          <w:rFonts w:asciiTheme="minorHAnsi" w:hAnsiTheme="minorHAnsi"/>
        </w:rPr>
        <w:t>………………………</w:t>
      </w:r>
    </w:p>
    <w:p w:rsidR="004B4EAB" w:rsidRPr="00856C7D" w:rsidRDefault="00827F91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="00856C7D" w:rsidRPr="00856C7D">
        <w:rPr>
          <w:rFonts w:asciiTheme="minorHAnsi" w:hAnsiTheme="minorHAnsi"/>
          <w:b/>
        </w:rPr>
        <w:t>Objednatel</w:t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</w:t>
      </w:r>
      <w:bookmarkStart w:id="0" w:name="_GoBack"/>
      <w:bookmarkEnd w:id="0"/>
      <w:r w:rsidR="00856C7D" w:rsidRPr="00856C7D">
        <w:rPr>
          <w:rFonts w:asciiTheme="minorHAnsi" w:hAnsiTheme="minorHAnsi"/>
          <w:b/>
        </w:rPr>
        <w:t>Zhotovitel</w:t>
      </w:r>
    </w:p>
    <w:sectPr w:rsidR="004B4EAB" w:rsidRPr="00856C7D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B0" w:rsidRDefault="00BB11B0" w:rsidP="006120B4">
      <w:pPr>
        <w:spacing w:after="0" w:line="240" w:lineRule="auto"/>
      </w:pPr>
      <w:r>
        <w:separator/>
      </w:r>
    </w:p>
  </w:endnote>
  <w:endnote w:type="continuationSeparator" w:id="0">
    <w:p w:rsidR="00BB11B0" w:rsidRDefault="00BB11B0" w:rsidP="0061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BB11B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Pr="00E7425F" w:rsidRDefault="00BB11B0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BB11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B0" w:rsidRDefault="00BB11B0" w:rsidP="006120B4">
      <w:pPr>
        <w:spacing w:after="0" w:line="240" w:lineRule="auto"/>
      </w:pPr>
      <w:r>
        <w:separator/>
      </w:r>
    </w:p>
  </w:footnote>
  <w:footnote w:type="continuationSeparator" w:id="0">
    <w:p w:rsidR="00BB11B0" w:rsidRDefault="00BB11B0" w:rsidP="0061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BB11B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BB11B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BB11B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77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E02A3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852B26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BE7DE2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E02660"/>
    <w:multiLevelType w:val="hybridMultilevel"/>
    <w:tmpl w:val="DB5AC738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EB746B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B1A3DB1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40844C4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00459D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7D"/>
    <w:rsid w:val="000C3F88"/>
    <w:rsid w:val="00162894"/>
    <w:rsid w:val="00163972"/>
    <w:rsid w:val="00232CFD"/>
    <w:rsid w:val="002910FE"/>
    <w:rsid w:val="00296FF2"/>
    <w:rsid w:val="00353AE7"/>
    <w:rsid w:val="003E3CAD"/>
    <w:rsid w:val="004B4EAB"/>
    <w:rsid w:val="00502637"/>
    <w:rsid w:val="005939AC"/>
    <w:rsid w:val="00611430"/>
    <w:rsid w:val="006120B4"/>
    <w:rsid w:val="00640FC0"/>
    <w:rsid w:val="0066237E"/>
    <w:rsid w:val="00725E18"/>
    <w:rsid w:val="007418C2"/>
    <w:rsid w:val="00744664"/>
    <w:rsid w:val="00827F91"/>
    <w:rsid w:val="00856C7D"/>
    <w:rsid w:val="008C012B"/>
    <w:rsid w:val="008C0CB3"/>
    <w:rsid w:val="0093445D"/>
    <w:rsid w:val="00987ED6"/>
    <w:rsid w:val="0099739E"/>
    <w:rsid w:val="00A82B7F"/>
    <w:rsid w:val="00A87750"/>
    <w:rsid w:val="00BB11B0"/>
    <w:rsid w:val="00E85B43"/>
    <w:rsid w:val="00F716D1"/>
    <w:rsid w:val="00F9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CR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Simona JUDr. (UPE-UOA)</dc:creator>
  <cp:lastModifiedBy>Jana</cp:lastModifiedBy>
  <cp:revision>5</cp:revision>
  <dcterms:created xsi:type="dcterms:W3CDTF">2017-06-21T09:28:00Z</dcterms:created>
  <dcterms:modified xsi:type="dcterms:W3CDTF">2017-07-04T13:10:00Z</dcterms:modified>
</cp:coreProperties>
</file>