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4936" type="#_x0000_t202" filled="false" stroked="false">
            <v:textbox inset="0,0,0,0">
              <w:txbxContent>
                <w:p>
                  <w:pPr>
                    <w:pStyle w:val="BodyText"/>
                    <w:rPr>
                      <w:rFonts w:ascii="Times New Roman"/>
                      <w:sz w:val="22"/>
                    </w:rPr>
                  </w:pPr>
                </w:p>
                <w:p>
                  <w:pPr>
                    <w:spacing w:before="140"/>
                    <w:ind w:left="2938" w:right="0" w:firstLine="0"/>
                    <w:jc w:val="left"/>
                    <w:rPr>
                      <w:b/>
                      <w:sz w:val="21"/>
                    </w:rPr>
                  </w:pPr>
                  <w:r>
                    <w:rPr>
                      <w:b/>
                      <w:w w:val="95"/>
                      <w:sz w:val="21"/>
                    </w:rPr>
                    <w:t>Správa Krkonošského národního parku</w:t>
                  </w:r>
                </w:p>
                <w:p>
                  <w:pPr>
                    <w:spacing w:line="242" w:lineRule="auto" w:before="12"/>
                    <w:ind w:left="2945" w:right="6198" w:firstLine="0"/>
                    <w:jc w:val="left"/>
                    <w:rPr>
                      <w:sz w:val="17"/>
                    </w:rPr>
                  </w:pPr>
                  <w:r>
                    <w:rPr>
                      <w:w w:val="105"/>
                      <w:sz w:val="17"/>
                    </w:rPr>
                    <w:t>Dobrovského 3, 543 01 Vrchlabí IČ: 00088455, DIČ: CZ00088455</w:t>
                  </w:r>
                </w:p>
                <w:p>
                  <w:pPr>
                    <w:pStyle w:val="BodyText"/>
                    <w:spacing w:before="1"/>
                    <w:rPr>
                      <w:rFonts w:ascii="Times New Roman"/>
                      <w:sz w:val="20"/>
                    </w:rPr>
                  </w:pPr>
                </w:p>
                <w:p>
                  <w:pPr>
                    <w:spacing w:before="0"/>
                    <w:ind w:left="2930" w:right="0" w:firstLine="0"/>
                    <w:jc w:val="left"/>
                    <w:rPr>
                      <w:sz w:val="17"/>
                    </w:rPr>
                  </w:pPr>
                  <w:r>
                    <w:rPr>
                      <w:w w:val="105"/>
                      <w:sz w:val="17"/>
                    </w:rPr>
                    <w:t>tel.: (+420) 499 456 111, fax: (+420) 499 422  095</w:t>
                  </w:r>
                </w:p>
                <w:p>
                  <w:pPr>
                    <w:spacing w:before="13"/>
                    <w:ind w:left="2938" w:right="0" w:firstLine="0"/>
                    <w:jc w:val="left"/>
                    <w:rPr>
                      <w:sz w:val="17"/>
                    </w:rPr>
                  </w:pPr>
                  <w:r>
                    <w:rPr>
                      <w:w w:val="103"/>
                      <w:sz w:val="17"/>
                    </w:rPr>
                    <w:t>e-ma</w:t>
                  </w:r>
                  <w:r>
                    <w:rPr>
                      <w:spacing w:val="-3"/>
                      <w:w w:val="103"/>
                      <w:sz w:val="17"/>
                    </w:rPr>
                    <w:t>i</w:t>
                  </w:r>
                  <w:r>
                    <w:rPr>
                      <w:w w:val="103"/>
                      <w:sz w:val="17"/>
                    </w:rPr>
                    <w:t>l:</w:t>
                  </w:r>
                  <w:r>
                    <w:rPr>
                      <w:spacing w:val="20"/>
                      <w:sz w:val="17"/>
                    </w:rPr>
                    <w:t> </w:t>
                  </w:r>
                  <w:hyperlink r:id="rId5">
                    <w:r>
                      <w:rPr>
                        <w:w w:val="108"/>
                        <w:sz w:val="17"/>
                      </w:rPr>
                      <w:t>poda</w:t>
                    </w:r>
                    <w:r>
                      <w:rPr>
                        <w:spacing w:val="-3"/>
                        <w:w w:val="108"/>
                        <w:sz w:val="17"/>
                      </w:rPr>
                      <w:t>t</w:t>
                    </w:r>
                    <w:r>
                      <w:rPr>
                        <w:w w:val="108"/>
                        <w:sz w:val="17"/>
                      </w:rPr>
                      <w:t>eln</w:t>
                    </w:r>
                    <w:r>
                      <w:rPr>
                        <w:spacing w:val="-3"/>
                        <w:w w:val="108"/>
                        <w:sz w:val="17"/>
                      </w:rPr>
                      <w:t>a</w:t>
                    </w:r>
                    <w:r>
                      <w:rPr>
                        <w:w w:val="108"/>
                        <w:sz w:val="17"/>
                      </w:rPr>
                      <w:t>@krn</w:t>
                    </w:r>
                    <w:r>
                      <w:rPr>
                        <w:spacing w:val="-3"/>
                        <w:w w:val="108"/>
                        <w:sz w:val="17"/>
                      </w:rPr>
                      <w:t>a</w:t>
                    </w:r>
                    <w:r>
                      <w:rPr>
                        <w:w w:val="108"/>
                        <w:sz w:val="17"/>
                      </w:rPr>
                      <w:t>p.c</w:t>
                    </w:r>
                    <w:r>
                      <w:rPr>
                        <w:spacing w:val="-1"/>
                        <w:w w:val="108"/>
                        <w:sz w:val="17"/>
                      </w:rPr>
                      <w:t>z</w:t>
                    </w:r>
                    <w:r>
                      <w:rPr>
                        <w:w w:val="46"/>
                        <w:sz w:val="17"/>
                      </w:rPr>
                      <w:t>,</w:t>
                    </w:r>
                    <w:r>
                      <w:rPr>
                        <w:spacing w:val="-20"/>
                        <w:sz w:val="17"/>
                      </w:rPr>
                      <w:t> </w:t>
                    </w:r>
                  </w:hyperlink>
                  <w:hyperlink r:id="rId6">
                    <w:r>
                      <w:rPr>
                        <w:w w:val="108"/>
                        <w:sz w:val="17"/>
                      </w:rPr>
                      <w:t>www.kr</w:t>
                    </w:r>
                    <w:r>
                      <w:rPr>
                        <w:spacing w:val="-3"/>
                        <w:w w:val="108"/>
                        <w:sz w:val="17"/>
                      </w:rPr>
                      <w:t>n</w:t>
                    </w:r>
                    <w:r>
                      <w:rPr>
                        <w:w w:val="108"/>
                        <w:sz w:val="17"/>
                      </w:rPr>
                      <w:t>ap.cz</w:t>
                    </w:r>
                  </w:hyperlink>
                </w:p>
                <w:p>
                  <w:pPr>
                    <w:pStyle w:val="BodyText"/>
                    <w:rPr>
                      <w:rFonts w:ascii="Times New Roman"/>
                      <w:sz w:val="18"/>
                    </w:rPr>
                  </w:pPr>
                </w:p>
                <w:p>
                  <w:pPr>
                    <w:pStyle w:val="BodyText"/>
                    <w:rPr>
                      <w:rFonts w:ascii="Times New Roman"/>
                      <w:sz w:val="18"/>
                    </w:rPr>
                  </w:pPr>
                </w:p>
                <w:p>
                  <w:pPr>
                    <w:pStyle w:val="BodyText"/>
                    <w:spacing w:before="10"/>
                    <w:rPr>
                      <w:rFonts w:ascii="Times New Roman"/>
                      <w:sz w:val="18"/>
                    </w:rPr>
                  </w:pPr>
                </w:p>
                <w:p>
                  <w:pPr>
                    <w:pStyle w:val="BodyText"/>
                    <w:ind w:left="5922" w:right="4273"/>
                    <w:jc w:val="center"/>
                  </w:pPr>
                  <w:r>
                    <w:rPr/>
                    <w:t>Dodavatel:</w:t>
                  </w:r>
                </w:p>
                <w:p>
                  <w:pPr>
                    <w:pStyle w:val="BodyText"/>
                    <w:spacing w:line="285" w:lineRule="auto" w:before="38"/>
                    <w:ind w:left="6264" w:right="2390"/>
                  </w:pPr>
                  <w:r>
                    <w:rPr/>
                    <w:t>DRAK SERVIS spol.s.r.o. Brněnská 1027</w:t>
                  </w:r>
                </w:p>
                <w:p>
                  <w:pPr>
                    <w:pStyle w:val="BodyText"/>
                    <w:spacing w:line="266" w:lineRule="auto" w:before="9"/>
                    <w:ind w:left="6253" w:right="4263"/>
                    <w:jc w:val="center"/>
                  </w:pPr>
                  <w:r>
                    <w:rPr>
                      <w:w w:val="105"/>
                    </w:rPr>
                    <w:t>Rosice 66501</w:t>
                  </w:r>
                  <w:r>
                    <w:rPr>
                      <w:w w:val="98"/>
                    </w:rPr>
                    <w:t> </w:t>
                  </w:r>
                  <w:r>
                    <w:rPr>
                      <w:w w:val="105"/>
                    </w:rPr>
                    <w:t>IČ:25510347</w:t>
                  </w:r>
                </w:p>
                <w:p>
                  <w:pPr>
                    <w:pStyle w:val="BodyText"/>
                    <w:rPr>
                      <w:rFonts w:ascii="Times New Roman"/>
                      <w:sz w:val="22"/>
                    </w:rPr>
                  </w:pPr>
                </w:p>
                <w:p>
                  <w:pPr>
                    <w:pStyle w:val="BodyText"/>
                    <w:rPr>
                      <w:rFonts w:ascii="Times New Roman"/>
                      <w:sz w:val="22"/>
                    </w:rPr>
                  </w:pPr>
                </w:p>
                <w:p>
                  <w:pPr>
                    <w:spacing w:before="159"/>
                    <w:ind w:left="1440" w:right="0" w:firstLine="0"/>
                    <w:jc w:val="left"/>
                    <w:rPr>
                      <w:b/>
                      <w:sz w:val="21"/>
                    </w:rPr>
                  </w:pPr>
                  <w:r>
                    <w:rPr>
                      <w:b/>
                      <w:w w:val="105"/>
                      <w:sz w:val="21"/>
                    </w:rPr>
                    <w:t>Objednávka č.  OBJ-24-442/2024</w:t>
                  </w:r>
                </w:p>
                <w:p>
                  <w:pPr>
                    <w:pStyle w:val="BodyText"/>
                    <w:rPr>
                      <w:rFonts w:ascii="Times New Roman"/>
                      <w:sz w:val="29"/>
                    </w:rPr>
                  </w:pPr>
                </w:p>
                <w:p>
                  <w:pPr>
                    <w:spacing w:before="1"/>
                    <w:ind w:left="1446" w:right="0" w:firstLine="0"/>
                    <w:jc w:val="left"/>
                    <w:rPr>
                      <w:i/>
                      <w:sz w:val="15"/>
                    </w:rPr>
                  </w:pPr>
                  <w:r>
                    <w:rPr>
                      <w:b/>
                      <w:w w:val="104"/>
                      <w:sz w:val="21"/>
                    </w:rPr>
                    <w:t>Doda</w:t>
                  </w:r>
                  <w:r>
                    <w:rPr>
                      <w:b/>
                      <w:spacing w:val="-3"/>
                      <w:w w:val="104"/>
                      <w:sz w:val="21"/>
                    </w:rPr>
                    <w:t>c</w:t>
                  </w:r>
                  <w:r>
                    <w:rPr>
                      <w:b/>
                      <w:w w:val="104"/>
                      <w:sz w:val="21"/>
                    </w:rPr>
                    <w:t>í</w:t>
                  </w:r>
                  <w:r>
                    <w:rPr>
                      <w:b/>
                      <w:spacing w:val="9"/>
                      <w:sz w:val="21"/>
                    </w:rPr>
                    <w:t> </w:t>
                  </w:r>
                  <w:r>
                    <w:rPr>
                      <w:b/>
                      <w:w w:val="109"/>
                      <w:sz w:val="21"/>
                    </w:rPr>
                    <w:t>adr</w:t>
                  </w:r>
                  <w:r>
                    <w:rPr>
                      <w:b/>
                      <w:spacing w:val="-3"/>
                      <w:w w:val="109"/>
                      <w:sz w:val="21"/>
                    </w:rPr>
                    <w:t>e</w:t>
                  </w:r>
                  <w:r>
                    <w:rPr>
                      <w:b/>
                      <w:w w:val="109"/>
                      <w:sz w:val="21"/>
                    </w:rPr>
                    <w:t>s</w:t>
                  </w:r>
                  <w:r>
                    <w:rPr>
                      <w:b/>
                      <w:spacing w:val="-3"/>
                      <w:w w:val="109"/>
                      <w:sz w:val="21"/>
                    </w:rPr>
                    <w:t>a</w:t>
                  </w:r>
                  <w:r>
                    <w:rPr>
                      <w:b/>
                      <w:w w:val="52"/>
                      <w:sz w:val="21"/>
                    </w:rPr>
                    <w:t>:</w:t>
                  </w:r>
                  <w:r>
                    <w:rPr>
                      <w:b/>
                      <w:spacing w:val="-18"/>
                      <w:sz w:val="21"/>
                    </w:rPr>
                    <w:t> </w:t>
                  </w:r>
                  <w:r>
                    <w:rPr>
                      <w:i/>
                      <w:w w:val="108"/>
                      <w:sz w:val="15"/>
                    </w:rPr>
                    <w:t>(je</w:t>
                  </w:r>
                  <w:r>
                    <w:rPr>
                      <w:i/>
                      <w:spacing w:val="-3"/>
                      <w:w w:val="108"/>
                      <w:sz w:val="15"/>
                    </w:rPr>
                    <w:t>-</w:t>
                  </w:r>
                  <w:r>
                    <w:rPr>
                      <w:i/>
                      <w:w w:val="108"/>
                      <w:sz w:val="15"/>
                    </w:rPr>
                    <w:t>li</w:t>
                  </w:r>
                  <w:r>
                    <w:rPr>
                      <w:i/>
                      <w:spacing w:val="-15"/>
                      <w:sz w:val="15"/>
                    </w:rPr>
                    <w:t> </w:t>
                  </w:r>
                  <w:r>
                    <w:rPr>
                      <w:i/>
                      <w:w w:val="103"/>
                      <w:sz w:val="15"/>
                    </w:rPr>
                    <w:t>odlišná</w:t>
                  </w:r>
                  <w:r>
                    <w:rPr>
                      <w:i/>
                      <w:spacing w:val="-3"/>
                      <w:sz w:val="15"/>
                    </w:rPr>
                    <w:t> </w:t>
                  </w:r>
                  <w:r>
                    <w:rPr>
                      <w:i/>
                      <w:w w:val="108"/>
                      <w:sz w:val="15"/>
                    </w:rPr>
                    <w:t>od</w:t>
                  </w:r>
                  <w:r>
                    <w:rPr>
                      <w:i/>
                      <w:spacing w:val="-7"/>
                      <w:sz w:val="15"/>
                    </w:rPr>
                    <w:t> </w:t>
                  </w:r>
                  <w:r>
                    <w:rPr>
                      <w:i/>
                      <w:w w:val="102"/>
                      <w:sz w:val="15"/>
                    </w:rPr>
                    <w:t>síd</w:t>
                  </w:r>
                  <w:r>
                    <w:rPr>
                      <w:i/>
                      <w:spacing w:val="-2"/>
                      <w:w w:val="102"/>
                      <w:sz w:val="15"/>
                    </w:rPr>
                    <w:t>l</w:t>
                  </w:r>
                  <w:r>
                    <w:rPr>
                      <w:i/>
                      <w:w w:val="102"/>
                      <w:sz w:val="15"/>
                    </w:rPr>
                    <w:t>a</w:t>
                  </w:r>
                  <w:r>
                    <w:rPr>
                      <w:i/>
                      <w:spacing w:val="14"/>
                      <w:sz w:val="15"/>
                    </w:rPr>
                    <w:t> </w:t>
                  </w:r>
                  <w:r>
                    <w:rPr>
                      <w:i/>
                      <w:w w:val="106"/>
                      <w:sz w:val="15"/>
                    </w:rPr>
                    <w:t>Správy</w:t>
                  </w:r>
                  <w:r>
                    <w:rPr>
                      <w:i/>
                      <w:spacing w:val="-8"/>
                      <w:sz w:val="15"/>
                    </w:rPr>
                    <w:t> </w:t>
                  </w:r>
                  <w:r>
                    <w:rPr>
                      <w:i/>
                      <w:w w:val="105"/>
                      <w:sz w:val="15"/>
                    </w:rPr>
                    <w:t>KRNAP)</w:t>
                  </w:r>
                </w:p>
                <w:p>
                  <w:pPr>
                    <w:pStyle w:val="BodyText"/>
                    <w:rPr>
                      <w:rFonts w:ascii="Times New Roman"/>
                      <w:sz w:val="22"/>
                    </w:rPr>
                  </w:pPr>
                </w:p>
                <w:p>
                  <w:pPr>
                    <w:pStyle w:val="BodyText"/>
                    <w:rPr>
                      <w:rFonts w:ascii="Times New Roman"/>
                      <w:sz w:val="22"/>
                    </w:rPr>
                  </w:pPr>
                </w:p>
                <w:p>
                  <w:pPr>
                    <w:spacing w:before="130"/>
                    <w:ind w:left="1446" w:right="0" w:firstLine="0"/>
                    <w:jc w:val="left"/>
                    <w:rPr>
                      <w:b/>
                      <w:sz w:val="21"/>
                    </w:rPr>
                  </w:pPr>
                  <w:r>
                    <w:rPr>
                      <w:b/>
                      <w:w w:val="105"/>
                      <w:sz w:val="21"/>
                    </w:rPr>
                    <w:t>Předmět objednávky:</w:t>
                  </w:r>
                </w:p>
                <w:p>
                  <w:pPr>
                    <w:pStyle w:val="BodyText"/>
                    <w:spacing w:before="20"/>
                    <w:ind w:left="1446"/>
                  </w:pPr>
                  <w:r>
                    <w:rPr>
                      <w:w w:val="105"/>
                    </w:rPr>
                    <w:t>Objednávka na opravu - výměnu distribučních čerpadel okruhu TČ na Rýchorské boudě.</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6"/>
                    <w:rPr>
                      <w:rFonts w:ascii="Times New Roman"/>
                    </w:rPr>
                  </w:pPr>
                </w:p>
                <w:p>
                  <w:pPr>
                    <w:spacing w:before="0"/>
                    <w:ind w:left="1446" w:right="0" w:firstLine="0"/>
                    <w:jc w:val="left"/>
                    <w:rPr>
                      <w:sz w:val="21"/>
                    </w:rPr>
                  </w:pPr>
                  <w:r>
                    <w:rPr>
                      <w:b/>
                      <w:w w:val="105"/>
                      <w:sz w:val="21"/>
                    </w:rPr>
                    <w:t>Datum plnění od: </w:t>
                  </w:r>
                  <w:r>
                    <w:rPr>
                      <w:w w:val="105"/>
                      <w:sz w:val="21"/>
                    </w:rPr>
                    <w:t>26.4.2024</w:t>
                  </w:r>
                </w:p>
                <w:p>
                  <w:pPr>
                    <w:pStyle w:val="BodyText"/>
                    <w:spacing w:before="5"/>
                    <w:rPr>
                      <w:rFonts w:ascii="Times New Roman"/>
                      <w:sz w:val="28"/>
                    </w:rPr>
                  </w:pPr>
                </w:p>
                <w:p>
                  <w:pPr>
                    <w:spacing w:before="0"/>
                    <w:ind w:left="1446" w:right="0" w:firstLine="0"/>
                    <w:jc w:val="left"/>
                    <w:rPr>
                      <w:sz w:val="21"/>
                    </w:rPr>
                  </w:pPr>
                  <w:r>
                    <w:rPr>
                      <w:b/>
                      <w:w w:val="105"/>
                      <w:sz w:val="21"/>
                    </w:rPr>
                    <w:t>Datum plnění do: </w:t>
                  </w:r>
                  <w:r>
                    <w:rPr>
                      <w:w w:val="105"/>
                      <w:sz w:val="21"/>
                    </w:rPr>
                    <w:t>30.6.2024</w:t>
                  </w:r>
                </w:p>
                <w:p>
                  <w:pPr>
                    <w:pStyle w:val="BodyText"/>
                    <w:rPr>
                      <w:rFonts w:ascii="Times New Roman"/>
                      <w:sz w:val="29"/>
                    </w:rPr>
                  </w:pPr>
                </w:p>
                <w:p>
                  <w:pPr>
                    <w:spacing w:before="1"/>
                    <w:ind w:left="1446" w:right="0" w:firstLine="0"/>
                    <w:jc w:val="left"/>
                    <w:rPr>
                      <w:sz w:val="21"/>
                    </w:rPr>
                  </w:pPr>
                  <w:r>
                    <w:rPr>
                      <w:b/>
                      <w:sz w:val="21"/>
                    </w:rPr>
                    <w:t>Předběžná  cena:  </w:t>
                  </w:r>
                  <w:r>
                    <w:rPr>
                      <w:sz w:val="21"/>
                    </w:rPr>
                    <w:t>73 728,00  Kč bez DPH</w:t>
                  </w:r>
                </w:p>
                <w:p>
                  <w:pPr>
                    <w:pStyle w:val="BodyText"/>
                    <w:rPr>
                      <w:rFonts w:ascii="Times New Roman"/>
                      <w:sz w:val="22"/>
                    </w:rPr>
                  </w:pPr>
                </w:p>
                <w:p>
                  <w:pPr>
                    <w:pStyle w:val="BodyText"/>
                    <w:spacing w:before="1"/>
                    <w:rPr>
                      <w:rFonts w:ascii="Times New Roman"/>
                      <w:sz w:val="32"/>
                    </w:rPr>
                  </w:pPr>
                </w:p>
                <w:p>
                  <w:pPr>
                    <w:spacing w:before="0"/>
                    <w:ind w:left="1446" w:right="0" w:firstLine="0"/>
                    <w:jc w:val="left"/>
                    <w:rPr>
                      <w:sz w:val="21"/>
                    </w:rPr>
                  </w:pPr>
                  <w:r>
                    <w:rPr>
                      <w:b/>
                      <w:w w:val="105"/>
                      <w:sz w:val="21"/>
                    </w:rPr>
                    <w:t>Příjemce (útvar):  </w:t>
                  </w:r>
                  <w:r>
                    <w:rPr>
                      <w:w w:val="105"/>
                      <w:sz w:val="21"/>
                    </w:rPr>
                    <w:t>odd investic</w:t>
                  </w:r>
                </w:p>
                <w:p>
                  <w:pPr>
                    <w:pStyle w:val="BodyText"/>
                    <w:rPr>
                      <w:rFonts w:ascii="Times New Roman"/>
                      <w:sz w:val="29"/>
                    </w:rPr>
                  </w:pPr>
                </w:p>
                <w:p>
                  <w:pPr>
                    <w:spacing w:before="0"/>
                    <w:ind w:left="1446" w:right="0" w:firstLine="0"/>
                    <w:jc w:val="left"/>
                    <w:rPr>
                      <w:b/>
                      <w:sz w:val="21"/>
                    </w:rPr>
                  </w:pPr>
                  <w:r>
                    <w:rPr>
                      <w:b/>
                      <w:w w:val="105"/>
                      <w:sz w:val="21"/>
                    </w:rPr>
                    <w:t>Kontaktní osoba:</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tabs>
                      <w:tab w:pos="5701" w:val="left" w:leader="none"/>
                    </w:tabs>
                    <w:spacing w:before="137"/>
                    <w:ind w:left="1446" w:right="0" w:firstLine="0"/>
                    <w:jc w:val="left"/>
                    <w:rPr>
                      <w:sz w:val="21"/>
                    </w:rPr>
                  </w:pPr>
                  <w:r>
                    <w:rPr>
                      <w:b/>
                      <w:w w:val="105"/>
                      <w:sz w:val="21"/>
                    </w:rPr>
                    <w:t>Příkazce</w:t>
                  </w:r>
                  <w:r>
                    <w:rPr>
                      <w:b/>
                      <w:spacing w:val="7"/>
                      <w:w w:val="105"/>
                      <w:sz w:val="21"/>
                    </w:rPr>
                    <w:t> </w:t>
                  </w:r>
                  <w:r>
                    <w:rPr>
                      <w:b/>
                      <w:w w:val="105"/>
                      <w:sz w:val="21"/>
                    </w:rPr>
                    <w:t>operace:</w:t>
                    <w:tab/>
                  </w:r>
                  <w:r>
                    <w:rPr>
                      <w:w w:val="105"/>
                      <w:sz w:val="21"/>
                    </w:rPr>
                    <w:t>Datum a</w:t>
                  </w:r>
                  <w:r>
                    <w:rPr>
                      <w:spacing w:val="-21"/>
                      <w:w w:val="105"/>
                      <w:sz w:val="21"/>
                    </w:rPr>
                    <w:t> </w:t>
                  </w:r>
                  <w:r>
                    <w:rPr>
                      <w:w w:val="105"/>
                      <w:sz w:val="21"/>
                    </w:rPr>
                    <w:t>podpis:</w:t>
                  </w:r>
                </w:p>
                <w:p>
                  <w:pPr>
                    <w:pStyle w:val="BodyText"/>
                    <w:rPr>
                      <w:rFonts w:ascii="Times New Roman"/>
                      <w:sz w:val="22"/>
                    </w:rPr>
                  </w:pPr>
                </w:p>
                <w:p>
                  <w:pPr>
                    <w:pStyle w:val="BodyText"/>
                    <w:spacing w:before="1"/>
                    <w:rPr>
                      <w:rFonts w:ascii="Times New Roman"/>
                      <w:sz w:val="32"/>
                    </w:rPr>
                  </w:pPr>
                </w:p>
                <w:p>
                  <w:pPr>
                    <w:spacing w:before="0"/>
                    <w:ind w:left="1440" w:right="0" w:firstLine="0"/>
                    <w:jc w:val="left"/>
                    <w:rPr>
                      <w:b/>
                      <w:sz w:val="21"/>
                    </w:rPr>
                  </w:pPr>
                  <w:r>
                    <w:rPr>
                      <w:b/>
                      <w:w w:val="105"/>
                      <w:sz w:val="21"/>
                    </w:rPr>
                    <w:t>Správce rozpočtu:</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36"/>
                    <w:ind w:left="1440"/>
                  </w:pPr>
                  <w:r>
                    <w:rPr>
                      <w:w w:val="105"/>
                    </w:rPr>
                    <w:t>Objednávka je vyhotovena 2x - 1x pro odběratele, 1x pro dodavatele.</w:t>
                  </w:r>
                </w:p>
                <w:p>
                  <w:pPr>
                    <w:pStyle w:val="BodyText"/>
                    <w:spacing w:line="285" w:lineRule="auto" w:before="46"/>
                    <w:ind w:left="1446" w:right="2390"/>
                    <w:rPr>
                      <w:b/>
                    </w:rPr>
                  </w:pPr>
                  <w:r>
                    <w:rPr>
                      <w:w w:val="105"/>
                    </w:rPr>
                    <w:t>Na fakturu uveďte výše uvedené číslo objednávky, jinak nebude uhrazena. </w:t>
                  </w:r>
                  <w:r>
                    <w:rPr>
                      <w:w w:val="104"/>
                    </w:rPr>
                    <w:t>Elekt</w:t>
                  </w:r>
                  <w:r>
                    <w:rPr>
                      <w:w w:val="104"/>
                    </w:rPr>
                    <w:t>ronické</w:t>
                  </w:r>
                  <w:r>
                    <w:rPr/>
                    <w:t> </w:t>
                  </w:r>
                  <w:r>
                    <w:rPr>
                      <w:w w:val="106"/>
                    </w:rPr>
                    <w:t>faktury</w:t>
                  </w:r>
                  <w:r>
                    <w:rPr/>
                    <w:t> </w:t>
                  </w:r>
                  <w:r>
                    <w:rPr>
                      <w:w w:val="104"/>
                    </w:rPr>
                    <w:t>zasílej</w:t>
                  </w:r>
                  <w:r>
                    <w:rPr>
                      <w:w w:val="104"/>
                    </w:rPr>
                    <w:t>te</w:t>
                  </w:r>
                  <w:r>
                    <w:rPr/>
                    <w:t> </w:t>
                  </w:r>
                  <w:r>
                    <w:rPr>
                      <w:w w:val="99"/>
                    </w:rPr>
                    <w:t>na</w:t>
                  </w:r>
                  <w:r>
                    <w:rPr/>
                    <w:t> </w:t>
                  </w:r>
                  <w:r>
                    <w:rPr>
                      <w:w w:val="104"/>
                    </w:rPr>
                    <w:t>adresu</w:t>
                  </w:r>
                  <w:r>
                    <w:rPr/>
                    <w:t> </w:t>
                  </w:r>
                  <w:hyperlink r:id="rId7">
                    <w:r>
                      <w:rPr>
                        <w:b/>
                        <w:w w:val="107"/>
                      </w:rPr>
                      <w:t>fak</w:t>
                    </w:r>
                    <w:r>
                      <w:rPr>
                        <w:b/>
                        <w:w w:val="107"/>
                      </w:rPr>
                      <w:t>tury</w:t>
                    </w:r>
                    <w:r>
                      <w:rPr>
                        <w:b/>
                        <w:w w:val="107"/>
                      </w:rPr>
                      <w:t>@kr</w:t>
                    </w:r>
                    <w:r>
                      <w:rPr>
                        <w:b/>
                        <w:w w:val="107"/>
                      </w:rPr>
                      <w:t>nap.cz</w:t>
                    </w:r>
                    <w:r>
                      <w:rPr>
                        <w:b/>
                        <w:w w:val="37"/>
                      </w:rPr>
                      <w:t>.</w:t>
                    </w:r>
                  </w:hyperlink>
                </w:p>
                <w:p>
                  <w:pPr>
                    <w:pStyle w:val="BodyText"/>
                    <w:spacing w:before="1"/>
                    <w:rPr>
                      <w:rFonts w:ascii="Times New Roman"/>
                      <w:sz w:val="31"/>
                    </w:rPr>
                  </w:pPr>
                </w:p>
                <w:p>
                  <w:pPr>
                    <w:spacing w:line="457" w:lineRule="exact" w:before="0"/>
                    <w:ind w:left="0" w:right="2251" w:firstLine="0"/>
                    <w:jc w:val="right"/>
                    <w:rPr>
                      <w:b/>
                      <w:sz w:val="66"/>
                    </w:rPr>
                  </w:pPr>
                  <w:r>
                    <w:rPr>
                      <w:w w:val="123"/>
                      <w:sz w:val="11"/>
                    </w:rPr>
                    <w:t>196</w:t>
                  </w:r>
                  <w:r>
                    <w:rPr>
                      <w:spacing w:val="-1"/>
                      <w:w w:val="123"/>
                      <w:sz w:val="11"/>
                    </w:rPr>
                    <w:t>3</w:t>
                  </w:r>
                  <w:r>
                    <w:rPr>
                      <w:b/>
                      <w:w w:val="55"/>
                      <w:sz w:val="66"/>
                    </w:rPr>
                    <w:t>,</w:t>
                  </w:r>
                  <w:r>
                    <w:rPr>
                      <w:b/>
                      <w:spacing w:val="11"/>
                      <w:sz w:val="66"/>
                    </w:rPr>
                    <w:t> </w:t>
                  </w:r>
                  <w:r>
                    <w:rPr>
                      <w:b/>
                      <w:w w:val="35"/>
                      <w:sz w:val="66"/>
                    </w:rPr>
                    <w:t>#</w:t>
                  </w:r>
                </w:p>
                <w:p>
                  <w:pPr>
                    <w:tabs>
                      <w:tab w:pos="439" w:val="left" w:leader="none"/>
                    </w:tabs>
                    <w:spacing w:line="63" w:lineRule="exact" w:before="0"/>
                    <w:ind w:left="0" w:right="2222" w:firstLine="0"/>
                    <w:jc w:val="right"/>
                    <w:rPr>
                      <w:sz w:val="11"/>
                    </w:rPr>
                  </w:pPr>
                  <w:r>
                    <w:rPr>
                      <w:i/>
                      <w:w w:val="120"/>
                      <w:sz w:val="10"/>
                    </w:rPr>
                    <w:t>A</w:t>
                    <w:tab/>
                  </w:r>
                  <w:r>
                    <w:rPr>
                      <w:spacing w:val="-1"/>
                      <w:w w:val="120"/>
                      <w:sz w:val="11"/>
                    </w:rPr>
                    <w:t>2023</w:t>
                  </w:r>
                </w:p>
              </w:txbxContent>
            </v:textbox>
            <w10:wrap type="none"/>
          </v:shape>
        </w:pict>
      </w:r>
      <w:r>
        <w:rPr/>
        <w:pict>
          <v:group style="position:absolute;margin-left:0pt;margin-top:0pt;width:595.1pt;height:841.7pt;mso-position-horizontal-relative:page;mso-position-vertical-relative:page;z-index:-4912" coordorigin="0,0" coordsize="11902,16834">
            <v:shape style="position:absolute;left:0;top:0;width:11902;height:16834" type="#_x0000_t75" stroked="false">
              <v:imagedata r:id="rId8" o:title=""/>
            </v:shape>
            <v:shape style="position:absolute;left:1303;top:367;width:1375;height:1361" type="#_x0000_t75" stroked="false">
              <v:imagedata r:id="rId9" o:title=""/>
            </v:shape>
            <v:shape style="position:absolute;left:5702;top:10555;width:5198;height:2455" type="#_x0000_t75" stroked="false">
              <v:imagedata r:id="rId10" o:title=""/>
            </v:shape>
            <v:shape style="position:absolute;left:2925;top:1055;width:7993;height:12128" coordorigin="2925,1055" coordsize="7993,12128" path="m4183,10429l3292,10429,3292,10715,4183,10715,4183,10429m5000,12431l3429,12431,3429,12717,5000,12717,5000,12431m5171,11567l3386,11567,3386,11853,5171,11853,5171,11567m7294,1055l2925,1055,2925,1287,7294,1287,7294,1055m10918,10514l8589,10514,8589,13182,10918,13182,10918,10514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00015pt;width:600.5pt;height:845.65pt;mso-position-horizontal-relative:page;mso-position-vertical-relative:page;z-index:-4888"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spacing w:line="236" w:lineRule="exact" w:before="190"/>
                    <w:ind w:left="3088"/>
                  </w:pPr>
                  <w:r>
                    <w:rPr/>
                    <w:t>Správa Krkonošského národního parku</w:t>
                  </w:r>
                </w:p>
                <w:p>
                  <w:pPr>
                    <w:spacing w:line="240" w:lineRule="auto" w:before="0"/>
                    <w:ind w:left="3088" w:right="6296" w:firstLine="0"/>
                    <w:jc w:val="left"/>
                    <w:rPr>
                      <w:sz w:val="17"/>
                    </w:rPr>
                  </w:pPr>
                  <w:r>
                    <w:rPr>
                      <w:sz w:val="17"/>
                    </w:rPr>
                    <w:t>Dobrovského 3, 543 01 Vrchlabí IČ: 00088455, DIČ: CZ00088455</w:t>
                  </w:r>
                </w:p>
                <w:p>
                  <w:pPr>
                    <w:pStyle w:val="BodyText"/>
                    <w:spacing w:before="5"/>
                    <w:rPr>
                      <w:rFonts w:ascii="Times New Roman"/>
                      <w:sz w:val="18"/>
                    </w:rPr>
                  </w:pPr>
                </w:p>
                <w:p>
                  <w:pPr>
                    <w:spacing w:before="0"/>
                    <w:ind w:left="3073" w:right="0" w:firstLine="0"/>
                    <w:jc w:val="left"/>
                    <w:rPr>
                      <w:sz w:val="17"/>
                    </w:rPr>
                  </w:pPr>
                  <w:r>
                    <w:rPr>
                      <w:sz w:val="17"/>
                    </w:rPr>
                    <w:t>tel.: (+420) 499 456 111, fax: (+420) 499 422  095</w:t>
                  </w:r>
                </w:p>
                <w:p>
                  <w:pPr>
                    <w:spacing w:before="5"/>
                    <w:ind w:left="3082" w:right="0" w:firstLine="0"/>
                    <w:jc w:val="left"/>
                    <w:rPr>
                      <w:sz w:val="17"/>
                    </w:rPr>
                  </w:pPr>
                  <w:r>
                    <w:rPr>
                      <w:sz w:val="17"/>
                    </w:rPr>
                    <w:t>e-mail: </w:t>
                  </w:r>
                  <w:hyperlink r:id="rId5">
                    <w:r>
                      <w:rPr>
                        <w:sz w:val="17"/>
                      </w:rPr>
                      <w:t>podatelna@krnap.cz,</w:t>
                    </w:r>
                  </w:hyperlink>
                  <w:r>
                    <w:rPr>
                      <w:sz w:val="17"/>
                    </w:rPr>
                    <w:t> vvww.krnap.cz</w:t>
                  </w:r>
                </w:p>
                <w:p>
                  <w:pPr>
                    <w:pStyle w:val="BodyText"/>
                    <w:rPr>
                      <w:rFonts w:ascii="Times New Roman"/>
                      <w:sz w:val="18"/>
                    </w:rPr>
                  </w:pPr>
                </w:p>
                <w:p>
                  <w:pPr>
                    <w:pStyle w:val="BodyText"/>
                    <w:rPr>
                      <w:rFonts w:ascii="Times New Roman"/>
                      <w:sz w:val="18"/>
                    </w:rPr>
                  </w:pPr>
                </w:p>
                <w:p>
                  <w:pPr>
                    <w:pStyle w:val="BodyText"/>
                    <w:spacing w:before="6"/>
                    <w:rPr>
                      <w:rFonts w:ascii="Times New Roman"/>
                      <w:sz w:val="14"/>
                    </w:rPr>
                  </w:pPr>
                </w:p>
                <w:p>
                  <w:pPr>
                    <w:pStyle w:val="BodyText"/>
                    <w:ind w:left="1663"/>
                  </w:pPr>
                  <w:r>
                    <w:rPr>
                      <w:w w:val="105"/>
                    </w:rPr>
                    <w:t>Specifikace  předmětu objednávky: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line="273" w:lineRule="auto" w:before="182"/>
                    <w:ind w:left="1649" w:right="1877"/>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33"/>
                    </w:rPr>
                    <w:t> </w:t>
                  </w:r>
                  <w:r>
                    <w:rPr/>
                    <w:t>den.</w:t>
                  </w:r>
                </w:p>
                <w:p>
                  <w:pPr>
                    <w:pStyle w:val="BodyText"/>
                    <w:rPr>
                      <w:rFonts w:ascii="Times New Roman"/>
                      <w:sz w:val="23"/>
                    </w:rPr>
                  </w:pPr>
                </w:p>
                <w:p>
                  <w:pPr>
                    <w:pStyle w:val="BodyText"/>
                    <w:spacing w:line="271" w:lineRule="auto"/>
                    <w:ind w:left="1649" w:right="1515" w:firstLine="13"/>
                  </w:pPr>
                  <w:r>
                    <w:rPr/>
                    <w:t>Pokud bude dodavatel v prodlení s plněním nebo bude mít opakovaně vady, je objednatel oprávněn odstoupit od této objednávky ihned ke dni doručení odstoupení  dodavateli.</w:t>
                  </w:r>
                </w:p>
                <w:p>
                  <w:pPr>
                    <w:pStyle w:val="BodyText"/>
                    <w:spacing w:before="2"/>
                    <w:rPr>
                      <w:rFonts w:ascii="Times New Roman"/>
                      <w:sz w:val="23"/>
                    </w:rPr>
                  </w:pPr>
                </w:p>
                <w:p>
                  <w:pPr>
                    <w:pStyle w:val="BodyText"/>
                    <w:spacing w:before="1"/>
                    <w:ind w:left="1649"/>
                  </w:pPr>
                  <w:r>
                    <w:rPr/>
                    <w:t>Změny této objednávky mohou být pouze písemně odsouhlasené oběma  stranami.</w:t>
                  </w:r>
                </w:p>
                <w:p>
                  <w:pPr>
                    <w:pStyle w:val="BodyText"/>
                    <w:rPr>
                      <w:rFonts w:ascii="Times New Roman"/>
                      <w:sz w:val="22"/>
                    </w:rPr>
                  </w:pPr>
                </w:p>
                <w:p>
                  <w:pPr>
                    <w:pStyle w:val="BodyText"/>
                    <w:spacing w:before="8"/>
                    <w:rPr>
                      <w:rFonts w:ascii="Times New Roman"/>
                      <w:sz w:val="27"/>
                    </w:rPr>
                  </w:pPr>
                </w:p>
                <w:p>
                  <w:pPr>
                    <w:pStyle w:val="BodyText"/>
                    <w:spacing w:line="278" w:lineRule="auto"/>
                    <w:ind w:left="1641" w:right="1515" w:firstLine="14"/>
                  </w:pPr>
                  <w:r>
                    <w:rPr/>
                    <w:t>Dodavatel souhlasí se zveřejněním této objednávky v registru smluv, je-li výše objednávky vyšší něž 50 tisíc Kč bez DPH.</w:t>
                  </w:r>
                </w:p>
                <w:p>
                  <w:pPr>
                    <w:pStyle w:val="BodyText"/>
                    <w:rPr>
                      <w:rFonts w:ascii="Times New Roman"/>
                      <w:sz w:val="22"/>
                    </w:rPr>
                  </w:pPr>
                </w:p>
                <w:p>
                  <w:pPr>
                    <w:tabs>
                      <w:tab w:pos="3167" w:val="left" w:leader="none"/>
                    </w:tabs>
                    <w:spacing w:before="136"/>
                    <w:ind w:left="1641" w:right="0" w:firstLine="0"/>
                    <w:jc w:val="left"/>
                    <w:rPr>
                      <w:i/>
                      <w:sz w:val="38"/>
                    </w:rPr>
                  </w:pPr>
                  <w:r>
                    <w:rPr>
                      <w:w w:val="110"/>
                      <w:sz w:val="21"/>
                    </w:rPr>
                    <w:t>V</w:t>
                    <w:tab/>
                  </w:r>
                  <w:r>
                    <w:rPr>
                      <w:spacing w:val="-4"/>
                      <w:w w:val="110"/>
                      <w:sz w:val="21"/>
                    </w:rPr>
                    <w:t>............... </w:t>
                  </w:r>
                  <w:r>
                    <w:rPr>
                      <w:w w:val="110"/>
                      <w:sz w:val="21"/>
                    </w:rPr>
                    <w:t>dne</w:t>
                  </w:r>
                  <w:r>
                    <w:rPr>
                      <w:spacing w:val="58"/>
                      <w:w w:val="110"/>
                      <w:sz w:val="21"/>
                    </w:rPr>
                    <w:t> </w:t>
                  </w:r>
                  <w:r>
                    <w:rPr>
                      <w:i/>
                      <w:w w:val="110"/>
                      <w:sz w:val="38"/>
                    </w:rPr>
                    <w:t>.AAA&amp;k</w:t>
                  </w:r>
                </w:p>
                <w:p>
                  <w:pPr>
                    <w:pStyle w:val="BodyText"/>
                    <w:spacing w:before="269"/>
                    <w:ind w:left="1649"/>
                  </w:pPr>
                  <w:r>
                    <w:rPr/>
                    <w:t>Souhlasím. Za dodavatele:</w:t>
                  </w:r>
                </w:p>
                <w:p>
                  <w:pPr>
                    <w:pStyle w:val="BodyText"/>
                    <w:spacing w:before="7"/>
                    <w:rPr>
                      <w:rFonts w:ascii="Times New Roman"/>
                      <w:sz w:val="26"/>
                    </w:rPr>
                  </w:pPr>
                </w:p>
                <w:p>
                  <w:pPr>
                    <w:pStyle w:val="BodyText"/>
                    <w:spacing w:line="278" w:lineRule="auto"/>
                    <w:ind w:left="1656" w:right="7887"/>
                  </w:pPr>
                  <w:r>
                    <w:rPr/>
                    <w:t>DRAK SERVIS spol.s.r.o. Brněnská 1027</w:t>
                  </w:r>
                </w:p>
                <w:p>
                  <w:pPr>
                    <w:pStyle w:val="BodyText"/>
                    <w:spacing w:line="264" w:lineRule="auto"/>
                    <w:ind w:left="1656" w:right="7887"/>
                  </w:pPr>
                  <w:r>
                    <w:rPr/>
                    <w:t>Rosice 66501 IČ:25510347</w:t>
                  </w:r>
                </w:p>
                <w:p>
                  <w:pPr>
                    <w:pStyle w:val="BodyText"/>
                    <w:spacing w:before="1"/>
                    <w:rPr>
                      <w:rFonts w:ascii="Times New Roman"/>
                      <w:sz w:val="25"/>
                    </w:rPr>
                  </w:pPr>
                </w:p>
                <w:p>
                  <w:pPr>
                    <w:pStyle w:val="BodyText"/>
                    <w:tabs>
                      <w:tab w:pos="4958" w:val="left" w:leader="none"/>
                    </w:tabs>
                    <w:ind w:left="1641"/>
                  </w:pPr>
                  <w:r>
                    <w:rPr/>
                    <w:t>Jméno</w:t>
                  </w:r>
                  <w:r>
                    <w:rPr>
                      <w:spacing w:val="9"/>
                    </w:rPr>
                    <w:t> </w:t>
                  </w:r>
                  <w:r>
                    <w:rPr/>
                    <w:t>a</w:t>
                  </w:r>
                  <w:r>
                    <w:rPr>
                      <w:spacing w:val="11"/>
                    </w:rPr>
                    <w:t> </w:t>
                  </w:r>
                  <w:r>
                    <w:rPr/>
                    <w:t>příjmení</w:t>
                    <w:tab/>
                    <w:t>ozice:</w:t>
                  </w:r>
                </w:p>
                <w:p>
                  <w:pPr>
                    <w:pStyle w:val="BodyText"/>
                    <w:rPr>
                      <w:rFonts w:ascii="Times New Roman"/>
                      <w:sz w:val="22"/>
                    </w:rPr>
                  </w:pPr>
                </w:p>
                <w:p>
                  <w:pPr>
                    <w:pStyle w:val="BodyText"/>
                    <w:spacing w:before="7"/>
                    <w:rPr>
                      <w:rFonts w:ascii="Times New Roman"/>
                      <w:sz w:val="24"/>
                    </w:rPr>
                  </w:pPr>
                </w:p>
                <w:p>
                  <w:pPr>
                    <w:spacing w:before="0"/>
                    <w:ind w:left="2346" w:right="0" w:firstLine="0"/>
                    <w:jc w:val="left"/>
                    <w:rPr>
                      <w:b/>
                      <w:sz w:val="14"/>
                    </w:rPr>
                  </w:pPr>
                  <w:r>
                    <w:rPr>
                      <w:b/>
                      <w:w w:val="150"/>
                      <w:sz w:val="14"/>
                    </w:rPr>
                    <w:t>drak serv</w:t>
                  </w:r>
                </w:p>
                <w:p>
                  <w:pPr>
                    <w:pStyle w:val="BodyText"/>
                    <w:spacing w:before="4"/>
                    <w:rPr>
                      <w:rFonts w:ascii="Times New Roman"/>
                      <w:sz w:val="15"/>
                    </w:rPr>
                  </w:pPr>
                </w:p>
                <w:p>
                  <w:pPr>
                    <w:pStyle w:val="BodyText"/>
                    <w:ind w:left="1649"/>
                  </w:pPr>
                  <w:r>
                    <w:rPr/>
                    <w:t>Podpis:</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32"/>
                    </w:rPr>
                  </w:pPr>
                </w:p>
                <w:p>
                  <w:pPr>
                    <w:tabs>
                      <w:tab w:pos="409" w:val="left" w:leader="none"/>
                    </w:tabs>
                    <w:spacing w:before="0"/>
                    <w:ind w:left="0" w:right="2533" w:firstLine="0"/>
                    <w:jc w:val="right"/>
                    <w:rPr>
                      <w:sz w:val="10"/>
                    </w:rPr>
                  </w:pPr>
                  <w:r>
                    <w:rPr>
                      <w:i/>
                      <w:w w:val="115"/>
                      <w:sz w:val="10"/>
                    </w:rPr>
                    <w:t>A</w:t>
                    <w:tab/>
                  </w:r>
                  <w:r>
                    <w:rPr>
                      <w:spacing w:val="-2"/>
                      <w:w w:val="115"/>
                      <w:sz w:val="10"/>
                    </w:rPr>
                    <w:t>2023</w:t>
                  </w: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rPr>
                      <w:rFonts w:ascii="Times New Roman"/>
                      <w:sz w:val="9"/>
                    </w:rPr>
                  </w:pPr>
                </w:p>
                <w:p>
                  <w:pPr>
                    <w:spacing w:before="0"/>
                    <w:ind w:left="0" w:right="2502" w:firstLine="0"/>
                    <w:jc w:val="right"/>
                    <w:rPr>
                      <w:sz w:val="12"/>
                    </w:rPr>
                  </w:pPr>
                  <w:r>
                    <w:rPr>
                      <w:w w:val="105"/>
                      <w:sz w:val="12"/>
                    </w:rPr>
                    <w:t>wvm.krnap.cz</w:t>
                  </w:r>
                </w:p>
              </w:txbxContent>
            </v:textbox>
            <w10:wrap type="none"/>
          </v:shape>
        </w:pict>
      </w:r>
      <w:r>
        <w:rPr/>
        <w:pict>
          <v:group style="position:absolute;margin-left:0pt;margin-top:.000015pt;width:600.5pt;height:845.65pt;mso-position-horizontal-relative:page;mso-position-vertical-relative:page;z-index:-4864" coordorigin="0,0" coordsize="12010,16913">
            <v:shape style="position:absolute;left:0;top:0;width:12010;height:16913" type="#_x0000_t75" stroked="false">
              <v:imagedata r:id="rId11" o:title=""/>
            </v:shape>
            <v:shape style="position:absolute;left:1534;top:670;width:1303;height:1296" type="#_x0000_t75" stroked="false">
              <v:imagedata r:id="rId12" o:title=""/>
            </v:shape>
            <v:shape style="position:absolute;left:1850;top:15206;width:1102;height:468" type="#_x0000_t75" stroked="false">
              <v:imagedata r:id="rId13" o:title=""/>
            </v:shape>
            <v:shape style="position:absolute;left:8748;top:14926;width:727;height:266" type="#_x0000_t75" stroked="false">
              <v:imagedata r:id="rId14" o:title=""/>
            </v:shape>
            <v:shape style="position:absolute;left:3204;top:15394;width:5429;height:281" type="#_x0000_t75" stroked="false">
              <v:imagedata r:id="rId15" o:title=""/>
            </v:shape>
            <v:shape style="position:absolute;left:9590;top:15408;width:540;height:252" type="#_x0000_t75" stroked="false">
              <v:imagedata r:id="rId16" o:title=""/>
            </v:shape>
            <v:shape style="position:absolute;left:3069;top:1315;width:4159;height:12235" coordorigin="3069,1315" coordsize="4159,12235" path="m4951,12203l3287,12203,3287,13550,4951,13550,4951,12203m7228,1315l3069,1315,3069,1547,7228,1547,7228,1315e" filled="true" fillcolor="#000000" stroked="false">
              <v:path arrowok="t"/>
              <v:fill type="solid"/>
            </v:shape>
            <w10:wrap type="none"/>
          </v:group>
        </w:pict>
      </w:r>
    </w:p>
    <w:sectPr>
      <w:pgSz w:w="12010" w:h="16920"/>
      <w:pgMar w:top="160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2024-05-06T13:40:35Z</dcterms:created>
  <dcterms:modified xsi:type="dcterms:W3CDTF">2024-05-06T13:40:35Z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LastSaved">
    <vt:filetime>2024-05-06T00:00:00Z</vt:filetime>
  </property>
</Properties>
</file>