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05166" w14:textId="77777777" w:rsidR="006F2D3C" w:rsidRPr="006C2DA1" w:rsidRDefault="006F2D3C" w:rsidP="00F61635">
      <w:pPr>
        <w:tabs>
          <w:tab w:val="left" w:pos="4253"/>
        </w:tabs>
        <w:spacing w:after="0" w:line="276" w:lineRule="auto"/>
        <w:ind w:right="-284"/>
        <w:jc w:val="center"/>
        <w:rPr>
          <w:rFonts w:ascii="Times New Roman" w:hAnsi="Times New Roman"/>
          <w:b/>
          <w:sz w:val="36"/>
          <w:szCs w:val="36"/>
        </w:rPr>
      </w:pPr>
      <w:r w:rsidRPr="006C2DA1">
        <w:rPr>
          <w:rFonts w:ascii="Times New Roman" w:hAnsi="Times New Roman"/>
          <w:b/>
          <w:sz w:val="36"/>
          <w:szCs w:val="36"/>
        </w:rPr>
        <w:t>SMLOUV</w:t>
      </w:r>
      <w:r w:rsidR="00F61635">
        <w:rPr>
          <w:rFonts w:ascii="Times New Roman" w:hAnsi="Times New Roman"/>
          <w:b/>
          <w:sz w:val="36"/>
          <w:szCs w:val="36"/>
        </w:rPr>
        <w:t>A</w:t>
      </w:r>
      <w:r w:rsidRPr="006C2DA1">
        <w:rPr>
          <w:rFonts w:ascii="Times New Roman" w:hAnsi="Times New Roman"/>
          <w:b/>
          <w:sz w:val="36"/>
          <w:szCs w:val="36"/>
        </w:rPr>
        <w:t xml:space="preserve"> O DÍLO</w:t>
      </w:r>
      <w:r w:rsidR="0051608F" w:rsidRPr="006C2DA1">
        <w:rPr>
          <w:rFonts w:ascii="Times New Roman" w:hAnsi="Times New Roman"/>
          <w:b/>
          <w:sz w:val="36"/>
          <w:szCs w:val="36"/>
        </w:rPr>
        <w:t xml:space="preserve"> č. </w:t>
      </w:r>
      <w:r w:rsidR="00CB2B7A">
        <w:rPr>
          <w:rFonts w:ascii="Times New Roman" w:hAnsi="Times New Roman"/>
          <w:b/>
          <w:sz w:val="36"/>
          <w:szCs w:val="36"/>
        </w:rPr>
        <w:t>12</w:t>
      </w:r>
      <w:r w:rsidR="00967FCD" w:rsidRPr="006C2DA1">
        <w:rPr>
          <w:rFonts w:ascii="Times New Roman" w:hAnsi="Times New Roman"/>
          <w:b/>
          <w:sz w:val="36"/>
          <w:szCs w:val="36"/>
        </w:rPr>
        <w:t>/20</w:t>
      </w:r>
      <w:r w:rsidR="008D25E0">
        <w:rPr>
          <w:rFonts w:ascii="Times New Roman" w:hAnsi="Times New Roman"/>
          <w:b/>
          <w:sz w:val="36"/>
          <w:szCs w:val="36"/>
        </w:rPr>
        <w:t>24</w:t>
      </w:r>
      <w:r w:rsidR="00967FCD" w:rsidRPr="006C2DA1">
        <w:rPr>
          <w:rFonts w:ascii="Times New Roman" w:hAnsi="Times New Roman"/>
          <w:b/>
          <w:sz w:val="36"/>
          <w:szCs w:val="36"/>
        </w:rPr>
        <w:t>/RR/</w:t>
      </w:r>
      <w:r w:rsidR="008D25E0">
        <w:rPr>
          <w:rFonts w:ascii="Times New Roman" w:hAnsi="Times New Roman"/>
          <w:b/>
          <w:sz w:val="36"/>
          <w:szCs w:val="36"/>
        </w:rPr>
        <w:t>Hyn</w:t>
      </w:r>
    </w:p>
    <w:p w14:paraId="54FF778B" w14:textId="77777777" w:rsidR="0051608F" w:rsidRPr="00F33EA4" w:rsidRDefault="00F61635" w:rsidP="00F61635">
      <w:pPr>
        <w:spacing w:after="0" w:line="276" w:lineRule="auto"/>
        <w:jc w:val="center"/>
        <w:rPr>
          <w:rFonts w:ascii="Times New Roman" w:hAnsi="Times New Roman"/>
          <w:szCs w:val="24"/>
        </w:rPr>
      </w:pPr>
      <w:r>
        <w:rPr>
          <w:rFonts w:ascii="Times New Roman" w:hAnsi="Times New Roman"/>
          <w:szCs w:val="24"/>
        </w:rPr>
        <w:t xml:space="preserve">uzavřená </w:t>
      </w:r>
      <w:r w:rsidR="0051608F" w:rsidRPr="00F33EA4">
        <w:rPr>
          <w:rFonts w:ascii="Times New Roman" w:hAnsi="Times New Roman"/>
          <w:szCs w:val="24"/>
        </w:rPr>
        <w:t>podle § 2586 a násl. z. č. 89/2012 Sb. občanského zákoníku mezi</w:t>
      </w:r>
    </w:p>
    <w:p w14:paraId="6799DFE4" w14:textId="77777777" w:rsidR="006F2D3C" w:rsidRPr="006F2D3C" w:rsidRDefault="006F2D3C" w:rsidP="00F61635">
      <w:pPr>
        <w:spacing w:after="0" w:line="276" w:lineRule="auto"/>
        <w:jc w:val="center"/>
        <w:rPr>
          <w:rFonts w:ascii="Times New Roman" w:hAnsi="Times New Roman"/>
          <w:sz w:val="24"/>
          <w:szCs w:val="24"/>
        </w:rPr>
      </w:pPr>
      <w:r w:rsidRPr="006F2D3C">
        <w:rPr>
          <w:rFonts w:ascii="Times New Roman" w:hAnsi="Times New Roman"/>
          <w:sz w:val="24"/>
          <w:szCs w:val="24"/>
        </w:rPr>
        <w:t xml:space="preserve"> </w:t>
      </w:r>
      <w:r w:rsidR="00B47036">
        <w:rPr>
          <w:rFonts w:ascii="Times New Roman" w:hAnsi="Times New Roman"/>
          <w:sz w:val="24"/>
          <w:szCs w:val="24"/>
        </w:rPr>
        <w:t xml:space="preserve">                               </w:t>
      </w:r>
    </w:p>
    <w:p w14:paraId="152F2A36" w14:textId="77777777" w:rsidR="000A040B" w:rsidRDefault="006F2D3C" w:rsidP="00F61635">
      <w:pPr>
        <w:numPr>
          <w:ilvl w:val="0"/>
          <w:numId w:val="20"/>
        </w:numPr>
        <w:spacing w:after="0" w:line="276" w:lineRule="auto"/>
        <w:jc w:val="both"/>
        <w:rPr>
          <w:rFonts w:ascii="Times New Roman" w:hAnsi="Times New Roman"/>
          <w:b/>
          <w:sz w:val="24"/>
          <w:szCs w:val="24"/>
        </w:rPr>
      </w:pPr>
      <w:r w:rsidRPr="006F2D3C">
        <w:rPr>
          <w:rFonts w:ascii="Times New Roman" w:hAnsi="Times New Roman"/>
          <w:b/>
          <w:sz w:val="24"/>
          <w:szCs w:val="24"/>
        </w:rPr>
        <w:t>Objednatelem:</w:t>
      </w:r>
      <w:r w:rsidR="00B47036">
        <w:rPr>
          <w:rFonts w:ascii="Times New Roman" w:hAnsi="Times New Roman"/>
          <w:sz w:val="24"/>
          <w:szCs w:val="24"/>
        </w:rPr>
        <w:tab/>
      </w:r>
      <w:r w:rsidR="00B47036">
        <w:rPr>
          <w:rFonts w:ascii="Times New Roman" w:hAnsi="Times New Roman"/>
          <w:sz w:val="24"/>
          <w:szCs w:val="24"/>
        </w:rPr>
        <w:tab/>
      </w:r>
      <w:r w:rsidRPr="006F2D3C">
        <w:rPr>
          <w:rFonts w:ascii="Times New Roman" w:hAnsi="Times New Roman"/>
          <w:sz w:val="24"/>
          <w:szCs w:val="24"/>
        </w:rPr>
        <w:tab/>
      </w:r>
      <w:r w:rsidR="00B47036">
        <w:rPr>
          <w:rFonts w:ascii="Times New Roman" w:hAnsi="Times New Roman"/>
          <w:b/>
          <w:sz w:val="24"/>
          <w:szCs w:val="24"/>
        </w:rPr>
        <w:t>Město Bílovec</w:t>
      </w:r>
    </w:p>
    <w:p w14:paraId="4D73212C" w14:textId="77777777" w:rsidR="000A040B" w:rsidRDefault="00B47036" w:rsidP="00F61635">
      <w:pPr>
        <w:spacing w:after="0" w:line="276" w:lineRule="auto"/>
        <w:ind w:left="709"/>
        <w:jc w:val="both"/>
        <w:rPr>
          <w:rFonts w:ascii="Times New Roman" w:hAnsi="Times New Roman"/>
          <w:sz w:val="24"/>
          <w:szCs w:val="24"/>
        </w:rPr>
      </w:pPr>
      <w:r w:rsidRPr="000A040B">
        <w:rPr>
          <w:rFonts w:ascii="Times New Roman" w:hAnsi="Times New Roman"/>
          <w:b/>
          <w:sz w:val="24"/>
          <w:szCs w:val="24"/>
        </w:rPr>
        <w:tab/>
      </w:r>
      <w:r w:rsidR="000A040B">
        <w:rPr>
          <w:rFonts w:ascii="Times New Roman" w:hAnsi="Times New Roman"/>
          <w:b/>
          <w:sz w:val="24"/>
          <w:szCs w:val="24"/>
        </w:rPr>
        <w:tab/>
      </w:r>
      <w:r w:rsidRPr="000A040B">
        <w:rPr>
          <w:rFonts w:ascii="Times New Roman" w:hAnsi="Times New Roman"/>
          <w:b/>
          <w:sz w:val="24"/>
          <w:szCs w:val="24"/>
        </w:rPr>
        <w:tab/>
      </w:r>
      <w:r w:rsidRPr="000A040B">
        <w:rPr>
          <w:rFonts w:ascii="Times New Roman" w:hAnsi="Times New Roman"/>
          <w:b/>
          <w:sz w:val="24"/>
          <w:szCs w:val="24"/>
        </w:rPr>
        <w:tab/>
      </w:r>
      <w:r w:rsidRPr="000A040B">
        <w:rPr>
          <w:rFonts w:ascii="Times New Roman" w:hAnsi="Times New Roman"/>
          <w:b/>
          <w:sz w:val="24"/>
          <w:szCs w:val="24"/>
        </w:rPr>
        <w:tab/>
      </w:r>
      <w:r w:rsidRPr="000A040B">
        <w:rPr>
          <w:rFonts w:ascii="Times New Roman" w:hAnsi="Times New Roman"/>
          <w:b/>
          <w:sz w:val="24"/>
          <w:szCs w:val="24"/>
        </w:rPr>
        <w:tab/>
      </w:r>
      <w:r w:rsidR="006F2D3C" w:rsidRPr="000A040B">
        <w:rPr>
          <w:rFonts w:ascii="Times New Roman" w:hAnsi="Times New Roman"/>
          <w:sz w:val="24"/>
          <w:szCs w:val="24"/>
        </w:rPr>
        <w:t>Slezské nám. 1, 743 01 Bílovec</w:t>
      </w:r>
    </w:p>
    <w:p w14:paraId="54CC80BB" w14:textId="77777777" w:rsidR="000A040B" w:rsidRDefault="006F2D3C" w:rsidP="00F61635">
      <w:pPr>
        <w:spacing w:after="0" w:line="276" w:lineRule="auto"/>
        <w:ind w:left="709"/>
        <w:jc w:val="both"/>
        <w:rPr>
          <w:rFonts w:ascii="Times New Roman" w:hAnsi="Times New Roman"/>
          <w:sz w:val="24"/>
          <w:szCs w:val="24"/>
        </w:rPr>
      </w:pPr>
      <w:r w:rsidRPr="000A040B">
        <w:rPr>
          <w:rFonts w:ascii="Times New Roman" w:hAnsi="Times New Roman"/>
          <w:sz w:val="24"/>
          <w:szCs w:val="24"/>
        </w:rPr>
        <w:t>Zastoupený ve věcech smluvních:</w:t>
      </w:r>
      <w:r w:rsidRPr="000A040B">
        <w:rPr>
          <w:rFonts w:ascii="Times New Roman" w:hAnsi="Times New Roman"/>
          <w:sz w:val="24"/>
          <w:szCs w:val="24"/>
        </w:rPr>
        <w:tab/>
      </w:r>
      <w:r w:rsidR="00B47036" w:rsidRPr="000A040B">
        <w:rPr>
          <w:rFonts w:ascii="Times New Roman" w:hAnsi="Times New Roman"/>
          <w:sz w:val="24"/>
          <w:szCs w:val="24"/>
        </w:rPr>
        <w:t>M</w:t>
      </w:r>
      <w:r w:rsidR="000A040B" w:rsidRPr="000A040B">
        <w:rPr>
          <w:rFonts w:ascii="Times New Roman" w:hAnsi="Times New Roman"/>
          <w:sz w:val="24"/>
          <w:szCs w:val="24"/>
        </w:rPr>
        <w:t>artinem Holubem</w:t>
      </w:r>
      <w:r w:rsidRPr="000A040B">
        <w:rPr>
          <w:rFonts w:ascii="Times New Roman" w:hAnsi="Times New Roman"/>
          <w:sz w:val="24"/>
          <w:szCs w:val="24"/>
        </w:rPr>
        <w:t xml:space="preserve"> – starostou města</w:t>
      </w:r>
    </w:p>
    <w:p w14:paraId="4473676A" w14:textId="77777777" w:rsidR="000A040B" w:rsidRDefault="000A040B" w:rsidP="00F61635">
      <w:pPr>
        <w:spacing w:after="0" w:line="276" w:lineRule="auto"/>
        <w:ind w:left="4338" w:right="1418" w:hanging="3629"/>
        <w:jc w:val="both"/>
        <w:rPr>
          <w:rFonts w:ascii="Times New Roman" w:hAnsi="Times New Roman"/>
          <w:sz w:val="24"/>
          <w:szCs w:val="24"/>
        </w:rPr>
      </w:pPr>
      <w:r>
        <w:rPr>
          <w:rFonts w:ascii="Times New Roman" w:hAnsi="Times New Roman"/>
          <w:sz w:val="24"/>
          <w:szCs w:val="24"/>
        </w:rPr>
        <w:tab/>
      </w:r>
      <w:r w:rsidR="006F2D3C" w:rsidRPr="000A040B">
        <w:rPr>
          <w:rFonts w:ascii="Times New Roman" w:hAnsi="Times New Roman"/>
          <w:sz w:val="24"/>
          <w:szCs w:val="24"/>
        </w:rPr>
        <w:t xml:space="preserve">Ing. </w:t>
      </w:r>
      <w:r w:rsidRPr="000A040B">
        <w:rPr>
          <w:rFonts w:ascii="Times New Roman" w:hAnsi="Times New Roman"/>
          <w:sz w:val="24"/>
          <w:szCs w:val="24"/>
        </w:rPr>
        <w:t>arch. Terezou Grabcovou Hozovou</w:t>
      </w:r>
      <w:r w:rsidR="006F2D3C" w:rsidRPr="000A040B">
        <w:rPr>
          <w:rFonts w:ascii="Times New Roman" w:hAnsi="Times New Roman"/>
          <w:sz w:val="24"/>
          <w:szCs w:val="24"/>
        </w:rPr>
        <w:t>,</w:t>
      </w:r>
      <w:r>
        <w:rPr>
          <w:rFonts w:ascii="Times New Roman" w:hAnsi="Times New Roman"/>
          <w:sz w:val="24"/>
          <w:szCs w:val="24"/>
        </w:rPr>
        <w:t xml:space="preserve"> </w:t>
      </w:r>
      <w:r w:rsidR="006F2D3C" w:rsidRPr="000A040B">
        <w:rPr>
          <w:rFonts w:ascii="Times New Roman" w:hAnsi="Times New Roman"/>
          <w:sz w:val="24"/>
          <w:szCs w:val="24"/>
        </w:rPr>
        <w:t>místostarost</w:t>
      </w:r>
      <w:r>
        <w:rPr>
          <w:rFonts w:ascii="Times New Roman" w:hAnsi="Times New Roman"/>
          <w:sz w:val="24"/>
          <w:szCs w:val="24"/>
        </w:rPr>
        <w:t>k</w:t>
      </w:r>
      <w:r w:rsidR="006F2D3C" w:rsidRPr="000A040B">
        <w:rPr>
          <w:rFonts w:ascii="Times New Roman" w:hAnsi="Times New Roman"/>
          <w:sz w:val="24"/>
          <w:szCs w:val="24"/>
        </w:rPr>
        <w:t>ou města</w:t>
      </w:r>
    </w:p>
    <w:p w14:paraId="1A53336A" w14:textId="77777777" w:rsidR="000A040B" w:rsidRDefault="006F2D3C" w:rsidP="00F61635">
      <w:pPr>
        <w:spacing w:after="0" w:line="276" w:lineRule="auto"/>
        <w:ind w:left="709"/>
        <w:jc w:val="both"/>
        <w:rPr>
          <w:rFonts w:ascii="Times New Roman" w:hAnsi="Times New Roman"/>
          <w:sz w:val="24"/>
          <w:szCs w:val="24"/>
        </w:rPr>
      </w:pPr>
      <w:r w:rsidRPr="000A040B">
        <w:rPr>
          <w:rFonts w:ascii="Times New Roman" w:hAnsi="Times New Roman"/>
          <w:sz w:val="24"/>
          <w:szCs w:val="24"/>
        </w:rPr>
        <w:t>Zastoupený ve věcech technických:</w:t>
      </w:r>
      <w:r w:rsidRPr="000A040B">
        <w:rPr>
          <w:rFonts w:ascii="Times New Roman" w:hAnsi="Times New Roman"/>
          <w:sz w:val="24"/>
          <w:szCs w:val="24"/>
        </w:rPr>
        <w:tab/>
      </w:r>
    </w:p>
    <w:p w14:paraId="04E81E30" w14:textId="77777777" w:rsidR="000A040B" w:rsidRDefault="006F2D3C" w:rsidP="00F61635">
      <w:pPr>
        <w:spacing w:after="0" w:line="276" w:lineRule="auto"/>
        <w:ind w:left="709"/>
        <w:jc w:val="both"/>
        <w:rPr>
          <w:rFonts w:ascii="Times New Roman" w:hAnsi="Times New Roman"/>
          <w:sz w:val="24"/>
          <w:szCs w:val="24"/>
        </w:rPr>
      </w:pPr>
      <w:r w:rsidRPr="000A040B">
        <w:rPr>
          <w:rFonts w:ascii="Times New Roman" w:hAnsi="Times New Roman"/>
          <w:sz w:val="24"/>
          <w:szCs w:val="24"/>
        </w:rPr>
        <w:t>tel</w:t>
      </w:r>
      <w:r w:rsidR="00B47036" w:rsidRPr="000A040B">
        <w:rPr>
          <w:rFonts w:ascii="Times New Roman" w:hAnsi="Times New Roman"/>
          <w:sz w:val="24"/>
          <w:szCs w:val="24"/>
        </w:rPr>
        <w:t>efon</w:t>
      </w:r>
      <w:r w:rsidRPr="000A040B">
        <w:rPr>
          <w:rFonts w:ascii="Times New Roman" w:hAnsi="Times New Roman"/>
          <w:sz w:val="24"/>
          <w:szCs w:val="24"/>
        </w:rPr>
        <w:t>:</w:t>
      </w:r>
      <w:r w:rsidR="00B47036" w:rsidRPr="000A040B">
        <w:rPr>
          <w:rFonts w:ascii="Times New Roman" w:hAnsi="Times New Roman"/>
          <w:sz w:val="24"/>
          <w:szCs w:val="24"/>
        </w:rPr>
        <w:tab/>
      </w:r>
      <w:r w:rsidR="00B47036" w:rsidRPr="000A040B">
        <w:rPr>
          <w:rFonts w:ascii="Times New Roman" w:hAnsi="Times New Roman"/>
          <w:sz w:val="24"/>
          <w:szCs w:val="24"/>
        </w:rPr>
        <w:tab/>
      </w:r>
      <w:r w:rsidR="00B47036" w:rsidRPr="000A040B">
        <w:rPr>
          <w:rFonts w:ascii="Times New Roman" w:hAnsi="Times New Roman"/>
          <w:sz w:val="24"/>
          <w:szCs w:val="24"/>
        </w:rPr>
        <w:tab/>
      </w:r>
      <w:r w:rsidR="00B47036" w:rsidRPr="000A040B">
        <w:rPr>
          <w:rFonts w:ascii="Times New Roman" w:hAnsi="Times New Roman"/>
          <w:sz w:val="24"/>
          <w:szCs w:val="24"/>
        </w:rPr>
        <w:tab/>
      </w:r>
    </w:p>
    <w:p w14:paraId="57DABF26" w14:textId="77777777" w:rsidR="000A040B" w:rsidRDefault="006F2D3C" w:rsidP="00F61635">
      <w:pPr>
        <w:spacing w:after="0" w:line="276" w:lineRule="auto"/>
        <w:ind w:left="709"/>
        <w:jc w:val="both"/>
        <w:rPr>
          <w:rFonts w:ascii="Times New Roman" w:hAnsi="Times New Roman"/>
          <w:sz w:val="24"/>
          <w:szCs w:val="24"/>
        </w:rPr>
      </w:pPr>
      <w:r w:rsidRPr="000A040B">
        <w:rPr>
          <w:rFonts w:ascii="Times New Roman" w:hAnsi="Times New Roman"/>
          <w:sz w:val="24"/>
          <w:szCs w:val="24"/>
        </w:rPr>
        <w:t>Bankovní spojení:</w:t>
      </w:r>
      <w:r w:rsidRPr="000A040B">
        <w:rPr>
          <w:rFonts w:ascii="Times New Roman" w:hAnsi="Times New Roman"/>
          <w:sz w:val="24"/>
          <w:szCs w:val="24"/>
        </w:rPr>
        <w:tab/>
      </w:r>
      <w:r w:rsidRPr="000A040B">
        <w:rPr>
          <w:rFonts w:ascii="Times New Roman" w:hAnsi="Times New Roman"/>
          <w:sz w:val="24"/>
          <w:szCs w:val="24"/>
        </w:rPr>
        <w:tab/>
      </w:r>
      <w:r w:rsidRPr="000A040B">
        <w:rPr>
          <w:rFonts w:ascii="Times New Roman" w:hAnsi="Times New Roman"/>
          <w:sz w:val="24"/>
          <w:szCs w:val="24"/>
        </w:rPr>
        <w:tab/>
        <w:t>Česká s</w:t>
      </w:r>
      <w:r w:rsidR="00B47036" w:rsidRPr="000A040B">
        <w:rPr>
          <w:rFonts w:ascii="Times New Roman" w:hAnsi="Times New Roman"/>
          <w:sz w:val="24"/>
          <w:szCs w:val="24"/>
        </w:rPr>
        <w:t>pořitelna a.s., pobočka Bílovec</w:t>
      </w:r>
    </w:p>
    <w:p w14:paraId="7DE3F8FB" w14:textId="77777777" w:rsidR="000A040B" w:rsidRDefault="006F2D3C" w:rsidP="00F61635">
      <w:pPr>
        <w:spacing w:after="0" w:line="276" w:lineRule="auto"/>
        <w:ind w:left="709"/>
        <w:jc w:val="both"/>
        <w:rPr>
          <w:rFonts w:ascii="Times New Roman" w:hAnsi="Times New Roman"/>
          <w:sz w:val="24"/>
          <w:szCs w:val="24"/>
        </w:rPr>
      </w:pPr>
      <w:r w:rsidRPr="000A040B">
        <w:rPr>
          <w:rFonts w:ascii="Times New Roman" w:hAnsi="Times New Roman"/>
          <w:sz w:val="24"/>
          <w:szCs w:val="24"/>
        </w:rPr>
        <w:t>Čí</w:t>
      </w:r>
      <w:r w:rsidR="00B47036" w:rsidRPr="000A040B">
        <w:rPr>
          <w:rFonts w:ascii="Times New Roman" w:hAnsi="Times New Roman"/>
          <w:sz w:val="24"/>
          <w:szCs w:val="24"/>
        </w:rPr>
        <w:t>slo účtu:</w:t>
      </w:r>
      <w:r w:rsidR="00B47036" w:rsidRPr="000A040B">
        <w:rPr>
          <w:rFonts w:ascii="Times New Roman" w:hAnsi="Times New Roman"/>
          <w:sz w:val="24"/>
          <w:szCs w:val="24"/>
        </w:rPr>
        <w:tab/>
      </w:r>
      <w:r w:rsidR="00B47036" w:rsidRPr="000A040B">
        <w:rPr>
          <w:rFonts w:ascii="Times New Roman" w:hAnsi="Times New Roman"/>
          <w:sz w:val="24"/>
          <w:szCs w:val="24"/>
        </w:rPr>
        <w:tab/>
      </w:r>
      <w:r w:rsidR="00B47036" w:rsidRPr="000A040B">
        <w:rPr>
          <w:rFonts w:ascii="Times New Roman" w:hAnsi="Times New Roman"/>
          <w:sz w:val="24"/>
          <w:szCs w:val="24"/>
        </w:rPr>
        <w:tab/>
      </w:r>
      <w:r w:rsidR="00B47036" w:rsidRPr="000A040B">
        <w:rPr>
          <w:rFonts w:ascii="Times New Roman" w:hAnsi="Times New Roman"/>
          <w:sz w:val="24"/>
          <w:szCs w:val="24"/>
        </w:rPr>
        <w:tab/>
        <w:t>27-1761833319/0800</w:t>
      </w:r>
    </w:p>
    <w:p w14:paraId="2DD3AFC5" w14:textId="77777777" w:rsidR="000A040B" w:rsidRDefault="00B47036" w:rsidP="00F61635">
      <w:pPr>
        <w:spacing w:after="0" w:line="276" w:lineRule="auto"/>
        <w:ind w:left="709"/>
        <w:jc w:val="both"/>
        <w:rPr>
          <w:rFonts w:ascii="Times New Roman" w:hAnsi="Times New Roman"/>
          <w:sz w:val="24"/>
          <w:szCs w:val="24"/>
        </w:rPr>
      </w:pPr>
      <w:r w:rsidRPr="000A040B">
        <w:rPr>
          <w:rFonts w:ascii="Times New Roman" w:hAnsi="Times New Roman"/>
          <w:sz w:val="24"/>
          <w:szCs w:val="24"/>
        </w:rPr>
        <w:t>IČO:</w:t>
      </w:r>
      <w:r w:rsidRPr="000A040B">
        <w:rPr>
          <w:rFonts w:ascii="Times New Roman" w:hAnsi="Times New Roman"/>
          <w:sz w:val="24"/>
          <w:szCs w:val="24"/>
        </w:rPr>
        <w:tab/>
      </w:r>
      <w:r w:rsidRPr="000A040B">
        <w:rPr>
          <w:rFonts w:ascii="Times New Roman" w:hAnsi="Times New Roman"/>
          <w:sz w:val="24"/>
          <w:szCs w:val="24"/>
        </w:rPr>
        <w:tab/>
      </w:r>
      <w:r w:rsidRPr="000A040B">
        <w:rPr>
          <w:rFonts w:ascii="Times New Roman" w:hAnsi="Times New Roman"/>
          <w:sz w:val="24"/>
          <w:szCs w:val="24"/>
        </w:rPr>
        <w:tab/>
      </w:r>
      <w:r w:rsidR="000A040B">
        <w:rPr>
          <w:rFonts w:ascii="Times New Roman" w:hAnsi="Times New Roman"/>
          <w:sz w:val="24"/>
          <w:szCs w:val="24"/>
        </w:rPr>
        <w:tab/>
      </w:r>
      <w:r w:rsidRPr="000A040B">
        <w:rPr>
          <w:rFonts w:ascii="Times New Roman" w:hAnsi="Times New Roman"/>
          <w:sz w:val="24"/>
          <w:szCs w:val="24"/>
        </w:rPr>
        <w:tab/>
        <w:t>00297755</w:t>
      </w:r>
    </w:p>
    <w:p w14:paraId="2D0AD256" w14:textId="77777777" w:rsidR="000A040B" w:rsidRDefault="00B47036" w:rsidP="00F61635">
      <w:pPr>
        <w:spacing w:after="0" w:line="276" w:lineRule="auto"/>
        <w:ind w:left="709"/>
        <w:jc w:val="both"/>
        <w:rPr>
          <w:rFonts w:ascii="Times New Roman" w:hAnsi="Times New Roman"/>
          <w:sz w:val="24"/>
          <w:szCs w:val="24"/>
        </w:rPr>
      </w:pPr>
      <w:r w:rsidRPr="000A040B">
        <w:rPr>
          <w:rFonts w:ascii="Times New Roman" w:hAnsi="Times New Roman"/>
          <w:sz w:val="24"/>
          <w:szCs w:val="24"/>
        </w:rPr>
        <w:t>DIČ:</w:t>
      </w:r>
      <w:r w:rsidRPr="000A040B">
        <w:rPr>
          <w:rFonts w:ascii="Times New Roman" w:hAnsi="Times New Roman"/>
          <w:sz w:val="24"/>
          <w:szCs w:val="24"/>
        </w:rPr>
        <w:tab/>
      </w:r>
      <w:r w:rsidRPr="000A040B">
        <w:rPr>
          <w:rFonts w:ascii="Times New Roman" w:hAnsi="Times New Roman"/>
          <w:sz w:val="24"/>
          <w:szCs w:val="24"/>
        </w:rPr>
        <w:tab/>
      </w:r>
      <w:r w:rsidRPr="000A040B">
        <w:rPr>
          <w:rFonts w:ascii="Times New Roman" w:hAnsi="Times New Roman"/>
          <w:sz w:val="24"/>
          <w:szCs w:val="24"/>
        </w:rPr>
        <w:tab/>
      </w:r>
      <w:r w:rsidRPr="000A040B">
        <w:rPr>
          <w:rFonts w:ascii="Times New Roman" w:hAnsi="Times New Roman"/>
          <w:sz w:val="24"/>
          <w:szCs w:val="24"/>
        </w:rPr>
        <w:tab/>
      </w:r>
      <w:r w:rsidRPr="000A040B">
        <w:rPr>
          <w:rFonts w:ascii="Times New Roman" w:hAnsi="Times New Roman"/>
          <w:sz w:val="24"/>
          <w:szCs w:val="24"/>
        </w:rPr>
        <w:tab/>
        <w:t>CZ00297755</w:t>
      </w:r>
    </w:p>
    <w:p w14:paraId="133408CF" w14:textId="77777777" w:rsidR="006F2D3C" w:rsidRPr="006F2D3C" w:rsidRDefault="006F2D3C" w:rsidP="000F0A62">
      <w:pPr>
        <w:spacing w:after="0" w:line="276" w:lineRule="auto"/>
        <w:ind w:left="709"/>
        <w:jc w:val="both"/>
        <w:rPr>
          <w:rFonts w:ascii="Times New Roman" w:hAnsi="Times New Roman"/>
          <w:sz w:val="24"/>
          <w:szCs w:val="24"/>
        </w:rPr>
      </w:pPr>
      <w:r w:rsidRPr="000A040B">
        <w:rPr>
          <w:rFonts w:ascii="Times New Roman" w:hAnsi="Times New Roman"/>
          <w:sz w:val="24"/>
          <w:szCs w:val="24"/>
        </w:rPr>
        <w:t xml:space="preserve">e-mail: </w:t>
      </w:r>
      <w:r w:rsidRPr="000A040B">
        <w:rPr>
          <w:rFonts w:ascii="Times New Roman" w:hAnsi="Times New Roman"/>
          <w:sz w:val="24"/>
          <w:szCs w:val="24"/>
        </w:rPr>
        <w:tab/>
      </w:r>
      <w:r w:rsidRPr="000A040B">
        <w:rPr>
          <w:rFonts w:ascii="Times New Roman" w:hAnsi="Times New Roman"/>
          <w:sz w:val="24"/>
          <w:szCs w:val="24"/>
        </w:rPr>
        <w:tab/>
      </w:r>
      <w:r w:rsidRPr="000A040B">
        <w:rPr>
          <w:rFonts w:ascii="Times New Roman" w:hAnsi="Times New Roman"/>
          <w:sz w:val="24"/>
          <w:szCs w:val="24"/>
        </w:rPr>
        <w:tab/>
      </w:r>
      <w:r w:rsidRPr="000A040B">
        <w:rPr>
          <w:rFonts w:ascii="Times New Roman" w:hAnsi="Times New Roman"/>
          <w:sz w:val="24"/>
          <w:szCs w:val="24"/>
        </w:rPr>
        <w:tab/>
      </w:r>
    </w:p>
    <w:p w14:paraId="4E429F53" w14:textId="77777777" w:rsidR="006F2D3C" w:rsidRPr="006F2D3C" w:rsidRDefault="00F61635" w:rsidP="00F61635">
      <w:pPr>
        <w:pStyle w:val="Zpat"/>
        <w:spacing w:line="276" w:lineRule="auto"/>
        <w:jc w:val="both"/>
        <w:rPr>
          <w:sz w:val="24"/>
          <w:szCs w:val="24"/>
        </w:rPr>
      </w:pPr>
      <w:r>
        <w:rPr>
          <w:sz w:val="24"/>
          <w:szCs w:val="24"/>
        </w:rPr>
        <w:t>a</w:t>
      </w:r>
    </w:p>
    <w:p w14:paraId="6CE720D8" w14:textId="77777777" w:rsidR="00041E27" w:rsidRDefault="006F2D3C" w:rsidP="00F61635">
      <w:pPr>
        <w:numPr>
          <w:ilvl w:val="0"/>
          <w:numId w:val="20"/>
        </w:numPr>
        <w:spacing w:after="0" w:line="276" w:lineRule="auto"/>
        <w:jc w:val="both"/>
        <w:rPr>
          <w:rFonts w:ascii="Times New Roman" w:hAnsi="Times New Roman"/>
          <w:b/>
          <w:sz w:val="24"/>
          <w:szCs w:val="24"/>
        </w:rPr>
      </w:pPr>
      <w:r w:rsidRPr="006F2D3C">
        <w:rPr>
          <w:rFonts w:ascii="Times New Roman" w:hAnsi="Times New Roman"/>
          <w:b/>
          <w:sz w:val="24"/>
          <w:szCs w:val="24"/>
        </w:rPr>
        <w:t>Zhotovitelem:</w:t>
      </w:r>
      <w:r w:rsidRPr="006F2D3C">
        <w:rPr>
          <w:rFonts w:ascii="Times New Roman" w:hAnsi="Times New Roman"/>
          <w:b/>
          <w:sz w:val="24"/>
          <w:szCs w:val="24"/>
        </w:rPr>
        <w:tab/>
      </w:r>
      <w:r w:rsidRPr="006F2D3C">
        <w:rPr>
          <w:rFonts w:ascii="Times New Roman" w:hAnsi="Times New Roman"/>
          <w:sz w:val="24"/>
          <w:szCs w:val="24"/>
        </w:rPr>
        <w:tab/>
      </w:r>
      <w:r w:rsidRPr="006F2D3C">
        <w:rPr>
          <w:rFonts w:ascii="Times New Roman" w:hAnsi="Times New Roman"/>
          <w:sz w:val="24"/>
          <w:szCs w:val="24"/>
        </w:rPr>
        <w:tab/>
      </w:r>
      <w:r w:rsidR="0051608F">
        <w:rPr>
          <w:rFonts w:ascii="Times New Roman" w:hAnsi="Times New Roman"/>
          <w:sz w:val="24"/>
          <w:szCs w:val="24"/>
        </w:rPr>
        <w:tab/>
      </w:r>
      <w:r w:rsidR="00CB2B7A" w:rsidRPr="00CB2B7A">
        <w:rPr>
          <w:rFonts w:ascii="Times New Roman" w:hAnsi="Times New Roman"/>
          <w:b/>
          <w:bCs/>
          <w:sz w:val="24"/>
          <w:szCs w:val="24"/>
        </w:rPr>
        <w:t>FICHNA</w:t>
      </w:r>
      <w:r w:rsidR="00CB2B7A">
        <w:rPr>
          <w:rFonts w:ascii="Times New Roman" w:hAnsi="Times New Roman"/>
          <w:b/>
          <w:bCs/>
          <w:sz w:val="24"/>
          <w:szCs w:val="24"/>
        </w:rPr>
        <w:t xml:space="preserve"> </w:t>
      </w:r>
      <w:r w:rsidR="00CB2B7A" w:rsidRPr="00CB2B7A">
        <w:rPr>
          <w:rFonts w:ascii="Times New Roman" w:hAnsi="Times New Roman"/>
          <w:b/>
          <w:bCs/>
          <w:sz w:val="24"/>
          <w:szCs w:val="24"/>
        </w:rPr>
        <w:t>– HUDECZEK a.s.</w:t>
      </w:r>
    </w:p>
    <w:p w14:paraId="79E3FBAC" w14:textId="77777777" w:rsidR="0051608F" w:rsidRDefault="00CB2B7A" w:rsidP="00F61635">
      <w:pPr>
        <w:spacing w:after="0" w:line="276" w:lineRule="auto"/>
        <w:ind w:left="4309" w:firstLine="11"/>
        <w:jc w:val="both"/>
        <w:rPr>
          <w:rFonts w:ascii="Times New Roman" w:hAnsi="Times New Roman"/>
          <w:b/>
          <w:sz w:val="24"/>
          <w:szCs w:val="24"/>
        </w:rPr>
      </w:pPr>
      <w:r>
        <w:rPr>
          <w:rFonts w:ascii="Times New Roman" w:hAnsi="Times New Roman"/>
          <w:b/>
          <w:sz w:val="24"/>
          <w:szCs w:val="24"/>
        </w:rPr>
        <w:t>Opavská 535/17, 747 18 Píšť</w:t>
      </w:r>
    </w:p>
    <w:p w14:paraId="3A3AE368" w14:textId="77777777" w:rsidR="00041E27" w:rsidRDefault="006F2D3C" w:rsidP="00F61635">
      <w:pPr>
        <w:spacing w:after="0" w:line="276" w:lineRule="auto"/>
        <w:ind w:left="720"/>
        <w:jc w:val="both"/>
        <w:rPr>
          <w:rFonts w:ascii="Times New Roman" w:hAnsi="Times New Roman"/>
          <w:b/>
          <w:sz w:val="24"/>
          <w:szCs w:val="24"/>
        </w:rPr>
      </w:pPr>
      <w:r w:rsidRPr="0051608F">
        <w:rPr>
          <w:rFonts w:ascii="Times New Roman" w:hAnsi="Times New Roman"/>
          <w:sz w:val="24"/>
          <w:szCs w:val="24"/>
        </w:rPr>
        <w:t>Z</w:t>
      </w:r>
      <w:r w:rsidR="00B47036" w:rsidRPr="0051608F">
        <w:rPr>
          <w:rFonts w:ascii="Times New Roman" w:hAnsi="Times New Roman"/>
          <w:sz w:val="24"/>
          <w:szCs w:val="24"/>
        </w:rPr>
        <w:t>astoupený ve věcech smluvních:</w:t>
      </w:r>
      <w:r w:rsidR="00B47036" w:rsidRPr="0051608F">
        <w:rPr>
          <w:rFonts w:ascii="Times New Roman" w:hAnsi="Times New Roman"/>
          <w:sz w:val="24"/>
          <w:szCs w:val="24"/>
        </w:rPr>
        <w:tab/>
      </w:r>
      <w:r w:rsidR="00CB2B7A">
        <w:rPr>
          <w:rFonts w:ascii="Times New Roman" w:hAnsi="Times New Roman"/>
          <w:sz w:val="24"/>
          <w:szCs w:val="24"/>
        </w:rPr>
        <w:t>Ing. Milan</w:t>
      </w:r>
      <w:r w:rsidR="00BD5C3D">
        <w:rPr>
          <w:rFonts w:ascii="Times New Roman" w:hAnsi="Times New Roman"/>
          <w:sz w:val="24"/>
          <w:szCs w:val="24"/>
        </w:rPr>
        <w:t>em</w:t>
      </w:r>
      <w:r w:rsidR="00CB2B7A">
        <w:rPr>
          <w:rFonts w:ascii="Times New Roman" w:hAnsi="Times New Roman"/>
          <w:sz w:val="24"/>
          <w:szCs w:val="24"/>
        </w:rPr>
        <w:t xml:space="preserve"> Hudeczk</w:t>
      </w:r>
      <w:r w:rsidR="00BD5C3D">
        <w:rPr>
          <w:rFonts w:ascii="Times New Roman" w:hAnsi="Times New Roman"/>
          <w:sz w:val="24"/>
          <w:szCs w:val="24"/>
        </w:rPr>
        <w:t>em</w:t>
      </w:r>
      <w:r w:rsidR="00CB2B7A">
        <w:rPr>
          <w:rFonts w:ascii="Times New Roman" w:hAnsi="Times New Roman"/>
          <w:sz w:val="24"/>
          <w:szCs w:val="24"/>
        </w:rPr>
        <w:t>, předsed</w:t>
      </w:r>
      <w:r w:rsidR="00BD5C3D">
        <w:rPr>
          <w:rFonts w:ascii="Times New Roman" w:hAnsi="Times New Roman"/>
          <w:sz w:val="24"/>
          <w:szCs w:val="24"/>
        </w:rPr>
        <w:t>ou</w:t>
      </w:r>
      <w:r w:rsidR="00CB2B7A">
        <w:rPr>
          <w:rFonts w:ascii="Times New Roman" w:hAnsi="Times New Roman"/>
          <w:sz w:val="24"/>
          <w:szCs w:val="24"/>
        </w:rPr>
        <w:t xml:space="preserve"> představenstva</w:t>
      </w:r>
    </w:p>
    <w:p w14:paraId="0032D23E" w14:textId="77777777" w:rsidR="00041E27" w:rsidRDefault="006F2D3C" w:rsidP="00F61635">
      <w:pPr>
        <w:spacing w:after="0" w:line="276" w:lineRule="auto"/>
        <w:ind w:left="720"/>
        <w:jc w:val="both"/>
        <w:rPr>
          <w:rFonts w:ascii="Times New Roman" w:hAnsi="Times New Roman"/>
          <w:b/>
          <w:sz w:val="24"/>
          <w:szCs w:val="24"/>
        </w:rPr>
      </w:pPr>
      <w:r w:rsidRPr="0051608F">
        <w:rPr>
          <w:rFonts w:ascii="Times New Roman" w:hAnsi="Times New Roman"/>
          <w:sz w:val="24"/>
          <w:szCs w:val="24"/>
        </w:rPr>
        <w:t>Zasto</w:t>
      </w:r>
      <w:r w:rsidR="00B47036" w:rsidRPr="0051608F">
        <w:rPr>
          <w:rFonts w:ascii="Times New Roman" w:hAnsi="Times New Roman"/>
          <w:sz w:val="24"/>
          <w:szCs w:val="24"/>
        </w:rPr>
        <w:t>upený ve věcech technických:</w:t>
      </w:r>
      <w:r w:rsidR="0051608F">
        <w:rPr>
          <w:rFonts w:ascii="Times New Roman" w:hAnsi="Times New Roman"/>
          <w:sz w:val="24"/>
          <w:szCs w:val="24"/>
        </w:rPr>
        <w:tab/>
      </w:r>
    </w:p>
    <w:p w14:paraId="38B8569C" w14:textId="77777777" w:rsidR="00041E27" w:rsidRPr="0061470D" w:rsidRDefault="006F2D3C" w:rsidP="00F61635">
      <w:pPr>
        <w:spacing w:after="0" w:line="276" w:lineRule="auto"/>
        <w:ind w:left="720"/>
        <w:jc w:val="both"/>
        <w:rPr>
          <w:rFonts w:ascii="Times New Roman" w:hAnsi="Times New Roman"/>
          <w:bCs/>
          <w:sz w:val="24"/>
          <w:szCs w:val="24"/>
        </w:rPr>
      </w:pPr>
      <w:r w:rsidRPr="0051608F">
        <w:rPr>
          <w:rFonts w:ascii="Times New Roman" w:hAnsi="Times New Roman"/>
          <w:sz w:val="24"/>
          <w:szCs w:val="24"/>
        </w:rPr>
        <w:t>Bankovní</w:t>
      </w:r>
      <w:r w:rsidR="00B47036" w:rsidRPr="0051608F">
        <w:rPr>
          <w:rFonts w:ascii="Times New Roman" w:hAnsi="Times New Roman"/>
          <w:sz w:val="24"/>
          <w:szCs w:val="24"/>
        </w:rPr>
        <w:t xml:space="preserve"> spojení:</w:t>
      </w:r>
      <w:r w:rsidR="00B47036" w:rsidRPr="0051608F">
        <w:rPr>
          <w:rFonts w:ascii="Times New Roman" w:hAnsi="Times New Roman"/>
          <w:sz w:val="24"/>
          <w:szCs w:val="24"/>
        </w:rPr>
        <w:tab/>
      </w:r>
      <w:r w:rsidR="00B47036" w:rsidRPr="0051608F">
        <w:rPr>
          <w:rFonts w:ascii="Times New Roman" w:hAnsi="Times New Roman"/>
          <w:sz w:val="24"/>
          <w:szCs w:val="24"/>
        </w:rPr>
        <w:tab/>
      </w:r>
      <w:r w:rsidR="0051608F">
        <w:rPr>
          <w:rFonts w:ascii="Times New Roman" w:hAnsi="Times New Roman"/>
          <w:sz w:val="24"/>
          <w:szCs w:val="24"/>
        </w:rPr>
        <w:tab/>
      </w:r>
      <w:r w:rsidR="00CB2B7A" w:rsidRPr="0061470D">
        <w:rPr>
          <w:rFonts w:ascii="Times New Roman" w:hAnsi="Times New Roman"/>
          <w:bCs/>
          <w:sz w:val="24"/>
          <w:szCs w:val="24"/>
        </w:rPr>
        <w:t>Komerční banka, a.s., pobočka Hlučín</w:t>
      </w:r>
    </w:p>
    <w:p w14:paraId="12DF8075" w14:textId="77777777" w:rsidR="00041E27" w:rsidRPr="0061470D" w:rsidRDefault="00B47036" w:rsidP="00F61635">
      <w:pPr>
        <w:spacing w:after="0" w:line="276" w:lineRule="auto"/>
        <w:ind w:left="720"/>
        <w:jc w:val="both"/>
        <w:rPr>
          <w:rFonts w:ascii="Times New Roman" w:hAnsi="Times New Roman"/>
          <w:bCs/>
          <w:sz w:val="24"/>
          <w:szCs w:val="24"/>
        </w:rPr>
      </w:pPr>
      <w:r w:rsidRPr="0061470D">
        <w:rPr>
          <w:rFonts w:ascii="Times New Roman" w:hAnsi="Times New Roman"/>
          <w:bCs/>
          <w:sz w:val="24"/>
          <w:szCs w:val="24"/>
        </w:rPr>
        <w:t>Číslo účtu</w:t>
      </w:r>
      <w:r w:rsidR="0051608F" w:rsidRPr="0061470D">
        <w:rPr>
          <w:rFonts w:ascii="Times New Roman" w:hAnsi="Times New Roman"/>
          <w:bCs/>
          <w:sz w:val="24"/>
          <w:szCs w:val="24"/>
        </w:rPr>
        <w:t>:</w:t>
      </w:r>
      <w:r w:rsidR="0051608F" w:rsidRPr="0061470D">
        <w:rPr>
          <w:rFonts w:ascii="Times New Roman" w:hAnsi="Times New Roman"/>
          <w:bCs/>
          <w:sz w:val="24"/>
          <w:szCs w:val="24"/>
        </w:rPr>
        <w:tab/>
      </w:r>
      <w:r w:rsidR="0051608F" w:rsidRPr="0061470D">
        <w:rPr>
          <w:rFonts w:ascii="Times New Roman" w:hAnsi="Times New Roman"/>
          <w:bCs/>
          <w:sz w:val="24"/>
          <w:szCs w:val="24"/>
        </w:rPr>
        <w:tab/>
      </w:r>
      <w:r w:rsidR="0051608F" w:rsidRPr="0061470D">
        <w:rPr>
          <w:rFonts w:ascii="Times New Roman" w:hAnsi="Times New Roman"/>
          <w:bCs/>
          <w:sz w:val="24"/>
          <w:szCs w:val="24"/>
        </w:rPr>
        <w:tab/>
      </w:r>
      <w:r w:rsidR="0051608F" w:rsidRPr="0061470D">
        <w:rPr>
          <w:rFonts w:ascii="Times New Roman" w:hAnsi="Times New Roman"/>
          <w:bCs/>
          <w:sz w:val="24"/>
          <w:szCs w:val="24"/>
        </w:rPr>
        <w:tab/>
      </w:r>
      <w:r w:rsidR="00CB2B7A" w:rsidRPr="0061470D">
        <w:rPr>
          <w:rFonts w:ascii="Times New Roman" w:hAnsi="Times New Roman"/>
          <w:bCs/>
          <w:sz w:val="24"/>
          <w:szCs w:val="24"/>
        </w:rPr>
        <w:t>636142821/0100</w:t>
      </w:r>
    </w:p>
    <w:p w14:paraId="234FCBF1" w14:textId="77777777" w:rsidR="00041E27" w:rsidRDefault="00B47036" w:rsidP="00F61635">
      <w:pPr>
        <w:spacing w:after="0" w:line="276" w:lineRule="auto"/>
        <w:ind w:left="720"/>
        <w:jc w:val="both"/>
        <w:rPr>
          <w:rFonts w:ascii="Times New Roman" w:hAnsi="Times New Roman"/>
          <w:b/>
          <w:sz w:val="24"/>
          <w:szCs w:val="24"/>
        </w:rPr>
      </w:pPr>
      <w:r w:rsidRPr="0051608F">
        <w:rPr>
          <w:rFonts w:ascii="Times New Roman" w:hAnsi="Times New Roman"/>
          <w:sz w:val="24"/>
          <w:szCs w:val="24"/>
        </w:rPr>
        <w:t>DIČ:</w:t>
      </w:r>
      <w:r w:rsidRPr="0051608F">
        <w:rPr>
          <w:rFonts w:ascii="Times New Roman" w:hAnsi="Times New Roman"/>
          <w:sz w:val="24"/>
          <w:szCs w:val="24"/>
        </w:rPr>
        <w:tab/>
      </w:r>
      <w:r w:rsidRPr="0051608F">
        <w:rPr>
          <w:rFonts w:ascii="Times New Roman" w:hAnsi="Times New Roman"/>
          <w:sz w:val="24"/>
          <w:szCs w:val="24"/>
        </w:rPr>
        <w:tab/>
      </w:r>
      <w:r w:rsidRPr="0051608F">
        <w:rPr>
          <w:rFonts w:ascii="Times New Roman" w:hAnsi="Times New Roman"/>
          <w:sz w:val="24"/>
          <w:szCs w:val="24"/>
        </w:rPr>
        <w:tab/>
      </w:r>
      <w:r w:rsidRPr="0051608F">
        <w:rPr>
          <w:rFonts w:ascii="Times New Roman" w:hAnsi="Times New Roman"/>
          <w:sz w:val="24"/>
          <w:szCs w:val="24"/>
        </w:rPr>
        <w:tab/>
      </w:r>
      <w:r w:rsidR="0051608F">
        <w:rPr>
          <w:rFonts w:ascii="Times New Roman" w:hAnsi="Times New Roman"/>
          <w:sz w:val="24"/>
          <w:szCs w:val="24"/>
        </w:rPr>
        <w:tab/>
      </w:r>
      <w:r w:rsidR="00CB2B7A">
        <w:rPr>
          <w:rFonts w:ascii="Times New Roman" w:hAnsi="Times New Roman"/>
          <w:sz w:val="24"/>
          <w:szCs w:val="24"/>
        </w:rPr>
        <w:t>CZ27765857</w:t>
      </w:r>
    </w:p>
    <w:p w14:paraId="474FA24F" w14:textId="77777777" w:rsidR="00041E27" w:rsidRDefault="00B47036" w:rsidP="00F61635">
      <w:pPr>
        <w:spacing w:after="0" w:line="276" w:lineRule="auto"/>
        <w:ind w:left="720"/>
        <w:jc w:val="both"/>
        <w:rPr>
          <w:rFonts w:ascii="Times New Roman" w:hAnsi="Times New Roman"/>
          <w:b/>
          <w:sz w:val="24"/>
          <w:szCs w:val="24"/>
        </w:rPr>
      </w:pPr>
      <w:r w:rsidRPr="0051608F">
        <w:rPr>
          <w:rFonts w:ascii="Times New Roman" w:hAnsi="Times New Roman"/>
          <w:sz w:val="24"/>
          <w:szCs w:val="24"/>
        </w:rPr>
        <w:t>IČO:</w:t>
      </w:r>
      <w:r w:rsidRPr="0051608F">
        <w:rPr>
          <w:rFonts w:ascii="Times New Roman" w:hAnsi="Times New Roman"/>
          <w:sz w:val="24"/>
          <w:szCs w:val="24"/>
        </w:rPr>
        <w:tab/>
      </w:r>
      <w:r w:rsidRPr="0051608F">
        <w:rPr>
          <w:rFonts w:ascii="Times New Roman" w:hAnsi="Times New Roman"/>
          <w:sz w:val="24"/>
          <w:szCs w:val="24"/>
        </w:rPr>
        <w:tab/>
      </w:r>
      <w:r w:rsidRPr="0051608F">
        <w:rPr>
          <w:rFonts w:ascii="Times New Roman" w:hAnsi="Times New Roman"/>
          <w:sz w:val="24"/>
          <w:szCs w:val="24"/>
        </w:rPr>
        <w:tab/>
      </w:r>
      <w:r w:rsidR="00041E27">
        <w:rPr>
          <w:rFonts w:ascii="Times New Roman" w:hAnsi="Times New Roman"/>
          <w:sz w:val="24"/>
          <w:szCs w:val="24"/>
        </w:rPr>
        <w:tab/>
      </w:r>
      <w:r w:rsidRPr="0051608F">
        <w:rPr>
          <w:rFonts w:ascii="Times New Roman" w:hAnsi="Times New Roman"/>
          <w:sz w:val="24"/>
          <w:szCs w:val="24"/>
        </w:rPr>
        <w:tab/>
      </w:r>
      <w:r w:rsidR="00CB2B7A">
        <w:rPr>
          <w:rFonts w:ascii="Times New Roman" w:hAnsi="Times New Roman"/>
          <w:sz w:val="24"/>
          <w:szCs w:val="24"/>
        </w:rPr>
        <w:t>27765857</w:t>
      </w:r>
    </w:p>
    <w:p w14:paraId="55128EA9" w14:textId="77777777" w:rsidR="00041E27" w:rsidRDefault="00B47036" w:rsidP="00F61635">
      <w:pPr>
        <w:spacing w:after="0" w:line="276" w:lineRule="auto"/>
        <w:ind w:left="720"/>
        <w:jc w:val="both"/>
        <w:rPr>
          <w:rFonts w:ascii="Times New Roman" w:hAnsi="Times New Roman"/>
          <w:b/>
          <w:sz w:val="24"/>
          <w:szCs w:val="24"/>
        </w:rPr>
      </w:pPr>
      <w:r w:rsidRPr="0051608F">
        <w:rPr>
          <w:rFonts w:ascii="Times New Roman" w:hAnsi="Times New Roman"/>
          <w:sz w:val="24"/>
          <w:szCs w:val="24"/>
        </w:rPr>
        <w:t>Telefon:</w:t>
      </w:r>
      <w:r w:rsidR="0051608F">
        <w:rPr>
          <w:rFonts w:ascii="Times New Roman" w:hAnsi="Times New Roman"/>
          <w:sz w:val="24"/>
          <w:szCs w:val="24"/>
        </w:rPr>
        <w:tab/>
      </w:r>
      <w:r w:rsidR="0051608F">
        <w:rPr>
          <w:rFonts w:ascii="Times New Roman" w:hAnsi="Times New Roman"/>
          <w:sz w:val="24"/>
          <w:szCs w:val="24"/>
        </w:rPr>
        <w:tab/>
      </w:r>
      <w:r w:rsidR="0051608F">
        <w:rPr>
          <w:rFonts w:ascii="Times New Roman" w:hAnsi="Times New Roman"/>
          <w:sz w:val="24"/>
          <w:szCs w:val="24"/>
        </w:rPr>
        <w:tab/>
      </w:r>
      <w:r w:rsidR="0051608F">
        <w:rPr>
          <w:rFonts w:ascii="Times New Roman" w:hAnsi="Times New Roman"/>
          <w:sz w:val="24"/>
          <w:szCs w:val="24"/>
        </w:rPr>
        <w:tab/>
      </w:r>
    </w:p>
    <w:p w14:paraId="43F7BAB1" w14:textId="77777777" w:rsidR="006F2D3C" w:rsidRPr="0051608F" w:rsidRDefault="006F2D3C" w:rsidP="00F61635">
      <w:pPr>
        <w:spacing w:after="0" w:line="276" w:lineRule="auto"/>
        <w:ind w:left="720"/>
        <w:jc w:val="both"/>
        <w:rPr>
          <w:rFonts w:ascii="Times New Roman" w:hAnsi="Times New Roman"/>
          <w:b/>
          <w:sz w:val="24"/>
          <w:szCs w:val="24"/>
        </w:rPr>
      </w:pPr>
      <w:r w:rsidRPr="0051608F">
        <w:rPr>
          <w:rFonts w:ascii="Times New Roman" w:hAnsi="Times New Roman"/>
          <w:sz w:val="24"/>
          <w:szCs w:val="24"/>
        </w:rPr>
        <w:t>e-mail:</w:t>
      </w:r>
      <w:r w:rsidR="00041E27">
        <w:rPr>
          <w:rFonts w:ascii="Times New Roman" w:hAnsi="Times New Roman"/>
          <w:sz w:val="24"/>
          <w:szCs w:val="24"/>
        </w:rPr>
        <w:tab/>
      </w:r>
      <w:r w:rsidR="00041E27">
        <w:rPr>
          <w:rFonts w:ascii="Times New Roman" w:hAnsi="Times New Roman"/>
          <w:sz w:val="24"/>
          <w:szCs w:val="24"/>
        </w:rPr>
        <w:tab/>
      </w:r>
      <w:r w:rsidR="00041E27">
        <w:rPr>
          <w:rFonts w:ascii="Times New Roman" w:hAnsi="Times New Roman"/>
          <w:sz w:val="24"/>
          <w:szCs w:val="24"/>
        </w:rPr>
        <w:tab/>
      </w:r>
      <w:r w:rsidR="00041E27">
        <w:rPr>
          <w:rFonts w:ascii="Times New Roman" w:hAnsi="Times New Roman"/>
          <w:sz w:val="24"/>
          <w:szCs w:val="24"/>
        </w:rPr>
        <w:tab/>
      </w:r>
      <w:r w:rsidR="0051608F">
        <w:rPr>
          <w:rFonts w:ascii="Times New Roman" w:hAnsi="Times New Roman"/>
          <w:sz w:val="24"/>
          <w:szCs w:val="24"/>
        </w:rPr>
        <w:tab/>
      </w:r>
    </w:p>
    <w:p w14:paraId="11C1F537" w14:textId="77777777" w:rsidR="006F2D3C" w:rsidRPr="006F2D3C" w:rsidRDefault="006F2D3C" w:rsidP="00F61635">
      <w:pPr>
        <w:spacing w:after="0" w:line="276" w:lineRule="auto"/>
        <w:ind w:left="360" w:firstLine="360"/>
        <w:rPr>
          <w:rFonts w:ascii="Times New Roman" w:hAnsi="Times New Roman"/>
          <w:sz w:val="24"/>
          <w:szCs w:val="24"/>
        </w:rPr>
      </w:pPr>
      <w:r w:rsidRPr="006F2D3C">
        <w:rPr>
          <w:rFonts w:ascii="Times New Roman" w:hAnsi="Times New Roman"/>
          <w:sz w:val="24"/>
          <w:szCs w:val="24"/>
        </w:rPr>
        <w:t>Společnost je zapsána v</w:t>
      </w:r>
      <w:r w:rsidR="00F61635">
        <w:rPr>
          <w:rFonts w:ascii="Times New Roman" w:hAnsi="Times New Roman"/>
          <w:sz w:val="24"/>
          <w:szCs w:val="24"/>
        </w:rPr>
        <w:t xml:space="preserve"> IR </w:t>
      </w:r>
      <w:r w:rsidRPr="006F2D3C">
        <w:rPr>
          <w:rFonts w:ascii="Times New Roman" w:hAnsi="Times New Roman"/>
          <w:sz w:val="24"/>
          <w:szCs w:val="24"/>
        </w:rPr>
        <w:t>vedeném</w:t>
      </w:r>
      <w:r w:rsidR="00B47036">
        <w:rPr>
          <w:rFonts w:ascii="Times New Roman" w:hAnsi="Times New Roman"/>
          <w:sz w:val="24"/>
          <w:szCs w:val="24"/>
        </w:rPr>
        <w:t xml:space="preserve"> Krajského soudu v </w:t>
      </w:r>
      <w:r w:rsidR="0061470D">
        <w:rPr>
          <w:rFonts w:ascii="Times New Roman" w:hAnsi="Times New Roman"/>
          <w:sz w:val="24"/>
          <w:szCs w:val="24"/>
        </w:rPr>
        <w:t>Ostravě</w:t>
      </w:r>
      <w:r w:rsidR="00B47036">
        <w:rPr>
          <w:rFonts w:ascii="Times New Roman" w:hAnsi="Times New Roman"/>
          <w:sz w:val="24"/>
          <w:szCs w:val="24"/>
        </w:rPr>
        <w:t>, oddíl</w:t>
      </w:r>
      <w:r w:rsidR="0051608F">
        <w:rPr>
          <w:rFonts w:ascii="Times New Roman" w:hAnsi="Times New Roman"/>
          <w:sz w:val="24"/>
          <w:szCs w:val="24"/>
        </w:rPr>
        <w:t xml:space="preserve"> </w:t>
      </w:r>
      <w:r w:rsidR="0061470D">
        <w:rPr>
          <w:rFonts w:ascii="Times New Roman" w:hAnsi="Times New Roman"/>
          <w:sz w:val="24"/>
          <w:szCs w:val="24"/>
        </w:rPr>
        <w:t>B</w:t>
      </w:r>
      <w:r w:rsidRPr="006F2D3C">
        <w:rPr>
          <w:rFonts w:ascii="Times New Roman" w:hAnsi="Times New Roman"/>
          <w:sz w:val="24"/>
          <w:szCs w:val="24"/>
        </w:rPr>
        <w:t>,</w:t>
      </w:r>
      <w:r w:rsidR="00B47036">
        <w:rPr>
          <w:rFonts w:ascii="Times New Roman" w:hAnsi="Times New Roman"/>
          <w:sz w:val="24"/>
          <w:szCs w:val="24"/>
        </w:rPr>
        <w:t xml:space="preserve"> </w:t>
      </w:r>
      <w:r w:rsidRPr="006F2D3C">
        <w:rPr>
          <w:rFonts w:ascii="Times New Roman" w:hAnsi="Times New Roman"/>
          <w:sz w:val="24"/>
          <w:szCs w:val="24"/>
        </w:rPr>
        <w:t>vložka</w:t>
      </w:r>
      <w:r w:rsidR="0051608F">
        <w:rPr>
          <w:rFonts w:ascii="Times New Roman" w:hAnsi="Times New Roman"/>
          <w:sz w:val="24"/>
          <w:szCs w:val="24"/>
        </w:rPr>
        <w:t xml:space="preserve"> </w:t>
      </w:r>
      <w:r w:rsidR="0061470D">
        <w:rPr>
          <w:rFonts w:ascii="Times New Roman" w:hAnsi="Times New Roman"/>
          <w:sz w:val="24"/>
          <w:szCs w:val="24"/>
        </w:rPr>
        <w:t>3018</w:t>
      </w:r>
    </w:p>
    <w:p w14:paraId="58E8FB72" w14:textId="77777777" w:rsidR="006F2D3C" w:rsidRDefault="006F2D3C" w:rsidP="00F61635">
      <w:pPr>
        <w:spacing w:after="0" w:line="276" w:lineRule="auto"/>
        <w:ind w:firstLine="360"/>
        <w:rPr>
          <w:rFonts w:ascii="Times New Roman" w:hAnsi="Times New Roman"/>
          <w:sz w:val="24"/>
          <w:szCs w:val="24"/>
        </w:rPr>
      </w:pPr>
      <w:r w:rsidRPr="006F2D3C">
        <w:rPr>
          <w:rFonts w:ascii="Times New Roman" w:hAnsi="Times New Roman"/>
          <w:sz w:val="24"/>
          <w:szCs w:val="24"/>
        </w:rPr>
        <w:t>(dále jen zhotovitel)</w:t>
      </w:r>
    </w:p>
    <w:p w14:paraId="7D0334A7" w14:textId="77777777" w:rsidR="00F61635" w:rsidRPr="006F2D3C" w:rsidRDefault="00F61635" w:rsidP="00F61635">
      <w:pPr>
        <w:spacing w:after="0" w:line="276" w:lineRule="auto"/>
        <w:ind w:firstLine="360"/>
        <w:rPr>
          <w:rFonts w:ascii="Times New Roman" w:hAnsi="Times New Roman"/>
          <w:sz w:val="24"/>
          <w:szCs w:val="24"/>
        </w:rPr>
      </w:pPr>
    </w:p>
    <w:p w14:paraId="7F07EE9D" w14:textId="77777777" w:rsidR="006F2D3C" w:rsidRPr="006F2D3C" w:rsidRDefault="006F2D3C" w:rsidP="00F61635">
      <w:pPr>
        <w:numPr>
          <w:ilvl w:val="0"/>
          <w:numId w:val="16"/>
        </w:numPr>
        <w:suppressAutoHyphens/>
        <w:spacing w:after="0" w:line="276" w:lineRule="auto"/>
        <w:ind w:left="426" w:hanging="426"/>
        <w:jc w:val="both"/>
        <w:rPr>
          <w:rFonts w:ascii="Times New Roman" w:hAnsi="Times New Roman"/>
          <w:sz w:val="24"/>
          <w:szCs w:val="24"/>
        </w:rPr>
      </w:pPr>
      <w:r w:rsidRPr="006F2D3C">
        <w:rPr>
          <w:rFonts w:ascii="Times New Roman" w:hAnsi="Times New Roman"/>
          <w:sz w:val="24"/>
          <w:szCs w:val="24"/>
        </w:rPr>
        <w:t>společně označováni jako „smluvní strany“</w:t>
      </w:r>
    </w:p>
    <w:p w14:paraId="6E59F84A" w14:textId="77777777" w:rsidR="006C2DA1" w:rsidRDefault="006C2DA1" w:rsidP="00F61635">
      <w:pPr>
        <w:spacing w:after="0" w:line="276" w:lineRule="auto"/>
        <w:jc w:val="both"/>
        <w:rPr>
          <w:rFonts w:ascii="Times New Roman" w:hAnsi="Times New Roman"/>
          <w:sz w:val="24"/>
          <w:szCs w:val="24"/>
        </w:rPr>
      </w:pPr>
    </w:p>
    <w:p w14:paraId="0C972772" w14:textId="77777777" w:rsidR="0025390E" w:rsidRPr="006F2D3C" w:rsidRDefault="0025390E" w:rsidP="006F2D3C">
      <w:pPr>
        <w:jc w:val="both"/>
        <w:rPr>
          <w:rFonts w:ascii="Times New Roman" w:hAnsi="Times New Roman"/>
          <w:sz w:val="24"/>
          <w:szCs w:val="24"/>
        </w:rPr>
      </w:pPr>
    </w:p>
    <w:p w14:paraId="1DD0FDEF" w14:textId="77777777" w:rsidR="006F2D3C" w:rsidRPr="006F2D3C" w:rsidRDefault="006F2D3C" w:rsidP="008D25E0">
      <w:pPr>
        <w:jc w:val="center"/>
        <w:rPr>
          <w:rFonts w:ascii="Times New Roman" w:hAnsi="Times New Roman"/>
          <w:b/>
          <w:sz w:val="24"/>
          <w:szCs w:val="24"/>
          <w:u w:val="single"/>
        </w:rPr>
      </w:pPr>
      <w:r w:rsidRPr="006F2D3C">
        <w:rPr>
          <w:rFonts w:ascii="Times New Roman" w:hAnsi="Times New Roman"/>
          <w:b/>
          <w:sz w:val="24"/>
          <w:szCs w:val="24"/>
        </w:rPr>
        <w:t>I.</w:t>
      </w:r>
      <w:r w:rsidRPr="006F2D3C">
        <w:rPr>
          <w:rFonts w:ascii="Times New Roman" w:hAnsi="Times New Roman"/>
          <w:b/>
          <w:sz w:val="24"/>
          <w:szCs w:val="24"/>
        </w:rPr>
        <w:tab/>
      </w:r>
      <w:r w:rsidR="00715610">
        <w:rPr>
          <w:rFonts w:ascii="Times New Roman" w:hAnsi="Times New Roman"/>
          <w:b/>
          <w:sz w:val="24"/>
          <w:szCs w:val="24"/>
          <w:u w:val="single"/>
        </w:rPr>
        <w:t>Předmět smlouvy</w:t>
      </w:r>
    </w:p>
    <w:p w14:paraId="75AA722B" w14:textId="77777777" w:rsidR="006F2D3C" w:rsidRPr="006F2D3C" w:rsidRDefault="006F2D3C" w:rsidP="00F61635">
      <w:pPr>
        <w:jc w:val="both"/>
        <w:rPr>
          <w:rFonts w:ascii="Times New Roman" w:hAnsi="Times New Roman"/>
          <w:sz w:val="24"/>
          <w:szCs w:val="24"/>
        </w:rPr>
      </w:pPr>
      <w:r w:rsidRPr="006F2D3C">
        <w:rPr>
          <w:rFonts w:ascii="Times New Roman" w:hAnsi="Times New Roman"/>
          <w:sz w:val="24"/>
          <w:szCs w:val="24"/>
        </w:rPr>
        <w:t>Smlouvou o dílo se zhotovitel zavazuje provést na svůj náklad a nebezpečí pro objednatele dílo specifikované v této smlouvě a objednatel se zavazuje</w:t>
      </w:r>
      <w:r w:rsidR="00F61635">
        <w:rPr>
          <w:rFonts w:ascii="Times New Roman" w:hAnsi="Times New Roman"/>
          <w:sz w:val="24"/>
          <w:szCs w:val="24"/>
        </w:rPr>
        <w:t xml:space="preserve"> dílo převzít a zaplatit cenu. </w:t>
      </w:r>
    </w:p>
    <w:p w14:paraId="26EACC3D" w14:textId="77777777" w:rsidR="00D07445" w:rsidRPr="00D07445" w:rsidRDefault="006F2D3C" w:rsidP="0094648B">
      <w:pPr>
        <w:numPr>
          <w:ilvl w:val="0"/>
          <w:numId w:val="10"/>
        </w:numPr>
        <w:autoSpaceDN w:val="0"/>
        <w:spacing w:after="120" w:line="240" w:lineRule="auto"/>
        <w:ind w:left="567" w:hanging="567"/>
        <w:jc w:val="both"/>
        <w:rPr>
          <w:rFonts w:ascii="Times New Roman" w:hAnsi="Times New Roman"/>
          <w:sz w:val="24"/>
          <w:szCs w:val="24"/>
        </w:rPr>
      </w:pPr>
      <w:r w:rsidRPr="00134002">
        <w:rPr>
          <w:rFonts w:ascii="Times New Roman" w:hAnsi="Times New Roman"/>
          <w:sz w:val="24"/>
          <w:szCs w:val="24"/>
        </w:rPr>
        <w:t xml:space="preserve">Předmětem této smlouvy je provedení akce s názvem </w:t>
      </w:r>
      <w:r w:rsidRPr="00134002">
        <w:rPr>
          <w:rFonts w:ascii="Times New Roman" w:hAnsi="Times New Roman"/>
          <w:b/>
          <w:sz w:val="24"/>
          <w:szCs w:val="24"/>
        </w:rPr>
        <w:t>„</w:t>
      </w:r>
      <w:r w:rsidR="001C1CE0" w:rsidRPr="001C1CE0">
        <w:rPr>
          <w:rFonts w:ascii="Times New Roman" w:hAnsi="Times New Roman"/>
          <w:b/>
          <w:sz w:val="24"/>
          <w:szCs w:val="24"/>
        </w:rPr>
        <w:t>Rekonstrukce vodního prvku kašny, Bílovec</w:t>
      </w:r>
      <w:r w:rsidRPr="00134002">
        <w:rPr>
          <w:rFonts w:ascii="Times New Roman" w:hAnsi="Times New Roman"/>
          <w:b/>
          <w:sz w:val="24"/>
          <w:szCs w:val="24"/>
        </w:rPr>
        <w:t>“</w:t>
      </w:r>
      <w:r w:rsidR="00D07445">
        <w:rPr>
          <w:rFonts w:ascii="Times New Roman" w:hAnsi="Times New Roman"/>
          <w:b/>
          <w:sz w:val="24"/>
          <w:szCs w:val="24"/>
        </w:rPr>
        <w:t xml:space="preserve"> </w:t>
      </w:r>
    </w:p>
    <w:p w14:paraId="18AA1A4D" w14:textId="77777777" w:rsidR="00D07445" w:rsidRPr="00D07445" w:rsidRDefault="001C1CE0" w:rsidP="007763DD">
      <w:pPr>
        <w:autoSpaceDN w:val="0"/>
        <w:spacing w:after="120" w:line="240" w:lineRule="auto"/>
        <w:ind w:left="851" w:hanging="284"/>
        <w:jc w:val="both"/>
        <w:rPr>
          <w:rFonts w:ascii="Times New Roman" w:hAnsi="Times New Roman"/>
          <w:sz w:val="24"/>
          <w:szCs w:val="24"/>
        </w:rPr>
      </w:pPr>
      <w:r w:rsidRPr="00D07445">
        <w:rPr>
          <w:rFonts w:ascii="Times New Roman" w:hAnsi="Times New Roman"/>
          <w:b/>
          <w:sz w:val="24"/>
          <w:szCs w:val="24"/>
        </w:rPr>
        <w:t>-</w:t>
      </w:r>
      <w:r w:rsidR="00D07445" w:rsidRPr="00D07445">
        <w:rPr>
          <w:rFonts w:ascii="Times New Roman" w:hAnsi="Times New Roman"/>
          <w:b/>
          <w:sz w:val="24"/>
          <w:szCs w:val="24"/>
        </w:rPr>
        <w:t xml:space="preserve"> </w:t>
      </w:r>
      <w:r w:rsidRPr="00D07445">
        <w:rPr>
          <w:rFonts w:ascii="Times New Roman" w:hAnsi="Times New Roman"/>
          <w:b/>
          <w:sz w:val="24"/>
          <w:szCs w:val="24"/>
        </w:rPr>
        <w:t xml:space="preserve">část A. stavební práce, </w:t>
      </w:r>
    </w:p>
    <w:p w14:paraId="50BFC327" w14:textId="77777777" w:rsidR="0051608F" w:rsidRPr="00134002" w:rsidRDefault="00D07445" w:rsidP="007763DD">
      <w:pPr>
        <w:autoSpaceDN w:val="0"/>
        <w:spacing w:after="120" w:line="240" w:lineRule="auto"/>
        <w:ind w:left="851" w:hanging="284"/>
        <w:jc w:val="both"/>
        <w:rPr>
          <w:rFonts w:ascii="Times New Roman" w:hAnsi="Times New Roman"/>
          <w:sz w:val="24"/>
          <w:szCs w:val="24"/>
        </w:rPr>
      </w:pPr>
      <w:r>
        <w:rPr>
          <w:rFonts w:ascii="Times New Roman" w:hAnsi="Times New Roman"/>
          <w:b/>
          <w:sz w:val="24"/>
          <w:szCs w:val="24"/>
        </w:rPr>
        <w:t xml:space="preserve">- </w:t>
      </w:r>
      <w:r w:rsidR="001C1CE0" w:rsidRPr="0061470D">
        <w:rPr>
          <w:rFonts w:ascii="Times New Roman" w:hAnsi="Times New Roman"/>
          <w:bCs/>
          <w:dstrike/>
          <w:sz w:val="24"/>
          <w:szCs w:val="24"/>
        </w:rPr>
        <w:t>část B. technologie</w:t>
      </w:r>
      <w:r>
        <w:rPr>
          <w:rFonts w:ascii="Times New Roman" w:hAnsi="Times New Roman"/>
          <w:b/>
          <w:sz w:val="24"/>
          <w:szCs w:val="24"/>
        </w:rPr>
        <w:t xml:space="preserve"> </w:t>
      </w:r>
      <w:r>
        <w:rPr>
          <w:rFonts w:ascii="Times New Roman" w:hAnsi="Times New Roman"/>
          <w:b/>
          <w:sz w:val="24"/>
          <w:szCs w:val="24"/>
          <w:vertAlign w:val="superscript"/>
        </w:rPr>
        <w:t>* nehodící se šrtněte</w:t>
      </w:r>
    </w:p>
    <w:p w14:paraId="67AE9E6F" w14:textId="77777777" w:rsidR="00B47036" w:rsidRPr="00986292" w:rsidRDefault="006F2D3C" w:rsidP="0094648B">
      <w:pPr>
        <w:numPr>
          <w:ilvl w:val="0"/>
          <w:numId w:val="10"/>
        </w:numPr>
        <w:suppressAutoHyphens/>
        <w:autoSpaceDN w:val="0"/>
        <w:spacing w:after="0" w:line="240" w:lineRule="auto"/>
        <w:ind w:left="567" w:hanging="567"/>
        <w:jc w:val="both"/>
        <w:rPr>
          <w:rFonts w:ascii="Times New Roman" w:hAnsi="Times New Roman"/>
          <w:sz w:val="24"/>
          <w:szCs w:val="24"/>
        </w:rPr>
      </w:pPr>
      <w:r w:rsidRPr="00986292">
        <w:rPr>
          <w:rFonts w:ascii="Times New Roman" w:hAnsi="Times New Roman"/>
          <w:sz w:val="24"/>
          <w:szCs w:val="24"/>
        </w:rPr>
        <w:lastRenderedPageBreak/>
        <w:t>Předmětem této smlouvy je provedení prací.</w:t>
      </w:r>
      <w:r w:rsidRPr="00986292">
        <w:rPr>
          <w:rFonts w:ascii="Times New Roman" w:hAnsi="Times New Roman"/>
          <w:b/>
          <w:sz w:val="24"/>
          <w:szCs w:val="24"/>
        </w:rPr>
        <w:t xml:space="preserve"> </w:t>
      </w:r>
      <w:r w:rsidR="00B47036" w:rsidRPr="00986292">
        <w:rPr>
          <w:rFonts w:ascii="Times New Roman" w:hAnsi="Times New Roman"/>
          <w:sz w:val="24"/>
          <w:szCs w:val="24"/>
        </w:rPr>
        <w:t xml:space="preserve">Jedná se o </w:t>
      </w:r>
      <w:r w:rsidR="00D07445" w:rsidRPr="00D07445">
        <w:rPr>
          <w:rFonts w:ascii="Times New Roman" w:hAnsi="Times New Roman"/>
          <w:sz w:val="24"/>
          <w:szCs w:val="24"/>
        </w:rPr>
        <w:t>rekonstrukc</w:t>
      </w:r>
      <w:r w:rsidR="00D07445">
        <w:rPr>
          <w:rFonts w:ascii="Times New Roman" w:hAnsi="Times New Roman"/>
          <w:sz w:val="24"/>
          <w:szCs w:val="24"/>
        </w:rPr>
        <w:t>i</w:t>
      </w:r>
      <w:r w:rsidR="00D07445" w:rsidRPr="00D07445">
        <w:rPr>
          <w:rFonts w:ascii="Times New Roman" w:hAnsi="Times New Roman"/>
          <w:sz w:val="24"/>
          <w:szCs w:val="24"/>
        </w:rPr>
        <w:t xml:space="preserve"> vodního prvku kašny </w:t>
      </w:r>
      <w:r w:rsidR="0051608F" w:rsidRPr="00986292">
        <w:rPr>
          <w:rFonts w:ascii="Times New Roman" w:hAnsi="Times New Roman"/>
          <w:snapToGrid w:val="0"/>
          <w:sz w:val="24"/>
        </w:rPr>
        <w:t>Pomníku osvobození s kašnou na Slezském náměstí v Bílovci.</w:t>
      </w:r>
      <w:r w:rsidR="00B47036" w:rsidRPr="00986292">
        <w:rPr>
          <w:rFonts w:ascii="Times New Roman" w:hAnsi="Times New Roman"/>
          <w:sz w:val="24"/>
          <w:szCs w:val="24"/>
        </w:rPr>
        <w:t xml:space="preserve"> </w:t>
      </w:r>
    </w:p>
    <w:p w14:paraId="3100FE6A" w14:textId="77777777" w:rsidR="00B47036" w:rsidRPr="00986292" w:rsidRDefault="0051608F" w:rsidP="007A1D05">
      <w:pPr>
        <w:ind w:left="567"/>
        <w:jc w:val="both"/>
        <w:rPr>
          <w:rFonts w:ascii="Times New Roman" w:hAnsi="Times New Roman"/>
          <w:sz w:val="24"/>
          <w:szCs w:val="24"/>
        </w:rPr>
      </w:pPr>
      <w:r w:rsidRPr="00986292">
        <w:rPr>
          <w:rFonts w:ascii="Times New Roman" w:hAnsi="Times New Roman"/>
          <w:sz w:val="24"/>
          <w:szCs w:val="24"/>
        </w:rPr>
        <w:t>Předmět zakázky je vymezen v</w:t>
      </w:r>
      <w:r w:rsidR="001C1CE0">
        <w:rPr>
          <w:rFonts w:ascii="Times New Roman" w:hAnsi="Times New Roman"/>
          <w:sz w:val="24"/>
          <w:szCs w:val="24"/>
        </w:rPr>
        <w:t> projektové dokumentaci z</w:t>
      </w:r>
      <w:r w:rsidRPr="00986292">
        <w:rPr>
          <w:rFonts w:ascii="Times New Roman" w:hAnsi="Times New Roman"/>
          <w:sz w:val="24"/>
          <w:szCs w:val="24"/>
        </w:rPr>
        <w:t xml:space="preserve">pracované </w:t>
      </w:r>
      <w:r w:rsidR="00D07445">
        <w:rPr>
          <w:rFonts w:ascii="Times New Roman" w:hAnsi="Times New Roman"/>
          <w:sz w:val="24"/>
          <w:szCs w:val="24"/>
        </w:rPr>
        <w:t xml:space="preserve">firmou </w:t>
      </w:r>
      <w:r w:rsidR="001C1CE0">
        <w:rPr>
          <w:rFonts w:ascii="Times New Roman" w:hAnsi="Times New Roman"/>
          <w:sz w:val="24"/>
          <w:szCs w:val="24"/>
        </w:rPr>
        <w:t>Lentus agilis</w:t>
      </w:r>
      <w:r w:rsidR="00D07445">
        <w:rPr>
          <w:rFonts w:ascii="Times New Roman" w:hAnsi="Times New Roman"/>
          <w:sz w:val="24"/>
          <w:szCs w:val="24"/>
        </w:rPr>
        <w:t xml:space="preserve"> spol. s r.o.</w:t>
      </w:r>
      <w:r w:rsidRPr="00986292">
        <w:rPr>
          <w:rFonts w:ascii="Times New Roman" w:hAnsi="Times New Roman"/>
          <w:sz w:val="24"/>
          <w:szCs w:val="24"/>
        </w:rPr>
        <w:t>,</w:t>
      </w:r>
      <w:r w:rsidR="00D07445">
        <w:rPr>
          <w:rFonts w:ascii="Times New Roman" w:hAnsi="Times New Roman"/>
          <w:sz w:val="24"/>
          <w:szCs w:val="24"/>
        </w:rPr>
        <w:t xml:space="preserve"> Kobylí</w:t>
      </w:r>
      <w:r w:rsidRPr="00986292">
        <w:rPr>
          <w:rFonts w:ascii="Times New Roman" w:hAnsi="Times New Roman"/>
          <w:sz w:val="24"/>
          <w:szCs w:val="24"/>
        </w:rPr>
        <w:t xml:space="preserve"> </w:t>
      </w:r>
      <w:r w:rsidR="00D07445">
        <w:rPr>
          <w:rFonts w:ascii="Times New Roman" w:hAnsi="Times New Roman"/>
          <w:sz w:val="24"/>
          <w:szCs w:val="24"/>
        </w:rPr>
        <w:t>v</w:t>
      </w:r>
      <w:r w:rsidR="00A5328A">
        <w:rPr>
          <w:rFonts w:ascii="Times New Roman" w:hAnsi="Times New Roman"/>
          <w:sz w:val="24"/>
          <w:szCs w:val="24"/>
        </w:rPr>
        <w:t> 02/</w:t>
      </w:r>
      <w:r w:rsidRPr="00986292">
        <w:rPr>
          <w:rFonts w:ascii="Times New Roman" w:hAnsi="Times New Roman"/>
          <w:sz w:val="24"/>
          <w:szCs w:val="24"/>
        </w:rPr>
        <w:t>201</w:t>
      </w:r>
      <w:r w:rsidR="00D07445">
        <w:rPr>
          <w:rFonts w:ascii="Times New Roman" w:hAnsi="Times New Roman"/>
          <w:sz w:val="24"/>
          <w:szCs w:val="24"/>
        </w:rPr>
        <w:t>8</w:t>
      </w:r>
      <w:r w:rsidR="00883CF1" w:rsidRPr="00986292">
        <w:rPr>
          <w:rFonts w:ascii="Times New Roman" w:hAnsi="Times New Roman"/>
          <w:sz w:val="24"/>
          <w:szCs w:val="24"/>
        </w:rPr>
        <w:t>.</w:t>
      </w:r>
    </w:p>
    <w:p w14:paraId="0E2CE62D" w14:textId="77777777" w:rsidR="00B47036" w:rsidRPr="00986292" w:rsidRDefault="001C1CE0" w:rsidP="007A1D05">
      <w:pPr>
        <w:ind w:left="567"/>
        <w:rPr>
          <w:rFonts w:ascii="Times New Roman" w:hAnsi="Times New Roman"/>
          <w:sz w:val="24"/>
          <w:szCs w:val="24"/>
        </w:rPr>
      </w:pPr>
      <w:r>
        <w:rPr>
          <w:rFonts w:ascii="Times New Roman" w:hAnsi="Times New Roman"/>
          <w:bCs/>
          <w:sz w:val="24"/>
          <w:szCs w:val="24"/>
        </w:rPr>
        <w:t>P</w:t>
      </w:r>
      <w:r w:rsidR="00B47036" w:rsidRPr="00986292">
        <w:rPr>
          <w:rFonts w:ascii="Times New Roman" w:hAnsi="Times New Roman"/>
          <w:bCs/>
          <w:sz w:val="24"/>
          <w:szCs w:val="24"/>
        </w:rPr>
        <w:t>ráce</w:t>
      </w:r>
      <w:r w:rsidR="00B47036" w:rsidRPr="00986292">
        <w:rPr>
          <w:rFonts w:ascii="Times New Roman" w:hAnsi="Times New Roman"/>
          <w:sz w:val="24"/>
          <w:szCs w:val="24"/>
        </w:rPr>
        <w:t xml:space="preserve"> budou </w:t>
      </w:r>
      <w:r w:rsidR="00B47036" w:rsidRPr="00986292">
        <w:rPr>
          <w:rFonts w:ascii="Times New Roman" w:hAnsi="Times New Roman"/>
          <w:bCs/>
          <w:sz w:val="24"/>
          <w:szCs w:val="24"/>
        </w:rPr>
        <w:t>prováděny i v souladu</w:t>
      </w:r>
      <w:r w:rsidR="00B47036" w:rsidRPr="00986292">
        <w:rPr>
          <w:rFonts w:ascii="Times New Roman" w:hAnsi="Times New Roman"/>
          <w:sz w:val="24"/>
          <w:szCs w:val="24"/>
        </w:rPr>
        <w:t xml:space="preserve"> s </w:t>
      </w:r>
      <w:r w:rsidR="00B47036" w:rsidRPr="00986292">
        <w:rPr>
          <w:rFonts w:ascii="Times New Roman" w:hAnsi="Times New Roman"/>
          <w:bCs/>
          <w:sz w:val="24"/>
          <w:szCs w:val="24"/>
        </w:rPr>
        <w:t xml:space="preserve">rozhodnutím </w:t>
      </w:r>
      <w:r w:rsidR="00B47036" w:rsidRPr="00986292">
        <w:rPr>
          <w:rFonts w:ascii="Times New Roman" w:hAnsi="Times New Roman"/>
          <w:sz w:val="24"/>
          <w:szCs w:val="24"/>
        </w:rPr>
        <w:t>ŽP.</w:t>
      </w:r>
    </w:p>
    <w:p w14:paraId="6B8712A1" w14:textId="77777777" w:rsidR="0051608F" w:rsidRDefault="006F2D3C" w:rsidP="007A1D05">
      <w:pPr>
        <w:ind w:left="567"/>
        <w:jc w:val="both"/>
        <w:rPr>
          <w:rFonts w:ascii="Times New Roman" w:hAnsi="Times New Roman"/>
          <w:sz w:val="24"/>
          <w:szCs w:val="24"/>
        </w:rPr>
      </w:pPr>
      <w:r w:rsidRPr="00986292">
        <w:rPr>
          <w:rFonts w:ascii="Times New Roman" w:hAnsi="Times New Roman"/>
          <w:sz w:val="24"/>
          <w:szCs w:val="24"/>
        </w:rPr>
        <w:t>Předmět díla je dále specifikován položkovým rozpočtem, který je ned</w:t>
      </w:r>
      <w:r w:rsidR="0051608F" w:rsidRPr="00986292">
        <w:rPr>
          <w:rFonts w:ascii="Times New Roman" w:hAnsi="Times New Roman"/>
          <w:sz w:val="24"/>
          <w:szCs w:val="24"/>
        </w:rPr>
        <w:t xml:space="preserve">ílnou součástí této smlouvy a </w:t>
      </w:r>
      <w:r w:rsidRPr="00986292">
        <w:rPr>
          <w:rFonts w:ascii="Times New Roman" w:hAnsi="Times New Roman"/>
          <w:sz w:val="24"/>
          <w:szCs w:val="24"/>
        </w:rPr>
        <w:t>podmínkami vyplývajícími ze zadávací dokumentace.</w:t>
      </w:r>
      <w:r w:rsidRPr="006F2D3C">
        <w:rPr>
          <w:rFonts w:ascii="Times New Roman" w:hAnsi="Times New Roman"/>
          <w:sz w:val="24"/>
          <w:szCs w:val="24"/>
        </w:rPr>
        <w:t xml:space="preserve"> </w:t>
      </w:r>
    </w:p>
    <w:p w14:paraId="37E292DD" w14:textId="77777777" w:rsidR="0051608F" w:rsidRPr="0051608F" w:rsidRDefault="006F2D3C" w:rsidP="0094648B">
      <w:pPr>
        <w:numPr>
          <w:ilvl w:val="0"/>
          <w:numId w:val="10"/>
        </w:numPr>
        <w:ind w:left="567" w:hanging="567"/>
        <w:jc w:val="both"/>
        <w:rPr>
          <w:rFonts w:ascii="Times New Roman" w:hAnsi="Times New Roman"/>
          <w:bCs/>
          <w:color w:val="000000"/>
          <w:sz w:val="24"/>
          <w:szCs w:val="24"/>
        </w:rPr>
      </w:pPr>
      <w:r w:rsidRPr="006F2D3C">
        <w:rPr>
          <w:rFonts w:ascii="Times New Roman" w:hAnsi="Times New Roman"/>
          <w:sz w:val="24"/>
          <w:szCs w:val="24"/>
        </w:rPr>
        <w:t xml:space="preserve">Zhotovitel je povinen před zahájením prací objednatele upozornit na případně zjištěné chyby a nedostatky, které nejsou v rozpočtu zahrnuty. V případě legislativních změn, které by se týkaly předmětu díla, je zhotovitel povinen objednatele na tuto skutečnost upozornit </w:t>
      </w:r>
      <w:r w:rsidR="0051608F">
        <w:rPr>
          <w:rFonts w:ascii="Times New Roman" w:hAnsi="Times New Roman"/>
          <w:sz w:val="24"/>
          <w:szCs w:val="24"/>
        </w:rPr>
        <w:br/>
      </w:r>
      <w:r w:rsidRPr="006F2D3C">
        <w:rPr>
          <w:rFonts w:ascii="Times New Roman" w:hAnsi="Times New Roman"/>
          <w:sz w:val="24"/>
          <w:szCs w:val="24"/>
        </w:rPr>
        <w:t xml:space="preserve">a navrhnout jiné technické provedení díla. </w:t>
      </w:r>
    </w:p>
    <w:p w14:paraId="0A29032D" w14:textId="77777777" w:rsidR="0051608F" w:rsidRPr="00134002" w:rsidRDefault="006F2D3C" w:rsidP="0094648B">
      <w:pPr>
        <w:numPr>
          <w:ilvl w:val="0"/>
          <w:numId w:val="10"/>
        </w:numPr>
        <w:autoSpaceDN w:val="0"/>
        <w:spacing w:after="120" w:line="240" w:lineRule="auto"/>
        <w:ind w:left="567" w:hanging="567"/>
        <w:jc w:val="both"/>
        <w:rPr>
          <w:rFonts w:ascii="Times New Roman" w:hAnsi="Times New Roman"/>
          <w:bCs/>
          <w:color w:val="000000"/>
          <w:sz w:val="24"/>
          <w:szCs w:val="24"/>
        </w:rPr>
      </w:pPr>
      <w:r w:rsidRPr="00134002">
        <w:rPr>
          <w:rFonts w:ascii="Times New Roman" w:hAnsi="Times New Roman"/>
          <w:sz w:val="24"/>
          <w:szCs w:val="24"/>
        </w:rPr>
        <w:t>Zhotovitel prohlašuje, že s výše uvedenými dokumenty vymezujícími dílo v plném rozsahu seznámil, a že jsou mu známy technické, kvalitativní, kvantitativní i jiné podmínky k realizaci díla.</w:t>
      </w:r>
    </w:p>
    <w:p w14:paraId="626B957C" w14:textId="77777777" w:rsidR="0051608F" w:rsidRPr="00134002" w:rsidRDefault="006F2D3C" w:rsidP="007A1D05">
      <w:pPr>
        <w:numPr>
          <w:ilvl w:val="0"/>
          <w:numId w:val="10"/>
        </w:numPr>
        <w:spacing w:after="120" w:line="240" w:lineRule="auto"/>
        <w:ind w:left="567" w:hanging="567"/>
        <w:jc w:val="both"/>
        <w:rPr>
          <w:rFonts w:ascii="Times New Roman" w:hAnsi="Times New Roman"/>
          <w:sz w:val="24"/>
          <w:szCs w:val="24"/>
        </w:rPr>
      </w:pPr>
      <w:r w:rsidRPr="006F2D3C">
        <w:rPr>
          <w:rFonts w:ascii="Times New Roman" w:hAnsi="Times New Roman"/>
          <w:b/>
          <w:sz w:val="24"/>
          <w:szCs w:val="24"/>
        </w:rPr>
        <w:t xml:space="preserve">Místo plnění: </w:t>
      </w:r>
      <w:r w:rsidR="0051608F" w:rsidRPr="0051608F">
        <w:rPr>
          <w:rFonts w:ascii="Times New Roman" w:hAnsi="Times New Roman"/>
          <w:sz w:val="24"/>
          <w:szCs w:val="24"/>
        </w:rPr>
        <w:t>objekt Pomníku osvobození s kašnou v Bílovci, Slezské náměstí bez č. p.,</w:t>
      </w:r>
      <w:r w:rsidR="0051608F" w:rsidRPr="0051608F">
        <w:rPr>
          <w:rFonts w:ascii="Times New Roman" w:hAnsi="Times New Roman"/>
          <w:b/>
          <w:sz w:val="24"/>
          <w:szCs w:val="24"/>
        </w:rPr>
        <w:t xml:space="preserve"> </w:t>
      </w:r>
      <w:r w:rsidR="0051608F" w:rsidRPr="0051608F">
        <w:rPr>
          <w:rFonts w:ascii="Times New Roman" w:hAnsi="Times New Roman"/>
          <w:sz w:val="24"/>
          <w:szCs w:val="24"/>
        </w:rPr>
        <w:t>parc. č. 626 v kat. území Bílovec-město, kulturní památka zapsaná pod rejstříkovým číslem 24888/8-2252.</w:t>
      </w:r>
      <w:r w:rsidR="0051608F" w:rsidRPr="0051608F">
        <w:rPr>
          <w:rFonts w:ascii="Times New Roman" w:hAnsi="Times New Roman"/>
          <w:b/>
          <w:sz w:val="24"/>
          <w:szCs w:val="24"/>
        </w:rPr>
        <w:tab/>
      </w:r>
      <w:r w:rsidR="0051608F" w:rsidRPr="000736A2">
        <w:rPr>
          <w:b/>
          <w:sz w:val="24"/>
          <w:szCs w:val="24"/>
        </w:rPr>
        <w:t xml:space="preserve">  </w:t>
      </w:r>
    </w:p>
    <w:p w14:paraId="5452A278" w14:textId="77777777" w:rsidR="006F2D3C" w:rsidRPr="006F2D3C" w:rsidRDefault="006F2D3C" w:rsidP="0094648B">
      <w:pPr>
        <w:numPr>
          <w:ilvl w:val="0"/>
          <w:numId w:val="10"/>
        </w:numPr>
        <w:autoSpaceDN w:val="0"/>
        <w:spacing w:after="0" w:line="240" w:lineRule="auto"/>
        <w:ind w:left="567" w:hanging="567"/>
        <w:jc w:val="both"/>
        <w:rPr>
          <w:rFonts w:ascii="Times New Roman" w:hAnsi="Times New Roman"/>
          <w:bCs/>
          <w:sz w:val="24"/>
          <w:szCs w:val="24"/>
        </w:rPr>
      </w:pPr>
      <w:r w:rsidRPr="006F2D3C">
        <w:rPr>
          <w:rFonts w:ascii="Times New Roman" w:hAnsi="Times New Roman"/>
          <w:sz w:val="24"/>
          <w:szCs w:val="24"/>
        </w:rPr>
        <w:t>Součástí plnění předmětu díla jsou také následující práce a činnosti:</w:t>
      </w:r>
    </w:p>
    <w:p w14:paraId="012FA911" w14:textId="77777777" w:rsidR="006F2D3C" w:rsidRPr="006F2D3C" w:rsidRDefault="006F2D3C" w:rsidP="004210C2">
      <w:pPr>
        <w:pStyle w:val="Bezmezer"/>
        <w:numPr>
          <w:ilvl w:val="0"/>
          <w:numId w:val="11"/>
        </w:numPr>
        <w:ind w:left="709" w:hanging="142"/>
        <w:jc w:val="both"/>
        <w:rPr>
          <w:sz w:val="24"/>
          <w:szCs w:val="24"/>
        </w:rPr>
      </w:pPr>
      <w:r w:rsidRPr="006F2D3C">
        <w:rPr>
          <w:sz w:val="24"/>
          <w:szCs w:val="24"/>
        </w:rPr>
        <w:t>zajištění veškerých nezbytných průzkumů nutných pro řádné provedení a dokončení</w:t>
      </w:r>
      <w:r w:rsidR="0051608F">
        <w:rPr>
          <w:sz w:val="24"/>
          <w:szCs w:val="24"/>
        </w:rPr>
        <w:t xml:space="preserve"> </w:t>
      </w:r>
      <w:r w:rsidRPr="006F2D3C">
        <w:rPr>
          <w:sz w:val="24"/>
          <w:szCs w:val="24"/>
        </w:rPr>
        <w:t>díla,</w:t>
      </w:r>
      <w:r w:rsidR="00A5328A">
        <w:rPr>
          <w:sz w:val="24"/>
          <w:szCs w:val="24"/>
        </w:rPr>
        <w:t xml:space="preserve"> vytýčení inž. sítí aj.,</w:t>
      </w:r>
    </w:p>
    <w:p w14:paraId="1C75B1FE" w14:textId="77777777" w:rsidR="006F2D3C" w:rsidRPr="006F2D3C" w:rsidRDefault="006F2D3C" w:rsidP="004210C2">
      <w:pPr>
        <w:pStyle w:val="Bezmezer"/>
        <w:numPr>
          <w:ilvl w:val="0"/>
          <w:numId w:val="11"/>
        </w:numPr>
        <w:ind w:left="709" w:hanging="142"/>
        <w:jc w:val="both"/>
        <w:rPr>
          <w:sz w:val="24"/>
          <w:szCs w:val="24"/>
        </w:rPr>
      </w:pPr>
      <w:r w:rsidRPr="006F2D3C">
        <w:rPr>
          <w:sz w:val="24"/>
          <w:szCs w:val="24"/>
        </w:rPr>
        <w:t>zřízení, odstranění a zajištění zařízení staveniště včetně napojení na inženýrské sítě,</w:t>
      </w:r>
    </w:p>
    <w:p w14:paraId="6A3A1552" w14:textId="77777777" w:rsidR="006F2D3C" w:rsidRPr="006F2D3C" w:rsidRDefault="006F2D3C" w:rsidP="004210C2">
      <w:pPr>
        <w:pStyle w:val="Bezmezer"/>
        <w:numPr>
          <w:ilvl w:val="0"/>
          <w:numId w:val="11"/>
        </w:numPr>
        <w:ind w:left="709" w:hanging="142"/>
        <w:jc w:val="both"/>
        <w:rPr>
          <w:sz w:val="24"/>
          <w:szCs w:val="24"/>
        </w:rPr>
      </w:pPr>
      <w:r w:rsidRPr="006F2D3C">
        <w:rPr>
          <w:sz w:val="24"/>
          <w:szCs w:val="24"/>
        </w:rPr>
        <w:t>zajištění a provedení všech opatření organizačního a stavebně technologického charakteru k</w:t>
      </w:r>
      <w:r w:rsidR="004210C2">
        <w:rPr>
          <w:sz w:val="24"/>
          <w:szCs w:val="24"/>
        </w:rPr>
        <w:t> </w:t>
      </w:r>
      <w:r w:rsidRPr="006F2D3C">
        <w:rPr>
          <w:sz w:val="24"/>
          <w:szCs w:val="24"/>
        </w:rPr>
        <w:t xml:space="preserve">řádnému provedení díla, </w:t>
      </w:r>
    </w:p>
    <w:p w14:paraId="5150CB09" w14:textId="77777777" w:rsidR="006F2D3C" w:rsidRPr="006F2D3C" w:rsidRDefault="006F2D3C" w:rsidP="004210C2">
      <w:pPr>
        <w:pStyle w:val="Bezmezer"/>
        <w:numPr>
          <w:ilvl w:val="0"/>
          <w:numId w:val="11"/>
        </w:numPr>
        <w:ind w:left="709" w:hanging="142"/>
        <w:jc w:val="both"/>
        <w:rPr>
          <w:sz w:val="24"/>
          <w:szCs w:val="24"/>
        </w:rPr>
      </w:pPr>
      <w:r w:rsidRPr="006F2D3C">
        <w:rPr>
          <w:sz w:val="24"/>
          <w:szCs w:val="24"/>
        </w:rPr>
        <w:t xml:space="preserve">účast na pravidelných kontrolních dnech stavby, </w:t>
      </w:r>
    </w:p>
    <w:p w14:paraId="2389EB24" w14:textId="77777777" w:rsidR="006F2D3C" w:rsidRPr="006F2D3C" w:rsidRDefault="006F2D3C" w:rsidP="004210C2">
      <w:pPr>
        <w:pStyle w:val="Bezmezer"/>
        <w:numPr>
          <w:ilvl w:val="0"/>
          <w:numId w:val="11"/>
        </w:numPr>
        <w:ind w:left="709" w:hanging="142"/>
        <w:jc w:val="both"/>
        <w:rPr>
          <w:sz w:val="24"/>
          <w:szCs w:val="24"/>
        </w:rPr>
      </w:pPr>
      <w:r w:rsidRPr="006F2D3C">
        <w:rPr>
          <w:sz w:val="24"/>
          <w:szCs w:val="24"/>
        </w:rPr>
        <w:t>zajištění bezpečnosti práce a ochrany životního prostředí,</w:t>
      </w:r>
    </w:p>
    <w:p w14:paraId="7D0E99DE" w14:textId="77777777" w:rsidR="006F2D3C" w:rsidRPr="006F2D3C" w:rsidRDefault="006F2D3C" w:rsidP="004210C2">
      <w:pPr>
        <w:pStyle w:val="Bezmezer"/>
        <w:numPr>
          <w:ilvl w:val="0"/>
          <w:numId w:val="11"/>
        </w:numPr>
        <w:ind w:left="709" w:hanging="142"/>
        <w:jc w:val="both"/>
        <w:rPr>
          <w:sz w:val="24"/>
          <w:szCs w:val="24"/>
        </w:rPr>
      </w:pPr>
      <w:r w:rsidRPr="006F2D3C">
        <w:rPr>
          <w:sz w:val="24"/>
          <w:szCs w:val="24"/>
        </w:rPr>
        <w:t>veškeré práce a dodávky související s bezpečnostními opatřeními na ochranu osob a majetku,</w:t>
      </w:r>
    </w:p>
    <w:p w14:paraId="3431D907" w14:textId="77777777" w:rsidR="006F2D3C" w:rsidRPr="006F2D3C" w:rsidRDefault="006F2D3C" w:rsidP="004210C2">
      <w:pPr>
        <w:pStyle w:val="Bezmezer"/>
        <w:numPr>
          <w:ilvl w:val="0"/>
          <w:numId w:val="11"/>
        </w:numPr>
        <w:ind w:left="709" w:hanging="142"/>
        <w:jc w:val="both"/>
        <w:rPr>
          <w:sz w:val="24"/>
          <w:szCs w:val="24"/>
        </w:rPr>
      </w:pPr>
      <w:r w:rsidRPr="006F2D3C">
        <w:rPr>
          <w:sz w:val="24"/>
          <w:szCs w:val="24"/>
        </w:rPr>
        <w:t xml:space="preserve">likvidace, odvoz a uložení vybouraných hmot a stavební suti na skládku včetně poplatku za uskladnění v souladu s ustanoveními zákona č. 185/2001 Sb., </w:t>
      </w:r>
      <w:r w:rsidR="00134002">
        <w:rPr>
          <w:sz w:val="24"/>
          <w:szCs w:val="24"/>
        </w:rPr>
        <w:br/>
      </w:r>
      <w:r w:rsidRPr="006F2D3C">
        <w:rPr>
          <w:sz w:val="24"/>
          <w:szCs w:val="24"/>
        </w:rPr>
        <w:t>o odpadech, včetně archivace potvrzení o ekologickém způsobu likvidace odpadů</w:t>
      </w:r>
    </w:p>
    <w:p w14:paraId="775FB349" w14:textId="77777777" w:rsidR="00986292" w:rsidRDefault="006F2D3C" w:rsidP="004210C2">
      <w:pPr>
        <w:pStyle w:val="Bezmezer"/>
        <w:numPr>
          <w:ilvl w:val="0"/>
          <w:numId w:val="11"/>
        </w:numPr>
        <w:ind w:left="709" w:hanging="142"/>
        <w:jc w:val="both"/>
        <w:rPr>
          <w:sz w:val="24"/>
          <w:szCs w:val="24"/>
        </w:rPr>
      </w:pPr>
      <w:r w:rsidRPr="00986292">
        <w:rPr>
          <w:sz w:val="24"/>
          <w:szCs w:val="24"/>
        </w:rPr>
        <w:t xml:space="preserve">uvedení všech povrchů dotčených stavbou do původního stavu (komunikace, chodníky, zeleň, příkopy, propustky apod.), </w:t>
      </w:r>
    </w:p>
    <w:p w14:paraId="2D6DFE3E" w14:textId="77777777" w:rsidR="006F2D3C" w:rsidRPr="006F2D3C" w:rsidRDefault="006F2D3C" w:rsidP="004210C2">
      <w:pPr>
        <w:pStyle w:val="Bezmezer"/>
        <w:numPr>
          <w:ilvl w:val="0"/>
          <w:numId w:val="11"/>
        </w:numPr>
        <w:ind w:left="709" w:hanging="142"/>
        <w:jc w:val="both"/>
        <w:rPr>
          <w:sz w:val="24"/>
          <w:szCs w:val="24"/>
        </w:rPr>
      </w:pPr>
      <w:r w:rsidRPr="006F2D3C">
        <w:rPr>
          <w:sz w:val="24"/>
          <w:szCs w:val="24"/>
        </w:rPr>
        <w:t xml:space="preserve">projednání a zajištění případného zvláštního užívání komunikací a veřejných ploch včetně úhrady vyměřených poplatků a nájemného, </w:t>
      </w:r>
    </w:p>
    <w:p w14:paraId="6FBF5AC6" w14:textId="77777777" w:rsidR="006F2D3C" w:rsidRPr="006F2D3C" w:rsidRDefault="006F2D3C" w:rsidP="004210C2">
      <w:pPr>
        <w:pStyle w:val="Bezmezer"/>
        <w:numPr>
          <w:ilvl w:val="0"/>
          <w:numId w:val="11"/>
        </w:numPr>
        <w:ind w:left="709" w:hanging="142"/>
        <w:jc w:val="both"/>
        <w:rPr>
          <w:sz w:val="24"/>
          <w:szCs w:val="24"/>
        </w:rPr>
      </w:pPr>
      <w:r w:rsidRPr="006F2D3C">
        <w:rPr>
          <w:sz w:val="24"/>
          <w:szCs w:val="24"/>
        </w:rPr>
        <w:t xml:space="preserve">provedení přejímky stavby, </w:t>
      </w:r>
    </w:p>
    <w:p w14:paraId="1B0A5E5C" w14:textId="77777777" w:rsidR="006F2D3C" w:rsidRPr="006F2D3C" w:rsidRDefault="006F2D3C" w:rsidP="004210C2">
      <w:pPr>
        <w:pStyle w:val="Bezmezer"/>
        <w:numPr>
          <w:ilvl w:val="0"/>
          <w:numId w:val="11"/>
        </w:numPr>
        <w:ind w:left="709" w:hanging="142"/>
        <w:jc w:val="both"/>
        <w:rPr>
          <w:sz w:val="24"/>
          <w:szCs w:val="24"/>
        </w:rPr>
      </w:pPr>
      <w:r w:rsidRPr="006F2D3C">
        <w:rPr>
          <w:sz w:val="24"/>
          <w:szCs w:val="24"/>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r w:rsidR="00A5328A">
        <w:rPr>
          <w:sz w:val="24"/>
          <w:szCs w:val="24"/>
        </w:rPr>
        <w:t xml:space="preserve"> zaškolení obsluhy,</w:t>
      </w:r>
    </w:p>
    <w:p w14:paraId="77D2AFC8" w14:textId="77777777" w:rsidR="006F2D3C" w:rsidRPr="006F2D3C" w:rsidRDefault="006F2D3C" w:rsidP="004210C2">
      <w:pPr>
        <w:pStyle w:val="Bezmezer"/>
        <w:numPr>
          <w:ilvl w:val="0"/>
          <w:numId w:val="11"/>
        </w:numPr>
        <w:ind w:left="709" w:hanging="142"/>
        <w:jc w:val="both"/>
        <w:rPr>
          <w:sz w:val="24"/>
          <w:szCs w:val="24"/>
        </w:rPr>
      </w:pPr>
      <w:r w:rsidRPr="006F2D3C">
        <w:rPr>
          <w:sz w:val="24"/>
          <w:szCs w:val="24"/>
        </w:rPr>
        <w:t>průvodní technická dokumentace, zkušební protokoly, revizní zprávy, atesty a doklady dle zákona č. 22/1997 Sb., o technických požadavcích na výrobky a o změně a doplnění některých zákonů, prohlášení o shodě, seznam doporučených náhradních dílů, předepsané ochranné a bezpečnostní pomůcky ve dvou vyhotoveních.</w:t>
      </w:r>
    </w:p>
    <w:p w14:paraId="68AE8CFB" w14:textId="77777777" w:rsidR="00F62A0F" w:rsidRDefault="006F2D3C" w:rsidP="007A1D05">
      <w:pPr>
        <w:pStyle w:val="Bezmezer"/>
        <w:numPr>
          <w:ilvl w:val="0"/>
          <w:numId w:val="11"/>
        </w:numPr>
        <w:ind w:left="851" w:hanging="284"/>
        <w:jc w:val="both"/>
        <w:rPr>
          <w:sz w:val="24"/>
          <w:szCs w:val="24"/>
        </w:rPr>
      </w:pPr>
      <w:r w:rsidRPr="006F2D3C">
        <w:rPr>
          <w:sz w:val="24"/>
          <w:szCs w:val="24"/>
        </w:rPr>
        <w:t>v rámci stavby je zakázáno spalo</w:t>
      </w:r>
      <w:r w:rsidR="00986292">
        <w:rPr>
          <w:sz w:val="24"/>
          <w:szCs w:val="24"/>
        </w:rPr>
        <w:t>vat jakýkoliv materiál</w:t>
      </w:r>
    </w:p>
    <w:p w14:paraId="0B6366CF" w14:textId="77777777" w:rsidR="00F62A0F" w:rsidRPr="00F62A0F" w:rsidRDefault="00ED7972" w:rsidP="007A1D05">
      <w:pPr>
        <w:pStyle w:val="Bezmezer"/>
        <w:ind w:left="567"/>
        <w:jc w:val="both"/>
        <w:rPr>
          <w:sz w:val="24"/>
          <w:szCs w:val="24"/>
        </w:rPr>
      </w:pPr>
      <w:r>
        <w:rPr>
          <w:sz w:val="24"/>
          <w:szCs w:val="24"/>
        </w:rPr>
        <w:t>Předmět</w:t>
      </w:r>
      <w:r w:rsidR="00F62A0F" w:rsidRPr="00F62A0F">
        <w:rPr>
          <w:sz w:val="24"/>
          <w:szCs w:val="24"/>
        </w:rPr>
        <w:t xml:space="preserve"> díla bude </w:t>
      </w:r>
      <w:r w:rsidR="00F62A0F">
        <w:rPr>
          <w:sz w:val="24"/>
          <w:szCs w:val="24"/>
        </w:rPr>
        <w:t>prováděn v souběhu a kooperaci části A.</w:t>
      </w:r>
      <w:r>
        <w:rPr>
          <w:sz w:val="24"/>
          <w:szCs w:val="24"/>
        </w:rPr>
        <w:t>-stavební práce</w:t>
      </w:r>
      <w:r w:rsidR="00F62A0F">
        <w:rPr>
          <w:sz w:val="24"/>
          <w:szCs w:val="24"/>
        </w:rPr>
        <w:t xml:space="preserve"> a B.</w:t>
      </w:r>
      <w:r>
        <w:rPr>
          <w:sz w:val="24"/>
          <w:szCs w:val="24"/>
        </w:rPr>
        <w:t xml:space="preserve">-technologie. </w:t>
      </w:r>
      <w:r>
        <w:rPr>
          <w:sz w:val="24"/>
          <w:szCs w:val="24"/>
        </w:rPr>
        <w:lastRenderedPageBreak/>
        <w:t xml:space="preserve">Zhotovitel je povinen koordinovat práce na staveništi a spolupracovat s dalším zhotovitelem na postupu prací.  </w:t>
      </w:r>
    </w:p>
    <w:p w14:paraId="7F6BBCB5" w14:textId="77777777" w:rsidR="006F2D3C" w:rsidRPr="006F2D3C" w:rsidRDefault="00F62A0F" w:rsidP="007A1D05">
      <w:pPr>
        <w:pStyle w:val="Bezmezer"/>
        <w:ind w:left="567"/>
        <w:jc w:val="both"/>
        <w:rPr>
          <w:sz w:val="24"/>
          <w:szCs w:val="24"/>
        </w:rPr>
      </w:pPr>
      <w:r w:rsidRPr="00F62A0F">
        <w:rPr>
          <w:sz w:val="24"/>
          <w:szCs w:val="24"/>
        </w:rPr>
        <w:t xml:space="preserve">Zhotovitel je povinen v průběhu plnění předmětu veřejné zakázky dbát bezvýhradně pokynů technického dozoru stavebníka, kteří zastupují objednatele a v souladu s těmito pokyny koordinovat svoji činnost, tak aby zhotovitelé výše uvedených </w:t>
      </w:r>
      <w:r w:rsidR="00ED7972">
        <w:rPr>
          <w:sz w:val="24"/>
          <w:szCs w:val="24"/>
        </w:rPr>
        <w:t>částí</w:t>
      </w:r>
      <w:r w:rsidRPr="00F62A0F">
        <w:rPr>
          <w:sz w:val="24"/>
          <w:szCs w:val="24"/>
        </w:rPr>
        <w:t xml:space="preserve"> mohli rovněž provádět stavební práce na staveništi.</w:t>
      </w:r>
    </w:p>
    <w:p w14:paraId="63335DB8" w14:textId="77777777" w:rsidR="00134002" w:rsidRDefault="006F2D3C" w:rsidP="007A1D05">
      <w:pPr>
        <w:suppressAutoHyphens/>
        <w:spacing w:before="160" w:after="120"/>
        <w:ind w:left="567"/>
        <w:jc w:val="both"/>
        <w:rPr>
          <w:rFonts w:ascii="Times New Roman" w:hAnsi="Times New Roman"/>
          <w:sz w:val="24"/>
          <w:szCs w:val="24"/>
        </w:rPr>
      </w:pPr>
      <w:r w:rsidRPr="00986292">
        <w:rPr>
          <w:rFonts w:ascii="Times New Roman" w:hAnsi="Times New Roman"/>
          <w:sz w:val="24"/>
          <w:szCs w:val="24"/>
        </w:rPr>
        <w:t>Součástí díla jsou všechny dodávky specifikované v projektové dokumentaci, které jsou nezbytné pro realizaci a dokončení stavebních prací.</w:t>
      </w:r>
    </w:p>
    <w:p w14:paraId="449F4053" w14:textId="77777777" w:rsidR="00134002" w:rsidRPr="00134002" w:rsidRDefault="006F2D3C" w:rsidP="0094648B">
      <w:pPr>
        <w:numPr>
          <w:ilvl w:val="0"/>
          <w:numId w:val="10"/>
        </w:numPr>
        <w:suppressAutoHyphens/>
        <w:spacing w:before="120" w:after="120"/>
        <w:ind w:left="567" w:hanging="567"/>
        <w:contextualSpacing/>
        <w:jc w:val="both"/>
        <w:rPr>
          <w:rFonts w:ascii="Times New Roman" w:hAnsi="Times New Roman"/>
          <w:sz w:val="24"/>
          <w:szCs w:val="24"/>
        </w:rPr>
      </w:pPr>
      <w:r w:rsidRPr="006F2D3C">
        <w:rPr>
          <w:rFonts w:ascii="Times New Roman" w:hAnsi="Times New Roman"/>
          <w:sz w:val="24"/>
          <w:szCs w:val="24"/>
        </w:rPr>
        <w:t xml:space="preserve">Zhotovitel je povinen provést předmět díla v souladu s právními předpisy, s rozhodnutími </w:t>
      </w:r>
      <w:r w:rsidR="00134002">
        <w:rPr>
          <w:rFonts w:ascii="Times New Roman" w:hAnsi="Times New Roman"/>
          <w:sz w:val="24"/>
          <w:szCs w:val="24"/>
        </w:rPr>
        <w:br/>
      </w:r>
      <w:r w:rsidRPr="006F2D3C">
        <w:rPr>
          <w:rFonts w:ascii="Times New Roman" w:hAnsi="Times New Roman"/>
          <w:sz w:val="24"/>
          <w:szCs w:val="24"/>
        </w:rPr>
        <w:t>a vyjádřeními státní správy a samosprávy, předpisy upravujícími provádění stavebních děl, u</w:t>
      </w:r>
      <w:r w:rsidR="00134002">
        <w:rPr>
          <w:rFonts w:ascii="Times New Roman" w:hAnsi="Times New Roman"/>
          <w:sz w:val="24"/>
          <w:szCs w:val="24"/>
        </w:rPr>
        <w:t>stanoveními této smlouvy o dílo.</w:t>
      </w:r>
    </w:p>
    <w:p w14:paraId="2C7379E2" w14:textId="77777777" w:rsidR="006F2D3C" w:rsidRPr="00134002" w:rsidRDefault="006F2D3C" w:rsidP="0094648B">
      <w:pPr>
        <w:numPr>
          <w:ilvl w:val="0"/>
          <w:numId w:val="10"/>
        </w:numPr>
        <w:suppressAutoHyphens/>
        <w:autoSpaceDN w:val="0"/>
        <w:spacing w:before="120" w:after="0" w:line="240" w:lineRule="auto"/>
        <w:ind w:left="567" w:hanging="567"/>
        <w:jc w:val="both"/>
        <w:rPr>
          <w:rFonts w:ascii="Times New Roman" w:hAnsi="Times New Roman"/>
          <w:sz w:val="24"/>
          <w:szCs w:val="24"/>
        </w:rPr>
      </w:pPr>
      <w:r w:rsidRPr="006F2D3C">
        <w:rPr>
          <w:rFonts w:ascii="Times New Roman" w:hAnsi="Times New Roman"/>
          <w:sz w:val="24"/>
          <w:szCs w:val="24"/>
        </w:rPr>
        <w:t xml:space="preserve">Provedením díla se rozumí úplné a bezvadné provedení všech stavebních a montážních prací a konstrukcí včetně dodávek potřebných materiálů, strojů a zařízení nezbytných pro řádné dokončení díla, dále provedení všech činností souvisejících s dodávkou stavebních </w:t>
      </w:r>
      <w:r w:rsidR="00134002">
        <w:rPr>
          <w:rFonts w:ascii="Times New Roman" w:hAnsi="Times New Roman"/>
          <w:sz w:val="24"/>
          <w:szCs w:val="24"/>
        </w:rPr>
        <w:br/>
      </w:r>
      <w:r w:rsidRPr="00134002">
        <w:rPr>
          <w:rFonts w:ascii="Times New Roman" w:hAnsi="Times New Roman"/>
          <w:sz w:val="24"/>
          <w:szCs w:val="24"/>
        </w:rPr>
        <w:t>a montážních prací a konstrukcí, jejichž provedení je pro řádné dokončení díla nezbytné (např. zařízení staveniště, bezpečnostní opatření apod.). Použité materiály musí být v souladu s právními předpisy a musí vyhovovat požadavkům kladeným na jejich jakost a musí mít prohlášení o shodě dle zákona č. 22/1997 Sb. Jakost dodávaných materiálů a konstrukcí bude dokládána předepsaným způsobem při kontrolních prohlídkách a při předání a převzetí díla.</w:t>
      </w:r>
    </w:p>
    <w:p w14:paraId="6517A2C0" w14:textId="77777777" w:rsidR="006F2D3C" w:rsidRPr="006F2D3C" w:rsidRDefault="006F2D3C" w:rsidP="0094648B">
      <w:pPr>
        <w:numPr>
          <w:ilvl w:val="0"/>
          <w:numId w:val="10"/>
        </w:numPr>
        <w:suppressAutoHyphens/>
        <w:autoSpaceDN w:val="0"/>
        <w:spacing w:before="120" w:after="0" w:line="240" w:lineRule="auto"/>
        <w:ind w:left="567" w:hanging="567"/>
        <w:jc w:val="both"/>
        <w:rPr>
          <w:rFonts w:ascii="Times New Roman" w:hAnsi="Times New Roman"/>
          <w:sz w:val="24"/>
          <w:szCs w:val="24"/>
        </w:rPr>
      </w:pPr>
      <w:r w:rsidRPr="006F2D3C">
        <w:rPr>
          <w:rFonts w:ascii="Times New Roman" w:hAnsi="Times New Roman"/>
          <w:sz w:val="24"/>
          <w:szCs w:val="24"/>
        </w:rPr>
        <w:t>Veškeré vícepráce, méněpráce a změny díla vyjma případných změn díla oproti projektové dokumentaci, musí být osobou pověřenou pro jednání ve věcech technických za objednatele předem písemně odsouhlaseny. V případě, že z těchto změn bude vyplývat zvýšení ceny díla, bude toto navýšení řešeno uzavřením dodatku k této smlouvě.</w:t>
      </w:r>
    </w:p>
    <w:p w14:paraId="56CB7CCF" w14:textId="77777777" w:rsidR="006F2D3C" w:rsidRPr="006F2D3C" w:rsidRDefault="006F2D3C" w:rsidP="0094648B">
      <w:pPr>
        <w:numPr>
          <w:ilvl w:val="0"/>
          <w:numId w:val="10"/>
        </w:numPr>
        <w:suppressAutoHyphens/>
        <w:autoSpaceDN w:val="0"/>
        <w:spacing w:before="120" w:after="0" w:line="240" w:lineRule="auto"/>
        <w:ind w:left="567" w:hanging="567"/>
        <w:jc w:val="both"/>
        <w:rPr>
          <w:rFonts w:ascii="Times New Roman" w:hAnsi="Times New Roman"/>
          <w:sz w:val="24"/>
          <w:szCs w:val="24"/>
        </w:rPr>
      </w:pPr>
      <w:r w:rsidRPr="006F2D3C">
        <w:rPr>
          <w:rFonts w:ascii="Times New Roman" w:hAnsi="Times New Roman"/>
          <w:sz w:val="24"/>
          <w:szCs w:val="24"/>
        </w:rPr>
        <w:t>Předmět díla je podrobněji specifikován položkovým</w:t>
      </w:r>
      <w:r w:rsidR="007B3D59">
        <w:rPr>
          <w:rFonts w:ascii="Times New Roman" w:hAnsi="Times New Roman"/>
          <w:sz w:val="24"/>
          <w:szCs w:val="24"/>
        </w:rPr>
        <w:t>i</w:t>
      </w:r>
      <w:r w:rsidRPr="006F2D3C">
        <w:rPr>
          <w:rFonts w:ascii="Times New Roman" w:hAnsi="Times New Roman"/>
          <w:sz w:val="24"/>
          <w:szCs w:val="24"/>
        </w:rPr>
        <w:t xml:space="preserve"> rozpočty, které jsou přílohou této smlouvy o dílo.</w:t>
      </w:r>
    </w:p>
    <w:p w14:paraId="578001F7" w14:textId="77777777" w:rsidR="006F2D3C" w:rsidRPr="006F2D3C" w:rsidRDefault="006F2D3C" w:rsidP="0094648B">
      <w:pPr>
        <w:numPr>
          <w:ilvl w:val="0"/>
          <w:numId w:val="10"/>
        </w:numPr>
        <w:suppressAutoHyphens/>
        <w:autoSpaceDN w:val="0"/>
        <w:spacing w:before="120" w:after="0" w:line="240" w:lineRule="auto"/>
        <w:ind w:left="567" w:hanging="567"/>
        <w:jc w:val="both"/>
        <w:rPr>
          <w:rFonts w:ascii="Times New Roman" w:hAnsi="Times New Roman"/>
          <w:color w:val="548DD4"/>
          <w:sz w:val="24"/>
          <w:szCs w:val="24"/>
        </w:rPr>
      </w:pPr>
      <w:r w:rsidRPr="006F2D3C">
        <w:rPr>
          <w:rFonts w:ascii="Times New Roman" w:hAnsi="Times New Roman"/>
          <w:sz w:val="24"/>
          <w:szCs w:val="24"/>
        </w:rPr>
        <w:t>Předmětem díla jsou zároveň práce a dodávky, které objednatel podrobně nespecifikoval v poptávce, ale které patří k řádnému zhotovení díla, a o kterých zhotovitel věděl, anebo dle svých odborných znalostí vědět měl, že jsou k řádnému a kvalitnímu provedení díla nezbytné.</w:t>
      </w:r>
    </w:p>
    <w:p w14:paraId="64D848BB" w14:textId="77777777" w:rsidR="006F2D3C" w:rsidRPr="006F2D3C" w:rsidRDefault="006F2D3C" w:rsidP="0094648B">
      <w:pPr>
        <w:numPr>
          <w:ilvl w:val="0"/>
          <w:numId w:val="10"/>
        </w:numPr>
        <w:suppressAutoHyphens/>
        <w:autoSpaceDN w:val="0"/>
        <w:spacing w:before="120" w:after="0" w:line="240" w:lineRule="auto"/>
        <w:ind w:left="567" w:hanging="567"/>
        <w:jc w:val="both"/>
        <w:rPr>
          <w:rFonts w:ascii="Times New Roman" w:hAnsi="Times New Roman"/>
          <w:color w:val="548DD4"/>
          <w:sz w:val="24"/>
          <w:szCs w:val="24"/>
        </w:rPr>
      </w:pPr>
      <w:r w:rsidRPr="006F2D3C">
        <w:rPr>
          <w:rFonts w:ascii="Times New Roman" w:hAnsi="Times New Roman"/>
          <w:sz w:val="24"/>
          <w:szCs w:val="24"/>
        </w:rPr>
        <w:t>Zhotovitel prohlašuje, že má všechna potřebná oprávnění nezbytná k provedení a dodání díla.</w:t>
      </w:r>
    </w:p>
    <w:p w14:paraId="586B0C44" w14:textId="77777777" w:rsidR="006F2D3C" w:rsidRPr="006F2D3C" w:rsidRDefault="006F2D3C" w:rsidP="0094648B">
      <w:pPr>
        <w:numPr>
          <w:ilvl w:val="0"/>
          <w:numId w:val="10"/>
        </w:numPr>
        <w:suppressAutoHyphens/>
        <w:autoSpaceDN w:val="0"/>
        <w:spacing w:before="120" w:after="0" w:line="240" w:lineRule="auto"/>
        <w:ind w:left="567" w:hanging="567"/>
        <w:jc w:val="both"/>
        <w:rPr>
          <w:rFonts w:ascii="Times New Roman" w:hAnsi="Times New Roman"/>
          <w:color w:val="548DD4"/>
          <w:sz w:val="24"/>
          <w:szCs w:val="24"/>
        </w:rPr>
      </w:pPr>
      <w:r w:rsidRPr="006F2D3C">
        <w:rPr>
          <w:rFonts w:ascii="Times New Roman" w:hAnsi="Times New Roman"/>
          <w:sz w:val="24"/>
          <w:szCs w:val="24"/>
        </w:rPr>
        <w:t>Splněním dodávky stavby se rozumí úplné dokončení stavby, její vyklizení a podepsání zápisu o předání a převzetí stavby, odstranění všech případných vad a nedodělků.</w:t>
      </w:r>
    </w:p>
    <w:p w14:paraId="1DC280D8" w14:textId="77777777" w:rsidR="006F2D3C" w:rsidRPr="006F2D3C" w:rsidRDefault="006F2D3C" w:rsidP="0094648B">
      <w:pPr>
        <w:ind w:left="567" w:hanging="567"/>
        <w:jc w:val="both"/>
        <w:rPr>
          <w:rFonts w:ascii="Times New Roman" w:hAnsi="Times New Roman"/>
          <w:bCs/>
          <w:color w:val="000000"/>
          <w:sz w:val="24"/>
          <w:szCs w:val="24"/>
        </w:rPr>
      </w:pPr>
    </w:p>
    <w:p w14:paraId="49D5A6C6" w14:textId="77777777" w:rsidR="006F2D3C" w:rsidRPr="006F2D3C" w:rsidRDefault="006F2D3C" w:rsidP="0094648B">
      <w:pPr>
        <w:ind w:left="567" w:hanging="567"/>
        <w:jc w:val="center"/>
        <w:rPr>
          <w:rFonts w:ascii="Times New Roman" w:hAnsi="Times New Roman"/>
          <w:sz w:val="24"/>
          <w:szCs w:val="24"/>
        </w:rPr>
      </w:pPr>
      <w:r w:rsidRPr="006F2D3C">
        <w:rPr>
          <w:rFonts w:ascii="Times New Roman" w:hAnsi="Times New Roman"/>
          <w:b/>
          <w:sz w:val="24"/>
          <w:szCs w:val="24"/>
        </w:rPr>
        <w:t>II.</w:t>
      </w:r>
      <w:r w:rsidRPr="006F2D3C">
        <w:rPr>
          <w:rFonts w:ascii="Times New Roman" w:hAnsi="Times New Roman"/>
          <w:b/>
          <w:sz w:val="24"/>
          <w:szCs w:val="24"/>
        </w:rPr>
        <w:tab/>
      </w:r>
      <w:r w:rsidR="00715610">
        <w:rPr>
          <w:rFonts w:ascii="Times New Roman" w:hAnsi="Times New Roman"/>
          <w:b/>
          <w:sz w:val="24"/>
          <w:szCs w:val="24"/>
          <w:u w:val="single"/>
        </w:rPr>
        <w:t>Cena</w:t>
      </w:r>
    </w:p>
    <w:p w14:paraId="246BDEA3" w14:textId="77777777" w:rsidR="006F2D3C" w:rsidRPr="006F2D3C" w:rsidRDefault="006F2D3C" w:rsidP="0094648B">
      <w:pPr>
        <w:numPr>
          <w:ilvl w:val="0"/>
          <w:numId w:val="12"/>
        </w:numPr>
        <w:spacing w:after="0" w:line="240" w:lineRule="auto"/>
        <w:ind w:left="567" w:hanging="567"/>
        <w:jc w:val="both"/>
        <w:rPr>
          <w:rFonts w:ascii="Times New Roman" w:hAnsi="Times New Roman"/>
          <w:sz w:val="24"/>
          <w:szCs w:val="24"/>
        </w:rPr>
      </w:pPr>
      <w:r w:rsidRPr="006F2D3C">
        <w:rPr>
          <w:rFonts w:ascii="Times New Roman" w:hAnsi="Times New Roman"/>
          <w:sz w:val="24"/>
          <w:szCs w:val="24"/>
        </w:rPr>
        <w:t xml:space="preserve">Celková cena za provedení díla dle čl. I. této smlouvy je stanovena jako nejvýše </w:t>
      </w:r>
      <w:r w:rsidR="008D25E0" w:rsidRPr="006F2D3C">
        <w:rPr>
          <w:rFonts w:ascii="Times New Roman" w:hAnsi="Times New Roman"/>
          <w:sz w:val="24"/>
          <w:szCs w:val="24"/>
        </w:rPr>
        <w:t>přípustná,</w:t>
      </w:r>
      <w:r w:rsidRPr="006F2D3C">
        <w:rPr>
          <w:rFonts w:ascii="Times New Roman" w:hAnsi="Times New Roman"/>
          <w:sz w:val="24"/>
          <w:szCs w:val="24"/>
        </w:rPr>
        <w:t xml:space="preserve"> a</w:t>
      </w:r>
      <w:r w:rsidR="008D25E0">
        <w:rPr>
          <w:rFonts w:ascii="Times New Roman" w:hAnsi="Times New Roman"/>
          <w:sz w:val="24"/>
          <w:szCs w:val="24"/>
        </w:rPr>
        <w:t> </w:t>
      </w:r>
      <w:r w:rsidRPr="006F2D3C">
        <w:rPr>
          <w:rFonts w:ascii="Times New Roman" w:hAnsi="Times New Roman"/>
          <w:sz w:val="24"/>
          <w:szCs w:val="24"/>
        </w:rPr>
        <w:t xml:space="preserve">to ve výši: </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5"/>
        <w:gridCol w:w="1661"/>
        <w:gridCol w:w="1754"/>
        <w:gridCol w:w="1909"/>
      </w:tblGrid>
      <w:tr w:rsidR="002F49AF" w:rsidRPr="006F2D3C" w14:paraId="3B8593D1" w14:textId="77777777" w:rsidTr="0061470D">
        <w:trPr>
          <w:cantSplit/>
          <w:jc w:val="center"/>
        </w:trPr>
        <w:tc>
          <w:tcPr>
            <w:tcW w:w="4215" w:type="dxa"/>
            <w:vAlign w:val="center"/>
          </w:tcPr>
          <w:p w14:paraId="5948CB7C" w14:textId="77777777" w:rsidR="002F49AF" w:rsidRPr="006F2D3C" w:rsidRDefault="002F49AF" w:rsidP="0094648B">
            <w:pPr>
              <w:ind w:left="567" w:hanging="567"/>
              <w:jc w:val="center"/>
              <w:rPr>
                <w:rFonts w:ascii="Times New Roman" w:hAnsi="Times New Roman"/>
                <w:sz w:val="24"/>
                <w:szCs w:val="24"/>
              </w:rPr>
            </w:pPr>
          </w:p>
        </w:tc>
        <w:tc>
          <w:tcPr>
            <w:tcW w:w="1661" w:type="dxa"/>
            <w:vAlign w:val="center"/>
            <w:hideMark/>
          </w:tcPr>
          <w:p w14:paraId="58B33DB2" w14:textId="77777777" w:rsidR="002F49AF" w:rsidRPr="002F49AF" w:rsidRDefault="002F49AF" w:rsidP="0061470D">
            <w:pPr>
              <w:jc w:val="center"/>
              <w:rPr>
                <w:rFonts w:ascii="Times New Roman" w:hAnsi="Times New Roman"/>
                <w:b/>
                <w:sz w:val="24"/>
                <w:szCs w:val="24"/>
              </w:rPr>
            </w:pPr>
            <w:r w:rsidRPr="002F49AF">
              <w:rPr>
                <w:rFonts w:ascii="Times New Roman" w:hAnsi="Times New Roman"/>
                <w:b/>
                <w:sz w:val="24"/>
                <w:szCs w:val="24"/>
              </w:rPr>
              <w:t>Cena celkem v Kč, bez DPH</w:t>
            </w:r>
          </w:p>
        </w:tc>
        <w:tc>
          <w:tcPr>
            <w:tcW w:w="1754" w:type="dxa"/>
            <w:vAlign w:val="center"/>
          </w:tcPr>
          <w:p w14:paraId="6F52B3D9" w14:textId="77777777" w:rsidR="002F49AF" w:rsidRPr="006F2D3C" w:rsidRDefault="002F49AF" w:rsidP="0061470D">
            <w:pPr>
              <w:jc w:val="center"/>
              <w:rPr>
                <w:rFonts w:ascii="Times New Roman" w:hAnsi="Times New Roman"/>
                <w:sz w:val="24"/>
                <w:szCs w:val="24"/>
              </w:rPr>
            </w:pPr>
            <w:r>
              <w:rPr>
                <w:rFonts w:ascii="Times New Roman" w:hAnsi="Times New Roman"/>
                <w:sz w:val="24"/>
                <w:szCs w:val="24"/>
              </w:rPr>
              <w:t>DPH (21 %)</w:t>
            </w:r>
          </w:p>
        </w:tc>
        <w:tc>
          <w:tcPr>
            <w:tcW w:w="1909" w:type="dxa"/>
            <w:vAlign w:val="center"/>
            <w:hideMark/>
          </w:tcPr>
          <w:p w14:paraId="52CA7209" w14:textId="77777777" w:rsidR="002F49AF" w:rsidRPr="006F2D3C" w:rsidRDefault="002F49AF" w:rsidP="0061470D">
            <w:pPr>
              <w:jc w:val="center"/>
              <w:rPr>
                <w:rFonts w:ascii="Times New Roman" w:hAnsi="Times New Roman"/>
                <w:sz w:val="24"/>
                <w:szCs w:val="24"/>
              </w:rPr>
            </w:pPr>
            <w:r w:rsidRPr="006F2D3C">
              <w:rPr>
                <w:rFonts w:ascii="Times New Roman" w:hAnsi="Times New Roman"/>
                <w:sz w:val="24"/>
                <w:szCs w:val="24"/>
              </w:rPr>
              <w:t>Cena celkem v</w:t>
            </w:r>
            <w:r>
              <w:rPr>
                <w:rFonts w:ascii="Times New Roman" w:hAnsi="Times New Roman"/>
                <w:sz w:val="24"/>
                <w:szCs w:val="24"/>
              </w:rPr>
              <w:t> </w:t>
            </w:r>
            <w:r w:rsidRPr="006F2D3C">
              <w:rPr>
                <w:rFonts w:ascii="Times New Roman" w:hAnsi="Times New Roman"/>
                <w:sz w:val="24"/>
                <w:szCs w:val="24"/>
              </w:rPr>
              <w:t>Kč</w:t>
            </w:r>
            <w:r>
              <w:rPr>
                <w:rFonts w:ascii="Times New Roman" w:hAnsi="Times New Roman"/>
                <w:sz w:val="24"/>
                <w:szCs w:val="24"/>
              </w:rPr>
              <w:t xml:space="preserve">, </w:t>
            </w:r>
            <w:r w:rsidRPr="006F2D3C">
              <w:rPr>
                <w:rFonts w:ascii="Times New Roman" w:hAnsi="Times New Roman"/>
                <w:sz w:val="24"/>
                <w:szCs w:val="24"/>
              </w:rPr>
              <w:t>s DPH</w:t>
            </w:r>
          </w:p>
        </w:tc>
      </w:tr>
      <w:tr w:rsidR="002F49AF" w:rsidRPr="006F2D3C" w14:paraId="6AEE8F87" w14:textId="77777777" w:rsidTr="0061470D">
        <w:trPr>
          <w:cantSplit/>
          <w:jc w:val="center"/>
        </w:trPr>
        <w:tc>
          <w:tcPr>
            <w:tcW w:w="4215" w:type="dxa"/>
            <w:vAlign w:val="center"/>
            <w:hideMark/>
          </w:tcPr>
          <w:p w14:paraId="0E849CE2" w14:textId="77777777" w:rsidR="002F49AF" w:rsidRPr="007B3D59" w:rsidRDefault="002F49AF" w:rsidP="0094648B">
            <w:pPr>
              <w:ind w:left="567" w:hanging="567"/>
              <w:jc w:val="both"/>
              <w:rPr>
                <w:rFonts w:ascii="Times New Roman" w:hAnsi="Times New Roman"/>
                <w:b/>
                <w:color w:val="000000"/>
                <w:sz w:val="24"/>
                <w:szCs w:val="24"/>
              </w:rPr>
            </w:pPr>
            <w:r w:rsidRPr="002F49AF">
              <w:rPr>
                <w:rFonts w:ascii="Times New Roman" w:hAnsi="Times New Roman"/>
                <w:sz w:val="24"/>
                <w:szCs w:val="24"/>
              </w:rPr>
              <w:t xml:space="preserve">Rekonstrukce vodního prvku </w:t>
            </w:r>
            <w:r w:rsidR="008D25E0" w:rsidRPr="002F49AF">
              <w:rPr>
                <w:rFonts w:ascii="Times New Roman" w:hAnsi="Times New Roman"/>
                <w:sz w:val="24"/>
                <w:szCs w:val="24"/>
              </w:rPr>
              <w:t>kašny</w:t>
            </w:r>
            <w:r w:rsidR="008D25E0">
              <w:rPr>
                <w:rFonts w:ascii="Times New Roman" w:hAnsi="Times New Roman"/>
                <w:sz w:val="24"/>
                <w:szCs w:val="24"/>
              </w:rPr>
              <w:t xml:space="preserve"> </w:t>
            </w:r>
            <w:r w:rsidR="008D25E0" w:rsidRPr="002F49AF">
              <w:rPr>
                <w:rFonts w:ascii="Times New Roman" w:hAnsi="Times New Roman"/>
                <w:sz w:val="24"/>
                <w:szCs w:val="24"/>
              </w:rPr>
              <w:t>– část</w:t>
            </w:r>
            <w:r w:rsidRPr="002F49AF">
              <w:rPr>
                <w:rFonts w:ascii="Times New Roman" w:hAnsi="Times New Roman"/>
                <w:sz w:val="24"/>
                <w:szCs w:val="24"/>
              </w:rPr>
              <w:t xml:space="preserve"> </w:t>
            </w:r>
            <w:r w:rsidRPr="002F49AF">
              <w:rPr>
                <w:rFonts w:ascii="Times New Roman" w:hAnsi="Times New Roman"/>
                <w:b/>
                <w:sz w:val="24"/>
                <w:szCs w:val="24"/>
              </w:rPr>
              <w:t>A. stavební práce</w:t>
            </w:r>
          </w:p>
        </w:tc>
        <w:tc>
          <w:tcPr>
            <w:tcW w:w="1661" w:type="dxa"/>
            <w:vAlign w:val="center"/>
          </w:tcPr>
          <w:p w14:paraId="1083496B" w14:textId="77777777" w:rsidR="002F49AF" w:rsidRPr="006F2D3C" w:rsidRDefault="0061470D" w:rsidP="0094648B">
            <w:pPr>
              <w:ind w:left="567" w:hanging="567"/>
              <w:jc w:val="center"/>
              <w:rPr>
                <w:rFonts w:ascii="Times New Roman" w:hAnsi="Times New Roman"/>
                <w:sz w:val="24"/>
                <w:szCs w:val="24"/>
              </w:rPr>
            </w:pPr>
            <w:r>
              <w:rPr>
                <w:rFonts w:ascii="Times New Roman" w:hAnsi="Times New Roman"/>
                <w:sz w:val="24"/>
                <w:szCs w:val="24"/>
              </w:rPr>
              <w:t>434.891,00</w:t>
            </w:r>
          </w:p>
        </w:tc>
        <w:tc>
          <w:tcPr>
            <w:tcW w:w="1754" w:type="dxa"/>
            <w:vAlign w:val="center"/>
          </w:tcPr>
          <w:p w14:paraId="17A45402" w14:textId="77777777" w:rsidR="002F49AF" w:rsidRPr="006F2D3C" w:rsidRDefault="0061470D" w:rsidP="0094648B">
            <w:pPr>
              <w:ind w:left="567" w:hanging="567"/>
              <w:jc w:val="center"/>
              <w:rPr>
                <w:rFonts w:ascii="Times New Roman" w:hAnsi="Times New Roman"/>
                <w:sz w:val="24"/>
                <w:szCs w:val="24"/>
              </w:rPr>
            </w:pPr>
            <w:r>
              <w:rPr>
                <w:rFonts w:ascii="Times New Roman" w:hAnsi="Times New Roman"/>
                <w:sz w:val="24"/>
                <w:szCs w:val="24"/>
              </w:rPr>
              <w:t>91.327,00</w:t>
            </w:r>
          </w:p>
        </w:tc>
        <w:tc>
          <w:tcPr>
            <w:tcW w:w="1909" w:type="dxa"/>
            <w:vAlign w:val="center"/>
          </w:tcPr>
          <w:p w14:paraId="163784CE" w14:textId="77777777" w:rsidR="002F49AF" w:rsidRPr="006F2D3C" w:rsidRDefault="0061470D" w:rsidP="0094648B">
            <w:pPr>
              <w:ind w:left="567" w:hanging="567"/>
              <w:jc w:val="center"/>
              <w:rPr>
                <w:rFonts w:ascii="Times New Roman" w:hAnsi="Times New Roman"/>
                <w:sz w:val="24"/>
                <w:szCs w:val="24"/>
              </w:rPr>
            </w:pPr>
            <w:r>
              <w:rPr>
                <w:rFonts w:ascii="Times New Roman" w:hAnsi="Times New Roman"/>
                <w:sz w:val="24"/>
                <w:szCs w:val="24"/>
              </w:rPr>
              <w:t>526.218,00</w:t>
            </w:r>
          </w:p>
        </w:tc>
      </w:tr>
      <w:tr w:rsidR="002F49AF" w:rsidRPr="006F2D3C" w14:paraId="6D9F82C2" w14:textId="77777777" w:rsidTr="0061470D">
        <w:trPr>
          <w:cantSplit/>
          <w:jc w:val="center"/>
        </w:trPr>
        <w:tc>
          <w:tcPr>
            <w:tcW w:w="4215" w:type="dxa"/>
            <w:vAlign w:val="center"/>
            <w:hideMark/>
          </w:tcPr>
          <w:p w14:paraId="5D050CD3" w14:textId="77777777" w:rsidR="002F49AF" w:rsidRPr="0061470D" w:rsidRDefault="002F49AF" w:rsidP="0094648B">
            <w:pPr>
              <w:ind w:left="567" w:hanging="567"/>
              <w:jc w:val="both"/>
              <w:rPr>
                <w:rFonts w:ascii="Times New Roman" w:hAnsi="Times New Roman"/>
                <w:strike/>
                <w:sz w:val="24"/>
                <w:szCs w:val="24"/>
              </w:rPr>
            </w:pPr>
            <w:r w:rsidRPr="0061470D">
              <w:rPr>
                <w:rFonts w:ascii="Times New Roman" w:hAnsi="Times New Roman"/>
                <w:strike/>
                <w:sz w:val="24"/>
                <w:szCs w:val="24"/>
              </w:rPr>
              <w:lastRenderedPageBreak/>
              <w:t xml:space="preserve">Rekonstrukce vodního prvku </w:t>
            </w:r>
            <w:r w:rsidR="008D25E0" w:rsidRPr="0061470D">
              <w:rPr>
                <w:rFonts w:ascii="Times New Roman" w:hAnsi="Times New Roman"/>
                <w:strike/>
                <w:sz w:val="24"/>
                <w:szCs w:val="24"/>
              </w:rPr>
              <w:t>kašny – část</w:t>
            </w:r>
            <w:r w:rsidRPr="0061470D">
              <w:rPr>
                <w:rFonts w:ascii="Times New Roman" w:hAnsi="Times New Roman"/>
                <w:strike/>
                <w:sz w:val="24"/>
                <w:szCs w:val="24"/>
              </w:rPr>
              <w:t xml:space="preserve"> </w:t>
            </w:r>
            <w:r w:rsidRPr="0061470D">
              <w:rPr>
                <w:rFonts w:ascii="Times New Roman" w:hAnsi="Times New Roman"/>
                <w:b/>
                <w:strike/>
                <w:sz w:val="24"/>
                <w:szCs w:val="24"/>
              </w:rPr>
              <w:t>B. technologie</w:t>
            </w:r>
          </w:p>
        </w:tc>
        <w:tc>
          <w:tcPr>
            <w:tcW w:w="1661" w:type="dxa"/>
            <w:vAlign w:val="center"/>
          </w:tcPr>
          <w:p w14:paraId="25C9F251" w14:textId="77777777" w:rsidR="002F49AF" w:rsidRPr="0061470D" w:rsidRDefault="0061470D" w:rsidP="0094648B">
            <w:pPr>
              <w:ind w:left="567" w:hanging="567"/>
              <w:jc w:val="center"/>
              <w:rPr>
                <w:rFonts w:ascii="Times New Roman" w:hAnsi="Times New Roman"/>
                <w:strike/>
                <w:sz w:val="24"/>
                <w:szCs w:val="24"/>
              </w:rPr>
            </w:pPr>
            <w:r>
              <w:rPr>
                <w:rFonts w:ascii="Times New Roman" w:hAnsi="Times New Roman"/>
                <w:strike/>
                <w:sz w:val="24"/>
                <w:szCs w:val="24"/>
              </w:rPr>
              <w:t>-------------</w:t>
            </w:r>
          </w:p>
        </w:tc>
        <w:tc>
          <w:tcPr>
            <w:tcW w:w="1754" w:type="dxa"/>
            <w:vAlign w:val="center"/>
          </w:tcPr>
          <w:p w14:paraId="4F61C3F9" w14:textId="77777777" w:rsidR="002F49AF" w:rsidRPr="0061470D" w:rsidRDefault="0061470D" w:rsidP="0094648B">
            <w:pPr>
              <w:ind w:left="567" w:hanging="567"/>
              <w:jc w:val="center"/>
              <w:rPr>
                <w:rFonts w:ascii="Times New Roman" w:hAnsi="Times New Roman"/>
                <w:strike/>
                <w:sz w:val="24"/>
                <w:szCs w:val="24"/>
              </w:rPr>
            </w:pPr>
            <w:r>
              <w:rPr>
                <w:rFonts w:ascii="Times New Roman" w:hAnsi="Times New Roman"/>
                <w:strike/>
                <w:sz w:val="24"/>
                <w:szCs w:val="24"/>
              </w:rPr>
              <w:t>-------------</w:t>
            </w:r>
          </w:p>
        </w:tc>
        <w:tc>
          <w:tcPr>
            <w:tcW w:w="1909" w:type="dxa"/>
            <w:vAlign w:val="center"/>
          </w:tcPr>
          <w:p w14:paraId="74A80A49" w14:textId="77777777" w:rsidR="002F49AF" w:rsidRPr="0061470D" w:rsidRDefault="0061470D" w:rsidP="0094648B">
            <w:pPr>
              <w:ind w:left="567" w:hanging="567"/>
              <w:jc w:val="center"/>
              <w:rPr>
                <w:rFonts w:ascii="Times New Roman" w:hAnsi="Times New Roman"/>
                <w:strike/>
                <w:sz w:val="24"/>
                <w:szCs w:val="24"/>
              </w:rPr>
            </w:pPr>
            <w:r>
              <w:rPr>
                <w:rFonts w:ascii="Times New Roman" w:hAnsi="Times New Roman"/>
                <w:strike/>
                <w:sz w:val="24"/>
                <w:szCs w:val="24"/>
              </w:rPr>
              <w:t>---------------</w:t>
            </w:r>
          </w:p>
        </w:tc>
      </w:tr>
    </w:tbl>
    <w:p w14:paraId="1B685094" w14:textId="77777777" w:rsidR="006F2D3C" w:rsidRPr="006F2D3C" w:rsidRDefault="006C2DA1" w:rsidP="0094648B">
      <w:pPr>
        <w:ind w:left="567" w:hanging="567"/>
        <w:jc w:val="both"/>
        <w:rPr>
          <w:rFonts w:ascii="Times New Roman" w:hAnsi="Times New Roman"/>
          <w:b/>
          <w:i/>
          <w:sz w:val="24"/>
          <w:szCs w:val="24"/>
        </w:rPr>
      </w:pPr>
      <w:r w:rsidRPr="002F49AF">
        <w:rPr>
          <w:rFonts w:ascii="Times New Roman" w:hAnsi="Times New Roman"/>
          <w:sz w:val="24"/>
          <w:szCs w:val="24"/>
          <w:vertAlign w:val="superscript"/>
        </w:rPr>
        <w:t>* nehodící se šrtněte</w:t>
      </w:r>
    </w:p>
    <w:p w14:paraId="0BE7FA3C" w14:textId="77777777" w:rsidR="006F2D3C" w:rsidRPr="006F2D3C" w:rsidRDefault="006F2D3C" w:rsidP="0094648B">
      <w:pPr>
        <w:ind w:left="567" w:hanging="567"/>
        <w:jc w:val="both"/>
        <w:rPr>
          <w:rFonts w:ascii="Times New Roman" w:hAnsi="Times New Roman"/>
          <w:b/>
          <w:i/>
          <w:sz w:val="24"/>
          <w:szCs w:val="24"/>
        </w:rPr>
      </w:pPr>
      <w:r w:rsidRPr="006F2D3C">
        <w:rPr>
          <w:rFonts w:ascii="Times New Roman" w:hAnsi="Times New Roman"/>
          <w:b/>
          <w:i/>
          <w:sz w:val="24"/>
          <w:szCs w:val="24"/>
        </w:rPr>
        <w:t>(slovy :</w:t>
      </w:r>
      <w:r w:rsidR="0061470D">
        <w:rPr>
          <w:rFonts w:ascii="Times New Roman" w:hAnsi="Times New Roman"/>
          <w:b/>
          <w:i/>
          <w:sz w:val="24"/>
          <w:szCs w:val="24"/>
        </w:rPr>
        <w:t xml:space="preserve"> čtyřistatřicetčtyřitisícosmsetdevadesátjedna</w:t>
      </w:r>
      <w:r w:rsidRPr="006F2D3C">
        <w:rPr>
          <w:rFonts w:ascii="Times New Roman" w:hAnsi="Times New Roman"/>
          <w:b/>
          <w:i/>
          <w:sz w:val="24"/>
          <w:szCs w:val="24"/>
        </w:rPr>
        <w:t xml:space="preserve"> korun</w:t>
      </w:r>
      <w:r w:rsidR="0061470D">
        <w:rPr>
          <w:rFonts w:ascii="Times New Roman" w:hAnsi="Times New Roman"/>
          <w:b/>
          <w:i/>
          <w:sz w:val="24"/>
          <w:szCs w:val="24"/>
        </w:rPr>
        <w:t>a</w:t>
      </w:r>
      <w:r w:rsidRPr="006F2D3C">
        <w:rPr>
          <w:rFonts w:ascii="Times New Roman" w:hAnsi="Times New Roman"/>
          <w:b/>
          <w:i/>
          <w:sz w:val="24"/>
          <w:szCs w:val="24"/>
        </w:rPr>
        <w:t xml:space="preserve"> česk</w:t>
      </w:r>
      <w:r w:rsidR="0061470D">
        <w:rPr>
          <w:rFonts w:ascii="Times New Roman" w:hAnsi="Times New Roman"/>
          <w:b/>
          <w:i/>
          <w:sz w:val="24"/>
          <w:szCs w:val="24"/>
        </w:rPr>
        <w:t>á</w:t>
      </w:r>
      <w:r w:rsidR="002F49AF">
        <w:rPr>
          <w:rFonts w:ascii="Times New Roman" w:hAnsi="Times New Roman"/>
          <w:b/>
          <w:i/>
          <w:sz w:val="24"/>
          <w:szCs w:val="24"/>
        </w:rPr>
        <w:t>, bez DPH</w:t>
      </w:r>
      <w:r w:rsidRPr="006F2D3C">
        <w:rPr>
          <w:rFonts w:ascii="Times New Roman" w:hAnsi="Times New Roman"/>
          <w:b/>
          <w:i/>
          <w:sz w:val="24"/>
          <w:szCs w:val="24"/>
        </w:rPr>
        <w:t xml:space="preserve"> )</w:t>
      </w:r>
    </w:p>
    <w:p w14:paraId="5D7799AD" w14:textId="77777777" w:rsidR="00C5502F" w:rsidRPr="00C5502F" w:rsidRDefault="00BB612A" w:rsidP="007A1D05">
      <w:pPr>
        <w:keepLines/>
        <w:ind w:left="567"/>
        <w:rPr>
          <w:rFonts w:ascii="Times New Roman" w:hAnsi="Times New Roman"/>
          <w:sz w:val="24"/>
        </w:rPr>
      </w:pPr>
      <w:r>
        <w:rPr>
          <w:rFonts w:ascii="Times New Roman" w:hAnsi="Times New Roman"/>
          <w:sz w:val="24"/>
        </w:rPr>
        <w:t xml:space="preserve">Pro výše uvedené plnění bude aplikován režim přenesené daňové působnosti dle </w:t>
      </w:r>
      <w:r w:rsidR="00C5502F" w:rsidRPr="00C5502F">
        <w:rPr>
          <w:rFonts w:ascii="Times New Roman" w:hAnsi="Times New Roman"/>
          <w:sz w:val="24"/>
        </w:rPr>
        <w:t xml:space="preserve">§92a zákona </w:t>
      </w:r>
      <w:r>
        <w:rPr>
          <w:rFonts w:ascii="Times New Roman" w:hAnsi="Times New Roman"/>
          <w:sz w:val="24"/>
        </w:rPr>
        <w:t xml:space="preserve">č. 235/2004 Sb., </w:t>
      </w:r>
      <w:r w:rsidR="00C5502F" w:rsidRPr="00C5502F">
        <w:rPr>
          <w:rFonts w:ascii="Times New Roman" w:hAnsi="Times New Roman"/>
          <w:sz w:val="24"/>
        </w:rPr>
        <w:t xml:space="preserve">o </w:t>
      </w:r>
      <w:r>
        <w:rPr>
          <w:rFonts w:ascii="Times New Roman" w:hAnsi="Times New Roman"/>
          <w:sz w:val="24"/>
        </w:rPr>
        <w:t xml:space="preserve">dani z přidané hodnoty, ve znění pozdějších předpisů a </w:t>
      </w:r>
      <w:r w:rsidR="00C5502F" w:rsidRPr="00C5502F">
        <w:rPr>
          <w:rFonts w:ascii="Times New Roman" w:hAnsi="Times New Roman"/>
          <w:sz w:val="24"/>
        </w:rPr>
        <w:t>v souladu s</w:t>
      </w:r>
      <w:r>
        <w:rPr>
          <w:rFonts w:ascii="Times New Roman" w:hAnsi="Times New Roman"/>
          <w:sz w:val="24"/>
        </w:rPr>
        <w:t> tím vystaví zhotovitel daňový doklad se všemi náležitostmi</w:t>
      </w:r>
      <w:r w:rsidR="00C5502F" w:rsidRPr="00C5502F">
        <w:rPr>
          <w:rFonts w:ascii="Times New Roman" w:hAnsi="Times New Roman"/>
          <w:sz w:val="24"/>
        </w:rPr>
        <w:t>.</w:t>
      </w:r>
    </w:p>
    <w:p w14:paraId="504F5F6F" w14:textId="77777777" w:rsidR="006F2D3C" w:rsidRPr="00190398" w:rsidRDefault="006F2D3C" w:rsidP="0094648B">
      <w:pPr>
        <w:keepLines/>
        <w:numPr>
          <w:ilvl w:val="0"/>
          <w:numId w:val="12"/>
        </w:numPr>
        <w:spacing w:after="120" w:line="240" w:lineRule="auto"/>
        <w:ind w:left="567" w:hanging="567"/>
        <w:jc w:val="both"/>
        <w:rPr>
          <w:rFonts w:ascii="Times New Roman" w:hAnsi="Times New Roman"/>
          <w:b/>
          <w:sz w:val="24"/>
          <w:szCs w:val="24"/>
        </w:rPr>
      </w:pPr>
      <w:r w:rsidRPr="006F2D3C">
        <w:rPr>
          <w:rFonts w:ascii="Times New Roman" w:hAnsi="Times New Roman"/>
          <w:sz w:val="24"/>
          <w:szCs w:val="24"/>
        </w:rPr>
        <w:t>Zhotovitel tímto zaručuje objednateli, že před stanovením ceny za dílo tak, jak je tato cena stanovena v této smlouvě, provedl ocenění, kalkulace množství, jednotek anebo prvků dle výkazu výměr, zahrnutých do dodávky díla. V cenách výkonů jsou zahrnuty veškeré hlavní, vedlejší a jiné náklady, které jsou nutné k jejich odborně technickému provedení.</w:t>
      </w:r>
    </w:p>
    <w:p w14:paraId="100CFA25" w14:textId="77777777" w:rsidR="006F2D3C" w:rsidRPr="00190398" w:rsidRDefault="006F2D3C" w:rsidP="0094648B">
      <w:pPr>
        <w:keepLines/>
        <w:numPr>
          <w:ilvl w:val="0"/>
          <w:numId w:val="12"/>
        </w:numPr>
        <w:spacing w:after="120" w:line="240" w:lineRule="auto"/>
        <w:ind w:left="567" w:hanging="567"/>
        <w:jc w:val="both"/>
        <w:rPr>
          <w:rFonts w:ascii="Times New Roman" w:hAnsi="Times New Roman"/>
          <w:snapToGrid w:val="0"/>
          <w:sz w:val="24"/>
          <w:szCs w:val="24"/>
        </w:rPr>
      </w:pPr>
      <w:r w:rsidRPr="006F2D3C">
        <w:rPr>
          <w:rFonts w:ascii="Times New Roman" w:hAnsi="Times New Roman"/>
          <w:sz w:val="24"/>
          <w:szCs w:val="24"/>
        </w:rPr>
        <w:t>Cena zahrnuje veškeré náklady zhotovitele spojené s úplným a bezvadným dokončením díla, jako např. zařízení staveniště, telefonů, výpomocí, pravidelné denní odklízení odpadu, dočasné dopravní značení, uvedení do původního stavu, nátěrů, dopravy na staveniště, svislé dopravy, skladování, vytvoření prostupů, náklady na předkládání vzorků, zkoušky a měření, ekologická likvidace odpadů a jiné práce a dodávky nutné k řádnému provedení díla.</w:t>
      </w:r>
    </w:p>
    <w:p w14:paraId="5CE52898" w14:textId="77777777" w:rsidR="006F2D3C" w:rsidRPr="00190398" w:rsidRDefault="006F2D3C" w:rsidP="0094648B">
      <w:pPr>
        <w:keepLines/>
        <w:numPr>
          <w:ilvl w:val="0"/>
          <w:numId w:val="12"/>
        </w:numPr>
        <w:spacing w:after="120" w:line="240" w:lineRule="auto"/>
        <w:ind w:left="567" w:hanging="567"/>
        <w:jc w:val="both"/>
        <w:rPr>
          <w:rFonts w:ascii="Times New Roman" w:hAnsi="Times New Roman"/>
          <w:sz w:val="24"/>
          <w:szCs w:val="24"/>
        </w:rPr>
      </w:pPr>
      <w:r w:rsidRPr="006F2D3C">
        <w:rPr>
          <w:rFonts w:ascii="Times New Roman" w:hAnsi="Times New Roman"/>
          <w:color w:val="000000"/>
          <w:sz w:val="24"/>
          <w:szCs w:val="24"/>
        </w:rPr>
        <w:t xml:space="preserve">Zhotovitel nemá právo domáhat se zvýšení sjednané ceny z důvodů chyb nebo </w:t>
      </w:r>
      <w:r w:rsidRPr="006F2D3C">
        <w:rPr>
          <w:rFonts w:ascii="Times New Roman" w:hAnsi="Times New Roman"/>
          <w:sz w:val="24"/>
          <w:szCs w:val="24"/>
        </w:rPr>
        <w:t>nedostatků v položkovém rozpočtu, pokud jsou tyto chyby důsledkem nepřesného nebo neúplného ocenění výkazu výměr.</w:t>
      </w:r>
    </w:p>
    <w:p w14:paraId="5E53302D" w14:textId="77777777" w:rsidR="006F2D3C" w:rsidRPr="006F2D3C" w:rsidRDefault="006F2D3C" w:rsidP="0094648B">
      <w:pPr>
        <w:keepLines/>
        <w:numPr>
          <w:ilvl w:val="0"/>
          <w:numId w:val="12"/>
        </w:numPr>
        <w:spacing w:after="0" w:line="240" w:lineRule="auto"/>
        <w:ind w:left="567" w:hanging="567"/>
        <w:jc w:val="both"/>
        <w:rPr>
          <w:rFonts w:ascii="Times New Roman" w:hAnsi="Times New Roman"/>
          <w:snapToGrid w:val="0"/>
          <w:sz w:val="24"/>
          <w:szCs w:val="24"/>
        </w:rPr>
      </w:pPr>
      <w:r w:rsidRPr="006F2D3C">
        <w:rPr>
          <w:rFonts w:ascii="Times New Roman" w:hAnsi="Times New Roman"/>
          <w:color w:val="000000"/>
          <w:sz w:val="24"/>
          <w:szCs w:val="24"/>
        </w:rPr>
        <w:t>Zhotovitel není oprávněn provádět jakékoliv vícepráce a poté požadovat navýšení ceny bez předchozího písemného odsouhlasení objednatele.</w:t>
      </w:r>
    </w:p>
    <w:p w14:paraId="386C09D6" w14:textId="77777777" w:rsidR="006F2D3C" w:rsidRPr="006F2D3C" w:rsidRDefault="006F2D3C" w:rsidP="0094648B">
      <w:pPr>
        <w:pStyle w:val="Zkladntextodsazen"/>
        <w:ind w:left="567" w:hanging="567"/>
        <w:rPr>
          <w:sz w:val="24"/>
          <w:szCs w:val="24"/>
        </w:rPr>
      </w:pPr>
      <w:r w:rsidRPr="006F2D3C">
        <w:rPr>
          <w:sz w:val="24"/>
          <w:szCs w:val="24"/>
        </w:rPr>
        <w:t xml:space="preserve">    </w:t>
      </w:r>
    </w:p>
    <w:p w14:paraId="23C22844" w14:textId="77777777" w:rsidR="006F2D3C" w:rsidRPr="006F2D3C" w:rsidRDefault="00715610" w:rsidP="00EA77A4">
      <w:pPr>
        <w:pStyle w:val="Zkladntextodsazen"/>
        <w:widowControl/>
        <w:numPr>
          <w:ilvl w:val="0"/>
          <w:numId w:val="1"/>
        </w:numPr>
        <w:autoSpaceDE/>
        <w:adjustRightInd/>
        <w:spacing w:after="160"/>
        <w:ind w:left="567" w:hanging="567"/>
        <w:jc w:val="center"/>
        <w:rPr>
          <w:b/>
          <w:sz w:val="24"/>
          <w:szCs w:val="24"/>
        </w:rPr>
      </w:pPr>
      <w:r>
        <w:rPr>
          <w:b/>
          <w:sz w:val="24"/>
          <w:szCs w:val="24"/>
          <w:u w:val="single"/>
        </w:rPr>
        <w:t>Doba plnění</w:t>
      </w:r>
    </w:p>
    <w:p w14:paraId="6A8F8427" w14:textId="77777777" w:rsidR="006F2D3C" w:rsidRPr="006F2D3C" w:rsidRDefault="006F2D3C" w:rsidP="0094648B">
      <w:pPr>
        <w:pStyle w:val="Zkladntextodsazen"/>
        <w:widowControl/>
        <w:numPr>
          <w:ilvl w:val="0"/>
          <w:numId w:val="13"/>
        </w:numPr>
        <w:autoSpaceDE/>
        <w:adjustRightInd/>
        <w:ind w:left="567" w:hanging="567"/>
        <w:jc w:val="both"/>
        <w:rPr>
          <w:b/>
          <w:sz w:val="24"/>
          <w:szCs w:val="24"/>
        </w:rPr>
      </w:pPr>
      <w:r w:rsidRPr="006F2D3C">
        <w:rPr>
          <w:sz w:val="24"/>
          <w:szCs w:val="24"/>
        </w:rPr>
        <w:t>Zhotovitel se zavazuje provést předmět smlouvy (dílo) v těchto termínech:</w:t>
      </w:r>
    </w:p>
    <w:p w14:paraId="1ECDC900" w14:textId="77777777" w:rsidR="006F2D3C" w:rsidRPr="006F2D3C" w:rsidRDefault="006F2D3C" w:rsidP="0094648B">
      <w:pPr>
        <w:ind w:left="567" w:hanging="567"/>
        <w:jc w:val="both"/>
        <w:rPr>
          <w:rFonts w:ascii="Times New Roman" w:hAnsi="Times New Roman"/>
          <w:b/>
          <w:sz w:val="24"/>
          <w:szCs w:val="24"/>
        </w:rPr>
      </w:pPr>
      <w:r w:rsidRPr="006F2D3C">
        <w:rPr>
          <w:rFonts w:ascii="Times New Roman" w:hAnsi="Times New Roman"/>
          <w:b/>
          <w:sz w:val="24"/>
          <w:szCs w:val="24"/>
        </w:rPr>
        <w:t>Zahájení prací zhotovitelem:</w:t>
      </w:r>
      <w:r w:rsidRPr="006F2D3C">
        <w:rPr>
          <w:rFonts w:ascii="Times New Roman" w:hAnsi="Times New Roman"/>
          <w:b/>
          <w:sz w:val="24"/>
          <w:szCs w:val="24"/>
        </w:rPr>
        <w:tab/>
      </w:r>
      <w:r w:rsidRPr="006F2D3C">
        <w:rPr>
          <w:rFonts w:ascii="Times New Roman" w:hAnsi="Times New Roman"/>
          <w:sz w:val="24"/>
          <w:szCs w:val="24"/>
        </w:rPr>
        <w:t>na základě písemné výzvy objednatele</w:t>
      </w:r>
    </w:p>
    <w:p w14:paraId="57A4D001" w14:textId="77777777" w:rsidR="006F2D3C" w:rsidRPr="006F2D3C" w:rsidRDefault="006F2D3C" w:rsidP="007A1D05">
      <w:pPr>
        <w:ind w:left="3544" w:hanging="3544"/>
        <w:jc w:val="both"/>
        <w:rPr>
          <w:rFonts w:ascii="Times New Roman" w:hAnsi="Times New Roman"/>
          <w:b/>
          <w:sz w:val="24"/>
          <w:szCs w:val="24"/>
        </w:rPr>
      </w:pPr>
      <w:r w:rsidRPr="006F2D3C">
        <w:rPr>
          <w:rFonts w:ascii="Times New Roman" w:hAnsi="Times New Roman"/>
          <w:b/>
          <w:sz w:val="24"/>
          <w:szCs w:val="24"/>
        </w:rPr>
        <w:t xml:space="preserve">Objednatel předá staveniště: </w:t>
      </w:r>
      <w:r w:rsidRPr="006F2D3C">
        <w:rPr>
          <w:rFonts w:ascii="Times New Roman" w:hAnsi="Times New Roman"/>
          <w:b/>
          <w:sz w:val="24"/>
          <w:szCs w:val="24"/>
        </w:rPr>
        <w:tab/>
      </w:r>
      <w:r w:rsidRPr="006F2D3C">
        <w:rPr>
          <w:rFonts w:ascii="Times New Roman" w:hAnsi="Times New Roman"/>
          <w:sz w:val="24"/>
          <w:szCs w:val="24"/>
        </w:rPr>
        <w:t>nejpozději do 10 dnů od doručení písemné výzvy objednatele k zahájení prací</w:t>
      </w:r>
    </w:p>
    <w:p w14:paraId="68CC8962" w14:textId="77777777" w:rsidR="006F2D3C" w:rsidRPr="006F2D3C" w:rsidRDefault="006F2D3C" w:rsidP="0094648B">
      <w:pPr>
        <w:ind w:left="567" w:hanging="567"/>
        <w:contextualSpacing/>
        <w:jc w:val="both"/>
        <w:rPr>
          <w:rFonts w:ascii="Times New Roman" w:hAnsi="Times New Roman"/>
          <w:b/>
          <w:sz w:val="24"/>
          <w:szCs w:val="24"/>
        </w:rPr>
      </w:pPr>
      <w:r w:rsidRPr="006F2D3C">
        <w:rPr>
          <w:rFonts w:ascii="Times New Roman" w:hAnsi="Times New Roman"/>
          <w:b/>
          <w:sz w:val="24"/>
          <w:szCs w:val="24"/>
        </w:rPr>
        <w:t xml:space="preserve">Ukončení, předání a převzetí </w:t>
      </w:r>
    </w:p>
    <w:p w14:paraId="09BF5856" w14:textId="77777777" w:rsidR="006C686D" w:rsidRPr="006C686D" w:rsidRDefault="006F2D3C" w:rsidP="007A1D05">
      <w:pPr>
        <w:ind w:left="3544" w:hanging="3544"/>
        <w:contextualSpacing/>
        <w:jc w:val="both"/>
        <w:rPr>
          <w:rFonts w:ascii="Times New Roman" w:hAnsi="Times New Roman"/>
          <w:sz w:val="24"/>
          <w:szCs w:val="24"/>
        </w:rPr>
      </w:pPr>
      <w:r w:rsidRPr="006F2D3C">
        <w:rPr>
          <w:rFonts w:ascii="Times New Roman" w:hAnsi="Times New Roman"/>
          <w:b/>
          <w:sz w:val="24"/>
          <w:szCs w:val="24"/>
        </w:rPr>
        <w:t>díla bez vad a nedodělků:</w:t>
      </w:r>
      <w:r w:rsidR="008D25E0">
        <w:rPr>
          <w:rFonts w:ascii="Times New Roman" w:hAnsi="Times New Roman"/>
          <w:b/>
          <w:sz w:val="24"/>
          <w:szCs w:val="24"/>
        </w:rPr>
        <w:tab/>
      </w:r>
      <w:r w:rsidR="0061470D">
        <w:rPr>
          <w:rFonts w:ascii="Times New Roman" w:hAnsi="Times New Roman"/>
          <w:b/>
          <w:sz w:val="24"/>
          <w:szCs w:val="24"/>
        </w:rPr>
        <w:t>183</w:t>
      </w:r>
      <w:r w:rsidR="006C686D">
        <w:rPr>
          <w:rFonts w:ascii="Times New Roman" w:hAnsi="Times New Roman"/>
          <w:b/>
          <w:sz w:val="24"/>
          <w:szCs w:val="24"/>
        </w:rPr>
        <w:t xml:space="preserve"> kalendářních dní </w:t>
      </w:r>
      <w:r w:rsidR="006C686D" w:rsidRPr="006C686D">
        <w:rPr>
          <w:rFonts w:ascii="Times New Roman" w:hAnsi="Times New Roman"/>
          <w:sz w:val="24"/>
          <w:szCs w:val="24"/>
        </w:rPr>
        <w:t>od zahájení prací</w:t>
      </w:r>
      <w:r w:rsidR="007A1D05">
        <w:rPr>
          <w:rFonts w:ascii="Times New Roman" w:hAnsi="Times New Roman"/>
          <w:sz w:val="24"/>
          <w:szCs w:val="24"/>
        </w:rPr>
        <w:t xml:space="preserve"> </w:t>
      </w:r>
      <w:r w:rsidR="006C686D" w:rsidRPr="006C686D">
        <w:rPr>
          <w:rFonts w:ascii="Times New Roman" w:hAnsi="Times New Roman"/>
          <w:sz w:val="24"/>
          <w:szCs w:val="24"/>
        </w:rPr>
        <w:t>(přerušení po dobu archeologického průzkumu se do lhůty nezapočítává)</w:t>
      </w:r>
    </w:p>
    <w:p w14:paraId="0CAC85A8" w14:textId="77777777" w:rsidR="006F2D3C" w:rsidRPr="006F2D3C" w:rsidRDefault="006F2D3C" w:rsidP="0094648B">
      <w:pPr>
        <w:ind w:left="567" w:hanging="567"/>
        <w:jc w:val="both"/>
        <w:rPr>
          <w:rFonts w:ascii="Times New Roman" w:hAnsi="Times New Roman"/>
          <w:b/>
          <w:sz w:val="24"/>
          <w:szCs w:val="24"/>
          <w:u w:val="single"/>
          <w:vertAlign w:val="superscript"/>
        </w:rPr>
      </w:pPr>
    </w:p>
    <w:p w14:paraId="51902A2A" w14:textId="77777777" w:rsidR="006F2D3C" w:rsidRPr="006F2D3C" w:rsidRDefault="006F2D3C" w:rsidP="0094648B">
      <w:pPr>
        <w:pStyle w:val="Zkladntextodsazen"/>
        <w:widowControl/>
        <w:numPr>
          <w:ilvl w:val="0"/>
          <w:numId w:val="13"/>
        </w:numPr>
        <w:autoSpaceDE/>
        <w:adjustRightInd/>
        <w:ind w:left="567" w:hanging="567"/>
        <w:jc w:val="both"/>
        <w:rPr>
          <w:sz w:val="24"/>
          <w:szCs w:val="24"/>
        </w:rPr>
      </w:pPr>
      <w:r w:rsidRPr="006F2D3C">
        <w:rPr>
          <w:sz w:val="24"/>
          <w:szCs w:val="24"/>
        </w:rPr>
        <w:t>Práce budou provedeny v roce 20</w:t>
      </w:r>
      <w:r w:rsidR="008D25E0">
        <w:rPr>
          <w:sz w:val="24"/>
          <w:szCs w:val="24"/>
        </w:rPr>
        <w:t>24</w:t>
      </w:r>
      <w:r w:rsidRPr="006F2D3C">
        <w:rPr>
          <w:sz w:val="24"/>
          <w:szCs w:val="24"/>
        </w:rPr>
        <w:t>.</w:t>
      </w:r>
    </w:p>
    <w:p w14:paraId="22AE6693" w14:textId="77777777" w:rsidR="00313F36" w:rsidRPr="00313F36" w:rsidRDefault="006F2D3C" w:rsidP="0094648B">
      <w:pPr>
        <w:numPr>
          <w:ilvl w:val="0"/>
          <w:numId w:val="13"/>
        </w:numPr>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Lhůta k provedení díla může být prodloužena jen v případě, že by objednatel způsobil překážky v práci zhotovitele, nebo že by zdržení bylo způsobeno vyšší mocí. V případě vzniku těchto překážek je zhotovitel povinen písmeně oznámit a specifikovat je objednateli do 2 dnů od jejich vzniku. Termín prodloužení lhůty pro řádné ukončení díla musí být přiměřený výše zmiňovaným vzniklým překážkám.</w:t>
      </w:r>
    </w:p>
    <w:p w14:paraId="17A1DCA9" w14:textId="77777777" w:rsidR="006F2D3C" w:rsidRPr="006F2D3C" w:rsidRDefault="006F2D3C" w:rsidP="0094648B">
      <w:pPr>
        <w:numPr>
          <w:ilvl w:val="0"/>
          <w:numId w:val="13"/>
        </w:numPr>
        <w:autoSpaceDN w:val="0"/>
        <w:spacing w:after="0" w:line="240" w:lineRule="auto"/>
        <w:ind w:left="567" w:hanging="567"/>
        <w:jc w:val="both"/>
        <w:rPr>
          <w:rFonts w:ascii="Times New Roman" w:hAnsi="Times New Roman"/>
          <w:sz w:val="24"/>
          <w:szCs w:val="24"/>
        </w:rPr>
      </w:pPr>
      <w:r w:rsidRPr="006F2D3C">
        <w:rPr>
          <w:rFonts w:ascii="Times New Roman" w:hAnsi="Times New Roman"/>
          <w:sz w:val="24"/>
          <w:szCs w:val="24"/>
        </w:rPr>
        <w:lastRenderedPageBreak/>
        <w:t>Provedením předmětu díla se rozumí úplné dokončení stavby, její vyklizení, vyklizení staveniště, uvedení dotčených ploch a pozemků do původního stavu, předání požadovaných dokladů dle této smlouvy a podepsání z</w:t>
      </w:r>
      <w:r w:rsidR="00190398">
        <w:rPr>
          <w:rFonts w:ascii="Times New Roman" w:hAnsi="Times New Roman"/>
          <w:sz w:val="24"/>
          <w:szCs w:val="24"/>
        </w:rPr>
        <w:t>ápisu o předání a převzetí díla.</w:t>
      </w:r>
      <w:r w:rsidRPr="006F2D3C">
        <w:rPr>
          <w:rFonts w:ascii="Times New Roman" w:hAnsi="Times New Roman"/>
          <w:sz w:val="24"/>
          <w:szCs w:val="24"/>
        </w:rPr>
        <w:t xml:space="preserve"> </w:t>
      </w:r>
    </w:p>
    <w:p w14:paraId="379B0F45" w14:textId="77777777" w:rsidR="006F2D3C" w:rsidRPr="006F2D3C" w:rsidRDefault="006F2D3C" w:rsidP="0094648B">
      <w:pPr>
        <w:ind w:left="567" w:hanging="567"/>
        <w:jc w:val="both"/>
        <w:rPr>
          <w:rFonts w:ascii="Times New Roman" w:hAnsi="Times New Roman"/>
          <w:sz w:val="24"/>
          <w:szCs w:val="24"/>
        </w:rPr>
      </w:pPr>
    </w:p>
    <w:p w14:paraId="52A595AB" w14:textId="77777777" w:rsidR="006F2D3C" w:rsidRPr="006F2D3C" w:rsidRDefault="006F2D3C" w:rsidP="0094648B">
      <w:pPr>
        <w:ind w:left="567" w:hanging="567"/>
        <w:jc w:val="center"/>
        <w:rPr>
          <w:rFonts w:ascii="Times New Roman" w:hAnsi="Times New Roman"/>
          <w:b/>
          <w:sz w:val="24"/>
          <w:szCs w:val="24"/>
        </w:rPr>
      </w:pPr>
      <w:r w:rsidRPr="006F2D3C">
        <w:rPr>
          <w:rFonts w:ascii="Times New Roman" w:hAnsi="Times New Roman"/>
          <w:b/>
          <w:sz w:val="24"/>
          <w:szCs w:val="24"/>
        </w:rPr>
        <w:t xml:space="preserve">IV. </w:t>
      </w:r>
      <w:r w:rsidR="00EA77A4">
        <w:rPr>
          <w:rFonts w:ascii="Times New Roman" w:hAnsi="Times New Roman"/>
          <w:b/>
          <w:sz w:val="24"/>
          <w:szCs w:val="24"/>
        </w:rPr>
        <w:tab/>
      </w:r>
      <w:r w:rsidR="00715610">
        <w:rPr>
          <w:rFonts w:ascii="Times New Roman" w:hAnsi="Times New Roman"/>
          <w:b/>
          <w:sz w:val="24"/>
          <w:szCs w:val="24"/>
          <w:u w:val="single"/>
        </w:rPr>
        <w:t>Platební a fakturační podmínky</w:t>
      </w:r>
    </w:p>
    <w:p w14:paraId="356BA587" w14:textId="77777777" w:rsidR="006F2D3C" w:rsidRPr="006F2D3C" w:rsidRDefault="006F2D3C" w:rsidP="0094648B">
      <w:pPr>
        <w:numPr>
          <w:ilvl w:val="0"/>
          <w:numId w:val="14"/>
        </w:numPr>
        <w:tabs>
          <w:tab w:val="clear" w:pos="360"/>
          <w:tab w:val="num" w:pos="567"/>
        </w:tabs>
        <w:autoSpaceDN w:val="0"/>
        <w:spacing w:before="120" w:after="0" w:line="240" w:lineRule="auto"/>
        <w:ind w:left="567" w:hanging="567"/>
        <w:jc w:val="both"/>
        <w:rPr>
          <w:rFonts w:ascii="Times New Roman" w:hAnsi="Times New Roman"/>
          <w:sz w:val="24"/>
          <w:szCs w:val="24"/>
        </w:rPr>
      </w:pPr>
      <w:r w:rsidRPr="006F2D3C">
        <w:rPr>
          <w:rFonts w:ascii="Times New Roman" w:hAnsi="Times New Roman"/>
          <w:sz w:val="24"/>
          <w:szCs w:val="24"/>
        </w:rPr>
        <w:t>Objednatel neposkytuje zálohy.</w:t>
      </w:r>
    </w:p>
    <w:p w14:paraId="7DB9EECD" w14:textId="77777777" w:rsidR="006F2D3C" w:rsidRPr="006F2D3C" w:rsidRDefault="006F2D3C" w:rsidP="0094648B">
      <w:pPr>
        <w:numPr>
          <w:ilvl w:val="0"/>
          <w:numId w:val="14"/>
        </w:numPr>
        <w:tabs>
          <w:tab w:val="clear" w:pos="360"/>
          <w:tab w:val="num" w:pos="567"/>
        </w:tabs>
        <w:suppressAutoHyphens/>
        <w:autoSpaceDN w:val="0"/>
        <w:spacing w:before="120" w:after="0" w:line="240" w:lineRule="auto"/>
        <w:ind w:left="567" w:hanging="567"/>
        <w:jc w:val="both"/>
        <w:rPr>
          <w:rFonts w:ascii="Times New Roman" w:hAnsi="Times New Roman"/>
          <w:sz w:val="24"/>
          <w:szCs w:val="24"/>
        </w:rPr>
      </w:pPr>
      <w:r w:rsidRPr="006F2D3C">
        <w:rPr>
          <w:rFonts w:ascii="Times New Roman" w:hAnsi="Times New Roman"/>
          <w:sz w:val="24"/>
          <w:szCs w:val="24"/>
        </w:rPr>
        <w:t xml:space="preserve">Práce budou fakturovány měsíčně na základě soupisu provedených prací až do výše </w:t>
      </w:r>
      <w:r w:rsidRPr="00944B27">
        <w:rPr>
          <w:rFonts w:ascii="Times New Roman" w:hAnsi="Times New Roman"/>
          <w:sz w:val="24"/>
          <w:szCs w:val="24"/>
        </w:rPr>
        <w:t>90 % sjednané ceny díla, stanovené touto smlouvou. Zbývajících 10 % z celkové ceny díla z každé části předmětu bude pozastaveno a uhrazeno po předání a převzetí díla bez zjevných vad a nedodělků.</w:t>
      </w:r>
      <w:r w:rsidRPr="00944B27">
        <w:rPr>
          <w:rFonts w:ascii="Times New Roman" w:hAnsi="Times New Roman"/>
          <w:color w:val="FF0000"/>
          <w:sz w:val="24"/>
          <w:szCs w:val="24"/>
        </w:rPr>
        <w:t xml:space="preserve"> </w:t>
      </w:r>
    </w:p>
    <w:p w14:paraId="610B289B" w14:textId="77777777" w:rsidR="006F2D3C" w:rsidRPr="006F2D3C" w:rsidRDefault="006F2D3C" w:rsidP="0094648B">
      <w:pPr>
        <w:numPr>
          <w:ilvl w:val="0"/>
          <w:numId w:val="14"/>
        </w:numPr>
        <w:tabs>
          <w:tab w:val="clear" w:pos="360"/>
          <w:tab w:val="num" w:pos="567"/>
        </w:tabs>
        <w:suppressAutoHyphens/>
        <w:autoSpaceDN w:val="0"/>
        <w:spacing w:before="120" w:after="0" w:line="240" w:lineRule="auto"/>
        <w:ind w:left="567" w:hanging="567"/>
        <w:jc w:val="both"/>
        <w:rPr>
          <w:rFonts w:ascii="Times New Roman" w:hAnsi="Times New Roman"/>
          <w:sz w:val="24"/>
          <w:szCs w:val="24"/>
        </w:rPr>
      </w:pPr>
      <w:r w:rsidRPr="006F2D3C">
        <w:rPr>
          <w:rFonts w:ascii="Times New Roman" w:hAnsi="Times New Roman"/>
          <w:sz w:val="24"/>
          <w:szCs w:val="24"/>
        </w:rPr>
        <w:t>Soupisy provedených prací a dodávek bude zhotovitel objednateli předkládat vždy do třetího kalendářního dne následujícího měsíce za činnosti prováděné v minulém měsíci. Objednatel se zavazuje soupisy prací zhotovitele odsouhlasit do 10 pracovních dnů po předložení. Nedojde-li mezi stranami k dohodě při odsouhlasení množství nebo druhu dodaných prací, je zhotovitel oprávněn fakturovat pouze práce, u kterých nedošlo k rozporu.</w:t>
      </w:r>
    </w:p>
    <w:p w14:paraId="04219F26" w14:textId="77777777" w:rsidR="006F2D3C" w:rsidRPr="006F2D3C" w:rsidRDefault="006F2D3C" w:rsidP="0094648B">
      <w:pPr>
        <w:numPr>
          <w:ilvl w:val="0"/>
          <w:numId w:val="14"/>
        </w:numPr>
        <w:tabs>
          <w:tab w:val="clear" w:pos="360"/>
          <w:tab w:val="num" w:pos="567"/>
        </w:tabs>
        <w:suppressAutoHyphens/>
        <w:autoSpaceDN w:val="0"/>
        <w:spacing w:before="120" w:after="0" w:line="240" w:lineRule="auto"/>
        <w:ind w:left="567" w:hanging="567"/>
        <w:jc w:val="both"/>
        <w:rPr>
          <w:rFonts w:ascii="Times New Roman" w:hAnsi="Times New Roman"/>
          <w:sz w:val="24"/>
          <w:szCs w:val="24"/>
        </w:rPr>
      </w:pPr>
      <w:r w:rsidRPr="006F2D3C">
        <w:rPr>
          <w:rFonts w:ascii="Times New Roman" w:hAnsi="Times New Roman"/>
          <w:sz w:val="24"/>
          <w:szCs w:val="24"/>
        </w:rPr>
        <w:t>Pokud se strany ve lhůtě 15 pracovních dnů po předložení soupisu objednateli nedohodnou v celém rozsahu na fakturované ceně zhotovitele, spornou záležitost předloží k rozhodnutí příslušnému soudu. Do vydání pravomocného rozhodnutí soudu, nemůže zhotovitel uplatňovat nárok na úhradu části díla a žádné majetkové sankce vyplývající z peněžitého dluhu objednatele. Právoplatné rozhodnutí soudu je pro obě smluvní strany závazné.</w:t>
      </w:r>
    </w:p>
    <w:p w14:paraId="18E32A4E" w14:textId="77777777" w:rsidR="006F2D3C" w:rsidRPr="006F2D3C" w:rsidRDefault="006F2D3C" w:rsidP="0094648B">
      <w:pPr>
        <w:numPr>
          <w:ilvl w:val="0"/>
          <w:numId w:val="14"/>
        </w:numPr>
        <w:tabs>
          <w:tab w:val="clear" w:pos="360"/>
          <w:tab w:val="num" w:pos="567"/>
        </w:tabs>
        <w:autoSpaceDN w:val="0"/>
        <w:spacing w:before="120" w:after="0" w:line="240" w:lineRule="auto"/>
        <w:ind w:left="567" w:hanging="567"/>
        <w:jc w:val="both"/>
        <w:rPr>
          <w:rFonts w:ascii="Times New Roman" w:hAnsi="Times New Roman"/>
          <w:sz w:val="24"/>
          <w:szCs w:val="24"/>
        </w:rPr>
      </w:pPr>
      <w:r w:rsidRPr="006F2D3C">
        <w:rPr>
          <w:rFonts w:ascii="Times New Roman" w:hAnsi="Times New Roman"/>
          <w:sz w:val="24"/>
          <w:szCs w:val="24"/>
        </w:rPr>
        <w:t xml:space="preserve">Splatnost faktur je stanovena na </w:t>
      </w:r>
      <w:r w:rsidR="00190398">
        <w:rPr>
          <w:rFonts w:ascii="Times New Roman" w:hAnsi="Times New Roman"/>
          <w:b/>
          <w:sz w:val="24"/>
          <w:szCs w:val="24"/>
        </w:rPr>
        <w:t>30</w:t>
      </w:r>
      <w:r w:rsidRPr="006F2D3C">
        <w:rPr>
          <w:rFonts w:ascii="Times New Roman" w:hAnsi="Times New Roman"/>
          <w:b/>
          <w:sz w:val="24"/>
          <w:szCs w:val="24"/>
        </w:rPr>
        <w:t xml:space="preserve"> dnů</w:t>
      </w:r>
      <w:r w:rsidRPr="006F2D3C">
        <w:rPr>
          <w:rFonts w:ascii="Times New Roman" w:hAnsi="Times New Roman"/>
          <w:b/>
          <w:color w:val="0000FF"/>
          <w:sz w:val="24"/>
          <w:szCs w:val="24"/>
        </w:rPr>
        <w:t xml:space="preserve"> </w:t>
      </w:r>
      <w:r w:rsidRPr="006F2D3C">
        <w:rPr>
          <w:rFonts w:ascii="Times New Roman" w:hAnsi="Times New Roman"/>
          <w:sz w:val="24"/>
          <w:szCs w:val="24"/>
        </w:rPr>
        <w:t xml:space="preserve">od jejich průkazného doručení objednateli. Objednatel je povinen k fakturám přikládat oboustranně odsouhlasený písemný protokol </w:t>
      </w:r>
      <w:r w:rsidR="00313F36">
        <w:rPr>
          <w:rFonts w:ascii="Times New Roman" w:hAnsi="Times New Roman"/>
          <w:sz w:val="24"/>
          <w:szCs w:val="24"/>
        </w:rPr>
        <w:br/>
      </w:r>
      <w:r w:rsidRPr="006F2D3C">
        <w:rPr>
          <w:rFonts w:ascii="Times New Roman" w:hAnsi="Times New Roman"/>
          <w:sz w:val="24"/>
          <w:szCs w:val="24"/>
        </w:rPr>
        <w:t xml:space="preserve">o předání a převzetí díla a písemný soupis provedených prací a dodávek. Neúplné, či nesprávně vystavené faktury budou zhotoviteli vráceny k přepracování. Lhůta splatnosti </w:t>
      </w:r>
      <w:r w:rsidR="00313F36">
        <w:rPr>
          <w:rFonts w:ascii="Times New Roman" w:hAnsi="Times New Roman"/>
          <w:sz w:val="24"/>
          <w:szCs w:val="24"/>
        </w:rPr>
        <w:br/>
      </w:r>
      <w:r w:rsidRPr="006F2D3C">
        <w:rPr>
          <w:rFonts w:ascii="Times New Roman" w:hAnsi="Times New Roman"/>
          <w:sz w:val="24"/>
          <w:szCs w:val="24"/>
        </w:rPr>
        <w:t>v tomto případě začíná plynout dnem doručení opravené faktury objednateli.</w:t>
      </w:r>
    </w:p>
    <w:p w14:paraId="5DDAC056" w14:textId="77777777" w:rsidR="006F2D3C" w:rsidRPr="006F2D3C" w:rsidRDefault="006F2D3C" w:rsidP="0094648B">
      <w:pPr>
        <w:spacing w:before="120"/>
        <w:ind w:left="567" w:hanging="567"/>
        <w:jc w:val="both"/>
        <w:rPr>
          <w:rFonts w:ascii="Times New Roman" w:hAnsi="Times New Roman"/>
          <w:sz w:val="24"/>
          <w:szCs w:val="24"/>
        </w:rPr>
      </w:pPr>
    </w:p>
    <w:p w14:paraId="2C118074" w14:textId="77777777" w:rsidR="006F2D3C" w:rsidRPr="006F2D3C" w:rsidRDefault="006F2D3C" w:rsidP="0094648B">
      <w:pPr>
        <w:ind w:left="567" w:hanging="567"/>
        <w:jc w:val="center"/>
        <w:rPr>
          <w:rFonts w:ascii="Times New Roman" w:hAnsi="Times New Roman"/>
          <w:b/>
          <w:sz w:val="24"/>
          <w:szCs w:val="24"/>
          <w:u w:val="single"/>
        </w:rPr>
      </w:pPr>
      <w:r w:rsidRPr="006F2D3C">
        <w:rPr>
          <w:rFonts w:ascii="Times New Roman" w:hAnsi="Times New Roman"/>
          <w:b/>
          <w:sz w:val="24"/>
          <w:szCs w:val="24"/>
        </w:rPr>
        <w:t>V.</w:t>
      </w:r>
      <w:r w:rsidRPr="006F2D3C">
        <w:rPr>
          <w:rFonts w:ascii="Times New Roman" w:hAnsi="Times New Roman"/>
          <w:sz w:val="24"/>
          <w:szCs w:val="24"/>
        </w:rPr>
        <w:t xml:space="preserve">    </w:t>
      </w:r>
      <w:r w:rsidRPr="006F2D3C">
        <w:rPr>
          <w:rFonts w:ascii="Times New Roman" w:hAnsi="Times New Roman"/>
          <w:b/>
          <w:sz w:val="24"/>
          <w:szCs w:val="24"/>
          <w:u w:val="single"/>
        </w:rPr>
        <w:t>Dodací a kvalitativní podmínky:</w:t>
      </w:r>
    </w:p>
    <w:p w14:paraId="3679BA7B" w14:textId="77777777" w:rsidR="006F2D3C" w:rsidRPr="006F2D3C" w:rsidRDefault="006F2D3C" w:rsidP="00EA77A4">
      <w:pPr>
        <w:numPr>
          <w:ilvl w:val="0"/>
          <w:numId w:val="2"/>
        </w:numPr>
        <w:shd w:val="clear" w:color="auto" w:fill="FFFFFF"/>
        <w:tabs>
          <w:tab w:val="clear" w:pos="1495"/>
        </w:tabs>
        <w:autoSpaceDN w:val="0"/>
        <w:spacing w:after="0" w:line="240" w:lineRule="auto"/>
        <w:ind w:left="567" w:hanging="567"/>
        <w:jc w:val="both"/>
        <w:rPr>
          <w:rFonts w:ascii="Times New Roman" w:hAnsi="Times New Roman"/>
          <w:sz w:val="24"/>
          <w:szCs w:val="24"/>
        </w:rPr>
      </w:pPr>
      <w:r w:rsidRPr="006F2D3C">
        <w:rPr>
          <w:rFonts w:ascii="Times New Roman" w:hAnsi="Times New Roman"/>
          <w:sz w:val="24"/>
          <w:szCs w:val="24"/>
        </w:rPr>
        <w:t xml:space="preserve">Zhotovitel je povinen provádět dílo na základě podmínek této smlouvy </w:t>
      </w:r>
    </w:p>
    <w:p w14:paraId="76F3E070" w14:textId="77777777" w:rsidR="006F2D3C" w:rsidRPr="006F2D3C" w:rsidRDefault="006F2D3C" w:rsidP="007A1D05">
      <w:pPr>
        <w:numPr>
          <w:ilvl w:val="0"/>
          <w:numId w:val="2"/>
        </w:numPr>
        <w:tabs>
          <w:tab w:val="clear" w:pos="1495"/>
        </w:tabs>
        <w:autoSpaceDN w:val="0"/>
        <w:spacing w:before="120" w:after="0" w:line="240" w:lineRule="auto"/>
        <w:ind w:left="567" w:hanging="567"/>
        <w:jc w:val="both"/>
        <w:rPr>
          <w:rFonts w:ascii="Times New Roman" w:hAnsi="Times New Roman"/>
          <w:sz w:val="24"/>
          <w:szCs w:val="24"/>
        </w:rPr>
      </w:pPr>
      <w:r w:rsidRPr="006F2D3C">
        <w:rPr>
          <w:rFonts w:ascii="Times New Roman" w:hAnsi="Times New Roman"/>
          <w:sz w:val="24"/>
          <w:szCs w:val="24"/>
        </w:rPr>
        <w:t>Zhotovitel se zavazuje svou činnost při zhotovování předmětu díla provádět podle schválené a</w:t>
      </w:r>
      <w:r w:rsidR="007A1D05">
        <w:rPr>
          <w:rFonts w:ascii="Times New Roman" w:hAnsi="Times New Roman"/>
          <w:sz w:val="24"/>
          <w:szCs w:val="24"/>
        </w:rPr>
        <w:t> </w:t>
      </w:r>
      <w:r w:rsidRPr="006F2D3C">
        <w:rPr>
          <w:rFonts w:ascii="Times New Roman" w:hAnsi="Times New Roman"/>
          <w:sz w:val="24"/>
          <w:szCs w:val="24"/>
        </w:rPr>
        <w:t>vzájemně odsouhlasené cenové nabídky, v souladu se zákonem čís. 183/2006 Sb., o územním plánování a stavebním řádu (dále jen „stavební zákon“) ve znění pozdějších předpisů, s vyhláškou č. 268/2009 Sb. o obecných technických požadavcích na výstavbu a dalších platných předpisů. Případné následky plynoucí z jejich nedodržení je zhotovitel povinen odstranit na své náklady. Dodržení kvality všech dodávek a prací sjednaných touto smlouvou je obligatorní povinností zhotovitele.</w:t>
      </w:r>
    </w:p>
    <w:p w14:paraId="04F62E24" w14:textId="77777777" w:rsidR="006F2D3C" w:rsidRPr="006F2D3C" w:rsidRDefault="006F2D3C" w:rsidP="007A1D05">
      <w:pPr>
        <w:numPr>
          <w:ilvl w:val="0"/>
          <w:numId w:val="2"/>
        </w:numPr>
        <w:tabs>
          <w:tab w:val="clear" w:pos="1495"/>
        </w:tabs>
        <w:autoSpaceDN w:val="0"/>
        <w:spacing w:before="120" w:after="0" w:line="240" w:lineRule="auto"/>
        <w:ind w:left="567" w:hanging="567"/>
        <w:jc w:val="both"/>
        <w:rPr>
          <w:rFonts w:ascii="Times New Roman" w:hAnsi="Times New Roman"/>
          <w:sz w:val="24"/>
          <w:szCs w:val="24"/>
        </w:rPr>
      </w:pPr>
      <w:r w:rsidRPr="006F2D3C">
        <w:rPr>
          <w:rFonts w:ascii="Times New Roman" w:hAnsi="Times New Roman"/>
          <w:sz w:val="24"/>
          <w:szCs w:val="24"/>
        </w:rPr>
        <w:t>Při realizaci díla budou použity běžné materiály, standardní výrobky a konstrukce zaručující vlastnosti podle zákona č. 22/1997 Sb.,</w:t>
      </w:r>
      <w:r w:rsidRPr="006F2D3C">
        <w:rPr>
          <w:rFonts w:ascii="Times New Roman" w:hAnsi="Times New Roman"/>
          <w:color w:val="FF0000"/>
          <w:sz w:val="24"/>
          <w:szCs w:val="24"/>
        </w:rPr>
        <w:t xml:space="preserve"> </w:t>
      </w:r>
      <w:r w:rsidRPr="006F2D3C">
        <w:rPr>
          <w:rFonts w:ascii="Times New Roman" w:hAnsi="Times New Roman"/>
          <w:sz w:val="24"/>
          <w:szCs w:val="24"/>
        </w:rPr>
        <w:t>a dalších ustanovení stavebního zákona čís. 183/2006 Sb. v platném znění. Zhotovitel se zavazuje nepoužít k provedení díla materiálů a výrobků s</w:t>
      </w:r>
      <w:r w:rsidR="007A1D05">
        <w:rPr>
          <w:rFonts w:ascii="Times New Roman" w:hAnsi="Times New Roman"/>
          <w:sz w:val="24"/>
          <w:szCs w:val="24"/>
        </w:rPr>
        <w:t> </w:t>
      </w:r>
      <w:r w:rsidRPr="006F2D3C">
        <w:rPr>
          <w:rFonts w:ascii="Times New Roman" w:hAnsi="Times New Roman"/>
          <w:sz w:val="24"/>
          <w:szCs w:val="24"/>
        </w:rPr>
        <w:t>karcinogenními účinky, které podle současné úrovně znalostí negativně působí na lidské zdraví. Nesplní-li zhotovitel svůj závazek, musí neprodleně provést náhradu a výměnu nevyhovujících výrobků a materiálů, i zabudovaných, na vlastní náklady.</w:t>
      </w:r>
    </w:p>
    <w:p w14:paraId="7354BB85" w14:textId="77777777" w:rsidR="00944B27" w:rsidRPr="007A1D05" w:rsidRDefault="006F2D3C" w:rsidP="007A1D05">
      <w:pPr>
        <w:numPr>
          <w:ilvl w:val="0"/>
          <w:numId w:val="2"/>
        </w:numPr>
        <w:tabs>
          <w:tab w:val="clear" w:pos="1495"/>
        </w:tabs>
        <w:autoSpaceDN w:val="0"/>
        <w:spacing w:before="120" w:after="120" w:line="240" w:lineRule="auto"/>
        <w:ind w:left="567" w:hanging="567"/>
        <w:jc w:val="both"/>
        <w:rPr>
          <w:rFonts w:ascii="Times New Roman" w:hAnsi="Times New Roman"/>
          <w:sz w:val="24"/>
          <w:szCs w:val="24"/>
        </w:rPr>
      </w:pPr>
      <w:r w:rsidRPr="007A1D05">
        <w:rPr>
          <w:rFonts w:ascii="Times New Roman" w:hAnsi="Times New Roman"/>
          <w:sz w:val="24"/>
          <w:szCs w:val="24"/>
        </w:rPr>
        <w:lastRenderedPageBreak/>
        <w:t xml:space="preserve">Zhotovitel provede dílo dle </w:t>
      </w:r>
      <w:r w:rsidR="006C686D" w:rsidRPr="007A1D05">
        <w:rPr>
          <w:rFonts w:ascii="Times New Roman" w:hAnsi="Times New Roman"/>
          <w:sz w:val="24"/>
          <w:szCs w:val="24"/>
        </w:rPr>
        <w:t>projektové dokumentace</w:t>
      </w:r>
      <w:r w:rsidRPr="007A1D05">
        <w:rPr>
          <w:rFonts w:ascii="Times New Roman" w:hAnsi="Times New Roman"/>
          <w:sz w:val="24"/>
          <w:szCs w:val="24"/>
        </w:rPr>
        <w:t>:</w:t>
      </w:r>
      <w:r w:rsidR="007A1D05" w:rsidRPr="007A1D05">
        <w:rPr>
          <w:rFonts w:ascii="Times New Roman" w:hAnsi="Times New Roman"/>
          <w:sz w:val="24"/>
          <w:szCs w:val="24"/>
        </w:rPr>
        <w:t xml:space="preserve"> </w:t>
      </w:r>
      <w:r w:rsidR="006C686D" w:rsidRPr="007A1D05">
        <w:rPr>
          <w:rFonts w:ascii="Times New Roman" w:hAnsi="Times New Roman"/>
          <w:b/>
          <w:i/>
          <w:sz w:val="24"/>
          <w:szCs w:val="24"/>
        </w:rPr>
        <w:t>Rekonstrukce kašny na Slezském náměstí v</w:t>
      </w:r>
      <w:r w:rsidR="00313F36" w:rsidRPr="007A1D05">
        <w:rPr>
          <w:rFonts w:ascii="Times New Roman" w:hAnsi="Times New Roman"/>
          <w:b/>
          <w:i/>
          <w:sz w:val="24"/>
          <w:szCs w:val="24"/>
        </w:rPr>
        <w:t xml:space="preserve"> Bílovc</w:t>
      </w:r>
      <w:r w:rsidR="006C686D" w:rsidRPr="007A1D05">
        <w:rPr>
          <w:rFonts w:ascii="Times New Roman" w:hAnsi="Times New Roman"/>
          <w:b/>
          <w:i/>
          <w:sz w:val="24"/>
          <w:szCs w:val="24"/>
        </w:rPr>
        <w:t>i</w:t>
      </w:r>
      <w:r w:rsidR="00944B27" w:rsidRPr="007A1D05">
        <w:rPr>
          <w:rFonts w:ascii="Times New Roman" w:hAnsi="Times New Roman"/>
          <w:b/>
          <w:sz w:val="24"/>
          <w:szCs w:val="24"/>
        </w:rPr>
        <w:t>,</w:t>
      </w:r>
      <w:r w:rsidR="00944B27" w:rsidRPr="007A1D05">
        <w:rPr>
          <w:sz w:val="24"/>
          <w:szCs w:val="24"/>
        </w:rPr>
        <w:t xml:space="preserve"> </w:t>
      </w:r>
      <w:r w:rsidR="00944B27" w:rsidRPr="007A1D05">
        <w:rPr>
          <w:rFonts w:ascii="Times New Roman" w:hAnsi="Times New Roman"/>
          <w:sz w:val="24"/>
          <w:szCs w:val="24"/>
        </w:rPr>
        <w:t xml:space="preserve">vypracované </w:t>
      </w:r>
      <w:r w:rsidR="006C686D" w:rsidRPr="007A1D05">
        <w:rPr>
          <w:rFonts w:ascii="Times New Roman" w:hAnsi="Times New Roman"/>
          <w:sz w:val="24"/>
          <w:szCs w:val="24"/>
        </w:rPr>
        <w:t>firmou Lentus agilis spol. s r.o., Kobylí v 02/2018</w:t>
      </w:r>
      <w:r w:rsidR="00944B27" w:rsidRPr="007A1D05">
        <w:rPr>
          <w:rFonts w:ascii="Times New Roman" w:hAnsi="Times New Roman"/>
          <w:sz w:val="24"/>
          <w:szCs w:val="24"/>
        </w:rPr>
        <w:t>.</w:t>
      </w:r>
      <w:r w:rsidR="00944B27" w:rsidRPr="007A1D05">
        <w:rPr>
          <w:sz w:val="24"/>
          <w:szCs w:val="24"/>
        </w:rPr>
        <w:t xml:space="preserve"> </w:t>
      </w:r>
      <w:r w:rsidR="00944B27" w:rsidRPr="007A1D05">
        <w:rPr>
          <w:rFonts w:ascii="Times New Roman" w:hAnsi="Times New Roman"/>
          <w:sz w:val="24"/>
          <w:szCs w:val="24"/>
        </w:rPr>
        <w:t>Dále v souladu s rozhodnutími a vyjádřeními státní správy a samosprávy, předpisy upravujícími provádění stavebních děl, ustanoveními této smlouvy o dílo, položkovým rozpočtem, které jsou nedílnou součástí této smlouvy a s podmínkami vyplývajícími ze zadávací dokumentace.</w:t>
      </w:r>
    </w:p>
    <w:p w14:paraId="14AAD01C" w14:textId="77777777" w:rsidR="006F2D3C" w:rsidRPr="006F2D3C" w:rsidRDefault="006F2D3C" w:rsidP="007A1D05">
      <w:pPr>
        <w:numPr>
          <w:ilvl w:val="0"/>
          <w:numId w:val="2"/>
        </w:numPr>
        <w:tabs>
          <w:tab w:val="clear" w:pos="1495"/>
        </w:tabs>
        <w:autoSpaceDN w:val="0"/>
        <w:spacing w:before="120" w:after="0" w:line="240" w:lineRule="auto"/>
        <w:ind w:left="567" w:hanging="567"/>
        <w:jc w:val="both"/>
        <w:rPr>
          <w:rFonts w:ascii="Times New Roman" w:hAnsi="Times New Roman"/>
          <w:sz w:val="24"/>
          <w:szCs w:val="24"/>
        </w:rPr>
      </w:pPr>
      <w:r w:rsidRPr="006F2D3C">
        <w:rPr>
          <w:rFonts w:ascii="Times New Roman" w:hAnsi="Times New Roman"/>
          <w:sz w:val="24"/>
          <w:szCs w:val="24"/>
        </w:rPr>
        <w:t>Zhotovitel se zavazuje provádět kontrolní dny minimálně 1x týdně.</w:t>
      </w:r>
    </w:p>
    <w:p w14:paraId="77FE8022" w14:textId="77777777" w:rsidR="006F2D3C" w:rsidRPr="006F2D3C" w:rsidRDefault="006F2D3C" w:rsidP="007A1D05">
      <w:pPr>
        <w:numPr>
          <w:ilvl w:val="0"/>
          <w:numId w:val="2"/>
        </w:numPr>
        <w:tabs>
          <w:tab w:val="clear" w:pos="1495"/>
        </w:tabs>
        <w:autoSpaceDN w:val="0"/>
        <w:spacing w:before="120" w:after="0" w:line="240" w:lineRule="auto"/>
        <w:ind w:left="567" w:hanging="567"/>
        <w:jc w:val="both"/>
        <w:rPr>
          <w:rFonts w:ascii="Times New Roman" w:hAnsi="Times New Roman"/>
          <w:sz w:val="24"/>
          <w:szCs w:val="24"/>
        </w:rPr>
      </w:pPr>
      <w:r w:rsidRPr="006F2D3C">
        <w:rPr>
          <w:rFonts w:ascii="Times New Roman" w:hAnsi="Times New Roman"/>
          <w:sz w:val="24"/>
          <w:szCs w:val="24"/>
        </w:rPr>
        <w:t>Stavební dozor investora bude mít neomezený přístup na staveniště. Veškeré práce, které nebudou přístupné v čase kolaudace (budou zabudované) musí být před zakrytím jejich provedení odsouhlasené zástupcem investora.</w:t>
      </w:r>
    </w:p>
    <w:p w14:paraId="7986A0DE" w14:textId="77777777" w:rsidR="00986292" w:rsidRPr="00986292" w:rsidRDefault="006F2D3C" w:rsidP="007A1D05">
      <w:pPr>
        <w:numPr>
          <w:ilvl w:val="0"/>
          <w:numId w:val="2"/>
        </w:numPr>
        <w:tabs>
          <w:tab w:val="clear" w:pos="1495"/>
        </w:tabs>
        <w:autoSpaceDN w:val="0"/>
        <w:spacing w:before="120" w:after="0" w:line="240" w:lineRule="auto"/>
        <w:ind w:left="567" w:hanging="567"/>
        <w:jc w:val="both"/>
        <w:rPr>
          <w:rFonts w:ascii="Times New Roman" w:hAnsi="Times New Roman"/>
          <w:sz w:val="24"/>
          <w:szCs w:val="24"/>
        </w:rPr>
      </w:pPr>
      <w:r w:rsidRPr="006F2D3C">
        <w:rPr>
          <w:rFonts w:ascii="Times New Roman" w:hAnsi="Times New Roman"/>
          <w:sz w:val="24"/>
          <w:szCs w:val="24"/>
        </w:rPr>
        <w:t>Veškeré změny oproti schválené projektové dokumentaci (materiálové a jiné) musí být konzultovány s projektantem a musí být potvrzeny zápisem ve stavebním deníku.</w:t>
      </w:r>
    </w:p>
    <w:p w14:paraId="3CD6630E" w14:textId="77777777" w:rsidR="00986292" w:rsidRDefault="00986292" w:rsidP="0094648B">
      <w:pPr>
        <w:ind w:left="567" w:hanging="567"/>
        <w:jc w:val="both"/>
        <w:rPr>
          <w:rFonts w:ascii="Times New Roman" w:hAnsi="Times New Roman"/>
          <w:b/>
          <w:sz w:val="24"/>
          <w:szCs w:val="24"/>
        </w:rPr>
      </w:pPr>
    </w:p>
    <w:p w14:paraId="07A2D40D" w14:textId="77777777" w:rsidR="006F2D3C" w:rsidRPr="006F2D3C" w:rsidRDefault="006F2D3C" w:rsidP="0094648B">
      <w:pPr>
        <w:ind w:left="567" w:hanging="567"/>
        <w:jc w:val="center"/>
        <w:rPr>
          <w:rFonts w:ascii="Times New Roman" w:hAnsi="Times New Roman"/>
          <w:b/>
          <w:sz w:val="24"/>
          <w:szCs w:val="24"/>
          <w:u w:val="single"/>
        </w:rPr>
      </w:pPr>
      <w:r w:rsidRPr="006F2D3C">
        <w:rPr>
          <w:rFonts w:ascii="Times New Roman" w:hAnsi="Times New Roman"/>
          <w:b/>
          <w:sz w:val="24"/>
          <w:szCs w:val="24"/>
        </w:rPr>
        <w:t>VI.</w:t>
      </w:r>
      <w:r w:rsidRPr="006F2D3C">
        <w:rPr>
          <w:rFonts w:ascii="Times New Roman" w:hAnsi="Times New Roman"/>
          <w:sz w:val="24"/>
          <w:szCs w:val="24"/>
        </w:rPr>
        <w:t xml:space="preserve"> </w:t>
      </w:r>
      <w:r w:rsidR="00EA77A4">
        <w:rPr>
          <w:rFonts w:ascii="Times New Roman" w:hAnsi="Times New Roman"/>
          <w:sz w:val="24"/>
          <w:szCs w:val="24"/>
        </w:rPr>
        <w:tab/>
      </w:r>
      <w:r w:rsidR="00715610">
        <w:rPr>
          <w:rFonts w:ascii="Times New Roman" w:hAnsi="Times New Roman"/>
          <w:b/>
          <w:sz w:val="24"/>
          <w:szCs w:val="24"/>
          <w:u w:val="single"/>
        </w:rPr>
        <w:t>Staveniště</w:t>
      </w:r>
    </w:p>
    <w:p w14:paraId="0CADA089" w14:textId="77777777" w:rsidR="006F2D3C" w:rsidRPr="00190398" w:rsidRDefault="006F2D3C" w:rsidP="007A1D05">
      <w:pPr>
        <w:numPr>
          <w:ilvl w:val="1"/>
          <w:numId w:val="14"/>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Staveništěm se rozumí prostor pro stavbu a pro zařízení staveniště určený zápisem o předání a</w:t>
      </w:r>
      <w:r w:rsidR="007A1D05">
        <w:rPr>
          <w:rFonts w:ascii="Times New Roman" w:hAnsi="Times New Roman"/>
          <w:sz w:val="24"/>
          <w:szCs w:val="24"/>
        </w:rPr>
        <w:t> </w:t>
      </w:r>
      <w:r w:rsidRPr="006F2D3C">
        <w:rPr>
          <w:rFonts w:ascii="Times New Roman" w:hAnsi="Times New Roman"/>
          <w:sz w:val="24"/>
          <w:szCs w:val="24"/>
        </w:rPr>
        <w:t>převzetí staveniště.</w:t>
      </w:r>
      <w:r w:rsidRPr="006F2D3C">
        <w:rPr>
          <w:rFonts w:ascii="Times New Roman" w:hAnsi="Times New Roman"/>
          <w:b/>
          <w:sz w:val="24"/>
          <w:szCs w:val="24"/>
        </w:rPr>
        <w:t xml:space="preserve"> </w:t>
      </w:r>
      <w:r w:rsidRPr="006F2D3C">
        <w:rPr>
          <w:rFonts w:ascii="Times New Roman" w:hAnsi="Times New Roman"/>
          <w:sz w:val="24"/>
          <w:szCs w:val="24"/>
        </w:rPr>
        <w:t>Zhotovitel je povinen vybudovat zařízení staveniště tak, aby objednateli nevznikly žádné škody při jeho provozování.</w:t>
      </w:r>
    </w:p>
    <w:p w14:paraId="7BF468E1" w14:textId="77777777" w:rsidR="006F2D3C" w:rsidRPr="00190398" w:rsidRDefault="006F2D3C" w:rsidP="007A1D05">
      <w:pPr>
        <w:numPr>
          <w:ilvl w:val="1"/>
          <w:numId w:val="14"/>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 xml:space="preserve">Objednatel se zavazuje předat zhotoviteli staveniště pro provedení předmětu díla prosté nároků třetích osob, v souladu s podmínkami této smlouvy. Z přejímky staveniště pořídí smluvní strany zápis, který se po podpisu oprávněnými zástupci stran stane nedílnou součástí této smlouvy. </w:t>
      </w:r>
    </w:p>
    <w:p w14:paraId="6A687A05" w14:textId="77777777" w:rsidR="006F2D3C" w:rsidRPr="00190398" w:rsidRDefault="006F2D3C" w:rsidP="007A1D05">
      <w:pPr>
        <w:numPr>
          <w:ilvl w:val="1"/>
          <w:numId w:val="14"/>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 xml:space="preserve">Z obsahu zápisu musí být jednoznačné: předání staveniště zhotovitelem ve stavu umožňujícím zahájení prací na díle, vytýčení hranice staveniště, </w:t>
      </w:r>
      <w:r w:rsidRPr="007B6D48">
        <w:rPr>
          <w:rFonts w:ascii="Times New Roman" w:hAnsi="Times New Roman"/>
          <w:sz w:val="24"/>
          <w:szCs w:val="24"/>
        </w:rPr>
        <w:t>předání přípojných bodů inženýrských sítí uvnitř staveniště zhotoviteli (NN – 3x380/220V, voda),</w:t>
      </w:r>
      <w:r w:rsidRPr="006F2D3C">
        <w:rPr>
          <w:rFonts w:ascii="Times New Roman" w:hAnsi="Times New Roman"/>
          <w:sz w:val="24"/>
          <w:szCs w:val="24"/>
        </w:rPr>
        <w:t xml:space="preserve"> určení zodpovědného pracovníka objednatele, který bude partnerem stavbyvedoucího zhotovitele pro koordinaci provádění prací na stavbě. Zařízení staveniště si zabezpečuje zhotovitel včetně zajištění a umístění měření odběru vody a elektrické energie a jejich náklady jsou součástí smluvní ceny.</w:t>
      </w:r>
    </w:p>
    <w:p w14:paraId="451DFC70" w14:textId="77777777" w:rsidR="006F2D3C" w:rsidRPr="00190398" w:rsidRDefault="006F2D3C" w:rsidP="007A1D05">
      <w:pPr>
        <w:numPr>
          <w:ilvl w:val="1"/>
          <w:numId w:val="14"/>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Objednatel se zavazuje, že po dobu provádění díla neudělí, z titulu vlastníka, oprávnění vstupu třetí osobě na staveniště bez přítomnosti zástupce zhotovitele nebo objednatele</w:t>
      </w:r>
      <w:r w:rsidR="00130AFA">
        <w:rPr>
          <w:rFonts w:ascii="Times New Roman" w:hAnsi="Times New Roman"/>
          <w:sz w:val="24"/>
          <w:szCs w:val="24"/>
        </w:rPr>
        <w:t>, vyjma zhotovitele na souběžné části stavby</w:t>
      </w:r>
      <w:r w:rsidRPr="006F2D3C">
        <w:rPr>
          <w:rFonts w:ascii="Times New Roman" w:hAnsi="Times New Roman"/>
          <w:sz w:val="24"/>
          <w:szCs w:val="24"/>
        </w:rPr>
        <w:t>.</w:t>
      </w:r>
    </w:p>
    <w:p w14:paraId="2A6A40BC" w14:textId="77777777" w:rsidR="006F2D3C" w:rsidRPr="00190398" w:rsidRDefault="006F2D3C" w:rsidP="007A1D05">
      <w:pPr>
        <w:numPr>
          <w:ilvl w:val="1"/>
          <w:numId w:val="14"/>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Zhotovitel zodpovídá za čistotu a pořádek na staveništi. Odpady, které jsou výsledkem jeho činnosti, odstraní na své náklady, a to v souladu se zákonem.</w:t>
      </w:r>
    </w:p>
    <w:p w14:paraId="4942434A" w14:textId="77777777" w:rsidR="007B3D59" w:rsidRPr="00190398" w:rsidRDefault="006F2D3C" w:rsidP="007A1D05">
      <w:pPr>
        <w:numPr>
          <w:ilvl w:val="1"/>
          <w:numId w:val="14"/>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Zhoto</w:t>
      </w:r>
      <w:r w:rsidR="00190398">
        <w:rPr>
          <w:rFonts w:ascii="Times New Roman" w:hAnsi="Times New Roman"/>
          <w:sz w:val="24"/>
          <w:szCs w:val="24"/>
        </w:rPr>
        <w:t>vitel vyklidí staveniště do 5</w:t>
      </w:r>
      <w:r w:rsidRPr="006F2D3C">
        <w:rPr>
          <w:rFonts w:ascii="Times New Roman" w:hAnsi="Times New Roman"/>
          <w:sz w:val="24"/>
          <w:szCs w:val="24"/>
        </w:rPr>
        <w:t xml:space="preserve">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předat je objednateli ve stavu prostém jakýchkoliv překážek.</w:t>
      </w:r>
    </w:p>
    <w:p w14:paraId="0E1C434E" w14:textId="77777777" w:rsidR="007B3D59" w:rsidRPr="007B3D59" w:rsidRDefault="007B3D59" w:rsidP="007A1D05">
      <w:pPr>
        <w:numPr>
          <w:ilvl w:val="1"/>
          <w:numId w:val="14"/>
        </w:numPr>
        <w:tabs>
          <w:tab w:val="clear" w:pos="1440"/>
        </w:tabs>
        <w:autoSpaceDN w:val="0"/>
        <w:spacing w:after="0" w:line="240" w:lineRule="auto"/>
        <w:ind w:left="567" w:hanging="567"/>
        <w:jc w:val="both"/>
        <w:rPr>
          <w:rFonts w:ascii="Times New Roman" w:hAnsi="Times New Roman"/>
          <w:sz w:val="28"/>
          <w:szCs w:val="24"/>
        </w:rPr>
      </w:pPr>
      <w:r w:rsidRPr="007B3D59">
        <w:rPr>
          <w:rFonts w:ascii="Times New Roman" w:hAnsi="Times New Roman"/>
          <w:sz w:val="24"/>
          <w:szCs w:val="24"/>
        </w:rPr>
        <w:t>Zhotovitel se zavazuje udržovat na převzatém staveništi pořádek a čistotu, na svůj náklad odstraňovat odpady a nečistoty vzniklé jeho činností, a to v souladu s příslušnými předpisy, zejména ekologickými a o likvidaci odpadů. Stejná povinnost se vztahuje na veřejná prostranství, která zhotovitel používá pro příjezd na staveniště a ke staveništi přiléhající pozemky.</w:t>
      </w:r>
    </w:p>
    <w:p w14:paraId="6D4EBD82" w14:textId="77777777" w:rsidR="007B3D59" w:rsidRPr="006F2D3C" w:rsidRDefault="007B3D59" w:rsidP="0094648B">
      <w:pPr>
        <w:tabs>
          <w:tab w:val="num" w:pos="1440"/>
        </w:tabs>
        <w:autoSpaceDN w:val="0"/>
        <w:spacing w:after="0" w:line="240" w:lineRule="auto"/>
        <w:ind w:left="567" w:hanging="567"/>
        <w:jc w:val="both"/>
        <w:rPr>
          <w:rFonts w:ascii="Times New Roman" w:hAnsi="Times New Roman"/>
          <w:sz w:val="24"/>
          <w:szCs w:val="24"/>
        </w:rPr>
      </w:pPr>
    </w:p>
    <w:p w14:paraId="00C90A95" w14:textId="77777777" w:rsidR="006F2D3C" w:rsidRPr="006F2D3C" w:rsidRDefault="006F2D3C" w:rsidP="0094648B">
      <w:pPr>
        <w:ind w:left="567" w:hanging="567"/>
        <w:jc w:val="center"/>
        <w:rPr>
          <w:rFonts w:ascii="Times New Roman" w:hAnsi="Times New Roman"/>
          <w:b/>
          <w:sz w:val="24"/>
          <w:szCs w:val="24"/>
          <w:u w:val="single"/>
        </w:rPr>
      </w:pPr>
      <w:r w:rsidRPr="006F2D3C">
        <w:rPr>
          <w:rFonts w:ascii="Times New Roman" w:hAnsi="Times New Roman"/>
          <w:b/>
          <w:sz w:val="24"/>
          <w:szCs w:val="24"/>
        </w:rPr>
        <w:lastRenderedPageBreak/>
        <w:t>VII.</w:t>
      </w:r>
      <w:r w:rsidR="00EA77A4">
        <w:rPr>
          <w:rFonts w:ascii="Times New Roman" w:hAnsi="Times New Roman"/>
          <w:sz w:val="24"/>
          <w:szCs w:val="24"/>
        </w:rPr>
        <w:t xml:space="preserve"> </w:t>
      </w:r>
      <w:r w:rsidR="00EA77A4">
        <w:rPr>
          <w:rFonts w:ascii="Times New Roman" w:hAnsi="Times New Roman"/>
          <w:sz w:val="24"/>
          <w:szCs w:val="24"/>
        </w:rPr>
        <w:tab/>
      </w:r>
      <w:r w:rsidR="00715610">
        <w:rPr>
          <w:rFonts w:ascii="Times New Roman" w:hAnsi="Times New Roman"/>
          <w:b/>
          <w:sz w:val="24"/>
          <w:szCs w:val="24"/>
          <w:u w:val="single"/>
        </w:rPr>
        <w:t>Stavební deník</w:t>
      </w:r>
    </w:p>
    <w:p w14:paraId="3BA7AE67" w14:textId="77777777" w:rsidR="006F2D3C" w:rsidRPr="00190398" w:rsidRDefault="006F2D3C" w:rsidP="007A1D05">
      <w:pPr>
        <w:numPr>
          <w:ilvl w:val="0"/>
          <w:numId w:val="3"/>
        </w:numPr>
        <w:tabs>
          <w:tab w:val="clear" w:pos="1440"/>
        </w:tabs>
        <w:autoSpaceDN w:val="0"/>
        <w:spacing w:after="120" w:line="240" w:lineRule="auto"/>
        <w:ind w:left="567" w:hanging="567"/>
        <w:jc w:val="both"/>
        <w:rPr>
          <w:rFonts w:ascii="Times New Roman" w:hAnsi="Times New Roman"/>
          <w:spacing w:val="-6"/>
          <w:sz w:val="24"/>
          <w:szCs w:val="24"/>
        </w:rPr>
      </w:pPr>
      <w:r w:rsidRPr="006F2D3C">
        <w:rPr>
          <w:rFonts w:ascii="Times New Roman" w:hAnsi="Times New Roman"/>
          <w:spacing w:val="-6"/>
          <w:sz w:val="24"/>
          <w:szCs w:val="24"/>
        </w:rPr>
        <w:t>Zhotovitel je povinen o pracích, které provádí, vést stavební deník v souladu s ustanovením § 157 stavebního zákona č. 183/2006 Sb., ve znění pozdějších předpisů, a to ode dne převzetí staveniště. Během pracovní doby musí být deník na stavbě trvale přístupný.</w:t>
      </w:r>
      <w:r w:rsidRPr="006F2D3C">
        <w:rPr>
          <w:rFonts w:ascii="Times New Roman" w:hAnsi="Times New Roman"/>
          <w:spacing w:val="-6"/>
          <w:sz w:val="24"/>
          <w:szCs w:val="24"/>
        </w:rPr>
        <w:tab/>
      </w:r>
    </w:p>
    <w:p w14:paraId="2ADA68B5" w14:textId="77777777" w:rsidR="006F2D3C" w:rsidRPr="00190398" w:rsidRDefault="006F2D3C" w:rsidP="007A1D05">
      <w:pPr>
        <w:numPr>
          <w:ilvl w:val="0"/>
          <w:numId w:val="3"/>
        </w:numPr>
        <w:tabs>
          <w:tab w:val="clear" w:pos="1440"/>
        </w:tabs>
        <w:autoSpaceDN w:val="0"/>
        <w:spacing w:after="120" w:line="240" w:lineRule="auto"/>
        <w:ind w:left="567" w:hanging="567"/>
        <w:jc w:val="both"/>
        <w:rPr>
          <w:rFonts w:ascii="Times New Roman" w:hAnsi="Times New Roman"/>
          <w:spacing w:val="-6"/>
          <w:sz w:val="24"/>
          <w:szCs w:val="24"/>
        </w:rPr>
      </w:pPr>
      <w:r w:rsidRPr="006F2D3C">
        <w:rPr>
          <w:rFonts w:ascii="Times New Roman" w:hAnsi="Times New Roman"/>
          <w:spacing w:val="-6"/>
          <w:sz w:val="24"/>
          <w:szCs w:val="24"/>
        </w:rPr>
        <w:t>Do deníku se zapisují všechny skutečnosti rozhodné pro plnění této smlouvy, zejména údaje o</w:t>
      </w:r>
      <w:r w:rsidR="007A1D05">
        <w:rPr>
          <w:rFonts w:ascii="Times New Roman" w:hAnsi="Times New Roman"/>
          <w:spacing w:val="-6"/>
          <w:sz w:val="24"/>
          <w:szCs w:val="24"/>
        </w:rPr>
        <w:t> </w:t>
      </w:r>
      <w:r w:rsidRPr="006F2D3C">
        <w:rPr>
          <w:rFonts w:ascii="Times New Roman" w:hAnsi="Times New Roman"/>
          <w:spacing w:val="-6"/>
          <w:sz w:val="24"/>
          <w:szCs w:val="24"/>
        </w:rPr>
        <w:t>časovém postupu prací a jejich jakosti, zdůvodnění odchylek prováděných prací od rozpočtu a</w:t>
      </w:r>
      <w:r w:rsidR="007A1D05">
        <w:rPr>
          <w:rFonts w:ascii="Times New Roman" w:hAnsi="Times New Roman"/>
          <w:spacing w:val="-6"/>
          <w:sz w:val="24"/>
          <w:szCs w:val="24"/>
        </w:rPr>
        <w:t> </w:t>
      </w:r>
      <w:r w:rsidRPr="006F2D3C">
        <w:rPr>
          <w:rFonts w:ascii="Times New Roman" w:hAnsi="Times New Roman"/>
          <w:spacing w:val="-6"/>
          <w:sz w:val="24"/>
          <w:szCs w:val="24"/>
        </w:rPr>
        <w:t xml:space="preserve">položkového rozpisu stavby, údaje důležité pro posouzení hospodárnosti a údaje nutné pro posouzení prací orgány státní správy. </w:t>
      </w:r>
    </w:p>
    <w:p w14:paraId="17EFAB0B" w14:textId="77777777" w:rsidR="006F2D3C" w:rsidRPr="00190398" w:rsidRDefault="006F2D3C" w:rsidP="007A1D05">
      <w:pPr>
        <w:numPr>
          <w:ilvl w:val="0"/>
          <w:numId w:val="3"/>
        </w:numPr>
        <w:tabs>
          <w:tab w:val="clear" w:pos="1440"/>
        </w:tabs>
        <w:autoSpaceDN w:val="0"/>
        <w:spacing w:after="0" w:line="240" w:lineRule="auto"/>
        <w:ind w:left="567" w:hanging="567"/>
        <w:jc w:val="both"/>
        <w:rPr>
          <w:rFonts w:ascii="Times New Roman" w:hAnsi="Times New Roman"/>
          <w:spacing w:val="-6"/>
          <w:sz w:val="24"/>
          <w:szCs w:val="24"/>
        </w:rPr>
      </w:pPr>
      <w:r w:rsidRPr="006F2D3C">
        <w:rPr>
          <w:rFonts w:ascii="Times New Roman" w:hAnsi="Times New Roman"/>
          <w:spacing w:val="-6"/>
          <w:sz w:val="24"/>
          <w:szCs w:val="24"/>
        </w:rPr>
        <w:t>Denní záznamy se do deníku zapisují čitelně a podepisují zodpovědným stavbyvedoucím zhotovitele, a to zásadně ten den, kdy byly práce provedeny nebo kdy nastaly okolnosti, které jsou předmětem zápisu.</w:t>
      </w:r>
      <w:r w:rsidR="00190398">
        <w:rPr>
          <w:rFonts w:ascii="Times New Roman" w:hAnsi="Times New Roman"/>
          <w:spacing w:val="-6"/>
          <w:sz w:val="24"/>
          <w:szCs w:val="24"/>
        </w:rPr>
        <w:br/>
      </w:r>
    </w:p>
    <w:p w14:paraId="60817CD1" w14:textId="77777777" w:rsidR="006F2D3C" w:rsidRPr="00190398" w:rsidRDefault="006F2D3C" w:rsidP="007A1D05">
      <w:pPr>
        <w:numPr>
          <w:ilvl w:val="0"/>
          <w:numId w:val="3"/>
        </w:numPr>
        <w:tabs>
          <w:tab w:val="clear" w:pos="1440"/>
        </w:tabs>
        <w:autoSpaceDN w:val="0"/>
        <w:spacing w:after="120" w:line="240" w:lineRule="auto"/>
        <w:ind w:left="567" w:hanging="567"/>
        <w:jc w:val="both"/>
        <w:rPr>
          <w:rFonts w:ascii="Times New Roman" w:hAnsi="Times New Roman"/>
          <w:spacing w:val="-6"/>
          <w:sz w:val="24"/>
          <w:szCs w:val="24"/>
        </w:rPr>
      </w:pPr>
      <w:r w:rsidRPr="006F2D3C">
        <w:rPr>
          <w:rFonts w:ascii="Times New Roman" w:hAnsi="Times New Roman"/>
          <w:spacing w:val="-6"/>
          <w:sz w:val="24"/>
          <w:szCs w:val="24"/>
        </w:rPr>
        <w:t>Mimo stavbyvedoucího zhotovitele může provádět potřebné záznamy v deníku technický dozor objednatele, zodpovědný projektant stavby, dále orgány státního stavebního dohledu, popřípadě jiné příslušné orgány státní správy a k tomu zmocněni zástupci objednatele a subdodavatelů.</w:t>
      </w:r>
    </w:p>
    <w:p w14:paraId="629E4420" w14:textId="77777777" w:rsidR="006F2D3C" w:rsidRPr="00190398" w:rsidRDefault="006F2D3C" w:rsidP="007A1D05">
      <w:pPr>
        <w:numPr>
          <w:ilvl w:val="0"/>
          <w:numId w:val="3"/>
        </w:numPr>
        <w:tabs>
          <w:tab w:val="clear" w:pos="1440"/>
        </w:tabs>
        <w:autoSpaceDN w:val="0"/>
        <w:spacing w:after="120" w:line="240" w:lineRule="auto"/>
        <w:ind w:left="567" w:hanging="567"/>
        <w:jc w:val="both"/>
        <w:rPr>
          <w:rFonts w:ascii="Times New Roman" w:hAnsi="Times New Roman"/>
          <w:spacing w:val="-6"/>
          <w:sz w:val="24"/>
          <w:szCs w:val="24"/>
        </w:rPr>
      </w:pPr>
      <w:r w:rsidRPr="006F2D3C">
        <w:rPr>
          <w:rFonts w:ascii="Times New Roman" w:hAnsi="Times New Roman"/>
          <w:spacing w:val="-6"/>
          <w:sz w:val="24"/>
          <w:szCs w:val="24"/>
        </w:rPr>
        <w:t xml:space="preserve">Jestliže stavbyvedoucí zhotovitele nesouhlasí s provedeným záznamem objednatele nebo jím pověřeného zástupce, popřípadě se záznamem učiněným zodpovědným projektantem stavby, je povinen připojit k záznamu </w:t>
      </w:r>
      <w:r w:rsidRPr="006F2D3C">
        <w:rPr>
          <w:rFonts w:ascii="Times New Roman" w:hAnsi="Times New Roman"/>
          <w:spacing w:val="-6"/>
          <w:sz w:val="24"/>
          <w:szCs w:val="24"/>
          <w:u w:val="single"/>
        </w:rPr>
        <w:t>do tří pracovních dnů</w:t>
      </w:r>
      <w:r w:rsidRPr="006F2D3C">
        <w:rPr>
          <w:rFonts w:ascii="Times New Roman" w:hAnsi="Times New Roman"/>
          <w:spacing w:val="-6"/>
          <w:sz w:val="24"/>
          <w:szCs w:val="24"/>
        </w:rPr>
        <w:t xml:space="preserve"> své stanovisko, jinak se má za to, že s obsahem záznamu objednatele nebo projektanta stavby, souhlasí.</w:t>
      </w:r>
    </w:p>
    <w:p w14:paraId="6CA87689" w14:textId="77777777" w:rsidR="006F2D3C" w:rsidRPr="00190398" w:rsidRDefault="006F2D3C" w:rsidP="007A1D05">
      <w:pPr>
        <w:numPr>
          <w:ilvl w:val="0"/>
          <w:numId w:val="3"/>
        </w:numPr>
        <w:tabs>
          <w:tab w:val="clear" w:pos="1440"/>
        </w:tabs>
        <w:autoSpaceDN w:val="0"/>
        <w:spacing w:after="120" w:line="240" w:lineRule="auto"/>
        <w:ind w:left="567" w:hanging="567"/>
        <w:jc w:val="both"/>
        <w:rPr>
          <w:rFonts w:ascii="Times New Roman" w:hAnsi="Times New Roman"/>
          <w:spacing w:val="-6"/>
          <w:sz w:val="24"/>
          <w:szCs w:val="24"/>
        </w:rPr>
      </w:pPr>
      <w:r w:rsidRPr="006F2D3C">
        <w:rPr>
          <w:rFonts w:ascii="Times New Roman" w:hAnsi="Times New Roman"/>
          <w:spacing w:val="-6"/>
          <w:sz w:val="24"/>
          <w:szCs w:val="24"/>
        </w:rPr>
        <w:t>Povinnost vést stavební deník končí odevzdáním a převzetím díla - po odstranění všech vad a</w:t>
      </w:r>
      <w:r w:rsidR="007A1D05">
        <w:rPr>
          <w:rFonts w:ascii="Times New Roman" w:hAnsi="Times New Roman"/>
          <w:spacing w:val="-6"/>
          <w:sz w:val="24"/>
          <w:szCs w:val="24"/>
        </w:rPr>
        <w:t> </w:t>
      </w:r>
      <w:r w:rsidRPr="006F2D3C">
        <w:rPr>
          <w:rFonts w:ascii="Times New Roman" w:hAnsi="Times New Roman"/>
          <w:spacing w:val="-6"/>
          <w:sz w:val="24"/>
          <w:szCs w:val="24"/>
        </w:rPr>
        <w:t>nedodělků na díle.</w:t>
      </w:r>
    </w:p>
    <w:p w14:paraId="15D849BA" w14:textId="77777777" w:rsidR="006F2D3C" w:rsidRPr="00190398" w:rsidRDefault="006F2D3C" w:rsidP="007A1D05">
      <w:pPr>
        <w:numPr>
          <w:ilvl w:val="0"/>
          <w:numId w:val="3"/>
        </w:numPr>
        <w:tabs>
          <w:tab w:val="clear" w:pos="1440"/>
        </w:tabs>
        <w:autoSpaceDN w:val="0"/>
        <w:spacing w:after="120" w:line="240" w:lineRule="auto"/>
        <w:ind w:left="567" w:hanging="567"/>
        <w:jc w:val="both"/>
        <w:rPr>
          <w:rFonts w:ascii="Times New Roman" w:hAnsi="Times New Roman"/>
          <w:spacing w:val="-6"/>
          <w:sz w:val="24"/>
          <w:szCs w:val="24"/>
        </w:rPr>
      </w:pPr>
      <w:r w:rsidRPr="006F2D3C">
        <w:rPr>
          <w:rFonts w:ascii="Times New Roman" w:hAnsi="Times New Roman"/>
          <w:spacing w:val="-6"/>
          <w:sz w:val="24"/>
          <w:szCs w:val="24"/>
        </w:rPr>
        <w:t>Stavební deník uschovává zhotovitel do konce záruční doby dohodnuté v této smlouvě.</w:t>
      </w:r>
    </w:p>
    <w:p w14:paraId="25912409" w14:textId="77777777" w:rsidR="006F2D3C" w:rsidRPr="006F2D3C" w:rsidRDefault="006F2D3C" w:rsidP="007A1D05">
      <w:pPr>
        <w:numPr>
          <w:ilvl w:val="0"/>
          <w:numId w:val="3"/>
        </w:numPr>
        <w:tabs>
          <w:tab w:val="clear" w:pos="1440"/>
          <w:tab w:val="num" w:pos="0"/>
        </w:tabs>
        <w:autoSpaceDN w:val="0"/>
        <w:spacing w:after="0" w:line="240" w:lineRule="auto"/>
        <w:ind w:left="567" w:hanging="567"/>
        <w:jc w:val="both"/>
        <w:rPr>
          <w:rFonts w:ascii="Times New Roman" w:hAnsi="Times New Roman"/>
          <w:spacing w:val="-6"/>
          <w:sz w:val="24"/>
          <w:szCs w:val="24"/>
        </w:rPr>
      </w:pPr>
      <w:r w:rsidRPr="006F2D3C">
        <w:rPr>
          <w:rFonts w:ascii="Times New Roman" w:hAnsi="Times New Roman"/>
          <w:spacing w:val="-6"/>
          <w:sz w:val="24"/>
          <w:szCs w:val="24"/>
        </w:rPr>
        <w:t>Jakékoliv zápisy ve stavebním deníku nemohou měnit ustanovení této smlouvy.</w:t>
      </w:r>
    </w:p>
    <w:p w14:paraId="4C204157" w14:textId="77777777" w:rsidR="006F2D3C" w:rsidRPr="006F2D3C" w:rsidRDefault="006F2D3C" w:rsidP="0094648B">
      <w:pPr>
        <w:ind w:left="567" w:hanging="567"/>
        <w:jc w:val="both"/>
        <w:rPr>
          <w:rFonts w:ascii="Times New Roman" w:hAnsi="Times New Roman"/>
          <w:sz w:val="24"/>
          <w:szCs w:val="24"/>
        </w:rPr>
      </w:pPr>
    </w:p>
    <w:p w14:paraId="0C7778CE" w14:textId="77777777" w:rsidR="006F2D3C" w:rsidRPr="006F2D3C" w:rsidRDefault="006F2D3C" w:rsidP="00EA77A4">
      <w:pPr>
        <w:numPr>
          <w:ilvl w:val="2"/>
          <w:numId w:val="14"/>
        </w:numPr>
        <w:tabs>
          <w:tab w:val="clear" w:pos="862"/>
          <w:tab w:val="num" w:pos="709"/>
        </w:tabs>
        <w:autoSpaceDN w:val="0"/>
        <w:spacing w:line="240" w:lineRule="auto"/>
        <w:ind w:left="567" w:hanging="567"/>
        <w:jc w:val="center"/>
        <w:rPr>
          <w:rFonts w:ascii="Times New Roman" w:hAnsi="Times New Roman"/>
          <w:b/>
          <w:sz w:val="24"/>
          <w:szCs w:val="24"/>
          <w:u w:val="single"/>
        </w:rPr>
      </w:pPr>
      <w:r w:rsidRPr="006F2D3C">
        <w:rPr>
          <w:rFonts w:ascii="Times New Roman" w:hAnsi="Times New Roman"/>
          <w:b/>
          <w:sz w:val="24"/>
          <w:szCs w:val="24"/>
          <w:u w:val="single"/>
        </w:rPr>
        <w:t>Předání</w:t>
      </w:r>
      <w:r w:rsidR="00715610">
        <w:rPr>
          <w:rFonts w:ascii="Times New Roman" w:hAnsi="Times New Roman"/>
          <w:b/>
          <w:sz w:val="24"/>
          <w:szCs w:val="24"/>
          <w:u w:val="single"/>
        </w:rPr>
        <w:t xml:space="preserve"> a převzetí díla</w:t>
      </w:r>
    </w:p>
    <w:p w14:paraId="5E623447" w14:textId="77777777" w:rsidR="006F2D3C" w:rsidRPr="00190398" w:rsidRDefault="006F2D3C" w:rsidP="007A1D05">
      <w:pPr>
        <w:numPr>
          <w:ilvl w:val="1"/>
          <w:numId w:val="4"/>
        </w:numPr>
        <w:tabs>
          <w:tab w:val="clear" w:pos="1222"/>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 xml:space="preserve">Zhotovení díla je ukončeno předáním a převzetím díla ve smyslu příslušných norem na protokolu o předání a převzetí, odstraněním všech vad a nedodělků a uvedením terénu do původního stavu, předáním dokladů o předepsaných zkouškách a revizích. </w:t>
      </w:r>
    </w:p>
    <w:p w14:paraId="787C5F88" w14:textId="77777777" w:rsidR="006F2D3C" w:rsidRPr="00313F36" w:rsidRDefault="006F2D3C" w:rsidP="007A1D05">
      <w:pPr>
        <w:pStyle w:val="Zkladntext"/>
        <w:widowControl/>
        <w:numPr>
          <w:ilvl w:val="1"/>
          <w:numId w:val="4"/>
        </w:numPr>
        <w:tabs>
          <w:tab w:val="clear" w:pos="1222"/>
        </w:tabs>
        <w:autoSpaceDE/>
        <w:adjustRightInd/>
        <w:spacing w:after="120"/>
        <w:ind w:left="567" w:hanging="567"/>
        <w:jc w:val="both"/>
        <w:rPr>
          <w:sz w:val="24"/>
          <w:szCs w:val="24"/>
        </w:rPr>
      </w:pPr>
      <w:r w:rsidRPr="006F2D3C">
        <w:rPr>
          <w:sz w:val="24"/>
          <w:szCs w:val="24"/>
        </w:rPr>
        <w:t>Řádně zhotovený předmět díla zhotovitel předá objednateli v termínu dle článku II</w:t>
      </w:r>
      <w:r w:rsidRPr="006F2D3C">
        <w:rPr>
          <w:sz w:val="24"/>
          <w:szCs w:val="24"/>
          <w:lang w:eastAsia="x-none"/>
        </w:rPr>
        <w:t>I</w:t>
      </w:r>
      <w:r w:rsidRPr="006F2D3C">
        <w:rPr>
          <w:sz w:val="24"/>
          <w:szCs w:val="24"/>
        </w:rPr>
        <w:t xml:space="preserve">. této smlouvy a objednatel předmět díla protokolárně písemným záznamem převezme </w:t>
      </w:r>
      <w:r w:rsidR="00313F36">
        <w:rPr>
          <w:sz w:val="24"/>
          <w:szCs w:val="24"/>
        </w:rPr>
        <w:br/>
      </w:r>
      <w:r w:rsidRPr="006F2D3C">
        <w:rPr>
          <w:sz w:val="24"/>
          <w:szCs w:val="24"/>
        </w:rPr>
        <w:t>i s ojedinělými drobnými závadami a nedodělky nebránícími bezpečnému užívání. Smluvní strany mohou dohodnout, že řádně zhotovený předmět díla bude předáván a přejímán po řádně dokončených částech.</w:t>
      </w:r>
    </w:p>
    <w:p w14:paraId="5669D925" w14:textId="77777777" w:rsidR="006F2D3C" w:rsidRPr="00190398" w:rsidRDefault="006F2D3C" w:rsidP="007A1D05">
      <w:pPr>
        <w:numPr>
          <w:ilvl w:val="1"/>
          <w:numId w:val="4"/>
        </w:numPr>
        <w:tabs>
          <w:tab w:val="clear" w:pos="1222"/>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Zhotovitel je povinen písemně oznámit objednateli, nejméně 5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p>
    <w:p w14:paraId="35BC3A48" w14:textId="77777777" w:rsidR="006F2D3C" w:rsidRPr="00190398" w:rsidRDefault="006F2D3C" w:rsidP="007A1D05">
      <w:pPr>
        <w:numPr>
          <w:ilvl w:val="1"/>
          <w:numId w:val="4"/>
        </w:numPr>
        <w:tabs>
          <w:tab w:val="clear" w:pos="1222"/>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Splněním díla</w:t>
      </w:r>
      <w:r w:rsidRPr="006F2D3C">
        <w:rPr>
          <w:rFonts w:ascii="Times New Roman" w:hAnsi="Times New Roman"/>
          <w:color w:val="0000FF"/>
          <w:sz w:val="24"/>
          <w:szCs w:val="24"/>
        </w:rPr>
        <w:t xml:space="preserve"> </w:t>
      </w:r>
      <w:r w:rsidRPr="006F2D3C">
        <w:rPr>
          <w:rFonts w:ascii="Times New Roman" w:hAnsi="Times New Roman"/>
          <w:sz w:val="24"/>
          <w:szCs w:val="24"/>
        </w:rPr>
        <w:t xml:space="preserve">se rozumí úplné dokončení, tj. provedení všech stavebních a jiných prací, předpokládaných cenovou nabídkou, uzavřenou smlouvou o dílo ve znění případných změn </w:t>
      </w:r>
      <w:r w:rsidR="00313F36">
        <w:rPr>
          <w:rFonts w:ascii="Times New Roman" w:hAnsi="Times New Roman"/>
          <w:sz w:val="24"/>
          <w:szCs w:val="24"/>
        </w:rPr>
        <w:br/>
      </w:r>
      <w:r w:rsidRPr="006F2D3C">
        <w:rPr>
          <w:rFonts w:ascii="Times New Roman" w:hAnsi="Times New Roman"/>
          <w:sz w:val="24"/>
          <w:szCs w:val="24"/>
        </w:rPr>
        <w:t xml:space="preserve">a doplňků, včetně písemně dohodnutých víceprací, vyklizení staveniště a předání dokladů </w:t>
      </w:r>
      <w:r w:rsidR="00313F36">
        <w:rPr>
          <w:rFonts w:ascii="Times New Roman" w:hAnsi="Times New Roman"/>
          <w:sz w:val="24"/>
          <w:szCs w:val="24"/>
        </w:rPr>
        <w:br/>
      </w:r>
      <w:r w:rsidRPr="006F2D3C">
        <w:rPr>
          <w:rFonts w:ascii="Times New Roman" w:hAnsi="Times New Roman"/>
          <w:sz w:val="24"/>
          <w:szCs w:val="24"/>
        </w:rPr>
        <w:t xml:space="preserve">o předepsaných zkouškách a revizích, odstranění všech případných vad a nedodělků. </w:t>
      </w:r>
    </w:p>
    <w:p w14:paraId="1114ADD5" w14:textId="77777777" w:rsidR="006F2D3C" w:rsidRPr="00190398" w:rsidRDefault="006F2D3C" w:rsidP="007A1D05">
      <w:pPr>
        <w:numPr>
          <w:ilvl w:val="1"/>
          <w:numId w:val="4"/>
        </w:numPr>
        <w:tabs>
          <w:tab w:val="clear" w:pos="1222"/>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lastRenderedPageBreak/>
        <w:t>K přejímce díla je zhotovitel povinen objednateli předložit a předat</w:t>
      </w:r>
      <w:r w:rsidRPr="00986292">
        <w:rPr>
          <w:rFonts w:ascii="Times New Roman" w:hAnsi="Times New Roman"/>
          <w:sz w:val="24"/>
          <w:szCs w:val="24"/>
        </w:rPr>
        <w:t xml:space="preserve">: dokumentaci skutečného </w:t>
      </w:r>
      <w:r w:rsidR="008D25E0" w:rsidRPr="00986292">
        <w:rPr>
          <w:rFonts w:ascii="Times New Roman" w:hAnsi="Times New Roman"/>
          <w:sz w:val="24"/>
          <w:szCs w:val="24"/>
        </w:rPr>
        <w:t>provedení – závěrečnou</w:t>
      </w:r>
      <w:r w:rsidR="007B6D48" w:rsidRPr="00986292">
        <w:rPr>
          <w:rFonts w:ascii="Times New Roman" w:hAnsi="Times New Roman"/>
          <w:sz w:val="24"/>
          <w:szCs w:val="24"/>
        </w:rPr>
        <w:t xml:space="preserve"> restaurátorskou zprávu a fotodokumentaci</w:t>
      </w:r>
      <w:r w:rsidRPr="00986292">
        <w:rPr>
          <w:rFonts w:ascii="Times New Roman" w:hAnsi="Times New Roman"/>
          <w:sz w:val="24"/>
          <w:szCs w:val="24"/>
        </w:rPr>
        <w:t>,</w:t>
      </w:r>
      <w:r w:rsidRPr="006F2D3C">
        <w:rPr>
          <w:rFonts w:ascii="Times New Roman" w:hAnsi="Times New Roman"/>
          <w:sz w:val="24"/>
          <w:szCs w:val="24"/>
        </w:rPr>
        <w:t xml:space="preserve"> technické listy, atesty, doklady o shodě použitého materiálu a výrobků a dále pak ostatní doklady, osvědčující jakost a spolehlivost provedení stavby, které si objednatel vyžádá.</w:t>
      </w:r>
    </w:p>
    <w:p w14:paraId="615D7767" w14:textId="77777777" w:rsidR="006F2D3C" w:rsidRPr="00313F36" w:rsidRDefault="006F2D3C" w:rsidP="007A1D05">
      <w:pPr>
        <w:pStyle w:val="Zkladntext"/>
        <w:widowControl/>
        <w:numPr>
          <w:ilvl w:val="1"/>
          <w:numId w:val="4"/>
        </w:numPr>
        <w:tabs>
          <w:tab w:val="clear" w:pos="1222"/>
        </w:tabs>
        <w:autoSpaceDE/>
        <w:adjustRightInd/>
        <w:spacing w:after="120"/>
        <w:ind w:left="567" w:hanging="567"/>
        <w:jc w:val="both"/>
        <w:rPr>
          <w:sz w:val="24"/>
          <w:szCs w:val="24"/>
        </w:rPr>
      </w:pPr>
      <w:r w:rsidRPr="006F2D3C">
        <w:rPr>
          <w:sz w:val="24"/>
          <w:szCs w:val="24"/>
        </w:rPr>
        <w:t xml:space="preserve">O předání a převzetí díla sepíšou strany zápis, který obsahuje zejména zhodnocení jakosti provedených prací, soupis zjištěných vad a nedodělků, dohodu o opatřeních a lhůtách </w:t>
      </w:r>
      <w:r w:rsidR="00313F36">
        <w:rPr>
          <w:sz w:val="24"/>
          <w:szCs w:val="24"/>
        </w:rPr>
        <w:br/>
      </w:r>
      <w:r w:rsidRPr="006F2D3C">
        <w:rPr>
          <w:sz w:val="24"/>
          <w:szCs w:val="24"/>
        </w:rPr>
        <w:t>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Za vady, které se projevily po odevzdání díla, zodpovídá zhotovitel v rozsahu sjednané záruky za jakost.</w:t>
      </w:r>
    </w:p>
    <w:p w14:paraId="59BA9F01" w14:textId="77777777" w:rsidR="006F2D3C" w:rsidRPr="005F2249" w:rsidRDefault="006F2D3C" w:rsidP="007A1D05">
      <w:pPr>
        <w:numPr>
          <w:ilvl w:val="1"/>
          <w:numId w:val="4"/>
        </w:numPr>
        <w:tabs>
          <w:tab w:val="clear" w:pos="1222"/>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 xml:space="preserve">V případě, že objednatel řádně dokončený předmět </w:t>
      </w:r>
      <w:r w:rsidR="008D25E0" w:rsidRPr="006F2D3C">
        <w:rPr>
          <w:rFonts w:ascii="Times New Roman" w:hAnsi="Times New Roman"/>
          <w:sz w:val="24"/>
          <w:szCs w:val="24"/>
        </w:rPr>
        <w:t>smlouvy – dílo</w:t>
      </w:r>
      <w:r w:rsidRPr="006F2D3C">
        <w:rPr>
          <w:rFonts w:ascii="Times New Roman" w:hAnsi="Times New Roman"/>
          <w:sz w:val="24"/>
          <w:szCs w:val="24"/>
        </w:rPr>
        <w:t xml:space="preserve">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w:t>
      </w:r>
      <w:r w:rsidR="007A1D05">
        <w:rPr>
          <w:rFonts w:ascii="Times New Roman" w:hAnsi="Times New Roman"/>
          <w:sz w:val="24"/>
          <w:szCs w:val="24"/>
        </w:rPr>
        <w:t xml:space="preserve"> </w:t>
      </w:r>
      <w:r w:rsidRPr="006F2D3C">
        <w:rPr>
          <w:rFonts w:ascii="Times New Roman" w:hAnsi="Times New Roman"/>
          <w:sz w:val="24"/>
          <w:szCs w:val="24"/>
        </w:rPr>
        <w:t>a</w:t>
      </w:r>
      <w:r w:rsidR="007A1D05">
        <w:rPr>
          <w:rFonts w:ascii="Times New Roman" w:hAnsi="Times New Roman"/>
          <w:sz w:val="24"/>
          <w:szCs w:val="24"/>
        </w:rPr>
        <w:t> </w:t>
      </w:r>
      <w:r w:rsidRPr="006F2D3C">
        <w:rPr>
          <w:rFonts w:ascii="Times New Roman" w:hAnsi="Times New Roman"/>
          <w:sz w:val="24"/>
          <w:szCs w:val="24"/>
        </w:rPr>
        <w:t>převzetí díla je pak sestaven vzájemným podepsáním dodatku zápisu oprávněnými zástupci obou smluvních stran.</w:t>
      </w:r>
    </w:p>
    <w:p w14:paraId="6772DB7A" w14:textId="77777777" w:rsidR="006F2D3C" w:rsidRPr="006F2D3C" w:rsidRDefault="006F2D3C" w:rsidP="007A1D05">
      <w:pPr>
        <w:numPr>
          <w:ilvl w:val="1"/>
          <w:numId w:val="4"/>
        </w:numPr>
        <w:tabs>
          <w:tab w:val="clear" w:pos="1222"/>
        </w:tabs>
        <w:autoSpaceDN w:val="0"/>
        <w:spacing w:after="0" w:line="240" w:lineRule="auto"/>
        <w:ind w:left="567" w:hanging="567"/>
        <w:jc w:val="both"/>
        <w:rPr>
          <w:rFonts w:ascii="Times New Roman" w:hAnsi="Times New Roman"/>
          <w:sz w:val="24"/>
          <w:szCs w:val="24"/>
        </w:rPr>
      </w:pPr>
      <w:r w:rsidRPr="006F2D3C">
        <w:rPr>
          <w:rFonts w:ascii="Times New Roman" w:hAnsi="Times New Roman"/>
          <w:sz w:val="24"/>
          <w:szCs w:val="24"/>
        </w:rPr>
        <w:t>Pokud se strany nedohodnou ani v opakovaném řízení na oprávněnosti či neoprávněnosti nepřevzetí díla ve lhůtě pěti dnů od zahájení opětovného předávacího řízení, vzniklý spor bude předán k rozhodnutí příslušnému soudu. Pravomocné rozhodnutí soudu je pro obě smluvní strany závazné.</w:t>
      </w:r>
    </w:p>
    <w:p w14:paraId="3C5AC9A9" w14:textId="77777777" w:rsidR="006F2D3C" w:rsidRPr="006F2D3C" w:rsidRDefault="006F2D3C" w:rsidP="0094648B">
      <w:pPr>
        <w:pStyle w:val="Zpat"/>
        <w:ind w:left="567" w:hanging="567"/>
        <w:jc w:val="both"/>
        <w:rPr>
          <w:sz w:val="24"/>
          <w:szCs w:val="24"/>
        </w:rPr>
      </w:pPr>
    </w:p>
    <w:p w14:paraId="01F73948" w14:textId="77777777" w:rsidR="006F2D3C" w:rsidRPr="00190398" w:rsidRDefault="006F2D3C" w:rsidP="0094648B">
      <w:pPr>
        <w:ind w:left="567" w:hanging="567"/>
        <w:jc w:val="center"/>
        <w:rPr>
          <w:rFonts w:ascii="Times New Roman" w:hAnsi="Times New Roman"/>
          <w:sz w:val="24"/>
          <w:szCs w:val="24"/>
          <w:u w:val="single"/>
        </w:rPr>
      </w:pPr>
      <w:r w:rsidRPr="006F2D3C">
        <w:rPr>
          <w:rFonts w:ascii="Times New Roman" w:hAnsi="Times New Roman"/>
          <w:b/>
          <w:sz w:val="24"/>
          <w:szCs w:val="24"/>
        </w:rPr>
        <w:t>IX.</w:t>
      </w:r>
      <w:r w:rsidRPr="006F2D3C">
        <w:rPr>
          <w:rFonts w:ascii="Times New Roman" w:hAnsi="Times New Roman"/>
          <w:b/>
          <w:sz w:val="24"/>
          <w:szCs w:val="24"/>
        </w:rPr>
        <w:tab/>
      </w:r>
      <w:r w:rsidRPr="006F2D3C">
        <w:rPr>
          <w:rFonts w:ascii="Times New Roman" w:hAnsi="Times New Roman"/>
          <w:b/>
          <w:spacing w:val="20"/>
          <w:sz w:val="24"/>
          <w:szCs w:val="24"/>
          <w:u w:val="single"/>
        </w:rPr>
        <w:t>Záruka</w:t>
      </w:r>
      <w:r w:rsidR="00715610">
        <w:rPr>
          <w:rFonts w:ascii="Times New Roman" w:hAnsi="Times New Roman"/>
          <w:b/>
          <w:spacing w:val="20"/>
          <w:sz w:val="24"/>
          <w:szCs w:val="24"/>
          <w:u w:val="single"/>
        </w:rPr>
        <w:t xml:space="preserve"> za jakost, odpovědnost za vady</w:t>
      </w:r>
    </w:p>
    <w:p w14:paraId="045D2D51" w14:textId="77777777" w:rsidR="006F2D3C" w:rsidRPr="00190398" w:rsidRDefault="006F2D3C" w:rsidP="007A1D05">
      <w:pPr>
        <w:numPr>
          <w:ilvl w:val="0"/>
          <w:numId w:val="5"/>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 xml:space="preserve">Zhotovitel zodpovídá za kvalitu, funkčnost a úplnost zhotoveného díla v rozsahu této smlouvy a zaručuje se, že dílo provede v souladu s podmínkami této smlouvy a v parametrech určených projektovou dokumentací stavby a jejím popisem, v jakosti, která bude odpovídat obecně závazným předpisům ČSN platným v ČR v době realizace, standardům a jiným předpisům a směrnicím výrobců a dodavatelů materiálů a technických zařízení platným v ČR v době jeho realizace. </w:t>
      </w:r>
    </w:p>
    <w:p w14:paraId="05A02BB6" w14:textId="77777777" w:rsidR="006F2D3C" w:rsidRPr="00190398" w:rsidRDefault="006F2D3C" w:rsidP="007A1D05">
      <w:pPr>
        <w:numPr>
          <w:ilvl w:val="0"/>
          <w:numId w:val="5"/>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Zhotovitel poskytuje na předmět díla dle této smlouvy záruku za jakost v</w:t>
      </w:r>
      <w:r w:rsidR="00190398">
        <w:rPr>
          <w:rFonts w:ascii="Times New Roman" w:hAnsi="Times New Roman"/>
          <w:sz w:val="24"/>
          <w:szCs w:val="24"/>
        </w:rPr>
        <w:t> </w:t>
      </w:r>
      <w:r w:rsidRPr="006F2D3C">
        <w:rPr>
          <w:rFonts w:ascii="Times New Roman" w:hAnsi="Times New Roman"/>
          <w:sz w:val="24"/>
          <w:szCs w:val="24"/>
        </w:rPr>
        <w:t>délce</w:t>
      </w:r>
      <w:r w:rsidR="00190398">
        <w:rPr>
          <w:rFonts w:ascii="Times New Roman" w:hAnsi="Times New Roman"/>
          <w:sz w:val="24"/>
          <w:szCs w:val="24"/>
        </w:rPr>
        <w:t xml:space="preserve"> 36</w:t>
      </w:r>
      <w:r w:rsidRPr="006F2D3C">
        <w:rPr>
          <w:rFonts w:ascii="Times New Roman" w:hAnsi="Times New Roman"/>
          <w:sz w:val="24"/>
          <w:szCs w:val="24"/>
        </w:rPr>
        <w:t xml:space="preserve"> měsíců</w:t>
      </w:r>
      <w:r w:rsidRPr="006F2D3C">
        <w:rPr>
          <w:rFonts w:ascii="Times New Roman" w:hAnsi="Times New Roman"/>
          <w:sz w:val="24"/>
          <w:szCs w:val="24"/>
          <w:vertAlign w:val="superscript"/>
        </w:rPr>
        <w:t xml:space="preserve"> </w:t>
      </w:r>
      <w:r w:rsidRPr="006F2D3C">
        <w:rPr>
          <w:rFonts w:ascii="Times New Roman" w:hAnsi="Times New Roman"/>
          <w:sz w:val="24"/>
          <w:szCs w:val="24"/>
        </w:rPr>
        <w:t>od data předání objednateli.</w:t>
      </w:r>
    </w:p>
    <w:p w14:paraId="6CB9A0D3" w14:textId="77777777" w:rsidR="006F2D3C" w:rsidRPr="00190398" w:rsidRDefault="006F2D3C" w:rsidP="007A1D05">
      <w:pPr>
        <w:numPr>
          <w:ilvl w:val="0"/>
          <w:numId w:val="6"/>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Záruční doba začíná plynout u stavebních objektů díla po odstranění vad a nedodělků na díle zjištěných objednatelem při předání a převzetí díla, u technologického zařízení dnem úspěšně provedených zkoušek, nejdříve však ode dne předání díla a je platná za předpokladu dodržení všech stanovených pravidel pro údržbu a obsluhu objednatelem. Každá prokázaná závada zaviněná zhotovitelem, která se projeví během záruční doby, bude odstraněna zhotovitelem zcela na jeho náklady. Záruka za jakost se prodlužuje o dobu, po kterou bude trvat odstraňování vad zhotovitelem.</w:t>
      </w:r>
    </w:p>
    <w:p w14:paraId="285BA6AF" w14:textId="77777777" w:rsidR="006F2D3C" w:rsidRPr="00190398" w:rsidRDefault="006F2D3C" w:rsidP="007A1D05">
      <w:pPr>
        <w:numPr>
          <w:ilvl w:val="0"/>
          <w:numId w:val="6"/>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Za případné vady, které byly způsobeny použitím podkladů a věcí poskytnutých objednatelem, na jejichž nevhodnost zhotovitel objednatele upozornil a ten, i přes toto upozornění na jejich použití trval, zhotovitel neodpovídá.</w:t>
      </w:r>
    </w:p>
    <w:p w14:paraId="5F164709" w14:textId="77777777" w:rsidR="006F2D3C" w:rsidRPr="00190398" w:rsidRDefault="006F2D3C" w:rsidP="007A1D05">
      <w:pPr>
        <w:numPr>
          <w:ilvl w:val="0"/>
          <w:numId w:val="6"/>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Ze záruční povinnosti jsou vyloučeny závady způsobené nesprávným provozováním díla, jeho poškození živelnou událostí nebo třetí osobou.</w:t>
      </w:r>
    </w:p>
    <w:p w14:paraId="74B01EB3" w14:textId="77777777" w:rsidR="006F2D3C" w:rsidRPr="006F2D3C" w:rsidRDefault="006F2D3C" w:rsidP="007A1D05">
      <w:pPr>
        <w:numPr>
          <w:ilvl w:val="0"/>
          <w:numId w:val="6"/>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lastRenderedPageBreak/>
        <w:t>Povinnosti a práva ze záruky za jakost upravuje plně občanský zákoník.</w:t>
      </w:r>
    </w:p>
    <w:p w14:paraId="2396B197" w14:textId="77777777" w:rsidR="006F2D3C" w:rsidRPr="00EA490B" w:rsidRDefault="006F2D3C" w:rsidP="007A1D05">
      <w:pPr>
        <w:numPr>
          <w:ilvl w:val="0"/>
          <w:numId w:val="6"/>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t xml:space="preserve">Jestliže se v záruční době vyskytnou vady, je objednatel povinen každé zjištění vady </w:t>
      </w:r>
      <w:r w:rsidR="005F2249">
        <w:rPr>
          <w:rFonts w:ascii="Times New Roman" w:hAnsi="Times New Roman"/>
          <w:sz w:val="24"/>
          <w:szCs w:val="24"/>
        </w:rPr>
        <w:br/>
      </w:r>
      <w:r w:rsidRPr="006F2D3C">
        <w:rPr>
          <w:rFonts w:ascii="Times New Roman" w:hAnsi="Times New Roman"/>
          <w:sz w:val="24"/>
          <w:szCs w:val="24"/>
        </w:rPr>
        <w:t>u zhotovitele písemně reklamovat, a to bezodkladně po jejím zjištění, nejpozději však do konce sjednané záruky za jakost.</w:t>
      </w:r>
    </w:p>
    <w:p w14:paraId="6727AB5F" w14:textId="77777777" w:rsidR="006F2D3C" w:rsidRPr="006F2D3C" w:rsidRDefault="006F2D3C" w:rsidP="007A1D05">
      <w:pPr>
        <w:pStyle w:val="Seznam2"/>
        <w:numPr>
          <w:ilvl w:val="0"/>
          <w:numId w:val="6"/>
        </w:numPr>
        <w:tabs>
          <w:tab w:val="clear" w:pos="1440"/>
        </w:tabs>
        <w:ind w:left="567" w:hanging="567"/>
        <w:rPr>
          <w:rFonts w:ascii="Times New Roman" w:hAnsi="Times New Roman"/>
          <w:szCs w:val="24"/>
        </w:rPr>
      </w:pPr>
      <w:r w:rsidRPr="006F2D3C">
        <w:rPr>
          <w:rFonts w:ascii="Times New Roman" w:hAnsi="Times New Roman"/>
          <w:szCs w:val="24"/>
        </w:rPr>
        <w:t>Zhotovitel je povinen nastoupit k odstranění písemně oznámených reklamovaných vad: do 24 hodin od jejich oznámení u vad bránících provozu díla či ohrožujících jeho bezpečnost, do 7 dnů od jejich oznámení u vad ostatních.</w:t>
      </w:r>
    </w:p>
    <w:p w14:paraId="77E63A38" w14:textId="77777777" w:rsidR="006F2D3C" w:rsidRPr="006F2D3C" w:rsidRDefault="006F2D3C" w:rsidP="007A1D05">
      <w:pPr>
        <w:pStyle w:val="Seznam2"/>
        <w:ind w:left="567" w:hanging="567"/>
        <w:rPr>
          <w:rFonts w:ascii="Times New Roman" w:hAnsi="Times New Roman"/>
          <w:szCs w:val="24"/>
        </w:rPr>
      </w:pPr>
    </w:p>
    <w:p w14:paraId="565466F6" w14:textId="77777777" w:rsidR="006F2D3C" w:rsidRPr="006F2D3C" w:rsidRDefault="006F2D3C" w:rsidP="007A1D05">
      <w:pPr>
        <w:pStyle w:val="Seznam2"/>
        <w:numPr>
          <w:ilvl w:val="0"/>
          <w:numId w:val="6"/>
        </w:numPr>
        <w:tabs>
          <w:tab w:val="clear" w:pos="1440"/>
        </w:tabs>
        <w:ind w:left="567" w:hanging="567"/>
        <w:rPr>
          <w:rFonts w:ascii="Times New Roman" w:hAnsi="Times New Roman"/>
          <w:szCs w:val="24"/>
        </w:rPr>
      </w:pPr>
      <w:r w:rsidRPr="006F2D3C">
        <w:rPr>
          <w:rFonts w:ascii="Times New Roman" w:hAnsi="Times New Roman"/>
          <w:szCs w:val="24"/>
        </w:rPr>
        <w:t>Zhotovitel je povinen dohodnout se písemně s objednatelem na termínu ukonče</w:t>
      </w:r>
      <w:r w:rsidR="007B3D59">
        <w:rPr>
          <w:rFonts w:ascii="Times New Roman" w:hAnsi="Times New Roman"/>
          <w:szCs w:val="24"/>
        </w:rPr>
        <w:t>ní oprav oznámených vad do 30</w:t>
      </w:r>
      <w:r w:rsidRPr="006F2D3C">
        <w:rPr>
          <w:rFonts w:ascii="Times New Roman" w:hAnsi="Times New Roman"/>
          <w:szCs w:val="24"/>
        </w:rPr>
        <w:t xml:space="preserve"> dnů od jejich oznámení. Pokud nedojde k dohodě v uvedeném termínu, je objednatel oprávněn provést opravu reklamovaných vad na náklady zhotovitele. </w:t>
      </w:r>
    </w:p>
    <w:p w14:paraId="7EFEC581" w14:textId="77777777" w:rsidR="006F2D3C" w:rsidRPr="006F2D3C" w:rsidRDefault="006F2D3C" w:rsidP="0094648B">
      <w:pPr>
        <w:ind w:left="567" w:hanging="567"/>
        <w:jc w:val="both"/>
        <w:rPr>
          <w:rFonts w:ascii="Times New Roman" w:hAnsi="Times New Roman"/>
          <w:b/>
          <w:sz w:val="24"/>
          <w:szCs w:val="24"/>
        </w:rPr>
      </w:pPr>
    </w:p>
    <w:p w14:paraId="0EEBD369" w14:textId="77777777" w:rsidR="006F2D3C" w:rsidRDefault="00715610" w:rsidP="0094648B">
      <w:pPr>
        <w:numPr>
          <w:ilvl w:val="0"/>
          <w:numId w:val="9"/>
        </w:numPr>
        <w:spacing w:line="240" w:lineRule="auto"/>
        <w:ind w:left="567" w:hanging="567"/>
        <w:jc w:val="center"/>
        <w:rPr>
          <w:rFonts w:ascii="Times New Roman" w:hAnsi="Times New Roman"/>
          <w:b/>
          <w:sz w:val="24"/>
          <w:szCs w:val="24"/>
          <w:u w:val="single"/>
        </w:rPr>
      </w:pPr>
      <w:r>
        <w:rPr>
          <w:rFonts w:ascii="Times New Roman" w:hAnsi="Times New Roman"/>
          <w:b/>
          <w:sz w:val="24"/>
          <w:szCs w:val="24"/>
          <w:u w:val="single"/>
        </w:rPr>
        <w:t>Sankce</w:t>
      </w:r>
    </w:p>
    <w:p w14:paraId="081A2C34" w14:textId="77777777" w:rsidR="007B3D59" w:rsidRPr="007B3D59" w:rsidRDefault="007B3D59" w:rsidP="0094648B">
      <w:pPr>
        <w:numPr>
          <w:ilvl w:val="3"/>
          <w:numId w:val="18"/>
        </w:numPr>
        <w:tabs>
          <w:tab w:val="clear" w:pos="2662"/>
        </w:tabs>
        <w:suppressAutoHyphens/>
        <w:spacing w:after="0" w:line="240" w:lineRule="auto"/>
        <w:ind w:left="567" w:hanging="567"/>
        <w:jc w:val="both"/>
        <w:rPr>
          <w:rFonts w:ascii="Times New Roman" w:hAnsi="Times New Roman"/>
          <w:sz w:val="24"/>
          <w:szCs w:val="24"/>
        </w:rPr>
      </w:pPr>
      <w:r w:rsidRPr="007B3D59">
        <w:rPr>
          <w:rFonts w:ascii="Times New Roman" w:hAnsi="Times New Roman"/>
          <w:sz w:val="24"/>
          <w:szCs w:val="24"/>
        </w:rPr>
        <w:t>V případě nesplnění povinností (závazků) vyplývajících z této smlouvy, vzniká straně oprávněné právo účtovat straně povinné tyto smluvní pokuty:</w:t>
      </w:r>
    </w:p>
    <w:p w14:paraId="6F1E7E2F" w14:textId="77777777" w:rsidR="007B3D59" w:rsidRPr="007B3D59" w:rsidRDefault="007B3D59" w:rsidP="0094648B">
      <w:pPr>
        <w:pStyle w:val="Zkladntext"/>
        <w:ind w:left="567" w:hanging="567"/>
        <w:rPr>
          <w:sz w:val="22"/>
          <w:szCs w:val="24"/>
        </w:rPr>
      </w:pPr>
    </w:p>
    <w:p w14:paraId="7FDBD339" w14:textId="77777777" w:rsidR="007B3D59" w:rsidRPr="007B3D59" w:rsidRDefault="007B3D59" w:rsidP="0094648B">
      <w:pPr>
        <w:keepLines/>
        <w:ind w:left="567" w:hanging="567"/>
        <w:rPr>
          <w:rFonts w:ascii="Times New Roman" w:hAnsi="Times New Roman"/>
          <w:sz w:val="24"/>
          <w:szCs w:val="24"/>
        </w:rPr>
      </w:pPr>
      <w:r w:rsidRPr="007B3D59">
        <w:rPr>
          <w:rFonts w:ascii="Times New Roman" w:hAnsi="Times New Roman"/>
          <w:sz w:val="24"/>
          <w:szCs w:val="24"/>
        </w:rPr>
        <w:t xml:space="preserve">       Objednatel má právo vyúčtovat zhotoviteli smluvní pokutu:   </w:t>
      </w:r>
    </w:p>
    <w:p w14:paraId="2F431F2E" w14:textId="77777777" w:rsidR="007B3D59" w:rsidRPr="007B3D59" w:rsidRDefault="007B3D59" w:rsidP="007A1D05">
      <w:pPr>
        <w:numPr>
          <w:ilvl w:val="0"/>
          <w:numId w:val="19"/>
        </w:numPr>
        <w:spacing w:after="0" w:line="240" w:lineRule="auto"/>
        <w:ind w:left="851" w:hanging="284"/>
        <w:jc w:val="both"/>
        <w:rPr>
          <w:rFonts w:ascii="Times New Roman" w:hAnsi="Times New Roman"/>
          <w:sz w:val="24"/>
          <w:szCs w:val="24"/>
        </w:rPr>
      </w:pPr>
      <w:r w:rsidRPr="007B3D59">
        <w:rPr>
          <w:rFonts w:ascii="Times New Roman" w:hAnsi="Times New Roman"/>
          <w:sz w:val="24"/>
          <w:szCs w:val="24"/>
        </w:rPr>
        <w:t xml:space="preserve">za nedodržení dokončení díla ve lhůtě </w:t>
      </w:r>
      <w:r w:rsidR="00415D2B">
        <w:rPr>
          <w:rFonts w:ascii="Times New Roman" w:hAnsi="Times New Roman"/>
          <w:sz w:val="24"/>
          <w:szCs w:val="24"/>
        </w:rPr>
        <w:t>3</w:t>
      </w:r>
      <w:r>
        <w:rPr>
          <w:rFonts w:ascii="Times New Roman" w:hAnsi="Times New Roman"/>
          <w:sz w:val="24"/>
          <w:szCs w:val="24"/>
        </w:rPr>
        <w:t xml:space="preserve"> 000</w:t>
      </w:r>
      <w:r w:rsidRPr="007B3D59">
        <w:rPr>
          <w:rFonts w:ascii="Times New Roman" w:hAnsi="Times New Roman"/>
          <w:sz w:val="24"/>
          <w:szCs w:val="24"/>
        </w:rPr>
        <w:t xml:space="preserve"> Kč</w:t>
      </w:r>
      <w:r w:rsidR="006C686D">
        <w:rPr>
          <w:rFonts w:ascii="Times New Roman" w:hAnsi="Times New Roman"/>
          <w:sz w:val="24"/>
          <w:szCs w:val="24"/>
        </w:rPr>
        <w:t xml:space="preserve"> </w:t>
      </w:r>
      <w:r w:rsidR="006C686D">
        <w:rPr>
          <w:rFonts w:ascii="Times New Roman" w:hAnsi="Times New Roman"/>
          <w:sz w:val="24"/>
          <w:szCs w:val="24"/>
          <w:vertAlign w:val="superscript"/>
        </w:rPr>
        <w:t>* dle zadávacího řádu města</w:t>
      </w:r>
      <w:r w:rsidRPr="007B3D59">
        <w:rPr>
          <w:rFonts w:ascii="Times New Roman" w:hAnsi="Times New Roman"/>
          <w:sz w:val="24"/>
          <w:szCs w:val="24"/>
        </w:rPr>
        <w:t xml:space="preserve"> za každý i započatý den prodlení s předáním díla</w:t>
      </w:r>
    </w:p>
    <w:p w14:paraId="3D0FE9B9" w14:textId="77777777" w:rsidR="007B3D59" w:rsidRPr="007B3D59" w:rsidRDefault="007B3D59" w:rsidP="007A1D05">
      <w:pPr>
        <w:numPr>
          <w:ilvl w:val="0"/>
          <w:numId w:val="19"/>
        </w:numPr>
        <w:spacing w:after="0" w:line="240" w:lineRule="auto"/>
        <w:ind w:left="851" w:hanging="284"/>
        <w:jc w:val="both"/>
        <w:rPr>
          <w:rFonts w:ascii="Times New Roman" w:hAnsi="Times New Roman"/>
          <w:sz w:val="24"/>
          <w:szCs w:val="24"/>
        </w:rPr>
      </w:pPr>
      <w:r w:rsidRPr="007B3D59">
        <w:rPr>
          <w:rFonts w:ascii="Times New Roman" w:hAnsi="Times New Roman"/>
          <w:sz w:val="24"/>
          <w:szCs w:val="24"/>
        </w:rPr>
        <w:t xml:space="preserve">za nenastoupení zhotovitele na odstraňování každé reklamované vady </w:t>
      </w:r>
      <w:r w:rsidR="00415D2B">
        <w:rPr>
          <w:rFonts w:ascii="Times New Roman" w:hAnsi="Times New Roman"/>
          <w:sz w:val="24"/>
          <w:szCs w:val="24"/>
        </w:rPr>
        <w:t>1 0</w:t>
      </w:r>
      <w:r>
        <w:rPr>
          <w:rFonts w:ascii="Times New Roman" w:hAnsi="Times New Roman"/>
          <w:sz w:val="24"/>
          <w:szCs w:val="24"/>
        </w:rPr>
        <w:t>00</w:t>
      </w:r>
      <w:r w:rsidRPr="007B3D59">
        <w:rPr>
          <w:rFonts w:ascii="Times New Roman" w:hAnsi="Times New Roman"/>
          <w:sz w:val="24"/>
          <w:szCs w:val="24"/>
        </w:rPr>
        <w:t xml:space="preserve"> Kč</w:t>
      </w:r>
      <w:r w:rsidR="006C686D">
        <w:rPr>
          <w:rFonts w:ascii="Times New Roman" w:hAnsi="Times New Roman"/>
          <w:sz w:val="24"/>
          <w:szCs w:val="24"/>
        </w:rPr>
        <w:t xml:space="preserve"> </w:t>
      </w:r>
      <w:r w:rsidR="006C686D">
        <w:rPr>
          <w:rFonts w:ascii="Times New Roman" w:hAnsi="Times New Roman"/>
          <w:sz w:val="24"/>
          <w:szCs w:val="24"/>
          <w:vertAlign w:val="superscript"/>
        </w:rPr>
        <w:t>* dle zadávacího řádu města</w:t>
      </w:r>
      <w:r w:rsidRPr="007B3D59">
        <w:rPr>
          <w:rFonts w:ascii="Times New Roman" w:hAnsi="Times New Roman"/>
          <w:sz w:val="24"/>
          <w:szCs w:val="24"/>
        </w:rPr>
        <w:t xml:space="preserve"> za každý i započatý den prodlení</w:t>
      </w:r>
    </w:p>
    <w:p w14:paraId="26863906" w14:textId="77777777" w:rsidR="007B3D59" w:rsidRPr="007B3D59" w:rsidRDefault="007B3D59" w:rsidP="007A1D05">
      <w:pPr>
        <w:numPr>
          <w:ilvl w:val="0"/>
          <w:numId w:val="19"/>
        </w:numPr>
        <w:spacing w:after="0" w:line="240" w:lineRule="auto"/>
        <w:ind w:left="851" w:hanging="284"/>
        <w:jc w:val="both"/>
        <w:rPr>
          <w:rFonts w:ascii="Times New Roman" w:hAnsi="Times New Roman"/>
          <w:sz w:val="24"/>
          <w:szCs w:val="24"/>
        </w:rPr>
      </w:pPr>
      <w:r w:rsidRPr="007B3D59">
        <w:rPr>
          <w:rFonts w:ascii="Times New Roman" w:hAnsi="Times New Roman"/>
          <w:sz w:val="24"/>
          <w:szCs w:val="24"/>
        </w:rPr>
        <w:t xml:space="preserve">za neodstranění vad v termínech vzájemně dohodnutých </w:t>
      </w:r>
      <w:r w:rsidR="00415D2B">
        <w:rPr>
          <w:rFonts w:ascii="Times New Roman" w:hAnsi="Times New Roman"/>
          <w:sz w:val="24"/>
          <w:szCs w:val="24"/>
        </w:rPr>
        <w:t>1 0</w:t>
      </w:r>
      <w:r>
        <w:rPr>
          <w:rFonts w:ascii="Times New Roman" w:hAnsi="Times New Roman"/>
          <w:sz w:val="24"/>
          <w:szCs w:val="24"/>
        </w:rPr>
        <w:t xml:space="preserve">00 </w:t>
      </w:r>
      <w:r w:rsidRPr="007B3D59">
        <w:rPr>
          <w:rFonts w:ascii="Times New Roman" w:hAnsi="Times New Roman"/>
          <w:sz w:val="24"/>
          <w:szCs w:val="24"/>
        </w:rPr>
        <w:t>Kč</w:t>
      </w:r>
      <w:r w:rsidR="006C686D">
        <w:rPr>
          <w:rFonts w:ascii="Times New Roman" w:hAnsi="Times New Roman"/>
          <w:sz w:val="24"/>
          <w:szCs w:val="24"/>
        </w:rPr>
        <w:t xml:space="preserve"> </w:t>
      </w:r>
      <w:r w:rsidR="006C686D">
        <w:rPr>
          <w:rFonts w:ascii="Times New Roman" w:hAnsi="Times New Roman"/>
          <w:sz w:val="24"/>
          <w:szCs w:val="24"/>
          <w:vertAlign w:val="superscript"/>
        </w:rPr>
        <w:t>* dle zadávacího řádu města</w:t>
      </w:r>
      <w:r w:rsidRPr="007B3D59">
        <w:rPr>
          <w:rFonts w:ascii="Times New Roman" w:hAnsi="Times New Roman"/>
          <w:sz w:val="24"/>
          <w:szCs w:val="24"/>
        </w:rPr>
        <w:t xml:space="preserve"> za každou vadu a den</w:t>
      </w:r>
    </w:p>
    <w:p w14:paraId="0646545B" w14:textId="77777777" w:rsidR="007B3D59" w:rsidRPr="007B3D59" w:rsidRDefault="007B3D59" w:rsidP="007A1D05">
      <w:pPr>
        <w:numPr>
          <w:ilvl w:val="0"/>
          <w:numId w:val="19"/>
        </w:numPr>
        <w:spacing w:after="0" w:line="240" w:lineRule="auto"/>
        <w:ind w:left="851" w:hanging="284"/>
        <w:jc w:val="both"/>
        <w:rPr>
          <w:rFonts w:ascii="Times New Roman" w:hAnsi="Times New Roman"/>
          <w:sz w:val="24"/>
          <w:szCs w:val="24"/>
        </w:rPr>
      </w:pPr>
      <w:r w:rsidRPr="007B3D59">
        <w:rPr>
          <w:rFonts w:ascii="Times New Roman" w:hAnsi="Times New Roman"/>
          <w:sz w:val="24"/>
          <w:szCs w:val="24"/>
        </w:rPr>
        <w:t xml:space="preserve">za nevyklizení staveniště v dohodnutém termínu </w:t>
      </w:r>
      <w:r w:rsidR="00415D2B">
        <w:rPr>
          <w:rFonts w:ascii="Times New Roman" w:hAnsi="Times New Roman"/>
          <w:sz w:val="24"/>
          <w:szCs w:val="24"/>
        </w:rPr>
        <w:t>1 0</w:t>
      </w:r>
      <w:r>
        <w:rPr>
          <w:rFonts w:ascii="Times New Roman" w:hAnsi="Times New Roman"/>
          <w:sz w:val="24"/>
          <w:szCs w:val="24"/>
        </w:rPr>
        <w:t>00</w:t>
      </w:r>
      <w:r w:rsidRPr="007B3D59">
        <w:rPr>
          <w:rFonts w:ascii="Times New Roman" w:hAnsi="Times New Roman"/>
          <w:sz w:val="24"/>
          <w:szCs w:val="24"/>
        </w:rPr>
        <w:t xml:space="preserve"> Kč</w:t>
      </w:r>
      <w:r w:rsidR="006C686D">
        <w:rPr>
          <w:rFonts w:ascii="Times New Roman" w:hAnsi="Times New Roman"/>
          <w:sz w:val="24"/>
          <w:szCs w:val="24"/>
        </w:rPr>
        <w:t xml:space="preserve"> </w:t>
      </w:r>
      <w:r w:rsidR="006C686D">
        <w:rPr>
          <w:rFonts w:ascii="Times New Roman" w:hAnsi="Times New Roman"/>
          <w:sz w:val="24"/>
          <w:szCs w:val="24"/>
          <w:vertAlign w:val="superscript"/>
        </w:rPr>
        <w:t>* dle zadávacího řádu města</w:t>
      </w:r>
      <w:r w:rsidR="006C686D">
        <w:rPr>
          <w:rFonts w:ascii="Times New Roman" w:hAnsi="Times New Roman"/>
          <w:sz w:val="24"/>
          <w:szCs w:val="24"/>
        </w:rPr>
        <w:t xml:space="preserve"> </w:t>
      </w:r>
      <w:r w:rsidRPr="007B3D59">
        <w:rPr>
          <w:rFonts w:ascii="Times New Roman" w:hAnsi="Times New Roman"/>
          <w:sz w:val="24"/>
          <w:szCs w:val="24"/>
        </w:rPr>
        <w:t xml:space="preserve"> za každý započatý den prodlení</w:t>
      </w:r>
    </w:p>
    <w:p w14:paraId="531ECAE0" w14:textId="77777777" w:rsidR="007B3D59" w:rsidRPr="007B3D59" w:rsidRDefault="007B3D59" w:rsidP="007A1D05">
      <w:pPr>
        <w:numPr>
          <w:ilvl w:val="0"/>
          <w:numId w:val="19"/>
        </w:numPr>
        <w:spacing w:after="0" w:line="240" w:lineRule="auto"/>
        <w:ind w:left="851" w:hanging="284"/>
        <w:jc w:val="both"/>
        <w:rPr>
          <w:rFonts w:ascii="Times New Roman" w:hAnsi="Times New Roman"/>
          <w:snapToGrid w:val="0"/>
          <w:sz w:val="24"/>
          <w:szCs w:val="24"/>
        </w:rPr>
      </w:pPr>
      <w:r w:rsidRPr="007B3D59">
        <w:rPr>
          <w:rFonts w:ascii="Times New Roman" w:hAnsi="Times New Roman"/>
          <w:snapToGrid w:val="0"/>
          <w:sz w:val="24"/>
          <w:szCs w:val="24"/>
        </w:rPr>
        <w:t xml:space="preserve">v případě porušení předpisů týkajících se BOZP (zejména zákona č. 309/2006 Sb., stavebního zákona, nařízení vlády č. 591/2006 Sb., o bližších minimálních požadavcích na bezpečnost </w:t>
      </w:r>
      <w:r w:rsidR="00415D2B">
        <w:rPr>
          <w:rFonts w:ascii="Times New Roman" w:hAnsi="Times New Roman"/>
          <w:snapToGrid w:val="0"/>
          <w:sz w:val="24"/>
          <w:szCs w:val="24"/>
        </w:rPr>
        <w:br/>
      </w:r>
      <w:r w:rsidRPr="007B3D59">
        <w:rPr>
          <w:rFonts w:ascii="Times New Roman" w:hAnsi="Times New Roman"/>
          <w:snapToGrid w:val="0"/>
          <w:sz w:val="24"/>
          <w:szCs w:val="24"/>
        </w:rPr>
        <w:t xml:space="preserve">a ochranu zdraví při práci na staveništích a zákona č. 262/2006 Sb., zákoník práce, ve znění pozdějších předpisů) kteroukoliv z osob vyskytujících se na staveništi, je zhotovitel povinen zaplatit objednateli smluvní pokutu ve výši </w:t>
      </w:r>
      <w:r w:rsidR="004234DC">
        <w:rPr>
          <w:rFonts w:ascii="Times New Roman" w:hAnsi="Times New Roman"/>
          <w:snapToGrid w:val="0"/>
          <w:sz w:val="24"/>
          <w:szCs w:val="24"/>
        </w:rPr>
        <w:t>5</w:t>
      </w:r>
      <w:r w:rsidRPr="007B3D59">
        <w:rPr>
          <w:rFonts w:ascii="Times New Roman" w:hAnsi="Times New Roman"/>
          <w:snapToGrid w:val="0"/>
          <w:sz w:val="24"/>
          <w:szCs w:val="24"/>
        </w:rPr>
        <w:t xml:space="preserve">00 Kč za každý opakovaný případ, </w:t>
      </w:r>
    </w:p>
    <w:p w14:paraId="5F59C678" w14:textId="77777777" w:rsidR="007B3D59" w:rsidRPr="007B3D59" w:rsidRDefault="007B3D59" w:rsidP="007A1D05">
      <w:pPr>
        <w:numPr>
          <w:ilvl w:val="0"/>
          <w:numId w:val="19"/>
        </w:numPr>
        <w:spacing w:after="0" w:line="240" w:lineRule="auto"/>
        <w:ind w:left="851" w:hanging="284"/>
        <w:jc w:val="both"/>
        <w:rPr>
          <w:rFonts w:ascii="Times New Roman" w:hAnsi="Times New Roman"/>
          <w:snapToGrid w:val="0"/>
          <w:sz w:val="24"/>
          <w:szCs w:val="24"/>
        </w:rPr>
      </w:pPr>
      <w:r w:rsidRPr="007B3D59">
        <w:rPr>
          <w:rFonts w:ascii="Times New Roman" w:hAnsi="Times New Roman"/>
          <w:snapToGrid w:val="0"/>
          <w:sz w:val="24"/>
          <w:szCs w:val="24"/>
        </w:rPr>
        <w:t xml:space="preserve">v případě, že zhotovitel poruší svou povinnost stanovenou v čl. VI odst. 7 této smlouvy, bude ze strany objednatele zhotoviteli účtována smluvní pokuta ve výši </w:t>
      </w:r>
      <w:r w:rsidR="004234DC">
        <w:rPr>
          <w:rFonts w:ascii="Times New Roman" w:hAnsi="Times New Roman"/>
          <w:snapToGrid w:val="0"/>
          <w:sz w:val="24"/>
          <w:szCs w:val="24"/>
        </w:rPr>
        <w:t>5</w:t>
      </w:r>
      <w:r w:rsidRPr="007B3D59">
        <w:rPr>
          <w:rFonts w:ascii="Times New Roman" w:hAnsi="Times New Roman"/>
          <w:snapToGrid w:val="0"/>
          <w:sz w:val="24"/>
          <w:szCs w:val="24"/>
        </w:rPr>
        <w:t>00 Kč za každý zjištěný případ.</w:t>
      </w:r>
    </w:p>
    <w:p w14:paraId="121FD44B" w14:textId="77777777" w:rsidR="00715610" w:rsidRDefault="00715610" w:rsidP="00715610">
      <w:pPr>
        <w:suppressAutoHyphens/>
        <w:spacing w:after="120" w:line="240" w:lineRule="auto"/>
        <w:ind w:left="851"/>
        <w:jc w:val="both"/>
        <w:rPr>
          <w:rFonts w:ascii="Times New Roman" w:hAnsi="Times New Roman"/>
          <w:sz w:val="24"/>
          <w:szCs w:val="24"/>
        </w:rPr>
      </w:pPr>
    </w:p>
    <w:p w14:paraId="6A200DE5" w14:textId="77777777" w:rsidR="007B3D59" w:rsidRPr="00415D2B" w:rsidRDefault="007B3D59" w:rsidP="00715610">
      <w:pPr>
        <w:suppressAutoHyphens/>
        <w:spacing w:after="120" w:line="240" w:lineRule="auto"/>
        <w:ind w:left="851"/>
        <w:jc w:val="both"/>
        <w:rPr>
          <w:sz w:val="24"/>
        </w:rPr>
      </w:pPr>
      <w:r w:rsidRPr="007B3D59">
        <w:rPr>
          <w:rFonts w:ascii="Times New Roman" w:hAnsi="Times New Roman"/>
          <w:sz w:val="24"/>
          <w:szCs w:val="24"/>
        </w:rPr>
        <w:t>Zhotovitel má právo vyúčtovat objednateli smluvní pokutu ve výši 0,03 % za každý den prodlení z dlužné částky s opožděným placením faktur.</w:t>
      </w:r>
    </w:p>
    <w:p w14:paraId="6AC2036C" w14:textId="77777777" w:rsidR="007B3D59" w:rsidRPr="007B3D59" w:rsidRDefault="007B3D59" w:rsidP="0094648B">
      <w:pPr>
        <w:numPr>
          <w:ilvl w:val="3"/>
          <w:numId w:val="18"/>
        </w:numPr>
        <w:tabs>
          <w:tab w:val="clear" w:pos="2662"/>
        </w:tabs>
        <w:suppressAutoHyphens/>
        <w:spacing w:after="0" w:line="240" w:lineRule="auto"/>
        <w:ind w:left="567" w:hanging="567"/>
        <w:jc w:val="both"/>
        <w:rPr>
          <w:rFonts w:ascii="Times New Roman" w:hAnsi="Times New Roman"/>
          <w:sz w:val="24"/>
          <w:szCs w:val="24"/>
        </w:rPr>
      </w:pPr>
      <w:r w:rsidRPr="007B3D59">
        <w:rPr>
          <w:rFonts w:ascii="Times New Roman" w:hAnsi="Times New Roman"/>
          <w:sz w:val="24"/>
          <w:szCs w:val="24"/>
        </w:rPr>
        <w:t>Uhrazením smluvní pokuty uvedené v tomto článku není dotčeno právo na náhradu škody vzniklé porušením povinností zajištěných smluvní pokutou.</w:t>
      </w:r>
    </w:p>
    <w:p w14:paraId="300A4264" w14:textId="77777777" w:rsidR="006F2D3C" w:rsidRPr="006F2D3C" w:rsidRDefault="006F2D3C" w:rsidP="0094648B">
      <w:pPr>
        <w:tabs>
          <w:tab w:val="num" w:pos="426"/>
        </w:tabs>
        <w:ind w:left="567" w:hanging="567"/>
        <w:jc w:val="both"/>
        <w:rPr>
          <w:rFonts w:ascii="Times New Roman" w:hAnsi="Times New Roman"/>
          <w:snapToGrid w:val="0"/>
          <w:sz w:val="24"/>
          <w:szCs w:val="24"/>
        </w:rPr>
      </w:pPr>
    </w:p>
    <w:p w14:paraId="14A1CF59" w14:textId="77777777" w:rsidR="006F2D3C" w:rsidRPr="006F2D3C" w:rsidRDefault="006F2D3C" w:rsidP="0094648B">
      <w:pPr>
        <w:ind w:left="567" w:hanging="567"/>
        <w:jc w:val="center"/>
        <w:rPr>
          <w:rFonts w:ascii="Times New Roman" w:hAnsi="Times New Roman"/>
          <w:b/>
          <w:snapToGrid w:val="0"/>
          <w:sz w:val="24"/>
          <w:szCs w:val="24"/>
          <w:u w:val="single"/>
        </w:rPr>
      </w:pPr>
      <w:r w:rsidRPr="006F2D3C">
        <w:rPr>
          <w:rFonts w:ascii="Times New Roman" w:hAnsi="Times New Roman"/>
          <w:b/>
          <w:sz w:val="24"/>
          <w:szCs w:val="24"/>
        </w:rPr>
        <w:t>XI.</w:t>
      </w:r>
      <w:r w:rsidRPr="006F2D3C">
        <w:rPr>
          <w:rFonts w:ascii="Times New Roman" w:hAnsi="Times New Roman"/>
          <w:sz w:val="24"/>
          <w:szCs w:val="24"/>
        </w:rPr>
        <w:t xml:space="preserve"> </w:t>
      </w:r>
      <w:r w:rsidRPr="006F2D3C">
        <w:rPr>
          <w:rFonts w:ascii="Times New Roman" w:hAnsi="Times New Roman"/>
          <w:b/>
          <w:sz w:val="24"/>
          <w:szCs w:val="24"/>
        </w:rPr>
        <w:tab/>
      </w:r>
      <w:r w:rsidRPr="006F2D3C">
        <w:rPr>
          <w:rFonts w:ascii="Times New Roman" w:hAnsi="Times New Roman"/>
          <w:b/>
          <w:snapToGrid w:val="0"/>
          <w:sz w:val="24"/>
          <w:szCs w:val="24"/>
          <w:u w:val="single"/>
        </w:rPr>
        <w:t>Bezpečnost prác</w:t>
      </w:r>
      <w:r w:rsidR="00715610">
        <w:rPr>
          <w:rFonts w:ascii="Times New Roman" w:hAnsi="Times New Roman"/>
          <w:b/>
          <w:snapToGrid w:val="0"/>
          <w:sz w:val="24"/>
          <w:szCs w:val="24"/>
          <w:u w:val="single"/>
        </w:rPr>
        <w:t>e a požární ochrany</w:t>
      </w:r>
    </w:p>
    <w:p w14:paraId="1E9C34B8" w14:textId="77777777" w:rsidR="006F2D3C" w:rsidRPr="006F2D3C" w:rsidRDefault="006F2D3C" w:rsidP="007A1D05">
      <w:pPr>
        <w:keepLines/>
        <w:numPr>
          <w:ilvl w:val="0"/>
          <w:numId w:val="7"/>
        </w:numPr>
        <w:tabs>
          <w:tab w:val="clear" w:pos="1440"/>
        </w:tabs>
        <w:autoSpaceDN w:val="0"/>
        <w:spacing w:after="120" w:line="240" w:lineRule="auto"/>
        <w:ind w:left="567" w:hanging="567"/>
        <w:jc w:val="both"/>
        <w:rPr>
          <w:rFonts w:ascii="Times New Roman" w:hAnsi="Times New Roman"/>
          <w:snapToGrid w:val="0"/>
          <w:sz w:val="24"/>
          <w:szCs w:val="24"/>
        </w:rPr>
      </w:pPr>
      <w:r w:rsidRPr="006F2D3C">
        <w:rPr>
          <w:rFonts w:ascii="Times New Roman" w:hAnsi="Times New Roman"/>
          <w:snapToGrid w:val="0"/>
          <w:sz w:val="24"/>
          <w:szCs w:val="24"/>
        </w:rPr>
        <w:t>Zhotovitel se zavazuje dodržovat bezpečnostní, hygienické, požární a ekologické předpisy na pracovišti objednatele.</w:t>
      </w:r>
    </w:p>
    <w:p w14:paraId="699F30D6" w14:textId="77777777" w:rsidR="006F2D3C" w:rsidRPr="007B3D59" w:rsidRDefault="006F2D3C" w:rsidP="007A1D05">
      <w:pPr>
        <w:numPr>
          <w:ilvl w:val="0"/>
          <w:numId w:val="7"/>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z w:val="24"/>
          <w:szCs w:val="24"/>
        </w:rPr>
        <w:lastRenderedPageBreak/>
        <w:t xml:space="preserve">Zhotovitel převezme v plném rozsahu odpovědnost za vlastní řízení postupu prací </w:t>
      </w:r>
      <w:r w:rsidR="00415D2B">
        <w:rPr>
          <w:rFonts w:ascii="Times New Roman" w:hAnsi="Times New Roman"/>
          <w:sz w:val="24"/>
          <w:szCs w:val="24"/>
        </w:rPr>
        <w:br/>
      </w:r>
      <w:r w:rsidRPr="006F2D3C">
        <w:rPr>
          <w:rFonts w:ascii="Times New Roman" w:hAnsi="Times New Roman"/>
          <w:sz w:val="24"/>
          <w:szCs w:val="24"/>
        </w:rPr>
        <w:t xml:space="preserve">a dodržování předpisů bezpečnosti práce a ochrany zdraví, požárních, ekologických a dalších předpisů. Předáním pracoviště zhotoviteli je tento odpovědný za dodržování předpisů </w:t>
      </w:r>
      <w:r w:rsidR="00415D2B">
        <w:rPr>
          <w:rFonts w:ascii="Times New Roman" w:hAnsi="Times New Roman"/>
          <w:sz w:val="24"/>
          <w:szCs w:val="24"/>
        </w:rPr>
        <w:br/>
      </w:r>
      <w:r w:rsidRPr="006F2D3C">
        <w:rPr>
          <w:rFonts w:ascii="Times New Roman" w:hAnsi="Times New Roman"/>
          <w:sz w:val="24"/>
          <w:szCs w:val="24"/>
        </w:rPr>
        <w:t xml:space="preserve">v oblasti bezpečnosti práce a požární ochrany v souvislosti se zadanou prací, až do doby předání díla objednateli. Opatření z hlediska bezpečnosti práce a ochrany zdraví při práci, jakož i protipožární opatření vyplývající z povahy vlastních prací, zajišťuje na svém pracovišti zhotovitel v souladu s platnými bezpečnostními předpisy.  </w:t>
      </w:r>
    </w:p>
    <w:p w14:paraId="1B217236" w14:textId="77777777" w:rsidR="006F2D3C" w:rsidRPr="007B3D59" w:rsidRDefault="006F2D3C" w:rsidP="007A1D05">
      <w:pPr>
        <w:numPr>
          <w:ilvl w:val="0"/>
          <w:numId w:val="7"/>
        </w:numPr>
        <w:tabs>
          <w:tab w:val="clear" w:pos="1440"/>
        </w:tabs>
        <w:autoSpaceDN w:val="0"/>
        <w:spacing w:after="0" w:line="240" w:lineRule="auto"/>
        <w:ind w:left="567" w:hanging="567"/>
        <w:jc w:val="both"/>
        <w:rPr>
          <w:rFonts w:ascii="Times New Roman" w:hAnsi="Times New Roman"/>
          <w:color w:val="FF0000"/>
          <w:sz w:val="24"/>
          <w:szCs w:val="24"/>
        </w:rPr>
      </w:pPr>
      <w:r w:rsidRPr="006F2D3C">
        <w:rPr>
          <w:rFonts w:ascii="Times New Roman" w:hAnsi="Times New Roman"/>
          <w:snapToGrid w:val="0"/>
          <w:sz w:val="24"/>
          <w:szCs w:val="24"/>
        </w:rPr>
        <w:t>Zhotovitel se zavazuje, že zajistí vlastní dozor nad bezpečností práce a soustavnou kontrolou nad bezpečností práce při činnosti na pracovištích objednavatele ve smyslu ustanovení § 103, odst.</w:t>
      </w:r>
      <w:r w:rsidR="00415D2B">
        <w:rPr>
          <w:rFonts w:ascii="Times New Roman" w:hAnsi="Times New Roman"/>
          <w:snapToGrid w:val="0"/>
          <w:sz w:val="24"/>
          <w:szCs w:val="24"/>
        </w:rPr>
        <w:t xml:space="preserve"> </w:t>
      </w:r>
      <w:r w:rsidRPr="006F2D3C">
        <w:rPr>
          <w:rFonts w:ascii="Times New Roman" w:hAnsi="Times New Roman"/>
          <w:snapToGrid w:val="0"/>
          <w:sz w:val="24"/>
          <w:szCs w:val="24"/>
        </w:rPr>
        <w:t>1, písm. g zákona č. 262/2006 Sb.</w:t>
      </w:r>
      <w:r w:rsidR="007B3D59">
        <w:rPr>
          <w:rFonts w:ascii="Times New Roman" w:hAnsi="Times New Roman"/>
          <w:color w:val="FF0000"/>
          <w:sz w:val="24"/>
          <w:szCs w:val="24"/>
        </w:rPr>
        <w:br/>
      </w:r>
    </w:p>
    <w:p w14:paraId="6D274DBE" w14:textId="77777777" w:rsidR="006F2D3C" w:rsidRPr="007B3D59" w:rsidRDefault="006F2D3C" w:rsidP="007A1D05">
      <w:pPr>
        <w:numPr>
          <w:ilvl w:val="0"/>
          <w:numId w:val="7"/>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napToGrid w:val="0"/>
          <w:sz w:val="24"/>
          <w:szCs w:val="24"/>
        </w:rPr>
        <w:t>Zhotovitel se zavazuje vybavit sebe a své pracovníky osobními ochrannými prostředky podle profesí, činností a rizik na pracovištích objednatele.</w:t>
      </w:r>
    </w:p>
    <w:p w14:paraId="17DE60D8" w14:textId="77777777" w:rsidR="006F2D3C" w:rsidRPr="007B3D59" w:rsidRDefault="006F2D3C" w:rsidP="007A1D05">
      <w:pPr>
        <w:numPr>
          <w:ilvl w:val="0"/>
          <w:numId w:val="7"/>
        </w:numPr>
        <w:tabs>
          <w:tab w:val="clear" w:pos="1440"/>
        </w:tabs>
        <w:autoSpaceDN w:val="0"/>
        <w:spacing w:after="120" w:line="240" w:lineRule="auto"/>
        <w:ind w:left="567" w:hanging="567"/>
        <w:jc w:val="both"/>
        <w:rPr>
          <w:rFonts w:ascii="Times New Roman" w:hAnsi="Times New Roman"/>
          <w:sz w:val="24"/>
          <w:szCs w:val="24"/>
        </w:rPr>
      </w:pPr>
      <w:r w:rsidRPr="006F2D3C">
        <w:rPr>
          <w:rFonts w:ascii="Times New Roman" w:hAnsi="Times New Roman"/>
          <w:snapToGrid w:val="0"/>
          <w:sz w:val="24"/>
          <w:szCs w:val="24"/>
        </w:rPr>
        <w:t xml:space="preserve">Zhotovitel se seznámí s riziky na pracovištích objednatele, upozorní na ně své pracovníky </w:t>
      </w:r>
      <w:r w:rsidR="00415D2B">
        <w:rPr>
          <w:rFonts w:ascii="Times New Roman" w:hAnsi="Times New Roman"/>
          <w:snapToGrid w:val="0"/>
          <w:sz w:val="24"/>
          <w:szCs w:val="24"/>
        </w:rPr>
        <w:br/>
      </w:r>
      <w:r w:rsidRPr="006F2D3C">
        <w:rPr>
          <w:rFonts w:ascii="Times New Roman" w:hAnsi="Times New Roman"/>
          <w:snapToGrid w:val="0"/>
          <w:sz w:val="24"/>
          <w:szCs w:val="24"/>
        </w:rPr>
        <w:t>a určí způsob ochrany a prevence proti úrazům a jinému poškození zdraví.</w:t>
      </w:r>
    </w:p>
    <w:p w14:paraId="49360AD2" w14:textId="77777777" w:rsidR="006F2D3C" w:rsidRPr="007B3D59" w:rsidRDefault="006F2D3C" w:rsidP="007A1D05">
      <w:pPr>
        <w:keepLines/>
        <w:numPr>
          <w:ilvl w:val="1"/>
          <w:numId w:val="7"/>
        </w:numPr>
        <w:tabs>
          <w:tab w:val="clear" w:pos="1440"/>
        </w:tabs>
        <w:autoSpaceDN w:val="0"/>
        <w:spacing w:after="120" w:line="240" w:lineRule="auto"/>
        <w:ind w:left="567" w:hanging="567"/>
        <w:jc w:val="both"/>
        <w:rPr>
          <w:rFonts w:ascii="Times New Roman" w:hAnsi="Times New Roman"/>
          <w:snapToGrid w:val="0"/>
          <w:sz w:val="24"/>
          <w:szCs w:val="24"/>
        </w:rPr>
      </w:pPr>
      <w:r w:rsidRPr="006F2D3C">
        <w:rPr>
          <w:rFonts w:ascii="Times New Roman" w:hAnsi="Times New Roman"/>
          <w:snapToGrid w:val="0"/>
          <w:sz w:val="24"/>
          <w:szCs w:val="24"/>
        </w:rPr>
        <w:t>Zhotovitel upozorní objednatele na všechny okolnosti, které by mohly vést při jeho činnosti na pracovištích objednatele k ohrožení života a zdraví pracovníků objednatele nebo dalších osob.</w:t>
      </w:r>
    </w:p>
    <w:p w14:paraId="3949F7A7" w14:textId="77777777" w:rsidR="006F2D3C" w:rsidRPr="007B3D59" w:rsidRDefault="006F2D3C" w:rsidP="007A1D05">
      <w:pPr>
        <w:keepLines/>
        <w:numPr>
          <w:ilvl w:val="1"/>
          <w:numId w:val="7"/>
        </w:numPr>
        <w:tabs>
          <w:tab w:val="clear" w:pos="1440"/>
        </w:tabs>
        <w:autoSpaceDN w:val="0"/>
        <w:spacing w:after="120" w:line="240" w:lineRule="auto"/>
        <w:ind w:left="567" w:hanging="567"/>
        <w:jc w:val="both"/>
        <w:rPr>
          <w:rFonts w:ascii="Times New Roman" w:hAnsi="Times New Roman"/>
          <w:snapToGrid w:val="0"/>
          <w:sz w:val="24"/>
          <w:szCs w:val="24"/>
        </w:rPr>
      </w:pPr>
      <w:r w:rsidRPr="006F2D3C">
        <w:rPr>
          <w:rFonts w:ascii="Times New Roman" w:hAnsi="Times New Roman"/>
          <w:snapToGrid w:val="0"/>
          <w:sz w:val="24"/>
          <w:szCs w:val="24"/>
        </w:rPr>
        <w:t>Zhotovitel upozorní objednatele na všechny okolnosti, které by při jeho činnosti na pracovištích objednatele mohly vést k ohrožení provozu nebo ohrožení bezpečného stavu technických zařízení a objektů.</w:t>
      </w:r>
    </w:p>
    <w:p w14:paraId="65AE8194" w14:textId="77777777" w:rsidR="006F2D3C" w:rsidRPr="007B3D59" w:rsidRDefault="006F2D3C" w:rsidP="007A1D05">
      <w:pPr>
        <w:keepLines/>
        <w:numPr>
          <w:ilvl w:val="1"/>
          <w:numId w:val="7"/>
        </w:numPr>
        <w:tabs>
          <w:tab w:val="clear" w:pos="1440"/>
        </w:tabs>
        <w:autoSpaceDN w:val="0"/>
        <w:spacing w:after="120" w:line="240" w:lineRule="auto"/>
        <w:ind w:left="567" w:hanging="567"/>
        <w:jc w:val="both"/>
        <w:rPr>
          <w:rFonts w:ascii="Times New Roman" w:hAnsi="Times New Roman"/>
          <w:snapToGrid w:val="0"/>
          <w:sz w:val="24"/>
          <w:szCs w:val="24"/>
        </w:rPr>
      </w:pPr>
      <w:r w:rsidRPr="006F2D3C">
        <w:rPr>
          <w:rFonts w:ascii="Times New Roman" w:hAnsi="Times New Roman"/>
          <w:snapToGrid w:val="0"/>
          <w:sz w:val="24"/>
          <w:szCs w:val="24"/>
        </w:rPr>
        <w:t>Zhotovitel je si vědom, že podle ustanovení § 421a odst. 1 zákona č. 509/1991 Sb. odpovídá i za škodu způsobenou okolnostmi, které mají původ v povaze přístroje nebo jiné věci, jichž bylo při plnění závazků použito, a že se této odpovědnosti nemůže zbavit.</w:t>
      </w:r>
    </w:p>
    <w:p w14:paraId="72AE08A4" w14:textId="77777777" w:rsidR="006F2D3C" w:rsidRPr="007B3D59" w:rsidRDefault="006F2D3C" w:rsidP="007A1D05">
      <w:pPr>
        <w:keepLines/>
        <w:numPr>
          <w:ilvl w:val="1"/>
          <w:numId w:val="7"/>
        </w:numPr>
        <w:tabs>
          <w:tab w:val="clear" w:pos="1440"/>
        </w:tabs>
        <w:autoSpaceDN w:val="0"/>
        <w:spacing w:after="120" w:line="240" w:lineRule="auto"/>
        <w:ind w:left="567" w:hanging="567"/>
        <w:jc w:val="both"/>
        <w:rPr>
          <w:rFonts w:ascii="Times New Roman" w:hAnsi="Times New Roman"/>
          <w:snapToGrid w:val="0"/>
          <w:sz w:val="24"/>
          <w:szCs w:val="24"/>
        </w:rPr>
      </w:pPr>
      <w:r w:rsidRPr="006F2D3C">
        <w:rPr>
          <w:rFonts w:ascii="Times New Roman" w:hAnsi="Times New Roman"/>
          <w:snapToGrid w:val="0"/>
          <w:sz w:val="24"/>
          <w:szCs w:val="24"/>
        </w:rPr>
        <w:t>V případě úrazu pracovníka zhotovitele, vyšetří a sepíše záznam o úrazu vedoucí pracovník zhotovitele.</w:t>
      </w:r>
    </w:p>
    <w:p w14:paraId="198E81C7" w14:textId="77777777" w:rsidR="006F2D3C" w:rsidRPr="007B3D59" w:rsidRDefault="006F2D3C" w:rsidP="007A1D05">
      <w:pPr>
        <w:keepLines/>
        <w:numPr>
          <w:ilvl w:val="1"/>
          <w:numId w:val="7"/>
        </w:numPr>
        <w:tabs>
          <w:tab w:val="clear" w:pos="1440"/>
        </w:tabs>
        <w:autoSpaceDN w:val="0"/>
        <w:spacing w:after="120" w:line="240" w:lineRule="auto"/>
        <w:ind w:left="567" w:hanging="567"/>
        <w:jc w:val="both"/>
        <w:rPr>
          <w:rFonts w:ascii="Times New Roman" w:hAnsi="Times New Roman"/>
          <w:snapToGrid w:val="0"/>
          <w:sz w:val="24"/>
          <w:szCs w:val="24"/>
        </w:rPr>
      </w:pPr>
      <w:r w:rsidRPr="006F2D3C">
        <w:rPr>
          <w:rFonts w:ascii="Times New Roman" w:hAnsi="Times New Roman"/>
          <w:sz w:val="24"/>
          <w:szCs w:val="24"/>
        </w:rPr>
        <w:t>Zhotovitel nese nebezpečí škody na díle až do okamžiku, kdy je objednatel písemným zápisem převezme.</w:t>
      </w:r>
    </w:p>
    <w:p w14:paraId="0B156F0F" w14:textId="77777777" w:rsidR="006F2D3C" w:rsidRPr="006F2D3C" w:rsidRDefault="006F2D3C" w:rsidP="007A1D05">
      <w:pPr>
        <w:keepLines/>
        <w:numPr>
          <w:ilvl w:val="1"/>
          <w:numId w:val="7"/>
        </w:numPr>
        <w:tabs>
          <w:tab w:val="clear" w:pos="1440"/>
        </w:tabs>
        <w:autoSpaceDN w:val="0"/>
        <w:spacing w:after="0" w:line="240" w:lineRule="auto"/>
        <w:ind w:left="567" w:hanging="567"/>
        <w:jc w:val="both"/>
        <w:rPr>
          <w:rFonts w:ascii="Times New Roman" w:hAnsi="Times New Roman"/>
          <w:snapToGrid w:val="0"/>
          <w:sz w:val="24"/>
          <w:szCs w:val="24"/>
        </w:rPr>
      </w:pPr>
      <w:r w:rsidRPr="006F2D3C">
        <w:rPr>
          <w:rFonts w:ascii="Times New Roman" w:hAnsi="Times New Roman"/>
          <w:sz w:val="24"/>
          <w:szCs w:val="24"/>
        </w:rPr>
        <w:t>Pokud zhotovitel způsobí svou činností na stavbě škodu objednateli nebo třetím osobám, je povinen ji v plné výši uhradit.</w:t>
      </w:r>
    </w:p>
    <w:p w14:paraId="50525C07" w14:textId="77777777" w:rsidR="006F2D3C" w:rsidRPr="006F2D3C" w:rsidRDefault="006F2D3C" w:rsidP="0094648B">
      <w:pPr>
        <w:keepLines/>
        <w:tabs>
          <w:tab w:val="left" w:pos="426"/>
        </w:tabs>
        <w:ind w:left="567" w:hanging="567"/>
        <w:jc w:val="both"/>
        <w:rPr>
          <w:rFonts w:ascii="Times New Roman" w:hAnsi="Times New Roman"/>
          <w:snapToGrid w:val="0"/>
          <w:sz w:val="24"/>
          <w:szCs w:val="24"/>
        </w:rPr>
      </w:pPr>
    </w:p>
    <w:p w14:paraId="02A1609F" w14:textId="77777777" w:rsidR="006F2D3C" w:rsidRPr="006F2D3C" w:rsidRDefault="006F2D3C" w:rsidP="0094648B">
      <w:pPr>
        <w:ind w:left="567" w:hanging="567"/>
        <w:jc w:val="center"/>
        <w:rPr>
          <w:rFonts w:ascii="Times New Roman" w:hAnsi="Times New Roman"/>
          <w:b/>
          <w:snapToGrid w:val="0"/>
          <w:sz w:val="24"/>
          <w:szCs w:val="24"/>
          <w:u w:val="single"/>
        </w:rPr>
      </w:pPr>
      <w:r w:rsidRPr="006F2D3C">
        <w:rPr>
          <w:rFonts w:ascii="Times New Roman" w:hAnsi="Times New Roman"/>
          <w:b/>
          <w:sz w:val="24"/>
          <w:szCs w:val="24"/>
        </w:rPr>
        <w:t>XII.</w:t>
      </w:r>
      <w:r w:rsidRPr="006F2D3C">
        <w:rPr>
          <w:rFonts w:ascii="Times New Roman" w:hAnsi="Times New Roman"/>
          <w:sz w:val="24"/>
          <w:szCs w:val="24"/>
        </w:rPr>
        <w:t xml:space="preserve"> </w:t>
      </w:r>
      <w:r w:rsidRPr="006F2D3C">
        <w:rPr>
          <w:rFonts w:ascii="Times New Roman" w:hAnsi="Times New Roman"/>
          <w:b/>
          <w:sz w:val="24"/>
          <w:szCs w:val="24"/>
        </w:rPr>
        <w:tab/>
      </w:r>
      <w:r w:rsidR="00715610">
        <w:rPr>
          <w:rFonts w:ascii="Times New Roman" w:hAnsi="Times New Roman"/>
          <w:b/>
          <w:snapToGrid w:val="0"/>
          <w:sz w:val="24"/>
          <w:szCs w:val="24"/>
          <w:u w:val="single"/>
        </w:rPr>
        <w:t>Odstoupení od smlouvy</w:t>
      </w:r>
    </w:p>
    <w:p w14:paraId="040472B5" w14:textId="77777777" w:rsidR="006F2D3C" w:rsidRPr="006F2D3C" w:rsidRDefault="006F2D3C" w:rsidP="007A1D05">
      <w:pPr>
        <w:keepLines/>
        <w:numPr>
          <w:ilvl w:val="6"/>
          <w:numId w:val="18"/>
        </w:numPr>
        <w:tabs>
          <w:tab w:val="clear" w:pos="4822"/>
        </w:tabs>
        <w:ind w:left="567" w:hanging="567"/>
        <w:jc w:val="both"/>
        <w:rPr>
          <w:rFonts w:ascii="Times New Roman" w:hAnsi="Times New Roman"/>
          <w:sz w:val="24"/>
          <w:szCs w:val="24"/>
        </w:rPr>
      </w:pPr>
      <w:r w:rsidRPr="006F2D3C">
        <w:rPr>
          <w:rFonts w:ascii="Times New Roman" w:hAnsi="Times New Roman"/>
          <w:sz w:val="24"/>
          <w:szCs w:val="24"/>
        </w:rPr>
        <w:t>Nastanou-li u některé ze smluvních stran skutečnosti bránící řádnému plnění smlouvy, je povinna to bez zbytečného odkladu oznámit druhé straně.</w:t>
      </w:r>
    </w:p>
    <w:p w14:paraId="39B12D0C" w14:textId="77777777" w:rsidR="006F2D3C" w:rsidRPr="006F2D3C" w:rsidRDefault="006F2D3C" w:rsidP="007A1D05">
      <w:pPr>
        <w:keepLines/>
        <w:numPr>
          <w:ilvl w:val="1"/>
          <w:numId w:val="18"/>
        </w:numPr>
        <w:tabs>
          <w:tab w:val="clear" w:pos="1222"/>
        </w:tabs>
        <w:ind w:left="567" w:hanging="567"/>
        <w:jc w:val="both"/>
        <w:rPr>
          <w:rFonts w:ascii="Times New Roman" w:hAnsi="Times New Roman"/>
          <w:sz w:val="24"/>
          <w:szCs w:val="24"/>
        </w:rPr>
      </w:pPr>
      <w:r w:rsidRPr="006F2D3C">
        <w:rPr>
          <w:rFonts w:ascii="Times New Roman" w:hAnsi="Times New Roman"/>
          <w:sz w:val="24"/>
          <w:szCs w:val="24"/>
        </w:rPr>
        <w:t>Smluvní strany mohou od této smlouvy odstoupit, pokud druhá ze smluvních stran podstatným způsobem porušuje tuto smlouvu a ani po písemné výzvě a poskytnutí přiměřené doby nedojde k nápravě situace.</w:t>
      </w:r>
    </w:p>
    <w:p w14:paraId="5D1A0508" w14:textId="77777777" w:rsidR="006F2D3C" w:rsidRPr="006F2D3C" w:rsidRDefault="006F2D3C" w:rsidP="007A1D05">
      <w:pPr>
        <w:keepLines/>
        <w:numPr>
          <w:ilvl w:val="1"/>
          <w:numId w:val="18"/>
        </w:numPr>
        <w:tabs>
          <w:tab w:val="clear" w:pos="1222"/>
        </w:tabs>
        <w:ind w:left="567" w:hanging="567"/>
        <w:jc w:val="both"/>
        <w:rPr>
          <w:rFonts w:ascii="Times New Roman" w:hAnsi="Times New Roman"/>
          <w:sz w:val="24"/>
          <w:szCs w:val="24"/>
        </w:rPr>
      </w:pPr>
      <w:r w:rsidRPr="006F2D3C">
        <w:rPr>
          <w:rFonts w:ascii="Times New Roman" w:hAnsi="Times New Roman"/>
          <w:sz w:val="24"/>
          <w:szCs w:val="24"/>
        </w:rPr>
        <w:t>Objednatel je navíc oprávněn odstoupit, pokud nastane někter</w:t>
      </w:r>
      <w:r w:rsidR="007B3D59">
        <w:rPr>
          <w:rFonts w:ascii="Times New Roman" w:hAnsi="Times New Roman"/>
          <w:sz w:val="24"/>
          <w:szCs w:val="24"/>
        </w:rPr>
        <w:t>á z níže uvedených skutečností:</w:t>
      </w:r>
    </w:p>
    <w:p w14:paraId="4A3FF319" w14:textId="77777777" w:rsidR="006F2D3C" w:rsidRPr="006F2D3C" w:rsidRDefault="006F2D3C" w:rsidP="007A1D05">
      <w:pPr>
        <w:keepLines/>
        <w:ind w:left="851" w:hanging="284"/>
        <w:jc w:val="both"/>
        <w:rPr>
          <w:rFonts w:ascii="Times New Roman" w:hAnsi="Times New Roman"/>
          <w:sz w:val="24"/>
          <w:szCs w:val="24"/>
        </w:rPr>
      </w:pPr>
      <w:r w:rsidRPr="006F2D3C">
        <w:rPr>
          <w:rFonts w:ascii="Times New Roman" w:hAnsi="Times New Roman"/>
          <w:sz w:val="24"/>
          <w:szCs w:val="24"/>
        </w:rPr>
        <w:lastRenderedPageBreak/>
        <w:t xml:space="preserve">a) zhotovitel neprovádí dílo dohodnutým způsobem nebo v rozporu s projektovou dokumentací, se zadávací dokumentací nebo obecně platnými normami a platnými předpisy. Objednatel je povinen písemně vyzvat zhotovitele k odstranění oprávněných vad při provádění díla a poskytnout mu nejméně 10 denní lhůtu (dle povahy vady) k odstranění s upozorněním, že pokud nebude sjednána náprava, od smlouvy po uplynutí lhůty odstoupí. Takto může být odstoupeno od smlouvy o dílo i v průběhu provádění díla. </w:t>
      </w:r>
    </w:p>
    <w:p w14:paraId="125DF534" w14:textId="77777777" w:rsidR="006F2D3C" w:rsidRDefault="006F2D3C" w:rsidP="007A1D05">
      <w:pPr>
        <w:keepLines/>
        <w:ind w:left="851" w:hanging="284"/>
        <w:jc w:val="both"/>
        <w:rPr>
          <w:rFonts w:ascii="Times New Roman" w:hAnsi="Times New Roman"/>
          <w:sz w:val="24"/>
          <w:szCs w:val="24"/>
        </w:rPr>
      </w:pPr>
      <w:r w:rsidRPr="006F2D3C">
        <w:rPr>
          <w:rFonts w:ascii="Times New Roman" w:hAnsi="Times New Roman"/>
          <w:sz w:val="24"/>
          <w:szCs w:val="24"/>
        </w:rPr>
        <w:t>b) prodlení zhotovitele s předáním díla přesáhlo 1 měsíc.</w:t>
      </w:r>
    </w:p>
    <w:p w14:paraId="39948DAE" w14:textId="77777777" w:rsidR="007B3D59" w:rsidRPr="006F2D3C" w:rsidRDefault="007B3D59" w:rsidP="007A1D05">
      <w:pPr>
        <w:keepLines/>
        <w:ind w:left="851" w:hanging="284"/>
        <w:jc w:val="both"/>
        <w:rPr>
          <w:rFonts w:ascii="Times New Roman" w:hAnsi="Times New Roman"/>
          <w:sz w:val="24"/>
          <w:szCs w:val="24"/>
        </w:rPr>
      </w:pPr>
      <w:r>
        <w:rPr>
          <w:rFonts w:ascii="Times New Roman" w:hAnsi="Times New Roman"/>
          <w:sz w:val="24"/>
          <w:szCs w:val="24"/>
        </w:rPr>
        <w:t xml:space="preserve">c) </w:t>
      </w:r>
      <w:r w:rsidRPr="007B3D59">
        <w:rPr>
          <w:rFonts w:ascii="Times New Roman" w:hAnsi="Times New Roman"/>
          <w:sz w:val="24"/>
        </w:rPr>
        <w:t>pokud se u objednatele vyskytnou mimořádné okolnosti bránící mu v pokračování smluvního vztahu. V případě tohoto odstoupení má zhotovitel nárok na cenu díla nebo jeho části, které ke dni odstoupení provedl (zhotovil). Nárok na náhradu škody zhotoviteli v tomto případě nevzniká.</w:t>
      </w:r>
    </w:p>
    <w:p w14:paraId="130C121F" w14:textId="77777777" w:rsidR="006F2D3C" w:rsidRPr="006F2D3C" w:rsidRDefault="006F2D3C" w:rsidP="007A1D05">
      <w:pPr>
        <w:keepLines/>
        <w:numPr>
          <w:ilvl w:val="1"/>
          <w:numId w:val="18"/>
        </w:numPr>
        <w:tabs>
          <w:tab w:val="clear" w:pos="1222"/>
        </w:tabs>
        <w:ind w:left="567" w:hanging="567"/>
        <w:jc w:val="both"/>
        <w:rPr>
          <w:rFonts w:ascii="Times New Roman" w:hAnsi="Times New Roman"/>
          <w:sz w:val="24"/>
          <w:szCs w:val="24"/>
        </w:rPr>
      </w:pPr>
      <w:r w:rsidRPr="006F2D3C">
        <w:rPr>
          <w:rFonts w:ascii="Times New Roman" w:hAnsi="Times New Roman"/>
          <w:sz w:val="24"/>
          <w:szCs w:val="24"/>
        </w:rPr>
        <w:t>Odstoupení od smlouvy musí být písemné a musí být doručeno druhé smluvní straně. Odstoupení od smlouvy se nedotýká nároku oprávněné smluvní strany na smluvní pokuty.</w:t>
      </w:r>
    </w:p>
    <w:p w14:paraId="511FF4CB" w14:textId="77777777" w:rsidR="006C2DA1" w:rsidRDefault="006C2DA1" w:rsidP="0094648B">
      <w:pPr>
        <w:keepLines/>
        <w:tabs>
          <w:tab w:val="left" w:pos="426"/>
        </w:tabs>
        <w:ind w:left="567" w:hanging="567"/>
        <w:jc w:val="both"/>
        <w:rPr>
          <w:rFonts w:ascii="Times New Roman" w:hAnsi="Times New Roman"/>
          <w:snapToGrid w:val="0"/>
          <w:sz w:val="24"/>
          <w:szCs w:val="24"/>
        </w:rPr>
      </w:pPr>
    </w:p>
    <w:p w14:paraId="51FEFF2A" w14:textId="77777777" w:rsidR="006C2DA1" w:rsidRPr="006C2DA1" w:rsidRDefault="006C2DA1" w:rsidP="0094648B">
      <w:pPr>
        <w:keepLines/>
        <w:tabs>
          <w:tab w:val="left" w:pos="426"/>
        </w:tabs>
        <w:ind w:left="567" w:hanging="567"/>
        <w:jc w:val="center"/>
        <w:rPr>
          <w:rFonts w:ascii="Times New Roman" w:hAnsi="Times New Roman"/>
          <w:b/>
          <w:snapToGrid w:val="0"/>
          <w:sz w:val="24"/>
          <w:szCs w:val="24"/>
        </w:rPr>
      </w:pPr>
      <w:r w:rsidRPr="006C2DA1">
        <w:rPr>
          <w:rFonts w:ascii="Times New Roman" w:hAnsi="Times New Roman"/>
          <w:b/>
          <w:snapToGrid w:val="0"/>
          <w:sz w:val="24"/>
          <w:szCs w:val="24"/>
        </w:rPr>
        <w:t xml:space="preserve">XIII. </w:t>
      </w:r>
      <w:r>
        <w:rPr>
          <w:rFonts w:ascii="Times New Roman" w:hAnsi="Times New Roman"/>
          <w:b/>
          <w:snapToGrid w:val="0"/>
          <w:sz w:val="24"/>
          <w:szCs w:val="24"/>
        </w:rPr>
        <w:tab/>
      </w:r>
      <w:r w:rsidRPr="006C2DA1">
        <w:rPr>
          <w:rFonts w:ascii="Times New Roman" w:hAnsi="Times New Roman"/>
          <w:b/>
          <w:snapToGrid w:val="0"/>
          <w:sz w:val="24"/>
          <w:szCs w:val="24"/>
          <w:u w:val="single"/>
        </w:rPr>
        <w:t>Informační doložka dle GDPR</w:t>
      </w:r>
    </w:p>
    <w:p w14:paraId="3E8FCBEB" w14:textId="77777777" w:rsidR="006C2DA1" w:rsidRPr="006C2DA1" w:rsidRDefault="006C2DA1" w:rsidP="0094648B">
      <w:pPr>
        <w:keepLines/>
        <w:ind w:left="567" w:hanging="567"/>
        <w:jc w:val="both"/>
        <w:rPr>
          <w:rFonts w:ascii="Times New Roman" w:hAnsi="Times New Roman"/>
          <w:snapToGrid w:val="0"/>
          <w:sz w:val="24"/>
          <w:szCs w:val="24"/>
        </w:rPr>
      </w:pPr>
      <w:r w:rsidRPr="006C2DA1">
        <w:rPr>
          <w:rFonts w:ascii="Times New Roman" w:hAnsi="Times New Roman"/>
          <w:snapToGrid w:val="0"/>
          <w:sz w:val="24"/>
          <w:szCs w:val="24"/>
        </w:rPr>
        <w:t>1.</w:t>
      </w:r>
      <w:r w:rsidRPr="006C2DA1">
        <w:rPr>
          <w:rFonts w:ascii="Times New Roman" w:hAnsi="Times New Roman"/>
          <w:snapToGrid w:val="0"/>
          <w:sz w:val="24"/>
          <w:szCs w:val="24"/>
        </w:rPr>
        <w:tab/>
        <w:t>Smluvní strany mohou při plnění této smlouvy zpracovávat/využívat některé osobní údaje zaměstnanců a spolupracovníků nutné pro řádný výkon své činnosti dle této smlouvy (dále také jako „Osobní údaje“).</w:t>
      </w:r>
    </w:p>
    <w:p w14:paraId="2D8ED229" w14:textId="77777777" w:rsidR="006C2DA1" w:rsidRPr="006C2DA1" w:rsidRDefault="006C2DA1" w:rsidP="0094648B">
      <w:pPr>
        <w:keepLines/>
        <w:ind w:left="567" w:hanging="567"/>
        <w:jc w:val="both"/>
        <w:rPr>
          <w:rFonts w:ascii="Times New Roman" w:hAnsi="Times New Roman"/>
          <w:snapToGrid w:val="0"/>
          <w:sz w:val="24"/>
          <w:szCs w:val="24"/>
        </w:rPr>
      </w:pPr>
      <w:r w:rsidRPr="006C2DA1">
        <w:rPr>
          <w:rFonts w:ascii="Times New Roman" w:hAnsi="Times New Roman"/>
          <w:snapToGrid w:val="0"/>
          <w:sz w:val="24"/>
          <w:szCs w:val="24"/>
        </w:rPr>
        <w:t>2.</w:t>
      </w:r>
      <w:r w:rsidRPr="006C2DA1">
        <w:rPr>
          <w:rFonts w:ascii="Times New Roman" w:hAnsi="Times New Roman"/>
          <w:snapToGrid w:val="0"/>
          <w:sz w:val="24"/>
          <w:szCs w:val="24"/>
        </w:rPr>
        <w:tab/>
        <w:t>Osobní údaje smluvní strany budou zpracovávat/využívat pouze z důvodu plnění této smlouvy. Zpracovávat/využívat se bude jméno, příjemní, funkční zařazení ve vztahu k smluvní straně, kompetence, telefon, emailová adresa. Osobní údaje nebudou poskytnuty třetím osobám ze zemí mimo EU a EHP.</w:t>
      </w:r>
    </w:p>
    <w:p w14:paraId="5B2135ED" w14:textId="77777777" w:rsidR="006C2DA1" w:rsidRPr="006C2DA1" w:rsidRDefault="006C2DA1" w:rsidP="0094648B">
      <w:pPr>
        <w:keepLines/>
        <w:ind w:left="567" w:hanging="567"/>
        <w:jc w:val="both"/>
        <w:rPr>
          <w:rFonts w:ascii="Times New Roman" w:hAnsi="Times New Roman"/>
          <w:snapToGrid w:val="0"/>
          <w:sz w:val="24"/>
          <w:szCs w:val="24"/>
        </w:rPr>
      </w:pPr>
      <w:r w:rsidRPr="006C2DA1">
        <w:rPr>
          <w:rFonts w:ascii="Times New Roman" w:hAnsi="Times New Roman"/>
          <w:snapToGrid w:val="0"/>
          <w:sz w:val="24"/>
          <w:szCs w:val="24"/>
        </w:rPr>
        <w:t>3.</w:t>
      </w:r>
      <w:r w:rsidRPr="006C2DA1">
        <w:rPr>
          <w:rFonts w:ascii="Times New Roman" w:hAnsi="Times New Roman"/>
          <w:snapToGrid w:val="0"/>
          <w:sz w:val="24"/>
          <w:szCs w:val="24"/>
        </w:rPr>
        <w:tab/>
        <w:t xml:space="preserve">Osobní údaje zaměstnanců a spolupracovníků jedné smluvní strany budou druhou smluvní stranou zpracovávány/využívány po dobu trvání této smlouvy, nebo po dobu nezbytnou k plnění archivačních povinností podle platných právních předpisů, nejméně po dobu, kdy se plní smlouva a dále pak 5 let od jejího </w:t>
      </w:r>
      <w:r w:rsidR="0061470D" w:rsidRPr="006C2DA1">
        <w:rPr>
          <w:rFonts w:ascii="Times New Roman" w:hAnsi="Times New Roman"/>
          <w:snapToGrid w:val="0"/>
          <w:sz w:val="24"/>
          <w:szCs w:val="24"/>
        </w:rPr>
        <w:t>ukončení,</w:t>
      </w:r>
      <w:r w:rsidRPr="006C2DA1">
        <w:rPr>
          <w:rFonts w:ascii="Times New Roman" w:hAnsi="Times New Roman"/>
          <w:snapToGrid w:val="0"/>
          <w:sz w:val="24"/>
          <w:szCs w:val="24"/>
        </w:rPr>
        <w:t xml:space="preserve"> pokud neprobíhá ohledně plnění smlouvy soudní spor. V souladu s předpisy pro ochranu osobních údajů mají subjekty údajů právo na přístup, opravu, výmaz, omezení, přenositelnost, vznášet námitku. Veškerá svá práva, stanovená předchozím odstavcem, musí subjekty uplatnit u dané smluvní strany buďto písemnou formou doporučeným dopisem, zaslaným na adresu jeho sídla, či elektronickou formou.</w:t>
      </w:r>
    </w:p>
    <w:p w14:paraId="241EA66E" w14:textId="77777777" w:rsidR="006C2DA1" w:rsidRPr="006C2DA1" w:rsidRDefault="006C2DA1" w:rsidP="0094648B">
      <w:pPr>
        <w:keepLines/>
        <w:ind w:left="567" w:hanging="567"/>
        <w:jc w:val="both"/>
        <w:rPr>
          <w:rFonts w:ascii="Times New Roman" w:hAnsi="Times New Roman"/>
          <w:snapToGrid w:val="0"/>
          <w:sz w:val="24"/>
          <w:szCs w:val="24"/>
        </w:rPr>
      </w:pPr>
      <w:r w:rsidRPr="006C2DA1">
        <w:rPr>
          <w:rFonts w:ascii="Times New Roman" w:hAnsi="Times New Roman"/>
          <w:snapToGrid w:val="0"/>
          <w:sz w:val="24"/>
          <w:szCs w:val="24"/>
        </w:rPr>
        <w:t>4.</w:t>
      </w:r>
      <w:r w:rsidRPr="006C2DA1">
        <w:rPr>
          <w:rFonts w:ascii="Times New Roman" w:hAnsi="Times New Roman"/>
          <w:snapToGrid w:val="0"/>
          <w:sz w:val="24"/>
          <w:szCs w:val="24"/>
        </w:rPr>
        <w:tab/>
        <w:t>Poskytnutí osobních údajů je požadováno z důvodu, že jsou nezbytné pro plnění závazků ze      smlouvy, případně jejich poskytnutí vyžaduje zákon. Důsledkem neposkytnutí údajů může být neuzavření smlouvy nebo nemožnost pokračovat v jejím plnění. Na základě zpracovávaných Osobních údajů nedochází k automatizovanému rozhodování, ani k profilování.</w:t>
      </w:r>
    </w:p>
    <w:p w14:paraId="46E3A1ED" w14:textId="77777777" w:rsidR="006F2D3C" w:rsidRDefault="006C2DA1" w:rsidP="0094648B">
      <w:pPr>
        <w:keepLines/>
        <w:ind w:left="567" w:hanging="567"/>
        <w:jc w:val="both"/>
        <w:rPr>
          <w:rFonts w:ascii="Times New Roman" w:hAnsi="Times New Roman"/>
          <w:snapToGrid w:val="0"/>
          <w:sz w:val="24"/>
          <w:szCs w:val="24"/>
        </w:rPr>
      </w:pPr>
      <w:r w:rsidRPr="006C2DA1">
        <w:rPr>
          <w:rFonts w:ascii="Times New Roman" w:hAnsi="Times New Roman"/>
          <w:snapToGrid w:val="0"/>
          <w:sz w:val="24"/>
          <w:szCs w:val="24"/>
        </w:rPr>
        <w:t>5.</w:t>
      </w:r>
      <w:r w:rsidRPr="006C2DA1">
        <w:rPr>
          <w:rFonts w:ascii="Times New Roman" w:hAnsi="Times New Roman"/>
          <w:snapToGrid w:val="0"/>
          <w:sz w:val="24"/>
          <w:szCs w:val="24"/>
        </w:rPr>
        <w:tab/>
      </w:r>
      <w:r w:rsidR="00715610">
        <w:rPr>
          <w:rFonts w:ascii="Times New Roman" w:hAnsi="Times New Roman"/>
          <w:snapToGrid w:val="0"/>
          <w:sz w:val="24"/>
          <w:szCs w:val="24"/>
        </w:rPr>
        <w:t>S</w:t>
      </w:r>
      <w:r w:rsidRPr="006C2DA1">
        <w:rPr>
          <w:rFonts w:ascii="Times New Roman" w:hAnsi="Times New Roman"/>
          <w:snapToGrid w:val="0"/>
          <w:sz w:val="24"/>
          <w:szCs w:val="24"/>
        </w:rPr>
        <w:t xml:space="preserve">mluvní strany jsou si vědomy povinností, které jim z GDPR plynou a zavazují se vzájemně povinnosti takto na ně kladené </w:t>
      </w:r>
      <w:r w:rsidR="0094648B" w:rsidRPr="006C2DA1">
        <w:rPr>
          <w:rFonts w:ascii="Times New Roman" w:hAnsi="Times New Roman"/>
          <w:snapToGrid w:val="0"/>
          <w:sz w:val="24"/>
          <w:szCs w:val="24"/>
        </w:rPr>
        <w:t>plnit,</w:t>
      </w:r>
      <w:r w:rsidRPr="006C2DA1">
        <w:rPr>
          <w:rFonts w:ascii="Times New Roman" w:hAnsi="Times New Roman"/>
          <w:snapToGrid w:val="0"/>
          <w:sz w:val="24"/>
          <w:szCs w:val="24"/>
        </w:rPr>
        <w:t xml:space="preserve"> a to jak vůči sobě navzájem, tak vůči subjektům údajů samotným.</w:t>
      </w:r>
    </w:p>
    <w:p w14:paraId="25C7E461" w14:textId="77777777" w:rsidR="00EA77A4" w:rsidRDefault="00EA77A4" w:rsidP="0094648B">
      <w:pPr>
        <w:keepLines/>
        <w:ind w:left="567" w:hanging="567"/>
        <w:jc w:val="both"/>
        <w:rPr>
          <w:rFonts w:ascii="Times New Roman" w:hAnsi="Times New Roman"/>
          <w:snapToGrid w:val="0"/>
          <w:sz w:val="24"/>
          <w:szCs w:val="24"/>
        </w:rPr>
      </w:pPr>
    </w:p>
    <w:p w14:paraId="00912A92" w14:textId="77777777" w:rsidR="006F2D3C" w:rsidRDefault="006F2D3C" w:rsidP="0094648B">
      <w:pPr>
        <w:keepLines/>
        <w:ind w:left="567" w:hanging="567"/>
        <w:jc w:val="center"/>
        <w:rPr>
          <w:rFonts w:ascii="Times New Roman" w:hAnsi="Times New Roman"/>
          <w:b/>
          <w:snapToGrid w:val="0"/>
          <w:sz w:val="24"/>
          <w:szCs w:val="24"/>
          <w:u w:val="single"/>
        </w:rPr>
      </w:pPr>
      <w:r w:rsidRPr="006F2D3C">
        <w:rPr>
          <w:rFonts w:ascii="Times New Roman" w:hAnsi="Times New Roman"/>
          <w:b/>
          <w:snapToGrid w:val="0"/>
          <w:sz w:val="24"/>
          <w:szCs w:val="24"/>
        </w:rPr>
        <w:lastRenderedPageBreak/>
        <w:t>XI</w:t>
      </w:r>
      <w:r w:rsidR="006C2DA1">
        <w:rPr>
          <w:rFonts w:ascii="Times New Roman" w:hAnsi="Times New Roman"/>
          <w:b/>
          <w:snapToGrid w:val="0"/>
          <w:sz w:val="24"/>
          <w:szCs w:val="24"/>
        </w:rPr>
        <w:t>V</w:t>
      </w:r>
      <w:r w:rsidRPr="006F2D3C">
        <w:rPr>
          <w:rFonts w:ascii="Times New Roman" w:hAnsi="Times New Roman"/>
          <w:b/>
          <w:snapToGrid w:val="0"/>
          <w:sz w:val="24"/>
          <w:szCs w:val="24"/>
        </w:rPr>
        <w:t xml:space="preserve">. </w:t>
      </w:r>
      <w:r w:rsidR="0094648B" w:rsidRPr="0094648B">
        <w:rPr>
          <w:rFonts w:ascii="Times New Roman" w:hAnsi="Times New Roman"/>
          <w:b/>
          <w:sz w:val="24"/>
          <w:szCs w:val="32"/>
          <w:u w:val="single"/>
        </w:rPr>
        <w:t>Odpovědné veřejné zadávání</w:t>
      </w:r>
    </w:p>
    <w:p w14:paraId="5C1AC189" w14:textId="77777777" w:rsidR="0094648B" w:rsidRPr="0094648B" w:rsidRDefault="0094648B" w:rsidP="0094648B">
      <w:pPr>
        <w:keepLines/>
        <w:numPr>
          <w:ilvl w:val="3"/>
          <w:numId w:val="21"/>
        </w:numPr>
        <w:tabs>
          <w:tab w:val="clear" w:pos="2880"/>
        </w:tabs>
        <w:suppressAutoHyphens/>
        <w:spacing w:after="0" w:line="240" w:lineRule="auto"/>
        <w:ind w:left="567" w:hanging="567"/>
        <w:jc w:val="both"/>
        <w:rPr>
          <w:rFonts w:ascii="Times New Roman" w:hAnsi="Times New Roman"/>
          <w:bCs/>
          <w:sz w:val="24"/>
          <w:szCs w:val="32"/>
        </w:rPr>
      </w:pPr>
      <w:r w:rsidRPr="0094648B">
        <w:rPr>
          <w:rFonts w:ascii="Times New Roman" w:hAnsi="Times New Roman"/>
          <w:bCs/>
          <w:sz w:val="24"/>
          <w:szCs w:val="32"/>
        </w:rPr>
        <w:t>Zhotovitel je povinen zajistit legální zaměstnávání, férové a důstojné pracovní podmínky, odpovídající úroveň bezpečnosti práce pro všechny osoby, které se budou na plnění předmětu veřejné zakázky podílet a případně další požadavky na společenskou a environmentální odpovědnost a udržitelnost uvedené v obchodních a jiných smluvních podmínkách; splnění uvedených požadavků zajistí účastník i u svých poddodavatelů.</w:t>
      </w:r>
    </w:p>
    <w:p w14:paraId="097F7BD7" w14:textId="77777777" w:rsidR="0094648B" w:rsidRPr="0094648B" w:rsidRDefault="0094648B" w:rsidP="0094648B">
      <w:pPr>
        <w:keepLines/>
        <w:numPr>
          <w:ilvl w:val="3"/>
          <w:numId w:val="21"/>
        </w:numPr>
        <w:tabs>
          <w:tab w:val="clear" w:pos="2880"/>
        </w:tabs>
        <w:suppressAutoHyphens/>
        <w:spacing w:after="0" w:line="240" w:lineRule="auto"/>
        <w:ind w:left="567" w:hanging="567"/>
        <w:jc w:val="both"/>
        <w:rPr>
          <w:rFonts w:ascii="Times New Roman" w:hAnsi="Times New Roman"/>
          <w:bCs/>
          <w:sz w:val="24"/>
          <w:szCs w:val="32"/>
        </w:rPr>
      </w:pPr>
      <w:r w:rsidRPr="0094648B">
        <w:rPr>
          <w:rFonts w:ascii="Times New Roman" w:hAnsi="Times New Roman"/>
          <w:bCs/>
          <w:sz w:val="24"/>
          <w:szCs w:val="32"/>
        </w:rPr>
        <w:t>Zhotovitel se podpisem smlouvy zavazuje, že zajistí:</w:t>
      </w:r>
    </w:p>
    <w:p w14:paraId="7ABEA897" w14:textId="77777777" w:rsidR="0094648B" w:rsidRPr="0094648B" w:rsidRDefault="0094648B" w:rsidP="007A1D05">
      <w:pPr>
        <w:keepLines/>
        <w:numPr>
          <w:ilvl w:val="1"/>
          <w:numId w:val="22"/>
        </w:numPr>
        <w:suppressAutoHyphens/>
        <w:spacing w:after="0" w:line="240" w:lineRule="auto"/>
        <w:ind w:left="851" w:hanging="284"/>
        <w:jc w:val="both"/>
        <w:rPr>
          <w:rFonts w:ascii="Times New Roman" w:hAnsi="Times New Roman"/>
          <w:bCs/>
          <w:sz w:val="24"/>
          <w:szCs w:val="32"/>
        </w:rPr>
      </w:pPr>
      <w:r w:rsidRPr="0094648B">
        <w:rPr>
          <w:rFonts w:ascii="Times New Roman" w:hAnsi="Times New Roman"/>
          <w:bCs/>
          <w:sz w:val="24"/>
          <w:szCs w:val="3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Zhotovitel/Dodavatel i u svých poddodavatelů,</w:t>
      </w:r>
    </w:p>
    <w:p w14:paraId="7F569F9D" w14:textId="77777777" w:rsidR="0094648B" w:rsidRPr="0094648B" w:rsidRDefault="0094648B" w:rsidP="007A1D05">
      <w:pPr>
        <w:keepLines/>
        <w:numPr>
          <w:ilvl w:val="1"/>
          <w:numId w:val="22"/>
        </w:numPr>
        <w:suppressAutoHyphens/>
        <w:spacing w:after="0" w:line="240" w:lineRule="auto"/>
        <w:ind w:left="851" w:hanging="284"/>
        <w:jc w:val="both"/>
        <w:rPr>
          <w:rFonts w:ascii="Times New Roman" w:hAnsi="Times New Roman"/>
          <w:bCs/>
          <w:sz w:val="24"/>
          <w:szCs w:val="32"/>
        </w:rPr>
      </w:pPr>
      <w:r w:rsidRPr="0094648B">
        <w:rPr>
          <w:rFonts w:ascii="Times New Roman" w:hAnsi="Times New Roman"/>
          <w:bCs/>
          <w:sz w:val="24"/>
          <w:szCs w:val="32"/>
        </w:rPr>
        <w:t xml:space="preserve">sjednání a dodržování smluvních podmínek se svými poddodavateli srovnatelných s podmínkami sjednanými ve smlouvě na plnění veřejné zakázky, </w:t>
      </w:r>
    </w:p>
    <w:p w14:paraId="3936467E" w14:textId="77777777" w:rsidR="0094648B" w:rsidRPr="0094648B" w:rsidRDefault="0094648B" w:rsidP="007A1D05">
      <w:pPr>
        <w:keepLines/>
        <w:numPr>
          <w:ilvl w:val="1"/>
          <w:numId w:val="22"/>
        </w:numPr>
        <w:suppressAutoHyphens/>
        <w:spacing w:after="0" w:line="240" w:lineRule="auto"/>
        <w:ind w:left="851" w:hanging="284"/>
        <w:jc w:val="both"/>
        <w:rPr>
          <w:rFonts w:ascii="Times New Roman" w:hAnsi="Times New Roman"/>
          <w:bCs/>
          <w:sz w:val="24"/>
          <w:szCs w:val="32"/>
        </w:rPr>
      </w:pPr>
      <w:r w:rsidRPr="0094648B">
        <w:rPr>
          <w:rFonts w:ascii="Times New Roman" w:hAnsi="Times New Roman"/>
          <w:bCs/>
          <w:sz w:val="24"/>
          <w:szCs w:val="32"/>
        </w:rPr>
        <w:t>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w:t>
      </w:r>
    </w:p>
    <w:p w14:paraId="723B1E5F" w14:textId="77777777" w:rsidR="0094648B" w:rsidRPr="0094648B" w:rsidRDefault="0094648B" w:rsidP="0094648B">
      <w:pPr>
        <w:keepLines/>
        <w:numPr>
          <w:ilvl w:val="0"/>
          <w:numId w:val="23"/>
        </w:numPr>
        <w:suppressAutoHyphens/>
        <w:spacing w:after="0" w:line="240" w:lineRule="auto"/>
        <w:ind w:left="567" w:hanging="567"/>
        <w:jc w:val="both"/>
        <w:rPr>
          <w:rFonts w:ascii="Times New Roman" w:hAnsi="Times New Roman"/>
          <w:bCs/>
          <w:sz w:val="24"/>
          <w:szCs w:val="32"/>
        </w:rPr>
      </w:pPr>
      <w:r w:rsidRPr="0094648B">
        <w:rPr>
          <w:rFonts w:ascii="Times New Roman" w:hAnsi="Times New Roman"/>
          <w:bCs/>
          <w:sz w:val="24"/>
          <w:szCs w:val="32"/>
        </w:rPr>
        <w:t>Nesplnění povinností Zhotovitele dle tohoto ustanovení Smlouvy se považuje za podstatné porušení Smlouvy.</w:t>
      </w:r>
    </w:p>
    <w:p w14:paraId="6109111B" w14:textId="77777777" w:rsidR="0094648B" w:rsidRPr="0094648B" w:rsidRDefault="0094648B" w:rsidP="0094648B">
      <w:pPr>
        <w:keepLines/>
        <w:ind w:left="567" w:hanging="567"/>
        <w:jc w:val="center"/>
        <w:rPr>
          <w:rFonts w:ascii="Times New Roman" w:hAnsi="Times New Roman"/>
          <w:b/>
          <w:snapToGrid w:val="0"/>
          <w:sz w:val="24"/>
          <w:szCs w:val="24"/>
          <w:u w:val="single"/>
        </w:rPr>
      </w:pPr>
    </w:p>
    <w:p w14:paraId="33E2168C" w14:textId="77777777" w:rsidR="0094648B" w:rsidRPr="006F2D3C" w:rsidRDefault="0094648B" w:rsidP="0094648B">
      <w:pPr>
        <w:keepLines/>
        <w:ind w:left="567" w:hanging="567"/>
        <w:jc w:val="center"/>
        <w:rPr>
          <w:rFonts w:ascii="Times New Roman" w:hAnsi="Times New Roman"/>
          <w:b/>
          <w:snapToGrid w:val="0"/>
          <w:sz w:val="24"/>
          <w:szCs w:val="24"/>
          <w:u w:val="single"/>
        </w:rPr>
      </w:pPr>
      <w:r>
        <w:rPr>
          <w:rFonts w:ascii="Times New Roman" w:hAnsi="Times New Roman"/>
          <w:b/>
          <w:snapToGrid w:val="0"/>
          <w:sz w:val="24"/>
          <w:szCs w:val="24"/>
          <w:u w:val="single"/>
        </w:rPr>
        <w:t xml:space="preserve">XV. </w:t>
      </w:r>
      <w:r w:rsidR="00715610">
        <w:rPr>
          <w:rFonts w:ascii="Times New Roman" w:hAnsi="Times New Roman"/>
          <w:b/>
          <w:snapToGrid w:val="0"/>
          <w:sz w:val="24"/>
          <w:szCs w:val="24"/>
          <w:u w:val="single"/>
        </w:rPr>
        <w:t>Závěrečná ujednání</w:t>
      </w:r>
    </w:p>
    <w:p w14:paraId="0387B541" w14:textId="77777777" w:rsidR="006F2D3C" w:rsidRPr="00415D2B" w:rsidRDefault="006F2D3C" w:rsidP="007A1D05">
      <w:pPr>
        <w:pStyle w:val="Zkladntext"/>
        <w:widowControl/>
        <w:numPr>
          <w:ilvl w:val="0"/>
          <w:numId w:val="8"/>
        </w:numPr>
        <w:tabs>
          <w:tab w:val="clear" w:pos="1440"/>
        </w:tabs>
        <w:autoSpaceDE/>
        <w:adjustRightInd/>
        <w:spacing w:after="120"/>
        <w:ind w:left="567" w:hanging="567"/>
        <w:jc w:val="both"/>
        <w:rPr>
          <w:color w:val="000000"/>
          <w:sz w:val="24"/>
          <w:szCs w:val="24"/>
        </w:rPr>
      </w:pPr>
      <w:r w:rsidRPr="006F2D3C">
        <w:rPr>
          <w:color w:val="000000"/>
          <w:sz w:val="24"/>
          <w:szCs w:val="24"/>
        </w:rPr>
        <w:t xml:space="preserve">V záležitostech, které nejsou touto smlouvou, včetně všech jejích jednotlivých příloh, výslovně řešeny, platí příslušná ustanovení </w:t>
      </w:r>
      <w:r w:rsidRPr="006F2D3C">
        <w:rPr>
          <w:color w:val="000000"/>
          <w:sz w:val="24"/>
          <w:szCs w:val="24"/>
          <w:lang w:eastAsia="x-none"/>
        </w:rPr>
        <w:t>občanského</w:t>
      </w:r>
      <w:r w:rsidRPr="006F2D3C">
        <w:rPr>
          <w:color w:val="000000"/>
          <w:sz w:val="24"/>
          <w:szCs w:val="24"/>
        </w:rPr>
        <w:t xml:space="preserve"> zákoníku v účinném znění ke dni uzavření</w:t>
      </w:r>
      <w:r w:rsidRPr="006F2D3C">
        <w:rPr>
          <w:color w:val="000000"/>
          <w:sz w:val="24"/>
          <w:szCs w:val="24"/>
          <w:lang w:eastAsia="x-none"/>
        </w:rPr>
        <w:t xml:space="preserve"> této</w:t>
      </w:r>
      <w:r w:rsidRPr="006F2D3C">
        <w:rPr>
          <w:color w:val="000000"/>
          <w:sz w:val="24"/>
          <w:szCs w:val="24"/>
        </w:rPr>
        <w:t xml:space="preserve"> smlouvy. </w:t>
      </w:r>
    </w:p>
    <w:p w14:paraId="08414187" w14:textId="77777777" w:rsidR="006F2D3C" w:rsidRPr="00415D2B" w:rsidRDefault="006F2D3C" w:rsidP="007A1D05">
      <w:pPr>
        <w:pStyle w:val="Zkladntext"/>
        <w:widowControl/>
        <w:numPr>
          <w:ilvl w:val="0"/>
          <w:numId w:val="8"/>
        </w:numPr>
        <w:tabs>
          <w:tab w:val="clear" w:pos="1440"/>
        </w:tabs>
        <w:autoSpaceDE/>
        <w:adjustRightInd/>
        <w:spacing w:after="120"/>
        <w:ind w:left="567" w:hanging="567"/>
        <w:jc w:val="both"/>
        <w:rPr>
          <w:color w:val="000000"/>
          <w:sz w:val="24"/>
          <w:szCs w:val="24"/>
        </w:rPr>
      </w:pPr>
      <w:r w:rsidRPr="006F2D3C">
        <w:rPr>
          <w:color w:val="000000"/>
          <w:sz w:val="24"/>
          <w:szCs w:val="24"/>
        </w:rPr>
        <w:t xml:space="preserve">Smluvní strany se dohodly, že veškeré změny v této smlouvě budou řešit písemnou formou. </w:t>
      </w:r>
    </w:p>
    <w:p w14:paraId="4A7B9363" w14:textId="77777777" w:rsidR="006F2D3C" w:rsidRPr="00415D2B" w:rsidRDefault="006F2D3C" w:rsidP="007A1D05">
      <w:pPr>
        <w:pStyle w:val="Zkladntext"/>
        <w:widowControl/>
        <w:numPr>
          <w:ilvl w:val="0"/>
          <w:numId w:val="8"/>
        </w:numPr>
        <w:tabs>
          <w:tab w:val="clear" w:pos="1440"/>
        </w:tabs>
        <w:autoSpaceDE/>
        <w:adjustRightInd/>
        <w:spacing w:after="120"/>
        <w:ind w:left="567" w:hanging="567"/>
        <w:jc w:val="both"/>
        <w:rPr>
          <w:color w:val="000000"/>
          <w:sz w:val="24"/>
          <w:szCs w:val="24"/>
        </w:rPr>
      </w:pPr>
      <w:r w:rsidRPr="006F2D3C">
        <w:rPr>
          <w:color w:val="000000"/>
          <w:sz w:val="24"/>
          <w:szCs w:val="24"/>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dohodou účastníků přijetím ustanovení nového a platného, které musí respektovat ujednání </w:t>
      </w:r>
      <w:r w:rsidR="00415D2B">
        <w:rPr>
          <w:color w:val="000000"/>
          <w:sz w:val="24"/>
          <w:szCs w:val="24"/>
        </w:rPr>
        <w:br/>
      </w:r>
      <w:r w:rsidRPr="006F2D3C">
        <w:rPr>
          <w:color w:val="000000"/>
          <w:sz w:val="24"/>
          <w:szCs w:val="24"/>
        </w:rPr>
        <w:t>a zájem smluvních stran.</w:t>
      </w:r>
    </w:p>
    <w:p w14:paraId="01D2116A" w14:textId="77777777" w:rsidR="006F2D3C" w:rsidRPr="00415D2B" w:rsidRDefault="006F2D3C" w:rsidP="007A1D05">
      <w:pPr>
        <w:pStyle w:val="Zkladntext"/>
        <w:widowControl/>
        <w:numPr>
          <w:ilvl w:val="0"/>
          <w:numId w:val="8"/>
        </w:numPr>
        <w:tabs>
          <w:tab w:val="clear" w:pos="1440"/>
        </w:tabs>
        <w:autoSpaceDE/>
        <w:adjustRightInd/>
        <w:spacing w:after="120"/>
        <w:ind w:left="567" w:hanging="567"/>
        <w:jc w:val="both"/>
        <w:rPr>
          <w:sz w:val="24"/>
          <w:szCs w:val="24"/>
        </w:rPr>
      </w:pPr>
      <w:r w:rsidRPr="006F2D3C">
        <w:rPr>
          <w:sz w:val="24"/>
          <w:szCs w:val="24"/>
        </w:rPr>
        <w:t xml:space="preserve">Zhotovitel je povinen být pojištěn proti škodám způsobeným jeho činností včetně možných škod způsobených jeho pracovníky třetí osobě ve výši pojistného plnění minimálně </w:t>
      </w:r>
      <w:r w:rsidR="00415D2B">
        <w:rPr>
          <w:sz w:val="24"/>
          <w:szCs w:val="24"/>
          <w:lang w:eastAsia="x-none"/>
        </w:rPr>
        <w:t>2</w:t>
      </w:r>
      <w:r w:rsidRPr="006F2D3C">
        <w:rPr>
          <w:sz w:val="24"/>
          <w:szCs w:val="24"/>
          <w:lang w:eastAsia="x-none"/>
        </w:rPr>
        <w:t>00</w:t>
      </w:r>
      <w:r w:rsidRPr="006F2D3C">
        <w:rPr>
          <w:sz w:val="24"/>
          <w:szCs w:val="24"/>
        </w:rPr>
        <w:t xml:space="preserve"> tis. </w:t>
      </w:r>
      <w:r w:rsidR="00D27096">
        <w:rPr>
          <w:sz w:val="24"/>
          <w:szCs w:val="24"/>
          <w:lang w:eastAsia="x-none"/>
        </w:rPr>
        <w:t xml:space="preserve">Kč pro část A. </w:t>
      </w:r>
      <w:r w:rsidR="00D27096" w:rsidRPr="0061470D">
        <w:rPr>
          <w:strike/>
          <w:sz w:val="24"/>
          <w:szCs w:val="24"/>
          <w:lang w:eastAsia="x-none"/>
        </w:rPr>
        <w:t xml:space="preserve">nebo </w:t>
      </w:r>
      <w:r w:rsidR="00D27096" w:rsidRPr="0061470D">
        <w:rPr>
          <w:strike/>
          <w:sz w:val="24"/>
          <w:szCs w:val="24"/>
        </w:rPr>
        <w:t xml:space="preserve">minimálně </w:t>
      </w:r>
      <w:r w:rsidR="00D27096" w:rsidRPr="0061470D">
        <w:rPr>
          <w:strike/>
          <w:sz w:val="24"/>
          <w:szCs w:val="24"/>
          <w:lang w:eastAsia="x-none"/>
        </w:rPr>
        <w:t>500</w:t>
      </w:r>
      <w:r w:rsidR="00D27096" w:rsidRPr="0061470D">
        <w:rPr>
          <w:strike/>
          <w:sz w:val="24"/>
          <w:szCs w:val="24"/>
        </w:rPr>
        <w:t xml:space="preserve"> tis. </w:t>
      </w:r>
      <w:r w:rsidR="00D27096" w:rsidRPr="0061470D">
        <w:rPr>
          <w:strike/>
          <w:sz w:val="24"/>
          <w:szCs w:val="24"/>
          <w:lang w:eastAsia="x-none"/>
        </w:rPr>
        <w:t xml:space="preserve">Kč pro část B. nebo </w:t>
      </w:r>
      <w:r w:rsidR="00D27096" w:rsidRPr="0061470D">
        <w:rPr>
          <w:strike/>
          <w:sz w:val="24"/>
          <w:szCs w:val="24"/>
        </w:rPr>
        <w:t xml:space="preserve">minimálně </w:t>
      </w:r>
      <w:r w:rsidR="00D27096" w:rsidRPr="0061470D">
        <w:rPr>
          <w:strike/>
          <w:sz w:val="24"/>
          <w:szCs w:val="24"/>
          <w:lang w:eastAsia="x-none"/>
        </w:rPr>
        <w:t>700</w:t>
      </w:r>
      <w:r w:rsidR="00D27096" w:rsidRPr="0061470D">
        <w:rPr>
          <w:strike/>
          <w:sz w:val="24"/>
          <w:szCs w:val="24"/>
        </w:rPr>
        <w:t xml:space="preserve"> tis. </w:t>
      </w:r>
      <w:r w:rsidR="00D27096" w:rsidRPr="0061470D">
        <w:rPr>
          <w:strike/>
          <w:sz w:val="24"/>
          <w:szCs w:val="24"/>
          <w:lang w:eastAsia="x-none"/>
        </w:rPr>
        <w:t>Kč pro plnění obou části</w:t>
      </w:r>
      <w:r w:rsidR="00D27096">
        <w:rPr>
          <w:sz w:val="24"/>
          <w:szCs w:val="24"/>
          <w:vertAlign w:val="superscript"/>
          <w:lang w:eastAsia="x-none"/>
        </w:rPr>
        <w:t>* nehodící se škrtne</w:t>
      </w:r>
      <w:r w:rsidRPr="006F2D3C">
        <w:rPr>
          <w:sz w:val="24"/>
          <w:szCs w:val="24"/>
        </w:rPr>
        <w:t>. Doklad o existenci pojištění je povinen předložit objednateli nejpozději při podpisu smlouvy. Nepředložení dokladu o pojištění bude považováno za neposkytnutí součinnosti dodavatele a bude důvodem k nepodepsání smlouvy.</w:t>
      </w:r>
    </w:p>
    <w:p w14:paraId="72F2B7D1" w14:textId="77777777" w:rsidR="006F2D3C" w:rsidRPr="00415D2B" w:rsidRDefault="006F2D3C" w:rsidP="007A1D05">
      <w:pPr>
        <w:pStyle w:val="Zkladntext"/>
        <w:widowControl/>
        <w:numPr>
          <w:ilvl w:val="0"/>
          <w:numId w:val="8"/>
        </w:numPr>
        <w:tabs>
          <w:tab w:val="clear" w:pos="1440"/>
        </w:tabs>
        <w:autoSpaceDE/>
        <w:adjustRightInd/>
        <w:spacing w:after="120"/>
        <w:ind w:left="567" w:hanging="567"/>
        <w:jc w:val="both"/>
        <w:rPr>
          <w:color w:val="000000"/>
          <w:sz w:val="24"/>
          <w:szCs w:val="24"/>
        </w:rPr>
      </w:pPr>
      <w:r w:rsidRPr="006F2D3C">
        <w:rPr>
          <w:color w:val="000000"/>
          <w:sz w:val="24"/>
          <w:szCs w:val="24"/>
        </w:rPr>
        <w:t xml:space="preserve">Tato smlouva nabývá platnosti </w:t>
      </w:r>
      <w:r w:rsidR="00415D2B" w:rsidRPr="00415D2B">
        <w:rPr>
          <w:color w:val="000000"/>
          <w:sz w:val="24"/>
          <w:szCs w:val="24"/>
        </w:rPr>
        <w:t>dnem podpisu oprávněnými zástupci obou smluvních stran a</w:t>
      </w:r>
      <w:r w:rsidR="008D25E0">
        <w:rPr>
          <w:color w:val="000000"/>
          <w:sz w:val="24"/>
          <w:szCs w:val="24"/>
        </w:rPr>
        <w:t> </w:t>
      </w:r>
      <w:r w:rsidR="00415D2B" w:rsidRPr="00415D2B">
        <w:rPr>
          <w:color w:val="000000"/>
          <w:sz w:val="24"/>
          <w:szCs w:val="24"/>
        </w:rPr>
        <w:t>účinnosti zveřejněním v registru smluv</w:t>
      </w:r>
      <w:r w:rsidRPr="006F2D3C">
        <w:rPr>
          <w:color w:val="000000"/>
          <w:sz w:val="24"/>
          <w:szCs w:val="24"/>
        </w:rPr>
        <w:t xml:space="preserve">. Smlouva je vyhotovena v </w:t>
      </w:r>
      <w:r w:rsidR="008D25E0" w:rsidRPr="008D25E0">
        <w:rPr>
          <w:b/>
          <w:bCs/>
          <w:color w:val="000000"/>
          <w:sz w:val="24"/>
          <w:szCs w:val="24"/>
        </w:rPr>
        <w:t>3</w:t>
      </w:r>
      <w:r w:rsidRPr="006F2D3C">
        <w:rPr>
          <w:color w:val="000000"/>
          <w:sz w:val="24"/>
          <w:szCs w:val="24"/>
        </w:rPr>
        <w:t xml:space="preserve"> stejnopisech shodného obsahu, z nichž </w:t>
      </w:r>
      <w:r w:rsidR="008D25E0">
        <w:rPr>
          <w:b/>
          <w:color w:val="000000"/>
          <w:sz w:val="24"/>
          <w:szCs w:val="24"/>
        </w:rPr>
        <w:t>2</w:t>
      </w:r>
      <w:r w:rsidRPr="006F2D3C">
        <w:rPr>
          <w:color w:val="000000"/>
          <w:sz w:val="24"/>
          <w:szCs w:val="24"/>
        </w:rPr>
        <w:t xml:space="preserve"> vyhotovení obdrží objednatel a </w:t>
      </w:r>
      <w:r w:rsidR="008D25E0">
        <w:rPr>
          <w:b/>
          <w:color w:val="000000"/>
          <w:sz w:val="24"/>
          <w:szCs w:val="24"/>
        </w:rPr>
        <w:t>1</w:t>
      </w:r>
      <w:r w:rsidRPr="006F2D3C">
        <w:rPr>
          <w:color w:val="000000"/>
          <w:sz w:val="24"/>
          <w:szCs w:val="24"/>
        </w:rPr>
        <w:t xml:space="preserve"> zhotovitel. </w:t>
      </w:r>
    </w:p>
    <w:p w14:paraId="6482C27D" w14:textId="77777777" w:rsidR="006F2D3C" w:rsidRPr="006F2D3C" w:rsidRDefault="006F2D3C" w:rsidP="007A1D05">
      <w:pPr>
        <w:pStyle w:val="Zkladntext"/>
        <w:widowControl/>
        <w:numPr>
          <w:ilvl w:val="0"/>
          <w:numId w:val="8"/>
        </w:numPr>
        <w:tabs>
          <w:tab w:val="clear" w:pos="1440"/>
        </w:tabs>
        <w:autoSpaceDE/>
        <w:adjustRightInd/>
        <w:ind w:left="567" w:hanging="567"/>
        <w:jc w:val="both"/>
        <w:rPr>
          <w:sz w:val="24"/>
          <w:szCs w:val="24"/>
        </w:rPr>
      </w:pPr>
      <w:r w:rsidRPr="006F2D3C">
        <w:rPr>
          <w:sz w:val="24"/>
          <w:szCs w:val="24"/>
        </w:rPr>
        <w:t>Nedílnou součástí této smlouvy je:</w:t>
      </w:r>
    </w:p>
    <w:p w14:paraId="076C2608" w14:textId="77777777" w:rsidR="006F2D3C" w:rsidRPr="006F2D3C" w:rsidRDefault="006F2D3C" w:rsidP="007A1D05">
      <w:pPr>
        <w:pStyle w:val="Zkladntext"/>
        <w:spacing w:after="120"/>
        <w:ind w:left="567"/>
        <w:rPr>
          <w:sz w:val="24"/>
          <w:szCs w:val="24"/>
        </w:rPr>
      </w:pPr>
      <w:r w:rsidRPr="006F2D3C">
        <w:rPr>
          <w:sz w:val="24"/>
          <w:szCs w:val="24"/>
        </w:rPr>
        <w:t xml:space="preserve">Rozpočet ze dne </w:t>
      </w:r>
      <w:r w:rsidR="0061470D">
        <w:rPr>
          <w:sz w:val="24"/>
          <w:szCs w:val="24"/>
        </w:rPr>
        <w:t>20.02.2024</w:t>
      </w:r>
      <w:r w:rsidR="00A57027">
        <w:rPr>
          <w:sz w:val="24"/>
          <w:szCs w:val="24"/>
        </w:rPr>
        <w:t xml:space="preserve"> – stavební část</w:t>
      </w:r>
    </w:p>
    <w:p w14:paraId="5AFBB49B" w14:textId="77777777" w:rsidR="006F2D3C" w:rsidRPr="00415D2B" w:rsidRDefault="006F2D3C" w:rsidP="007A1D05">
      <w:pPr>
        <w:pStyle w:val="Zkladntext"/>
        <w:widowControl/>
        <w:numPr>
          <w:ilvl w:val="0"/>
          <w:numId w:val="8"/>
        </w:numPr>
        <w:tabs>
          <w:tab w:val="clear" w:pos="1440"/>
        </w:tabs>
        <w:autoSpaceDE/>
        <w:adjustRightInd/>
        <w:spacing w:after="120"/>
        <w:ind w:left="567" w:hanging="567"/>
        <w:jc w:val="both"/>
        <w:rPr>
          <w:sz w:val="24"/>
          <w:szCs w:val="24"/>
        </w:rPr>
      </w:pPr>
      <w:r w:rsidRPr="006F2D3C">
        <w:rPr>
          <w:sz w:val="24"/>
          <w:szCs w:val="24"/>
        </w:rPr>
        <w:t>Smluvní strany prohlašují, že jsou způsobilé k právním úkonům, a že tato smlouva byla sepsána dle jejich svobodně a vážně projevené vůle, nikoli v tísni za nápadně nevýhodných podmínek.</w:t>
      </w:r>
    </w:p>
    <w:p w14:paraId="054C84E4" w14:textId="77777777" w:rsidR="006F2D3C" w:rsidRDefault="006F2D3C" w:rsidP="007A1D05">
      <w:pPr>
        <w:widowControl w:val="0"/>
        <w:numPr>
          <w:ilvl w:val="0"/>
          <w:numId w:val="8"/>
        </w:numPr>
        <w:tabs>
          <w:tab w:val="clear" w:pos="1440"/>
        </w:tabs>
        <w:autoSpaceDN w:val="0"/>
        <w:spacing w:after="0" w:line="240" w:lineRule="auto"/>
        <w:ind w:left="567" w:hanging="567"/>
        <w:jc w:val="both"/>
        <w:rPr>
          <w:rFonts w:ascii="Times New Roman" w:hAnsi="Times New Roman"/>
          <w:color w:val="000000"/>
          <w:sz w:val="24"/>
          <w:szCs w:val="24"/>
        </w:rPr>
      </w:pPr>
      <w:r w:rsidRPr="006F2D3C">
        <w:rPr>
          <w:rFonts w:ascii="Times New Roman" w:hAnsi="Times New Roman"/>
          <w:color w:val="000000"/>
          <w:sz w:val="24"/>
          <w:szCs w:val="24"/>
        </w:rPr>
        <w:lastRenderedPageBreak/>
        <w:t>Na důkaz bezvýhradného souhlasu se všemi ustanoveními této smlouvy připojují osoby oprávněné jednat jménem smluvních stran, po jejím důkladném přečtení, své vlastnoruční podpisy.</w:t>
      </w:r>
    </w:p>
    <w:p w14:paraId="6392C57D" w14:textId="77777777" w:rsidR="006C2DA1" w:rsidRPr="00415D2B" w:rsidRDefault="006C2DA1" w:rsidP="007A1D05">
      <w:pPr>
        <w:widowControl w:val="0"/>
        <w:numPr>
          <w:ilvl w:val="0"/>
          <w:numId w:val="8"/>
        </w:numPr>
        <w:tabs>
          <w:tab w:val="clear" w:pos="1440"/>
        </w:tabs>
        <w:autoSpaceDN w:val="0"/>
        <w:spacing w:after="0" w:line="240" w:lineRule="auto"/>
        <w:ind w:left="567" w:hanging="567"/>
        <w:jc w:val="both"/>
        <w:rPr>
          <w:rFonts w:ascii="Times New Roman" w:hAnsi="Times New Roman"/>
          <w:color w:val="000000"/>
          <w:sz w:val="24"/>
          <w:szCs w:val="24"/>
        </w:rPr>
      </w:pPr>
      <w:r w:rsidRPr="00910D83">
        <w:rPr>
          <w:rFonts w:ascii="Times New Roman" w:hAnsi="Times New Roman"/>
          <w:szCs w:val="24"/>
        </w:rPr>
        <w:t>T</w:t>
      </w:r>
      <w:r>
        <w:rPr>
          <w:rFonts w:ascii="Times New Roman" w:hAnsi="Times New Roman"/>
          <w:szCs w:val="24"/>
        </w:rPr>
        <w:t>a</w:t>
      </w:r>
      <w:r w:rsidRPr="00910D83">
        <w:rPr>
          <w:rFonts w:ascii="Times New Roman" w:hAnsi="Times New Roman"/>
          <w:szCs w:val="24"/>
        </w:rPr>
        <w:t>to smlouv</w:t>
      </w:r>
      <w:r>
        <w:rPr>
          <w:rFonts w:ascii="Times New Roman" w:hAnsi="Times New Roman"/>
          <w:szCs w:val="24"/>
        </w:rPr>
        <w:t>a</w:t>
      </w:r>
      <w:r w:rsidRPr="00910D83">
        <w:rPr>
          <w:rFonts w:ascii="Times New Roman" w:hAnsi="Times New Roman"/>
          <w:szCs w:val="24"/>
        </w:rPr>
        <w:t xml:space="preserve"> o dílo byl</w:t>
      </w:r>
      <w:r>
        <w:rPr>
          <w:rFonts w:ascii="Times New Roman" w:hAnsi="Times New Roman"/>
          <w:szCs w:val="24"/>
        </w:rPr>
        <w:t>a</w:t>
      </w:r>
      <w:r w:rsidRPr="00910D83">
        <w:rPr>
          <w:rFonts w:ascii="Times New Roman" w:hAnsi="Times New Roman"/>
          <w:szCs w:val="24"/>
        </w:rPr>
        <w:t xml:space="preserve"> schválen </w:t>
      </w:r>
      <w:r w:rsidR="0061470D">
        <w:rPr>
          <w:rFonts w:ascii="Times New Roman" w:hAnsi="Times New Roman"/>
          <w:szCs w:val="24"/>
        </w:rPr>
        <w:t xml:space="preserve">na </w:t>
      </w:r>
      <w:r w:rsidRPr="00910D83">
        <w:rPr>
          <w:rFonts w:ascii="Times New Roman" w:hAnsi="Times New Roman"/>
          <w:szCs w:val="24"/>
        </w:rPr>
        <w:t xml:space="preserve">schůzí rady města Bílovec dne </w:t>
      </w:r>
      <w:r w:rsidR="000A6DBD">
        <w:rPr>
          <w:rFonts w:ascii="Times New Roman" w:hAnsi="Times New Roman"/>
          <w:szCs w:val="24"/>
        </w:rPr>
        <w:t>19.2.2024</w:t>
      </w:r>
      <w:r w:rsidRPr="00910D83">
        <w:rPr>
          <w:rFonts w:ascii="Times New Roman" w:hAnsi="Times New Roman"/>
          <w:szCs w:val="24"/>
        </w:rPr>
        <w:t xml:space="preserve"> usnesením č.</w:t>
      </w:r>
      <w:r w:rsidR="0083086C">
        <w:rPr>
          <w:rFonts w:ascii="Times New Roman" w:hAnsi="Times New Roman"/>
          <w:szCs w:val="24"/>
        </w:rPr>
        <w:t> </w:t>
      </w:r>
      <w:r w:rsidRPr="00910D83">
        <w:rPr>
          <w:rFonts w:ascii="Times New Roman" w:hAnsi="Times New Roman"/>
          <w:szCs w:val="24"/>
        </w:rPr>
        <w:t>RM</w:t>
      </w:r>
      <w:r w:rsidR="0083086C">
        <w:rPr>
          <w:rFonts w:ascii="Times New Roman" w:hAnsi="Times New Roman"/>
          <w:szCs w:val="24"/>
        </w:rPr>
        <w:t>/909/38/2024</w:t>
      </w:r>
      <w:r w:rsidRPr="00910D83">
        <w:rPr>
          <w:rFonts w:ascii="Times New Roman" w:hAnsi="Times New Roman"/>
          <w:szCs w:val="24"/>
        </w:rPr>
        <w:t>.</w:t>
      </w:r>
    </w:p>
    <w:p w14:paraId="10AF4220" w14:textId="77777777" w:rsidR="006F2D3C" w:rsidRPr="006F2D3C" w:rsidRDefault="006F2D3C" w:rsidP="0094648B">
      <w:pPr>
        <w:ind w:left="567" w:hanging="567"/>
        <w:jc w:val="both"/>
        <w:rPr>
          <w:rFonts w:ascii="Times New Roman" w:hAnsi="Times New Roman"/>
          <w:bCs/>
          <w:sz w:val="24"/>
          <w:szCs w:val="24"/>
        </w:rPr>
      </w:pPr>
    </w:p>
    <w:p w14:paraId="2E8886D0" w14:textId="77777777" w:rsidR="006F2D3C" w:rsidRPr="006F2D3C" w:rsidRDefault="006F2D3C" w:rsidP="0094648B">
      <w:pPr>
        <w:pStyle w:val="Zkladntextodsazen"/>
        <w:ind w:left="567" w:hanging="567"/>
        <w:rPr>
          <w:sz w:val="24"/>
          <w:szCs w:val="24"/>
        </w:rPr>
      </w:pPr>
      <w:r w:rsidRPr="006F2D3C">
        <w:rPr>
          <w:sz w:val="24"/>
          <w:szCs w:val="24"/>
        </w:rPr>
        <w:t>V Bílovci dne</w:t>
      </w:r>
      <w:r w:rsidR="002C3373">
        <w:rPr>
          <w:sz w:val="24"/>
          <w:szCs w:val="24"/>
        </w:rPr>
        <w:t xml:space="preserve"> 18.4.2024</w:t>
      </w:r>
      <w:r w:rsidRPr="006F2D3C">
        <w:rPr>
          <w:sz w:val="24"/>
          <w:szCs w:val="24"/>
        </w:rPr>
        <w:t xml:space="preserve"> </w:t>
      </w:r>
      <w:r w:rsidR="00190398">
        <w:rPr>
          <w:sz w:val="24"/>
          <w:szCs w:val="24"/>
        </w:rPr>
        <w:tab/>
      </w:r>
      <w:r w:rsidR="00190398">
        <w:rPr>
          <w:sz w:val="24"/>
          <w:szCs w:val="24"/>
        </w:rPr>
        <w:tab/>
      </w:r>
      <w:r w:rsidR="00190398">
        <w:rPr>
          <w:sz w:val="24"/>
          <w:szCs w:val="24"/>
        </w:rPr>
        <w:tab/>
      </w:r>
      <w:r w:rsidR="00190398">
        <w:rPr>
          <w:sz w:val="24"/>
          <w:szCs w:val="24"/>
        </w:rPr>
        <w:tab/>
      </w:r>
      <w:r w:rsidRPr="006F2D3C">
        <w:rPr>
          <w:sz w:val="24"/>
          <w:szCs w:val="24"/>
        </w:rPr>
        <w:t>V </w:t>
      </w:r>
      <w:r w:rsidR="0061470D">
        <w:rPr>
          <w:sz w:val="24"/>
          <w:szCs w:val="24"/>
        </w:rPr>
        <w:t>Píšti</w:t>
      </w:r>
      <w:r w:rsidRPr="006F2D3C">
        <w:rPr>
          <w:sz w:val="24"/>
          <w:szCs w:val="24"/>
        </w:rPr>
        <w:t xml:space="preserve"> dne </w:t>
      </w:r>
      <w:r w:rsidR="002C3373">
        <w:rPr>
          <w:sz w:val="24"/>
          <w:szCs w:val="24"/>
        </w:rPr>
        <w:t>22.4.2024</w:t>
      </w:r>
    </w:p>
    <w:p w14:paraId="46A8B473" w14:textId="77777777" w:rsidR="006F2D3C" w:rsidRPr="006F2D3C" w:rsidRDefault="006F2D3C" w:rsidP="0094648B">
      <w:pPr>
        <w:pStyle w:val="Nadpis3"/>
        <w:ind w:left="567" w:hanging="567"/>
        <w:jc w:val="both"/>
        <w:rPr>
          <w:rFonts w:ascii="Times New Roman" w:hAnsi="Times New Roman"/>
          <w:b w:val="0"/>
          <w:sz w:val="24"/>
          <w:szCs w:val="24"/>
        </w:rPr>
      </w:pPr>
      <w:r w:rsidRPr="006F2D3C">
        <w:rPr>
          <w:rFonts w:ascii="Times New Roman" w:hAnsi="Times New Roman"/>
          <w:b w:val="0"/>
          <w:sz w:val="24"/>
          <w:szCs w:val="24"/>
        </w:rPr>
        <w:t>Za objednatele:</w:t>
      </w:r>
      <w:r w:rsidRPr="006F2D3C">
        <w:rPr>
          <w:rFonts w:ascii="Times New Roman" w:hAnsi="Times New Roman"/>
          <w:b w:val="0"/>
          <w:sz w:val="24"/>
          <w:szCs w:val="24"/>
        </w:rPr>
        <w:tab/>
      </w:r>
      <w:r w:rsidRPr="006F2D3C">
        <w:rPr>
          <w:rFonts w:ascii="Times New Roman" w:hAnsi="Times New Roman"/>
          <w:b w:val="0"/>
          <w:sz w:val="24"/>
          <w:szCs w:val="24"/>
        </w:rPr>
        <w:tab/>
      </w:r>
      <w:r w:rsidRPr="006F2D3C">
        <w:rPr>
          <w:rFonts w:ascii="Times New Roman" w:hAnsi="Times New Roman"/>
          <w:b w:val="0"/>
          <w:sz w:val="24"/>
          <w:szCs w:val="24"/>
        </w:rPr>
        <w:tab/>
      </w:r>
      <w:r w:rsidRPr="006F2D3C">
        <w:rPr>
          <w:rFonts w:ascii="Times New Roman" w:hAnsi="Times New Roman"/>
          <w:b w:val="0"/>
          <w:sz w:val="24"/>
          <w:szCs w:val="24"/>
        </w:rPr>
        <w:tab/>
      </w:r>
      <w:r w:rsidR="00190398">
        <w:rPr>
          <w:rFonts w:ascii="Times New Roman" w:hAnsi="Times New Roman"/>
          <w:b w:val="0"/>
          <w:sz w:val="24"/>
          <w:szCs w:val="24"/>
        </w:rPr>
        <w:tab/>
      </w:r>
      <w:r w:rsidRPr="006F2D3C">
        <w:rPr>
          <w:rFonts w:ascii="Times New Roman" w:hAnsi="Times New Roman"/>
          <w:b w:val="0"/>
          <w:sz w:val="24"/>
          <w:szCs w:val="24"/>
        </w:rPr>
        <w:t>Za zhotovitele:</w:t>
      </w:r>
    </w:p>
    <w:p w14:paraId="511F8647" w14:textId="77777777" w:rsidR="00190398" w:rsidRDefault="00190398" w:rsidP="0094648B">
      <w:pPr>
        <w:pStyle w:val="Zpat"/>
        <w:ind w:left="567" w:hanging="567"/>
        <w:jc w:val="both"/>
        <w:rPr>
          <w:sz w:val="24"/>
          <w:szCs w:val="24"/>
        </w:rPr>
      </w:pPr>
    </w:p>
    <w:p w14:paraId="416F3E37" w14:textId="77777777" w:rsidR="006C2DA1" w:rsidRDefault="006C2DA1" w:rsidP="0094648B">
      <w:pPr>
        <w:pStyle w:val="Zpat"/>
        <w:ind w:left="567" w:hanging="567"/>
        <w:jc w:val="both"/>
        <w:rPr>
          <w:sz w:val="24"/>
          <w:szCs w:val="24"/>
        </w:rPr>
      </w:pPr>
    </w:p>
    <w:p w14:paraId="63B29773" w14:textId="77777777" w:rsidR="006C2DA1" w:rsidRDefault="006C2DA1" w:rsidP="0094648B">
      <w:pPr>
        <w:pStyle w:val="Zpat"/>
        <w:ind w:left="567" w:hanging="567"/>
        <w:jc w:val="both"/>
        <w:rPr>
          <w:sz w:val="24"/>
          <w:szCs w:val="24"/>
        </w:rPr>
      </w:pPr>
    </w:p>
    <w:p w14:paraId="5568FDF4" w14:textId="77777777" w:rsidR="006C2DA1" w:rsidRDefault="006C2DA1" w:rsidP="0094648B">
      <w:pPr>
        <w:pStyle w:val="Zpat"/>
        <w:ind w:left="567" w:hanging="567"/>
        <w:jc w:val="both"/>
        <w:rPr>
          <w:sz w:val="24"/>
          <w:szCs w:val="24"/>
        </w:rPr>
      </w:pPr>
    </w:p>
    <w:p w14:paraId="37E3580D" w14:textId="77777777" w:rsidR="00190398" w:rsidRDefault="00190398" w:rsidP="0094648B">
      <w:pPr>
        <w:pStyle w:val="Zpat"/>
        <w:ind w:left="567" w:hanging="567"/>
        <w:jc w:val="both"/>
        <w:rPr>
          <w:sz w:val="24"/>
          <w:szCs w:val="24"/>
        </w:rPr>
      </w:pPr>
    </w:p>
    <w:p w14:paraId="27B5BF78" w14:textId="77777777" w:rsidR="006F2D3C" w:rsidRPr="006F2D3C" w:rsidRDefault="00190398" w:rsidP="0094648B">
      <w:pPr>
        <w:pStyle w:val="Zpat"/>
        <w:ind w:left="567" w:hanging="567"/>
        <w:jc w:val="both"/>
        <w:rPr>
          <w:sz w:val="24"/>
          <w:szCs w:val="24"/>
        </w:rPr>
      </w:pPr>
      <w:r>
        <w:rPr>
          <w:sz w:val="24"/>
          <w:szCs w:val="24"/>
        </w:rPr>
        <w:t>……………………..</w:t>
      </w:r>
      <w:r>
        <w:rPr>
          <w:sz w:val="24"/>
          <w:szCs w:val="24"/>
        </w:rPr>
        <w:tab/>
        <w:t>…                             ……………………………..</w:t>
      </w:r>
    </w:p>
    <w:p w14:paraId="027F22C8" w14:textId="77777777" w:rsidR="00EA77A4" w:rsidRDefault="00190398" w:rsidP="00EA77A4">
      <w:pPr>
        <w:spacing w:after="0"/>
        <w:ind w:left="567" w:hanging="567"/>
        <w:jc w:val="both"/>
        <w:rPr>
          <w:rFonts w:ascii="Times New Roman" w:hAnsi="Times New Roman"/>
          <w:sz w:val="24"/>
          <w:szCs w:val="24"/>
        </w:rPr>
      </w:pPr>
      <w:r>
        <w:rPr>
          <w:rFonts w:ascii="Times New Roman" w:hAnsi="Times New Roman"/>
          <w:sz w:val="24"/>
          <w:szCs w:val="24"/>
        </w:rPr>
        <w:t>M</w:t>
      </w:r>
      <w:r w:rsidR="00EA77A4">
        <w:rPr>
          <w:rFonts w:ascii="Times New Roman" w:hAnsi="Times New Roman"/>
          <w:sz w:val="24"/>
          <w:szCs w:val="24"/>
        </w:rPr>
        <w:t>artin Holub</w:t>
      </w:r>
      <w:r w:rsidR="00EA77A4">
        <w:rPr>
          <w:rFonts w:ascii="Times New Roman" w:hAnsi="Times New Roman"/>
          <w:sz w:val="24"/>
          <w:szCs w:val="24"/>
        </w:rPr>
        <w:tab/>
      </w:r>
      <w:r w:rsidR="00EA77A4">
        <w:rPr>
          <w:rFonts w:ascii="Times New Roman" w:hAnsi="Times New Roman"/>
          <w:sz w:val="24"/>
          <w:szCs w:val="24"/>
        </w:rPr>
        <w:tab/>
      </w:r>
      <w:r w:rsidR="00EA77A4">
        <w:rPr>
          <w:rFonts w:ascii="Times New Roman" w:hAnsi="Times New Roman"/>
          <w:sz w:val="24"/>
          <w:szCs w:val="24"/>
        </w:rPr>
        <w:tab/>
      </w:r>
      <w:r w:rsidR="00EA77A4">
        <w:rPr>
          <w:rFonts w:ascii="Times New Roman" w:hAnsi="Times New Roman"/>
          <w:sz w:val="24"/>
          <w:szCs w:val="24"/>
        </w:rPr>
        <w:tab/>
      </w:r>
      <w:r w:rsidR="00EA77A4">
        <w:rPr>
          <w:rFonts w:ascii="Times New Roman" w:hAnsi="Times New Roman"/>
          <w:sz w:val="24"/>
          <w:szCs w:val="24"/>
        </w:rPr>
        <w:tab/>
      </w:r>
      <w:r w:rsidR="00EA77A4">
        <w:rPr>
          <w:rFonts w:ascii="Times New Roman" w:hAnsi="Times New Roman"/>
          <w:sz w:val="24"/>
          <w:szCs w:val="24"/>
        </w:rPr>
        <w:tab/>
      </w:r>
      <w:r w:rsidR="0061470D">
        <w:rPr>
          <w:rFonts w:ascii="Times New Roman" w:hAnsi="Times New Roman"/>
          <w:sz w:val="24"/>
          <w:szCs w:val="24"/>
        </w:rPr>
        <w:t>Ing. Milan Hudeczek</w:t>
      </w:r>
    </w:p>
    <w:p w14:paraId="6266115F" w14:textId="77777777" w:rsidR="001C0B6A" w:rsidRPr="00415D2B" w:rsidRDefault="006F2D3C" w:rsidP="00EA77A4">
      <w:pPr>
        <w:spacing w:after="0"/>
        <w:ind w:left="567" w:hanging="567"/>
        <w:jc w:val="both"/>
        <w:rPr>
          <w:rFonts w:ascii="Times New Roman" w:hAnsi="Times New Roman"/>
          <w:sz w:val="24"/>
          <w:szCs w:val="24"/>
        </w:rPr>
      </w:pPr>
      <w:r w:rsidRPr="006F2D3C">
        <w:rPr>
          <w:rFonts w:ascii="Times New Roman" w:hAnsi="Times New Roman"/>
          <w:sz w:val="24"/>
          <w:szCs w:val="24"/>
        </w:rPr>
        <w:t>starosta města</w:t>
      </w:r>
      <w:r w:rsidR="00EA77A4">
        <w:rPr>
          <w:rFonts w:ascii="Times New Roman" w:hAnsi="Times New Roman"/>
          <w:sz w:val="24"/>
          <w:szCs w:val="24"/>
        </w:rPr>
        <w:tab/>
      </w:r>
      <w:r w:rsidR="00EA77A4">
        <w:rPr>
          <w:rFonts w:ascii="Times New Roman" w:hAnsi="Times New Roman"/>
          <w:sz w:val="24"/>
          <w:szCs w:val="24"/>
        </w:rPr>
        <w:tab/>
      </w:r>
      <w:r w:rsidR="00EA77A4">
        <w:rPr>
          <w:rFonts w:ascii="Times New Roman" w:hAnsi="Times New Roman"/>
          <w:sz w:val="24"/>
          <w:szCs w:val="24"/>
        </w:rPr>
        <w:tab/>
      </w:r>
      <w:r w:rsidR="00EA77A4">
        <w:rPr>
          <w:rFonts w:ascii="Times New Roman" w:hAnsi="Times New Roman"/>
          <w:sz w:val="24"/>
          <w:szCs w:val="24"/>
        </w:rPr>
        <w:tab/>
      </w:r>
      <w:r w:rsidR="00EA77A4">
        <w:rPr>
          <w:rFonts w:ascii="Times New Roman" w:hAnsi="Times New Roman"/>
          <w:sz w:val="24"/>
          <w:szCs w:val="24"/>
        </w:rPr>
        <w:tab/>
      </w:r>
      <w:r w:rsidR="00EA77A4">
        <w:rPr>
          <w:rFonts w:ascii="Times New Roman" w:hAnsi="Times New Roman"/>
          <w:sz w:val="24"/>
          <w:szCs w:val="24"/>
        </w:rPr>
        <w:tab/>
      </w:r>
      <w:r w:rsidR="0061470D">
        <w:rPr>
          <w:rFonts w:ascii="Times New Roman" w:hAnsi="Times New Roman"/>
          <w:sz w:val="24"/>
          <w:szCs w:val="24"/>
        </w:rPr>
        <w:t>předseda představenstva</w:t>
      </w:r>
    </w:p>
    <w:sectPr w:rsidR="001C0B6A" w:rsidRPr="00415D2B" w:rsidSect="002D3E9F">
      <w:pgSz w:w="12240" w:h="15840"/>
      <w:pgMar w:top="1417" w:right="1041" w:bottom="993"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F6849" w14:textId="77777777" w:rsidR="002D3E9F" w:rsidRDefault="002D3E9F" w:rsidP="00F82F21">
      <w:pPr>
        <w:spacing w:after="0" w:line="240" w:lineRule="auto"/>
      </w:pPr>
      <w:r>
        <w:separator/>
      </w:r>
    </w:p>
  </w:endnote>
  <w:endnote w:type="continuationSeparator" w:id="0">
    <w:p w14:paraId="7BA51C81" w14:textId="77777777" w:rsidR="002D3E9F" w:rsidRDefault="002D3E9F" w:rsidP="00F8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69A2C" w14:textId="77777777" w:rsidR="002D3E9F" w:rsidRDefault="002D3E9F" w:rsidP="00F82F21">
      <w:pPr>
        <w:spacing w:after="0" w:line="240" w:lineRule="auto"/>
      </w:pPr>
      <w:r>
        <w:separator/>
      </w:r>
    </w:p>
  </w:footnote>
  <w:footnote w:type="continuationSeparator" w:id="0">
    <w:p w14:paraId="280637B4" w14:textId="77777777" w:rsidR="002D3E9F" w:rsidRDefault="002D3E9F" w:rsidP="00F82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FFFFFFFF"/>
    <w:name w:val="WW8Num5"/>
    <w:lvl w:ilvl="0">
      <w:start w:val="1"/>
      <w:numFmt w:val="decimal"/>
      <w:lvlText w:val="%1."/>
      <w:lvlJc w:val="left"/>
      <w:pPr>
        <w:tabs>
          <w:tab w:val="num" w:pos="360"/>
        </w:tabs>
        <w:ind w:left="360" w:hanging="360"/>
      </w:pPr>
      <w:rPr>
        <w:rFonts w:cs="Times New Roman"/>
        <w:b w:val="0"/>
        <w:sz w:val="24"/>
        <w:szCs w:val="24"/>
      </w:rPr>
    </w:lvl>
    <w:lvl w:ilvl="1">
      <w:start w:val="1"/>
      <w:numFmt w:val="decimal"/>
      <w:lvlText w:val="%2."/>
      <w:lvlJc w:val="left"/>
      <w:pPr>
        <w:tabs>
          <w:tab w:val="num" w:pos="1440"/>
        </w:tabs>
        <w:ind w:left="1440" w:hanging="360"/>
      </w:pPr>
      <w:rPr>
        <w:rFonts w:cs="Times New Roman"/>
        <w:b w:val="0"/>
        <w:sz w:val="24"/>
        <w:szCs w:val="24"/>
      </w:rPr>
    </w:lvl>
    <w:lvl w:ilvl="2">
      <w:start w:val="8"/>
      <w:numFmt w:val="upperRoman"/>
      <w:lvlText w:val="%3."/>
      <w:lvlJc w:val="left"/>
      <w:pPr>
        <w:tabs>
          <w:tab w:val="num" w:pos="862"/>
        </w:tabs>
        <w:ind w:left="862" w:hanging="720"/>
      </w:pPr>
      <w:rPr>
        <w:rFonts w:cs="Times New Roman"/>
        <w:b/>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C"/>
    <w:multiLevelType w:val="multilevel"/>
    <w:tmpl w:val="FFFFFFFF"/>
    <w:name w:val="WW8Num21"/>
    <w:lvl w:ilvl="0">
      <w:start w:val="6"/>
      <w:numFmt w:val="upperRoman"/>
      <w:lvlText w:val="%1."/>
      <w:lvlJc w:val="left"/>
      <w:pPr>
        <w:tabs>
          <w:tab w:val="num" w:pos="862"/>
        </w:tabs>
        <w:ind w:left="862" w:hanging="720"/>
      </w:pPr>
      <w:rPr>
        <w:rFonts w:cs="Times New Roman"/>
      </w:rPr>
    </w:lvl>
    <w:lvl w:ilvl="1">
      <w:start w:val="1"/>
      <w:numFmt w:val="decimal"/>
      <w:lvlText w:val="%2."/>
      <w:lvlJc w:val="left"/>
      <w:pPr>
        <w:tabs>
          <w:tab w:val="num" w:pos="1222"/>
        </w:tabs>
        <w:ind w:left="1222" w:hanging="360"/>
      </w:pPr>
      <w:rPr>
        <w:rFonts w:ascii="Times New Roman" w:eastAsia="Times New Roman" w:hAnsi="Times New Roman" w:cs="Times New Roman"/>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2" w15:restartNumberingAfterBreak="0">
    <w:nsid w:val="030510C6"/>
    <w:multiLevelType w:val="hybridMultilevel"/>
    <w:tmpl w:val="FFFFFFFF"/>
    <w:lvl w:ilvl="0" w:tplc="B9E4CFC2">
      <w:start w:val="3"/>
      <w:numFmt w:val="decimal"/>
      <w:lvlText w:val="%1."/>
      <w:lvlJc w:val="left"/>
      <w:pPr>
        <w:tabs>
          <w:tab w:val="num" w:pos="1440"/>
        </w:tabs>
        <w:ind w:left="14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524763"/>
    <w:multiLevelType w:val="hybridMultilevel"/>
    <w:tmpl w:val="FFFFFFFF"/>
    <w:lvl w:ilvl="0" w:tplc="673AA36A">
      <w:start w:val="1"/>
      <w:numFmt w:val="decimal"/>
      <w:lvlText w:val="%1."/>
      <w:lvlJc w:val="left"/>
      <w:pPr>
        <w:tabs>
          <w:tab w:val="num" w:pos="1440"/>
        </w:tabs>
        <w:ind w:left="1440" w:hanging="360"/>
      </w:pPr>
      <w:rPr>
        <w:rFonts w:ascii="Times New Roman" w:eastAsia="Times New Roman" w:hAnsi="Times New Roman" w:cs="Times New Roman" w:hint="default"/>
        <w:b w:val="0"/>
        <w:color w:val="auto"/>
      </w:rPr>
    </w:lvl>
    <w:lvl w:ilvl="1" w:tplc="C972B654">
      <w:start w:val="6"/>
      <w:numFmt w:val="decimal"/>
      <w:lvlText w:val="%2."/>
      <w:lvlJc w:val="left"/>
      <w:pPr>
        <w:tabs>
          <w:tab w:val="num" w:pos="1440"/>
        </w:tabs>
        <w:ind w:left="1440" w:hanging="360"/>
      </w:pPr>
      <w:rPr>
        <w:rFonts w:cs="Times New Roman"/>
      </w:rPr>
    </w:lvl>
    <w:lvl w:ilvl="2" w:tplc="74CACEE6">
      <w:start w:val="1"/>
      <w:numFmt w:val="decimal"/>
      <w:lvlText w:val="%3."/>
      <w:lvlJc w:val="left"/>
      <w:pPr>
        <w:tabs>
          <w:tab w:val="num" w:pos="2160"/>
        </w:tabs>
        <w:ind w:left="2160" w:hanging="360"/>
      </w:pPr>
      <w:rPr>
        <w:rFonts w:cs="Times New Roman"/>
        <w:b w:val="0"/>
      </w:rPr>
    </w:lvl>
    <w:lvl w:ilvl="3" w:tplc="698C8200">
      <w:start w:val="1"/>
      <w:numFmt w:val="decimal"/>
      <w:lvlText w:val="%4."/>
      <w:lvlJc w:val="left"/>
      <w:pPr>
        <w:tabs>
          <w:tab w:val="num" w:pos="2880"/>
        </w:tabs>
        <w:ind w:left="2880" w:hanging="360"/>
      </w:pPr>
      <w:rPr>
        <w:rFonts w:cs="Times New Roman"/>
        <w:b w:val="0"/>
        <w:bCs/>
        <w:sz w:val="24"/>
        <w:szCs w:val="24"/>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144F4246"/>
    <w:multiLevelType w:val="hybridMultilevel"/>
    <w:tmpl w:val="FFFFFFFF"/>
    <w:lvl w:ilvl="0" w:tplc="0405000F">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7956052"/>
    <w:multiLevelType w:val="hybridMultilevel"/>
    <w:tmpl w:val="FFFFFFFF"/>
    <w:lvl w:ilvl="0" w:tplc="74E6389E">
      <w:start w:val="10"/>
      <w:numFmt w:val="upperRoman"/>
      <w:lvlText w:val="%1."/>
      <w:lvlJc w:val="left"/>
      <w:pPr>
        <w:ind w:left="862" w:hanging="72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6" w15:restartNumberingAfterBreak="0">
    <w:nsid w:val="28F87ECF"/>
    <w:multiLevelType w:val="hybridMultilevel"/>
    <w:tmpl w:val="FFFFFFFF"/>
    <w:lvl w:ilvl="0" w:tplc="75AA88BC">
      <w:start w:val="1"/>
      <w:numFmt w:val="decimal"/>
      <w:lvlText w:val="%1."/>
      <w:lvlJc w:val="left"/>
      <w:pPr>
        <w:tabs>
          <w:tab w:val="num" w:pos="1440"/>
        </w:tabs>
        <w:ind w:left="1440" w:hanging="360"/>
      </w:pPr>
      <w:rPr>
        <w:rFonts w:ascii="Times New Roman" w:eastAsia="Times New Roman" w:hAnsi="Times New Roman" w:cs="Times New Roman"/>
        <w:color w:val="auto"/>
      </w:rPr>
    </w:lvl>
    <w:lvl w:ilvl="1" w:tplc="C972B654">
      <w:start w:val="6"/>
      <w:numFmt w:val="decimal"/>
      <w:lvlText w:val="%2."/>
      <w:lvlJc w:val="left"/>
      <w:pPr>
        <w:tabs>
          <w:tab w:val="num" w:pos="1440"/>
        </w:tabs>
        <w:ind w:left="1440" w:hanging="360"/>
      </w:pPr>
      <w:rPr>
        <w:rFonts w:cs="Times New Roman" w:hint="default"/>
      </w:rPr>
    </w:lvl>
    <w:lvl w:ilvl="2" w:tplc="53DEC972">
      <w:start w:val="1"/>
      <w:numFmt w:val="upperLetter"/>
      <w:lvlText w:val="%3)"/>
      <w:lvlJc w:val="left"/>
      <w:pPr>
        <w:ind w:left="2340" w:hanging="360"/>
      </w:pPr>
      <w:rPr>
        <w:rFonts w:eastAsia="Times New Roman" w:cs="Times New Roman" w:hint="default"/>
        <w:color w:val="000000"/>
        <w:sz w:val="24"/>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C609EA"/>
    <w:multiLevelType w:val="hybridMultilevel"/>
    <w:tmpl w:val="FFFFFFFF"/>
    <w:lvl w:ilvl="0" w:tplc="0405000F">
      <w:start w:val="1"/>
      <w:numFmt w:val="decimal"/>
      <w:lvlText w:val="%1."/>
      <w:lvlJc w:val="left"/>
      <w:pPr>
        <w:ind w:left="720" w:hanging="360"/>
      </w:pPr>
      <w:rPr>
        <w:rFonts w:cs="Times New Roman"/>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7D51811"/>
    <w:multiLevelType w:val="hybridMultilevel"/>
    <w:tmpl w:val="FFFFFFFF"/>
    <w:lvl w:ilvl="0" w:tplc="DEAC03AE">
      <w:start w:val="1"/>
      <w:numFmt w:val="decimal"/>
      <w:lvlText w:val="%1."/>
      <w:lvlJc w:val="left"/>
      <w:pPr>
        <w:tabs>
          <w:tab w:val="num" w:pos="360"/>
        </w:tabs>
        <w:ind w:left="360" w:hanging="360"/>
      </w:pPr>
      <w:rPr>
        <w:rFonts w:cs="Times New Roman" w:hint="default"/>
        <w:b w:val="0"/>
        <w:sz w:val="24"/>
        <w:szCs w:val="24"/>
      </w:rPr>
    </w:lvl>
    <w:lvl w:ilvl="1" w:tplc="37A07558">
      <w:start w:val="1"/>
      <w:numFmt w:val="decimal"/>
      <w:lvlText w:val="%2."/>
      <w:lvlJc w:val="left"/>
      <w:pPr>
        <w:tabs>
          <w:tab w:val="num" w:pos="1440"/>
        </w:tabs>
        <w:ind w:left="1440" w:hanging="360"/>
      </w:pPr>
      <w:rPr>
        <w:rFonts w:cs="Times New Roman" w:hint="default"/>
        <w:b w:val="0"/>
        <w:sz w:val="24"/>
        <w:szCs w:val="24"/>
      </w:rPr>
    </w:lvl>
    <w:lvl w:ilvl="2" w:tplc="40D239D4">
      <w:start w:val="7"/>
      <w:numFmt w:val="upperRoman"/>
      <w:lvlText w:val="%3."/>
      <w:lvlJc w:val="left"/>
      <w:pPr>
        <w:tabs>
          <w:tab w:val="num" w:pos="862"/>
        </w:tabs>
        <w:ind w:left="862" w:hanging="720"/>
      </w:pPr>
      <w:rPr>
        <w:rFonts w:cs="Times New Roman" w:hint="default"/>
        <w:b/>
        <w:u w:val="none"/>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1CD176C"/>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2F33773"/>
    <w:multiLevelType w:val="hybridMultilevel"/>
    <w:tmpl w:val="FFFFFFFF"/>
    <w:lvl w:ilvl="0" w:tplc="E4FE892E">
      <w:numFmt w:val="bullet"/>
      <w:lvlText w:val="-"/>
      <w:lvlJc w:val="left"/>
      <w:pPr>
        <w:ind w:left="1506" w:hanging="360"/>
      </w:pPr>
      <w:rPr>
        <w:rFonts w:ascii="Times New Roman" w:eastAsia="Times New Roman" w:hAnsi="Times New Roman" w:hint="default"/>
      </w:rPr>
    </w:lvl>
    <w:lvl w:ilvl="1" w:tplc="04050003" w:tentative="1">
      <w:start w:val="1"/>
      <w:numFmt w:val="bullet"/>
      <w:lvlText w:val="o"/>
      <w:lvlJc w:val="left"/>
      <w:pPr>
        <w:ind w:left="2226" w:hanging="360"/>
      </w:pPr>
      <w:rPr>
        <w:rFonts w:ascii="Courier New" w:hAnsi="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1" w15:restartNumberingAfterBreak="0">
    <w:nsid w:val="46CC3E9C"/>
    <w:multiLevelType w:val="hybridMultilevel"/>
    <w:tmpl w:val="FFFFFFFF"/>
    <w:lvl w:ilvl="0" w:tplc="1DE42356">
      <w:start w:val="1"/>
      <w:numFmt w:val="decimal"/>
      <w:lvlText w:val="%1."/>
      <w:lvlJc w:val="left"/>
      <w:pPr>
        <w:tabs>
          <w:tab w:val="num" w:pos="1440"/>
        </w:tabs>
        <w:ind w:left="1440" w:hanging="360"/>
      </w:pPr>
      <w:rPr>
        <w:rFonts w:cs="Times New Roman" w:hint="default"/>
      </w:rPr>
    </w:lvl>
    <w:lvl w:ilvl="1" w:tplc="E1AE51D2">
      <w:numFmt w:val="none"/>
      <w:lvlText w:val=""/>
      <w:lvlJc w:val="left"/>
      <w:pPr>
        <w:tabs>
          <w:tab w:val="num" w:pos="360"/>
        </w:tabs>
      </w:pPr>
      <w:rPr>
        <w:rFonts w:cs="Times New Roman"/>
      </w:rPr>
    </w:lvl>
    <w:lvl w:ilvl="2" w:tplc="3C6E9146">
      <w:numFmt w:val="none"/>
      <w:lvlText w:val=""/>
      <w:lvlJc w:val="left"/>
      <w:pPr>
        <w:tabs>
          <w:tab w:val="num" w:pos="360"/>
        </w:tabs>
      </w:pPr>
      <w:rPr>
        <w:rFonts w:cs="Times New Roman"/>
      </w:rPr>
    </w:lvl>
    <w:lvl w:ilvl="3" w:tplc="A9221D7C">
      <w:numFmt w:val="none"/>
      <w:lvlText w:val=""/>
      <w:lvlJc w:val="left"/>
      <w:pPr>
        <w:tabs>
          <w:tab w:val="num" w:pos="360"/>
        </w:tabs>
      </w:pPr>
      <w:rPr>
        <w:rFonts w:cs="Times New Roman"/>
      </w:rPr>
    </w:lvl>
    <w:lvl w:ilvl="4" w:tplc="6B66BE88">
      <w:numFmt w:val="none"/>
      <w:lvlText w:val=""/>
      <w:lvlJc w:val="left"/>
      <w:pPr>
        <w:tabs>
          <w:tab w:val="num" w:pos="360"/>
        </w:tabs>
      </w:pPr>
      <w:rPr>
        <w:rFonts w:cs="Times New Roman"/>
      </w:rPr>
    </w:lvl>
    <w:lvl w:ilvl="5" w:tplc="07965FE8">
      <w:numFmt w:val="none"/>
      <w:lvlText w:val=""/>
      <w:lvlJc w:val="left"/>
      <w:pPr>
        <w:tabs>
          <w:tab w:val="num" w:pos="360"/>
        </w:tabs>
      </w:pPr>
      <w:rPr>
        <w:rFonts w:cs="Times New Roman"/>
      </w:rPr>
    </w:lvl>
    <w:lvl w:ilvl="6" w:tplc="A252B84C">
      <w:numFmt w:val="none"/>
      <w:lvlText w:val=""/>
      <w:lvlJc w:val="left"/>
      <w:pPr>
        <w:tabs>
          <w:tab w:val="num" w:pos="360"/>
        </w:tabs>
      </w:pPr>
      <w:rPr>
        <w:rFonts w:cs="Times New Roman"/>
      </w:rPr>
    </w:lvl>
    <w:lvl w:ilvl="7" w:tplc="BD227340">
      <w:numFmt w:val="none"/>
      <w:lvlText w:val=""/>
      <w:lvlJc w:val="left"/>
      <w:pPr>
        <w:tabs>
          <w:tab w:val="num" w:pos="360"/>
        </w:tabs>
      </w:pPr>
      <w:rPr>
        <w:rFonts w:cs="Times New Roman"/>
      </w:rPr>
    </w:lvl>
    <w:lvl w:ilvl="8" w:tplc="D3307DF6">
      <w:numFmt w:val="none"/>
      <w:lvlText w:val=""/>
      <w:lvlJc w:val="left"/>
      <w:pPr>
        <w:tabs>
          <w:tab w:val="num" w:pos="360"/>
        </w:tabs>
      </w:pPr>
      <w:rPr>
        <w:rFonts w:cs="Times New Roman"/>
      </w:rPr>
    </w:lvl>
  </w:abstractNum>
  <w:abstractNum w:abstractNumId="12" w15:restartNumberingAfterBreak="0">
    <w:nsid w:val="48262AA8"/>
    <w:multiLevelType w:val="hybridMultilevel"/>
    <w:tmpl w:val="FFFFFFFF"/>
    <w:lvl w:ilvl="0" w:tplc="D4EE258E">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BB108AF"/>
    <w:multiLevelType w:val="hybridMultilevel"/>
    <w:tmpl w:val="FFFFFFFF"/>
    <w:lvl w:ilvl="0" w:tplc="191ED912">
      <w:start w:val="1"/>
      <w:numFmt w:val="decimal"/>
      <w:lvlText w:val="%1."/>
      <w:lvlJc w:val="left"/>
      <w:pPr>
        <w:tabs>
          <w:tab w:val="num" w:pos="1440"/>
        </w:tabs>
        <w:ind w:left="14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F896ED5"/>
    <w:multiLevelType w:val="hybridMultilevel"/>
    <w:tmpl w:val="FFFFFFFF"/>
    <w:lvl w:ilvl="0" w:tplc="4628FE76">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08F4082"/>
    <w:multiLevelType w:val="hybridMultilevel"/>
    <w:tmpl w:val="FFFFFFFF"/>
    <w:lvl w:ilvl="0" w:tplc="37A07558">
      <w:start w:val="1"/>
      <w:numFmt w:val="decimal"/>
      <w:lvlText w:val="%1."/>
      <w:lvlJc w:val="left"/>
      <w:pPr>
        <w:tabs>
          <w:tab w:val="num" w:pos="1495"/>
        </w:tabs>
        <w:ind w:left="1495" w:hanging="360"/>
      </w:pPr>
      <w:rPr>
        <w:rFonts w:cs="Times New Roman" w:hint="default"/>
      </w:rPr>
    </w:lvl>
    <w:lvl w:ilvl="1" w:tplc="04050001">
      <w:start w:val="1"/>
      <w:numFmt w:val="bullet"/>
      <w:lvlText w:val=""/>
      <w:lvlJc w:val="left"/>
      <w:pPr>
        <w:tabs>
          <w:tab w:val="num" w:pos="2520"/>
        </w:tabs>
        <w:ind w:left="2520" w:hanging="360"/>
      </w:pPr>
      <w:rPr>
        <w:rFonts w:ascii="Symbol" w:hAnsi="Symbol" w:hint="default"/>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6" w15:restartNumberingAfterBreak="0">
    <w:nsid w:val="52025E76"/>
    <w:multiLevelType w:val="hybridMultilevel"/>
    <w:tmpl w:val="FFFFFFFF"/>
    <w:lvl w:ilvl="0" w:tplc="556695F4">
      <w:start w:val="5"/>
      <w:numFmt w:val="bullet"/>
      <w:lvlText w:val="-"/>
      <w:lvlJc w:val="left"/>
      <w:pPr>
        <w:ind w:left="1065" w:hanging="360"/>
      </w:pPr>
      <w:rPr>
        <w:rFonts w:ascii="Times New Roman" w:eastAsia="Times New Roman" w:hAnsi="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5EC73530"/>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EE011AB"/>
    <w:multiLevelType w:val="hybridMultilevel"/>
    <w:tmpl w:val="FFFFFFFF"/>
    <w:lvl w:ilvl="0" w:tplc="2AEE31D6">
      <w:start w:val="1"/>
      <w:numFmt w:val="decimal"/>
      <w:lvlText w:val="%1."/>
      <w:lvlJc w:val="left"/>
      <w:pPr>
        <w:tabs>
          <w:tab w:val="num" w:pos="1440"/>
        </w:tabs>
        <w:ind w:left="144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F4227B8"/>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63587151"/>
    <w:multiLevelType w:val="hybridMultilevel"/>
    <w:tmpl w:val="FFFFFFFF"/>
    <w:lvl w:ilvl="0" w:tplc="E03AD5E2">
      <w:numFmt w:val="bullet"/>
      <w:lvlText w:val="-"/>
      <w:lvlJc w:val="left"/>
      <w:pPr>
        <w:ind w:left="1800" w:hanging="360"/>
      </w:pPr>
      <w:rPr>
        <w:rFonts w:ascii="Times New Roman" w:eastAsiaTheme="minorEastAsia"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15:restartNumberingAfterBreak="0">
    <w:nsid w:val="76F56DA3"/>
    <w:multiLevelType w:val="hybridMultilevel"/>
    <w:tmpl w:val="FFFFFFFF"/>
    <w:lvl w:ilvl="0" w:tplc="45DEA2CC">
      <w:start w:val="3"/>
      <w:numFmt w:val="upperRoman"/>
      <w:lvlText w:val="%1."/>
      <w:lvlJc w:val="left"/>
      <w:pPr>
        <w:tabs>
          <w:tab w:val="num" w:pos="862"/>
        </w:tabs>
        <w:ind w:left="862" w:hanging="720"/>
      </w:pPr>
      <w:rPr>
        <w:rFonts w:cs="Times New Roman" w:hint="default"/>
        <w:u w:val="none"/>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22" w15:restartNumberingAfterBreak="0">
    <w:nsid w:val="77EA28E2"/>
    <w:multiLevelType w:val="hybridMultilevel"/>
    <w:tmpl w:val="FFFFFFFF"/>
    <w:lvl w:ilvl="0" w:tplc="49D295B6">
      <w:start w:val="6"/>
      <w:numFmt w:val="upperRoman"/>
      <w:lvlText w:val="%1."/>
      <w:lvlJc w:val="left"/>
      <w:pPr>
        <w:tabs>
          <w:tab w:val="num" w:pos="862"/>
        </w:tabs>
        <w:ind w:left="862" w:hanging="720"/>
      </w:pPr>
      <w:rPr>
        <w:rFonts w:cs="Times New Roman" w:hint="default"/>
      </w:rPr>
    </w:lvl>
    <w:lvl w:ilvl="1" w:tplc="654C8770">
      <w:start w:val="1"/>
      <w:numFmt w:val="decimal"/>
      <w:lvlText w:val="%2."/>
      <w:lvlJc w:val="left"/>
      <w:pPr>
        <w:tabs>
          <w:tab w:val="num" w:pos="1222"/>
        </w:tabs>
        <w:ind w:left="1222" w:hanging="360"/>
      </w:pPr>
      <w:rPr>
        <w:rFonts w:ascii="Times New Roman" w:eastAsia="Times New Roman" w:hAnsi="Times New Roman"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23" w15:restartNumberingAfterBreak="0">
    <w:nsid w:val="7E2D51F2"/>
    <w:multiLevelType w:val="hybridMultilevel"/>
    <w:tmpl w:val="FFFFFFFF"/>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30569458">
    <w:abstractNumId w:val="21"/>
  </w:num>
  <w:num w:numId="2" w16cid:durableId="2094162026">
    <w:abstractNumId w:val="15"/>
  </w:num>
  <w:num w:numId="3" w16cid:durableId="109666478">
    <w:abstractNumId w:val="11"/>
    <w:lvlOverride w:ilvl="0">
      <w:startOverride w:val="1"/>
    </w:lvlOverride>
    <w:lvlOverride w:ilvl="1"/>
    <w:lvlOverride w:ilvl="2"/>
    <w:lvlOverride w:ilvl="3"/>
    <w:lvlOverride w:ilvl="4"/>
    <w:lvlOverride w:ilvl="5"/>
    <w:lvlOverride w:ilvl="6"/>
    <w:lvlOverride w:ilvl="7"/>
    <w:lvlOverride w:ilvl="8"/>
  </w:num>
  <w:num w:numId="4" w16cid:durableId="1338655572">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122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48495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294049">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35849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6763359">
    <w:abstractNumId w:val="5"/>
  </w:num>
  <w:num w:numId="10" w16cid:durableId="1580214350">
    <w:abstractNumId w:val="7"/>
  </w:num>
  <w:num w:numId="11" w16cid:durableId="1812139012">
    <w:abstractNumId w:val="10"/>
  </w:num>
  <w:num w:numId="12" w16cid:durableId="823623502">
    <w:abstractNumId w:val="4"/>
  </w:num>
  <w:num w:numId="13" w16cid:durableId="476610547">
    <w:abstractNumId w:val="12"/>
  </w:num>
  <w:num w:numId="14" w16cid:durableId="1533958758">
    <w:abstractNumId w:val="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7482384">
    <w:abstractNumId w:val="16"/>
  </w:num>
  <w:num w:numId="16" w16cid:durableId="250891483">
    <w:abstractNumId w:val="20"/>
  </w:num>
  <w:num w:numId="17" w16cid:durableId="1125273170">
    <w:abstractNumId w:val="0"/>
  </w:num>
  <w:num w:numId="18" w16cid:durableId="1704287941">
    <w:abstractNumId w:val="1"/>
  </w:num>
  <w:num w:numId="19" w16cid:durableId="2041316426">
    <w:abstractNumId w:val="17"/>
  </w:num>
  <w:num w:numId="20" w16cid:durableId="1228801304">
    <w:abstractNumId w:val="9"/>
  </w:num>
  <w:num w:numId="21" w16cid:durableId="657923376">
    <w:abstractNumId w:val="3"/>
  </w:num>
  <w:num w:numId="22" w16cid:durableId="29647907">
    <w:abstractNumId w:val="23"/>
  </w:num>
  <w:num w:numId="23" w16cid:durableId="1492600130">
    <w:abstractNumId w:val="14"/>
  </w:num>
  <w:num w:numId="24" w16cid:durableId="802693427">
    <w:abstractNumId w:val="2"/>
  </w:num>
  <w:num w:numId="25" w16cid:durableId="12258684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3C"/>
    <w:rsid w:val="00041E27"/>
    <w:rsid w:val="000736A2"/>
    <w:rsid w:val="000A040B"/>
    <w:rsid w:val="000A57FD"/>
    <w:rsid w:val="000A6DBD"/>
    <w:rsid w:val="000B2FCC"/>
    <w:rsid w:val="000E0A0A"/>
    <w:rsid w:val="000F0A62"/>
    <w:rsid w:val="00130AFA"/>
    <w:rsid w:val="00134002"/>
    <w:rsid w:val="00146829"/>
    <w:rsid w:val="00190398"/>
    <w:rsid w:val="001A4E71"/>
    <w:rsid w:val="001C0B6A"/>
    <w:rsid w:val="001C1CE0"/>
    <w:rsid w:val="001D13C7"/>
    <w:rsid w:val="00205D2B"/>
    <w:rsid w:val="0025390E"/>
    <w:rsid w:val="0029474E"/>
    <w:rsid w:val="002C3373"/>
    <w:rsid w:val="002D3E9F"/>
    <w:rsid w:val="002F49AF"/>
    <w:rsid w:val="003139AA"/>
    <w:rsid w:val="00313F36"/>
    <w:rsid w:val="003700F6"/>
    <w:rsid w:val="003B07A0"/>
    <w:rsid w:val="003B3D5A"/>
    <w:rsid w:val="003D2743"/>
    <w:rsid w:val="003E7440"/>
    <w:rsid w:val="00415D2B"/>
    <w:rsid w:val="004210C2"/>
    <w:rsid w:val="004234DC"/>
    <w:rsid w:val="00452ECA"/>
    <w:rsid w:val="004C42D8"/>
    <w:rsid w:val="0050609C"/>
    <w:rsid w:val="0051608F"/>
    <w:rsid w:val="00521237"/>
    <w:rsid w:val="00525D00"/>
    <w:rsid w:val="005F2249"/>
    <w:rsid w:val="0061470D"/>
    <w:rsid w:val="00641551"/>
    <w:rsid w:val="006C2DA1"/>
    <w:rsid w:val="006C686D"/>
    <w:rsid w:val="006D3DDA"/>
    <w:rsid w:val="006F2B32"/>
    <w:rsid w:val="006F2D3C"/>
    <w:rsid w:val="00715610"/>
    <w:rsid w:val="00741E84"/>
    <w:rsid w:val="007763DD"/>
    <w:rsid w:val="007A1D05"/>
    <w:rsid w:val="007B3D59"/>
    <w:rsid w:val="007B6D48"/>
    <w:rsid w:val="0083086C"/>
    <w:rsid w:val="00880CA0"/>
    <w:rsid w:val="00883CF1"/>
    <w:rsid w:val="008D25E0"/>
    <w:rsid w:val="008D6B47"/>
    <w:rsid w:val="00910D83"/>
    <w:rsid w:val="00944B27"/>
    <w:rsid w:val="0094648B"/>
    <w:rsid w:val="00967FCD"/>
    <w:rsid w:val="00986292"/>
    <w:rsid w:val="00A2187D"/>
    <w:rsid w:val="00A5328A"/>
    <w:rsid w:val="00A57027"/>
    <w:rsid w:val="00AE057C"/>
    <w:rsid w:val="00AF07DF"/>
    <w:rsid w:val="00AF1AF2"/>
    <w:rsid w:val="00B47036"/>
    <w:rsid w:val="00B52320"/>
    <w:rsid w:val="00BA5A69"/>
    <w:rsid w:val="00BB1746"/>
    <w:rsid w:val="00BB612A"/>
    <w:rsid w:val="00BD5C3D"/>
    <w:rsid w:val="00BF0B16"/>
    <w:rsid w:val="00BF6AFD"/>
    <w:rsid w:val="00C52788"/>
    <w:rsid w:val="00C5502F"/>
    <w:rsid w:val="00C669A5"/>
    <w:rsid w:val="00C74A40"/>
    <w:rsid w:val="00CB2B7A"/>
    <w:rsid w:val="00D02C66"/>
    <w:rsid w:val="00D07445"/>
    <w:rsid w:val="00D177A6"/>
    <w:rsid w:val="00D27096"/>
    <w:rsid w:val="00D27E1D"/>
    <w:rsid w:val="00D93123"/>
    <w:rsid w:val="00DB4161"/>
    <w:rsid w:val="00E81327"/>
    <w:rsid w:val="00EA490B"/>
    <w:rsid w:val="00EA77A4"/>
    <w:rsid w:val="00ED174E"/>
    <w:rsid w:val="00ED7972"/>
    <w:rsid w:val="00F33EA4"/>
    <w:rsid w:val="00F464D9"/>
    <w:rsid w:val="00F61635"/>
    <w:rsid w:val="00F62A0F"/>
    <w:rsid w:val="00F82F21"/>
    <w:rsid w:val="00FA393E"/>
    <w:rsid w:val="00FC4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9DA3A"/>
  <w14:defaultImageDpi w14:val="0"/>
  <w15:docId w15:val="{51114B4A-6D54-458E-8557-1F430078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qFormat/>
    <w:rsid w:val="006F2D3C"/>
    <w:pPr>
      <w:keepNext/>
      <w:keepLines/>
      <w:spacing w:before="360" w:after="0" w:line="240" w:lineRule="auto"/>
      <w:jc w:val="center"/>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locked/>
    <w:rsid w:val="006F2D3C"/>
    <w:rPr>
      <w:rFonts w:ascii="Cambria" w:hAnsi="Cambria" w:cs="Times New Roman"/>
      <w:b/>
      <w:bCs/>
      <w:sz w:val="26"/>
      <w:szCs w:val="26"/>
      <w:lang w:val="x-none" w:eastAsia="x-none"/>
    </w:rPr>
  </w:style>
  <w:style w:type="paragraph" w:styleId="Zkladntext">
    <w:name w:val="Body Text"/>
    <w:basedOn w:val="Normln"/>
    <w:link w:val="ZkladntextChar"/>
    <w:uiPriority w:val="99"/>
    <w:rsid w:val="006F2D3C"/>
    <w:pPr>
      <w:widowControl w:val="0"/>
      <w:autoSpaceDE w:val="0"/>
      <w:autoSpaceDN w:val="0"/>
      <w:adjustRightInd w:val="0"/>
      <w:spacing w:after="0" w:line="240" w:lineRule="auto"/>
    </w:pPr>
    <w:rPr>
      <w:rFonts w:ascii="Times New Roman" w:hAnsi="Times New Roman"/>
      <w:sz w:val="20"/>
      <w:szCs w:val="20"/>
    </w:rPr>
  </w:style>
  <w:style w:type="character" w:customStyle="1" w:styleId="ZkladntextChar">
    <w:name w:val="Základní text Char"/>
    <w:basedOn w:val="Standardnpsmoodstavce"/>
    <w:link w:val="Zkladntext"/>
    <w:uiPriority w:val="99"/>
    <w:locked/>
    <w:rsid w:val="006F2D3C"/>
    <w:rPr>
      <w:rFonts w:ascii="Times New Roman" w:hAnsi="Times New Roman" w:cs="Times New Roman"/>
      <w:sz w:val="20"/>
      <w:szCs w:val="20"/>
      <w:lang w:val="x-none" w:eastAsia="x-none"/>
    </w:rPr>
  </w:style>
  <w:style w:type="paragraph" w:styleId="Zpat">
    <w:name w:val="footer"/>
    <w:basedOn w:val="Normln"/>
    <w:link w:val="ZpatChar"/>
    <w:uiPriority w:val="99"/>
    <w:rsid w:val="006F2D3C"/>
    <w:pPr>
      <w:widowControl w:val="0"/>
      <w:tabs>
        <w:tab w:val="center" w:pos="4703"/>
        <w:tab w:val="right" w:pos="9406"/>
      </w:tabs>
      <w:autoSpaceDE w:val="0"/>
      <w:autoSpaceDN w:val="0"/>
      <w:adjustRightInd w:val="0"/>
      <w:spacing w:after="0" w:line="240" w:lineRule="auto"/>
    </w:pPr>
    <w:rPr>
      <w:rFonts w:ascii="Times New Roman" w:hAnsi="Times New Roman"/>
      <w:sz w:val="20"/>
      <w:szCs w:val="20"/>
    </w:rPr>
  </w:style>
  <w:style w:type="character" w:customStyle="1" w:styleId="ZpatChar">
    <w:name w:val="Zápatí Char"/>
    <w:basedOn w:val="Standardnpsmoodstavce"/>
    <w:link w:val="Zpat"/>
    <w:uiPriority w:val="99"/>
    <w:locked/>
    <w:rsid w:val="006F2D3C"/>
    <w:rPr>
      <w:rFonts w:ascii="Times New Roman" w:hAnsi="Times New Roman" w:cs="Times New Roman"/>
      <w:sz w:val="20"/>
      <w:szCs w:val="20"/>
      <w:lang w:val="x-none" w:eastAsia="x-none"/>
    </w:rPr>
  </w:style>
  <w:style w:type="paragraph" w:styleId="Zkladntextodsazen">
    <w:name w:val="Body Text Indent"/>
    <w:basedOn w:val="Normln"/>
    <w:link w:val="ZkladntextodsazenChar"/>
    <w:uiPriority w:val="99"/>
    <w:rsid w:val="006F2D3C"/>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ZkladntextodsazenChar">
    <w:name w:val="Základní text odsazený Char"/>
    <w:basedOn w:val="Standardnpsmoodstavce"/>
    <w:link w:val="Zkladntextodsazen"/>
    <w:uiPriority w:val="99"/>
    <w:locked/>
    <w:rsid w:val="006F2D3C"/>
    <w:rPr>
      <w:rFonts w:ascii="Times New Roman" w:hAnsi="Times New Roman" w:cs="Times New Roman"/>
      <w:sz w:val="20"/>
      <w:szCs w:val="20"/>
    </w:rPr>
  </w:style>
  <w:style w:type="paragraph" w:styleId="Seznam2">
    <w:name w:val="List 2"/>
    <w:basedOn w:val="Normln"/>
    <w:uiPriority w:val="99"/>
    <w:rsid w:val="006F2D3C"/>
    <w:pPr>
      <w:spacing w:after="0" w:line="240" w:lineRule="auto"/>
      <w:ind w:left="566" w:hanging="283"/>
      <w:jc w:val="both"/>
    </w:pPr>
    <w:rPr>
      <w:rFonts w:ascii="Arial" w:hAnsi="Arial"/>
      <w:sz w:val="24"/>
      <w:szCs w:val="20"/>
    </w:rPr>
  </w:style>
  <w:style w:type="paragraph" w:styleId="Bezmezer">
    <w:name w:val="No Spacing"/>
    <w:uiPriority w:val="1"/>
    <w:qFormat/>
    <w:rsid w:val="006F2D3C"/>
    <w:pPr>
      <w:widowControl w:val="0"/>
      <w:autoSpaceDE w:val="0"/>
      <w:autoSpaceDN w:val="0"/>
      <w:adjustRightInd w:val="0"/>
      <w:spacing w:after="0" w:line="240" w:lineRule="auto"/>
    </w:pPr>
    <w:rPr>
      <w:rFonts w:ascii="Times New Roman" w:hAnsi="Times New Roman"/>
      <w:sz w:val="20"/>
      <w:szCs w:val="20"/>
    </w:rPr>
  </w:style>
  <w:style w:type="paragraph" w:styleId="Odstavecseseznamem">
    <w:name w:val="List Paragraph"/>
    <w:basedOn w:val="Normln"/>
    <w:uiPriority w:val="34"/>
    <w:qFormat/>
    <w:rsid w:val="007B3D59"/>
    <w:pPr>
      <w:ind w:left="708"/>
    </w:pPr>
  </w:style>
  <w:style w:type="paragraph" w:styleId="Zhlav">
    <w:name w:val="header"/>
    <w:basedOn w:val="Normln"/>
    <w:link w:val="ZhlavChar"/>
    <w:uiPriority w:val="99"/>
    <w:unhideWhenUsed/>
    <w:rsid w:val="00F82F21"/>
    <w:pPr>
      <w:tabs>
        <w:tab w:val="center" w:pos="4536"/>
        <w:tab w:val="right" w:pos="9072"/>
      </w:tabs>
    </w:pPr>
  </w:style>
  <w:style w:type="character" w:customStyle="1" w:styleId="ZhlavChar">
    <w:name w:val="Záhlaví Char"/>
    <w:basedOn w:val="Standardnpsmoodstavce"/>
    <w:link w:val="Zhlav"/>
    <w:uiPriority w:val="99"/>
    <w:locked/>
    <w:rsid w:val="00F82F21"/>
    <w:rPr>
      <w:rFonts w:cs="Times New Roman"/>
    </w:rPr>
  </w:style>
  <w:style w:type="paragraph" w:styleId="Textbubliny">
    <w:name w:val="Balloon Text"/>
    <w:basedOn w:val="Normln"/>
    <w:link w:val="TextbublinyChar"/>
    <w:uiPriority w:val="99"/>
    <w:semiHidden/>
    <w:unhideWhenUsed/>
    <w:rsid w:val="007156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7156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E1816-9377-4B87-BA8D-D175C2037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4873</Words>
  <Characters>28754</Characters>
  <Application>Microsoft Office Word</Application>
  <DocSecurity>0</DocSecurity>
  <Lines>239</Lines>
  <Paragraphs>67</Paragraphs>
  <ScaleCrop>false</ScaleCrop>
  <Company>Město Bílovec</Company>
  <LinksUpToDate>false</LinksUpToDate>
  <CharactersWithSpaces>33560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Murcková</dc:creator>
  <cp:keywords/>
  <dc:description/>
  <cp:lastModifiedBy>Bc. Veronika Mrázková</cp:lastModifiedBy>
  <cp:revision>2</cp:revision>
  <cp:lastPrinted>2024-03-13T04:47:00Z</cp:lastPrinted>
  <dcterms:created xsi:type="dcterms:W3CDTF">2024-05-06T08:12:00Z</dcterms:created>
  <dcterms:modified xsi:type="dcterms:W3CDTF">2024-05-06T08:12:00Z</dcterms:modified>
</cp:coreProperties>
</file>