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2F8B" w14:textId="77777777" w:rsidR="00DB136F" w:rsidRDefault="009B26CC">
      <w:pPr>
        <w:pStyle w:val="Nadpis2"/>
        <w:spacing w:before="87"/>
        <w:ind w:left="6" w:right="298"/>
        <w:jc w:val="center"/>
      </w:pPr>
      <w:bookmarkStart w:id="0" w:name="…………………………………………………"/>
      <w:bookmarkEnd w:id="0"/>
      <w:r>
        <w:rPr>
          <w:color w:val="585858"/>
        </w:rPr>
        <w:t>Dodatek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1</w:t>
      </w:r>
    </w:p>
    <w:p w14:paraId="060F9A4D" w14:textId="77777777" w:rsidR="00DB136F" w:rsidRDefault="009B26CC">
      <w:pPr>
        <w:spacing w:before="77"/>
        <w:ind w:right="298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5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pronájmu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konektivity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službou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  <w:spacing w:val="-2"/>
        </w:rPr>
        <w:t>Ethernet</w:t>
      </w:r>
    </w:p>
    <w:p w14:paraId="1F9F354C" w14:textId="77777777" w:rsidR="00DB136F" w:rsidRDefault="009B26CC">
      <w:pPr>
        <w:pStyle w:val="Zkladntext"/>
        <w:spacing w:before="77"/>
        <w:ind w:right="298"/>
        <w:jc w:val="center"/>
      </w:pPr>
      <w:r>
        <w:rPr>
          <w:color w:val="585858"/>
        </w:rPr>
        <w:t>uzavřené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30.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2024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2024/163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39CC565D" w14:textId="77777777" w:rsidR="00DB136F" w:rsidRDefault="00DB136F">
      <w:pPr>
        <w:pStyle w:val="Zkladntext"/>
        <w:spacing w:before="94"/>
      </w:pPr>
    </w:p>
    <w:p w14:paraId="6F19F8A3" w14:textId="77777777" w:rsidR="00DB136F" w:rsidRDefault="009B26CC">
      <w:pPr>
        <w:pStyle w:val="Nadpis2"/>
        <w:ind w:left="129"/>
      </w:pPr>
      <w:r>
        <w:rPr>
          <w:color w:val="626366"/>
        </w:rPr>
        <w:t>Národní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7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7"/>
        </w:rPr>
        <w:t xml:space="preserve"> </w:t>
      </w:r>
      <w:r>
        <w:rPr>
          <w:color w:val="626366"/>
          <w:spacing w:val="-5"/>
        </w:rPr>
        <w:t>p.</w:t>
      </w:r>
    </w:p>
    <w:p w14:paraId="526470A9" w14:textId="77777777" w:rsidR="00DB136F" w:rsidRDefault="009B26CC">
      <w:pPr>
        <w:pStyle w:val="Zkladntext"/>
        <w:tabs>
          <w:tab w:val="left" w:pos="3249"/>
        </w:tabs>
        <w:spacing w:before="77"/>
        <w:ind w:left="129"/>
      </w:pPr>
      <w:r>
        <w:rPr>
          <w:color w:val="626366"/>
        </w:rPr>
        <w:t>se</w:t>
      </w:r>
      <w:r>
        <w:rPr>
          <w:color w:val="626366"/>
          <w:spacing w:val="4"/>
        </w:rPr>
        <w:t xml:space="preserve">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5"/>
        </w:rPr>
        <w:t>10</w:t>
      </w:r>
    </w:p>
    <w:p w14:paraId="7242EF83" w14:textId="77777777" w:rsidR="00DB136F" w:rsidRDefault="009B26CC">
      <w:pPr>
        <w:pStyle w:val="Zkladntext"/>
        <w:tabs>
          <w:tab w:val="left" w:pos="3249"/>
        </w:tabs>
        <w:spacing w:before="78"/>
        <w:ind w:left="129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0CEB78EB" w14:textId="77777777" w:rsidR="00DB136F" w:rsidRDefault="009B26CC">
      <w:pPr>
        <w:pStyle w:val="Zkladntext"/>
        <w:tabs>
          <w:tab w:val="left" w:pos="3219"/>
        </w:tabs>
        <w:spacing w:before="76"/>
        <w:ind w:left="129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1B889EFE" w14:textId="48CC543A" w:rsidR="00DB136F" w:rsidRDefault="009B26CC" w:rsidP="005E3851">
      <w:pPr>
        <w:pStyle w:val="Zkladntext"/>
        <w:tabs>
          <w:tab w:val="left" w:pos="3249"/>
        </w:tabs>
        <w:spacing w:before="77" w:line="312" w:lineRule="auto"/>
        <w:ind w:left="3249" w:right="874" w:hanging="3120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 w:rsidR="005E3851">
        <w:rPr>
          <w:color w:val="626366"/>
        </w:rPr>
        <w:t>xxx</w:t>
      </w:r>
      <w:proofErr w:type="spellEnd"/>
    </w:p>
    <w:p w14:paraId="63482A7F" w14:textId="77777777" w:rsidR="00DB136F" w:rsidRDefault="009B26CC">
      <w:pPr>
        <w:pStyle w:val="Zkladntext"/>
        <w:tabs>
          <w:tab w:val="left" w:pos="3249"/>
        </w:tabs>
        <w:spacing w:line="240" w:lineRule="exact"/>
        <w:ind w:left="129"/>
      </w:pPr>
      <w:r>
        <w:rPr>
          <w:color w:val="626366"/>
        </w:rPr>
        <w:t>z</w:t>
      </w:r>
      <w:r>
        <w:rPr>
          <w:color w:val="626366"/>
        </w:rPr>
        <w:t>apsán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2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2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3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8"/>
        </w:rPr>
        <w:t xml:space="preserve"> </w:t>
      </w:r>
      <w:r>
        <w:rPr>
          <w:color w:val="696969"/>
          <w:spacing w:val="-2"/>
        </w:rPr>
        <w:t>77322</w:t>
      </w:r>
    </w:p>
    <w:p w14:paraId="1ECF480C" w14:textId="77777777" w:rsidR="005E3851" w:rsidRDefault="009B26CC">
      <w:pPr>
        <w:pStyle w:val="Zkladntext"/>
        <w:tabs>
          <w:tab w:val="left" w:pos="3250"/>
        </w:tabs>
        <w:spacing w:before="77" w:line="312" w:lineRule="auto"/>
        <w:ind w:left="3250" w:right="2330" w:hanging="3121"/>
        <w:rPr>
          <w:color w:val="696969"/>
        </w:rPr>
      </w:pPr>
      <w:r>
        <w:rPr>
          <w:color w:val="626366"/>
        </w:rPr>
        <w:t>bankovní spojení</w:t>
      </w:r>
      <w:r>
        <w:rPr>
          <w:color w:val="626366"/>
        </w:rPr>
        <w:tab/>
      </w:r>
      <w:proofErr w:type="spellStart"/>
      <w:r w:rsidR="005E3851">
        <w:rPr>
          <w:color w:val="696969"/>
        </w:rPr>
        <w:t>xxx</w:t>
      </w:r>
      <w:proofErr w:type="spellEnd"/>
    </w:p>
    <w:p w14:paraId="62933B20" w14:textId="652D83CF" w:rsidR="00DB136F" w:rsidRDefault="005E3851">
      <w:pPr>
        <w:pStyle w:val="Zkladntext"/>
        <w:tabs>
          <w:tab w:val="left" w:pos="3250"/>
        </w:tabs>
        <w:spacing w:before="77" w:line="312" w:lineRule="auto"/>
        <w:ind w:left="3250" w:right="2330" w:hanging="3121"/>
      </w:pPr>
      <w:r>
        <w:rPr>
          <w:color w:val="626366"/>
        </w:rPr>
        <w:tab/>
      </w:r>
      <w:r w:rsidR="009B26CC">
        <w:rPr>
          <w:color w:val="696969"/>
        </w:rPr>
        <w:t xml:space="preserve">č. ú. </w:t>
      </w:r>
      <w:proofErr w:type="spellStart"/>
      <w:r>
        <w:rPr>
          <w:color w:val="696969"/>
        </w:rPr>
        <w:t>xxx</w:t>
      </w:r>
      <w:proofErr w:type="spellEnd"/>
    </w:p>
    <w:p w14:paraId="45503788" w14:textId="77777777" w:rsidR="00DB136F" w:rsidRDefault="009B26CC">
      <w:pPr>
        <w:spacing w:before="2"/>
        <w:ind w:left="130"/>
      </w:pPr>
      <w:r>
        <w:rPr>
          <w:color w:val="626366"/>
        </w:rPr>
        <w:t>(dále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Uživatel</w:t>
      </w:r>
      <w:r>
        <w:rPr>
          <w:color w:val="626366"/>
          <w:spacing w:val="-2"/>
        </w:rPr>
        <w:t>“)</w:t>
      </w:r>
    </w:p>
    <w:p w14:paraId="316F2E61" w14:textId="77777777" w:rsidR="00DB136F" w:rsidRDefault="00DB136F">
      <w:pPr>
        <w:pStyle w:val="Zkladntext"/>
        <w:spacing w:before="154"/>
      </w:pPr>
    </w:p>
    <w:p w14:paraId="11530E24" w14:textId="77777777" w:rsidR="00DB136F" w:rsidRDefault="009B26CC">
      <w:pPr>
        <w:pStyle w:val="Nadpis2"/>
      </w:pPr>
      <w:r>
        <w:rPr>
          <w:color w:val="626366"/>
          <w:spacing w:val="-10"/>
        </w:rPr>
        <w:t>a</w:t>
      </w:r>
    </w:p>
    <w:p w14:paraId="3A5238D2" w14:textId="77777777" w:rsidR="00DB136F" w:rsidRDefault="00DB136F">
      <w:pPr>
        <w:pStyle w:val="Zkladntext"/>
        <w:spacing w:before="94"/>
        <w:rPr>
          <w:b/>
        </w:rPr>
      </w:pPr>
    </w:p>
    <w:p w14:paraId="7F5A9D89" w14:textId="77777777" w:rsidR="00DB136F" w:rsidRDefault="009B26CC">
      <w:pPr>
        <w:spacing w:before="1"/>
        <w:ind w:left="130"/>
        <w:rPr>
          <w:b/>
        </w:rPr>
      </w:pPr>
      <w:r>
        <w:rPr>
          <w:b/>
          <w:color w:val="626366"/>
        </w:rPr>
        <w:t>T-Mobile</w:t>
      </w:r>
      <w:r>
        <w:rPr>
          <w:b/>
          <w:color w:val="626366"/>
          <w:spacing w:val="4"/>
        </w:rPr>
        <w:t xml:space="preserve"> </w:t>
      </w:r>
      <w:r>
        <w:rPr>
          <w:b/>
          <w:color w:val="626366"/>
        </w:rPr>
        <w:t>Czech</w:t>
      </w:r>
      <w:r>
        <w:rPr>
          <w:b/>
          <w:color w:val="626366"/>
          <w:spacing w:val="8"/>
        </w:rPr>
        <w:t xml:space="preserve"> </w:t>
      </w:r>
      <w:r>
        <w:rPr>
          <w:b/>
          <w:color w:val="626366"/>
        </w:rPr>
        <w:t>Republic</w:t>
      </w:r>
      <w:r>
        <w:rPr>
          <w:b/>
          <w:color w:val="626366"/>
          <w:spacing w:val="4"/>
        </w:rPr>
        <w:t xml:space="preserve"> </w:t>
      </w:r>
      <w:r>
        <w:rPr>
          <w:b/>
          <w:color w:val="626366"/>
          <w:spacing w:val="-4"/>
        </w:rPr>
        <w:t>a.s.</w:t>
      </w:r>
    </w:p>
    <w:p w14:paraId="525A9B63" w14:textId="77777777" w:rsidR="00DB136F" w:rsidRDefault="009B26CC">
      <w:pPr>
        <w:pStyle w:val="Zkladntext"/>
        <w:tabs>
          <w:tab w:val="left" w:pos="3250"/>
        </w:tabs>
        <w:spacing w:before="77"/>
        <w:ind w:left="130"/>
      </w:pPr>
      <w:r>
        <w:rPr>
          <w:color w:val="808080"/>
        </w:rPr>
        <w:t>se</w:t>
      </w:r>
      <w:r>
        <w:rPr>
          <w:color w:val="808080"/>
          <w:spacing w:val="4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</w:r>
      <w:r>
        <w:rPr>
          <w:color w:val="696969"/>
        </w:rPr>
        <w:t>Tomíčkova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4,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5"/>
        </w:rPr>
        <w:t xml:space="preserve"> </w:t>
      </w:r>
      <w:r>
        <w:rPr>
          <w:color w:val="696969"/>
          <w:spacing w:val="-5"/>
        </w:rPr>
        <w:t>00</w:t>
      </w:r>
    </w:p>
    <w:p w14:paraId="7908004D" w14:textId="77777777" w:rsidR="00DB136F" w:rsidRDefault="009B26CC">
      <w:pPr>
        <w:pStyle w:val="Zkladntext"/>
        <w:tabs>
          <w:tab w:val="left" w:pos="3250"/>
        </w:tabs>
        <w:spacing w:before="77"/>
        <w:ind w:left="130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64949681</w:t>
      </w:r>
    </w:p>
    <w:p w14:paraId="430073EC" w14:textId="77777777" w:rsidR="00DB136F" w:rsidRDefault="009B26CC">
      <w:pPr>
        <w:pStyle w:val="Zkladntext"/>
        <w:tabs>
          <w:tab w:val="left" w:pos="3250"/>
        </w:tabs>
        <w:spacing w:before="77"/>
        <w:ind w:left="130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CZ64949681</w:t>
      </w:r>
    </w:p>
    <w:p w14:paraId="036BF895" w14:textId="4C2AB164" w:rsidR="00DB136F" w:rsidRDefault="009B26CC">
      <w:pPr>
        <w:pStyle w:val="Zkladntext"/>
        <w:tabs>
          <w:tab w:val="left" w:pos="3250"/>
        </w:tabs>
        <w:spacing w:before="77" w:line="312" w:lineRule="auto"/>
        <w:ind w:left="3250" w:right="398" w:hanging="3121"/>
      </w:pPr>
      <w:r>
        <w:rPr>
          <w:color w:val="808080"/>
          <w:spacing w:val="-2"/>
        </w:rPr>
        <w:t>zastoupena:</w:t>
      </w:r>
      <w:r>
        <w:rPr>
          <w:color w:val="808080"/>
        </w:rPr>
        <w:tab/>
      </w:r>
      <w:proofErr w:type="spellStart"/>
      <w:r w:rsidR="005E3851">
        <w:rPr>
          <w:color w:val="808080"/>
        </w:rPr>
        <w:t>xxx</w:t>
      </w:r>
      <w:proofErr w:type="spellEnd"/>
    </w:p>
    <w:p w14:paraId="602C296B" w14:textId="7AF8C114" w:rsidR="00DB136F" w:rsidRDefault="009B26CC">
      <w:pPr>
        <w:pStyle w:val="Zkladntext"/>
        <w:tabs>
          <w:tab w:val="left" w:pos="3250"/>
        </w:tabs>
        <w:spacing w:before="2" w:line="312" w:lineRule="auto"/>
        <w:ind w:left="130" w:right="503"/>
      </w:pPr>
      <w:r>
        <w:rPr>
          <w:color w:val="808080"/>
        </w:rPr>
        <w:t>zapsán v obchodním rejstříku</w:t>
      </w:r>
      <w:r>
        <w:rPr>
          <w:color w:val="808080"/>
        </w:rPr>
        <w:tab/>
      </w:r>
      <w:r>
        <w:rPr>
          <w:color w:val="696969"/>
        </w:rPr>
        <w:t>vedeném Městským soudem v Praze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 xml:space="preserve">3787 </w:t>
      </w:r>
      <w:r>
        <w:rPr>
          <w:color w:val="808080"/>
        </w:rPr>
        <w:t>bankovní spojení</w:t>
      </w:r>
      <w:r>
        <w:rPr>
          <w:color w:val="808080"/>
        </w:rPr>
        <w:tab/>
      </w:r>
      <w:proofErr w:type="spellStart"/>
      <w:r w:rsidR="005E3851">
        <w:rPr>
          <w:color w:val="808080"/>
        </w:rPr>
        <w:t>xxx</w:t>
      </w:r>
      <w:proofErr w:type="spellEnd"/>
    </w:p>
    <w:p w14:paraId="193DDE0B" w14:textId="19E6113B" w:rsidR="00DB136F" w:rsidRDefault="009B26CC">
      <w:pPr>
        <w:pStyle w:val="Zkladntext"/>
        <w:spacing w:before="3"/>
        <w:ind w:left="3250"/>
      </w:pPr>
      <w:proofErr w:type="spellStart"/>
      <w:r>
        <w:rPr>
          <w:color w:val="808080"/>
        </w:rPr>
        <w:t>č.ú</w:t>
      </w:r>
      <w:proofErr w:type="spellEnd"/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proofErr w:type="spellStart"/>
      <w:r w:rsidR="005E3851">
        <w:rPr>
          <w:color w:val="808080"/>
        </w:rPr>
        <w:t>xxx</w:t>
      </w:r>
      <w:proofErr w:type="spellEnd"/>
    </w:p>
    <w:p w14:paraId="757BFC3F" w14:textId="77777777" w:rsidR="00DB136F" w:rsidRDefault="00DB136F">
      <w:pPr>
        <w:pStyle w:val="Zkladntext"/>
        <w:spacing w:before="139"/>
      </w:pPr>
    </w:p>
    <w:p w14:paraId="3088FC31" w14:textId="77777777" w:rsidR="00DB136F" w:rsidRDefault="009B26CC">
      <w:pPr>
        <w:ind w:left="130"/>
      </w:pPr>
      <w:r>
        <w:rPr>
          <w:color w:val="626366"/>
        </w:rPr>
        <w:t>(dále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123FAEA8" w14:textId="77777777" w:rsidR="00DB136F" w:rsidRDefault="00DB136F">
      <w:pPr>
        <w:pStyle w:val="Zkladntext"/>
        <w:spacing w:before="34"/>
      </w:pPr>
    </w:p>
    <w:p w14:paraId="301C281E" w14:textId="77777777" w:rsidR="00DB136F" w:rsidRDefault="009B26CC">
      <w:pPr>
        <w:pStyle w:val="Zkladntext"/>
        <w:spacing w:line="307" w:lineRule="auto"/>
        <w:ind w:left="130" w:right="112"/>
        <w:jc w:val="both"/>
      </w:pPr>
      <w:r>
        <w:rPr>
          <w:color w:val="696969"/>
        </w:rPr>
        <w:t>Objednatel a Dodavatel (dále též jednotlivě jako „</w:t>
      </w:r>
      <w:r>
        <w:rPr>
          <w:b/>
          <w:color w:val="696969"/>
        </w:rPr>
        <w:t>Smluvní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10.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ustanoveními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89/2012 Sb.,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občanský zákoník,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měsíce a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roku tento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433BCC82" w14:textId="77777777" w:rsidR="00DB136F" w:rsidRDefault="00DB136F">
      <w:pPr>
        <w:pStyle w:val="Zkladntext"/>
        <w:spacing w:before="6"/>
      </w:pPr>
    </w:p>
    <w:p w14:paraId="6821673F" w14:textId="77777777" w:rsidR="00DB136F" w:rsidRDefault="009B26CC">
      <w:pPr>
        <w:pStyle w:val="Nadpis2"/>
        <w:numPr>
          <w:ilvl w:val="0"/>
          <w:numId w:val="1"/>
        </w:numPr>
        <w:tabs>
          <w:tab w:val="left" w:pos="3774"/>
        </w:tabs>
        <w:ind w:left="3774" w:hanging="449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10"/>
        </w:rPr>
        <w:t>1</w:t>
      </w:r>
    </w:p>
    <w:p w14:paraId="6482DBCA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2"/>
          <w:tab w:val="left" w:pos="864"/>
        </w:tabs>
        <w:spacing w:before="223" w:line="312" w:lineRule="auto"/>
        <w:ind w:right="130" w:hanging="735"/>
        <w:jc w:val="both"/>
      </w:pPr>
      <w:r>
        <w:rPr>
          <w:color w:val="696969"/>
        </w:rPr>
        <w:t>Předmětem Dodatku č. 1 je narovnání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administrativního pochybení vzniklého v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rámci finalizace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dokumentace,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došlo 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neuvedení kontaktních osob Poskytovatele k nahlášení případné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 xml:space="preserve">poruchy </w:t>
      </w:r>
      <w:r>
        <w:rPr>
          <w:color w:val="696969"/>
          <w:spacing w:val="-2"/>
        </w:rPr>
        <w:t>Uživatelem.</w:t>
      </w:r>
    </w:p>
    <w:p w14:paraId="0B36B08C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1"/>
          <w:tab w:val="left" w:pos="864"/>
        </w:tabs>
        <w:spacing w:before="5" w:line="312" w:lineRule="auto"/>
        <w:ind w:right="128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Příloha č.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proofErr w:type="gramStart"/>
      <w:r>
        <w:rPr>
          <w:color w:val="696969"/>
        </w:rPr>
        <w:t>ruší</w:t>
      </w:r>
      <w:proofErr w:type="gramEnd"/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nahrazuje 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novou Přílohou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č. 1, která tvoří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Přílohu č. 1 tohoto Dodatku č. 1.</w:t>
      </w:r>
    </w:p>
    <w:p w14:paraId="4C1FAE5F" w14:textId="77777777" w:rsidR="00DB136F" w:rsidRDefault="00DB136F">
      <w:pPr>
        <w:pStyle w:val="Zkladntext"/>
        <w:spacing w:before="61"/>
      </w:pPr>
    </w:p>
    <w:p w14:paraId="76713F3C" w14:textId="77777777" w:rsidR="00DB136F" w:rsidRDefault="009B26CC">
      <w:pPr>
        <w:pStyle w:val="Zkladntext"/>
        <w:ind w:right="4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14:paraId="7193E0FF" w14:textId="77777777" w:rsidR="00DB136F" w:rsidRDefault="00DB136F">
      <w:pPr>
        <w:jc w:val="center"/>
        <w:rPr>
          <w:rFonts w:ascii="Calibri"/>
        </w:rPr>
        <w:sectPr w:rsidR="00DB136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50"/>
          <w:pgMar w:top="1180" w:right="1280" w:bottom="520" w:left="1280" w:header="343" w:footer="321" w:gutter="0"/>
          <w:pgNumType w:start="1"/>
          <w:cols w:space="708"/>
        </w:sectPr>
      </w:pPr>
    </w:p>
    <w:p w14:paraId="512B8EBF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2"/>
          <w:tab w:val="left" w:pos="865"/>
        </w:tabs>
        <w:spacing w:before="87" w:line="312" w:lineRule="auto"/>
        <w:ind w:left="865" w:right="138"/>
        <w:jc w:val="both"/>
      </w:pPr>
      <w:r>
        <w:rPr>
          <w:color w:val="696969"/>
        </w:rPr>
        <w:lastRenderedPageBreak/>
        <w:t>Ostatní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ustanovení 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tímto Dodatkem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0F1015D3" w14:textId="77777777" w:rsidR="00DB136F" w:rsidRDefault="00DB136F">
      <w:pPr>
        <w:pStyle w:val="Zkladntext"/>
        <w:spacing w:before="75"/>
      </w:pPr>
    </w:p>
    <w:p w14:paraId="7721EA5C" w14:textId="77777777" w:rsidR="00DB136F" w:rsidRDefault="009B26CC">
      <w:pPr>
        <w:pStyle w:val="Nadpis2"/>
        <w:numPr>
          <w:ilvl w:val="0"/>
          <w:numId w:val="1"/>
        </w:numPr>
        <w:tabs>
          <w:tab w:val="left" w:pos="3744"/>
        </w:tabs>
        <w:spacing w:before="1"/>
        <w:ind w:left="3744" w:hanging="449"/>
      </w:pPr>
      <w:r>
        <w:rPr>
          <w:color w:val="696969"/>
        </w:rPr>
        <w:t>Závěrečná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ustanovení</w:t>
      </w:r>
    </w:p>
    <w:p w14:paraId="6B28B9CA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2"/>
          <w:tab w:val="left" w:pos="865"/>
        </w:tabs>
        <w:spacing w:before="237" w:line="276" w:lineRule="auto"/>
        <w:ind w:left="865" w:right="131"/>
        <w:jc w:val="both"/>
      </w:pPr>
      <w:r>
        <w:rPr>
          <w:color w:val="696969"/>
        </w:rPr>
        <w:t>Dodatek č.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 nabývá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platnosti dnem podpisu oběma Smluvními stranami a účinnosti 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splnění zákonné podmínky zveřejnění, vyplývající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 ustanovení §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6 odst. 1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zákona č. 340/2015 Sb., o zvláštních podmínkách účinnosti některých smluv, uveřejňování těchto smluv a o registru smluv (zákon o registru smluv).</w:t>
      </w:r>
    </w:p>
    <w:p w14:paraId="146C69A8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2"/>
          <w:tab w:val="left" w:pos="865"/>
        </w:tabs>
        <w:spacing w:before="112" w:line="278" w:lineRule="auto"/>
        <w:ind w:left="865" w:right="127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srozumitelně, na základě jejich pravé, vážně míněné a svobodné vůle, což stvrzují svými vlastnoručními podpisy.</w:t>
      </w:r>
    </w:p>
    <w:p w14:paraId="1E1DFB78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3"/>
          <w:tab w:val="left" w:pos="865"/>
        </w:tabs>
        <w:spacing w:before="124" w:line="307" w:lineRule="auto"/>
        <w:ind w:left="865" w:right="128" w:hanging="735"/>
        <w:jc w:val="both"/>
      </w:pPr>
      <w:r>
        <w:rPr>
          <w:color w:val="696969"/>
        </w:rPr>
        <w:t>Tento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Dodatek č.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 vyhotoven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 xml:space="preserve">nichž každá Smluvní strana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</w:rPr>
        <w:t xml:space="preserve"> po jednom. V případě, že bude Dodatek č. 1 uzavírán elektronicky,</w:t>
      </w:r>
      <w:r>
        <w:rPr>
          <w:color w:val="696969"/>
          <w:spacing w:val="-16"/>
        </w:rPr>
        <w:t xml:space="preserve">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  <w:spacing w:val="-1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souladu s platnou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právní úpravou.</w:t>
      </w:r>
    </w:p>
    <w:p w14:paraId="7F44EF39" w14:textId="77777777" w:rsidR="00DB136F" w:rsidRDefault="009B26CC">
      <w:pPr>
        <w:pStyle w:val="Odstavecseseznamem"/>
        <w:numPr>
          <w:ilvl w:val="1"/>
          <w:numId w:val="1"/>
        </w:numPr>
        <w:tabs>
          <w:tab w:val="left" w:pos="862"/>
          <w:tab w:val="left" w:pos="865"/>
        </w:tabs>
        <w:spacing w:before="10" w:line="312" w:lineRule="auto"/>
        <w:ind w:left="865" w:right="2404"/>
        <w:jc w:val="both"/>
      </w:pPr>
      <w:r>
        <w:rPr>
          <w:color w:val="696969"/>
        </w:rPr>
        <w:t>Nedílnou součástí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 přílohy: Příloha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č. 1 – Příloha č. 1 – Technické parametry Plnění</w:t>
      </w:r>
    </w:p>
    <w:p w14:paraId="129A6C99" w14:textId="77777777" w:rsidR="00DB136F" w:rsidRDefault="00DB136F">
      <w:pPr>
        <w:pStyle w:val="Zkladntext"/>
        <w:rPr>
          <w:sz w:val="20"/>
        </w:rPr>
      </w:pPr>
    </w:p>
    <w:p w14:paraId="4944EC0B" w14:textId="77777777" w:rsidR="00DB136F" w:rsidRDefault="00DB136F">
      <w:pPr>
        <w:pStyle w:val="Zkladntext"/>
        <w:rPr>
          <w:sz w:val="20"/>
        </w:rPr>
      </w:pPr>
    </w:p>
    <w:p w14:paraId="74204041" w14:textId="77777777" w:rsidR="00DB136F" w:rsidRDefault="00DB136F">
      <w:pPr>
        <w:pStyle w:val="Zkladntext"/>
        <w:spacing w:before="155"/>
        <w:rPr>
          <w:sz w:val="2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3720"/>
        <w:gridCol w:w="3720"/>
      </w:tblGrid>
      <w:tr w:rsidR="00DB136F" w14:paraId="6588F29D" w14:textId="77777777">
        <w:trPr>
          <w:trHeight w:val="266"/>
        </w:trPr>
        <w:tc>
          <w:tcPr>
            <w:tcW w:w="3720" w:type="dxa"/>
          </w:tcPr>
          <w:p w14:paraId="144DEAC9" w14:textId="77777777" w:rsidR="00DB136F" w:rsidRDefault="009B26CC">
            <w:pPr>
              <w:pStyle w:val="TableParagraph"/>
              <w:spacing w:before="12" w:line="234" w:lineRule="exact"/>
              <w:ind w:left="50"/>
              <w:rPr>
                <w:rFonts w:ascii="Arial"/>
              </w:rPr>
            </w:pPr>
            <w:r>
              <w:rPr>
                <w:rFonts w:ascii="Arial"/>
                <w:color w:val="696969"/>
              </w:rPr>
              <w:t>V</w:t>
            </w:r>
            <w:r>
              <w:rPr>
                <w:rFonts w:ascii="Arial"/>
                <w:color w:val="696969"/>
                <w:spacing w:val="-7"/>
              </w:rPr>
              <w:t xml:space="preserve"> </w:t>
            </w:r>
            <w:r>
              <w:rPr>
                <w:rFonts w:ascii="Arial"/>
                <w:color w:val="696969"/>
              </w:rPr>
              <w:t>Praze</w:t>
            </w:r>
            <w:r>
              <w:rPr>
                <w:rFonts w:ascii="Arial"/>
                <w:color w:val="696969"/>
                <w:spacing w:val="-10"/>
              </w:rPr>
              <w:t xml:space="preserve"> </w:t>
            </w:r>
            <w:r>
              <w:rPr>
                <w:rFonts w:ascii="Arial"/>
                <w:color w:val="696969"/>
              </w:rPr>
              <w:t>dne:</w:t>
            </w:r>
            <w:r>
              <w:rPr>
                <w:rFonts w:ascii="Arial"/>
                <w:color w:val="696969"/>
                <w:spacing w:val="6"/>
              </w:rPr>
              <w:t xml:space="preserve"> </w:t>
            </w:r>
            <w:r>
              <w:rPr>
                <w:rFonts w:ascii="Arial"/>
                <w:color w:val="696969"/>
              </w:rPr>
              <w:t>dle</w:t>
            </w:r>
            <w:r>
              <w:rPr>
                <w:rFonts w:ascii="Arial"/>
                <w:color w:val="696969"/>
                <w:spacing w:val="3"/>
              </w:rPr>
              <w:t xml:space="preserve"> </w:t>
            </w:r>
            <w:r>
              <w:rPr>
                <w:rFonts w:ascii="Arial"/>
                <w:color w:val="696969"/>
              </w:rPr>
              <w:t>el.</w:t>
            </w:r>
            <w:r>
              <w:rPr>
                <w:rFonts w:ascii="Arial"/>
                <w:color w:val="696969"/>
                <w:spacing w:val="-8"/>
              </w:rPr>
              <w:t xml:space="preserve"> </w:t>
            </w:r>
            <w:r>
              <w:rPr>
                <w:rFonts w:ascii="Arial"/>
                <w:color w:val="696969"/>
                <w:spacing w:val="-2"/>
              </w:rPr>
              <w:t>podpisu</w:t>
            </w:r>
          </w:p>
        </w:tc>
        <w:tc>
          <w:tcPr>
            <w:tcW w:w="3720" w:type="dxa"/>
          </w:tcPr>
          <w:p w14:paraId="0C34ED86" w14:textId="77777777" w:rsidR="00DB136F" w:rsidRDefault="009B26CC">
            <w:pPr>
              <w:pStyle w:val="TableParagraph"/>
              <w:spacing w:line="246" w:lineRule="exact"/>
              <w:ind w:left="935"/>
              <w:rPr>
                <w:rFonts w:ascii="Arial"/>
              </w:rPr>
            </w:pPr>
            <w:r>
              <w:rPr>
                <w:rFonts w:ascii="Arial"/>
                <w:color w:val="626366"/>
              </w:rPr>
              <w:t>V</w:t>
            </w:r>
            <w:r>
              <w:rPr>
                <w:rFonts w:ascii="Arial"/>
                <w:color w:val="626366"/>
                <w:spacing w:val="-7"/>
              </w:rPr>
              <w:t xml:space="preserve"> </w:t>
            </w:r>
            <w:r>
              <w:rPr>
                <w:rFonts w:ascii="Arial"/>
                <w:color w:val="626366"/>
              </w:rPr>
              <w:t>Praze</w:t>
            </w:r>
            <w:r>
              <w:rPr>
                <w:rFonts w:ascii="Arial"/>
                <w:color w:val="626366"/>
                <w:spacing w:val="-11"/>
              </w:rPr>
              <w:t xml:space="preserve"> </w:t>
            </w:r>
            <w:r>
              <w:rPr>
                <w:rFonts w:ascii="Arial"/>
                <w:color w:val="626366"/>
              </w:rPr>
              <w:t>dne:</w:t>
            </w:r>
            <w:r>
              <w:rPr>
                <w:rFonts w:ascii="Arial"/>
                <w:color w:val="626366"/>
                <w:spacing w:val="6"/>
              </w:rPr>
              <w:t xml:space="preserve"> </w:t>
            </w:r>
            <w:r>
              <w:rPr>
                <w:rFonts w:ascii="Arial"/>
                <w:color w:val="626366"/>
              </w:rPr>
              <w:t>dle</w:t>
            </w:r>
            <w:r>
              <w:rPr>
                <w:rFonts w:ascii="Arial"/>
                <w:color w:val="626366"/>
                <w:spacing w:val="3"/>
              </w:rPr>
              <w:t xml:space="preserve"> </w:t>
            </w:r>
            <w:r>
              <w:rPr>
                <w:rFonts w:ascii="Arial"/>
                <w:color w:val="626366"/>
              </w:rPr>
              <w:t>el.</w:t>
            </w:r>
            <w:r>
              <w:rPr>
                <w:rFonts w:ascii="Arial"/>
                <w:color w:val="626366"/>
                <w:spacing w:val="-8"/>
              </w:rPr>
              <w:t xml:space="preserve"> </w:t>
            </w:r>
            <w:r>
              <w:rPr>
                <w:rFonts w:ascii="Arial"/>
                <w:color w:val="626366"/>
                <w:spacing w:val="-2"/>
              </w:rPr>
              <w:t>podpisu</w:t>
            </w:r>
          </w:p>
        </w:tc>
      </w:tr>
    </w:tbl>
    <w:p w14:paraId="51D04F12" w14:textId="77777777" w:rsidR="00DB136F" w:rsidRDefault="00DB136F">
      <w:pPr>
        <w:pStyle w:val="Zkladntext"/>
        <w:spacing w:before="136"/>
        <w:rPr>
          <w:sz w:val="20"/>
        </w:rPr>
      </w:pPr>
    </w:p>
    <w:p w14:paraId="362DE0A0" w14:textId="77777777" w:rsidR="00DB136F" w:rsidRDefault="00DB136F">
      <w:pPr>
        <w:spacing w:line="256" w:lineRule="auto"/>
        <w:rPr>
          <w:rFonts w:ascii="Gill Sans MT" w:hAnsi="Gill Sans MT"/>
          <w:sz w:val="20"/>
        </w:rPr>
        <w:sectPr w:rsidR="00DB136F">
          <w:pgSz w:w="11910" w:h="16850"/>
          <w:pgMar w:top="1180" w:right="1280" w:bottom="520" w:left="1280" w:header="343" w:footer="321" w:gutter="0"/>
          <w:cols w:space="708"/>
        </w:sectPr>
      </w:pPr>
    </w:p>
    <w:p w14:paraId="190F3D55" w14:textId="77777777" w:rsidR="00DB136F" w:rsidRDefault="00DB136F">
      <w:pPr>
        <w:pStyle w:val="Zkladntext"/>
        <w:spacing w:before="36"/>
        <w:rPr>
          <w:rFonts w:ascii="Gill Sans MT"/>
          <w:sz w:val="15"/>
        </w:rPr>
      </w:pPr>
    </w:p>
    <w:p w14:paraId="2CCC6924" w14:textId="5573A51A" w:rsidR="00DB136F" w:rsidRDefault="009B26CC" w:rsidP="009B26CC">
      <w:pPr>
        <w:pStyle w:val="Nadpis1"/>
      </w:pPr>
      <w:r>
        <w:br w:type="column"/>
      </w:r>
    </w:p>
    <w:p w14:paraId="12950538" w14:textId="1036BEDA" w:rsidR="00DB136F" w:rsidRDefault="009B26CC" w:rsidP="009B26CC">
      <w:pPr>
        <w:spacing w:before="25"/>
        <w:ind w:left="367"/>
        <w:rPr>
          <w:rFonts w:ascii="Gill Sans MT"/>
          <w:sz w:val="20"/>
        </w:rPr>
      </w:pPr>
      <w:r>
        <w:br w:type="column"/>
      </w:r>
    </w:p>
    <w:p w14:paraId="79F5F3C1" w14:textId="77777777" w:rsidR="00DB136F" w:rsidRDefault="00DB136F">
      <w:pPr>
        <w:rPr>
          <w:rFonts w:ascii="Gill Sans MT"/>
          <w:sz w:val="20"/>
        </w:rPr>
        <w:sectPr w:rsidR="00DB136F">
          <w:type w:val="continuous"/>
          <w:pgSz w:w="11910" w:h="16850"/>
          <w:pgMar w:top="1180" w:right="1280" w:bottom="520" w:left="1280" w:header="343" w:footer="321" w:gutter="0"/>
          <w:cols w:num="3" w:space="708" w:equalWidth="0">
            <w:col w:w="4249" w:space="40"/>
            <w:col w:w="1847" w:space="39"/>
            <w:col w:w="3175"/>
          </w:cols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4605"/>
        <w:gridCol w:w="4218"/>
      </w:tblGrid>
      <w:tr w:rsidR="00DB136F" w14:paraId="747A9561" w14:textId="77777777">
        <w:trPr>
          <w:trHeight w:val="243"/>
        </w:trPr>
        <w:tc>
          <w:tcPr>
            <w:tcW w:w="4605" w:type="dxa"/>
          </w:tcPr>
          <w:p w14:paraId="6B953F14" w14:textId="31626B44" w:rsidR="00DB136F" w:rsidRDefault="00DB136F" w:rsidP="00A04BA1">
            <w:pPr>
              <w:pStyle w:val="TableParagraph"/>
              <w:spacing w:line="90" w:lineRule="exact"/>
              <w:ind w:right="51"/>
              <w:rPr>
                <w:rFonts w:ascii="Gill Sans MT"/>
                <w:sz w:val="15"/>
              </w:rPr>
            </w:pPr>
          </w:p>
        </w:tc>
        <w:tc>
          <w:tcPr>
            <w:tcW w:w="4218" w:type="dxa"/>
            <w:tcBorders>
              <w:bottom w:val="single" w:sz="6" w:space="0" w:color="000000"/>
            </w:tcBorders>
          </w:tcPr>
          <w:p w14:paraId="57A1C7CB" w14:textId="77777777" w:rsidR="00DB136F" w:rsidRDefault="00DB1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136F" w14:paraId="7B135E8D" w14:textId="77777777">
        <w:trPr>
          <w:trHeight w:val="466"/>
        </w:trPr>
        <w:tc>
          <w:tcPr>
            <w:tcW w:w="4605" w:type="dxa"/>
          </w:tcPr>
          <w:p w14:paraId="1DC193E4" w14:textId="77777777" w:rsidR="00DB136F" w:rsidRDefault="009B26CC">
            <w:pPr>
              <w:pStyle w:val="TableParagraph"/>
              <w:spacing w:line="20" w:lineRule="exact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D5B98D" wp14:editId="543C4950">
                      <wp:extent cx="2589530" cy="9525"/>
                      <wp:effectExtent l="9525" t="0" r="1269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9530" cy="9525"/>
                                <a:chOff x="0" y="0"/>
                                <a:chExt cx="258953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00"/>
                                  <a:ext cx="258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9530">
                                      <a:moveTo>
                                        <a:pt x="0" y="0"/>
                                      </a:moveTo>
                                      <a:lnTo>
                                        <a:pt x="2589180" y="0"/>
                                      </a:lnTo>
                                    </a:path>
                                  </a:pathLst>
                                </a:custGeom>
                                <a:ln w="9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A6C03" id="Group 7" o:spid="_x0000_s1026" style="width:203.9pt;height:.75pt;mso-position-horizontal-relative:char;mso-position-vertical-relative:line" coordsize="258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">
                      <v:shape id="Graphic 8" o:spid="_x0000_s1027" style="position:absolute;top:45;width:25895;height:12;visibility:visible;mso-wrap-style:square;v-text-anchor:top" coordsize="258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" path="m,l2589180,e" filled="f" strokeweight=".250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5349CD" w14:textId="4DF6E207" w:rsidR="00DB136F" w:rsidRDefault="005E3851">
            <w:pPr>
              <w:pStyle w:val="TableParagraph"/>
              <w:spacing w:before="4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  <w:tc>
          <w:tcPr>
            <w:tcW w:w="4218" w:type="dxa"/>
            <w:tcBorders>
              <w:top w:val="single" w:sz="6" w:space="0" w:color="000000"/>
            </w:tcBorders>
          </w:tcPr>
          <w:p w14:paraId="64430B3F" w14:textId="0BA33E87" w:rsidR="00DB136F" w:rsidRDefault="005E3851">
            <w:pPr>
              <w:pStyle w:val="TableParagraph"/>
              <w:spacing w:before="6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DB136F" w14:paraId="4ADE428B" w14:textId="77777777">
        <w:trPr>
          <w:trHeight w:val="4805"/>
        </w:trPr>
        <w:tc>
          <w:tcPr>
            <w:tcW w:w="4605" w:type="dxa"/>
          </w:tcPr>
          <w:p w14:paraId="311F524A" w14:textId="1885FFC4" w:rsidR="00DB136F" w:rsidRDefault="005E3851">
            <w:pPr>
              <w:pStyle w:val="TableParagraph"/>
              <w:spacing w:before="156" w:line="312" w:lineRule="auto"/>
              <w:ind w:right="52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19A4BF85" w14:textId="77777777" w:rsidR="00DB136F" w:rsidRDefault="009B26CC">
            <w:pPr>
              <w:pStyle w:val="TableParagraph"/>
              <w:spacing w:before="48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  <w:p w14:paraId="6054149A" w14:textId="77777777" w:rsidR="00DB136F" w:rsidRDefault="00DB136F">
            <w:pPr>
              <w:pStyle w:val="TableParagraph"/>
              <w:rPr>
                <w:rFonts w:ascii="Gill Sans MT"/>
              </w:rPr>
            </w:pPr>
          </w:p>
          <w:p w14:paraId="14A73622" w14:textId="77777777" w:rsidR="00DB136F" w:rsidRDefault="00DB136F">
            <w:pPr>
              <w:pStyle w:val="TableParagraph"/>
              <w:spacing w:before="91"/>
              <w:rPr>
                <w:rFonts w:ascii="Gill Sans MT"/>
              </w:rPr>
            </w:pPr>
          </w:p>
          <w:p w14:paraId="37EF7E12" w14:textId="595457FA" w:rsidR="00DB136F" w:rsidRDefault="009B26CC" w:rsidP="00A04BA1">
            <w:pPr>
              <w:pStyle w:val="TableParagraph"/>
              <w:tabs>
                <w:tab w:val="left" w:pos="4167"/>
              </w:tabs>
              <w:spacing w:line="81" w:lineRule="auto"/>
              <w:rPr>
                <w:rFonts w:ascii="Arial"/>
              </w:rPr>
            </w:pPr>
            <w:r>
              <w:rPr>
                <w:rFonts w:ascii="Gill Sans MT"/>
                <w:sz w:val="18"/>
              </w:rPr>
              <w:tab/>
            </w:r>
            <w:r>
              <w:rPr>
                <w:rFonts w:ascii="Arial"/>
                <w:spacing w:val="-10"/>
                <w:position w:val="-8"/>
              </w:rPr>
              <w:t>_</w:t>
            </w:r>
          </w:p>
          <w:p w14:paraId="79C43A8C" w14:textId="2141ADCF" w:rsidR="00DB136F" w:rsidRDefault="005E3851">
            <w:pPr>
              <w:pStyle w:val="TableParagraph"/>
              <w:spacing w:before="129"/>
              <w:ind w:left="7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78070E08" w14:textId="77777777" w:rsidR="00DB136F" w:rsidRDefault="00DB136F">
            <w:pPr>
              <w:pStyle w:val="TableParagraph"/>
              <w:spacing w:before="107"/>
              <w:rPr>
                <w:rFonts w:ascii="Gill Sans MT"/>
              </w:rPr>
            </w:pPr>
          </w:p>
          <w:p w14:paraId="41B24ECE" w14:textId="48C30F30" w:rsidR="00DB136F" w:rsidRDefault="005E3851">
            <w:pPr>
              <w:pStyle w:val="TableParagraph"/>
              <w:ind w:left="7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7085FF16" w14:textId="77777777" w:rsidR="00DB136F" w:rsidRDefault="009B26CC">
            <w:pPr>
              <w:pStyle w:val="TableParagraph"/>
              <w:spacing w:before="101" w:line="330" w:lineRule="atLeast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</w:tc>
        <w:tc>
          <w:tcPr>
            <w:tcW w:w="4218" w:type="dxa"/>
          </w:tcPr>
          <w:p w14:paraId="5F97EF6B" w14:textId="1D371E12" w:rsidR="00DB136F" w:rsidRDefault="005E3851">
            <w:pPr>
              <w:pStyle w:val="TableParagraph"/>
              <w:spacing w:before="15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62C8C299" w14:textId="77777777" w:rsidR="00DB136F" w:rsidRDefault="009B26CC">
            <w:pPr>
              <w:pStyle w:val="TableParagraph"/>
              <w:spacing w:before="197"/>
              <w:rPr>
                <w:rFonts w:ascii="Arial"/>
                <w:b/>
              </w:rPr>
            </w:pPr>
            <w:r>
              <w:rPr>
                <w:rFonts w:ascii="Arial"/>
                <w:b/>
                <w:color w:val="404040"/>
              </w:rPr>
              <w:t>T-Mobile</w:t>
            </w:r>
            <w:r>
              <w:rPr>
                <w:rFonts w:ascii="Arial"/>
                <w:b/>
                <w:color w:val="404040"/>
                <w:spacing w:val="5"/>
              </w:rPr>
              <w:t xml:space="preserve"> </w:t>
            </w:r>
            <w:r>
              <w:rPr>
                <w:rFonts w:ascii="Arial"/>
                <w:b/>
                <w:color w:val="404040"/>
              </w:rPr>
              <w:t>Czech</w:t>
            </w:r>
            <w:r>
              <w:rPr>
                <w:rFonts w:ascii="Arial"/>
                <w:b/>
                <w:color w:val="404040"/>
                <w:spacing w:val="8"/>
              </w:rPr>
              <w:t xml:space="preserve"> </w:t>
            </w:r>
            <w:r>
              <w:rPr>
                <w:rFonts w:ascii="Arial"/>
                <w:b/>
                <w:color w:val="404040"/>
              </w:rPr>
              <w:t>Republic</w:t>
            </w:r>
            <w:r>
              <w:rPr>
                <w:rFonts w:ascii="Arial"/>
                <w:b/>
                <w:color w:val="404040"/>
                <w:spacing w:val="4"/>
              </w:rPr>
              <w:t xml:space="preserve"> </w:t>
            </w:r>
            <w:r>
              <w:rPr>
                <w:rFonts w:ascii="Arial"/>
                <w:b/>
                <w:color w:val="404040"/>
                <w:spacing w:val="-4"/>
              </w:rPr>
              <w:t>a.s.</w:t>
            </w:r>
          </w:p>
        </w:tc>
      </w:tr>
    </w:tbl>
    <w:p w14:paraId="4BABBBF7" w14:textId="77777777" w:rsidR="00DB136F" w:rsidRDefault="00DB136F">
      <w:pPr>
        <w:pStyle w:val="Zkladntext"/>
        <w:spacing w:before="151"/>
        <w:rPr>
          <w:rFonts w:ascii="Gill Sans MT"/>
        </w:rPr>
      </w:pPr>
    </w:p>
    <w:p w14:paraId="1656DB09" w14:textId="77777777" w:rsidR="00DB136F" w:rsidRDefault="009B26CC">
      <w:pPr>
        <w:pStyle w:val="Zkladntext"/>
        <w:ind w:right="4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14:paraId="1D1D95C1" w14:textId="77777777" w:rsidR="00DB136F" w:rsidRDefault="00DB136F">
      <w:pPr>
        <w:jc w:val="center"/>
        <w:rPr>
          <w:rFonts w:ascii="Calibri"/>
        </w:rPr>
        <w:sectPr w:rsidR="00DB136F">
          <w:type w:val="continuous"/>
          <w:pgSz w:w="11910" w:h="16850"/>
          <w:pgMar w:top="1180" w:right="1280" w:bottom="520" w:left="1280" w:header="343" w:footer="321" w:gutter="0"/>
          <w:cols w:space="708"/>
        </w:sectPr>
      </w:pPr>
    </w:p>
    <w:p w14:paraId="1306CA68" w14:textId="77777777" w:rsidR="00DB136F" w:rsidRDefault="00DB136F">
      <w:pPr>
        <w:pStyle w:val="Zkladntext"/>
        <w:spacing w:before="133"/>
        <w:rPr>
          <w:rFonts w:ascii="Calibri"/>
        </w:rPr>
      </w:pPr>
    </w:p>
    <w:p w14:paraId="068FC197" w14:textId="77777777" w:rsidR="00DB136F" w:rsidRDefault="009B26CC">
      <w:pPr>
        <w:pStyle w:val="Zkladntext"/>
        <w:ind w:left="130"/>
      </w:pPr>
      <w:r>
        <w:rPr>
          <w:color w:val="696969"/>
        </w:rPr>
        <w:t>Příloha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6"/>
        </w:rPr>
        <w:t xml:space="preserve"> </w:t>
      </w:r>
      <w:r>
        <w:rPr>
          <w:color w:val="696969"/>
          <w:spacing w:val="-2"/>
        </w:rPr>
        <w:t>Plnění</w:t>
      </w:r>
    </w:p>
    <w:p w14:paraId="54026E1C" w14:textId="77777777" w:rsidR="00DB136F" w:rsidRDefault="00DB136F">
      <w:pPr>
        <w:pStyle w:val="Zkladntext"/>
        <w:spacing w:before="19"/>
      </w:pPr>
    </w:p>
    <w:p w14:paraId="7C47011C" w14:textId="77777777" w:rsidR="00DB136F" w:rsidRDefault="009B26CC">
      <w:pPr>
        <w:pStyle w:val="Nadpis2"/>
      </w:pPr>
      <w:r>
        <w:rPr>
          <w:color w:val="404040"/>
        </w:rPr>
        <w:t>Technická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plnění</w:t>
      </w:r>
    </w:p>
    <w:p w14:paraId="4B028050" w14:textId="77777777" w:rsidR="00DB136F" w:rsidRDefault="009B26CC">
      <w:pPr>
        <w:pStyle w:val="Zkladntext"/>
        <w:spacing w:before="182" w:line="312" w:lineRule="auto"/>
        <w:ind w:left="130"/>
      </w:pPr>
      <w:r>
        <w:rPr>
          <w:color w:val="404040"/>
        </w:rPr>
        <w:t>Pronájem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konektivity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lokalit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koncového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uživatele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sítě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protokolem Ethernet s následujícími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parametry:</w:t>
      </w:r>
    </w:p>
    <w:p w14:paraId="3A0161B1" w14:textId="77777777" w:rsidR="00DB136F" w:rsidRDefault="00DB136F">
      <w:pPr>
        <w:pStyle w:val="Zkladntext"/>
        <w:spacing w:before="24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10"/>
        <w:gridCol w:w="930"/>
        <w:gridCol w:w="1260"/>
        <w:gridCol w:w="1305"/>
        <w:gridCol w:w="1020"/>
        <w:gridCol w:w="1035"/>
        <w:gridCol w:w="1035"/>
      </w:tblGrid>
      <w:tr w:rsidR="00DB136F" w14:paraId="370395BF" w14:textId="77777777">
        <w:trPr>
          <w:trHeight w:val="585"/>
        </w:trPr>
        <w:tc>
          <w:tcPr>
            <w:tcW w:w="1350" w:type="dxa"/>
            <w:shd w:val="clear" w:color="auto" w:fill="D9D9D9"/>
          </w:tcPr>
          <w:p w14:paraId="620D9AF7" w14:textId="77777777" w:rsidR="00DB136F" w:rsidRDefault="009B26CC">
            <w:pPr>
              <w:pStyle w:val="TableParagraph"/>
              <w:spacing w:before="117"/>
              <w:ind w:left="55" w:right="6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Kapacita</w:t>
            </w:r>
          </w:p>
        </w:tc>
        <w:tc>
          <w:tcPr>
            <w:tcW w:w="1110" w:type="dxa"/>
            <w:shd w:val="clear" w:color="auto" w:fill="D9D9D9"/>
          </w:tcPr>
          <w:p w14:paraId="3EFEE380" w14:textId="77777777" w:rsidR="00DB136F" w:rsidRDefault="009B26CC">
            <w:pPr>
              <w:pStyle w:val="TableParagraph"/>
              <w:spacing w:before="12" w:line="259" w:lineRule="auto"/>
              <w:ind w:left="172" w:hanging="45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Garantovaná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6"/>
              </w:rPr>
              <w:t>dostupnost</w:t>
            </w:r>
          </w:p>
        </w:tc>
        <w:tc>
          <w:tcPr>
            <w:tcW w:w="930" w:type="dxa"/>
            <w:shd w:val="clear" w:color="auto" w:fill="D9D9D9"/>
          </w:tcPr>
          <w:p w14:paraId="536A834F" w14:textId="77777777" w:rsidR="00DB136F" w:rsidRDefault="009B26CC">
            <w:pPr>
              <w:pStyle w:val="TableParagraph"/>
              <w:spacing w:before="12"/>
              <w:ind w:left="247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Záloha</w:t>
            </w:r>
          </w:p>
          <w:p w14:paraId="383C576D" w14:textId="77777777" w:rsidR="00DB136F" w:rsidRDefault="009B26CC">
            <w:pPr>
              <w:pStyle w:val="TableParagraph"/>
              <w:spacing w:before="15"/>
              <w:ind w:left="262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služby</w:t>
            </w:r>
          </w:p>
        </w:tc>
        <w:tc>
          <w:tcPr>
            <w:tcW w:w="1260" w:type="dxa"/>
            <w:shd w:val="clear" w:color="auto" w:fill="D9D9D9"/>
          </w:tcPr>
          <w:p w14:paraId="7DF2AF62" w14:textId="77777777" w:rsidR="00DB136F" w:rsidRDefault="009B26CC">
            <w:pPr>
              <w:pStyle w:val="TableParagraph"/>
              <w:spacing w:before="12" w:line="259" w:lineRule="auto"/>
              <w:ind w:left="292" w:right="236" w:firstLine="15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Předávací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r>
              <w:rPr>
                <w:color w:val="404040"/>
                <w:w w:val="105"/>
                <w:sz w:val="16"/>
              </w:rPr>
              <w:t>rozhraní</w:t>
            </w:r>
            <w:r>
              <w:rPr>
                <w:color w:val="404040"/>
                <w:spacing w:val="4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10"/>
                <w:w w:val="105"/>
                <w:sz w:val="16"/>
              </w:rPr>
              <w:t>A</w:t>
            </w:r>
          </w:p>
        </w:tc>
        <w:tc>
          <w:tcPr>
            <w:tcW w:w="1305" w:type="dxa"/>
            <w:shd w:val="clear" w:color="auto" w:fill="D9D9D9"/>
          </w:tcPr>
          <w:p w14:paraId="623F4B0B" w14:textId="77777777" w:rsidR="00DB136F" w:rsidRDefault="009B26CC">
            <w:pPr>
              <w:pStyle w:val="TableParagraph"/>
              <w:spacing w:before="12" w:line="259" w:lineRule="auto"/>
              <w:ind w:left="307" w:right="271" w:firstLine="15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Předávací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r>
              <w:rPr>
                <w:color w:val="404040"/>
                <w:w w:val="105"/>
                <w:sz w:val="16"/>
              </w:rPr>
              <w:t>rozhraní</w:t>
            </w:r>
            <w:r>
              <w:rPr>
                <w:color w:val="404040"/>
                <w:spacing w:val="4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10"/>
                <w:w w:val="105"/>
                <w:sz w:val="16"/>
              </w:rPr>
              <w:t>B</w:t>
            </w:r>
          </w:p>
        </w:tc>
        <w:tc>
          <w:tcPr>
            <w:tcW w:w="1020" w:type="dxa"/>
            <w:shd w:val="clear" w:color="auto" w:fill="D9D9D9"/>
          </w:tcPr>
          <w:p w14:paraId="312EDC5C" w14:textId="77777777" w:rsidR="00DB136F" w:rsidRDefault="009B26CC">
            <w:pPr>
              <w:pStyle w:val="TableParagraph"/>
              <w:spacing w:before="117"/>
              <w:ind w:left="52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Transparence</w:t>
            </w:r>
          </w:p>
        </w:tc>
        <w:tc>
          <w:tcPr>
            <w:tcW w:w="1035" w:type="dxa"/>
            <w:shd w:val="clear" w:color="auto" w:fill="D9D9D9"/>
          </w:tcPr>
          <w:p w14:paraId="6DC87675" w14:textId="77777777" w:rsidR="00DB136F" w:rsidRDefault="009B26CC">
            <w:pPr>
              <w:pStyle w:val="TableParagraph"/>
              <w:spacing w:before="12" w:line="259" w:lineRule="auto"/>
              <w:ind w:left="277" w:right="42" w:hanging="195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Transparence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6"/>
              </w:rPr>
              <w:t>802.</w:t>
            </w:r>
            <w:proofErr w:type="gramStart"/>
            <w:r>
              <w:rPr>
                <w:color w:val="404040"/>
                <w:spacing w:val="-2"/>
                <w:w w:val="105"/>
                <w:sz w:val="16"/>
              </w:rPr>
              <w:t>1q</w:t>
            </w:r>
            <w:proofErr w:type="gramEnd"/>
          </w:p>
        </w:tc>
        <w:tc>
          <w:tcPr>
            <w:tcW w:w="1035" w:type="dxa"/>
            <w:shd w:val="clear" w:color="auto" w:fill="D9D9D9"/>
          </w:tcPr>
          <w:p w14:paraId="3E7559D2" w14:textId="77777777" w:rsidR="00DB136F" w:rsidRDefault="009B26CC">
            <w:pPr>
              <w:pStyle w:val="TableParagraph"/>
              <w:spacing w:before="12" w:line="259" w:lineRule="auto"/>
              <w:ind w:left="292" w:right="42" w:hanging="195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Transparence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6"/>
              </w:rPr>
              <w:t>802.</w:t>
            </w:r>
            <w:proofErr w:type="gramStart"/>
            <w:r>
              <w:rPr>
                <w:color w:val="404040"/>
                <w:spacing w:val="-2"/>
                <w:w w:val="105"/>
                <w:sz w:val="16"/>
              </w:rPr>
              <w:t>1p</w:t>
            </w:r>
            <w:proofErr w:type="gramEnd"/>
          </w:p>
        </w:tc>
      </w:tr>
      <w:tr w:rsidR="00DB136F" w14:paraId="171C397F" w14:textId="77777777">
        <w:trPr>
          <w:trHeight w:val="375"/>
        </w:trPr>
        <w:tc>
          <w:tcPr>
            <w:tcW w:w="1350" w:type="dxa"/>
          </w:tcPr>
          <w:p w14:paraId="1F948CAB" w14:textId="77777777" w:rsidR="00DB136F" w:rsidRDefault="009B26CC">
            <w:pPr>
              <w:pStyle w:val="TableParagraph"/>
              <w:spacing w:before="12"/>
              <w:ind w:left="55" w:right="4"/>
              <w:jc w:val="center"/>
              <w:rPr>
                <w:sz w:val="16"/>
              </w:rPr>
            </w:pPr>
            <w:r>
              <w:rPr>
                <w:color w:val="404040"/>
                <w:spacing w:val="-4"/>
                <w:w w:val="105"/>
                <w:sz w:val="16"/>
              </w:rPr>
              <w:t>100M</w:t>
            </w:r>
          </w:p>
        </w:tc>
        <w:tc>
          <w:tcPr>
            <w:tcW w:w="1110" w:type="dxa"/>
          </w:tcPr>
          <w:p w14:paraId="20E52C27" w14:textId="77777777" w:rsidR="00DB136F" w:rsidRDefault="009B26CC">
            <w:pPr>
              <w:pStyle w:val="TableParagraph"/>
              <w:spacing w:before="12"/>
              <w:ind w:left="34" w:right="11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SLA-</w:t>
            </w:r>
            <w:r>
              <w:rPr>
                <w:color w:val="404040"/>
                <w:spacing w:val="-4"/>
                <w:sz w:val="16"/>
              </w:rPr>
              <w:t>99,5</w:t>
            </w:r>
          </w:p>
        </w:tc>
        <w:tc>
          <w:tcPr>
            <w:tcW w:w="930" w:type="dxa"/>
          </w:tcPr>
          <w:p w14:paraId="12DB9835" w14:textId="77777777" w:rsidR="00DB136F" w:rsidRDefault="009B26CC">
            <w:pPr>
              <w:pStyle w:val="TableParagraph"/>
              <w:spacing w:before="12"/>
              <w:ind w:left="50" w:right="12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ZAL-</w:t>
            </w:r>
            <w:r>
              <w:rPr>
                <w:color w:val="404040"/>
                <w:spacing w:val="-10"/>
                <w:sz w:val="16"/>
              </w:rPr>
              <w:t>0</w:t>
            </w:r>
          </w:p>
        </w:tc>
        <w:tc>
          <w:tcPr>
            <w:tcW w:w="1260" w:type="dxa"/>
          </w:tcPr>
          <w:p w14:paraId="0D6ADA09" w14:textId="77777777" w:rsidR="00DB136F" w:rsidRDefault="009B26CC">
            <w:pPr>
              <w:pStyle w:val="TableParagraph"/>
              <w:spacing w:before="12"/>
              <w:ind w:left="53" w:right="15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RJ-</w:t>
            </w:r>
            <w:r>
              <w:rPr>
                <w:color w:val="404040"/>
                <w:spacing w:val="-5"/>
                <w:sz w:val="16"/>
              </w:rPr>
              <w:t>45</w:t>
            </w:r>
          </w:p>
        </w:tc>
        <w:tc>
          <w:tcPr>
            <w:tcW w:w="1305" w:type="dxa"/>
          </w:tcPr>
          <w:p w14:paraId="573B4843" w14:textId="77777777" w:rsidR="00DB136F" w:rsidRDefault="009B26CC">
            <w:pPr>
              <w:pStyle w:val="TableParagraph"/>
              <w:spacing w:before="12"/>
              <w:ind w:left="35" w:right="12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RJ-</w:t>
            </w:r>
            <w:r>
              <w:rPr>
                <w:color w:val="404040"/>
                <w:spacing w:val="-5"/>
                <w:sz w:val="16"/>
              </w:rPr>
              <w:t>45</w:t>
            </w:r>
          </w:p>
        </w:tc>
        <w:tc>
          <w:tcPr>
            <w:tcW w:w="1020" w:type="dxa"/>
          </w:tcPr>
          <w:p w14:paraId="185006A3" w14:textId="77777777" w:rsidR="00DB136F" w:rsidRDefault="009B26CC">
            <w:pPr>
              <w:pStyle w:val="TableParagraph"/>
              <w:spacing w:before="12"/>
              <w:ind w:left="30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TRAN-</w:t>
            </w:r>
            <w:r>
              <w:rPr>
                <w:color w:val="404040"/>
                <w:spacing w:val="-10"/>
                <w:sz w:val="16"/>
              </w:rPr>
              <w:t>S</w:t>
            </w:r>
          </w:p>
        </w:tc>
        <w:tc>
          <w:tcPr>
            <w:tcW w:w="1035" w:type="dxa"/>
          </w:tcPr>
          <w:p w14:paraId="511B5BF4" w14:textId="77777777" w:rsidR="00DB136F" w:rsidRDefault="009B26CC">
            <w:pPr>
              <w:pStyle w:val="TableParagraph"/>
              <w:spacing w:before="12"/>
              <w:ind w:left="49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TRUNK-</w:t>
            </w:r>
            <w:r>
              <w:rPr>
                <w:color w:val="404040"/>
                <w:spacing w:val="-5"/>
                <w:sz w:val="16"/>
              </w:rPr>
              <w:t>ANO</w:t>
            </w:r>
          </w:p>
        </w:tc>
        <w:tc>
          <w:tcPr>
            <w:tcW w:w="1035" w:type="dxa"/>
          </w:tcPr>
          <w:p w14:paraId="21A37716" w14:textId="77777777" w:rsidR="00DB136F" w:rsidRDefault="009B26CC">
            <w:pPr>
              <w:pStyle w:val="TableParagraph"/>
              <w:spacing w:before="12"/>
              <w:ind w:left="49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CAS-</w:t>
            </w:r>
            <w:r>
              <w:rPr>
                <w:color w:val="404040"/>
                <w:spacing w:val="-5"/>
                <w:sz w:val="16"/>
              </w:rPr>
              <w:t>ANO</w:t>
            </w:r>
          </w:p>
        </w:tc>
      </w:tr>
      <w:tr w:rsidR="00DB136F" w14:paraId="301DAC84" w14:textId="77777777">
        <w:trPr>
          <w:trHeight w:val="225"/>
        </w:trPr>
        <w:tc>
          <w:tcPr>
            <w:tcW w:w="9045" w:type="dxa"/>
            <w:gridSpan w:val="8"/>
            <w:tcBorders>
              <w:left w:val="nil"/>
              <w:right w:val="nil"/>
            </w:tcBorders>
          </w:tcPr>
          <w:p w14:paraId="30D680F3" w14:textId="77777777" w:rsidR="00DB136F" w:rsidRDefault="00DB1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136F" w14:paraId="060873F3" w14:textId="77777777">
        <w:trPr>
          <w:trHeight w:val="584"/>
        </w:trPr>
        <w:tc>
          <w:tcPr>
            <w:tcW w:w="1350" w:type="dxa"/>
            <w:shd w:val="clear" w:color="auto" w:fill="D9D9D9"/>
          </w:tcPr>
          <w:p w14:paraId="7D700D4E" w14:textId="77777777" w:rsidR="00DB136F" w:rsidRDefault="009B26CC">
            <w:pPr>
              <w:pStyle w:val="TableParagraph"/>
              <w:spacing w:before="102"/>
              <w:ind w:left="55"/>
              <w:jc w:val="center"/>
              <w:rPr>
                <w:sz w:val="16"/>
              </w:rPr>
            </w:pPr>
            <w:r>
              <w:rPr>
                <w:color w:val="404040"/>
                <w:spacing w:val="2"/>
                <w:sz w:val="16"/>
              </w:rPr>
              <w:t>Centrální</w:t>
            </w:r>
            <w:r>
              <w:rPr>
                <w:color w:val="404040"/>
                <w:spacing w:val="22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rozhraní</w:t>
            </w:r>
          </w:p>
        </w:tc>
        <w:tc>
          <w:tcPr>
            <w:tcW w:w="1110" w:type="dxa"/>
            <w:shd w:val="clear" w:color="auto" w:fill="D9D9D9"/>
          </w:tcPr>
          <w:p w14:paraId="4EBB62DE" w14:textId="77777777" w:rsidR="00DB136F" w:rsidRDefault="009B26CC">
            <w:pPr>
              <w:pStyle w:val="TableParagraph"/>
              <w:spacing w:before="102"/>
              <w:ind w:left="34" w:right="24"/>
              <w:jc w:val="center"/>
              <w:rPr>
                <w:sz w:val="16"/>
              </w:rPr>
            </w:pPr>
            <w:r>
              <w:rPr>
                <w:color w:val="404040"/>
                <w:w w:val="105"/>
                <w:sz w:val="16"/>
              </w:rPr>
              <w:t>L2</w:t>
            </w:r>
            <w:r>
              <w:rPr>
                <w:color w:val="404040"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04040"/>
                <w:spacing w:val="-2"/>
                <w:w w:val="105"/>
                <w:sz w:val="16"/>
              </w:rPr>
              <w:t>multicast</w:t>
            </w:r>
            <w:proofErr w:type="spellEnd"/>
          </w:p>
        </w:tc>
        <w:tc>
          <w:tcPr>
            <w:tcW w:w="930" w:type="dxa"/>
            <w:shd w:val="clear" w:color="auto" w:fill="D9D9D9"/>
          </w:tcPr>
          <w:p w14:paraId="05CCD078" w14:textId="77777777" w:rsidR="00DB136F" w:rsidRDefault="009B26CC">
            <w:pPr>
              <w:pStyle w:val="TableParagraph"/>
              <w:spacing w:line="259" w:lineRule="auto"/>
              <w:ind w:left="142" w:firstLine="30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Omezení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04040"/>
                <w:spacing w:val="-2"/>
                <w:sz w:val="16"/>
              </w:rPr>
              <w:t>broadcast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14:paraId="1D663BB3" w14:textId="77777777" w:rsidR="00DB136F" w:rsidRDefault="009B26CC">
            <w:pPr>
              <w:pStyle w:val="TableParagraph"/>
              <w:spacing w:before="102"/>
              <w:ind w:left="53" w:right="8"/>
              <w:jc w:val="center"/>
              <w:rPr>
                <w:sz w:val="16"/>
              </w:rPr>
            </w:pPr>
            <w:r>
              <w:rPr>
                <w:color w:val="404040"/>
                <w:w w:val="105"/>
                <w:sz w:val="16"/>
              </w:rPr>
              <w:t>Velikost</w:t>
            </w:r>
            <w:r>
              <w:rPr>
                <w:color w:val="404040"/>
                <w:spacing w:val="14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6"/>
              </w:rPr>
              <w:t>MTU</w:t>
            </w:r>
          </w:p>
        </w:tc>
        <w:tc>
          <w:tcPr>
            <w:tcW w:w="1305" w:type="dxa"/>
            <w:shd w:val="clear" w:color="auto" w:fill="D9D9D9"/>
          </w:tcPr>
          <w:p w14:paraId="760D0D07" w14:textId="77777777" w:rsidR="00DB136F" w:rsidRDefault="009B26CC">
            <w:pPr>
              <w:pStyle w:val="TableParagraph"/>
              <w:spacing w:line="259" w:lineRule="auto"/>
              <w:ind w:left="277" w:hanging="60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Performance</w:t>
            </w:r>
            <w:r>
              <w:rPr>
                <w:color w:val="404040"/>
                <w:spacing w:val="40"/>
                <w:w w:val="105"/>
                <w:sz w:val="16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6"/>
              </w:rPr>
              <w:t>monitoring</w:t>
            </w:r>
          </w:p>
        </w:tc>
        <w:tc>
          <w:tcPr>
            <w:tcW w:w="1020" w:type="dxa"/>
            <w:shd w:val="clear" w:color="auto" w:fill="D9D9D9"/>
          </w:tcPr>
          <w:p w14:paraId="6DB9BEED" w14:textId="77777777" w:rsidR="00DB136F" w:rsidRDefault="009B26CC">
            <w:pPr>
              <w:pStyle w:val="TableParagraph"/>
              <w:spacing w:line="193" w:lineRule="exact"/>
              <w:ind w:left="37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Proaktivní</w:t>
            </w:r>
          </w:p>
          <w:p w14:paraId="09DE6DD5" w14:textId="77777777" w:rsidR="00DB136F" w:rsidRDefault="009B26CC">
            <w:pPr>
              <w:pStyle w:val="TableParagraph"/>
              <w:spacing w:before="14"/>
              <w:ind w:left="41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dohled</w:t>
            </w:r>
          </w:p>
        </w:tc>
        <w:tc>
          <w:tcPr>
            <w:tcW w:w="1035" w:type="dxa"/>
            <w:shd w:val="clear" w:color="auto" w:fill="D9D9D9"/>
          </w:tcPr>
          <w:p w14:paraId="35282EDD" w14:textId="77777777" w:rsidR="00DB136F" w:rsidRDefault="009B26CC">
            <w:pPr>
              <w:pStyle w:val="TableParagraph"/>
              <w:spacing w:before="102"/>
              <w:ind w:left="49" w:right="24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Bezpečnost</w:t>
            </w:r>
          </w:p>
        </w:tc>
        <w:tc>
          <w:tcPr>
            <w:tcW w:w="1035" w:type="dxa"/>
            <w:shd w:val="clear" w:color="auto" w:fill="D9D9D9"/>
          </w:tcPr>
          <w:p w14:paraId="619AADBF" w14:textId="77777777" w:rsidR="00DB136F" w:rsidRDefault="009B26CC">
            <w:pPr>
              <w:pStyle w:val="TableParagraph"/>
              <w:spacing w:before="102"/>
              <w:ind w:left="49" w:right="7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Komentář</w:t>
            </w:r>
          </w:p>
        </w:tc>
      </w:tr>
      <w:tr w:rsidR="00DB136F" w14:paraId="25A2C2D3" w14:textId="77777777">
        <w:trPr>
          <w:trHeight w:val="375"/>
        </w:trPr>
        <w:tc>
          <w:tcPr>
            <w:tcW w:w="1350" w:type="dxa"/>
          </w:tcPr>
          <w:p w14:paraId="0D54D28D" w14:textId="77777777" w:rsidR="00DB136F" w:rsidRDefault="009B26CC">
            <w:pPr>
              <w:pStyle w:val="TableParagraph"/>
              <w:spacing w:line="193" w:lineRule="exact"/>
              <w:ind w:left="55" w:right="20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CENTR-</w:t>
            </w:r>
            <w:r>
              <w:rPr>
                <w:color w:val="404040"/>
                <w:spacing w:val="-5"/>
                <w:sz w:val="16"/>
              </w:rPr>
              <w:t>NE</w:t>
            </w:r>
          </w:p>
        </w:tc>
        <w:tc>
          <w:tcPr>
            <w:tcW w:w="1110" w:type="dxa"/>
          </w:tcPr>
          <w:p w14:paraId="0A1E1137" w14:textId="77777777" w:rsidR="00DB136F" w:rsidRDefault="009B26CC">
            <w:pPr>
              <w:pStyle w:val="TableParagraph"/>
              <w:spacing w:line="193" w:lineRule="exact"/>
              <w:ind w:left="34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MCAST-</w:t>
            </w:r>
            <w:r>
              <w:rPr>
                <w:color w:val="404040"/>
                <w:spacing w:val="-5"/>
                <w:sz w:val="16"/>
              </w:rPr>
              <w:t>ANO</w:t>
            </w:r>
          </w:p>
        </w:tc>
        <w:tc>
          <w:tcPr>
            <w:tcW w:w="930" w:type="dxa"/>
          </w:tcPr>
          <w:p w14:paraId="3E8721FA" w14:textId="77777777" w:rsidR="00DB136F" w:rsidRDefault="009B26CC">
            <w:pPr>
              <w:pStyle w:val="TableParagraph"/>
              <w:spacing w:line="193" w:lineRule="exact"/>
              <w:ind w:left="50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BCAST-</w:t>
            </w:r>
            <w:r>
              <w:rPr>
                <w:color w:val="404040"/>
                <w:spacing w:val="-5"/>
                <w:sz w:val="16"/>
              </w:rPr>
              <w:t>NE</w:t>
            </w:r>
          </w:p>
        </w:tc>
        <w:tc>
          <w:tcPr>
            <w:tcW w:w="1260" w:type="dxa"/>
          </w:tcPr>
          <w:p w14:paraId="612F5A19" w14:textId="77777777" w:rsidR="00DB136F" w:rsidRDefault="009B26CC">
            <w:pPr>
              <w:pStyle w:val="TableParagraph"/>
              <w:spacing w:line="193" w:lineRule="exact"/>
              <w:ind w:left="53"/>
              <w:jc w:val="center"/>
              <w:rPr>
                <w:sz w:val="16"/>
              </w:rPr>
            </w:pPr>
            <w:r>
              <w:rPr>
                <w:color w:val="404040"/>
                <w:spacing w:val="-4"/>
                <w:sz w:val="16"/>
              </w:rPr>
              <w:t>MTU-1522</w:t>
            </w:r>
          </w:p>
        </w:tc>
        <w:tc>
          <w:tcPr>
            <w:tcW w:w="1305" w:type="dxa"/>
          </w:tcPr>
          <w:p w14:paraId="70A04898" w14:textId="77777777" w:rsidR="00DB136F" w:rsidRDefault="009B26CC">
            <w:pPr>
              <w:pStyle w:val="TableParagraph"/>
              <w:spacing w:line="193" w:lineRule="exact"/>
              <w:ind w:left="35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PERF-</w:t>
            </w:r>
            <w:r>
              <w:rPr>
                <w:color w:val="404040"/>
                <w:spacing w:val="-5"/>
                <w:sz w:val="16"/>
              </w:rPr>
              <w:t>NE</w:t>
            </w:r>
          </w:p>
        </w:tc>
        <w:tc>
          <w:tcPr>
            <w:tcW w:w="1020" w:type="dxa"/>
          </w:tcPr>
          <w:p w14:paraId="500DF56A" w14:textId="77777777" w:rsidR="00DB136F" w:rsidRDefault="009B26CC">
            <w:pPr>
              <w:pStyle w:val="TableParagraph"/>
              <w:spacing w:line="193" w:lineRule="exact"/>
              <w:ind w:left="52" w:right="3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PROAKT-</w:t>
            </w:r>
            <w:r>
              <w:rPr>
                <w:color w:val="404040"/>
                <w:spacing w:val="-5"/>
                <w:sz w:val="16"/>
              </w:rPr>
              <w:t>ANO</w:t>
            </w:r>
          </w:p>
        </w:tc>
        <w:tc>
          <w:tcPr>
            <w:tcW w:w="1035" w:type="dxa"/>
          </w:tcPr>
          <w:p w14:paraId="428CC9A3" w14:textId="77777777" w:rsidR="00DB136F" w:rsidRDefault="009B26CC">
            <w:pPr>
              <w:pStyle w:val="TableParagraph"/>
              <w:spacing w:line="193" w:lineRule="exact"/>
              <w:ind w:left="49" w:right="11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w w:val="105"/>
                <w:sz w:val="16"/>
              </w:rPr>
              <w:t>SEC_3</w:t>
            </w:r>
          </w:p>
        </w:tc>
        <w:tc>
          <w:tcPr>
            <w:tcW w:w="1035" w:type="dxa"/>
          </w:tcPr>
          <w:p w14:paraId="2E203BCC" w14:textId="77777777" w:rsidR="00DB136F" w:rsidRDefault="00DB13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18D797" w14:textId="77777777" w:rsidR="00DB136F" w:rsidRDefault="00DB136F">
      <w:pPr>
        <w:pStyle w:val="Zkladntext"/>
        <w:spacing w:before="186"/>
      </w:pPr>
    </w:p>
    <w:p w14:paraId="0413ABE1" w14:textId="77777777" w:rsidR="00DB136F" w:rsidRDefault="009B26CC">
      <w:pPr>
        <w:pStyle w:val="Zkladntext"/>
        <w:ind w:left="130"/>
        <w:jc w:val="both"/>
      </w:pPr>
      <w:r>
        <w:rPr>
          <w:color w:val="404040"/>
        </w:rPr>
        <w:t>Výpočet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65"/>
          <w:w w:val="150"/>
        </w:rPr>
        <w:t xml:space="preserve">   </w:t>
      </w:r>
      <w:r>
        <w:rPr>
          <w:color w:val="404040"/>
        </w:rPr>
        <w:t>za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stanoveného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měsíčního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99,5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2"/>
        </w:rPr>
        <w:t>vypočte</w:t>
      </w:r>
    </w:p>
    <w:p w14:paraId="01B57922" w14:textId="77777777" w:rsidR="00DB136F" w:rsidRDefault="009B26CC">
      <w:pPr>
        <w:pStyle w:val="Zkladntext"/>
        <w:spacing w:before="77" w:line="312" w:lineRule="auto"/>
        <w:ind w:left="2965" w:right="138"/>
        <w:jc w:val="both"/>
      </w:pPr>
      <w:r>
        <w:rPr>
          <w:color w:val="404040"/>
        </w:rPr>
        <w:t>podle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vzorce: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P=0,08*R*měsíční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„R“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vypočte odečtením hodnoty skutečně dosažené dostupnosti od definované minimální hodnoty dostupnosti</w:t>
      </w:r>
    </w:p>
    <w:p w14:paraId="29F4CF24" w14:textId="77777777" w:rsidR="00DB136F" w:rsidRDefault="009B26CC">
      <w:pPr>
        <w:pStyle w:val="Zkladntext"/>
        <w:spacing w:before="169"/>
        <w:ind w:left="130"/>
      </w:pPr>
      <w:r>
        <w:rPr>
          <w:color w:val="404040"/>
        </w:rPr>
        <w:t>Koncové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lokality:</w:t>
      </w:r>
    </w:p>
    <w:p w14:paraId="2FBB5DFD" w14:textId="77777777" w:rsidR="00DB136F" w:rsidRDefault="009B26CC">
      <w:pPr>
        <w:pStyle w:val="Zkladntext"/>
        <w:tabs>
          <w:tab w:val="left" w:pos="2965"/>
        </w:tabs>
        <w:spacing w:before="182"/>
        <w:ind w:left="130"/>
      </w:pP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A:</w:t>
      </w:r>
      <w:r>
        <w:rPr>
          <w:color w:val="404040"/>
        </w:rPr>
        <w:tab/>
        <w:t>30.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1682/24,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Moravská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Ostrava,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Ostrava</w:t>
      </w:r>
    </w:p>
    <w:p w14:paraId="42118F72" w14:textId="77777777" w:rsidR="00DB136F" w:rsidRDefault="009B26CC">
      <w:pPr>
        <w:pStyle w:val="Zkladntext"/>
        <w:spacing w:before="242" w:line="312" w:lineRule="auto"/>
        <w:ind w:left="2965" w:right="138"/>
        <w:jc w:val="both"/>
      </w:pPr>
      <w:r>
        <w:rPr>
          <w:color w:val="404040"/>
        </w:rPr>
        <w:t>Uživatel není vlastníkem objektu, zajistí před realizací datové služby souhlas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vlastníka 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provedení nezbytných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úkonů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nutných pro vybudování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tohoto koncového bodu a přípojného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vedení.</w:t>
      </w:r>
    </w:p>
    <w:p w14:paraId="36B8EEC4" w14:textId="77777777" w:rsidR="00DB136F" w:rsidRDefault="00DB136F">
      <w:pPr>
        <w:pStyle w:val="Zkladntext"/>
      </w:pPr>
    </w:p>
    <w:p w14:paraId="6FACB3AF" w14:textId="77777777" w:rsidR="00DB136F" w:rsidRDefault="00DB136F">
      <w:pPr>
        <w:pStyle w:val="Zkladntext"/>
        <w:spacing w:before="7"/>
      </w:pPr>
    </w:p>
    <w:p w14:paraId="4F7642A6" w14:textId="77777777" w:rsidR="00DB136F" w:rsidRDefault="009B26CC">
      <w:pPr>
        <w:pStyle w:val="Zkladntext"/>
        <w:tabs>
          <w:tab w:val="left" w:pos="2964"/>
        </w:tabs>
        <w:ind w:left="130"/>
      </w:pP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B:</w:t>
      </w:r>
      <w:r>
        <w:rPr>
          <w:color w:val="404040"/>
        </w:rPr>
        <w:tab/>
        <w:t>Dr.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Malého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2076/15,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Moravská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Ostrava,</w:t>
      </w:r>
      <w:r>
        <w:rPr>
          <w:color w:val="404040"/>
          <w:spacing w:val="-2"/>
        </w:rPr>
        <w:t xml:space="preserve"> Ostrava</w:t>
      </w:r>
    </w:p>
    <w:p w14:paraId="06E7C0BC" w14:textId="77777777" w:rsidR="00DB136F" w:rsidRDefault="00DB136F">
      <w:pPr>
        <w:pStyle w:val="Zkladntext"/>
        <w:spacing w:before="154"/>
      </w:pPr>
    </w:p>
    <w:p w14:paraId="03D9AB64" w14:textId="77777777" w:rsidR="00DB136F" w:rsidRDefault="009B26CC">
      <w:pPr>
        <w:pStyle w:val="Zkladntext"/>
        <w:spacing w:line="312" w:lineRule="auto"/>
        <w:ind w:left="2965" w:right="138"/>
        <w:jc w:val="both"/>
      </w:pPr>
      <w:r>
        <w:rPr>
          <w:color w:val="404040"/>
        </w:rPr>
        <w:t>Uživatel není vlastníkem objektu, zajistí před realizací datové služby souhlas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vlastníka 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provedení nezbytných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úkonů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nutných pro vybudování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tohoto koncového bodu a přípojného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vedení.</w:t>
      </w:r>
    </w:p>
    <w:p w14:paraId="5090CC8E" w14:textId="77777777" w:rsidR="00DB136F" w:rsidRDefault="009B26CC">
      <w:pPr>
        <w:pStyle w:val="Zkladntext"/>
        <w:spacing w:before="169" w:line="312" w:lineRule="auto"/>
        <w:ind w:left="130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odstranit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případnou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poruchu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hodin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jejího nahlášení Uživatelem na následující kontakty Poskytovatele:</w:t>
      </w:r>
    </w:p>
    <w:p w14:paraId="5E044A63" w14:textId="64377B25" w:rsidR="00DB136F" w:rsidRDefault="009B26CC">
      <w:pPr>
        <w:pStyle w:val="Zkladntext"/>
        <w:spacing w:before="122"/>
        <w:ind w:left="130"/>
      </w:pPr>
      <w:r>
        <w:rPr>
          <w:color w:val="404040"/>
        </w:rPr>
        <w:t>Telefon:</w:t>
      </w:r>
      <w:r>
        <w:rPr>
          <w:color w:val="404040"/>
          <w:spacing w:val="-9"/>
        </w:rPr>
        <w:t xml:space="preserve"> </w:t>
      </w:r>
      <w:proofErr w:type="spellStart"/>
      <w:r w:rsidR="005E3851">
        <w:rPr>
          <w:color w:val="404040"/>
        </w:rPr>
        <w:t>xxx</w:t>
      </w:r>
      <w:proofErr w:type="spellEnd"/>
    </w:p>
    <w:p w14:paraId="65A699E5" w14:textId="24B8F9C8" w:rsidR="00DB136F" w:rsidRDefault="009B26CC">
      <w:pPr>
        <w:pStyle w:val="Zkladntext"/>
        <w:spacing w:before="227"/>
        <w:ind w:left="129"/>
      </w:pPr>
      <w:r>
        <w:rPr>
          <w:color w:val="404040"/>
        </w:rPr>
        <w:t>E-mail:</w:t>
      </w:r>
      <w:r>
        <w:rPr>
          <w:color w:val="404040"/>
          <w:spacing w:val="-5"/>
        </w:rPr>
        <w:t xml:space="preserve"> </w:t>
      </w:r>
      <w:proofErr w:type="spellStart"/>
      <w:r w:rsidR="005E3851">
        <w:t>xxx</w:t>
      </w:r>
      <w:proofErr w:type="spellEnd"/>
    </w:p>
    <w:p w14:paraId="436ACF8A" w14:textId="77777777" w:rsidR="00DB136F" w:rsidRDefault="00DB136F">
      <w:pPr>
        <w:pStyle w:val="Zkladntext"/>
      </w:pPr>
    </w:p>
    <w:p w14:paraId="73A8C9CE" w14:textId="77777777" w:rsidR="00DB136F" w:rsidRDefault="00DB136F">
      <w:pPr>
        <w:pStyle w:val="Zkladntext"/>
      </w:pPr>
    </w:p>
    <w:p w14:paraId="2D52DA86" w14:textId="77777777" w:rsidR="00DB136F" w:rsidRDefault="00DB136F">
      <w:pPr>
        <w:pStyle w:val="Zkladntext"/>
      </w:pPr>
    </w:p>
    <w:p w14:paraId="5E9615BA" w14:textId="77777777" w:rsidR="00DB136F" w:rsidRDefault="00DB136F">
      <w:pPr>
        <w:pStyle w:val="Zkladntext"/>
      </w:pPr>
    </w:p>
    <w:p w14:paraId="3ECC729D" w14:textId="77777777" w:rsidR="00DB136F" w:rsidRDefault="00DB136F">
      <w:pPr>
        <w:pStyle w:val="Zkladntext"/>
      </w:pPr>
    </w:p>
    <w:p w14:paraId="4455B60B" w14:textId="77777777" w:rsidR="00DB136F" w:rsidRDefault="00DB136F">
      <w:pPr>
        <w:pStyle w:val="Zkladntext"/>
      </w:pPr>
    </w:p>
    <w:p w14:paraId="2735A900" w14:textId="77777777" w:rsidR="00DB136F" w:rsidRDefault="00DB136F">
      <w:pPr>
        <w:pStyle w:val="Zkladntext"/>
      </w:pPr>
    </w:p>
    <w:p w14:paraId="50A13925" w14:textId="77777777" w:rsidR="00DB136F" w:rsidRDefault="00DB136F">
      <w:pPr>
        <w:pStyle w:val="Zkladntext"/>
        <w:spacing w:before="180"/>
      </w:pPr>
    </w:p>
    <w:p w14:paraId="541A199B" w14:textId="77777777" w:rsidR="00DB136F" w:rsidRDefault="009B26CC">
      <w:pPr>
        <w:pStyle w:val="Zkladntext"/>
        <w:ind w:right="4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sectPr w:rsidR="00DB136F">
      <w:pgSz w:w="11910" w:h="16850"/>
      <w:pgMar w:top="1180" w:right="1280" w:bottom="520" w:left="1280" w:header="343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005A" w14:textId="77777777" w:rsidR="009B26CC" w:rsidRDefault="009B26CC">
      <w:r>
        <w:separator/>
      </w:r>
    </w:p>
  </w:endnote>
  <w:endnote w:type="continuationSeparator" w:id="0">
    <w:p w14:paraId="1F0A5C79" w14:textId="77777777" w:rsidR="009B26CC" w:rsidRDefault="009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F166" w14:textId="6899CC74" w:rsidR="005E3851" w:rsidRDefault="009B26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2432" behindDoc="0" locked="0" layoutInCell="1" allowOverlap="1" wp14:anchorId="6F4563E4" wp14:editId="6D6C9F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3899169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BB4A3" w14:textId="038DBB9E" w:rsidR="009B26CC" w:rsidRPr="009B26CC" w:rsidRDefault="009B26CC" w:rsidP="009B2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26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563E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487442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E3BB4A3" w14:textId="038DBB9E" w:rsidR="009B26CC" w:rsidRPr="009B26CC" w:rsidRDefault="009B26CC" w:rsidP="009B26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26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B53" w14:textId="40BEA368" w:rsidR="00DB136F" w:rsidRDefault="009B26C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456" behindDoc="0" locked="0" layoutInCell="1" allowOverlap="1" wp14:anchorId="382A802A" wp14:editId="57E7C7C8">
              <wp:simplePos x="809625" y="10487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76659570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EA1E2" w14:textId="663CBC84" w:rsidR="009B26CC" w:rsidRPr="009B26CC" w:rsidRDefault="009B26CC" w:rsidP="009B2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26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A80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487443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25EA1E2" w14:textId="663CBC84" w:rsidR="009B26CC" w:rsidRPr="009B26CC" w:rsidRDefault="009B26CC" w:rsidP="009B26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26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B9B2" w14:textId="7B69190C" w:rsidR="005E3851" w:rsidRDefault="009B26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1408" behindDoc="0" locked="0" layoutInCell="1" allowOverlap="1" wp14:anchorId="09F2E7C9" wp14:editId="7DD10F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98686079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90B9A" w14:textId="601EF806" w:rsidR="009B26CC" w:rsidRPr="009B26CC" w:rsidRDefault="009B26CC" w:rsidP="009B2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26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2E7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487441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590B9A" w14:textId="601EF806" w:rsidR="009B26CC" w:rsidRPr="009B26CC" w:rsidRDefault="009B26CC" w:rsidP="009B26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26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7F1C" w14:textId="77777777" w:rsidR="009B26CC" w:rsidRDefault="009B26CC">
      <w:r>
        <w:separator/>
      </w:r>
    </w:p>
  </w:footnote>
  <w:footnote w:type="continuationSeparator" w:id="0">
    <w:p w14:paraId="0B61ADDD" w14:textId="77777777" w:rsidR="009B26CC" w:rsidRDefault="009B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907B" w14:textId="77777777" w:rsidR="00DB136F" w:rsidRDefault="009B26C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872" behindDoc="1" locked="0" layoutInCell="1" allowOverlap="1" wp14:anchorId="6DBD4B70" wp14:editId="12040605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7E5"/>
    <w:multiLevelType w:val="multilevel"/>
    <w:tmpl w:val="CA4E8C7C"/>
    <w:lvl w:ilvl="0">
      <w:start w:val="1"/>
      <w:numFmt w:val="decimal"/>
      <w:lvlText w:val="%1."/>
      <w:lvlJc w:val="left"/>
      <w:pPr>
        <w:ind w:left="3775" w:hanging="45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4" w:hanging="7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98" w:hanging="73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17" w:hanging="73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36" w:hanging="73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5" w:hanging="73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4" w:hanging="73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3" w:hanging="73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2" w:hanging="736"/>
      </w:pPr>
      <w:rPr>
        <w:rFonts w:hint="default"/>
        <w:lang w:val="cs-CZ" w:eastAsia="en-US" w:bidi="ar-SA"/>
      </w:rPr>
    </w:lvl>
  </w:abstractNum>
  <w:num w:numId="1" w16cid:durableId="20247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36F"/>
    <w:rsid w:val="005E3851"/>
    <w:rsid w:val="009B26CC"/>
    <w:rsid w:val="00A04BA1"/>
    <w:rsid w:val="00D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7ACCD"/>
  <w15:docId w15:val="{D7624C85-A4C4-4C80-9C23-EC6C145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55"/>
      <w:szCs w:val="55"/>
    </w:rPr>
  </w:style>
  <w:style w:type="paragraph" w:styleId="Nadpis2">
    <w:name w:val="heading 2"/>
    <w:basedOn w:val="Normln"/>
    <w:uiPriority w:val="9"/>
    <w:unhideWhenUsed/>
    <w:qFormat/>
    <w:pPr>
      <w:ind w:left="13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65" w:hanging="736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E3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851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B26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6C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4</cp:revision>
  <dcterms:created xsi:type="dcterms:W3CDTF">2024-05-06T10:48:00Z</dcterms:created>
  <dcterms:modified xsi:type="dcterms:W3CDTF">2024-05-06T10:53:00Z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24.1.163</vt:lpwstr>
  </property>
  <property fmtid="{D5CDD505-2E9C-101B-9397-08002B2CF9AE}" pid="6" name="ClassificationContentMarkingFooterShapeIds">
    <vt:lpwstr>6b35c57f,3201ff52,3440c372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