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E25D7" w14:textId="77777777" w:rsidR="00536105" w:rsidRDefault="00536105">
      <w:pPr>
        <w:pStyle w:val="Zkladntext"/>
        <w:spacing w:before="4"/>
        <w:rPr>
          <w:rFonts w:ascii="Times New Roman"/>
          <w:sz w:val="13"/>
        </w:rPr>
      </w:pPr>
    </w:p>
    <w:p w14:paraId="38DE25D8" w14:textId="77777777" w:rsidR="00536105" w:rsidRDefault="00000000">
      <w:pPr>
        <w:spacing w:before="44"/>
        <w:ind w:left="2906" w:right="2880"/>
        <w:jc w:val="center"/>
        <w:rPr>
          <w:b/>
          <w:sz w:val="28"/>
        </w:rPr>
      </w:pPr>
      <w:r>
        <w:rPr>
          <w:b/>
          <w:sz w:val="28"/>
        </w:rPr>
        <w:t>MSIC DIGI Sken</w:t>
      </w:r>
    </w:p>
    <w:p w14:paraId="38DE25D9" w14:textId="77777777" w:rsidR="00536105" w:rsidRDefault="00000000">
      <w:pPr>
        <w:pStyle w:val="Nadpis1"/>
        <w:spacing w:before="145"/>
        <w:ind w:left="2906" w:right="2885" w:firstLine="0"/>
        <w:jc w:val="center"/>
      </w:pPr>
      <w:r>
        <w:t>SMLOUVA O KONZULTAČNÍ PODPOŘE</w:t>
      </w:r>
    </w:p>
    <w:p w14:paraId="38DE25DA" w14:textId="77777777" w:rsidR="00536105" w:rsidRDefault="00000000">
      <w:pPr>
        <w:pStyle w:val="Zkladntext"/>
        <w:ind w:left="2906" w:right="2882"/>
        <w:jc w:val="center"/>
      </w:pPr>
      <w:r>
        <w:t>(dále jen „Smlouva“)</w:t>
      </w:r>
    </w:p>
    <w:p w14:paraId="38DE25DB" w14:textId="77777777" w:rsidR="00536105" w:rsidRDefault="00536105">
      <w:pPr>
        <w:pStyle w:val="Zkladntext"/>
        <w:rPr>
          <w:sz w:val="20"/>
        </w:rPr>
      </w:pPr>
    </w:p>
    <w:p w14:paraId="38DE25DC" w14:textId="77777777" w:rsidR="00536105" w:rsidRDefault="00536105">
      <w:pPr>
        <w:pStyle w:val="Zkladntext"/>
        <w:spacing w:before="10"/>
        <w:rPr>
          <w:sz w:val="19"/>
        </w:rPr>
      </w:pPr>
    </w:p>
    <w:p w14:paraId="38DE25DD" w14:textId="77777777" w:rsidR="00536105" w:rsidRDefault="00000000">
      <w:pPr>
        <w:pStyle w:val="Nadpis1"/>
        <w:spacing w:before="52"/>
        <w:ind w:left="138" w:firstLine="0"/>
        <w:jc w:val="left"/>
      </w:pPr>
      <w:r>
        <w:rPr>
          <w:u w:val="single"/>
        </w:rPr>
        <w:t>Poskytovatel podpory:</w:t>
      </w:r>
    </w:p>
    <w:p w14:paraId="38DE25DE" w14:textId="77777777" w:rsidR="00536105" w:rsidRDefault="00536105">
      <w:pPr>
        <w:pStyle w:val="Zkladntext"/>
        <w:spacing w:before="9"/>
        <w:rPr>
          <w:b/>
          <w:sz w:val="19"/>
        </w:rPr>
      </w:pPr>
    </w:p>
    <w:p w14:paraId="38DE25DF" w14:textId="77777777" w:rsidR="00536105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38DE25E0" w14:textId="77777777" w:rsidR="00536105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Technologická 372/2, Pustkovec, 708 00</w:t>
      </w:r>
      <w:r>
        <w:rPr>
          <w:spacing w:val="-7"/>
        </w:rPr>
        <w:t xml:space="preserve"> </w:t>
      </w:r>
      <w:r>
        <w:t>Ostrava</w:t>
      </w:r>
    </w:p>
    <w:p w14:paraId="38DE25E1" w14:textId="77777777" w:rsidR="00536105" w:rsidRDefault="00000000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38DE25E2" w14:textId="77777777" w:rsidR="00536105" w:rsidRDefault="00000000">
      <w:pPr>
        <w:pStyle w:val="Zkladntext"/>
        <w:ind w:left="138"/>
      </w:pPr>
      <w:r>
        <w:t>Zastoupený (na základě</w:t>
      </w:r>
    </w:p>
    <w:p w14:paraId="38DE25E3" w14:textId="11F0ECB8" w:rsidR="00536105" w:rsidRDefault="00000000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r w:rsidR="003F3D53">
        <w:t>xxxxxxx</w:t>
      </w:r>
    </w:p>
    <w:p w14:paraId="0DBB4820" w14:textId="77777777" w:rsidR="003F3D53" w:rsidRDefault="00000000">
      <w:pPr>
        <w:tabs>
          <w:tab w:val="left" w:pos="3679"/>
        </w:tabs>
        <w:spacing w:before="120"/>
        <w:ind w:left="138" w:right="4365"/>
        <w:rPr>
          <w:sz w:val="24"/>
        </w:rPr>
      </w:pPr>
      <w:r>
        <w:rPr>
          <w:sz w:val="24"/>
        </w:rPr>
        <w:t>Kontaktní</w:t>
      </w:r>
      <w:r>
        <w:rPr>
          <w:spacing w:val="-4"/>
          <w:sz w:val="24"/>
        </w:rPr>
        <w:t xml:space="preserve"> </w:t>
      </w:r>
      <w:r>
        <w:rPr>
          <w:sz w:val="24"/>
        </w:rPr>
        <w:t>osoba:</w:t>
      </w:r>
      <w:r>
        <w:rPr>
          <w:sz w:val="24"/>
        </w:rPr>
        <w:tab/>
      </w:r>
      <w:r w:rsidR="003F3D53">
        <w:rPr>
          <w:sz w:val="24"/>
        </w:rPr>
        <w:t>xxxxxxx</w:t>
      </w:r>
    </w:p>
    <w:p w14:paraId="38DE25E4" w14:textId="5C24E03C" w:rsidR="00536105" w:rsidRDefault="00000000">
      <w:pPr>
        <w:tabs>
          <w:tab w:val="left" w:pos="3679"/>
        </w:tabs>
        <w:spacing w:before="120"/>
        <w:ind w:left="138" w:right="4365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38DE25E5" w14:textId="77777777" w:rsidR="00536105" w:rsidRDefault="00536105">
      <w:pPr>
        <w:pStyle w:val="Zkladntext"/>
      </w:pPr>
    </w:p>
    <w:p w14:paraId="38DE25E6" w14:textId="77777777" w:rsidR="00536105" w:rsidRDefault="00536105">
      <w:pPr>
        <w:pStyle w:val="Zkladntext"/>
      </w:pPr>
    </w:p>
    <w:p w14:paraId="38DE25E7" w14:textId="77777777" w:rsidR="00536105" w:rsidRDefault="00536105">
      <w:pPr>
        <w:pStyle w:val="Zkladntext"/>
        <w:spacing w:before="12"/>
        <w:rPr>
          <w:sz w:val="23"/>
        </w:rPr>
      </w:pPr>
    </w:p>
    <w:p w14:paraId="38DE25E8" w14:textId="77777777" w:rsidR="00536105" w:rsidRDefault="00000000">
      <w:pPr>
        <w:pStyle w:val="Nadpis1"/>
        <w:ind w:left="138" w:firstLine="0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38DE25E9" w14:textId="77777777" w:rsidR="00536105" w:rsidRDefault="00536105">
      <w:pPr>
        <w:pStyle w:val="Zkladntext"/>
        <w:spacing w:before="9"/>
        <w:rPr>
          <w:b/>
          <w:sz w:val="19"/>
        </w:rPr>
      </w:pPr>
    </w:p>
    <w:p w14:paraId="38DE25EA" w14:textId="77777777" w:rsidR="00536105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JM20</w:t>
      </w:r>
      <w:r>
        <w:rPr>
          <w:spacing w:val="-2"/>
        </w:rPr>
        <w:t xml:space="preserve"> </w:t>
      </w:r>
      <w:r>
        <w:t>s.r.o.</w:t>
      </w:r>
    </w:p>
    <w:p w14:paraId="38DE25EB" w14:textId="77777777" w:rsidR="00536105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5. května 5584/9, Ostrava,</w:t>
      </w:r>
      <w:r>
        <w:rPr>
          <w:spacing w:val="-3"/>
        </w:rPr>
        <w:t xml:space="preserve"> </w:t>
      </w:r>
      <w:r>
        <w:t>72200</w:t>
      </w:r>
    </w:p>
    <w:p w14:paraId="38DE25EC" w14:textId="77777777" w:rsidR="00536105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25389971</w:t>
      </w:r>
    </w:p>
    <w:p w14:paraId="38DE25ED" w14:textId="375E99AA" w:rsidR="00536105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r w:rsidR="003F3D53">
        <w:t>xxxxxxxx</w:t>
      </w:r>
    </w:p>
    <w:p w14:paraId="6351C69A" w14:textId="77777777" w:rsidR="003F3D53" w:rsidRDefault="00000000">
      <w:pPr>
        <w:pStyle w:val="Zkladntext"/>
        <w:tabs>
          <w:tab w:val="left" w:pos="3679"/>
        </w:tabs>
        <w:spacing w:line="242" w:lineRule="auto"/>
        <w:ind w:left="138" w:right="3017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r w:rsidR="003F3D53">
        <w:t>xxxxxxxx</w:t>
      </w:r>
    </w:p>
    <w:p w14:paraId="38DE25EE" w14:textId="2A499123" w:rsidR="00536105" w:rsidRDefault="00000000">
      <w:pPr>
        <w:pStyle w:val="Zkladntext"/>
        <w:tabs>
          <w:tab w:val="left" w:pos="3679"/>
        </w:tabs>
        <w:spacing w:line="242" w:lineRule="auto"/>
        <w:ind w:left="138" w:right="3017"/>
      </w:pPr>
      <w:r>
        <w:t xml:space="preserve"> 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Příjemce</w:t>
      </w:r>
      <w:r>
        <w:t>")</w:t>
      </w:r>
    </w:p>
    <w:p w14:paraId="38DE25EF" w14:textId="77777777" w:rsidR="00536105" w:rsidRDefault="00536105">
      <w:pPr>
        <w:pStyle w:val="Zkladntext"/>
      </w:pPr>
    </w:p>
    <w:p w14:paraId="38DE25F0" w14:textId="77777777" w:rsidR="00536105" w:rsidRDefault="00536105">
      <w:pPr>
        <w:pStyle w:val="Zkladntext"/>
      </w:pPr>
    </w:p>
    <w:p w14:paraId="38DE25F1" w14:textId="77777777" w:rsidR="00536105" w:rsidRDefault="00536105">
      <w:pPr>
        <w:pStyle w:val="Zkladntext"/>
        <w:spacing w:before="8"/>
        <w:rPr>
          <w:sz w:val="23"/>
        </w:rPr>
      </w:pPr>
    </w:p>
    <w:p w14:paraId="38DE25F2" w14:textId="77777777" w:rsidR="00536105" w:rsidRDefault="00000000">
      <w:pPr>
        <w:pStyle w:val="Nadpis1"/>
        <w:ind w:left="138" w:firstLine="0"/>
        <w:jc w:val="left"/>
      </w:pPr>
      <w:r>
        <w:rPr>
          <w:u w:val="single"/>
        </w:rPr>
        <w:t>Expert:</w:t>
      </w:r>
    </w:p>
    <w:p w14:paraId="38DE25F3" w14:textId="77777777" w:rsidR="00536105" w:rsidRDefault="00536105">
      <w:pPr>
        <w:pStyle w:val="Zkladntext"/>
        <w:spacing w:before="9"/>
        <w:rPr>
          <w:b/>
          <w:sz w:val="19"/>
        </w:rPr>
      </w:pPr>
    </w:p>
    <w:p w14:paraId="38DE25F4" w14:textId="77777777" w:rsidR="00536105" w:rsidRDefault="00000000">
      <w:pPr>
        <w:pStyle w:val="Zkladntext"/>
        <w:tabs>
          <w:tab w:val="left" w:pos="3679"/>
        </w:tabs>
        <w:spacing w:before="52"/>
        <w:ind w:left="138"/>
      </w:pPr>
      <w:r>
        <w:t>Název:</w:t>
      </w:r>
      <w:r>
        <w:tab/>
        <w:t>Key2Business</w:t>
      </w:r>
      <w:r>
        <w:rPr>
          <w:spacing w:val="-1"/>
        </w:rPr>
        <w:t xml:space="preserve"> </w:t>
      </w:r>
      <w:r>
        <w:t>s.r.o.</w:t>
      </w:r>
    </w:p>
    <w:p w14:paraId="38DE25F5" w14:textId="77777777" w:rsidR="00536105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Na Hrázkách 115, Šenov u Ostravy, 739</w:t>
      </w:r>
      <w:r>
        <w:rPr>
          <w:spacing w:val="-6"/>
        </w:rPr>
        <w:t xml:space="preserve"> </w:t>
      </w:r>
      <w:r>
        <w:t>34</w:t>
      </w:r>
    </w:p>
    <w:p w14:paraId="38DE25F6" w14:textId="77777777" w:rsidR="00536105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08267863</w:t>
      </w:r>
    </w:p>
    <w:p w14:paraId="38DE25F7" w14:textId="1228AC96" w:rsidR="00536105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r w:rsidR="00EB4FF2">
        <w:t>xxxxxxx</w:t>
      </w:r>
    </w:p>
    <w:p w14:paraId="38DE25F8" w14:textId="1DD1AD4F" w:rsidR="00536105" w:rsidRDefault="00000000">
      <w:pPr>
        <w:pStyle w:val="Zkladntext"/>
        <w:tabs>
          <w:tab w:val="left" w:pos="3679"/>
        </w:tabs>
        <w:ind w:left="138"/>
      </w:pP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r w:rsidR="00EB4FF2">
        <w:t>xxxxxxx</w:t>
      </w:r>
    </w:p>
    <w:p w14:paraId="38DE25F9" w14:textId="77777777" w:rsidR="00536105" w:rsidRDefault="00000000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Expert</w:t>
      </w:r>
      <w:r>
        <w:rPr>
          <w:sz w:val="24"/>
        </w:rPr>
        <w:t>")</w:t>
      </w:r>
    </w:p>
    <w:p w14:paraId="38DE25FA" w14:textId="77777777" w:rsidR="00536105" w:rsidRDefault="00000000">
      <w:pPr>
        <w:pStyle w:val="Zkladntext"/>
        <w:tabs>
          <w:tab w:val="right" w:pos="3803"/>
        </w:tabs>
        <w:spacing w:before="587"/>
        <w:ind w:left="138"/>
      </w:pPr>
      <w:r>
        <w:t>Předpokládaný</w:t>
      </w:r>
      <w:r>
        <w:rPr>
          <w:spacing w:val="-2"/>
        </w:rPr>
        <w:t xml:space="preserve"> </w:t>
      </w:r>
      <w:r>
        <w:t>vedlejší</w:t>
      </w:r>
      <w:r>
        <w:rPr>
          <w:spacing w:val="-1"/>
        </w:rPr>
        <w:t xml:space="preserve"> </w:t>
      </w:r>
      <w:r>
        <w:t>Expert:</w:t>
      </w:r>
      <w:r>
        <w:tab/>
        <w:t>X</w:t>
      </w:r>
    </w:p>
    <w:p w14:paraId="38DE25FB" w14:textId="77777777" w:rsidR="00536105" w:rsidRDefault="00536105">
      <w:pPr>
        <w:sectPr w:rsidR="00536105" w:rsidSect="00703FC5">
          <w:headerReference w:type="default" r:id="rId7"/>
          <w:footerReference w:type="default" r:id="rId8"/>
          <w:type w:val="continuous"/>
          <w:pgSz w:w="11910" w:h="16840"/>
          <w:pgMar w:top="1220" w:right="1020" w:bottom="1040" w:left="1280" w:header="303" w:footer="858" w:gutter="0"/>
          <w:cols w:space="708"/>
        </w:sectPr>
      </w:pPr>
    </w:p>
    <w:p w14:paraId="38DE25FC" w14:textId="77777777" w:rsidR="00536105" w:rsidRDefault="00000000">
      <w:pPr>
        <w:pStyle w:val="Nadpis1"/>
        <w:numPr>
          <w:ilvl w:val="0"/>
          <w:numId w:val="1"/>
        </w:numPr>
        <w:tabs>
          <w:tab w:val="left" w:pos="499"/>
        </w:tabs>
        <w:spacing w:before="197"/>
        <w:ind w:hanging="361"/>
        <w:jc w:val="both"/>
      </w:pPr>
      <w:r>
        <w:lastRenderedPageBreak/>
        <w:t>Předmět smlouvy</w:t>
      </w:r>
    </w:p>
    <w:p w14:paraId="38DE25FD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0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>projektu EDIH Ostrava, reg. č. projektu EDIH1.5.01.4, a to v rámci NEXT GENERATION EU, tj. Nástroje na podporu oživení a odolnosti (Recovery and Resilience</w:t>
      </w:r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38DE25FE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38DE25FF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>, že spadá do kategorie malých a středních podniků vymezených v souladu s doporučením Komise 2003/361/ES zveřejněné v Úředním věstníku Evropské unie L 124 dne 20. května 2003, popř. je považován tzv. small mid-caps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38DE2600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sz w:val="24"/>
        </w:rPr>
        <w:t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důsledku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38DE2601" w14:textId="77777777" w:rsidR="00536105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19"/>
        <w:ind w:left="496" w:hanging="359"/>
        <w:jc w:val="both"/>
      </w:pPr>
      <w:r>
        <w:t>Konzultace</w:t>
      </w:r>
    </w:p>
    <w:p w14:paraId="38DE2602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15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38DE2603" w14:textId="77777777" w:rsidR="00536105" w:rsidRDefault="00000000">
      <w:pPr>
        <w:pStyle w:val="Nadpis1"/>
        <w:spacing w:before="120"/>
        <w:ind w:left="566" w:firstLine="0"/>
        <w:jc w:val="left"/>
      </w:pPr>
      <w:r>
        <w:t>Cíl:</w:t>
      </w:r>
    </w:p>
    <w:p w14:paraId="38DE2604" w14:textId="77777777" w:rsidR="00536105" w:rsidRDefault="00000000">
      <w:pPr>
        <w:pStyle w:val="Zkladntext"/>
        <w:ind w:left="566" w:right="107"/>
        <w:jc w:val="both"/>
      </w:pPr>
      <w:r>
        <w:t>Provedení analýzy (skenu) v oblasti digitalizace, dle metodiky poskytovatele, kde výstupem bude závěrečná zpráva  experta  a  doporučení  několika  efektivních  změnových  projektů v oblasti</w:t>
      </w:r>
      <w:r>
        <w:rPr>
          <w:spacing w:val="-1"/>
        </w:rPr>
        <w:t xml:space="preserve"> </w:t>
      </w:r>
      <w:r>
        <w:t>digitalizace:</w:t>
      </w:r>
    </w:p>
    <w:p w14:paraId="38DE2605" w14:textId="77777777" w:rsidR="00536105" w:rsidRDefault="00536105">
      <w:pPr>
        <w:pStyle w:val="Zkladntext"/>
        <w:spacing w:before="2"/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536105" w14:paraId="38DE2608" w14:textId="77777777">
        <w:trPr>
          <w:trHeight w:val="292"/>
        </w:trPr>
        <w:tc>
          <w:tcPr>
            <w:tcW w:w="7033" w:type="dxa"/>
          </w:tcPr>
          <w:p w14:paraId="38DE2606" w14:textId="77777777" w:rsidR="00536105" w:rsidRDefault="00000000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38DE2607" w14:textId="77777777" w:rsidR="00536105" w:rsidRDefault="00000000">
            <w:pPr>
              <w:pStyle w:val="TableParagraph"/>
              <w:spacing w:line="272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536105" w14:paraId="38DE260C" w14:textId="77777777">
        <w:trPr>
          <w:trHeight w:val="1463"/>
        </w:trPr>
        <w:tc>
          <w:tcPr>
            <w:tcW w:w="7033" w:type="dxa"/>
          </w:tcPr>
          <w:p w14:paraId="38DE2609" w14:textId="77777777" w:rsidR="00536105" w:rsidRDefault="0000000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Provedení analýzy (skenu) v oblasti digitalizace, dle metodiky poskytovatele, kde výstupem bude závěrečná zpráva experta a doporučení několika efektivních změnových projektů v oblasti digitalizace.</w:t>
            </w:r>
          </w:p>
        </w:tc>
        <w:tc>
          <w:tcPr>
            <w:tcW w:w="1609" w:type="dxa"/>
          </w:tcPr>
          <w:p w14:paraId="38DE260A" w14:textId="77777777" w:rsidR="00536105" w:rsidRDefault="00536105">
            <w:pPr>
              <w:pStyle w:val="TableParagraph"/>
              <w:spacing w:before="11"/>
              <w:rPr>
                <w:sz w:val="23"/>
              </w:rPr>
            </w:pPr>
          </w:p>
          <w:p w14:paraId="38DE260B" w14:textId="77777777" w:rsidR="00536105" w:rsidRDefault="00000000">
            <w:pPr>
              <w:pStyle w:val="TableParagraph"/>
              <w:ind w:left="517" w:right="672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 w:rsidR="00536105" w14:paraId="38DE260F" w14:textId="77777777">
        <w:trPr>
          <w:trHeight w:val="628"/>
        </w:trPr>
        <w:tc>
          <w:tcPr>
            <w:tcW w:w="7033" w:type="dxa"/>
          </w:tcPr>
          <w:p w14:paraId="38DE260D" w14:textId="77777777" w:rsidR="00536105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38DE260E" w14:textId="77777777" w:rsidR="00536105" w:rsidRDefault="00000000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15.000,-</w:t>
            </w:r>
          </w:p>
        </w:tc>
      </w:tr>
    </w:tbl>
    <w:p w14:paraId="38DE2610" w14:textId="77777777" w:rsidR="00536105" w:rsidRDefault="00536105">
      <w:pPr>
        <w:spacing w:line="292" w:lineRule="exact"/>
        <w:jc w:val="right"/>
        <w:rPr>
          <w:sz w:val="24"/>
        </w:rPr>
        <w:sectPr w:rsidR="00536105" w:rsidSect="00703FC5">
          <w:pgSz w:w="11910" w:h="16840"/>
          <w:pgMar w:top="1220" w:right="1020" w:bottom="1040" w:left="1280" w:header="303" w:footer="858" w:gutter="0"/>
          <w:cols w:space="708"/>
        </w:sectPr>
      </w:pPr>
    </w:p>
    <w:p w14:paraId="38DE2611" w14:textId="77777777" w:rsidR="00536105" w:rsidRDefault="00536105">
      <w:pPr>
        <w:pStyle w:val="Zkladntext"/>
        <w:rPr>
          <w:sz w:val="20"/>
        </w:rPr>
      </w:pPr>
    </w:p>
    <w:p w14:paraId="38DE2612" w14:textId="77777777" w:rsidR="00536105" w:rsidRDefault="00536105">
      <w:pPr>
        <w:pStyle w:val="Zkladntext"/>
        <w:spacing w:before="11"/>
        <w:rPr>
          <w:sz w:val="15"/>
        </w:rPr>
      </w:pPr>
    </w:p>
    <w:p w14:paraId="38DE2613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38DE2614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konzultace v předpokládaném celkovém rozsahu 10 hodin. Předpokládaným termínem ukončení poskytování konzultačních služeb je </w:t>
      </w:r>
      <w:r>
        <w:rPr>
          <w:b/>
          <w:sz w:val="24"/>
        </w:rPr>
        <w:t>30.6.2024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dojde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31.8.2024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ohledu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počtu</w:t>
      </w:r>
      <w:r>
        <w:rPr>
          <w:spacing w:val="-9"/>
          <w:sz w:val="24"/>
        </w:rPr>
        <w:t xml:space="preserve"> </w:t>
      </w:r>
      <w:r>
        <w:rPr>
          <w:sz w:val="24"/>
        </w:rPr>
        <w:t>hodin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poskytnutých konzultačních služeb ve prospěch Příjemce. Pro vyloučení jakýchkoliv pochybností smluvní stany</w:t>
      </w:r>
      <w:r>
        <w:rPr>
          <w:spacing w:val="-9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tedy</w:t>
      </w:r>
      <w:r>
        <w:rPr>
          <w:spacing w:val="-8"/>
          <w:sz w:val="24"/>
        </w:rPr>
        <w:t xml:space="preserve"> </w:t>
      </w:r>
      <w:r>
        <w:rPr>
          <w:sz w:val="24"/>
        </w:rPr>
        <w:t>uzavřena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dobu</w:t>
      </w:r>
      <w:r>
        <w:rPr>
          <w:spacing w:val="-8"/>
          <w:sz w:val="24"/>
        </w:rPr>
        <w:t xml:space="preserve"> </w:t>
      </w:r>
      <w:r>
        <w:rPr>
          <w:sz w:val="24"/>
        </w:rPr>
        <w:t>určitou,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právě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z w:val="24"/>
        </w:rPr>
        <w:t>uvedeného v</w:t>
      </w:r>
      <w:r>
        <w:rPr>
          <w:spacing w:val="-3"/>
          <w:sz w:val="24"/>
        </w:rPr>
        <w:t xml:space="preserve"> </w:t>
      </w:r>
      <w:r>
        <w:rPr>
          <w:sz w:val="24"/>
        </w:rPr>
        <w:t>předchozí</w:t>
      </w:r>
      <w:r>
        <w:rPr>
          <w:spacing w:val="-11"/>
          <w:sz w:val="24"/>
        </w:rPr>
        <w:t xml:space="preserve"> </w:t>
      </w:r>
      <w:r>
        <w:rPr>
          <w:sz w:val="24"/>
        </w:rPr>
        <w:t>větě,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vyjma</w:t>
      </w:r>
      <w:r>
        <w:rPr>
          <w:spacing w:val="-8"/>
          <w:sz w:val="24"/>
        </w:rPr>
        <w:t xml:space="preserve"> </w:t>
      </w:r>
      <w:r>
        <w:rPr>
          <w:sz w:val="24"/>
        </w:rPr>
        <w:t>práv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povinností,</w:t>
      </w:r>
      <w:r>
        <w:rPr>
          <w:spacing w:val="-9"/>
          <w:sz w:val="24"/>
        </w:rPr>
        <w:t xml:space="preserve"> </w:t>
      </w:r>
      <w:r>
        <w:rPr>
          <w:sz w:val="24"/>
        </w:rPr>
        <w:t>která</w:t>
      </w:r>
      <w:r>
        <w:rPr>
          <w:spacing w:val="-8"/>
          <w:sz w:val="24"/>
        </w:rPr>
        <w:t xml:space="preserve"> </w:t>
      </w:r>
      <w:r>
        <w:rPr>
          <w:sz w:val="24"/>
        </w:rPr>
        <w:t>mají</w:t>
      </w:r>
      <w:r>
        <w:rPr>
          <w:spacing w:val="-9"/>
          <w:sz w:val="24"/>
        </w:rPr>
        <w:t xml:space="preserve"> </w:t>
      </w:r>
      <w:r>
        <w:rPr>
          <w:sz w:val="24"/>
        </w:rPr>
        <w:t>trvat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 této</w:t>
      </w:r>
      <w:r>
        <w:rPr>
          <w:spacing w:val="-1"/>
          <w:sz w:val="24"/>
        </w:rPr>
        <w:t xml:space="preserve"> </w:t>
      </w:r>
      <w:r>
        <w:rPr>
          <w:sz w:val="24"/>
        </w:rPr>
        <w:t>doby.</w:t>
      </w:r>
    </w:p>
    <w:p w14:paraId="38DE2615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1"/>
        <w:ind w:left="56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38DE2616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19"/>
        <w:ind w:left="56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>Vyhodnocení projektu MSIC Digi Sken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>) všemi stranami smlouvy. Příjemce je 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38DE2617" w14:textId="77777777" w:rsidR="00536105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21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38DE2618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r>
        <w:rPr>
          <w:sz w:val="24"/>
        </w:rPr>
        <w:t>1.500,-</w:t>
      </w:r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38DE2619" w14:textId="77777777" w:rsidR="00536105" w:rsidRDefault="00000000">
      <w:pPr>
        <w:pStyle w:val="Zkladntext"/>
        <w:ind w:left="563"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38DE261A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9"/>
        <w:jc w:val="both"/>
        <w:rPr>
          <w:b/>
          <w:sz w:val="24"/>
        </w:rPr>
      </w:pPr>
      <w:r>
        <w:rPr>
          <w:sz w:val="24"/>
        </w:rPr>
        <w:t xml:space="preserve">Poskytovatel podpory uhradí Expertovi odměnu za poskytnuté konzultace na základě daňového dokladu – faktury vystavené Expertem, který je oprávněn fakturu vystavit po skončení trvání této Smlouvy. Fakturu expert vystaví nejpozději do 15 kalendářních dnů od data podpisu dokumentu </w:t>
      </w:r>
      <w:r>
        <w:rPr>
          <w:b/>
          <w:sz w:val="24"/>
        </w:rPr>
        <w:t xml:space="preserve">Vyhodnocení </w:t>
      </w:r>
      <w:r>
        <w:rPr>
          <w:sz w:val="24"/>
        </w:rPr>
        <w:t>všemi stranami smlouvy. Datum uskutečnění zdanitelného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faktuře</w:t>
      </w:r>
      <w:r>
        <w:rPr>
          <w:spacing w:val="-6"/>
          <w:sz w:val="24"/>
        </w:rPr>
        <w:t xml:space="preserve"> </w:t>
      </w:r>
      <w:r>
        <w:rPr>
          <w:sz w:val="24"/>
        </w:rPr>
        <w:t>experta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shodné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datem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poslední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smluvních stran na dokumentu </w:t>
      </w:r>
      <w:r>
        <w:rPr>
          <w:b/>
          <w:sz w:val="24"/>
        </w:rPr>
        <w:t>Vyhodnocení.</w:t>
      </w:r>
    </w:p>
    <w:p w14:paraId="38DE261B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</w:t>
      </w:r>
      <w:r>
        <w:rPr>
          <w:spacing w:val="41"/>
          <w:sz w:val="24"/>
        </w:rPr>
        <w:t xml:space="preserve"> </w:t>
      </w:r>
      <w:r>
        <w:rPr>
          <w:sz w:val="24"/>
        </w:rPr>
        <w:t>podpory,</w:t>
      </w:r>
      <w:r>
        <w:rPr>
          <w:spacing w:val="41"/>
          <w:sz w:val="24"/>
        </w:rPr>
        <w:t xml:space="preserve"> </w:t>
      </w:r>
      <w:r>
        <w:rPr>
          <w:sz w:val="24"/>
        </w:rPr>
        <w:t>že</w:t>
      </w:r>
      <w:r>
        <w:rPr>
          <w:spacing w:val="43"/>
          <w:sz w:val="24"/>
        </w:rPr>
        <w:t xml:space="preserve"> </w:t>
      </w:r>
      <w:r>
        <w:rPr>
          <w:sz w:val="24"/>
        </w:rPr>
        <w:t>Expert</w:t>
      </w:r>
      <w:r>
        <w:rPr>
          <w:spacing w:val="42"/>
          <w:sz w:val="24"/>
        </w:rPr>
        <w:t xml:space="preserve"> </w:t>
      </w:r>
      <w:r>
        <w:rPr>
          <w:sz w:val="24"/>
        </w:rPr>
        <w:t>při</w:t>
      </w:r>
      <w:r>
        <w:rPr>
          <w:spacing w:val="41"/>
          <w:sz w:val="24"/>
        </w:rPr>
        <w:t xml:space="preserve"> </w:t>
      </w:r>
      <w:r>
        <w:rPr>
          <w:sz w:val="24"/>
        </w:rPr>
        <w:t>fakturaci</w:t>
      </w:r>
      <w:r>
        <w:rPr>
          <w:spacing w:val="43"/>
          <w:sz w:val="24"/>
        </w:rPr>
        <w:t xml:space="preserve"> </w:t>
      </w:r>
      <w:r>
        <w:rPr>
          <w:sz w:val="24"/>
        </w:rPr>
        <w:t>vycházel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interní</w:t>
      </w:r>
      <w:r>
        <w:rPr>
          <w:spacing w:val="43"/>
          <w:sz w:val="24"/>
        </w:rPr>
        <w:t xml:space="preserve"> </w:t>
      </w:r>
      <w:r>
        <w:rPr>
          <w:sz w:val="24"/>
        </w:rPr>
        <w:t>evidence</w:t>
      </w:r>
      <w:r>
        <w:rPr>
          <w:spacing w:val="44"/>
          <w:sz w:val="24"/>
        </w:rPr>
        <w:t xml:space="preserve"> </w:t>
      </w:r>
      <w:r>
        <w:rPr>
          <w:sz w:val="24"/>
        </w:rPr>
        <w:t>neodpovídající</w:t>
      </w:r>
    </w:p>
    <w:p w14:paraId="38DE261C" w14:textId="77777777" w:rsidR="00536105" w:rsidRDefault="00536105">
      <w:pPr>
        <w:jc w:val="both"/>
        <w:rPr>
          <w:sz w:val="24"/>
        </w:rPr>
        <w:sectPr w:rsidR="00536105" w:rsidSect="00703FC5">
          <w:pgSz w:w="11910" w:h="16840"/>
          <w:pgMar w:top="1220" w:right="1020" w:bottom="1040" w:left="1280" w:header="303" w:footer="858" w:gutter="0"/>
          <w:cols w:space="708"/>
        </w:sectPr>
      </w:pPr>
    </w:p>
    <w:p w14:paraId="38DE261D" w14:textId="77777777" w:rsidR="00536105" w:rsidRDefault="00536105">
      <w:pPr>
        <w:pStyle w:val="Zkladntext"/>
        <w:spacing w:before="11"/>
        <w:rPr>
          <w:sz w:val="11"/>
        </w:rPr>
      </w:pPr>
    </w:p>
    <w:p w14:paraId="38DE261E" w14:textId="77777777" w:rsidR="00536105" w:rsidRDefault="00000000">
      <w:pPr>
        <w:pStyle w:val="Zkladntext"/>
        <w:spacing w:before="52"/>
        <w:ind w:left="563"/>
      </w:pPr>
      <w:r>
        <w:t>skutečnosti, je oprávněn část odměny přesahující skutečný rozsah poskytnutých konzultací</w:t>
      </w:r>
    </w:p>
    <w:p w14:paraId="38DE261F" w14:textId="77777777" w:rsidR="00536105" w:rsidRDefault="00000000">
      <w:pPr>
        <w:pStyle w:val="Zkladntext"/>
        <w:ind w:left="563"/>
      </w:pPr>
      <w:r>
        <w:t>neuhradit.</w:t>
      </w:r>
    </w:p>
    <w:p w14:paraId="38DE2620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38DE2621" w14:textId="77777777" w:rsidR="00536105" w:rsidRDefault="00536105">
      <w:pPr>
        <w:pStyle w:val="Zkladntext"/>
        <w:spacing w:before="9"/>
        <w:rPr>
          <w:sz w:val="33"/>
        </w:rPr>
      </w:pPr>
    </w:p>
    <w:p w14:paraId="38DE2622" w14:textId="77777777" w:rsidR="00536105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38DE2623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b/>
          <w:sz w:val="24"/>
        </w:rPr>
      </w:pPr>
      <w:r>
        <w:rPr>
          <w:sz w:val="24"/>
        </w:rPr>
        <w:t>Celková</w:t>
      </w:r>
      <w:r>
        <w:rPr>
          <w:spacing w:val="32"/>
          <w:sz w:val="24"/>
        </w:rPr>
        <w:t xml:space="preserve"> </w:t>
      </w:r>
      <w:r>
        <w:rPr>
          <w:sz w:val="24"/>
        </w:rPr>
        <w:t>hodnota</w:t>
      </w:r>
      <w:r>
        <w:rPr>
          <w:spacing w:val="32"/>
          <w:sz w:val="24"/>
        </w:rPr>
        <w:t xml:space="preserve"> </w:t>
      </w:r>
      <w:r>
        <w:rPr>
          <w:sz w:val="24"/>
        </w:rPr>
        <w:t>služeb</w:t>
      </w:r>
      <w:r>
        <w:rPr>
          <w:spacing w:val="3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34"/>
          <w:sz w:val="24"/>
        </w:rPr>
        <w:t xml:space="preserve"> </w:t>
      </w:r>
      <w:r>
        <w:rPr>
          <w:sz w:val="24"/>
        </w:rPr>
        <w:t>Příjemci</w:t>
      </w:r>
      <w:r>
        <w:rPr>
          <w:spacing w:val="31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strany</w:t>
      </w:r>
      <w:r>
        <w:rPr>
          <w:spacing w:val="3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0"/>
          <w:sz w:val="24"/>
        </w:rPr>
        <w:t xml:space="preserve"> </w:t>
      </w:r>
      <w:r>
        <w:rPr>
          <w:sz w:val="24"/>
        </w:rPr>
        <w:t>činí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Kč</w:t>
      </w:r>
    </w:p>
    <w:p w14:paraId="38DE2624" w14:textId="77777777" w:rsidR="00536105" w:rsidRDefault="00000000">
      <w:pPr>
        <w:ind w:left="563"/>
        <w:jc w:val="both"/>
        <w:rPr>
          <w:sz w:val="24"/>
        </w:rPr>
      </w:pPr>
      <w:r>
        <w:rPr>
          <w:sz w:val="24"/>
        </w:rPr>
        <w:t>(slovy: šedesát dva tisíc jedno sto pět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38DE2625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5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šedesát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pět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3"/>
          <w:sz w:val="24"/>
        </w:rPr>
        <w:t xml:space="preserve"> </w:t>
      </w:r>
      <w:r>
        <w:rPr>
          <w:sz w:val="24"/>
        </w:rPr>
        <w:t>služeb.</w:t>
      </w:r>
    </w:p>
    <w:p w14:paraId="38DE2626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34.130,00 Kč </w:t>
      </w:r>
      <w:r>
        <w:rPr>
          <w:sz w:val="24"/>
        </w:rPr>
        <w:t>(slovy: třicet čtyři tisíc jedno sto třicet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(Úř.</w:t>
      </w:r>
      <w:r>
        <w:rPr>
          <w:spacing w:val="-9"/>
          <w:sz w:val="24"/>
        </w:rPr>
        <w:t xml:space="preserve"> </w:t>
      </w:r>
      <w:r>
        <w:rPr>
          <w:sz w:val="24"/>
        </w:rPr>
        <w:t>Věst.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38DE2627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38DE2628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100%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38DE2629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straně Poskytovatele, je Poskytovatel oprávněn vycházet z informací, které obdrží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38DE262A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38DE262B" w14:textId="77777777" w:rsidR="00536105" w:rsidRDefault="00000000">
      <w:pPr>
        <w:pStyle w:val="Zkladntext"/>
        <w:ind w:left="563"/>
        <w:jc w:val="both"/>
      </w:pPr>
      <w:r>
        <w:t>na účet uvedený na faktuře.</w:t>
      </w:r>
    </w:p>
    <w:p w14:paraId="38DE262C" w14:textId="77777777" w:rsidR="00536105" w:rsidRDefault="00536105">
      <w:pPr>
        <w:pStyle w:val="Zkladntext"/>
        <w:spacing w:before="9"/>
        <w:rPr>
          <w:sz w:val="33"/>
        </w:rPr>
      </w:pPr>
    </w:p>
    <w:p w14:paraId="38DE262D" w14:textId="77777777" w:rsidR="00536105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"/>
        <w:ind w:left="496" w:hanging="359"/>
        <w:jc w:val="both"/>
      </w:pPr>
      <w:r>
        <w:t>Trvání Smlouvy</w:t>
      </w:r>
    </w:p>
    <w:p w14:paraId="38DE262E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Tato smlouva se uzavírá na dobu určitou, a to na dobu uvedenou v čl. 2.3 této smlouvy. Smluvní strany však prohlašují, že tato smlouva skončí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38DE262F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38DE2630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38DE2631" w14:textId="77777777" w:rsidR="00536105" w:rsidRDefault="00536105">
      <w:pPr>
        <w:jc w:val="both"/>
        <w:rPr>
          <w:sz w:val="24"/>
        </w:rPr>
        <w:sectPr w:rsidR="00536105" w:rsidSect="00703FC5">
          <w:pgSz w:w="11910" w:h="16840"/>
          <w:pgMar w:top="1220" w:right="1020" w:bottom="1040" w:left="1280" w:header="303" w:footer="858" w:gutter="0"/>
          <w:cols w:space="708"/>
        </w:sectPr>
      </w:pPr>
    </w:p>
    <w:p w14:paraId="38DE2632" w14:textId="77777777" w:rsidR="00536105" w:rsidRDefault="00536105">
      <w:pPr>
        <w:pStyle w:val="Zkladntext"/>
        <w:spacing w:before="11"/>
        <w:rPr>
          <w:sz w:val="11"/>
        </w:rPr>
      </w:pPr>
    </w:p>
    <w:p w14:paraId="38DE2633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38DE2634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38DE2635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16"/>
        <w:jc w:val="both"/>
        <w:rPr>
          <w:sz w:val="24"/>
        </w:rPr>
      </w:pPr>
      <w:r>
        <w:rPr>
          <w:sz w:val="24"/>
        </w:rPr>
        <w:t>Smluvní strany se dále dohodly,  že Příjemce  je povinen  řádně 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</w:t>
      </w:r>
      <w:hyperlink r:id="rId9">
        <w:r>
          <w:rPr>
            <w:sz w:val="24"/>
          </w:rPr>
          <w:t xml:space="preserve"> https://www.edihnetwork.eu/dma-tool</w:t>
        </w:r>
      </w:hyperlink>
      <w:r>
        <w:rPr>
          <w:sz w:val="24"/>
        </w:rPr>
        <w:t>.</w:t>
      </w:r>
    </w:p>
    <w:p w14:paraId="38DE2636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38DE2637" w14:textId="77777777" w:rsidR="00536105" w:rsidRDefault="00536105">
      <w:pPr>
        <w:pStyle w:val="Zkladntext"/>
        <w:spacing w:before="9"/>
        <w:rPr>
          <w:sz w:val="33"/>
        </w:rPr>
      </w:pPr>
    </w:p>
    <w:p w14:paraId="38DE2638" w14:textId="77777777" w:rsidR="00536105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38DE2639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38DE263A" w14:textId="77777777" w:rsidR="00536105" w:rsidRDefault="00000000">
      <w:pPr>
        <w:pStyle w:val="Zkladntext"/>
        <w:ind w:left="563"/>
        <w:jc w:val="both"/>
      </w:pPr>
      <w:r>
        <w:t>v písemné formě.</w:t>
      </w:r>
    </w:p>
    <w:p w14:paraId="38DE263B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>Ochrana osobních údajů: Informace o tom, v jakém rozsahu, za jakým účelem, na základě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38DE263C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0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38DE263D" w14:textId="77777777" w:rsidR="00536105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8"/>
        <w:jc w:val="both"/>
        <w:rPr>
          <w:sz w:val="24"/>
        </w:rPr>
      </w:pPr>
      <w:r>
        <w:rPr>
          <w:sz w:val="24"/>
        </w:rPr>
        <w:t>Tato smlouva se vyhotovuje ve třech stejnopisech. Každá smluvní strana obdrží po jednom stejnopisu.</w:t>
      </w:r>
    </w:p>
    <w:p w14:paraId="38DE263E" w14:textId="77777777" w:rsidR="00536105" w:rsidRDefault="00536105">
      <w:pPr>
        <w:pStyle w:val="Zkladntext"/>
        <w:spacing w:before="11"/>
        <w:rPr>
          <w:sz w:val="14"/>
        </w:rPr>
      </w:pPr>
    </w:p>
    <w:p w14:paraId="38DE263F" w14:textId="77777777" w:rsidR="00536105" w:rsidRDefault="00536105">
      <w:pPr>
        <w:rPr>
          <w:sz w:val="14"/>
        </w:rPr>
        <w:sectPr w:rsidR="00536105" w:rsidSect="00703FC5">
          <w:pgSz w:w="11910" w:h="16840"/>
          <w:pgMar w:top="1220" w:right="1020" w:bottom="1040" w:left="1280" w:header="303" w:footer="858" w:gutter="0"/>
          <w:cols w:space="708"/>
        </w:sectPr>
      </w:pPr>
    </w:p>
    <w:p w14:paraId="38DE2640" w14:textId="101BA77D" w:rsidR="00536105" w:rsidRDefault="00000000">
      <w:pPr>
        <w:pStyle w:val="Zkladntext"/>
        <w:spacing w:before="174"/>
        <w:ind w:left="138"/>
      </w:pPr>
      <w:r>
        <w:t>V Ostravě dne</w:t>
      </w:r>
    </w:p>
    <w:p w14:paraId="38DE2641" w14:textId="77777777" w:rsidR="00536105" w:rsidRDefault="00000000">
      <w:pPr>
        <w:spacing w:before="115"/>
        <w:ind w:left="65"/>
        <w:rPr>
          <w:sz w:val="21"/>
        </w:rPr>
      </w:pPr>
      <w:r>
        <w:br w:type="column"/>
      </w:r>
      <w:r>
        <w:rPr>
          <w:w w:val="115"/>
          <w:sz w:val="21"/>
        </w:rPr>
        <w:t>6.5.2024</w:t>
      </w:r>
    </w:p>
    <w:p w14:paraId="38DE2642" w14:textId="77777777" w:rsidR="00536105" w:rsidRDefault="00536105">
      <w:pPr>
        <w:rPr>
          <w:sz w:val="21"/>
        </w:rPr>
        <w:sectPr w:rsidR="00536105" w:rsidSect="00703FC5">
          <w:type w:val="continuous"/>
          <w:pgSz w:w="11910" w:h="16840"/>
          <w:pgMar w:top="1220" w:right="1020" w:bottom="1040" w:left="1280" w:header="708" w:footer="708" w:gutter="0"/>
          <w:cols w:num="2" w:space="708" w:equalWidth="0">
            <w:col w:w="1515" w:space="40"/>
            <w:col w:w="8055"/>
          </w:cols>
        </w:sectPr>
      </w:pPr>
    </w:p>
    <w:p w14:paraId="38DE2643" w14:textId="77777777" w:rsidR="00536105" w:rsidRDefault="00536105">
      <w:pPr>
        <w:pStyle w:val="Zkladntext"/>
        <w:rPr>
          <w:sz w:val="20"/>
        </w:rPr>
      </w:pPr>
    </w:p>
    <w:p w14:paraId="38DE2644" w14:textId="77777777" w:rsidR="00536105" w:rsidRDefault="00536105">
      <w:pPr>
        <w:pStyle w:val="Zkladntext"/>
        <w:rPr>
          <w:sz w:val="20"/>
        </w:rPr>
      </w:pPr>
    </w:p>
    <w:p w14:paraId="38DE2645" w14:textId="77777777" w:rsidR="00536105" w:rsidRDefault="00536105">
      <w:pPr>
        <w:pStyle w:val="Zkladntext"/>
        <w:rPr>
          <w:sz w:val="20"/>
        </w:rPr>
      </w:pPr>
    </w:p>
    <w:p w14:paraId="38DE2646" w14:textId="77777777" w:rsidR="00536105" w:rsidRDefault="00536105">
      <w:pPr>
        <w:pStyle w:val="Zkladntext"/>
        <w:rPr>
          <w:sz w:val="20"/>
        </w:rPr>
      </w:pPr>
    </w:p>
    <w:p w14:paraId="38DE2647" w14:textId="77777777" w:rsidR="00536105" w:rsidRDefault="00536105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13"/>
        <w:gridCol w:w="2556"/>
        <w:gridCol w:w="3016"/>
      </w:tblGrid>
      <w:tr w:rsidR="00536105" w14:paraId="38DE264C" w14:textId="77777777">
        <w:trPr>
          <w:trHeight w:val="532"/>
        </w:trPr>
        <w:tc>
          <w:tcPr>
            <w:tcW w:w="3513" w:type="dxa"/>
          </w:tcPr>
          <w:p w14:paraId="38DE2648" w14:textId="77777777" w:rsidR="00536105" w:rsidRDefault="00000000">
            <w:pPr>
              <w:pStyle w:val="TableParagraph"/>
              <w:spacing w:line="244" w:lineRule="exact"/>
              <w:ind w:left="179" w:right="507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38DE2649" w14:textId="77777777" w:rsidR="00536105" w:rsidRDefault="00000000">
            <w:pPr>
              <w:pStyle w:val="TableParagraph"/>
              <w:spacing w:line="268" w:lineRule="exact"/>
              <w:ind w:left="179" w:right="505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2556" w:type="dxa"/>
          </w:tcPr>
          <w:p w14:paraId="38DE264A" w14:textId="77777777" w:rsidR="00536105" w:rsidRDefault="00000000">
            <w:pPr>
              <w:pStyle w:val="TableParagraph"/>
              <w:spacing w:line="244" w:lineRule="exact"/>
              <w:ind w:left="529"/>
              <w:rPr>
                <w:sz w:val="24"/>
              </w:rPr>
            </w:pPr>
            <w:r>
              <w:rPr>
                <w:sz w:val="24"/>
              </w:rPr>
              <w:t>za JM20 s.r.o.</w:t>
            </w:r>
          </w:p>
        </w:tc>
        <w:tc>
          <w:tcPr>
            <w:tcW w:w="3016" w:type="dxa"/>
          </w:tcPr>
          <w:p w14:paraId="38DE264B" w14:textId="77777777" w:rsidR="00536105" w:rsidRDefault="00000000">
            <w:pPr>
              <w:pStyle w:val="TableParagraph"/>
              <w:spacing w:line="244" w:lineRule="exact"/>
              <w:ind w:left="695"/>
              <w:rPr>
                <w:sz w:val="24"/>
              </w:rPr>
            </w:pPr>
            <w:r>
              <w:rPr>
                <w:sz w:val="24"/>
              </w:rPr>
              <w:t>za Key2Business s.r.o.</w:t>
            </w:r>
          </w:p>
        </w:tc>
      </w:tr>
    </w:tbl>
    <w:p w14:paraId="38DE264D" w14:textId="2CDF2450" w:rsidR="00536105" w:rsidRDefault="00000000">
      <w:pPr>
        <w:tabs>
          <w:tab w:val="left" w:pos="3830"/>
          <w:tab w:val="left" w:pos="7584"/>
        </w:tabs>
        <w:spacing w:before="13"/>
        <w:ind w:left="527"/>
        <w:rPr>
          <w:i/>
        </w:rPr>
      </w:pPr>
      <w:r>
        <w:pict w14:anchorId="38DE2654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89.25pt;margin-top:-41.8pt;width:143.4pt;height:12pt;z-index:-251932672;mso-position-horizontal-relative:page;mso-position-vertical-relative:text" filled="f" stroked="f">
            <v:textbox inset="0,0,0,0">
              <w:txbxContent>
                <w:p w14:paraId="38DE2672" w14:textId="77777777" w:rsidR="00536105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38DE2655">
          <v:shape id="_x0000_s2058" type="#_x0000_t202" style="position:absolute;left:0;text-align:left;margin-left:226.15pt;margin-top:-41.8pt;width:143.4pt;height:12pt;z-index:-251931648;mso-position-horizontal-relative:page;mso-position-vertical-relative:text" filled="f" stroked="f">
            <v:textbox inset="0,0,0,0">
              <w:txbxContent>
                <w:p w14:paraId="38DE2673" w14:textId="77777777" w:rsidR="00536105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38DE2656">
          <v:shape id="_x0000_s2057" type="#_x0000_t202" style="position:absolute;left:0;text-align:left;margin-left:70.95pt;margin-top:-41.8pt;width:143.4pt;height:12pt;z-index:-251930624;mso-position-horizontal-relative:page;mso-position-vertical-relative:text" filled="f" stroked="f">
            <v:textbox inset="0,0,0,0">
              <w:txbxContent>
                <w:p w14:paraId="38DE2674" w14:textId="77777777" w:rsidR="00536105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38DE264E" w14:textId="77777777" w:rsidR="00536105" w:rsidRDefault="00536105">
      <w:pPr>
        <w:sectPr w:rsidR="00536105" w:rsidSect="00703FC5">
          <w:type w:val="continuous"/>
          <w:pgSz w:w="11910" w:h="16840"/>
          <w:pgMar w:top="1220" w:right="1020" w:bottom="1040" w:left="1280" w:header="708" w:footer="708" w:gutter="0"/>
          <w:cols w:space="708"/>
        </w:sectPr>
      </w:pPr>
    </w:p>
    <w:p w14:paraId="38DE264F" w14:textId="77777777" w:rsidR="00536105" w:rsidRDefault="00536105">
      <w:pPr>
        <w:pStyle w:val="Zkladntext"/>
        <w:spacing w:before="3"/>
        <w:rPr>
          <w:i/>
          <w:sz w:val="6"/>
        </w:rPr>
      </w:pPr>
    </w:p>
    <w:p w14:paraId="38DE2650" w14:textId="77777777" w:rsidR="00536105" w:rsidRDefault="00000000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38DE2658" wp14:editId="38DE2659">
            <wp:extent cx="796704" cy="45462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2651" w14:textId="18B34B9D" w:rsidR="00536105" w:rsidRDefault="00536105">
      <w:pPr>
        <w:pStyle w:val="Zkladntext"/>
        <w:spacing w:before="10"/>
        <w:rPr>
          <w:i/>
          <w:sz w:val="18"/>
        </w:rPr>
      </w:pPr>
    </w:p>
    <w:sectPr w:rsidR="00536105">
      <w:headerReference w:type="default" r:id="rId11"/>
      <w:footerReference w:type="default" r:id="rId12"/>
      <w:pgSz w:w="11910" w:h="16840"/>
      <w:pgMar w:top="420" w:right="102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B98D4" w14:textId="77777777" w:rsidR="00703FC5" w:rsidRDefault="00703FC5">
      <w:r>
        <w:separator/>
      </w:r>
    </w:p>
  </w:endnote>
  <w:endnote w:type="continuationSeparator" w:id="0">
    <w:p w14:paraId="13FE071C" w14:textId="77777777" w:rsidR="00703FC5" w:rsidRDefault="007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265D" w14:textId="77777777" w:rsidR="00536105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5856" behindDoc="1" locked="0" layoutInCell="1" allowOverlap="1" wp14:anchorId="38DE2663" wp14:editId="38DE2664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86880" behindDoc="1" locked="0" layoutInCell="1" allowOverlap="1" wp14:anchorId="38DE2665" wp14:editId="38DE2666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265F" w14:textId="77777777" w:rsidR="00536105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8928" behindDoc="1" locked="0" layoutInCell="1" allowOverlap="1" wp14:anchorId="38DE2668" wp14:editId="38DE2669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89952" behindDoc="1" locked="0" layoutInCell="1" allowOverlap="1" wp14:anchorId="38DE266A" wp14:editId="38DE266B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0A32F" w14:textId="77777777" w:rsidR="00703FC5" w:rsidRDefault="00703FC5">
      <w:r>
        <w:separator/>
      </w:r>
    </w:p>
  </w:footnote>
  <w:footnote w:type="continuationSeparator" w:id="0">
    <w:p w14:paraId="0B35DC37" w14:textId="77777777" w:rsidR="00703FC5" w:rsidRDefault="0070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265C" w14:textId="77777777" w:rsidR="00536105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3808" behindDoc="1" locked="0" layoutInCell="1" allowOverlap="1" wp14:anchorId="38DE2660" wp14:editId="38DE2661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DE266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2.9pt;margin-top:14.15pt;width:183.5pt;height:8.75pt;z-index:-251931648;mso-position-horizontal-relative:page;mso-position-vertical-relative:page" filled="f" stroked="f">
          <v:textbox inset="0,0,0,0">
            <w:txbxContent>
              <w:p w14:paraId="38DE2678" w14:textId="77777777" w:rsidR="00536105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018f18ea-e1fb-735d-b388-07a8c7db9a7d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265E" w14:textId="77777777" w:rsidR="00536105" w:rsidRDefault="00000000">
    <w:pPr>
      <w:pStyle w:val="Zkladntext"/>
      <w:spacing w:line="14" w:lineRule="auto"/>
      <w:rPr>
        <w:sz w:val="20"/>
      </w:rPr>
    </w:pPr>
    <w:r>
      <w:pict w14:anchorId="38DE26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.9pt;margin-top:14.15pt;width:183.5pt;height:8.75pt;z-index:-251928576;mso-position-horizontal-relative:page;mso-position-vertical-relative:page" filled="f" stroked="f">
          <v:textbox inset="0,0,0,0">
            <w:txbxContent>
              <w:p w14:paraId="38DE2679" w14:textId="77777777" w:rsidR="00536105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018f18ea-e1fb-735d-b388-07a8c7db9a7d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D6BF1"/>
    <w:multiLevelType w:val="multilevel"/>
    <w:tmpl w:val="49C6BCB4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2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3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4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5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6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84" w:hanging="425"/>
      </w:pPr>
      <w:rPr>
        <w:rFonts w:hint="default"/>
        <w:lang w:val="cs-CZ" w:eastAsia="cs-CZ" w:bidi="cs-CZ"/>
      </w:rPr>
    </w:lvl>
  </w:abstractNum>
  <w:num w:numId="1" w16cid:durableId="13529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105"/>
    <w:rsid w:val="003F3D53"/>
    <w:rsid w:val="00536105"/>
    <w:rsid w:val="00703FC5"/>
    <w:rsid w:val="00D0197D"/>
    <w:rsid w:val="00E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38DE25D7"/>
  <w15:docId w15:val="{5C5A5404-877A-4B29-B060-227A319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 w:hanging="35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right="108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dihnetwork.eu/dma-too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11141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DIGI Sken - 2024-15 - JM20 s.r.o.pdf</dc:title>
  <dc:subject>Smlouva DIGI Sken - 2024-15 - JM20 s.r.o.pdf</dc:subject>
  <dc:creator>Josef Zedník</dc:creator>
  <cp:lastModifiedBy>Olga Palová</cp:lastModifiedBy>
  <cp:revision>4</cp:revision>
  <dcterms:created xsi:type="dcterms:W3CDTF">2024-05-06T07:40:00Z</dcterms:created>
  <dcterms:modified xsi:type="dcterms:W3CDTF">2024-05-06T07:42:00Z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2024-05-06T00:00:00Z</vt:filetime>
  </property>
</Properties>
</file>