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AEFC" w14:textId="1847056D" w:rsidR="00C53EE3" w:rsidRPr="00B2667E" w:rsidRDefault="00FD1379">
      <w:pPr>
        <w:rPr>
          <w:rFonts w:ascii="Arial" w:hAnsi="Arial" w:cs="Arial"/>
        </w:rPr>
      </w:pPr>
      <w:r w:rsidRPr="00B2667E">
        <w:rPr>
          <w:rFonts w:ascii="Arial" w:hAnsi="Arial" w:cs="Arial"/>
        </w:rPr>
        <w:t>Příloha č. 3 – Podrobná specifikace předmětu plnění</w:t>
      </w:r>
    </w:p>
    <w:p w14:paraId="0D7AA55D" w14:textId="77777777" w:rsidR="00B2667E" w:rsidRPr="00B2667E" w:rsidRDefault="00B2667E" w:rsidP="00B2667E">
      <w:pPr>
        <w:rPr>
          <w:rFonts w:ascii="Arial" w:hAnsi="Arial" w:cs="Arial"/>
        </w:rPr>
      </w:pPr>
      <w:r w:rsidRPr="00B2667E">
        <w:rPr>
          <w:rFonts w:ascii="Arial" w:hAnsi="Arial" w:cs="Arial"/>
        </w:rPr>
        <w:t>Předpokládaný rozsah prací výměny mostního svršku a výměny hydroizolace spočívá:</w:t>
      </w:r>
    </w:p>
    <w:p w14:paraId="3526A7E5" w14:textId="77777777" w:rsidR="00B2667E" w:rsidRPr="00B2667E" w:rsidRDefault="00B2667E" w:rsidP="00B2667E">
      <w:pPr>
        <w:rPr>
          <w:rFonts w:ascii="Arial" w:hAnsi="Arial" w:cs="Arial"/>
        </w:rPr>
      </w:pPr>
      <w:r w:rsidRPr="00B2667E">
        <w:rPr>
          <w:rFonts w:ascii="Arial" w:hAnsi="Arial" w:cs="Arial"/>
        </w:rPr>
        <w:t>- snesení vozovkového a izolačního souvrství do úrovně horního povrchu NK</w:t>
      </w:r>
    </w:p>
    <w:p w14:paraId="2703BE21" w14:textId="77777777" w:rsidR="00B2667E" w:rsidRPr="00B2667E" w:rsidRDefault="00B2667E" w:rsidP="00B2667E">
      <w:pPr>
        <w:rPr>
          <w:rFonts w:ascii="Arial" w:hAnsi="Arial" w:cs="Arial"/>
        </w:rPr>
      </w:pPr>
      <w:r w:rsidRPr="00B2667E">
        <w:rPr>
          <w:rFonts w:ascii="Arial" w:hAnsi="Arial" w:cs="Arial"/>
        </w:rPr>
        <w:t>- demolice chodníků a říms</w:t>
      </w:r>
    </w:p>
    <w:p w14:paraId="55A1CBD5" w14:textId="77777777" w:rsidR="00B2667E" w:rsidRPr="00B2667E" w:rsidRDefault="00B2667E" w:rsidP="00B2667E">
      <w:pPr>
        <w:rPr>
          <w:rFonts w:ascii="Arial" w:hAnsi="Arial" w:cs="Arial"/>
        </w:rPr>
      </w:pPr>
      <w:r w:rsidRPr="00B2667E">
        <w:rPr>
          <w:rFonts w:ascii="Arial" w:hAnsi="Arial" w:cs="Arial"/>
        </w:rPr>
        <w:t>- odbourání drenážního betonu na rubu NK do úrovně základové desky</w:t>
      </w:r>
    </w:p>
    <w:p w14:paraId="3B158E09" w14:textId="77777777" w:rsidR="00B2667E" w:rsidRPr="00B2667E" w:rsidRDefault="00B2667E" w:rsidP="00B2667E">
      <w:pPr>
        <w:rPr>
          <w:rFonts w:ascii="Arial" w:hAnsi="Arial" w:cs="Arial"/>
        </w:rPr>
      </w:pPr>
      <w:r w:rsidRPr="00B2667E">
        <w:rPr>
          <w:rFonts w:ascii="Arial" w:hAnsi="Arial" w:cs="Arial"/>
        </w:rPr>
        <w:t>- úprava/sanace povrchu NK dle stavu zjištěného po odkrytí v kvalitě pro provedení izolace</w:t>
      </w:r>
    </w:p>
    <w:p w14:paraId="44F6B913" w14:textId="77777777" w:rsidR="00B2667E" w:rsidRPr="00B2667E" w:rsidRDefault="00B2667E" w:rsidP="00B2667E">
      <w:pPr>
        <w:rPr>
          <w:rFonts w:ascii="Arial" w:hAnsi="Arial" w:cs="Arial"/>
        </w:rPr>
      </w:pPr>
      <w:r w:rsidRPr="00B2667E">
        <w:rPr>
          <w:rFonts w:ascii="Arial" w:hAnsi="Arial" w:cs="Arial"/>
        </w:rPr>
        <w:t>- provedení nové celoplošné izolace povrchu NK a rubu opěr</w:t>
      </w:r>
    </w:p>
    <w:p w14:paraId="4826E485" w14:textId="77777777" w:rsidR="00B2667E" w:rsidRPr="00B2667E" w:rsidRDefault="00B2667E" w:rsidP="00B2667E">
      <w:pPr>
        <w:rPr>
          <w:rFonts w:ascii="Arial" w:hAnsi="Arial" w:cs="Arial"/>
        </w:rPr>
      </w:pPr>
      <w:r w:rsidRPr="00B2667E">
        <w:rPr>
          <w:rFonts w:ascii="Arial" w:hAnsi="Arial" w:cs="Arial"/>
        </w:rPr>
        <w:t>- provedení odvodnění přechodové oblasti</w:t>
      </w:r>
    </w:p>
    <w:p w14:paraId="17199B42" w14:textId="77777777" w:rsidR="00B2667E" w:rsidRPr="00B2667E" w:rsidRDefault="00B2667E" w:rsidP="00B2667E">
      <w:pPr>
        <w:rPr>
          <w:rFonts w:ascii="Arial" w:hAnsi="Arial" w:cs="Arial"/>
        </w:rPr>
      </w:pPr>
      <w:r w:rsidRPr="00B2667E">
        <w:rPr>
          <w:rFonts w:ascii="Arial" w:hAnsi="Arial" w:cs="Arial"/>
        </w:rPr>
        <w:t>- zpětné provedení přechodové oblasti z drenážního betonu</w:t>
      </w:r>
    </w:p>
    <w:p w14:paraId="4C65FDC1" w14:textId="77777777" w:rsidR="00B2667E" w:rsidRPr="00B2667E" w:rsidRDefault="00B2667E" w:rsidP="00B2667E">
      <w:pPr>
        <w:rPr>
          <w:rFonts w:ascii="Arial" w:hAnsi="Arial" w:cs="Arial"/>
        </w:rPr>
      </w:pPr>
      <w:r w:rsidRPr="00B2667E">
        <w:rPr>
          <w:rFonts w:ascii="Arial" w:hAnsi="Arial" w:cs="Arial"/>
        </w:rPr>
        <w:t>- provedení nových říms a chodníků</w:t>
      </w:r>
    </w:p>
    <w:p w14:paraId="7FC4B997" w14:textId="77777777" w:rsidR="00B2667E" w:rsidRPr="00B2667E" w:rsidRDefault="00B2667E" w:rsidP="00B2667E">
      <w:pPr>
        <w:rPr>
          <w:rFonts w:ascii="Arial" w:hAnsi="Arial" w:cs="Arial"/>
        </w:rPr>
      </w:pPr>
      <w:r w:rsidRPr="00B2667E">
        <w:rPr>
          <w:rFonts w:ascii="Arial" w:hAnsi="Arial" w:cs="Arial"/>
        </w:rPr>
        <w:t xml:space="preserve">- kompletní sanace betonových částí NK </w:t>
      </w:r>
      <w:proofErr w:type="gramStart"/>
      <w:r w:rsidRPr="00B2667E">
        <w:rPr>
          <w:rFonts w:ascii="Arial" w:hAnsi="Arial" w:cs="Arial"/>
        </w:rPr>
        <w:t>s</w:t>
      </w:r>
      <w:proofErr w:type="gramEnd"/>
      <w:r w:rsidRPr="00B2667E">
        <w:rPr>
          <w:rFonts w:ascii="Arial" w:hAnsi="Arial" w:cs="Arial"/>
        </w:rPr>
        <w:t xml:space="preserve"> spodní stavby</w:t>
      </w:r>
    </w:p>
    <w:p w14:paraId="77A7E0F7" w14:textId="3910C5F3" w:rsidR="00FD1379" w:rsidRDefault="00B2667E" w:rsidP="00B2667E">
      <w:pPr>
        <w:rPr>
          <w:rFonts w:ascii="Arial" w:hAnsi="Arial" w:cs="Arial"/>
        </w:rPr>
      </w:pPr>
      <w:r w:rsidRPr="00B2667E">
        <w:rPr>
          <w:rFonts w:ascii="Arial" w:hAnsi="Arial" w:cs="Arial"/>
        </w:rPr>
        <w:t>- nové vozovkové souvrství</w:t>
      </w:r>
    </w:p>
    <w:p w14:paraId="33311873" w14:textId="77777777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Stavba bude rozdělena na 3 etapy.</w:t>
      </w:r>
    </w:p>
    <w:p w14:paraId="7D83CA04" w14:textId="77777777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V nulté etapě dojde k rozšíření levých jízdních pruhů do středového dělícího pásu. Oba</w:t>
      </w:r>
    </w:p>
    <w:p w14:paraId="43E9FE47" w14:textId="77777777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jízdní pruhy budou zúženy a převedeny co nejvíce k pravému okraji komunikace. V první</w:t>
      </w:r>
    </w:p>
    <w:p w14:paraId="02CCC955" w14:textId="77777777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etapě budou v obou směrech uzavřeny pravé jízdní pruhy. Doprava bude svedena do</w:t>
      </w:r>
    </w:p>
    <w:p w14:paraId="055465B3" w14:textId="77777777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jednoho jízdního pruhu (levého) v každém směru. Stavební práce budou probíhat v krajních</w:t>
      </w:r>
    </w:p>
    <w:p w14:paraId="11CE30C4" w14:textId="77777777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částech mostního objektu – přiléhající k přístupovým rampám.</w:t>
      </w:r>
    </w:p>
    <w:p w14:paraId="2E31842B" w14:textId="77777777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Ve druhé etapě budou v obou směrech uzavřeny levé jízdní pruhy. Doprava bude svedena</w:t>
      </w:r>
    </w:p>
    <w:p w14:paraId="3CA84053" w14:textId="77777777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do jednoho jízdního pruhu (pravého) v každém směru. Stavební práce budou probíhat ve</w:t>
      </w:r>
    </w:p>
    <w:p w14:paraId="1DB8720E" w14:textId="77777777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střední části mostního objektu.</w:t>
      </w:r>
    </w:p>
    <w:p w14:paraId="47FC403A" w14:textId="77777777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Doprava bude od staveniště oddělena Betonovými svodidly o délce 32 m v každém jízdním</w:t>
      </w:r>
    </w:p>
    <w:p w14:paraId="3338D34D" w14:textId="77777777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směru.</w:t>
      </w:r>
    </w:p>
    <w:p w14:paraId="41B23BB9" w14:textId="260F0FD5" w:rsidR="002300F9" w:rsidRPr="002300F9" w:rsidRDefault="002300F9" w:rsidP="002300F9">
      <w:pPr>
        <w:rPr>
          <w:rFonts w:ascii="Arial" w:hAnsi="Arial" w:cs="Arial"/>
        </w:rPr>
      </w:pPr>
      <w:r w:rsidRPr="002300F9">
        <w:rPr>
          <w:rFonts w:ascii="Arial" w:hAnsi="Arial" w:cs="Arial"/>
        </w:rPr>
        <w:t>Autobusové zastávky by po dobu stavby neměly být omezeny.</w:t>
      </w:r>
    </w:p>
    <w:sectPr w:rsidR="002300F9" w:rsidRPr="00230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79"/>
    <w:rsid w:val="002300F9"/>
    <w:rsid w:val="00B2667E"/>
    <w:rsid w:val="00C53EE3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A4AE"/>
  <w15:chartTrackingRefBased/>
  <w15:docId w15:val="{EEC9869D-FA5E-4F51-9E99-1E5E437C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36C785ADF534CBFF799D1C645A1B0" ma:contentTypeVersion="16" ma:contentTypeDescription="Vytvoří nový dokument" ma:contentTypeScope="" ma:versionID="de7880c129d9fa0bdb151e460f07364a">
  <xsd:schema xmlns:xsd="http://www.w3.org/2001/XMLSchema" xmlns:xs="http://www.w3.org/2001/XMLSchema" xmlns:p="http://schemas.microsoft.com/office/2006/metadata/properties" xmlns:ns2="2abc7c65-691f-43e3-8f89-e48017f4dcfa" xmlns:ns3="619486ae-ef9d-4e5d-a369-8b4a3dd1cd55" targetNamespace="http://schemas.microsoft.com/office/2006/metadata/properties" ma:root="true" ma:fieldsID="017272d40e3ff0a20f219757c35aaefd" ns2:_="" ns3:_="">
    <xsd:import namespace="2abc7c65-691f-43e3-8f89-e48017f4dcfa"/>
    <xsd:import namespace="619486ae-ef9d-4e5d-a369-8b4a3dd1c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c7c65-691f-43e3-8f89-e48017f4d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486ae-ef9d-4e5d-a369-8b4a3dd1c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34015A-0AF8-4E08-AF32-179467E87B25}"/>
</file>

<file path=customXml/itemProps2.xml><?xml version="1.0" encoding="utf-8"?>
<ds:datastoreItem xmlns:ds="http://schemas.openxmlformats.org/officeDocument/2006/customXml" ds:itemID="{A4023241-D2D8-4191-B1B9-70EED17A3CB6}"/>
</file>

<file path=customXml/itemProps3.xml><?xml version="1.0" encoding="utf-8"?>
<ds:datastoreItem xmlns:ds="http://schemas.openxmlformats.org/officeDocument/2006/customXml" ds:itemID="{7A588518-A219-4189-A0AA-23D467837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1246</Characters>
  <Application>Microsoft Office Word</Application>
  <DocSecurity>0</DocSecurity>
  <Lines>10</Lines>
  <Paragraphs>2</Paragraphs>
  <ScaleCrop>false</ScaleCrop>
  <Company>TSK Praha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Šíchová Klára</dc:creator>
  <cp:keywords/>
  <dc:description/>
  <cp:lastModifiedBy>Šíchová Klára</cp:lastModifiedBy>
  <cp:revision>3</cp:revision>
  <dcterms:created xsi:type="dcterms:W3CDTF">2023-09-18T09:37:00Z</dcterms:created>
  <dcterms:modified xsi:type="dcterms:W3CDTF">2024-04-15T12:12:00Z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0x0101007D436C785ADF534CBFF799D1C645A1B0</vt:lpwstr>
  </property>
</Properties>
</file>