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7221300116</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Město</w:t>
      </w:r>
      <w:r>
        <w:rPr>
          <w:spacing w:val="-7"/>
        </w:rPr>
        <w:t> </w:t>
      </w:r>
      <w:r>
        <w:rPr>
          <w:spacing w:val="-2"/>
        </w:rPr>
        <w:t>Březová</w:t>
      </w:r>
    </w:p>
    <w:p>
      <w:pPr>
        <w:pStyle w:val="BodyText"/>
        <w:tabs>
          <w:tab w:pos="2982" w:val="left" w:leader="none"/>
        </w:tabs>
        <w:ind w:left="102" w:right="1308"/>
      </w:pPr>
      <w:r>
        <w:rPr/>
        <w:t>kontaktní adresa:</w:t>
        <w:tab/>
        <w:t>Městský</w:t>
      </w:r>
      <w:r>
        <w:rPr>
          <w:spacing w:val="-6"/>
        </w:rPr>
        <w:t> </w:t>
      </w:r>
      <w:r>
        <w:rPr/>
        <w:t>úřad</w:t>
      </w:r>
      <w:r>
        <w:rPr>
          <w:spacing w:val="-6"/>
        </w:rPr>
        <w:t> </w:t>
      </w:r>
      <w:r>
        <w:rPr/>
        <w:t>Města</w:t>
      </w:r>
      <w:r>
        <w:rPr>
          <w:spacing w:val="-6"/>
        </w:rPr>
        <w:t> </w:t>
      </w:r>
      <w:r>
        <w:rPr/>
        <w:t>Březová,</w:t>
      </w:r>
      <w:r>
        <w:rPr>
          <w:spacing w:val="-4"/>
        </w:rPr>
        <w:t> </w:t>
      </w:r>
      <w:r>
        <w:rPr/>
        <w:t>nám.</w:t>
      </w:r>
      <w:r>
        <w:rPr>
          <w:spacing w:val="-6"/>
        </w:rPr>
        <w:t> </w:t>
      </w:r>
      <w:r>
        <w:rPr/>
        <w:t>Míru</w:t>
      </w:r>
      <w:r>
        <w:rPr>
          <w:spacing w:val="-5"/>
        </w:rPr>
        <w:t> </w:t>
      </w:r>
      <w:r>
        <w:rPr/>
        <w:t>230,</w:t>
      </w:r>
      <w:r>
        <w:rPr>
          <w:spacing w:val="-6"/>
        </w:rPr>
        <w:t> </w:t>
      </w:r>
      <w:r>
        <w:rPr/>
        <w:t>356</w:t>
      </w:r>
      <w:r>
        <w:rPr>
          <w:spacing w:val="-3"/>
        </w:rPr>
        <w:t> </w:t>
      </w:r>
      <w:r>
        <w:rPr/>
        <w:t>01</w:t>
      </w:r>
      <w:r>
        <w:rPr>
          <w:spacing w:val="-5"/>
        </w:rPr>
        <w:t> </w:t>
      </w:r>
      <w:r>
        <w:rPr/>
        <w:t>Březová </w:t>
      </w:r>
      <w:r>
        <w:rPr>
          <w:spacing w:val="-4"/>
        </w:rPr>
        <w:t>IČO:</w:t>
      </w:r>
      <w:r>
        <w:rPr/>
        <w:tab/>
      </w:r>
      <w:r>
        <w:rPr>
          <w:spacing w:val="-2"/>
        </w:rPr>
        <w:t>00259250</w:t>
      </w:r>
    </w:p>
    <w:p>
      <w:pPr>
        <w:pStyle w:val="BodyText"/>
        <w:tabs>
          <w:tab w:pos="2982" w:val="left" w:leader="none"/>
        </w:tabs>
        <w:spacing w:line="265" w:lineRule="exact"/>
        <w:ind w:left="102"/>
      </w:pPr>
      <w:r>
        <w:rPr>
          <w:spacing w:val="-2"/>
        </w:rPr>
        <w:t>zastoupené:</w:t>
      </w:r>
      <w:r>
        <w:rPr/>
        <w:tab/>
        <w:t>Jaroslavem</w:t>
      </w:r>
      <w:r>
        <w:rPr>
          <w:spacing w:val="-3"/>
        </w:rPr>
        <w:t> </w:t>
      </w:r>
      <w:r>
        <w:rPr/>
        <w:t>B ě</w:t>
      </w:r>
      <w:r>
        <w:rPr>
          <w:spacing w:val="-3"/>
        </w:rPr>
        <w:t> </w:t>
      </w:r>
      <w:r>
        <w:rPr/>
        <w:t>l</w:t>
      </w:r>
      <w:r>
        <w:rPr>
          <w:spacing w:val="-2"/>
        </w:rPr>
        <w:t> </w:t>
      </w:r>
      <w:r>
        <w:rPr/>
        <w:t>í č</w:t>
      </w:r>
      <w:r>
        <w:rPr>
          <w:spacing w:val="-3"/>
        </w:rPr>
        <w:t> </w:t>
      </w:r>
      <w:r>
        <w:rPr/>
        <w:t>k</w:t>
      </w:r>
      <w:r>
        <w:rPr>
          <w:spacing w:val="-3"/>
        </w:rPr>
        <w:t> </w:t>
      </w:r>
      <w:r>
        <w:rPr/>
        <w:t>e</w:t>
      </w:r>
      <w:r>
        <w:rPr>
          <w:spacing w:val="-3"/>
        </w:rPr>
        <w:t> </w:t>
      </w:r>
      <w:r>
        <w:rPr/>
        <w:t>m,</w:t>
      </w:r>
      <w:r>
        <w:rPr>
          <w:spacing w:val="-3"/>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94-</w:t>
      </w:r>
      <w:r>
        <w:rPr>
          <w:spacing w:val="-2"/>
        </w:rPr>
        <w:t>4012391/0710</w:t>
      </w: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spacing w:before="1"/>
        <w:ind w:left="2296" w:right="2305"/>
      </w:pPr>
      <w:r>
        <w:rPr>
          <w:spacing w:val="-5"/>
        </w:rPr>
        <w:t>I.</w:t>
      </w:r>
    </w:p>
    <w:p>
      <w:pPr>
        <w:pStyle w:val="Heading2"/>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7221300116 o poskytnutí finančních prostředků ze Státního fondu životního prostředí ČR ze dne 21. 6.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3004"/>
        <w:jc w:val="left"/>
      </w:pPr>
      <w:r>
        <w:rPr/>
        <w:t>„Fotovoltaika</w:t>
      </w:r>
      <w:r>
        <w:rPr>
          <w:spacing w:val="-9"/>
        </w:rPr>
        <w:t> </w:t>
      </w:r>
      <w:r>
        <w:rPr/>
        <w:t>v</w:t>
      </w:r>
      <w:r>
        <w:rPr>
          <w:spacing w:val="-9"/>
        </w:rPr>
        <w:t> </w:t>
      </w:r>
      <w:r>
        <w:rPr/>
        <w:t>budově</w:t>
      </w:r>
      <w:r>
        <w:rPr>
          <w:spacing w:val="-7"/>
        </w:rPr>
        <w:t> </w:t>
      </w:r>
      <w:r>
        <w:rPr/>
        <w:t>MěÚ</w:t>
      </w:r>
      <w:r>
        <w:rPr>
          <w:spacing w:val="-9"/>
        </w:rPr>
        <w:t> </w:t>
      </w:r>
      <w:r>
        <w:rPr>
          <w:spacing w:val="-2"/>
        </w:rPr>
        <w:t>Březová“</w:t>
      </w:r>
    </w:p>
    <w:p>
      <w:pPr>
        <w:pStyle w:val="BodyText"/>
        <w:spacing w:before="120"/>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BodyText"/>
        <w:spacing w:before="1"/>
      </w:pPr>
    </w:p>
    <w:p>
      <w:pPr>
        <w:pStyle w:val="Heading1"/>
        <w:ind w:right="703"/>
      </w:pPr>
      <w:r>
        <w:rPr>
          <w:spacing w:val="-5"/>
        </w:rPr>
        <w:t>II.</w:t>
      </w:r>
    </w:p>
    <w:p>
      <w:pPr>
        <w:pStyle w:val="Heading2"/>
        <w:ind w:right="702"/>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w:t>
      </w:r>
      <w:r>
        <w:rPr>
          <w:spacing w:val="-2"/>
          <w:sz w:val="20"/>
        </w:rPr>
        <w:t> </w:t>
      </w:r>
      <w:r>
        <w:rPr>
          <w:sz w:val="20"/>
        </w:rPr>
        <w:t>ve</w:t>
      </w:r>
      <w:r>
        <w:rPr>
          <w:spacing w:val="-1"/>
          <w:sz w:val="20"/>
        </w:rPr>
        <w:t> </w:t>
      </w:r>
      <w:r>
        <w:rPr>
          <w:sz w:val="20"/>
        </w:rPr>
        <w:t>výši </w:t>
      </w:r>
      <w:r>
        <w:rPr>
          <w:b/>
          <w:sz w:val="20"/>
        </w:rPr>
        <w:t>1</w:t>
      </w:r>
      <w:r>
        <w:rPr>
          <w:b/>
          <w:spacing w:val="-3"/>
          <w:sz w:val="20"/>
        </w:rPr>
        <w:t> </w:t>
      </w:r>
      <w:r>
        <w:rPr>
          <w:b/>
          <w:sz w:val="20"/>
        </w:rPr>
        <w:t>382</w:t>
      </w:r>
      <w:r>
        <w:rPr>
          <w:b/>
          <w:spacing w:val="-3"/>
          <w:sz w:val="20"/>
        </w:rPr>
        <w:t> </w:t>
      </w:r>
      <w:r>
        <w:rPr>
          <w:b/>
          <w:sz w:val="20"/>
        </w:rPr>
        <w:t>744,65 Kč</w:t>
      </w:r>
      <w:r>
        <w:rPr>
          <w:b/>
          <w:spacing w:val="-3"/>
          <w:sz w:val="20"/>
        </w:rPr>
        <w:t> </w:t>
      </w:r>
      <w:r>
        <w:rPr>
          <w:sz w:val="20"/>
        </w:rPr>
        <w:t>(slovy: jeden milion</w:t>
      </w:r>
      <w:r>
        <w:rPr>
          <w:spacing w:val="-1"/>
          <w:sz w:val="20"/>
        </w:rPr>
        <w:t> </w:t>
      </w:r>
      <w:r>
        <w:rPr>
          <w:sz w:val="20"/>
        </w:rPr>
        <w:t>tři</w:t>
      </w:r>
      <w:r>
        <w:rPr>
          <w:spacing w:val="-1"/>
          <w:sz w:val="20"/>
        </w:rPr>
        <w:t> </w:t>
      </w:r>
      <w:r>
        <w:rPr>
          <w:sz w:val="20"/>
        </w:rPr>
        <w:t>sta</w:t>
      </w:r>
      <w:r>
        <w:rPr>
          <w:spacing w:val="-1"/>
          <w:sz w:val="20"/>
        </w:rPr>
        <w:t> </w:t>
      </w:r>
      <w:r>
        <w:rPr>
          <w:sz w:val="20"/>
        </w:rPr>
        <w:t>osmdesát</w:t>
      </w:r>
      <w:r>
        <w:rPr>
          <w:spacing w:val="-2"/>
          <w:sz w:val="20"/>
        </w:rPr>
        <w:t> </w:t>
      </w:r>
      <w:r>
        <w:rPr>
          <w:sz w:val="20"/>
        </w:rPr>
        <w:t>dva</w:t>
      </w:r>
      <w:r>
        <w:rPr>
          <w:spacing w:val="-1"/>
          <w:sz w:val="20"/>
        </w:rPr>
        <w:t> </w:t>
      </w:r>
      <w:r>
        <w:rPr>
          <w:sz w:val="20"/>
        </w:rPr>
        <w:t>tisíce</w:t>
      </w:r>
      <w:r>
        <w:rPr>
          <w:spacing w:val="-2"/>
          <w:sz w:val="20"/>
        </w:rPr>
        <w:t> </w:t>
      </w:r>
      <w:r>
        <w:rPr>
          <w:sz w:val="20"/>
        </w:rPr>
        <w:t>sedm set</w:t>
      </w:r>
      <w:r>
        <w:rPr>
          <w:spacing w:val="-1"/>
          <w:sz w:val="20"/>
        </w:rPr>
        <w:t> </w:t>
      </w:r>
      <w:r>
        <w:rPr>
          <w:sz w:val="20"/>
        </w:rPr>
        <w:t>čtyřicet čtyři korun českých a šedesát pět haléřů).</w:t>
      </w:r>
    </w:p>
    <w:p>
      <w:pPr>
        <w:pStyle w:val="ListParagraph"/>
        <w:numPr>
          <w:ilvl w:val="0"/>
          <w:numId w:val="2"/>
        </w:numPr>
        <w:tabs>
          <w:tab w:pos="386" w:val="left" w:leader="none"/>
        </w:tabs>
        <w:spacing w:line="240" w:lineRule="auto" w:before="122" w:after="0"/>
        <w:ind w:left="385" w:right="111" w:hanging="284"/>
        <w:jc w:val="both"/>
        <w:rPr>
          <w:sz w:val="20"/>
        </w:rPr>
      </w:pPr>
      <w:r>
        <w:rPr>
          <w:sz w:val="20"/>
        </w:rPr>
        <w:t>Základ pro stanovení podpory odpovídá způsobilým výdajům stanoveným Fondem dle žádosti a jejích příloh a činí 2 003 865,27 Kč.</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pPr>
    </w:p>
    <w:p>
      <w:pPr>
        <w:pStyle w:val="Heading1"/>
        <w:spacing w:line="265" w:lineRule="exact"/>
        <w:ind w:right="1060"/>
      </w:pPr>
      <w:r>
        <w:rPr>
          <w:spacing w:val="-4"/>
        </w:rPr>
        <w:t>III.</w:t>
      </w:r>
    </w:p>
    <w:p>
      <w:pPr>
        <w:pStyle w:val="Heading2"/>
        <w:spacing w:line="265" w:lineRule="exact"/>
        <w:ind w:right="1060"/>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1"/>
          <w:sz w:val="20"/>
        </w:rPr>
        <w:t> </w:t>
      </w:r>
      <w:r>
        <w:rPr>
          <w:sz w:val="20"/>
        </w:rPr>
        <w:t>bankovním</w:t>
      </w:r>
      <w:r>
        <w:rPr>
          <w:spacing w:val="21"/>
          <w:sz w:val="20"/>
        </w:rPr>
        <w:t> </w:t>
      </w:r>
      <w:r>
        <w:rPr>
          <w:sz w:val="20"/>
        </w:rPr>
        <w:t>převodem</w:t>
      </w:r>
      <w:r>
        <w:rPr>
          <w:spacing w:val="22"/>
          <w:sz w:val="20"/>
        </w:rPr>
        <w:t> </w:t>
      </w:r>
      <w:r>
        <w:rPr>
          <w:sz w:val="20"/>
        </w:rPr>
        <w:t>peněžních</w:t>
      </w:r>
      <w:r>
        <w:rPr>
          <w:spacing w:val="20"/>
          <w:sz w:val="20"/>
        </w:rPr>
        <w:t> </w:t>
      </w:r>
      <w:r>
        <w:rPr>
          <w:sz w:val="20"/>
        </w:rPr>
        <w:t>prostředků</w:t>
      </w:r>
      <w:r>
        <w:rPr>
          <w:spacing w:val="20"/>
          <w:sz w:val="20"/>
        </w:rPr>
        <w:t> </w:t>
      </w:r>
      <w:r>
        <w:rPr>
          <w:sz w:val="20"/>
        </w:rPr>
        <w:t>z</w:t>
      </w:r>
      <w:r>
        <w:rPr>
          <w:spacing w:val="22"/>
          <w:sz w:val="20"/>
        </w:rPr>
        <w:t> </w:t>
      </w:r>
      <w:r>
        <w:rPr>
          <w:sz w:val="20"/>
        </w:rPr>
        <w:t>bankovního</w:t>
      </w:r>
      <w:r>
        <w:rPr>
          <w:spacing w:val="20"/>
          <w:sz w:val="20"/>
        </w:rPr>
        <w:t> </w:t>
      </w:r>
      <w:r>
        <w:rPr>
          <w:sz w:val="20"/>
        </w:rPr>
        <w:t>účtu</w:t>
      </w:r>
      <w:r>
        <w:rPr>
          <w:spacing w:val="20"/>
          <w:sz w:val="20"/>
        </w:rPr>
        <w:t> </w:t>
      </w:r>
      <w:r>
        <w:rPr>
          <w:sz w:val="20"/>
        </w:rPr>
        <w:t>Fondu</w:t>
      </w:r>
      <w:r>
        <w:rPr>
          <w:spacing w:val="22"/>
          <w:sz w:val="20"/>
        </w:rPr>
        <w:t> </w:t>
      </w:r>
      <w:r>
        <w:rPr>
          <w:spacing w:val="-5"/>
          <w:sz w:val="20"/>
        </w:rPr>
        <w:t>na</w:t>
      </w:r>
    </w:p>
    <w:p>
      <w:pPr>
        <w:pStyle w:val="BodyText"/>
        <w:spacing w:before="1"/>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4"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0" w:hanging="284"/>
        <w:jc w:val="both"/>
        <w:rPr>
          <w:sz w:val="20"/>
        </w:rPr>
      </w:pPr>
      <w:r>
        <w:rPr>
          <w:sz w:val="20"/>
        </w:rPr>
        <w:t>Konkrétní</w:t>
      </w:r>
      <w:r>
        <w:rPr>
          <w:spacing w:val="23"/>
          <w:sz w:val="20"/>
        </w:rPr>
        <w:t> </w:t>
      </w:r>
      <w:r>
        <w:rPr>
          <w:sz w:val="20"/>
        </w:rPr>
        <w:t>částka</w:t>
      </w:r>
      <w:r>
        <w:rPr>
          <w:spacing w:val="22"/>
          <w:sz w:val="20"/>
        </w:rPr>
        <w:t> </w:t>
      </w:r>
      <w:r>
        <w:rPr>
          <w:sz w:val="20"/>
        </w:rPr>
        <w:t>podpory</w:t>
      </w:r>
      <w:r>
        <w:rPr>
          <w:spacing w:val="23"/>
          <w:sz w:val="20"/>
        </w:rPr>
        <w:t> </w:t>
      </w:r>
      <w:r>
        <w:rPr>
          <w:sz w:val="20"/>
        </w:rPr>
        <w:t>bude</w:t>
      </w:r>
      <w:r>
        <w:rPr>
          <w:spacing w:val="20"/>
          <w:sz w:val="20"/>
        </w:rPr>
        <w:t> </w:t>
      </w:r>
      <w:r>
        <w:rPr>
          <w:sz w:val="20"/>
        </w:rPr>
        <w:t>poskytnuta</w:t>
      </w:r>
      <w:r>
        <w:rPr>
          <w:spacing w:val="22"/>
          <w:sz w:val="20"/>
        </w:rPr>
        <w:t> </w:t>
      </w:r>
      <w:r>
        <w:rPr>
          <w:sz w:val="20"/>
        </w:rPr>
        <w:t>na</w:t>
      </w:r>
      <w:r>
        <w:rPr>
          <w:spacing w:val="21"/>
          <w:sz w:val="20"/>
        </w:rPr>
        <w:t> </w:t>
      </w:r>
      <w:r>
        <w:rPr>
          <w:sz w:val="20"/>
        </w:rPr>
        <w:t>základě</w:t>
      </w:r>
      <w:r>
        <w:rPr>
          <w:spacing w:val="20"/>
          <w:sz w:val="20"/>
        </w:rPr>
        <w:t> </w:t>
      </w:r>
      <w:r>
        <w:rPr>
          <w:sz w:val="20"/>
        </w:rPr>
        <w:t>plánovaného</w:t>
      </w:r>
      <w:r>
        <w:rPr>
          <w:spacing w:val="22"/>
          <w:sz w:val="20"/>
        </w:rPr>
        <w:t> </w:t>
      </w:r>
      <w:r>
        <w:rPr>
          <w:sz w:val="20"/>
        </w:rPr>
        <w:t>čerpání</w:t>
      </w:r>
      <w:r>
        <w:rPr>
          <w:spacing w:val="22"/>
          <w:sz w:val="20"/>
        </w:rPr>
        <w:t> </w:t>
      </w:r>
      <w:r>
        <w:rPr>
          <w:sz w:val="20"/>
        </w:rPr>
        <w:t>podpory</w:t>
      </w:r>
      <w:r>
        <w:rPr>
          <w:spacing w:val="22"/>
          <w:sz w:val="20"/>
        </w:rPr>
        <w:t> </w:t>
      </w:r>
      <w:r>
        <w:rPr>
          <w:sz w:val="20"/>
        </w:rPr>
        <w:t>uvedeného</w:t>
      </w:r>
      <w:r>
        <w:rPr>
          <w:spacing w:val="25"/>
          <w:sz w:val="20"/>
        </w:rPr>
        <w:t> </w:t>
      </w:r>
      <w:r>
        <w:rPr>
          <w:spacing w:val="-5"/>
          <w:sz w:val="20"/>
        </w:rPr>
        <w:t>ve</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9"/>
        <w:jc w:val="both"/>
      </w:pPr>
      <w:r>
        <w:rPr/>
        <w:t>zdrojích financování</w:t>
      </w:r>
      <w:r>
        <w:rPr>
          <w:spacing w:val="-1"/>
        </w:rPr>
        <w:t> </w:t>
      </w:r>
      <w:r>
        <w:rPr/>
        <w:t>rozpočtu projektu v AIS SFŽP a žádosti o platbu podané příjemcem podpory prostřednictvím AIS SFŽP a v závislosti na výši disponibilních prostředků a plnění výdajového limitu </w:t>
      </w:r>
      <w:r>
        <w:rPr>
          <w:spacing w:val="-2"/>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1"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pPr>
      <w:r>
        <w:rPr>
          <w:spacing w:val="-5"/>
        </w:rPr>
        <w:t>IV.</w:t>
      </w:r>
    </w:p>
    <w:p>
      <w:pPr>
        <w:pStyle w:val="Heading2"/>
        <w:spacing w:before="1"/>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3" w:val="left" w:leader="none"/>
        </w:tabs>
        <w:spacing w:line="240" w:lineRule="auto" w:before="0" w:after="0"/>
        <w:ind w:left="742" w:right="111" w:hanging="358"/>
        <w:jc w:val="left"/>
        <w:rPr>
          <w:sz w:val="20"/>
        </w:rPr>
      </w:pPr>
      <w:r>
        <w:rPr>
          <w:sz w:val="20"/>
        </w:rPr>
        <w:t>splní</w:t>
      </w:r>
      <w:r>
        <w:rPr>
          <w:spacing w:val="40"/>
          <w:sz w:val="20"/>
        </w:rPr>
        <w:t> </w:t>
      </w:r>
      <w:r>
        <w:rPr>
          <w:sz w:val="20"/>
        </w:rPr>
        <w:t>účel</w:t>
      </w:r>
      <w:r>
        <w:rPr>
          <w:spacing w:val="40"/>
          <w:sz w:val="20"/>
        </w:rPr>
        <w:t> </w:t>
      </w:r>
      <w:r>
        <w:rPr>
          <w:sz w:val="20"/>
        </w:rPr>
        <w:t>akce</w:t>
      </w:r>
      <w:r>
        <w:rPr>
          <w:spacing w:val="40"/>
          <w:sz w:val="20"/>
        </w:rPr>
        <w:t> </w:t>
      </w:r>
      <w:r>
        <w:rPr>
          <w:sz w:val="20"/>
        </w:rPr>
        <w:t>„Fotovoltaika</w:t>
      </w:r>
      <w:r>
        <w:rPr>
          <w:spacing w:val="40"/>
          <w:sz w:val="20"/>
        </w:rPr>
        <w:t> </w:t>
      </w:r>
      <w:r>
        <w:rPr>
          <w:sz w:val="20"/>
        </w:rPr>
        <w:t>v</w:t>
      </w:r>
      <w:r>
        <w:rPr>
          <w:spacing w:val="40"/>
          <w:sz w:val="20"/>
        </w:rPr>
        <w:t> </w:t>
      </w:r>
      <w:r>
        <w:rPr>
          <w:sz w:val="20"/>
        </w:rPr>
        <w:t>budově</w:t>
      </w:r>
      <w:r>
        <w:rPr>
          <w:spacing w:val="40"/>
          <w:sz w:val="20"/>
        </w:rPr>
        <w:t> </w:t>
      </w:r>
      <w:r>
        <w:rPr>
          <w:sz w:val="20"/>
        </w:rPr>
        <w:t>MěÚ</w:t>
      </w:r>
      <w:r>
        <w:rPr>
          <w:spacing w:val="40"/>
          <w:sz w:val="20"/>
        </w:rPr>
        <w:t> </w:t>
      </w:r>
      <w:r>
        <w:rPr>
          <w:sz w:val="20"/>
        </w:rPr>
        <w:t>Březová“</w:t>
      </w:r>
      <w:r>
        <w:rPr>
          <w:spacing w:val="40"/>
          <w:sz w:val="20"/>
        </w:rPr>
        <w:t> </w:t>
      </w:r>
      <w:r>
        <w:rPr>
          <w:sz w:val="20"/>
        </w:rPr>
        <w:t>tím,</w:t>
      </w:r>
      <w:r>
        <w:rPr>
          <w:spacing w:val="40"/>
          <w:sz w:val="20"/>
        </w:rPr>
        <w:t> </w:t>
      </w:r>
      <w:r>
        <w:rPr>
          <w:sz w:val="20"/>
        </w:rPr>
        <w:t>že</w:t>
      </w:r>
      <w:r>
        <w:rPr>
          <w:spacing w:val="40"/>
          <w:sz w:val="20"/>
        </w:rPr>
        <w:t> </w:t>
      </w:r>
      <w:r>
        <w:rPr>
          <w:sz w:val="20"/>
        </w:rPr>
        <w:t>akce</w:t>
      </w:r>
      <w:r>
        <w:rPr>
          <w:spacing w:val="40"/>
          <w:sz w:val="20"/>
        </w:rPr>
        <w:t> </w:t>
      </w:r>
      <w:r>
        <w:rPr>
          <w:sz w:val="20"/>
        </w:rPr>
        <w:t>bude</w:t>
      </w:r>
      <w:r>
        <w:rPr>
          <w:spacing w:val="40"/>
          <w:sz w:val="20"/>
        </w:rPr>
        <w:t> </w:t>
      </w:r>
      <w:r>
        <w:rPr>
          <w:sz w:val="20"/>
        </w:rPr>
        <w:t>provedena</w:t>
      </w:r>
      <w:r>
        <w:rPr>
          <w:spacing w:val="40"/>
          <w:sz w:val="20"/>
        </w:rPr>
        <w:t> </w:t>
      </w:r>
      <w:r>
        <w:rPr>
          <w:sz w:val="20"/>
        </w:rPr>
        <w:t>v souladu s Výzvou, žádostí o podporu a jejími přílohami a touto Smlouvou,</w:t>
      </w:r>
    </w:p>
    <w:p>
      <w:pPr>
        <w:pStyle w:val="ListParagraph"/>
        <w:numPr>
          <w:ilvl w:val="1"/>
          <w:numId w:val="4"/>
        </w:numPr>
        <w:tabs>
          <w:tab w:pos="743" w:val="left" w:leader="none"/>
          <w:tab w:pos="1666" w:val="left" w:leader="none"/>
          <w:tab w:pos="2622" w:val="left" w:leader="none"/>
          <w:tab w:pos="3349" w:val="left" w:leader="none"/>
          <w:tab w:pos="4489" w:val="left" w:leader="none"/>
          <w:tab w:pos="5140" w:val="left" w:leader="none"/>
          <w:tab w:pos="6498" w:val="left" w:leader="none"/>
          <w:tab w:pos="7595" w:val="left" w:leader="none"/>
          <w:tab w:pos="8005" w:val="left" w:leader="none"/>
          <w:tab w:pos="8794" w:val="left" w:leader="none"/>
        </w:tabs>
        <w:spacing w:line="240" w:lineRule="auto" w:before="118" w:after="0"/>
        <w:ind w:left="742" w:right="0" w:hanging="358"/>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t>k</w:t>
      </w:r>
      <w:r>
        <w:rPr>
          <w:spacing w:val="1"/>
          <w:sz w:val="20"/>
        </w:rPr>
        <w:t> </w:t>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5"/>
          <w:sz w:val="20"/>
        </w:rPr>
        <w:t>se</w:t>
      </w:r>
      <w:r>
        <w:rPr>
          <w:sz w:val="20"/>
        </w:rPr>
        <w:tab/>
      </w:r>
      <w:r>
        <w:rPr>
          <w:spacing w:val="-2"/>
          <w:sz w:val="20"/>
        </w:rPr>
        <w:t>střešní</w:t>
      </w:r>
      <w:r>
        <w:rPr>
          <w:sz w:val="20"/>
        </w:rPr>
        <w:tab/>
      </w:r>
      <w:r>
        <w:rPr>
          <w:spacing w:val="-2"/>
          <w:sz w:val="20"/>
        </w:rPr>
        <w:t>instalací</w:t>
      </w:r>
    </w:p>
    <w:p>
      <w:pPr>
        <w:pStyle w:val="BodyText"/>
        <w:spacing w:before="1"/>
        <w:ind w:left="742"/>
      </w:pPr>
      <w:r>
        <w:rPr/>
        <w:t>s</w:t>
      </w:r>
      <w:r>
        <w:rPr>
          <w:spacing w:val="-7"/>
        </w:rPr>
        <w:t> </w:t>
      </w:r>
      <w:r>
        <w:rPr/>
        <w:t>předpokládaným</w:t>
      </w:r>
      <w:r>
        <w:rPr>
          <w:spacing w:val="-7"/>
        </w:rPr>
        <w:t> </w:t>
      </w:r>
      <w:r>
        <w:rPr/>
        <w:t>výkonem</w:t>
      </w:r>
      <w:r>
        <w:rPr>
          <w:spacing w:val="-3"/>
        </w:rPr>
        <w:t> </w:t>
      </w:r>
      <w:r>
        <w:rPr/>
        <w:t>37,26</w:t>
      </w:r>
      <w:r>
        <w:rPr>
          <w:spacing w:val="-5"/>
        </w:rPr>
        <w:t> </w:t>
      </w:r>
      <w:r>
        <w:rPr/>
        <w:t>kWp</w:t>
      </w:r>
      <w:r>
        <w:rPr>
          <w:spacing w:val="-6"/>
        </w:rPr>
        <w:t> </w:t>
      </w:r>
      <w:r>
        <w:rPr/>
        <w:t>a</w:t>
      </w:r>
      <w:r>
        <w:rPr>
          <w:spacing w:val="-7"/>
        </w:rPr>
        <w:t> </w:t>
      </w:r>
      <w:r>
        <w:rPr/>
        <w:t>instalací</w:t>
      </w:r>
      <w:r>
        <w:rPr>
          <w:spacing w:val="-7"/>
        </w:rPr>
        <w:t> </w:t>
      </w:r>
      <w:r>
        <w:rPr/>
        <w:t>akumulace</w:t>
      </w:r>
      <w:r>
        <w:rPr>
          <w:spacing w:val="-7"/>
        </w:rPr>
        <w:t> </w:t>
      </w:r>
      <w:r>
        <w:rPr/>
        <w:t>o</w:t>
      </w:r>
      <w:r>
        <w:rPr>
          <w:spacing w:val="-6"/>
        </w:rPr>
        <w:t> </w:t>
      </w:r>
      <w:r>
        <w:rPr/>
        <w:t>kapacitě</w:t>
      </w:r>
      <w:r>
        <w:rPr>
          <w:spacing w:val="-5"/>
        </w:rPr>
        <w:t> </w:t>
      </w:r>
      <w:r>
        <w:rPr/>
        <w:t>37,26</w:t>
      </w:r>
      <w:r>
        <w:rPr>
          <w:spacing w:val="-5"/>
        </w:rPr>
        <w:t> </w:t>
      </w:r>
      <w:r>
        <w:rPr>
          <w:spacing w:val="-4"/>
        </w:rPr>
        <w:t>kWh,</w:t>
      </w:r>
    </w:p>
    <w:p>
      <w:pPr>
        <w:pStyle w:val="ListParagraph"/>
        <w:numPr>
          <w:ilvl w:val="1"/>
          <w:numId w:val="4"/>
        </w:numPr>
        <w:tabs>
          <w:tab w:pos="742" w:val="left" w:leader="none"/>
          <w:tab w:pos="743" w:val="left" w:leader="none"/>
        </w:tabs>
        <w:spacing w:line="240" w:lineRule="auto" w:before="120" w:after="0"/>
        <w:ind w:left="742" w:right="113" w:hanging="358"/>
        <w:jc w:val="left"/>
        <w:rPr>
          <w:sz w:val="20"/>
        </w:rPr>
      </w:pPr>
      <w:r>
        <w:rPr>
          <w:sz w:val="20"/>
        </w:rPr>
        <w:t>k</w:t>
      </w:r>
      <w:r>
        <w:rPr>
          <w:spacing w:val="-4"/>
          <w:sz w:val="20"/>
        </w:rPr>
        <w:t> </w:t>
      </w:r>
      <w:r>
        <w:rPr>
          <w:sz w:val="20"/>
        </w:rPr>
        <w:t>termínu</w:t>
      </w:r>
      <w:r>
        <w:rPr>
          <w:spacing w:val="-6"/>
          <w:sz w:val="20"/>
        </w:rPr>
        <w:t> </w:t>
      </w:r>
      <w:r>
        <w:rPr>
          <w:sz w:val="20"/>
        </w:rPr>
        <w:t>pro</w:t>
      </w:r>
      <w:r>
        <w:rPr>
          <w:spacing w:val="-5"/>
          <w:sz w:val="20"/>
        </w:rPr>
        <w:t> </w:t>
      </w:r>
      <w:r>
        <w:rPr>
          <w:sz w:val="20"/>
        </w:rPr>
        <w:t>závěrečné</w:t>
      </w:r>
      <w:r>
        <w:rPr>
          <w:spacing w:val="-6"/>
          <w:sz w:val="20"/>
        </w:rPr>
        <w:t> </w:t>
      </w:r>
      <w:r>
        <w:rPr>
          <w:sz w:val="20"/>
        </w:rPr>
        <w:t>vyhodnocení</w:t>
      </w:r>
      <w:r>
        <w:rPr>
          <w:spacing w:val="-1"/>
          <w:sz w:val="20"/>
        </w:rPr>
        <w:t> </w:t>
      </w:r>
      <w:r>
        <w:rPr>
          <w:sz w:val="20"/>
        </w:rPr>
        <w:t>akce</w:t>
      </w:r>
      <w:r>
        <w:rPr>
          <w:spacing w:val="-6"/>
          <w:sz w:val="20"/>
        </w:rPr>
        <w:t> </w:t>
      </w:r>
      <w:r>
        <w:rPr>
          <w:sz w:val="20"/>
        </w:rPr>
        <w:t>(dále</w:t>
      </w:r>
      <w:r>
        <w:rPr>
          <w:spacing w:val="-6"/>
          <w:sz w:val="20"/>
        </w:rPr>
        <w:t> </w:t>
      </w:r>
      <w:r>
        <w:rPr>
          <w:sz w:val="20"/>
        </w:rPr>
        <w:t>jen</w:t>
      </w:r>
      <w:r>
        <w:rPr>
          <w:spacing w:val="-5"/>
          <w:sz w:val="20"/>
        </w:rPr>
        <w:t> </w:t>
      </w:r>
      <w:r>
        <w:rPr>
          <w:sz w:val="20"/>
        </w:rPr>
        <w:t>„ZVA“)</w:t>
      </w:r>
      <w:r>
        <w:rPr>
          <w:spacing w:val="-6"/>
          <w:sz w:val="20"/>
        </w:rPr>
        <w:t> </w:t>
      </w:r>
      <w:r>
        <w:rPr>
          <w:sz w:val="20"/>
        </w:rPr>
        <w:t>podle</w:t>
      </w:r>
      <w:r>
        <w:rPr>
          <w:spacing w:val="-6"/>
          <w:sz w:val="20"/>
        </w:rPr>
        <w:t> </w:t>
      </w:r>
      <w:r>
        <w:rPr>
          <w:sz w:val="20"/>
        </w:rPr>
        <w:t>písmene</w:t>
      </w:r>
      <w:r>
        <w:rPr>
          <w:spacing w:val="-6"/>
          <w:sz w:val="20"/>
        </w:rPr>
        <w:t> </w:t>
      </w:r>
      <w:r>
        <w:rPr>
          <w:sz w:val="20"/>
        </w:rPr>
        <w:t>f)</w:t>
      </w:r>
      <w:r>
        <w:rPr>
          <w:spacing w:val="-6"/>
          <w:sz w:val="20"/>
        </w:rPr>
        <w:t> </w:t>
      </w:r>
      <w:r>
        <w:rPr>
          <w:sz w:val="20"/>
        </w:rPr>
        <w:t>bude</w:t>
      </w:r>
      <w:r>
        <w:rPr>
          <w:spacing w:val="-4"/>
          <w:sz w:val="20"/>
        </w:rPr>
        <w:t> </w:t>
      </w:r>
      <w:r>
        <w:rPr>
          <w:sz w:val="20"/>
        </w:rPr>
        <w:t>projekt</w:t>
      </w:r>
      <w:r>
        <w:rPr>
          <w:spacing w:val="-6"/>
          <w:sz w:val="20"/>
        </w:rPr>
        <w:t> </w:t>
      </w:r>
      <w:r>
        <w:rPr>
          <w:sz w:val="20"/>
        </w:rPr>
        <w:t>plnit</w:t>
      </w:r>
      <w:r>
        <w:rPr>
          <w:spacing w:val="-6"/>
          <w:sz w:val="20"/>
        </w:rPr>
        <w:t> </w:t>
      </w:r>
      <w:r>
        <w:rPr>
          <w:sz w:val="20"/>
        </w:rPr>
        <w:t>tyto </w:t>
      </w:r>
      <w:r>
        <w:rPr>
          <w:spacing w:val="-2"/>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Pr>
                <w:b/>
                <w:sz w:val="20"/>
              </w:rPr>
            </w:pPr>
            <w:r>
              <w:rPr>
                <w:b/>
                <w:spacing w:val="-2"/>
                <w:sz w:val="20"/>
              </w:rPr>
              <w:t>Výchozí</w:t>
            </w:r>
          </w:p>
          <w:p>
            <w:pPr>
              <w:pStyle w:val="TableParagraph"/>
              <w:ind w:left="106"/>
              <w:rPr>
                <w:b/>
                <w:sz w:val="20"/>
              </w:rPr>
            </w:pPr>
            <w:r>
              <w:rPr>
                <w:b/>
                <w:spacing w:val="-2"/>
                <w:sz w:val="20"/>
              </w:rPr>
              <w:t>hodnota</w:t>
            </w:r>
          </w:p>
        </w:tc>
        <w:tc>
          <w:tcPr>
            <w:tcW w:w="1683" w:type="dxa"/>
          </w:tcPr>
          <w:p>
            <w:pPr>
              <w:pStyle w:val="TableParagraph"/>
              <w:spacing w:before="120"/>
              <w:ind w:left="108"/>
              <w:rPr>
                <w:b/>
                <w:sz w:val="20"/>
              </w:rPr>
            </w:pPr>
            <w:r>
              <w:rPr>
                <w:b/>
                <w:sz w:val="20"/>
              </w:rPr>
              <w:t>Cílová</w:t>
            </w:r>
            <w:r>
              <w:rPr>
                <w:b/>
                <w:spacing w:val="-4"/>
                <w:sz w:val="20"/>
              </w:rPr>
              <w:t> </w:t>
            </w:r>
            <w:r>
              <w:rPr>
                <w:b/>
                <w:spacing w:val="-2"/>
                <w:sz w:val="20"/>
              </w:rPr>
              <w:t>hodnota</w:t>
            </w:r>
          </w:p>
        </w:tc>
      </w:tr>
      <w:tr>
        <w:trPr>
          <w:trHeight w:val="532" w:hRule="atLeast"/>
        </w:trPr>
        <w:tc>
          <w:tcPr>
            <w:tcW w:w="3749" w:type="dxa"/>
          </w:tcPr>
          <w:p>
            <w:pPr>
              <w:pStyle w:val="TableParagraph"/>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5" w:type="dxa"/>
          </w:tcPr>
          <w:p>
            <w:pPr>
              <w:pStyle w:val="TableParagraph"/>
              <w:spacing w:before="120"/>
              <w:ind w:left="391"/>
              <w:rPr>
                <w:sz w:val="20"/>
              </w:rPr>
            </w:pPr>
            <w:r>
              <w:rPr>
                <w:spacing w:val="-5"/>
                <w:sz w:val="20"/>
              </w:rPr>
              <w:t>kWh</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37.26</w:t>
            </w:r>
          </w:p>
        </w:tc>
      </w:tr>
      <w:tr>
        <w:trPr>
          <w:trHeight w:val="505" w:hRule="atLeast"/>
        </w:trPr>
        <w:tc>
          <w:tcPr>
            <w:tcW w:w="3749"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37.26</w:t>
            </w:r>
          </w:p>
        </w:tc>
      </w:tr>
      <w:tr>
        <w:trPr>
          <w:trHeight w:val="506" w:hRule="atLeast"/>
        </w:trPr>
        <w:tc>
          <w:tcPr>
            <w:tcW w:w="374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33.80</w:t>
            </w:r>
          </w:p>
        </w:tc>
      </w:tr>
      <w:tr>
        <w:trPr>
          <w:trHeight w:val="530" w:hRule="atLeast"/>
        </w:trPr>
        <w:tc>
          <w:tcPr>
            <w:tcW w:w="3749" w:type="dxa"/>
          </w:tcPr>
          <w:p>
            <w:pPr>
              <w:pStyle w:val="TableParagraph"/>
              <w:spacing w:line="264"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102.19</w:t>
            </w:r>
          </w:p>
        </w:tc>
      </w:tr>
      <w:tr>
        <w:trPr>
          <w:trHeight w:val="508" w:hRule="atLeast"/>
        </w:trPr>
        <w:tc>
          <w:tcPr>
            <w:tcW w:w="3749" w:type="dxa"/>
          </w:tcPr>
          <w:p>
            <w:pPr>
              <w:pStyle w:val="TableParagraph"/>
              <w:ind w:left="388"/>
              <w:rPr>
                <w:sz w:val="20"/>
              </w:rPr>
            </w:pPr>
            <w:r>
              <w:rPr>
                <w:sz w:val="20"/>
              </w:rPr>
              <w:t>Výroba</w:t>
            </w:r>
            <w:r>
              <w:rPr>
                <w:spacing w:val="-5"/>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3"/>
              <w:ind w:left="0" w:right="438"/>
              <w:jc w:val="right"/>
              <w:rPr>
                <w:sz w:val="20"/>
              </w:rPr>
            </w:pPr>
            <w:r>
              <w:rPr>
                <w:spacing w:val="-2"/>
                <w:sz w:val="20"/>
              </w:rPr>
              <w:t>MWh/rok</w:t>
            </w:r>
          </w:p>
        </w:tc>
        <w:tc>
          <w:tcPr>
            <w:tcW w:w="1712" w:type="dxa"/>
          </w:tcPr>
          <w:p>
            <w:pPr>
              <w:pStyle w:val="TableParagraph"/>
              <w:spacing w:before="123"/>
              <w:ind w:left="389"/>
              <w:rPr>
                <w:sz w:val="20"/>
              </w:rPr>
            </w:pPr>
            <w:r>
              <w:rPr>
                <w:w w:val="99"/>
                <w:sz w:val="20"/>
              </w:rPr>
              <w:t>0</w:t>
            </w:r>
          </w:p>
        </w:tc>
        <w:tc>
          <w:tcPr>
            <w:tcW w:w="1683" w:type="dxa"/>
          </w:tcPr>
          <w:p>
            <w:pPr>
              <w:pStyle w:val="TableParagraph"/>
              <w:spacing w:before="123"/>
              <w:ind w:left="391"/>
              <w:rPr>
                <w:sz w:val="20"/>
              </w:rPr>
            </w:pPr>
            <w:r>
              <w:rPr>
                <w:spacing w:val="-2"/>
                <w:sz w:val="20"/>
              </w:rPr>
              <w:t>39.30</w:t>
            </w:r>
          </w:p>
        </w:tc>
      </w:tr>
    </w:tbl>
    <w:p>
      <w:pPr>
        <w:pStyle w:val="ListParagraph"/>
        <w:numPr>
          <w:ilvl w:val="1"/>
          <w:numId w:val="4"/>
        </w:numPr>
        <w:tabs>
          <w:tab w:pos="746" w:val="left" w:leader="none"/>
        </w:tabs>
        <w:spacing w:line="276" w:lineRule="auto" w:before="122"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14"/>
          <w:sz w:val="20"/>
        </w:rPr>
        <w:t> </w:t>
      </w:r>
      <w:r>
        <w:rPr>
          <w:sz w:val="20"/>
        </w:rPr>
        <w:t>termín</w:t>
      </w:r>
      <w:r>
        <w:rPr>
          <w:spacing w:val="-14"/>
          <w:sz w:val="20"/>
        </w:rPr>
        <w:t> </w:t>
      </w:r>
      <w:r>
        <w:rPr>
          <w:sz w:val="20"/>
        </w:rPr>
        <w:t>ukončení</w:t>
      </w:r>
      <w:r>
        <w:rPr>
          <w:spacing w:val="-14"/>
          <w:sz w:val="20"/>
        </w:rPr>
        <w:t> </w:t>
      </w:r>
      <w:r>
        <w:rPr>
          <w:sz w:val="20"/>
        </w:rPr>
        <w:t>akce</w:t>
      </w:r>
      <w:r>
        <w:rPr>
          <w:spacing w:val="-13"/>
          <w:sz w:val="20"/>
        </w:rPr>
        <w:t> </w:t>
      </w:r>
      <w:r>
        <w:rPr>
          <w:sz w:val="20"/>
        </w:rPr>
        <w:t>se</w:t>
      </w:r>
      <w:r>
        <w:rPr>
          <w:spacing w:val="-14"/>
          <w:sz w:val="20"/>
        </w:rPr>
        <w:t> </w:t>
      </w:r>
      <w:r>
        <w:rPr>
          <w:sz w:val="20"/>
        </w:rPr>
        <w:t>považuje</w:t>
      </w:r>
      <w:r>
        <w:rPr>
          <w:spacing w:val="-14"/>
          <w:sz w:val="20"/>
        </w:rPr>
        <w:t> </w:t>
      </w:r>
      <w:r>
        <w:rPr>
          <w:sz w:val="20"/>
        </w:rPr>
        <w:t>datum</w:t>
      </w:r>
      <w:r>
        <w:rPr>
          <w:spacing w:val="-13"/>
          <w:sz w:val="20"/>
        </w:rPr>
        <w:t> </w:t>
      </w:r>
      <w:r>
        <w:rPr>
          <w:sz w:val="20"/>
        </w:rPr>
        <w:t>vydání</w:t>
      </w:r>
      <w:r>
        <w:rPr>
          <w:spacing w:val="-14"/>
          <w:sz w:val="20"/>
        </w:rPr>
        <w:t> </w:t>
      </w:r>
      <w:r>
        <w:rPr>
          <w:sz w:val="20"/>
        </w:rPr>
        <w:t>kolaudačního</w:t>
      </w:r>
      <w:r>
        <w:rPr>
          <w:spacing w:val="-14"/>
          <w:sz w:val="20"/>
        </w:rPr>
        <w:t> </w:t>
      </w:r>
      <w:r>
        <w:rPr>
          <w:sz w:val="20"/>
        </w:rPr>
        <w:t>souhlasu,</w:t>
      </w:r>
      <w:r>
        <w:rPr>
          <w:spacing w:val="-13"/>
          <w:sz w:val="20"/>
        </w:rPr>
        <w:t> </w:t>
      </w:r>
      <w:r>
        <w:rPr>
          <w:sz w:val="20"/>
        </w:rPr>
        <w:t>oznámení</w:t>
      </w:r>
      <w:r>
        <w:rPr>
          <w:spacing w:val="-14"/>
          <w:sz w:val="20"/>
        </w:rPr>
        <w:t> </w:t>
      </w:r>
      <w:r>
        <w:rPr>
          <w:sz w:val="20"/>
        </w:rPr>
        <w:t>o</w:t>
      </w:r>
      <w:r>
        <w:rPr>
          <w:spacing w:val="-14"/>
          <w:sz w:val="20"/>
        </w:rPr>
        <w:t> </w:t>
      </w:r>
      <w:r>
        <w:rPr>
          <w:sz w:val="20"/>
        </w:rPr>
        <w:t>užívání</w:t>
      </w:r>
      <w:r>
        <w:rPr>
          <w:spacing w:val="-14"/>
          <w:sz w:val="20"/>
        </w:rPr>
        <w:t> </w:t>
      </w:r>
      <w:r>
        <w:rPr>
          <w:sz w:val="20"/>
        </w:rPr>
        <w:t>podle</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4"/>
        <w:jc w:val="both"/>
      </w:pPr>
      <w:r>
        <w:rPr/>
        <w:t>příslušných ustanovení zákona č. 183/2006 Sb., o územním plánování a stavebním řádu (stavební zákon), ve znění pozdějších předpisů, nebo termín schválení 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příjemce</w:t>
      </w:r>
      <w:r>
        <w:rPr>
          <w:spacing w:val="25"/>
          <w:sz w:val="20"/>
        </w:rPr>
        <w:t> </w:t>
      </w:r>
      <w:r>
        <w:rPr>
          <w:sz w:val="20"/>
        </w:rPr>
        <w:t>podpory</w:t>
      </w:r>
      <w:r>
        <w:rPr>
          <w:spacing w:val="27"/>
          <w:sz w:val="20"/>
        </w:rPr>
        <w:t> </w:t>
      </w:r>
      <w:r>
        <w:rPr>
          <w:sz w:val="20"/>
        </w:rPr>
        <w:t>ponechá</w:t>
      </w:r>
      <w:r>
        <w:rPr>
          <w:spacing w:val="28"/>
          <w:sz w:val="20"/>
        </w:rPr>
        <w:t> </w:t>
      </w:r>
      <w:r>
        <w:rPr>
          <w:sz w:val="20"/>
        </w:rPr>
        <w:t>předmět</w:t>
      </w:r>
      <w:r>
        <w:rPr>
          <w:spacing w:val="26"/>
          <w:sz w:val="20"/>
        </w:rPr>
        <w:t> </w:t>
      </w:r>
      <w:r>
        <w:rPr>
          <w:sz w:val="20"/>
        </w:rPr>
        <w:t>podpory</w:t>
      </w:r>
      <w:r>
        <w:rPr>
          <w:spacing w:val="29"/>
          <w:sz w:val="20"/>
        </w:rPr>
        <w:t> </w:t>
      </w:r>
      <w:r>
        <w:rPr>
          <w:sz w:val="20"/>
        </w:rPr>
        <w:t>ve</w:t>
      </w:r>
      <w:r>
        <w:rPr>
          <w:spacing w:val="29"/>
          <w:sz w:val="20"/>
        </w:rPr>
        <w:t> </w:t>
      </w:r>
      <w:r>
        <w:rPr>
          <w:sz w:val="20"/>
        </w:rPr>
        <w:t>svém</w:t>
      </w:r>
      <w:r>
        <w:rPr>
          <w:spacing w:val="27"/>
          <w:sz w:val="20"/>
        </w:rPr>
        <w:t> </w:t>
      </w:r>
      <w:r>
        <w:rPr>
          <w:sz w:val="20"/>
        </w:rPr>
        <w:t>vlastnictví</w:t>
      </w:r>
      <w:r>
        <w:rPr>
          <w:spacing w:val="29"/>
          <w:sz w:val="20"/>
        </w:rPr>
        <w:t> </w:t>
      </w:r>
      <w:r>
        <w:rPr>
          <w:sz w:val="20"/>
        </w:rPr>
        <w:t>alespoň</w:t>
      </w:r>
      <w:r>
        <w:rPr>
          <w:spacing w:val="27"/>
          <w:sz w:val="20"/>
        </w:rPr>
        <w:t> </w:t>
      </w:r>
      <w:r>
        <w:rPr>
          <w:sz w:val="20"/>
        </w:rPr>
        <w:t>po</w:t>
      </w:r>
      <w:r>
        <w:rPr>
          <w:spacing w:val="28"/>
          <w:sz w:val="20"/>
        </w:rPr>
        <w:t> </w:t>
      </w:r>
      <w:r>
        <w:rPr>
          <w:sz w:val="20"/>
        </w:rPr>
        <w:t>dobu</w:t>
      </w:r>
      <w:r>
        <w:rPr>
          <w:spacing w:val="27"/>
          <w:sz w:val="20"/>
        </w:rPr>
        <w:t> </w:t>
      </w:r>
      <w:r>
        <w:rPr>
          <w:spacing w:val="-2"/>
          <w:sz w:val="20"/>
        </w:rPr>
        <w:t>udržitelnosti</w:t>
      </w:r>
    </w:p>
    <w:p>
      <w:pPr>
        <w:pStyle w:val="BodyText"/>
        <w:spacing w:before="1"/>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3"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3"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4"/>
        </w:rPr>
        <w:t> </w:t>
      </w:r>
      <w:r>
        <w:rPr/>
        <w:t>oprava</w:t>
      </w:r>
      <w:r>
        <w:rPr>
          <w:spacing w:val="-5"/>
        </w:rPr>
        <w:t> </w:t>
      </w:r>
      <w:r>
        <w:rPr/>
        <w:t>podle</w:t>
      </w:r>
      <w:r>
        <w:rPr>
          <w:spacing w:val="-5"/>
        </w:rPr>
        <w:t> </w:t>
      </w:r>
      <w:r>
        <w:rPr/>
        <w:t>přílohy</w:t>
      </w:r>
      <w:r>
        <w:rPr>
          <w:spacing w:val="-5"/>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1"/>
        <w:rPr>
          <w:sz w:val="19"/>
        </w:rPr>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8"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1"/>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6"/>
          <w:sz w:val="20"/>
        </w:rPr>
        <w:t> </w:t>
      </w:r>
      <w:r>
        <w:rPr>
          <w:i/>
          <w:sz w:val="20"/>
        </w:rPr>
        <w:t>Smlouva</w:t>
      </w:r>
      <w:r>
        <w:rPr>
          <w:i/>
          <w:spacing w:val="-4"/>
          <w:sz w:val="20"/>
        </w:rPr>
        <w:t> </w:t>
      </w:r>
      <w:r>
        <w:rPr>
          <w:i/>
          <w:sz w:val="20"/>
        </w:rPr>
        <w:t>o</w:t>
      </w:r>
      <w:r>
        <w:rPr>
          <w:i/>
          <w:spacing w:val="-7"/>
          <w:sz w:val="20"/>
        </w:rPr>
        <w:t> </w:t>
      </w:r>
      <w:r>
        <w:rPr>
          <w:i/>
          <w:sz w:val="20"/>
        </w:rPr>
        <w:t>poskytnutí</w:t>
      </w:r>
      <w:r>
        <w:rPr>
          <w:i/>
          <w:spacing w:val="-4"/>
          <w:sz w:val="20"/>
        </w:rPr>
        <w:t> </w:t>
      </w:r>
      <w:r>
        <w:rPr>
          <w:i/>
          <w:sz w:val="20"/>
        </w:rPr>
        <w:t>podpory</w:t>
      </w:r>
      <w:r>
        <w:rPr>
          <w:i/>
          <w:spacing w:val="-7"/>
          <w:sz w:val="20"/>
        </w:rPr>
        <w:t> </w:t>
      </w:r>
      <w:r>
        <w:rPr>
          <w:i/>
          <w:sz w:val="20"/>
        </w:rPr>
        <w:t>ze</w:t>
      </w:r>
      <w:r>
        <w:rPr>
          <w:i/>
          <w:spacing w:val="-3"/>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505"/>
        <w:jc w:val="left"/>
        <w:rPr>
          <w:sz w:val="20"/>
        </w:rPr>
      </w:pPr>
      <w:r>
        <w:rPr>
          <w:sz w:val="20"/>
        </w:rPr>
        <w:t>Výše</w:t>
      </w:r>
      <w:r>
        <w:rPr>
          <w:spacing w:val="-1"/>
          <w:sz w:val="20"/>
        </w:rPr>
        <w:t> </w:t>
      </w:r>
      <w:r>
        <w:rPr>
          <w:sz w:val="20"/>
        </w:rPr>
        <w:t>odvodu se vypočte</w:t>
      </w:r>
      <w:r>
        <w:rPr>
          <w:spacing w:val="-1"/>
          <w:sz w:val="20"/>
        </w:rPr>
        <w:t> </w:t>
      </w:r>
      <w:r>
        <w:rPr>
          <w:sz w:val="20"/>
        </w:rPr>
        <w:t>z částky, která byla nebo</w:t>
      </w:r>
      <w:r>
        <w:rPr>
          <w:spacing w:val="2"/>
          <w:sz w:val="20"/>
        </w:rPr>
        <w:t> </w:t>
      </w:r>
      <w:r>
        <w:rPr>
          <w:sz w:val="20"/>
        </w:rPr>
        <w:t>má být z</w:t>
      </w:r>
      <w:r>
        <w:rPr>
          <w:spacing w:val="4"/>
          <w:sz w:val="20"/>
        </w:rPr>
        <w:t> </w:t>
      </w:r>
      <w:r>
        <w:rPr>
          <w:sz w:val="20"/>
        </w:rPr>
        <w:t>rozpočtu Fondu</w:t>
      </w:r>
      <w:r>
        <w:rPr>
          <w:spacing w:val="1"/>
          <w:sz w:val="20"/>
        </w:rPr>
        <w:t> </w:t>
      </w:r>
      <w:r>
        <w:rPr>
          <w:sz w:val="20"/>
        </w:rPr>
        <w:t>poskytnuta v</w:t>
      </w:r>
      <w:r>
        <w:rPr>
          <w:spacing w:val="1"/>
          <w:sz w:val="20"/>
        </w:rPr>
        <w:t> </w:t>
      </w:r>
      <w:r>
        <w:rPr>
          <w:spacing w:val="-2"/>
          <w:sz w:val="20"/>
        </w:rPr>
        <w:t>souvislosti</w:t>
      </w:r>
    </w:p>
    <w:p>
      <w:pPr>
        <w:pStyle w:val="BodyText"/>
        <w:spacing w:before="1"/>
        <w:ind w:left="668"/>
      </w:pPr>
      <w:r>
        <w:rPr/>
        <w:t>s</w:t>
      </w:r>
      <w:r>
        <w:rPr>
          <w:spacing w:val="-6"/>
        </w:rPr>
        <w:t> </w:t>
      </w:r>
      <w:r>
        <w:rPr/>
        <w:t>veřejnou</w:t>
      </w:r>
      <w:r>
        <w:rPr>
          <w:spacing w:val="-5"/>
        </w:rPr>
        <w:t> </w:t>
      </w:r>
      <w:r>
        <w:rPr/>
        <w:t>zakázkou,</w:t>
      </w:r>
      <w:r>
        <w:rPr>
          <w:spacing w:val="-6"/>
        </w:rPr>
        <w:t> </w:t>
      </w:r>
      <w:r>
        <w:rPr/>
        <w:t>u</w:t>
      </w:r>
      <w:r>
        <w:rPr>
          <w:spacing w:val="-5"/>
        </w:rPr>
        <w:t> </w:t>
      </w:r>
      <w:r>
        <w:rPr/>
        <w:t>které</w:t>
      </w:r>
      <w:r>
        <w:rPr>
          <w:spacing w:val="-5"/>
        </w:rPr>
        <w:t> </w:t>
      </w:r>
      <w:r>
        <w:rPr/>
        <w:t>se</w:t>
      </w:r>
      <w:r>
        <w:rPr>
          <w:spacing w:val="-7"/>
        </w:rPr>
        <w:t> </w:t>
      </w:r>
      <w:r>
        <w:rPr/>
        <w:t>porušení</w:t>
      </w:r>
      <w:r>
        <w:rPr>
          <w:spacing w:val="-6"/>
        </w:rPr>
        <w:t> </w:t>
      </w:r>
      <w:r>
        <w:rPr>
          <w:spacing w:val="-2"/>
        </w:rPr>
        <w:t>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6"/>
                <w:sz w:val="20"/>
              </w:rPr>
              <w:t> </w:t>
            </w:r>
            <w:r>
              <w:rPr>
                <w:sz w:val="20"/>
              </w:rPr>
              <w:t>nedodržení</w:t>
            </w:r>
            <w:r>
              <w:rPr>
                <w:spacing w:val="-4"/>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235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361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2" w:hanging="358"/>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58"/>
      </w:pPr>
      <w:rPr>
        <w:rFonts w:hint="default"/>
        <w:lang w:val="cs-CZ" w:eastAsia="en-US" w:bidi="ar-SA"/>
      </w:rPr>
    </w:lvl>
    <w:lvl w:ilvl="3">
      <w:start w:val="0"/>
      <w:numFmt w:val="bullet"/>
      <w:lvlText w:val="•"/>
      <w:lvlJc w:val="left"/>
      <w:pPr>
        <w:ind w:left="900" w:hanging="358"/>
      </w:pPr>
      <w:rPr>
        <w:rFonts w:hint="default"/>
        <w:lang w:val="cs-CZ" w:eastAsia="en-US" w:bidi="ar-SA"/>
      </w:rPr>
    </w:lvl>
    <w:lvl w:ilvl="4">
      <w:start w:val="0"/>
      <w:numFmt w:val="bullet"/>
      <w:lvlText w:val="•"/>
      <w:lvlJc w:val="left"/>
      <w:pPr>
        <w:ind w:left="2145" w:hanging="358"/>
      </w:pPr>
      <w:rPr>
        <w:rFonts w:hint="default"/>
        <w:lang w:val="cs-CZ" w:eastAsia="en-US" w:bidi="ar-SA"/>
      </w:rPr>
    </w:lvl>
    <w:lvl w:ilvl="5">
      <w:start w:val="0"/>
      <w:numFmt w:val="bullet"/>
      <w:lvlText w:val="•"/>
      <w:lvlJc w:val="left"/>
      <w:pPr>
        <w:ind w:left="3391" w:hanging="358"/>
      </w:pPr>
      <w:rPr>
        <w:rFonts w:hint="default"/>
        <w:lang w:val="cs-CZ" w:eastAsia="en-US" w:bidi="ar-SA"/>
      </w:rPr>
    </w:lvl>
    <w:lvl w:ilvl="6">
      <w:start w:val="0"/>
      <w:numFmt w:val="bullet"/>
      <w:lvlText w:val="•"/>
      <w:lvlJc w:val="left"/>
      <w:pPr>
        <w:ind w:left="4637" w:hanging="358"/>
      </w:pPr>
      <w:rPr>
        <w:rFonts w:hint="default"/>
        <w:lang w:val="cs-CZ" w:eastAsia="en-US" w:bidi="ar-SA"/>
      </w:rPr>
    </w:lvl>
    <w:lvl w:ilvl="7">
      <w:start w:val="0"/>
      <w:numFmt w:val="bullet"/>
      <w:lvlText w:val="•"/>
      <w:lvlJc w:val="left"/>
      <w:pPr>
        <w:ind w:left="5882" w:hanging="358"/>
      </w:pPr>
      <w:rPr>
        <w:rFonts w:hint="default"/>
        <w:lang w:val="cs-CZ" w:eastAsia="en-US" w:bidi="ar-SA"/>
      </w:rPr>
    </w:lvl>
    <w:lvl w:ilvl="8">
      <w:start w:val="0"/>
      <w:numFmt w:val="bullet"/>
      <w:lvlText w:val="•"/>
      <w:lvlJc w:val="left"/>
      <w:pPr>
        <w:ind w:left="7128" w:hanging="358"/>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2024-05-03T08:56:19Z</dcterms:created>
  <dcterms:modified xsi:type="dcterms:W3CDTF">2024-05-03T08:56:19Z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Microsoft® Word pro Microsoft 365</vt:lpwstr>
  </property>
  <property fmtid="{D5CDD505-2E9C-101B-9397-08002B2CF9AE}" pid="4" name="LastSaved">
    <vt:filetime>2024-05-03T00:00:00Z</vt:filetime>
  </property>
</Properties>
</file>