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7365" w14:textId="622CF6B3" w:rsidR="00C92ECA" w:rsidRPr="00C92ECA" w:rsidRDefault="00C92ECA" w:rsidP="007A2DF5">
      <w:pPr>
        <w:spacing w:after="360"/>
        <w:jc w:val="center"/>
        <w:rPr>
          <w:rFonts w:ascii="Franklin Gothic Book" w:hAnsi="Franklin Gothic Book"/>
          <w:sz w:val="44"/>
          <w:szCs w:val="44"/>
        </w:rPr>
      </w:pPr>
      <w:r w:rsidRPr="00C92ECA">
        <w:rPr>
          <w:rFonts w:ascii="Franklin Gothic Book" w:hAnsi="Franklin Gothic Book"/>
          <w:sz w:val="44"/>
          <w:szCs w:val="44"/>
        </w:rPr>
        <w:t>Smlouva o nájmu skladu dřeva</w:t>
      </w:r>
    </w:p>
    <w:p w14:paraId="708D756D" w14:textId="77777777" w:rsidR="00B11589" w:rsidRPr="009D3E16" w:rsidRDefault="00B11589" w:rsidP="009D3E1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bookmarkStart w:id="0" w:name="_Hlk110237451"/>
      <w:r w:rsidRPr="009D3E16">
        <w:rPr>
          <w:b/>
          <w:bCs/>
        </w:rPr>
        <w:t>Petrovská lesní s.r.o.</w:t>
      </w:r>
    </w:p>
    <w:p w14:paraId="7DDEBF1F" w14:textId="77777777" w:rsidR="00B11589" w:rsidRPr="002B40FD" w:rsidRDefault="00B11589" w:rsidP="00B11589">
      <w:pPr>
        <w:spacing w:after="0" w:line="240" w:lineRule="auto"/>
      </w:pPr>
      <w:r w:rsidRPr="002B40FD">
        <w:t>se sídlem</w:t>
      </w:r>
      <w:r>
        <w:t xml:space="preserve"> </w:t>
      </w:r>
      <w:r w:rsidRPr="008C142B">
        <w:t>č.p. 121, 788 16 Petrov nad Desnou</w:t>
      </w:r>
    </w:p>
    <w:p w14:paraId="6556F116" w14:textId="77777777" w:rsidR="00B11589" w:rsidRPr="002B40FD" w:rsidRDefault="00B11589" w:rsidP="00B11589">
      <w:pPr>
        <w:spacing w:after="0" w:line="240" w:lineRule="auto"/>
      </w:pPr>
      <w:r w:rsidRPr="002B40FD">
        <w:t xml:space="preserve">IČ: </w:t>
      </w:r>
      <w:r w:rsidRPr="008C142B">
        <w:t>05645301</w:t>
      </w:r>
      <w:r w:rsidRPr="002B40FD">
        <w:t xml:space="preserve">, DIČ: </w:t>
      </w:r>
      <w:r>
        <w:t>CZ</w:t>
      </w:r>
      <w:r w:rsidRPr="008C142B">
        <w:t>05645301</w:t>
      </w:r>
    </w:p>
    <w:p w14:paraId="536BB753" w14:textId="77777777" w:rsidR="00B11589" w:rsidRPr="002B40FD" w:rsidRDefault="00B11589" w:rsidP="00B11589">
      <w:pPr>
        <w:spacing w:after="0" w:line="240" w:lineRule="auto"/>
      </w:pPr>
      <w:r w:rsidRPr="002B40FD">
        <w:t xml:space="preserve">Bankovní spojení: </w:t>
      </w:r>
      <w:r w:rsidRPr="00A33E15">
        <w:t>226496811/0600</w:t>
      </w:r>
    </w:p>
    <w:p w14:paraId="6664DF4A" w14:textId="77777777" w:rsidR="00B11589" w:rsidRPr="002B40FD" w:rsidRDefault="00B11589" w:rsidP="00B11589">
      <w:pPr>
        <w:spacing w:after="0" w:line="240" w:lineRule="auto"/>
      </w:pPr>
      <w:r w:rsidRPr="002B40FD">
        <w:t xml:space="preserve">Zapsaná: spisová značka </w:t>
      </w:r>
      <w:r w:rsidRPr="008C142B">
        <w:t>C 68183 vedená u Krajského soudu v Ostravě</w:t>
      </w:r>
    </w:p>
    <w:p w14:paraId="46D7088D" w14:textId="77777777" w:rsidR="00B11589" w:rsidRPr="002B40FD" w:rsidRDefault="00B11589" w:rsidP="00B11589">
      <w:pPr>
        <w:spacing w:after="0" w:line="240" w:lineRule="auto"/>
      </w:pPr>
      <w:r w:rsidRPr="002B40FD">
        <w:t xml:space="preserve">Zastoupená ve věcech smluvních: </w:t>
      </w:r>
      <w:r w:rsidRPr="00A33E15">
        <w:t xml:space="preserve">Bohumír </w:t>
      </w:r>
      <w:proofErr w:type="spellStart"/>
      <w:r w:rsidRPr="00A33E15">
        <w:t>Katuščák</w:t>
      </w:r>
      <w:proofErr w:type="spellEnd"/>
      <w:r>
        <w:t>, jednatel</w:t>
      </w:r>
    </w:p>
    <w:p w14:paraId="426FEDED" w14:textId="2AEFBFCE" w:rsidR="00B11589" w:rsidRPr="00B46013" w:rsidRDefault="00B11589" w:rsidP="00B11589">
      <w:pPr>
        <w:spacing w:after="0" w:line="240" w:lineRule="auto"/>
        <w:rPr>
          <w:b/>
          <w:bCs/>
          <w:highlight w:val="yellow"/>
        </w:rPr>
      </w:pPr>
      <w:r w:rsidRPr="002B40FD">
        <w:t xml:space="preserve">Zastoupená ve věcech technických: </w:t>
      </w:r>
      <w:r w:rsidRPr="00A33E15">
        <w:t xml:space="preserve">Adrián </w:t>
      </w:r>
      <w:proofErr w:type="spellStart"/>
      <w:r w:rsidRPr="00A33E15">
        <w:t>Katuščák</w:t>
      </w:r>
      <w:proofErr w:type="spellEnd"/>
      <w:r w:rsidRPr="00A33E15">
        <w:t xml:space="preserve">, tel.: </w:t>
      </w:r>
      <w:proofErr w:type="spellStart"/>
      <w:r w:rsidR="004F1289">
        <w:t>xxxxxxxxxxxx</w:t>
      </w:r>
      <w:proofErr w:type="spellEnd"/>
    </w:p>
    <w:p w14:paraId="374BFA5C" w14:textId="5B077BBB" w:rsidR="00C92ECA" w:rsidRDefault="00B11589" w:rsidP="00B11589">
      <w:pPr>
        <w:spacing w:line="240" w:lineRule="auto"/>
      </w:pPr>
      <w:r w:rsidRPr="002B40FD">
        <w:t>(dále jen „</w:t>
      </w:r>
      <w:r>
        <w:rPr>
          <w:i/>
          <w:iCs/>
        </w:rPr>
        <w:t>Pronajímatel</w:t>
      </w:r>
      <w:r w:rsidRPr="002B40FD">
        <w:t>“)</w:t>
      </w:r>
      <w:r w:rsidR="00C92ECA" w:rsidRPr="002B40FD">
        <w:t xml:space="preserve"> </w:t>
      </w:r>
      <w:bookmarkEnd w:id="0"/>
    </w:p>
    <w:p w14:paraId="717556B4" w14:textId="3D8C1893" w:rsidR="00C92ECA" w:rsidRPr="002B40FD" w:rsidRDefault="00C92ECA" w:rsidP="00C92ECA">
      <w:pPr>
        <w:spacing w:line="240" w:lineRule="auto"/>
      </w:pPr>
      <w:r>
        <w:t>a</w:t>
      </w:r>
    </w:p>
    <w:p w14:paraId="684C2B83" w14:textId="77777777" w:rsidR="00B11589" w:rsidRPr="009D3E16" w:rsidRDefault="00B11589" w:rsidP="009D3E1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9D3E16">
        <w:rPr>
          <w:b/>
          <w:bCs/>
        </w:rPr>
        <w:t>Podniky města Šumperka a.s.</w:t>
      </w:r>
    </w:p>
    <w:p w14:paraId="4D2E24C5" w14:textId="77777777" w:rsidR="00B11589" w:rsidRPr="002B40FD" w:rsidRDefault="00B11589" w:rsidP="00B11589">
      <w:pPr>
        <w:spacing w:after="0" w:line="240" w:lineRule="auto"/>
      </w:pPr>
      <w:r w:rsidRPr="002B40FD">
        <w:t>se sídlem Slovanská 255/21, 787 01 Šumperk</w:t>
      </w:r>
    </w:p>
    <w:p w14:paraId="7E456DC8" w14:textId="77777777" w:rsidR="00B11589" w:rsidRPr="002B40FD" w:rsidRDefault="00B11589" w:rsidP="00B11589">
      <w:pPr>
        <w:spacing w:after="0" w:line="240" w:lineRule="auto"/>
      </w:pPr>
      <w:r w:rsidRPr="002B40FD">
        <w:t>IČ: 65138163, DIČ: CZ65138163</w:t>
      </w:r>
    </w:p>
    <w:p w14:paraId="48919827" w14:textId="77777777" w:rsidR="00B11589" w:rsidRPr="002B40FD" w:rsidRDefault="00B11589" w:rsidP="00B11589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1486EBCF" w14:textId="77777777" w:rsidR="00B11589" w:rsidRPr="002B40FD" w:rsidRDefault="00B11589" w:rsidP="00B11589">
      <w:pPr>
        <w:spacing w:after="0" w:line="240" w:lineRule="auto"/>
      </w:pPr>
      <w:r w:rsidRPr="002B40FD">
        <w:t>Zapsaná: spisová značka B1224 u Krajského soudu v Ostravě</w:t>
      </w:r>
    </w:p>
    <w:p w14:paraId="17111D4C" w14:textId="77777777" w:rsidR="00B11589" w:rsidRPr="002B40FD" w:rsidRDefault="00B11589" w:rsidP="00B11589">
      <w:pPr>
        <w:spacing w:after="0" w:line="240" w:lineRule="auto"/>
      </w:pPr>
      <w:r w:rsidRPr="002B40FD">
        <w:t xml:space="preserve">Zastoupená ve věcech smluvních: </w:t>
      </w:r>
      <w:r>
        <w:t>Mgr. Petr Hasala</w:t>
      </w:r>
      <w:r w:rsidRPr="002B40FD">
        <w:t>, předseda správní rady</w:t>
      </w:r>
    </w:p>
    <w:p w14:paraId="069DAFD3" w14:textId="5053FC46" w:rsidR="00B11589" w:rsidRPr="002B40FD" w:rsidRDefault="00B11589" w:rsidP="00B11589">
      <w:pPr>
        <w:spacing w:after="0" w:line="240" w:lineRule="auto"/>
      </w:pPr>
      <w:r w:rsidRPr="002B40FD">
        <w:t xml:space="preserve">Zastoupená ve věcech technických: </w:t>
      </w:r>
      <w:r w:rsidRPr="00B46013">
        <w:t xml:space="preserve">Ing. </w:t>
      </w:r>
      <w:r>
        <w:t>Bořivoj Hojgr</w:t>
      </w:r>
      <w:r w:rsidRPr="00B46013">
        <w:t xml:space="preserve">, </w:t>
      </w:r>
      <w:r>
        <w:t>vedoucí střediska</w:t>
      </w:r>
      <w:r w:rsidRPr="00B46013">
        <w:t xml:space="preserve"> LH, tel.: </w:t>
      </w:r>
      <w:proofErr w:type="spellStart"/>
      <w:r w:rsidR="004F1289">
        <w:t>xxxxxxxxxx</w:t>
      </w:r>
      <w:proofErr w:type="spellEnd"/>
      <w:r w:rsidRPr="00B46013">
        <w:t xml:space="preserve">, email: </w:t>
      </w:r>
      <w:proofErr w:type="spellStart"/>
      <w:r w:rsidR="004F1289">
        <w:t>xxxxxxxxxxxxxxx</w:t>
      </w:r>
      <w:proofErr w:type="spellEnd"/>
    </w:p>
    <w:p w14:paraId="72614595" w14:textId="7CA08B58" w:rsidR="00C92ECA" w:rsidRDefault="00B11589" w:rsidP="00875BCB">
      <w:pPr>
        <w:spacing w:after="0" w:line="240" w:lineRule="auto"/>
      </w:pPr>
      <w:r w:rsidRPr="002B40FD">
        <w:t>(dále jen „</w:t>
      </w:r>
      <w:r w:rsidRPr="00B11589">
        <w:rPr>
          <w:i/>
          <w:iCs/>
        </w:rPr>
        <w:t>Nájemce</w:t>
      </w:r>
      <w:r w:rsidRPr="002B40FD">
        <w:t>“)</w:t>
      </w:r>
    </w:p>
    <w:p w14:paraId="2EF08D5C" w14:textId="4EF8A048" w:rsidR="00BF2FE5" w:rsidRDefault="00B11589" w:rsidP="00FD7391">
      <w:pPr>
        <w:spacing w:before="480" w:after="480"/>
        <w:jc w:val="center"/>
      </w:pPr>
      <w:r>
        <w:t>u</w:t>
      </w:r>
      <w:r w:rsidR="00C92ECA">
        <w:t>zavírají</w:t>
      </w:r>
      <w:r>
        <w:t xml:space="preserve"> níže uvedeného dne</w:t>
      </w:r>
      <w:r w:rsidR="00C92ECA">
        <w:t xml:space="preserve"> tuto</w:t>
      </w:r>
      <w:r w:rsidR="00BF2FE5">
        <w:t xml:space="preserve"> smlouvu:</w:t>
      </w:r>
    </w:p>
    <w:p w14:paraId="360DD7B8" w14:textId="4F2DEA59" w:rsidR="00C92ECA" w:rsidRDefault="00C92ECA" w:rsidP="00875BCB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PROHLÁŠENÍ PRONAJÍMATELE</w:t>
      </w:r>
    </w:p>
    <w:p w14:paraId="41ACCAD9" w14:textId="5034E344" w:rsidR="009D3E16" w:rsidRDefault="00C92ECA" w:rsidP="007A2DF5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Pronajímatel prohlašuje, že je vlastníkem pozemk</w:t>
      </w:r>
      <w:r w:rsidR="005A497C">
        <w:t>ů</w:t>
      </w:r>
      <w:r>
        <w:t xml:space="preserve"> p.</w:t>
      </w:r>
      <w:r w:rsidR="009D3E16">
        <w:t> </w:t>
      </w:r>
      <w:r>
        <w:t xml:space="preserve">č. </w:t>
      </w:r>
      <w:r w:rsidR="00BF2FE5">
        <w:t>885/</w:t>
      </w:r>
      <w:r w:rsidR="005A497C">
        <w:t xml:space="preserve">1, </w:t>
      </w:r>
      <w:proofErr w:type="spellStart"/>
      <w:r w:rsidR="005A497C">
        <w:t>p.č</w:t>
      </w:r>
      <w:proofErr w:type="spellEnd"/>
      <w:r w:rsidR="005A497C">
        <w:t>. 878 a 881</w:t>
      </w:r>
      <w:r>
        <w:t xml:space="preserve"> v k.</w:t>
      </w:r>
      <w:r w:rsidR="009D3E16">
        <w:t> </w:t>
      </w:r>
      <w:r>
        <w:t>ú.</w:t>
      </w:r>
      <w:r w:rsidR="00BF2FE5">
        <w:t xml:space="preserve"> a obci</w:t>
      </w:r>
      <w:r>
        <w:t xml:space="preserve"> </w:t>
      </w:r>
      <w:r w:rsidR="00BF2FE5">
        <w:t>Petrov nad Desnou</w:t>
      </w:r>
      <w:r>
        <w:t xml:space="preserve">, součástí </w:t>
      </w:r>
      <w:r w:rsidR="005A497C">
        <w:t xml:space="preserve">pozemku </w:t>
      </w:r>
      <w:proofErr w:type="spellStart"/>
      <w:r w:rsidR="005A497C">
        <w:t>p.č</w:t>
      </w:r>
      <w:proofErr w:type="spellEnd"/>
      <w:r w:rsidR="005A497C">
        <w:t>. 8</w:t>
      </w:r>
      <w:r w:rsidR="007655C2">
        <w:t>78</w:t>
      </w:r>
      <w:r w:rsidR="005A497C">
        <w:t xml:space="preserve"> </w:t>
      </w:r>
      <w:r>
        <w:t xml:space="preserve">je </w:t>
      </w:r>
      <w:r w:rsidR="00BF2FE5">
        <w:t xml:space="preserve">mj. </w:t>
      </w:r>
      <w:r>
        <w:t>stavba</w:t>
      </w:r>
      <w:r w:rsidR="00283F69">
        <w:t xml:space="preserve"> č.p. 295</w:t>
      </w:r>
      <w:r>
        <w:t xml:space="preserve"> </w:t>
      </w:r>
      <w:r w:rsidR="00BF2FE5">
        <w:t>s prostor</w:t>
      </w:r>
      <w:r w:rsidR="009D3E16">
        <w:t>ami</w:t>
      </w:r>
      <w:r w:rsidR="00BF2FE5">
        <w:t xml:space="preserve"> sloužící</w:t>
      </w:r>
      <w:r w:rsidR="009D3E16">
        <w:t>mi</w:t>
      </w:r>
      <w:r w:rsidR="00BF2FE5">
        <w:t xml:space="preserve"> podnikání</w:t>
      </w:r>
      <w:r>
        <w:t>, jak je zapsána v katastru nemovitostí</w:t>
      </w:r>
      <w:r w:rsidR="00BF2FE5">
        <w:t xml:space="preserve"> </w:t>
      </w:r>
      <w:r>
        <w:t xml:space="preserve">vedeném Katastrálním úřadem pro </w:t>
      </w:r>
      <w:r w:rsidR="00BF2FE5">
        <w:t>Olomoucký</w:t>
      </w:r>
      <w:r>
        <w:t xml:space="preserve"> kraj, </w:t>
      </w:r>
      <w:r w:rsidR="00283F69">
        <w:t>K</w:t>
      </w:r>
      <w:r w:rsidR="00BF2FE5">
        <w:t>atastrální pracoviště Šumperk,</w:t>
      </w:r>
      <w:r>
        <w:t xml:space="preserve"> na LV č. </w:t>
      </w:r>
      <w:r w:rsidR="00BF2FE5">
        <w:t>879</w:t>
      </w:r>
      <w:r w:rsidR="007655C2">
        <w:t xml:space="preserve"> (dále v textu uváděná označení pozemků se vztahují </w:t>
      </w:r>
      <w:r w:rsidR="00283F69">
        <w:t>ke zde uvedenému katastrálnímu území a obci)</w:t>
      </w:r>
      <w:r w:rsidR="00FD7391">
        <w:t>.</w:t>
      </w:r>
    </w:p>
    <w:p w14:paraId="3360EA5D" w14:textId="2174C85E" w:rsidR="00C92ECA" w:rsidRDefault="00C92ECA" w:rsidP="007A2DF5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PŘEDMĚT NÁJMU</w:t>
      </w:r>
    </w:p>
    <w:p w14:paraId="08ED1475" w14:textId="373D8982" w:rsidR="00C92ECA" w:rsidRDefault="00C92ECA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Pronajímatel přenechává touto smlouvou nájemci do užívání skladovací prostor o rozloze</w:t>
      </w:r>
      <w:r w:rsidR="00BF2FE5">
        <w:t xml:space="preserve"> </w:t>
      </w:r>
      <w:r w:rsidR="007655C2">
        <w:t>7 200 </w:t>
      </w:r>
      <w:r>
        <w:t>m</w:t>
      </w:r>
      <w:r w:rsidR="00BF2FE5" w:rsidRPr="00875BCB">
        <w:rPr>
          <w:vertAlign w:val="superscript"/>
        </w:rPr>
        <w:t>2</w:t>
      </w:r>
      <w:r>
        <w:t xml:space="preserve"> </w:t>
      </w:r>
      <w:r w:rsidR="00BF2FE5">
        <w:t>na pozemku p</w:t>
      </w:r>
      <w:r w:rsidR="00283F69">
        <w:t>arc</w:t>
      </w:r>
      <w:r w:rsidR="00BF2FE5">
        <w:t xml:space="preserve">. č. </w:t>
      </w:r>
      <w:r w:rsidR="007655C2">
        <w:t>885/1</w:t>
      </w:r>
      <w:r w:rsidR="0055067E">
        <w:t xml:space="preserve"> k uskladnění dřevní hmoty</w:t>
      </w:r>
      <w:r w:rsidR="00BF2FE5">
        <w:t xml:space="preserve"> a </w:t>
      </w:r>
      <w:r w:rsidR="00283F69">
        <w:t>1</w:t>
      </w:r>
      <w:r w:rsidR="00BF2FE5">
        <w:t xml:space="preserve"> místnost</w:t>
      </w:r>
      <w:r w:rsidR="00283F69">
        <w:t>i</w:t>
      </w:r>
      <w:r w:rsidR="00BF2FE5">
        <w:t xml:space="preserve"> </w:t>
      </w:r>
      <w:r>
        <w:t>v prvním nadzemním podlaží nemovitosti</w:t>
      </w:r>
      <w:r w:rsidR="00283F69">
        <w:t xml:space="preserve"> – stavby č.p. 295 na pozemku parc. č. 878</w:t>
      </w:r>
      <w:r w:rsidR="00BF2FE5">
        <w:t xml:space="preserve"> vpravo od hlavníh</w:t>
      </w:r>
      <w:r w:rsidR="00283F69">
        <w:t>o</w:t>
      </w:r>
      <w:r w:rsidR="00BF2FE5">
        <w:t xml:space="preserve"> vchodu o výměře </w:t>
      </w:r>
      <w:r w:rsidR="00283F69">
        <w:t>18 m</w:t>
      </w:r>
      <w:r w:rsidR="00283F69" w:rsidRPr="00283F69">
        <w:rPr>
          <w:vertAlign w:val="superscript"/>
        </w:rPr>
        <w:t>2</w:t>
      </w:r>
      <w:r w:rsidR="00610473">
        <w:t>, vč. vybavení uvedeném v předávacím protokole</w:t>
      </w:r>
      <w:r>
        <w:t xml:space="preserve"> (dále jen sklad) s tím, že nájemci vzniká</w:t>
      </w:r>
      <w:r w:rsidR="00BF2FE5">
        <w:t xml:space="preserve"> </w:t>
      </w:r>
      <w:r>
        <w:t>právo používat související společné prostory, a</w:t>
      </w:r>
      <w:r w:rsidR="00875BCB">
        <w:t xml:space="preserve"> </w:t>
      </w:r>
      <w:r>
        <w:t>to schodiště, rampu a parkovací místo</w:t>
      </w:r>
      <w:r w:rsidR="00BF2FE5">
        <w:t xml:space="preserve"> </w:t>
      </w:r>
      <w:r>
        <w:t>p</w:t>
      </w:r>
      <w:r w:rsidR="00813A00">
        <w:t xml:space="preserve">ro </w:t>
      </w:r>
      <w:r w:rsidR="00283F69">
        <w:t>2</w:t>
      </w:r>
      <w:r w:rsidR="00813A00">
        <w:t xml:space="preserve"> osobní motorov</w:t>
      </w:r>
      <w:r w:rsidR="00283F69">
        <w:t>á</w:t>
      </w:r>
      <w:r w:rsidR="00813A00">
        <w:t xml:space="preserve"> vozidl</w:t>
      </w:r>
      <w:r w:rsidR="00283F69">
        <w:t>a na pozemku parc. č. 881 o celkové výměře 16 m</w:t>
      </w:r>
      <w:r w:rsidR="00283F69" w:rsidRPr="00283F69">
        <w:rPr>
          <w:vertAlign w:val="superscript"/>
        </w:rPr>
        <w:t>2</w:t>
      </w:r>
      <w:r>
        <w:t>.</w:t>
      </w:r>
    </w:p>
    <w:p w14:paraId="26C048E4" w14:textId="52FBB4A3" w:rsidR="005566FD" w:rsidRDefault="005566FD" w:rsidP="005566FD">
      <w:pPr>
        <w:pStyle w:val="Odstavecseseznamem"/>
        <w:ind w:left="425"/>
        <w:contextualSpacing w:val="0"/>
      </w:pPr>
      <w:r>
        <w:t>Umístění plochy skladu dřevní hmoty, budovy a parkovacích stání je znázorněno na plánku, který je přílohou č. 1 této smlouvy.</w:t>
      </w:r>
    </w:p>
    <w:p w14:paraId="0A367DA9" w14:textId="4CBAB254" w:rsidR="00C92ECA" w:rsidRDefault="00C92ECA" w:rsidP="00875BCB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ÚČEL SMLOUVY</w:t>
      </w:r>
    </w:p>
    <w:p w14:paraId="209394B7" w14:textId="46A0DAF1" w:rsidR="00875BCB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Nájemce je oprávněn užívat sklad, a to dle podmínek uvedených v této nájemní smlouvě</w:t>
      </w:r>
      <w:r w:rsidR="00610473">
        <w:t xml:space="preserve"> </w:t>
      </w:r>
      <w:r>
        <w:t xml:space="preserve">výlučně jako skladovací prostor k uskladnění </w:t>
      </w:r>
      <w:r w:rsidR="00CE3D79">
        <w:t>dřevní hmoty a k provádění činnosti související se zpracováním této dřevní hmoty, manipulací, dopravou a administrativními úkony</w:t>
      </w:r>
      <w:r>
        <w:t>.</w:t>
      </w:r>
    </w:p>
    <w:p w14:paraId="4B04AA47" w14:textId="59976892" w:rsidR="00C92ECA" w:rsidRDefault="00C92ECA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lastRenderedPageBreak/>
        <w:t>Nájemce prohlašuje, že se plně seznámil se stavem nemovitosti i skladu před podpisem</w:t>
      </w:r>
      <w:r w:rsidR="00610473">
        <w:t xml:space="preserve"> </w:t>
      </w:r>
      <w:r>
        <w:t>této smlouvy a prohlašuje, že jsou vhodné pro sjednaný účel nájmu.</w:t>
      </w:r>
    </w:p>
    <w:p w14:paraId="0D0532F9" w14:textId="41673159" w:rsidR="00C92ECA" w:rsidRDefault="00C92ECA" w:rsidP="00875BCB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DOBA NÁJMU</w:t>
      </w:r>
    </w:p>
    <w:p w14:paraId="1B813162" w14:textId="3E779DA5" w:rsidR="00C92ECA" w:rsidRDefault="00C92ECA" w:rsidP="00FD7391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Tato smlouva se uzavírá na dobu neurčitou od 1. května 20</w:t>
      </w:r>
      <w:r w:rsidR="00610473">
        <w:t>24</w:t>
      </w:r>
      <w:r>
        <w:t>.</w:t>
      </w:r>
    </w:p>
    <w:p w14:paraId="4650358C" w14:textId="38F72B98" w:rsidR="00C92ECA" w:rsidRDefault="00C92ECA" w:rsidP="00875BCB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NÁJEMNÉ A ÚHRADA ZA SLUŽBY</w:t>
      </w:r>
    </w:p>
    <w:p w14:paraId="480828FB" w14:textId="2D68ACF3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 xml:space="preserve">Nájemné činí celkem </w:t>
      </w:r>
      <w:r w:rsidR="00610473">
        <w:t>35</w:t>
      </w:r>
      <w:r w:rsidR="001B4157">
        <w:t>.</w:t>
      </w:r>
      <w:r w:rsidR="00610473">
        <w:t>000</w:t>
      </w:r>
      <w:r>
        <w:t xml:space="preserve"> Kč za měsíc bez DPH.</w:t>
      </w:r>
    </w:p>
    <w:p w14:paraId="301952D1" w14:textId="0FA3ADBF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 xml:space="preserve">K nájemnému budou účtovány tyto </w:t>
      </w:r>
      <w:r w:rsidR="001B4157">
        <w:t>služby – elektřina</w:t>
      </w:r>
      <w:r w:rsidR="00656927">
        <w:t>, teplo a vodné a stočné</w:t>
      </w:r>
      <w:r>
        <w:t xml:space="preserve"> v</w:t>
      </w:r>
      <w:r w:rsidR="00A157A3">
        <w:t> </w:t>
      </w:r>
      <w:r>
        <w:t>p</w:t>
      </w:r>
      <w:r w:rsidR="00A157A3">
        <w:t>ředmětu nájmu</w:t>
      </w:r>
      <w:r>
        <w:t xml:space="preserve"> </w:t>
      </w:r>
      <w:r w:rsidR="00656927">
        <w:t>v paušální měsíční výši 1.000 Kč. Úklid kancelářských prostor si nájemce zajistí sám</w:t>
      </w:r>
      <w:r>
        <w:t>.</w:t>
      </w:r>
      <w:r w:rsidR="00610473">
        <w:t xml:space="preserve"> </w:t>
      </w:r>
      <w:r>
        <w:t>Služby budou zatíženy DPH v zákonem stanovené výši.</w:t>
      </w:r>
    </w:p>
    <w:p w14:paraId="44F7618F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Nájemné se zavazuje nájemce platit měsíčně pozadu na základě vystavené faktury za</w:t>
      </w:r>
      <w:r w:rsidR="00610473">
        <w:t xml:space="preserve"> </w:t>
      </w:r>
      <w:r>
        <w:t>uplynulý měsíc, se splatností 14 dnů. Nájemce souhlasí, že je mu pronajímatel oprávněn</w:t>
      </w:r>
      <w:r w:rsidR="00610473">
        <w:t xml:space="preserve"> </w:t>
      </w:r>
      <w:r>
        <w:t xml:space="preserve">posílat faktury elektronicky na jeho emailovou adresu </w:t>
      </w:r>
      <w:r w:rsidR="00610473">
        <w:t>ucetni</w:t>
      </w:r>
      <w:r>
        <w:t>@</w:t>
      </w:r>
      <w:r w:rsidR="00610473">
        <w:t>pms-spk</w:t>
      </w:r>
      <w:r>
        <w:t>.cz. Za</w:t>
      </w:r>
      <w:r w:rsidR="00610473">
        <w:t xml:space="preserve"> </w:t>
      </w:r>
      <w:r>
        <w:t>datum zdanitelného plnění se považuje poslední den měsíce. K cenám bude připočtena DPH</w:t>
      </w:r>
      <w:r w:rsidR="00610473">
        <w:t xml:space="preserve"> </w:t>
      </w:r>
      <w:r>
        <w:t>v zákonné výši.</w:t>
      </w:r>
    </w:p>
    <w:p w14:paraId="5F60F0C1" w14:textId="580B4F8B" w:rsidR="00C92ECA" w:rsidRDefault="00C92ECA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V případě prodlení s platbou faktury je pronajímatel oprávněn požadovat úrok z</w:t>
      </w:r>
      <w:r w:rsidR="00610473">
        <w:t> </w:t>
      </w:r>
      <w:r>
        <w:t>prodlení</w:t>
      </w:r>
      <w:r w:rsidR="00610473">
        <w:t xml:space="preserve"> </w:t>
      </w:r>
      <w:r>
        <w:t>ve výši 0,</w:t>
      </w:r>
      <w:r w:rsidR="00610473">
        <w:t>05</w:t>
      </w:r>
      <w:r>
        <w:t xml:space="preserve"> % z neuhrazené částky za každý den prodlení.</w:t>
      </w:r>
    </w:p>
    <w:p w14:paraId="3B9FBCCE" w14:textId="431A1A65" w:rsidR="00C92ECA" w:rsidRDefault="00C92ECA" w:rsidP="001B4157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PŘEDÁNÍ A PŘEVZETÍ SKLADU</w:t>
      </w:r>
    </w:p>
    <w:p w14:paraId="3FB31DC8" w14:textId="7E833F50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Sklad</w:t>
      </w:r>
      <w:r w:rsidR="00610473">
        <w:t xml:space="preserve"> i s příslušenstvím</w:t>
      </w:r>
      <w:r>
        <w:t xml:space="preserve"> bude předán </w:t>
      </w:r>
      <w:r w:rsidR="00FD7391">
        <w:t xml:space="preserve">dne </w:t>
      </w:r>
      <w:r w:rsidR="00915DFC">
        <w:t>2</w:t>
      </w:r>
      <w:r w:rsidR="00610473">
        <w:t>.</w:t>
      </w:r>
      <w:r w:rsidR="00FD7391">
        <w:t> </w:t>
      </w:r>
      <w:r w:rsidR="00610473">
        <w:t>5.</w:t>
      </w:r>
      <w:r w:rsidR="00FD7391">
        <w:t> </w:t>
      </w:r>
      <w:r w:rsidR="00610473">
        <w:t>2024</w:t>
      </w:r>
      <w:r>
        <w:t xml:space="preserve"> a o předání a převzetí bude</w:t>
      </w:r>
      <w:r w:rsidR="00610473">
        <w:t xml:space="preserve"> </w:t>
      </w:r>
      <w:r>
        <w:t>sepsán písemný protokol.</w:t>
      </w:r>
    </w:p>
    <w:p w14:paraId="16D08F97" w14:textId="2DE8312C" w:rsidR="00C92ECA" w:rsidRDefault="00C92ECA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Nájemce se zavazuje po skončení nájmu předat prostory a vybavení ve stavu, v jakém je</w:t>
      </w:r>
      <w:r w:rsidR="00610473">
        <w:t xml:space="preserve"> </w:t>
      </w:r>
      <w:r>
        <w:t>převzal, s přihlédnutím k obvyklému opotřebení.</w:t>
      </w:r>
    </w:p>
    <w:p w14:paraId="5A215E42" w14:textId="21A3044E" w:rsidR="00C92ECA" w:rsidRDefault="00C92ECA" w:rsidP="001B4157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DALŠÍ PRÁVA A POVINNOSTI SMLUVNÍCH STRAN</w:t>
      </w:r>
    </w:p>
    <w:p w14:paraId="7301E7AE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 xml:space="preserve">Nájemce se zavazuje dodržovat pořádek uvnitř i vně </w:t>
      </w:r>
      <w:r w:rsidR="00610473">
        <w:t>stavby</w:t>
      </w:r>
      <w:r>
        <w:t>.</w:t>
      </w:r>
    </w:p>
    <w:p w14:paraId="63374D23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 xml:space="preserve">Nájemce se zavazuje po dobu nájmu udržovat </w:t>
      </w:r>
      <w:r w:rsidR="009135D9">
        <w:t xml:space="preserve">kancelářské prostory </w:t>
      </w:r>
      <w:r>
        <w:t>v řádném stavu.</w:t>
      </w:r>
    </w:p>
    <w:p w14:paraId="1AAEE3D7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Nájemce se zavazuje po dobu nájmu na své náklady zajistit opravy jím poškozených částí</w:t>
      </w:r>
      <w:r w:rsidR="00610473">
        <w:t xml:space="preserve"> </w:t>
      </w:r>
      <w:r>
        <w:t>skladu nebo společných prostor i práce spojené s běžnou údržbou skladu související s</w:t>
      </w:r>
      <w:r w:rsidR="00610473">
        <w:t> </w:t>
      </w:r>
      <w:r>
        <w:t>jeho</w:t>
      </w:r>
      <w:r w:rsidR="00610473">
        <w:t xml:space="preserve"> </w:t>
      </w:r>
      <w:r>
        <w:t>užíváním.</w:t>
      </w:r>
    </w:p>
    <w:p w14:paraId="52AF6E52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Nájemce se zavazuje užívat sklad výlučně v souladu s touto smlouvou. Současně</w:t>
      </w:r>
      <w:r w:rsidR="009135D9">
        <w:t xml:space="preserve"> </w:t>
      </w:r>
      <w:r>
        <w:t>prohlašuje, že mu nejsou známy překážky jakéhokoliv druhu, které by bránily anebo</w:t>
      </w:r>
      <w:r w:rsidR="009135D9">
        <w:t xml:space="preserve"> </w:t>
      </w:r>
      <w:r>
        <w:t>nepřiměřeně stěžovaly výkon práv z této smlouvy.</w:t>
      </w:r>
    </w:p>
    <w:p w14:paraId="2A869C73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Nájemce nemá právo přenechat sklad k užívání jiným subjektům</w:t>
      </w:r>
      <w:r w:rsidR="009135D9">
        <w:t xml:space="preserve"> bez písemného souhlasu pronajímatele</w:t>
      </w:r>
      <w:r>
        <w:t>.</w:t>
      </w:r>
    </w:p>
    <w:p w14:paraId="2CACC280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Za svoje vybavení, umístěné v pronajatém skladu, odpovídá nájemce a je povinen si je</w:t>
      </w:r>
      <w:r w:rsidR="009135D9">
        <w:t xml:space="preserve"> </w:t>
      </w:r>
      <w:r>
        <w:t>řádně</w:t>
      </w:r>
      <w:r w:rsidR="00C50E1B">
        <w:t xml:space="preserve"> z</w:t>
      </w:r>
      <w:r>
        <w:t xml:space="preserve">abezpečit, případně pojistit. </w:t>
      </w:r>
      <w:r w:rsidR="009135D9">
        <w:t>Pronajímatel prohlašuje, že n</w:t>
      </w:r>
      <w:r>
        <w:t>emovitost</w:t>
      </w:r>
      <w:r w:rsidR="009135D9">
        <w:t>i dle této smlouvy</w:t>
      </w:r>
      <w:r>
        <w:t xml:space="preserve"> j</w:t>
      </w:r>
      <w:r w:rsidR="009135D9">
        <w:t>sou</w:t>
      </w:r>
      <w:r>
        <w:t xml:space="preserve"> pojištěn</w:t>
      </w:r>
      <w:r w:rsidR="00C50E1B">
        <w:t>y</w:t>
      </w:r>
      <w:r>
        <w:t>.</w:t>
      </w:r>
    </w:p>
    <w:p w14:paraId="3E28231F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Nájemce je povinen zpřístupnit sklad pronajímateli, nebo třetím osobám, v</w:t>
      </w:r>
      <w:r w:rsidR="009135D9">
        <w:t> </w:t>
      </w:r>
      <w:r>
        <w:t>nezbytném</w:t>
      </w:r>
      <w:r w:rsidR="009135D9">
        <w:t xml:space="preserve"> </w:t>
      </w:r>
      <w:r>
        <w:t>rozsahu po předchozím oznámení a za účasti nájemce nebo osoby jím pověřené.</w:t>
      </w:r>
    </w:p>
    <w:p w14:paraId="00905751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 xml:space="preserve">Jakékoli stavební úpravy může nájemce provést pouze po předchozím </w:t>
      </w:r>
      <w:r w:rsidR="009135D9">
        <w:t xml:space="preserve">písemném </w:t>
      </w:r>
      <w:r>
        <w:t>souhlasu</w:t>
      </w:r>
      <w:r w:rsidR="009135D9">
        <w:t xml:space="preserve"> </w:t>
      </w:r>
      <w:r>
        <w:t>pronajímatele.</w:t>
      </w:r>
    </w:p>
    <w:p w14:paraId="330444CE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Jakékoli umístění reklamy na vnějším plášti budovy může nájemce provést pouze po</w:t>
      </w:r>
      <w:r w:rsidR="009135D9">
        <w:t xml:space="preserve"> </w:t>
      </w:r>
      <w:r>
        <w:t>předchozím písemném odsouhlasení grafického návrhu a způsobu uchycení pronajímatelem.</w:t>
      </w:r>
    </w:p>
    <w:p w14:paraId="48A6601B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Pronajímatel je povinen udržovat předané prostory v</w:t>
      </w:r>
      <w:r w:rsidR="00A157A3">
        <w:t xml:space="preserve"> dobrém</w:t>
      </w:r>
      <w:r>
        <w:t xml:space="preserve"> stavu,</w:t>
      </w:r>
      <w:r w:rsidR="009135D9">
        <w:t xml:space="preserve"> </w:t>
      </w:r>
      <w:r>
        <w:t>způsobilém k řádnému užívání v souladu s platnými právními předpisy. Je povinen dodržovat</w:t>
      </w:r>
      <w:r w:rsidR="00A157A3">
        <w:t xml:space="preserve"> </w:t>
      </w:r>
      <w:r>
        <w:t>protipožární, bezpečnostní</w:t>
      </w:r>
      <w:r w:rsidR="0055067E">
        <w:t>,</w:t>
      </w:r>
      <w:r>
        <w:t xml:space="preserve"> hygienické předpisy</w:t>
      </w:r>
      <w:r w:rsidR="0055067E">
        <w:t xml:space="preserve"> a zákon o lesích, vč. prováděcích předpisů</w:t>
      </w:r>
      <w:r>
        <w:t>.</w:t>
      </w:r>
    </w:p>
    <w:p w14:paraId="6B53FFED" w14:textId="0A1A150B" w:rsidR="00A63F63" w:rsidRDefault="00A63F63" w:rsidP="00C92ECA">
      <w:pPr>
        <w:pStyle w:val="Odstavecseseznamem"/>
        <w:numPr>
          <w:ilvl w:val="1"/>
          <w:numId w:val="3"/>
        </w:numPr>
        <w:ind w:left="426"/>
      </w:pPr>
      <w:r>
        <w:lastRenderedPageBreak/>
        <w:t xml:space="preserve">Pronajímatel se zavazuje zajistit ostrahu venkovní plochy pozemku parc. č. </w:t>
      </w:r>
      <w:r w:rsidR="00915DFC">
        <w:t>885/1</w:t>
      </w:r>
      <w:r>
        <w:t xml:space="preserve"> elektronickým či kamerovým systémem, tato služby je zahrnuta v nájemném dle této smlouvy.</w:t>
      </w:r>
    </w:p>
    <w:p w14:paraId="23FB9EFA" w14:textId="3BDBD242" w:rsidR="00C92ECA" w:rsidRDefault="00A157A3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Pronajímatel se zavazuje venkovní plochy pozemku parc. č.</w:t>
      </w:r>
      <w:r w:rsidR="00A63F63">
        <w:t xml:space="preserve"> </w:t>
      </w:r>
      <w:r w:rsidR="00915DFC">
        <w:t>885/1</w:t>
      </w:r>
      <w:r>
        <w:t xml:space="preserve"> uklízet od zbytků dřevní hmoty do délky 50 cm</w:t>
      </w:r>
      <w:r w:rsidR="00C50E1B">
        <w:t>, tato služby je zahrnuta v nájemném dle této smlouvy</w:t>
      </w:r>
      <w:r>
        <w:t>. Pronajímatel se zavazuje zajistit odvoz a likvidaci o</w:t>
      </w:r>
      <w:r w:rsidR="00C92ECA">
        <w:t>dpad</w:t>
      </w:r>
      <w:r>
        <w:t>u</w:t>
      </w:r>
      <w:r w:rsidR="00C92ECA">
        <w:t xml:space="preserve"> z provozu nájmu</w:t>
      </w:r>
      <w:r>
        <w:t xml:space="preserve">, který má </w:t>
      </w:r>
      <w:r w:rsidR="00C92ECA">
        <w:t>charakter běžného domovního</w:t>
      </w:r>
      <w:r>
        <w:t xml:space="preserve"> </w:t>
      </w:r>
      <w:r w:rsidR="00C92ECA">
        <w:t>odpadu</w:t>
      </w:r>
      <w:r>
        <w:t>.</w:t>
      </w:r>
    </w:p>
    <w:p w14:paraId="070E9159" w14:textId="493E70E3" w:rsidR="00C92ECA" w:rsidRDefault="00C92ECA" w:rsidP="001B4157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UKONČENÍ NÁJEMNÍ SMLOUVY</w:t>
      </w:r>
    </w:p>
    <w:p w14:paraId="6E8DAE02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Kterákoli ze smluvních stran může tuto smlouvu vypovědět písemnou výpovědí s</w:t>
      </w:r>
      <w:r w:rsidR="00A157A3">
        <w:t xml:space="preserve"> </w:t>
      </w:r>
      <w:r>
        <w:t>tříměsíční výpovědní lhůtou. Výpovědní lhůta začíná běžet prvním dnem měsíce</w:t>
      </w:r>
      <w:r w:rsidR="00A157A3">
        <w:t xml:space="preserve"> </w:t>
      </w:r>
      <w:r>
        <w:t>následujícího po doručení výpovědi druhé smluvní straně.</w:t>
      </w:r>
    </w:p>
    <w:p w14:paraId="6B9277E9" w14:textId="631D1A7A" w:rsidR="00C92ECA" w:rsidRDefault="00C92ECA" w:rsidP="00C92ECA">
      <w:pPr>
        <w:pStyle w:val="Odstavecseseznamem"/>
        <w:numPr>
          <w:ilvl w:val="1"/>
          <w:numId w:val="3"/>
        </w:numPr>
        <w:ind w:left="426"/>
      </w:pPr>
      <w:r>
        <w:t>Pronajímatel je dále oprávněn vypovědět nájemní smlouvu bez výpovědní doby, pokud:</w:t>
      </w:r>
    </w:p>
    <w:p w14:paraId="2C981DE3" w14:textId="77777777" w:rsidR="001B4157" w:rsidRDefault="00C92ECA" w:rsidP="00FD7391">
      <w:pPr>
        <w:pStyle w:val="Odstavecseseznamem"/>
        <w:numPr>
          <w:ilvl w:val="0"/>
          <w:numId w:val="5"/>
        </w:numPr>
        <w:ind w:left="851"/>
      </w:pPr>
      <w:r>
        <w:t>bude nájemce přes upozornění v prodlení více jak 30 dní s úhradou nájemného nebo</w:t>
      </w:r>
      <w:r w:rsidR="001B4157">
        <w:t xml:space="preserve"> </w:t>
      </w:r>
      <w:r>
        <w:t>úhradou služeb (či jejich části);</w:t>
      </w:r>
    </w:p>
    <w:p w14:paraId="62E2DA77" w14:textId="77777777" w:rsidR="001B4157" w:rsidRDefault="00C92ECA" w:rsidP="00FD7391">
      <w:pPr>
        <w:pStyle w:val="Odstavecseseznamem"/>
        <w:numPr>
          <w:ilvl w:val="0"/>
          <w:numId w:val="5"/>
        </w:numPr>
        <w:ind w:left="851"/>
      </w:pPr>
      <w:r>
        <w:t>nájemce přenechá sklad nebo jeho část do užívání třetí osoby</w:t>
      </w:r>
      <w:r w:rsidR="00A157A3">
        <w:t xml:space="preserve"> bez souhlasu pronajímatele</w:t>
      </w:r>
      <w:r>
        <w:t>;</w:t>
      </w:r>
    </w:p>
    <w:p w14:paraId="624A64A8" w14:textId="77777777" w:rsidR="001B4157" w:rsidRDefault="00C92ECA" w:rsidP="00FD7391">
      <w:pPr>
        <w:pStyle w:val="Odstavecseseznamem"/>
        <w:numPr>
          <w:ilvl w:val="0"/>
          <w:numId w:val="5"/>
        </w:numPr>
        <w:ind w:left="851"/>
      </w:pPr>
      <w:r>
        <w:t>nájemce bude užívat pronajatý sklad pro jiné účely</w:t>
      </w:r>
      <w:r w:rsidR="00A157A3">
        <w:t>,</w:t>
      </w:r>
      <w:r>
        <w:t xml:space="preserve"> než je ve smlouvě dohodnuto</w:t>
      </w:r>
    </w:p>
    <w:p w14:paraId="027A6235" w14:textId="132735DF" w:rsidR="00C92ECA" w:rsidRDefault="00C92ECA" w:rsidP="00FD7391">
      <w:pPr>
        <w:pStyle w:val="Odstavecseseznamem"/>
        <w:numPr>
          <w:ilvl w:val="0"/>
          <w:numId w:val="5"/>
        </w:numPr>
        <w:ind w:left="851"/>
      </w:pPr>
      <w:r>
        <w:t>nájemce hrubým způsobem poruší své další povinnosti uvedené v této smlouvě.</w:t>
      </w:r>
    </w:p>
    <w:p w14:paraId="23EE4D3D" w14:textId="77777777" w:rsidR="001B4157" w:rsidRDefault="00C92ECA" w:rsidP="00A157A3">
      <w:pPr>
        <w:pStyle w:val="Odstavecseseznamem"/>
        <w:numPr>
          <w:ilvl w:val="1"/>
          <w:numId w:val="3"/>
        </w:numPr>
        <w:ind w:left="426"/>
      </w:pPr>
      <w:r>
        <w:t xml:space="preserve">Nájemce je </w:t>
      </w:r>
      <w:r w:rsidR="00A157A3">
        <w:t>dále oprávněn vypovědět nájemní smlouvu bez výpovědní doby, pokud</w:t>
      </w:r>
      <w:r w:rsidR="00C50E1B">
        <w:t xml:space="preserve"> předmět nájmu, byť částečně, ztratí způsobilost jako sklad sloužit nebo nájemce jinak ztratí možnost předmět nájmu užívat, vč. rozhodnutí správního orgánu.</w:t>
      </w:r>
    </w:p>
    <w:p w14:paraId="734060E2" w14:textId="7261906B" w:rsidR="00A157A3" w:rsidRDefault="00A157A3" w:rsidP="001B4157">
      <w:pPr>
        <w:pStyle w:val="Odstavecseseznamem"/>
        <w:numPr>
          <w:ilvl w:val="1"/>
          <w:numId w:val="3"/>
        </w:numPr>
        <w:ind w:left="425" w:hanging="431"/>
        <w:contextualSpacing w:val="0"/>
      </w:pPr>
      <w:r>
        <w:t>Nájemce je povinen vyklidit sklad ke dni ukončení nájmu, v případě ukončení nájmu bez</w:t>
      </w:r>
      <w:r w:rsidR="00C50E1B">
        <w:t xml:space="preserve"> </w:t>
      </w:r>
      <w:r>
        <w:t>výpovědní doby pak do 14 pracovních dnů po jeho ukončení. Pronajímatel je povinen nájemci</w:t>
      </w:r>
      <w:r w:rsidR="00C50E1B">
        <w:t xml:space="preserve"> </w:t>
      </w:r>
      <w:r>
        <w:t>vyklizení umožnit, případně mu jinak poskytnout součinnost s vyklizením.</w:t>
      </w:r>
    </w:p>
    <w:p w14:paraId="3249A04F" w14:textId="4C567E2D" w:rsidR="00C92ECA" w:rsidRDefault="00C92ECA" w:rsidP="001B4157">
      <w:pPr>
        <w:pStyle w:val="Odstavecseseznamem"/>
        <w:numPr>
          <w:ilvl w:val="0"/>
          <w:numId w:val="3"/>
        </w:numPr>
        <w:spacing w:before="240"/>
        <w:ind w:left="357" w:hanging="357"/>
        <w:contextualSpacing w:val="0"/>
      </w:pPr>
      <w:r>
        <w:t>ZÁVĚREČNÁ USTANOVENÍ</w:t>
      </w:r>
    </w:p>
    <w:p w14:paraId="1E55F946" w14:textId="7680DDB9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Tato smlouva nabývá platnosti dnem podpisu obou smluvních stran.</w:t>
      </w:r>
    </w:p>
    <w:p w14:paraId="4C25A41D" w14:textId="4AF29F66" w:rsidR="0040319B" w:rsidRDefault="0040319B" w:rsidP="00C92ECA">
      <w:pPr>
        <w:pStyle w:val="Odstavecseseznamem"/>
        <w:numPr>
          <w:ilvl w:val="1"/>
          <w:numId w:val="3"/>
        </w:numPr>
        <w:ind w:left="426"/>
      </w:pPr>
      <w:r>
        <w:t>Tato s</w:t>
      </w:r>
      <w:r w:rsidRPr="0040319B">
        <w:t>mlouva je účinná dnem uveřejnění v registru smluv</w:t>
      </w:r>
      <w:r>
        <w:t>.</w:t>
      </w:r>
    </w:p>
    <w:p w14:paraId="43B74081" w14:textId="0176B155" w:rsidR="0040319B" w:rsidRDefault="0040319B" w:rsidP="00C92ECA">
      <w:pPr>
        <w:pStyle w:val="Odstavecseseznamem"/>
        <w:numPr>
          <w:ilvl w:val="1"/>
          <w:numId w:val="3"/>
        </w:numPr>
        <w:ind w:left="426"/>
      </w:pPr>
      <w:r w:rsidRPr="0040319B">
        <w:t xml:space="preserve">Smluvní strany prohlašují, že tato </w:t>
      </w:r>
      <w:r>
        <w:t>s</w:t>
      </w:r>
      <w:r w:rsidRPr="0040319B">
        <w:t>mlouva neobsahuje obchodní tajemství dle ust. § 504 zákona č. 89/2012 Sb., občanský zákoník, v platném znění, případně důvěrné informace a souhlasí s jejím zveřejnění v plném rozsahu v registru smluv dle zákona č. 340/2015 Sb., o zvláštních podmínkách účinnosti některých smluv, uveřejňování těchto smluv a o registru smluv (zákon o registru smluv), případně i s jejím jiným zveřejněním např. na internetových stránkách, úřední desce apod. Smluvní strany se dohodly, že zákonnou povinnost dle § 5 odst. 2 zákona o registru smluv splní</w:t>
      </w:r>
      <w:r>
        <w:t xml:space="preserve"> nájemce.</w:t>
      </w:r>
    </w:p>
    <w:p w14:paraId="0774A471" w14:textId="77777777" w:rsidR="001B4157" w:rsidRDefault="00C92ECA" w:rsidP="00C92ECA">
      <w:pPr>
        <w:pStyle w:val="Odstavecseseznamem"/>
        <w:numPr>
          <w:ilvl w:val="1"/>
          <w:numId w:val="3"/>
        </w:numPr>
        <w:ind w:left="426"/>
      </w:pPr>
      <w:r>
        <w:t>Tato smlouva je vyhotovena ve dvou vyhotoveních, po jednom pro každou ze smluvních</w:t>
      </w:r>
      <w:r w:rsidR="00B11589">
        <w:t xml:space="preserve"> </w:t>
      </w:r>
      <w:r>
        <w:t>stran.</w:t>
      </w:r>
    </w:p>
    <w:p w14:paraId="77A14E31" w14:textId="54B38EA8" w:rsidR="00C92ECA" w:rsidRDefault="00C92ECA" w:rsidP="00C92ECA">
      <w:pPr>
        <w:pStyle w:val="Odstavecseseznamem"/>
        <w:numPr>
          <w:ilvl w:val="1"/>
          <w:numId w:val="3"/>
        </w:numPr>
        <w:ind w:left="426"/>
      </w:pPr>
      <w:r>
        <w:t>Smluvní strany na důkaz svého souhlasu s celým obsahem smlouvy a přílohy připojují</w:t>
      </w:r>
      <w:r w:rsidR="00B11589">
        <w:t xml:space="preserve"> </w:t>
      </w:r>
      <w:r>
        <w:t>své podpisy.</w:t>
      </w:r>
    </w:p>
    <w:p w14:paraId="1892583F" w14:textId="66508CA0" w:rsidR="00B11589" w:rsidRDefault="00C92ECA" w:rsidP="001B4157">
      <w:pPr>
        <w:spacing w:before="360"/>
      </w:pPr>
      <w:r>
        <w:t>V</w:t>
      </w:r>
      <w:r w:rsidR="00656927">
        <w:t> Šumperku dne 29. dubna 2024</w:t>
      </w:r>
    </w:p>
    <w:p w14:paraId="03065AE7" w14:textId="406D4825" w:rsidR="001B4157" w:rsidRDefault="00B11589" w:rsidP="001B4157">
      <w:pPr>
        <w:tabs>
          <w:tab w:val="left" w:pos="5954"/>
        </w:tabs>
        <w:spacing w:before="1320" w:after="0"/>
        <w:jc w:val="center"/>
      </w:pPr>
      <w:r>
        <w:t>……………………………………….</w:t>
      </w:r>
      <w:r w:rsidR="001B4157">
        <w:tab/>
        <w:t>……………………………………….</w:t>
      </w:r>
    </w:p>
    <w:p w14:paraId="6A998F5D" w14:textId="2D31C8C8" w:rsidR="00B11589" w:rsidRDefault="00B11589" w:rsidP="001B4157">
      <w:pPr>
        <w:tabs>
          <w:tab w:val="left" w:pos="5954"/>
        </w:tabs>
        <w:jc w:val="center"/>
      </w:pPr>
      <w:r>
        <w:t>pronajímatel</w:t>
      </w:r>
      <w:r w:rsidR="001B4157">
        <w:tab/>
        <w:t>ná</w:t>
      </w:r>
      <w:r>
        <w:t>jemce</w:t>
      </w:r>
    </w:p>
    <w:p w14:paraId="330A38E6" w14:textId="32573126" w:rsidR="00CA798A" w:rsidRDefault="00CA798A" w:rsidP="00656927"/>
    <w:sectPr w:rsidR="00CA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B89"/>
    <w:multiLevelType w:val="multilevel"/>
    <w:tmpl w:val="452AB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D35633B"/>
    <w:multiLevelType w:val="hybridMultilevel"/>
    <w:tmpl w:val="2368B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22B7"/>
    <w:multiLevelType w:val="hybridMultilevel"/>
    <w:tmpl w:val="FC201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C22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4"/>
  </w:num>
  <w:num w:numId="2" w16cid:durableId="485437691">
    <w:abstractNumId w:val="1"/>
  </w:num>
  <w:num w:numId="3" w16cid:durableId="703672763">
    <w:abstractNumId w:val="0"/>
  </w:num>
  <w:num w:numId="4" w16cid:durableId="743380284">
    <w:abstractNumId w:val="3"/>
  </w:num>
  <w:num w:numId="5" w16cid:durableId="127213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0E"/>
    <w:rsid w:val="001B4157"/>
    <w:rsid w:val="00283F69"/>
    <w:rsid w:val="0040319B"/>
    <w:rsid w:val="004F1289"/>
    <w:rsid w:val="00536619"/>
    <w:rsid w:val="0055067E"/>
    <w:rsid w:val="005566FD"/>
    <w:rsid w:val="005A497C"/>
    <w:rsid w:val="00610473"/>
    <w:rsid w:val="00656927"/>
    <w:rsid w:val="00727A14"/>
    <w:rsid w:val="007655C2"/>
    <w:rsid w:val="007A2DF5"/>
    <w:rsid w:val="00813A00"/>
    <w:rsid w:val="00831284"/>
    <w:rsid w:val="00875BCB"/>
    <w:rsid w:val="008D4A68"/>
    <w:rsid w:val="009135D9"/>
    <w:rsid w:val="00915DFC"/>
    <w:rsid w:val="00926D35"/>
    <w:rsid w:val="009A1DB7"/>
    <w:rsid w:val="009D3E16"/>
    <w:rsid w:val="009E030E"/>
    <w:rsid w:val="00A157A3"/>
    <w:rsid w:val="00A63F63"/>
    <w:rsid w:val="00A710E2"/>
    <w:rsid w:val="00B11589"/>
    <w:rsid w:val="00BF2FE5"/>
    <w:rsid w:val="00C3386F"/>
    <w:rsid w:val="00C50E1B"/>
    <w:rsid w:val="00C92ECA"/>
    <w:rsid w:val="00CA798A"/>
    <w:rsid w:val="00CE3D79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ED62"/>
  <w15:chartTrackingRefBased/>
  <w15:docId w15:val="{55B06659-3880-44A7-B945-547D5F31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E16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ECA"/>
    <w:pPr>
      <w:ind w:left="720"/>
      <w:contextualSpacing/>
    </w:pPr>
    <w:rPr>
      <w:kern w:val="0"/>
      <w14:ligatures w14:val="none"/>
    </w:rPr>
  </w:style>
  <w:style w:type="paragraph" w:styleId="Revize">
    <w:name w:val="Revision"/>
    <w:hidden/>
    <w:uiPriority w:val="99"/>
    <w:semiHidden/>
    <w:rsid w:val="00FD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PMŠ</dc:creator>
  <cp:keywords/>
  <dc:description/>
  <cp:lastModifiedBy>Administrativa</cp:lastModifiedBy>
  <cp:revision>4</cp:revision>
  <dcterms:created xsi:type="dcterms:W3CDTF">2024-05-06T05:35:00Z</dcterms:created>
  <dcterms:modified xsi:type="dcterms:W3CDTF">2024-05-06T05:54:00Z</dcterms:modified>
</cp:coreProperties>
</file>