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6302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 xml:space="preserve">Smlouva o nájmu Táborové základny DDM Sluníčko </w:t>
      </w:r>
    </w:p>
    <w:p w14:paraId="24646303" w14:textId="77777777" w:rsidR="0070649A" w:rsidRDefault="0070649A">
      <w:pPr>
        <w:jc w:val="center"/>
        <w:rPr>
          <w:rFonts w:ascii="Gotham Light" w:eastAsia="Gotham Light" w:hAnsi="Gotham Light" w:cs="Gotham Light"/>
          <w:b/>
          <w:u w:val="single"/>
        </w:rPr>
      </w:pPr>
    </w:p>
    <w:p w14:paraId="24646304" w14:textId="77777777" w:rsidR="0070649A" w:rsidRDefault="00580F08">
      <w:pPr>
        <w:jc w:val="center"/>
        <w:rPr>
          <w:rFonts w:ascii="Gotham Light" w:eastAsia="Gotham Light" w:hAnsi="Gotham Light" w:cs="Gotham Light"/>
          <w:b/>
        </w:rPr>
      </w:pPr>
      <w:r>
        <w:rPr>
          <w:rFonts w:ascii="Gotham Light" w:eastAsia="Gotham Light" w:hAnsi="Gotham Light" w:cs="Gotham Light"/>
          <w:b/>
        </w:rPr>
        <w:t xml:space="preserve">v Otrokovicích, Štěrkoviště č. p. 1613 </w:t>
      </w:r>
    </w:p>
    <w:p w14:paraId="782C37EE" w14:textId="0CCB017A" w:rsidR="00E80287" w:rsidRDefault="00E80287">
      <w:pPr>
        <w:jc w:val="center"/>
      </w:pPr>
      <w:r>
        <w:t>DDM/173/2024/EKO</w:t>
      </w:r>
    </w:p>
    <w:p w14:paraId="24646306" w14:textId="77777777" w:rsidR="0070649A" w:rsidRPr="00EF6553" w:rsidRDefault="00580F08">
      <w:r>
        <w:rPr>
          <w:rFonts w:ascii="Gotham Light" w:eastAsia="Gotham Light" w:hAnsi="Gotham Light" w:cs="Gotham Light"/>
          <w:b/>
        </w:rPr>
        <w:t xml:space="preserve">Smlouva </w:t>
      </w:r>
      <w:proofErr w:type="gramStart"/>
      <w:r>
        <w:rPr>
          <w:rFonts w:ascii="Gotham Light" w:eastAsia="Gotham Light" w:hAnsi="Gotham Light" w:cs="Gotham Light"/>
          <w:b/>
        </w:rPr>
        <w:t>mezi :</w:t>
      </w:r>
      <w:proofErr w:type="gramEnd"/>
      <w:r>
        <w:rPr>
          <w:rFonts w:ascii="Gotham Light" w:eastAsia="Gotham Light" w:hAnsi="Gotham Light" w:cs="Gotham Light"/>
          <w:b/>
        </w:rPr>
        <w:t xml:space="preserve"> </w:t>
      </w:r>
    </w:p>
    <w:p w14:paraId="24646307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08" w14:textId="77777777" w:rsidR="0070649A" w:rsidRDefault="00580F08">
      <w:r>
        <w:rPr>
          <w:rFonts w:ascii="Gotham Light" w:eastAsia="Gotham Light" w:hAnsi="Gotham Light" w:cs="Gotham Light"/>
          <w:b/>
        </w:rPr>
        <w:t>Dům dětí a mládeže Sluníčko Otrokovice, příspěvková organizace</w:t>
      </w:r>
    </w:p>
    <w:p w14:paraId="24646309" w14:textId="77777777" w:rsidR="0070649A" w:rsidRDefault="00580F08">
      <w:r>
        <w:rPr>
          <w:rFonts w:ascii="Gotham Light" w:eastAsia="Gotham Light" w:hAnsi="Gotham Light" w:cs="Gotham Light"/>
        </w:rPr>
        <w:t>tř. Osvobození 168, 765 02 Otrokovice</w:t>
      </w:r>
    </w:p>
    <w:p w14:paraId="2464630A" w14:textId="77777777" w:rsidR="0070649A" w:rsidRDefault="00580F08">
      <w:r>
        <w:rPr>
          <w:rFonts w:ascii="Gotham Light" w:eastAsia="Gotham Light" w:hAnsi="Gotham Light" w:cs="Gotham Light"/>
        </w:rPr>
        <w:t>IČO: 86771442</w:t>
      </w:r>
    </w:p>
    <w:p w14:paraId="2464630B" w14:textId="77777777" w:rsidR="0070649A" w:rsidRDefault="00580F08">
      <w:r>
        <w:rPr>
          <w:rFonts w:ascii="Gotham Light" w:eastAsia="Gotham Light" w:hAnsi="Gotham Light" w:cs="Gotham Light"/>
        </w:rPr>
        <w:t>bankovní spojení: Komerční banka Otrokovice</w:t>
      </w:r>
    </w:p>
    <w:p w14:paraId="2464630C" w14:textId="77777777" w:rsidR="0070649A" w:rsidRDefault="00580F08">
      <w:r>
        <w:rPr>
          <w:rFonts w:ascii="Gotham Light" w:eastAsia="Gotham Light" w:hAnsi="Gotham Light" w:cs="Gotham Light"/>
        </w:rPr>
        <w:t>č. účtu: 35-4284510237/0100</w:t>
      </w:r>
    </w:p>
    <w:p w14:paraId="2464630D" w14:textId="77777777" w:rsidR="0070649A" w:rsidRDefault="00580F08">
      <w:r>
        <w:rPr>
          <w:rFonts w:ascii="Gotham Light" w:eastAsia="Gotham Light" w:hAnsi="Gotham Light" w:cs="Gotham Light"/>
        </w:rPr>
        <w:t>zastoupený: Bc. Evou Pšenčíkovou, ředitelkou</w:t>
      </w:r>
    </w:p>
    <w:p w14:paraId="2464630E" w14:textId="77777777" w:rsidR="0070649A" w:rsidRDefault="00580F08">
      <w:r>
        <w:rPr>
          <w:rFonts w:ascii="Gotham Light" w:eastAsia="Gotham Light" w:hAnsi="Gotham Light" w:cs="Gotham Light"/>
        </w:rPr>
        <w:t xml:space="preserve">kontakt tel.: 577 922 </w:t>
      </w:r>
      <w:proofErr w:type="gramStart"/>
      <w:r>
        <w:rPr>
          <w:rFonts w:ascii="Gotham Light" w:eastAsia="Gotham Light" w:hAnsi="Gotham Light" w:cs="Gotham Light"/>
        </w:rPr>
        <w:t>200,  e-mail</w:t>
      </w:r>
      <w:proofErr w:type="gramEnd"/>
      <w:r>
        <w:rPr>
          <w:rFonts w:ascii="Gotham Light" w:eastAsia="Gotham Light" w:hAnsi="Gotham Light" w:cs="Gotham Light"/>
        </w:rPr>
        <w:t xml:space="preserve">: nekorancova@ddmslunicko.cz </w:t>
      </w:r>
    </w:p>
    <w:p w14:paraId="2464630F" w14:textId="77777777" w:rsidR="0070649A" w:rsidRDefault="00580F08">
      <w:r>
        <w:rPr>
          <w:rFonts w:ascii="Gotham Light" w:eastAsia="Gotham Light" w:hAnsi="Gotham Light" w:cs="Gotham Light"/>
        </w:rPr>
        <w:t>(dále jen „pronajímatel“)</w:t>
      </w:r>
    </w:p>
    <w:p w14:paraId="24646310" w14:textId="77777777" w:rsidR="0070649A" w:rsidRDefault="0070649A">
      <w:pPr>
        <w:rPr>
          <w:rFonts w:ascii="Gotham Light" w:eastAsia="Gotham Light" w:hAnsi="Gotham Light" w:cs="Gotham Light"/>
          <w:b/>
        </w:rPr>
      </w:pPr>
    </w:p>
    <w:p w14:paraId="24646311" w14:textId="77777777" w:rsidR="0070649A" w:rsidRDefault="00580F08">
      <w:r>
        <w:rPr>
          <w:rFonts w:ascii="Gotham Light" w:eastAsia="Gotham Light" w:hAnsi="Gotham Light" w:cs="Gotham Light"/>
          <w:b/>
        </w:rPr>
        <w:t>a</w:t>
      </w:r>
    </w:p>
    <w:p w14:paraId="24646312" w14:textId="77777777" w:rsidR="0070649A" w:rsidRDefault="0070649A">
      <w:pPr>
        <w:rPr>
          <w:rFonts w:ascii="Gotham Light" w:eastAsia="Gotham Light" w:hAnsi="Gotham Light" w:cs="Gotham Light"/>
          <w:b/>
        </w:rPr>
      </w:pPr>
    </w:p>
    <w:p w14:paraId="24646313" w14:textId="3E0C4951" w:rsidR="0070649A" w:rsidRDefault="00A847AA">
      <w:proofErr w:type="gramStart"/>
      <w:r>
        <w:rPr>
          <w:rFonts w:ascii="Gotham Light" w:eastAsia="Gotham Light" w:hAnsi="Gotham Light" w:cs="Gotham Light"/>
          <w:b/>
        </w:rPr>
        <w:t xml:space="preserve">Horizont - </w:t>
      </w:r>
      <w:r w:rsidR="00832DFE">
        <w:rPr>
          <w:rFonts w:ascii="Gotham Light" w:eastAsia="Gotham Light" w:hAnsi="Gotham Light" w:cs="Gotham Light"/>
          <w:b/>
        </w:rPr>
        <w:t>s</w:t>
      </w:r>
      <w:r w:rsidR="00580F08">
        <w:rPr>
          <w:rFonts w:ascii="Gotham Light" w:eastAsia="Gotham Light" w:hAnsi="Gotham Light" w:cs="Gotham Light"/>
          <w:b/>
        </w:rPr>
        <w:t>tředisko</w:t>
      </w:r>
      <w:proofErr w:type="gramEnd"/>
      <w:r w:rsidR="00580F08">
        <w:rPr>
          <w:rFonts w:ascii="Gotham Light" w:eastAsia="Gotham Light" w:hAnsi="Gotham Light" w:cs="Gotham Light"/>
          <w:b/>
        </w:rPr>
        <w:t xml:space="preserve"> volného času Ivančice, příspěvková organizace</w:t>
      </w:r>
    </w:p>
    <w:p w14:paraId="24646314" w14:textId="77777777" w:rsidR="0070649A" w:rsidRDefault="00580F08">
      <w:r>
        <w:rPr>
          <w:rFonts w:ascii="Gotham Light" w:eastAsia="Gotham Light" w:hAnsi="Gotham Light" w:cs="Gotham Light"/>
        </w:rPr>
        <w:t>Zemědělská 619/2</w:t>
      </w:r>
    </w:p>
    <w:p w14:paraId="24646315" w14:textId="77777777" w:rsidR="0070649A" w:rsidRDefault="00580F08">
      <w:r>
        <w:rPr>
          <w:rFonts w:ascii="Gotham Light" w:eastAsia="Gotham Light" w:hAnsi="Gotham Light" w:cs="Gotham Light"/>
        </w:rPr>
        <w:t>Ivančice 664 91</w:t>
      </w:r>
    </w:p>
    <w:p w14:paraId="24646316" w14:textId="77777777" w:rsidR="0070649A" w:rsidRDefault="00580F08">
      <w:r>
        <w:rPr>
          <w:rFonts w:ascii="Gotham Light" w:eastAsia="Gotham Light" w:hAnsi="Gotham Light" w:cs="Gotham Light"/>
        </w:rPr>
        <w:t>IČO: 44946902</w:t>
      </w:r>
    </w:p>
    <w:p w14:paraId="24646317" w14:textId="77777777" w:rsidR="0070649A" w:rsidRDefault="00580F08">
      <w:r>
        <w:rPr>
          <w:rFonts w:ascii="Gotham Light" w:eastAsia="Gotham Light" w:hAnsi="Gotham Light" w:cs="Gotham Light"/>
        </w:rPr>
        <w:t xml:space="preserve">DIČ: CZ44946902 </w:t>
      </w:r>
    </w:p>
    <w:p w14:paraId="24646318" w14:textId="77777777" w:rsidR="0070649A" w:rsidRDefault="00580F08">
      <w:r>
        <w:rPr>
          <w:rFonts w:ascii="Gotham Light" w:eastAsia="Gotham Light" w:hAnsi="Gotham Light" w:cs="Gotham Light"/>
        </w:rPr>
        <w:t>bankovní spojení: Komerční banka Ivančice</w:t>
      </w:r>
    </w:p>
    <w:p w14:paraId="24646319" w14:textId="4B2889BD" w:rsidR="0070649A" w:rsidRDefault="00580F08">
      <w:r>
        <w:rPr>
          <w:rFonts w:ascii="Gotham Light" w:eastAsia="Gotham Light" w:hAnsi="Gotham Light" w:cs="Gotham Light"/>
        </w:rPr>
        <w:t>č. účtu:934911/0100</w:t>
      </w:r>
    </w:p>
    <w:p w14:paraId="2464631A" w14:textId="77777777" w:rsidR="0070649A" w:rsidRDefault="00580F08">
      <w:r>
        <w:rPr>
          <w:rFonts w:ascii="Gotham Light" w:eastAsia="Gotham Light" w:hAnsi="Gotham Light" w:cs="Gotham Light"/>
        </w:rPr>
        <w:t>zastoupený: Mgr. Janou Heřmanovou, ředitelkou</w:t>
      </w:r>
    </w:p>
    <w:p w14:paraId="2464631B" w14:textId="77777777" w:rsidR="0070649A" w:rsidRDefault="00580F08">
      <w:r>
        <w:rPr>
          <w:rFonts w:ascii="Gotham Light" w:eastAsia="Gotham Light" w:hAnsi="Gotham Light" w:cs="Gotham Light"/>
        </w:rPr>
        <w:t>kontakt tel.: 603 545 442, e-mail: hermanova@svcivancice.cz</w:t>
      </w:r>
    </w:p>
    <w:p w14:paraId="2464631C" w14:textId="77777777" w:rsidR="0070649A" w:rsidRDefault="00580F08">
      <w:r>
        <w:rPr>
          <w:rFonts w:ascii="Gotham Light" w:eastAsia="Gotham Light" w:hAnsi="Gotham Light" w:cs="Gotham Light"/>
        </w:rPr>
        <w:t>(dále jen „nájemce“)</w:t>
      </w:r>
    </w:p>
    <w:p w14:paraId="2464631D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1E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Článek 2</w:t>
      </w:r>
    </w:p>
    <w:p w14:paraId="2464631F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Předmět smlouvy</w:t>
      </w:r>
    </w:p>
    <w:p w14:paraId="24646320" w14:textId="77777777" w:rsidR="0070649A" w:rsidRDefault="0070649A">
      <w:pPr>
        <w:jc w:val="center"/>
        <w:rPr>
          <w:rFonts w:ascii="Gotham Book" w:eastAsia="Gotham Book" w:hAnsi="Gotham Book" w:cs="Gotham Book"/>
          <w:b/>
        </w:rPr>
      </w:pPr>
    </w:p>
    <w:p w14:paraId="24646321" w14:textId="77777777" w:rsidR="0070649A" w:rsidRDefault="00580F08">
      <w:pPr>
        <w:numPr>
          <w:ilvl w:val="0"/>
          <w:numId w:val="9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Gotham Light" w:eastAsia="Gotham Light" w:hAnsi="Gotham Light" w:cs="Gotham Light"/>
        </w:rPr>
        <w:t xml:space="preserve">Pronajímatel má na základě své zřizovací listiny právo hospodaření k budově č. p. 1613 na pozemku </w:t>
      </w:r>
      <w:proofErr w:type="spellStart"/>
      <w:r>
        <w:rPr>
          <w:rFonts w:ascii="Gotham Light" w:eastAsia="Gotham Light" w:hAnsi="Gotham Light" w:cs="Gotham Light"/>
        </w:rPr>
        <w:t>parc</w:t>
      </w:r>
      <w:proofErr w:type="spellEnd"/>
      <w:r>
        <w:rPr>
          <w:rFonts w:ascii="Gotham Light" w:eastAsia="Gotham Light" w:hAnsi="Gotham Light" w:cs="Gotham Light"/>
        </w:rPr>
        <w:t xml:space="preserve">. č. st. 2979 a dále k pozemku </w:t>
      </w:r>
      <w:proofErr w:type="spellStart"/>
      <w:r>
        <w:rPr>
          <w:rFonts w:ascii="Gotham Light" w:eastAsia="Gotham Light" w:hAnsi="Gotham Light" w:cs="Gotham Light"/>
        </w:rPr>
        <w:t>parc</w:t>
      </w:r>
      <w:proofErr w:type="spellEnd"/>
      <w:r>
        <w:rPr>
          <w:rFonts w:ascii="Gotham Light" w:eastAsia="Gotham Light" w:hAnsi="Gotham Light" w:cs="Gotham Light"/>
        </w:rPr>
        <w:t xml:space="preserve">. č. 3365/9, ostatní plocha, jiná plocha o výměře 2198 m2 vše v </w:t>
      </w:r>
      <w:proofErr w:type="spellStart"/>
      <w:r>
        <w:rPr>
          <w:rFonts w:ascii="Gotham Light" w:eastAsia="Gotham Light" w:hAnsi="Gotham Light" w:cs="Gotham Light"/>
        </w:rPr>
        <w:t>k.ú</w:t>
      </w:r>
      <w:proofErr w:type="spellEnd"/>
      <w:r>
        <w:rPr>
          <w:rFonts w:ascii="Gotham Light" w:eastAsia="Gotham Light" w:hAnsi="Gotham Light" w:cs="Gotham Light"/>
        </w:rPr>
        <w:t xml:space="preserve">. Otrokovice, včetně všech součástí a příslušenství těchto nemovitostí. </w:t>
      </w:r>
    </w:p>
    <w:p w14:paraId="24646322" w14:textId="77777777" w:rsidR="0070649A" w:rsidRDefault="00580F08">
      <w:pPr>
        <w:numPr>
          <w:ilvl w:val="0"/>
          <w:numId w:val="9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Gotham Light" w:eastAsia="Gotham Light" w:hAnsi="Gotham Light" w:cs="Gotham Light"/>
        </w:rPr>
        <w:t>Pronajímatel touto smlouvou pronajímá nájemci do jeho užívání:</w:t>
      </w:r>
    </w:p>
    <w:p w14:paraId="24646323" w14:textId="77777777" w:rsidR="0070649A" w:rsidRDefault="00580F08">
      <w:pPr>
        <w:numPr>
          <w:ilvl w:val="0"/>
          <w:numId w:val="4"/>
        </w:num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Gotham Light" w:eastAsia="Gotham Light" w:hAnsi="Gotham Light" w:cs="Gotham Light"/>
          <w:b/>
        </w:rPr>
        <w:t>nebytové prostory</w:t>
      </w:r>
      <w:r>
        <w:rPr>
          <w:rFonts w:ascii="Gotham Light" w:eastAsia="Gotham Light" w:hAnsi="Gotham Light" w:cs="Gotham Light"/>
        </w:rPr>
        <w:t xml:space="preserve"> na pozemku </w:t>
      </w:r>
      <w:proofErr w:type="spellStart"/>
      <w:r>
        <w:rPr>
          <w:rFonts w:ascii="Gotham Light" w:eastAsia="Gotham Light" w:hAnsi="Gotham Light" w:cs="Gotham Light"/>
        </w:rPr>
        <w:t>parc</w:t>
      </w:r>
      <w:proofErr w:type="spellEnd"/>
      <w:r>
        <w:rPr>
          <w:rFonts w:ascii="Gotham Light" w:eastAsia="Gotham Light" w:hAnsi="Gotham Light" w:cs="Gotham Light"/>
        </w:rPr>
        <w:t>. č. st. 2979 v </w:t>
      </w:r>
      <w:proofErr w:type="spellStart"/>
      <w:r>
        <w:rPr>
          <w:rFonts w:ascii="Gotham Light" w:eastAsia="Gotham Light" w:hAnsi="Gotham Light" w:cs="Gotham Light"/>
        </w:rPr>
        <w:t>k.ú</w:t>
      </w:r>
      <w:proofErr w:type="spellEnd"/>
      <w:r>
        <w:rPr>
          <w:rFonts w:ascii="Gotham Light" w:eastAsia="Gotham Light" w:hAnsi="Gotham Light" w:cs="Gotham Light"/>
        </w:rPr>
        <w:t xml:space="preserve">. Otrokovice. </w:t>
      </w:r>
    </w:p>
    <w:p w14:paraId="24646324" w14:textId="77777777" w:rsidR="0070649A" w:rsidRDefault="00580F08">
      <w:pPr>
        <w:numPr>
          <w:ilvl w:val="0"/>
          <w:numId w:val="4"/>
        </w:numPr>
        <w:tabs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Gotham Light" w:eastAsia="Gotham Light" w:hAnsi="Gotham Light" w:cs="Gotham Light"/>
          <w:b/>
        </w:rPr>
        <w:t>pozemek</w:t>
      </w:r>
      <w:r>
        <w:rPr>
          <w:rFonts w:ascii="Gotham Light" w:eastAsia="Gotham Light" w:hAnsi="Gotham Light" w:cs="Gotham Light"/>
        </w:rPr>
        <w:t xml:space="preserve"> </w:t>
      </w:r>
      <w:proofErr w:type="spellStart"/>
      <w:r>
        <w:rPr>
          <w:rFonts w:ascii="Gotham Light" w:eastAsia="Gotham Light" w:hAnsi="Gotham Light" w:cs="Gotham Light"/>
        </w:rPr>
        <w:t>parc</w:t>
      </w:r>
      <w:proofErr w:type="spellEnd"/>
      <w:r>
        <w:rPr>
          <w:rFonts w:ascii="Gotham Light" w:eastAsia="Gotham Light" w:hAnsi="Gotham Light" w:cs="Gotham Light"/>
        </w:rPr>
        <w:t xml:space="preserve">. č. 3365/9, ostatní plocha, jiná plocha o výměře 2198 m2 v </w:t>
      </w:r>
      <w:proofErr w:type="spellStart"/>
      <w:r>
        <w:rPr>
          <w:rFonts w:ascii="Gotham Light" w:eastAsia="Gotham Light" w:hAnsi="Gotham Light" w:cs="Gotham Light"/>
        </w:rPr>
        <w:t>k.ú</w:t>
      </w:r>
      <w:proofErr w:type="spellEnd"/>
      <w:r>
        <w:rPr>
          <w:rFonts w:ascii="Gotham Light" w:eastAsia="Gotham Light" w:hAnsi="Gotham Light" w:cs="Gotham Light"/>
        </w:rPr>
        <w:t xml:space="preserve">. Otrokovice, a dále </w:t>
      </w:r>
    </w:p>
    <w:p w14:paraId="24646325" w14:textId="77777777" w:rsidR="0070649A" w:rsidRDefault="00580F08">
      <w:pPr>
        <w:tabs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Gotham Light" w:eastAsia="Gotham Light" w:hAnsi="Gotham Light" w:cs="Gotham Light"/>
          <w:b/>
        </w:rPr>
        <w:t xml:space="preserve">           </w:t>
      </w:r>
      <w:r>
        <w:rPr>
          <w:rFonts w:ascii="Gotham Light" w:eastAsia="Gotham Light" w:hAnsi="Gotham Light" w:cs="Gotham Light"/>
        </w:rPr>
        <w:t>c)</w:t>
      </w:r>
      <w:r>
        <w:rPr>
          <w:rFonts w:ascii="Gotham Light" w:eastAsia="Gotham Light" w:hAnsi="Gotham Light" w:cs="Gotham Light"/>
          <w:b/>
        </w:rPr>
        <w:t xml:space="preserve">        movité věcí</w:t>
      </w:r>
      <w:r>
        <w:rPr>
          <w:rFonts w:ascii="Gotham Light" w:eastAsia="Gotham Light" w:hAnsi="Gotham Light" w:cs="Gotham Light"/>
        </w:rPr>
        <w:t>, jejichž seznamy jsou uvedeny v inventářích jednotlivých                                                      nebytových   prostor</w:t>
      </w:r>
    </w:p>
    <w:p w14:paraId="24646326" w14:textId="77777777" w:rsidR="0070649A" w:rsidRDefault="00580F08">
      <w:pPr>
        <w:tabs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2"/>
        <w:jc w:val="both"/>
      </w:pPr>
      <w:r>
        <w:rPr>
          <w:rFonts w:ascii="Gotham Light" w:eastAsia="Gotham Light" w:hAnsi="Gotham Light" w:cs="Gotham Light"/>
        </w:rPr>
        <w:t xml:space="preserve">                     (to vše dále jen „předmět nájmu“). </w:t>
      </w:r>
    </w:p>
    <w:p w14:paraId="24646327" w14:textId="77777777" w:rsidR="0070649A" w:rsidRDefault="00580F08">
      <w:pPr>
        <w:pStyle w:val="Zkladntext"/>
        <w:numPr>
          <w:ilvl w:val="0"/>
          <w:numId w:val="9"/>
        </w:numPr>
      </w:pPr>
      <w:r>
        <w:rPr>
          <w:rFonts w:ascii="Gotham Light" w:eastAsia="Gotham Light" w:hAnsi="Gotham Light" w:cs="Gotham Light"/>
          <w:sz w:val="20"/>
        </w:rPr>
        <w:t>Předmět nájmu je nájemce oprávněn užívat výhradně za účelem provozu tábora pro náctileté pořádaného nájemcem (dále jen „tábor“).</w:t>
      </w:r>
    </w:p>
    <w:p w14:paraId="24646328" w14:textId="77777777" w:rsidR="0070649A" w:rsidRDefault="00580F08">
      <w:pPr>
        <w:pStyle w:val="Zkladntext"/>
        <w:numPr>
          <w:ilvl w:val="0"/>
          <w:numId w:val="9"/>
        </w:numPr>
      </w:pPr>
      <w:r>
        <w:rPr>
          <w:rFonts w:ascii="Gotham Light" w:eastAsia="Gotham Light" w:hAnsi="Gotham Light" w:cs="Gotham Light"/>
          <w:sz w:val="20"/>
        </w:rPr>
        <w:t xml:space="preserve">Předpokládaný počet účastníků tábora 50. </w:t>
      </w:r>
    </w:p>
    <w:p w14:paraId="24646329" w14:textId="77777777" w:rsidR="0070649A" w:rsidRDefault="00580F08">
      <w:pPr>
        <w:pStyle w:val="Zkladntext"/>
        <w:tabs>
          <w:tab w:val="left" w:pos="709"/>
        </w:tabs>
        <w:ind w:left="720"/>
      </w:pPr>
      <w:r>
        <w:rPr>
          <w:rFonts w:ascii="Gotham Light" w:eastAsia="Gotham Light" w:hAnsi="Gotham Light" w:cs="Gotham Light"/>
          <w:sz w:val="20"/>
        </w:rPr>
        <w:t>Předpokládaný počet vlastních stanů (max 4): 3</w:t>
      </w:r>
    </w:p>
    <w:p w14:paraId="2464632A" w14:textId="77777777" w:rsidR="0070649A" w:rsidRDefault="00580F08">
      <w:pPr>
        <w:pStyle w:val="Zkladntext"/>
        <w:tabs>
          <w:tab w:val="left" w:pos="709"/>
        </w:tabs>
        <w:ind w:left="720"/>
      </w:pPr>
      <w:r>
        <w:rPr>
          <w:rFonts w:ascii="Gotham Light" w:eastAsia="Gotham Light" w:hAnsi="Gotham Light" w:cs="Gotham Light"/>
          <w:sz w:val="20"/>
        </w:rPr>
        <w:t>Maximální počet osob (včetně vedoucích, doprovodu atd.): 50osob včetně stanů,</w:t>
      </w:r>
    </w:p>
    <w:p w14:paraId="2464632B" w14:textId="77777777" w:rsidR="0070649A" w:rsidRDefault="00580F08">
      <w:pPr>
        <w:pStyle w:val="Zkladntext"/>
        <w:tabs>
          <w:tab w:val="left" w:pos="709"/>
        </w:tabs>
        <w:ind w:left="720"/>
      </w:pPr>
      <w:r>
        <w:rPr>
          <w:rFonts w:ascii="Gotham Light" w:eastAsia="Gotham Light" w:hAnsi="Gotham Light" w:cs="Gotham Light"/>
          <w:sz w:val="20"/>
        </w:rPr>
        <w:t>konkrétní počet osob (dětí, dospělých) a vlastních stanů bude upřesněn při předání</w:t>
      </w:r>
    </w:p>
    <w:p w14:paraId="2464632C" w14:textId="77777777" w:rsidR="0070649A" w:rsidRDefault="00580F08">
      <w:pPr>
        <w:pStyle w:val="Zkladntext"/>
        <w:tabs>
          <w:tab w:val="left" w:pos="709"/>
        </w:tabs>
        <w:ind w:left="720"/>
      </w:pPr>
      <w:r>
        <w:rPr>
          <w:rFonts w:ascii="Gotham Light" w:eastAsia="Gotham Light" w:hAnsi="Gotham Light" w:cs="Gotham Light"/>
          <w:sz w:val="20"/>
        </w:rPr>
        <w:t xml:space="preserve">a převzetí předmětu nájmu na místě samém, a to v písemném předávacím protokolu. </w:t>
      </w:r>
    </w:p>
    <w:p w14:paraId="2464632D" w14:textId="77777777" w:rsidR="0070649A" w:rsidRDefault="00580F08">
      <w:pPr>
        <w:pStyle w:val="Zkladntext"/>
        <w:numPr>
          <w:ilvl w:val="0"/>
          <w:numId w:val="9"/>
        </w:numPr>
      </w:pPr>
      <w:r>
        <w:rPr>
          <w:rFonts w:ascii="Gotham Light" w:eastAsia="Gotham Light" w:hAnsi="Gotham Light" w:cs="Gotham Light"/>
          <w:sz w:val="20"/>
        </w:rPr>
        <w:t xml:space="preserve">Pronajímatel prohlašuje, že předmět nájmu je způsobilý ke smluvnímu užívání dle této smlouvy. Nájemce prohlašuje, že předmět nájmu plně vyhovuje smluvenému účelu užívání dle této smlouvy, a zavazuje se zaplatit za užívání předmětu nájmu pronajímateli finanční částku sjednanou v této smlouvě. </w:t>
      </w:r>
    </w:p>
    <w:p w14:paraId="2464632E" w14:textId="77777777" w:rsidR="0070649A" w:rsidRDefault="0070649A">
      <w:pPr>
        <w:jc w:val="center"/>
        <w:rPr>
          <w:rFonts w:ascii="Gotham Book" w:eastAsia="Gotham Book" w:hAnsi="Gotham Book" w:cs="Gotham Book"/>
          <w:b/>
        </w:rPr>
      </w:pPr>
    </w:p>
    <w:p w14:paraId="2464632F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Článek 3</w:t>
      </w:r>
    </w:p>
    <w:p w14:paraId="24646330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Doba nájmu</w:t>
      </w:r>
    </w:p>
    <w:p w14:paraId="24646331" w14:textId="77777777" w:rsidR="0070649A" w:rsidRDefault="0070649A">
      <w:pPr>
        <w:jc w:val="center"/>
        <w:rPr>
          <w:rFonts w:ascii="Gotham Book" w:eastAsia="Gotham Book" w:hAnsi="Gotham Book" w:cs="Gotham Book"/>
          <w:b/>
        </w:rPr>
      </w:pPr>
    </w:p>
    <w:p w14:paraId="24646332" w14:textId="77777777" w:rsidR="0070649A" w:rsidRDefault="00580F08">
      <w:pPr>
        <w:numPr>
          <w:ilvl w:val="0"/>
          <w:numId w:val="3"/>
        </w:numPr>
        <w:jc w:val="both"/>
      </w:pPr>
      <w:r>
        <w:rPr>
          <w:rFonts w:ascii="Gotham Light" w:eastAsia="Gotham Light" w:hAnsi="Gotham Light" w:cs="Gotham Light"/>
        </w:rPr>
        <w:t xml:space="preserve">Tato smlouva je uzavřena na dobu určitou od </w:t>
      </w:r>
      <w:r>
        <w:rPr>
          <w:rFonts w:ascii="Gotham Light" w:eastAsia="Gotham Light" w:hAnsi="Gotham Light" w:cs="Gotham Light"/>
          <w:b/>
        </w:rPr>
        <w:t>14. 7. 2024 do 20. 7. 2024, tj. 6 nocí</w:t>
      </w:r>
      <w:r>
        <w:rPr>
          <w:rFonts w:ascii="Gotham Light" w:eastAsia="Gotham Light" w:hAnsi="Gotham Light" w:cs="Gotham Light"/>
        </w:rPr>
        <w:t>.</w:t>
      </w:r>
    </w:p>
    <w:p w14:paraId="24646333" w14:textId="77777777" w:rsidR="0070649A" w:rsidRDefault="00580F08">
      <w:pPr>
        <w:numPr>
          <w:ilvl w:val="0"/>
          <w:numId w:val="3"/>
        </w:numPr>
      </w:pPr>
      <w:r>
        <w:rPr>
          <w:rFonts w:ascii="Gotham Light" w:eastAsia="Gotham Light" w:hAnsi="Gotham Light" w:cs="Gotham Light"/>
        </w:rPr>
        <w:t>Příjezd a předání předmětu nájmu je dohodou stran sjednáno.</w:t>
      </w:r>
    </w:p>
    <w:p w14:paraId="24646334" w14:textId="77777777" w:rsidR="0070649A" w:rsidRDefault="00580F08">
      <w:pPr>
        <w:numPr>
          <w:ilvl w:val="0"/>
          <w:numId w:val="3"/>
        </w:numPr>
        <w:spacing w:line="276" w:lineRule="auto"/>
      </w:pPr>
      <w:r>
        <w:rPr>
          <w:rFonts w:ascii="Gotham Light" w:eastAsia="Gotham Light" w:hAnsi="Gotham Light" w:cs="Gotham Light"/>
        </w:rPr>
        <w:t>Odjezd nájemce a vrácení předmětu nájmu pronajímateli je dohodou stran sjednáno.</w:t>
      </w:r>
    </w:p>
    <w:p w14:paraId="24646335" w14:textId="77777777" w:rsidR="0070649A" w:rsidRDefault="00580F08">
      <w:pPr>
        <w:pStyle w:val="Nadpis2"/>
        <w:spacing w:after="0"/>
        <w:jc w:val="center"/>
      </w:pPr>
      <w:r>
        <w:rPr>
          <w:rFonts w:ascii="Gotham Light" w:eastAsia="Gotham Light" w:hAnsi="Gotham Light" w:cs="Gotham Light"/>
          <w:i w:val="0"/>
          <w:sz w:val="20"/>
        </w:rPr>
        <w:lastRenderedPageBreak/>
        <w:t>Článek 4</w:t>
      </w:r>
    </w:p>
    <w:p w14:paraId="24646336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Finanční plnění (nájemné)</w:t>
      </w:r>
    </w:p>
    <w:p w14:paraId="24646337" w14:textId="77777777" w:rsidR="0070649A" w:rsidRDefault="0070649A">
      <w:pPr>
        <w:jc w:val="center"/>
        <w:rPr>
          <w:rFonts w:ascii="Gotham Light" w:eastAsia="Gotham Light" w:hAnsi="Gotham Light" w:cs="Gotham Light"/>
          <w:b/>
        </w:rPr>
      </w:pPr>
    </w:p>
    <w:p w14:paraId="24646338" w14:textId="77777777" w:rsidR="0070649A" w:rsidRDefault="00580F08">
      <w:pPr>
        <w:numPr>
          <w:ilvl w:val="0"/>
          <w:numId w:val="5"/>
        </w:numPr>
        <w:jc w:val="both"/>
      </w:pPr>
      <w:r>
        <w:rPr>
          <w:rFonts w:ascii="Gotham Light" w:eastAsia="Gotham Light" w:hAnsi="Gotham Light" w:cs="Gotham Light"/>
        </w:rPr>
        <w:t>Smluvní strany se dohodly v souladu s platným ceníkem pronajímatele na následujícím finančním plnění za užívání předmětu nájmu, které se nájemce zavazuje zaplatit pronajímateli za podmínek sjednaných v této smlouvě:</w:t>
      </w:r>
    </w:p>
    <w:p w14:paraId="24646339" w14:textId="77777777" w:rsidR="0070649A" w:rsidRDefault="00580F08">
      <w:pPr>
        <w:numPr>
          <w:ilvl w:val="0"/>
          <w:numId w:val="6"/>
        </w:numPr>
        <w:jc w:val="both"/>
      </w:pPr>
      <w:r>
        <w:rPr>
          <w:rFonts w:ascii="Gotham Light" w:eastAsia="Gotham Light" w:hAnsi="Gotham Light" w:cs="Gotham Light"/>
        </w:rPr>
        <w:t xml:space="preserve"> 8.800 Kč/noc x 6 nocí, celkem 52.800 Kč,</w:t>
      </w:r>
    </w:p>
    <w:p w14:paraId="2464633A" w14:textId="77777777" w:rsidR="0070649A" w:rsidRDefault="00580F08">
      <w:pPr>
        <w:numPr>
          <w:ilvl w:val="0"/>
          <w:numId w:val="6"/>
        </w:numPr>
        <w:jc w:val="both"/>
      </w:pPr>
      <w:r>
        <w:rPr>
          <w:rFonts w:ascii="Gotham Light" w:eastAsia="Gotham Light" w:hAnsi="Gotham Light" w:cs="Gotham Light"/>
        </w:rPr>
        <w:t xml:space="preserve"> vlastní stan 120 Kč x 3 stany x 6 nocí, celkem 2160 Kč,</w:t>
      </w:r>
    </w:p>
    <w:p w14:paraId="2464633B" w14:textId="77777777" w:rsidR="0070649A" w:rsidRDefault="00580F08">
      <w:pPr>
        <w:tabs>
          <w:tab w:val="left" w:pos="720"/>
        </w:tabs>
        <w:ind w:left="720"/>
      </w:pPr>
      <w:r>
        <w:rPr>
          <w:rFonts w:ascii="Gotham Light" w:eastAsia="Gotham Light" w:hAnsi="Gotham Light" w:cs="Gotham Light"/>
        </w:rPr>
        <w:t xml:space="preserve">celkem dle této smlouvy částka </w:t>
      </w:r>
      <w:r>
        <w:rPr>
          <w:rFonts w:ascii="Gotham Light" w:eastAsia="Gotham Light" w:hAnsi="Gotham Light" w:cs="Gotham Light"/>
          <w:b/>
        </w:rPr>
        <w:t xml:space="preserve">54.960 Kč </w:t>
      </w:r>
      <w:proofErr w:type="gramStart"/>
      <w:r>
        <w:rPr>
          <w:rFonts w:ascii="Gotham Light" w:eastAsia="Gotham Light" w:hAnsi="Gotham Light" w:cs="Gotham Light"/>
        </w:rPr>
        <w:t xml:space="preserve">slovy  </w:t>
      </w:r>
      <w:proofErr w:type="spellStart"/>
      <w:r>
        <w:rPr>
          <w:rFonts w:ascii="Gotham Light" w:eastAsia="Gotham Light" w:hAnsi="Gotham Light" w:cs="Gotham Light"/>
        </w:rPr>
        <w:t>padesátčtyřitisícdevětsetšedesátkorun</w:t>
      </w:r>
      <w:proofErr w:type="spellEnd"/>
      <w:proofErr w:type="gramEnd"/>
      <w:r>
        <w:rPr>
          <w:rFonts w:ascii="Gotham Light" w:eastAsia="Gotham Light" w:hAnsi="Gotham Light" w:cs="Gotham Light"/>
        </w:rPr>
        <w:t>.</w:t>
      </w:r>
    </w:p>
    <w:p w14:paraId="2464633C" w14:textId="77777777" w:rsidR="0070649A" w:rsidRDefault="00580F08">
      <w:pPr>
        <w:numPr>
          <w:ilvl w:val="0"/>
          <w:numId w:val="5"/>
        </w:numPr>
        <w:jc w:val="both"/>
      </w:pPr>
      <w:r>
        <w:rPr>
          <w:rFonts w:ascii="Gotham Light" w:eastAsia="Gotham Light" w:hAnsi="Gotham Light" w:cs="Gotham Light"/>
        </w:rPr>
        <w:t xml:space="preserve">Ve sjednané částce jsou zahrnuty veškeré finanční nároky pronajímatele související s užíváním předmětu nájmu, včetně energií (el. energie, voda). Žádné jiné služby nejsou v souvislosti s nájmem poskytovány. </w:t>
      </w:r>
    </w:p>
    <w:p w14:paraId="2464633D" w14:textId="77777777" w:rsidR="0070649A" w:rsidRDefault="00580F08">
      <w:pPr>
        <w:numPr>
          <w:ilvl w:val="0"/>
          <w:numId w:val="5"/>
        </w:numPr>
        <w:jc w:val="both"/>
      </w:pPr>
      <w:r>
        <w:rPr>
          <w:rFonts w:ascii="Gotham Light" w:eastAsia="Gotham Light" w:hAnsi="Gotham Light" w:cs="Gotham Light"/>
        </w:rPr>
        <w:t xml:space="preserve">Nájemce je povinen uhradit pronajímateli sjednané finančním plnění dle této smlouvy bezhotovostním převodem na účet pronajímatele, uvedený v záhlaví této smlouvy, a to ve dvou splátkách, 1. splátku ve výši </w:t>
      </w:r>
      <w:proofErr w:type="gramStart"/>
      <w:r>
        <w:rPr>
          <w:rFonts w:ascii="Gotham Light" w:eastAsia="Gotham Light" w:hAnsi="Gotham Light" w:cs="Gotham Light"/>
        </w:rPr>
        <w:t>20%</w:t>
      </w:r>
      <w:proofErr w:type="gramEnd"/>
      <w:r>
        <w:rPr>
          <w:rFonts w:ascii="Gotham Light" w:eastAsia="Gotham Light" w:hAnsi="Gotham Light" w:cs="Gotham Light"/>
        </w:rPr>
        <w:t xml:space="preserve"> v termínu do 15. 5. 2024, 2. splátku ve výši 80% Kč, v termínu nejpozději 5 dnů před započetím tábora a to vždy na základě zálohové faktury vystavené pronajímatelem. </w:t>
      </w:r>
    </w:p>
    <w:p w14:paraId="2464633E" w14:textId="77777777" w:rsidR="0070649A" w:rsidRDefault="0070649A">
      <w:pPr>
        <w:jc w:val="center"/>
        <w:rPr>
          <w:rFonts w:ascii="Gotham Light" w:eastAsia="Gotham Light" w:hAnsi="Gotham Light" w:cs="Gotham Light"/>
          <w:b/>
        </w:rPr>
      </w:pPr>
    </w:p>
    <w:p w14:paraId="2464633F" w14:textId="77777777" w:rsidR="0070649A" w:rsidRDefault="0070649A">
      <w:pPr>
        <w:jc w:val="center"/>
        <w:rPr>
          <w:rFonts w:ascii="Gotham Light" w:eastAsia="Gotham Light" w:hAnsi="Gotham Light" w:cs="Gotham Light"/>
          <w:b/>
        </w:rPr>
      </w:pPr>
    </w:p>
    <w:p w14:paraId="24646340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Článek 5</w:t>
      </w:r>
    </w:p>
    <w:p w14:paraId="24646341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Povinnosti smluvních stran</w:t>
      </w:r>
    </w:p>
    <w:p w14:paraId="24646342" w14:textId="77777777" w:rsidR="0070649A" w:rsidRDefault="0070649A">
      <w:pPr>
        <w:jc w:val="center"/>
        <w:rPr>
          <w:rFonts w:ascii="Gotham Book" w:eastAsia="Gotham Book" w:hAnsi="Gotham Book" w:cs="Gotham Book"/>
          <w:b/>
        </w:rPr>
      </w:pPr>
    </w:p>
    <w:p w14:paraId="24646343" w14:textId="77777777" w:rsidR="0070649A" w:rsidRDefault="00580F08">
      <w:pPr>
        <w:numPr>
          <w:ilvl w:val="0"/>
          <w:numId w:val="10"/>
        </w:numPr>
        <w:jc w:val="both"/>
      </w:pPr>
      <w:r>
        <w:rPr>
          <w:rFonts w:ascii="Gotham Light" w:eastAsia="Gotham Light" w:hAnsi="Gotham Light" w:cs="Gotham Light"/>
          <w:u w:val="single"/>
        </w:rPr>
        <w:t>Práva a povinnosti pronajímatele</w:t>
      </w:r>
      <w:r>
        <w:rPr>
          <w:rFonts w:ascii="Gotham Light" w:eastAsia="Gotham Light" w:hAnsi="Gotham Light" w:cs="Gotham Light"/>
        </w:rPr>
        <w:t>:</w:t>
      </w:r>
    </w:p>
    <w:p w14:paraId="24646344" w14:textId="77777777" w:rsidR="0070649A" w:rsidRDefault="00580F08">
      <w:pPr>
        <w:numPr>
          <w:ilvl w:val="0"/>
          <w:numId w:val="1"/>
        </w:numPr>
        <w:jc w:val="both"/>
      </w:pPr>
      <w:r>
        <w:rPr>
          <w:rFonts w:ascii="Gotham Light" w:eastAsia="Gotham Light" w:hAnsi="Gotham Light" w:cs="Gotham Light"/>
        </w:rPr>
        <w:t>Pronajímatel přenechá předmět nájmu do užívání nájemci ve stavu, v jakém se nachází ke dni předání a převzetí dle Článku 3 odst. 2 této smlouvy.</w:t>
      </w:r>
    </w:p>
    <w:p w14:paraId="24646345" w14:textId="77777777" w:rsidR="0070649A" w:rsidRDefault="00580F08">
      <w:pPr>
        <w:numPr>
          <w:ilvl w:val="0"/>
          <w:numId w:val="1"/>
        </w:numPr>
        <w:jc w:val="both"/>
      </w:pPr>
      <w:r>
        <w:rPr>
          <w:rFonts w:ascii="Gotham Light" w:eastAsia="Gotham Light" w:hAnsi="Gotham Light" w:cs="Gotham Light"/>
        </w:rPr>
        <w:t>Pronajímatel prohlašuje, že předmět nájmu je řádně pojištěn.</w:t>
      </w:r>
    </w:p>
    <w:p w14:paraId="24646346" w14:textId="77777777" w:rsidR="0070649A" w:rsidRDefault="00580F08">
      <w:pPr>
        <w:numPr>
          <w:ilvl w:val="0"/>
          <w:numId w:val="1"/>
        </w:numPr>
        <w:jc w:val="both"/>
      </w:pPr>
      <w:r>
        <w:rPr>
          <w:rFonts w:ascii="Gotham Light" w:eastAsia="Gotham Light" w:hAnsi="Gotham Light" w:cs="Gotham Light"/>
        </w:rPr>
        <w:t xml:space="preserve">Pronajímatel si v souladu s ustanovením § 665 odst. 1 občanského zákoníku vyhrazuje umožnění přístupu k předmětu nájmu za účelem kontroly, zda je užíván řádným způsobem a dle účelu, dohodnutého v této smlouvě. </w:t>
      </w:r>
    </w:p>
    <w:p w14:paraId="24646347" w14:textId="77777777" w:rsidR="0070649A" w:rsidRDefault="00580F08">
      <w:pPr>
        <w:numPr>
          <w:ilvl w:val="0"/>
          <w:numId w:val="1"/>
        </w:numPr>
        <w:jc w:val="both"/>
      </w:pPr>
      <w:r>
        <w:rPr>
          <w:rFonts w:ascii="Gotham Light" w:eastAsia="Gotham Light" w:hAnsi="Gotham Light" w:cs="Gotham Light"/>
        </w:rPr>
        <w:t xml:space="preserve">Pronajímatel je povinen zajistit havarijní či jiné opravy předmětu nájmu po celou dobu trvání této smlouvy. </w:t>
      </w:r>
    </w:p>
    <w:p w14:paraId="24646348" w14:textId="77777777" w:rsidR="0070649A" w:rsidRDefault="0070649A">
      <w:pPr>
        <w:pStyle w:val="Zkladntext"/>
        <w:rPr>
          <w:rFonts w:ascii="Gotham Light" w:eastAsia="Gotham Light" w:hAnsi="Gotham Light" w:cs="Gotham Light"/>
          <w:sz w:val="20"/>
        </w:rPr>
      </w:pPr>
    </w:p>
    <w:p w14:paraId="24646349" w14:textId="77777777" w:rsidR="0070649A" w:rsidRDefault="00580F08">
      <w:pPr>
        <w:pStyle w:val="Zkladntext"/>
        <w:numPr>
          <w:ilvl w:val="0"/>
          <w:numId w:val="10"/>
        </w:numPr>
      </w:pPr>
      <w:r>
        <w:rPr>
          <w:rFonts w:ascii="Gotham Light" w:eastAsia="Gotham Light" w:hAnsi="Gotham Light" w:cs="Gotham Light"/>
          <w:sz w:val="20"/>
          <w:u w:val="single"/>
        </w:rPr>
        <w:t xml:space="preserve">Práva a povinnosti nájemce: </w:t>
      </w:r>
    </w:p>
    <w:p w14:paraId="2464634A" w14:textId="77777777" w:rsidR="0070649A" w:rsidRDefault="00580F08">
      <w:pPr>
        <w:pStyle w:val="Zkladntext"/>
        <w:numPr>
          <w:ilvl w:val="0"/>
          <w:numId w:val="8"/>
        </w:numPr>
      </w:pPr>
      <w:r>
        <w:rPr>
          <w:rFonts w:ascii="Gotham Light" w:eastAsia="Gotham Light" w:hAnsi="Gotham Light" w:cs="Gotham Light"/>
          <w:sz w:val="20"/>
        </w:rPr>
        <w:t>Nájemce je povinen nejpozději při předání a převzetí předmětu nájmu předat pronajímateli přesný seznam všech osob (s uvedením jména, příjmení, roku narození, OP), které budou pobývat na předmětu nájmu v době dle Článku 3. odst. 1 této smlouvy, popř. pouze po určitou část sjednané doby nájmu.</w:t>
      </w:r>
    </w:p>
    <w:p w14:paraId="2464634B" w14:textId="77777777" w:rsidR="0070649A" w:rsidRDefault="00580F08">
      <w:pPr>
        <w:pStyle w:val="Zkladntext"/>
        <w:numPr>
          <w:ilvl w:val="0"/>
          <w:numId w:val="8"/>
        </w:numPr>
      </w:pPr>
      <w:r>
        <w:rPr>
          <w:rFonts w:ascii="Gotham Light" w:eastAsia="Gotham Light" w:hAnsi="Gotham Light" w:cs="Gotham Light"/>
          <w:sz w:val="20"/>
        </w:rPr>
        <w:t xml:space="preserve">Nájemce je oprávněn užívat předmět nájmu výhradně za účelem a v rozsahu, který je stanoven v této smlouvě. Současně je povinen o předmět nájmu řádně pečovat, udržovat jej po celou dobu nájmu v čistotě a pořádku, vždy řádně zamykat všechny uzamykatelné prostory a zajistit, aby na předmětu nájmu nevznikla škoda. Pokud by ke vzniku škody došlo, je nájemce povinen uhradit veškeré náklady, které pronajímateli v této souvislosti vznikly. Nájemce je vždy povinen neprodleně kontaktovat pronajímatele, škodu mu ohlásit a dohodnout se s ním na dalším postupu; nájemce je současně povinen sepsat záznam </w:t>
      </w:r>
      <w:proofErr w:type="gramStart"/>
      <w:r>
        <w:rPr>
          <w:rFonts w:ascii="Gotham Light" w:eastAsia="Gotham Light" w:hAnsi="Gotham Light" w:cs="Gotham Light"/>
          <w:sz w:val="20"/>
        </w:rPr>
        <w:t>o  vzniku</w:t>
      </w:r>
      <w:proofErr w:type="gramEnd"/>
      <w:r>
        <w:rPr>
          <w:rFonts w:ascii="Gotham Light" w:eastAsia="Gotham Light" w:hAnsi="Gotham Light" w:cs="Gotham Light"/>
          <w:sz w:val="20"/>
        </w:rPr>
        <w:t xml:space="preserve"> škody a pořídit fotodokumentaci. </w:t>
      </w:r>
    </w:p>
    <w:p w14:paraId="2464634C" w14:textId="77777777" w:rsidR="0070649A" w:rsidRDefault="00580F08">
      <w:pPr>
        <w:numPr>
          <w:ilvl w:val="0"/>
          <w:numId w:val="8"/>
        </w:numPr>
        <w:jc w:val="both"/>
      </w:pPr>
      <w:r>
        <w:rPr>
          <w:rFonts w:ascii="Gotham Light" w:eastAsia="Gotham Light" w:hAnsi="Gotham Light" w:cs="Gotham Light"/>
        </w:rPr>
        <w:t>Nájemce odpovídá v plném rozsahu a po celou dobu nájmu za všechny movité věci, cennosti, finanční hotovost a jiné hodnoty, které budou jím či účastníky tábora vneseny na předmět nájmu.</w:t>
      </w:r>
    </w:p>
    <w:p w14:paraId="2464634D" w14:textId="77777777" w:rsidR="0070649A" w:rsidRDefault="00580F08">
      <w:pPr>
        <w:numPr>
          <w:ilvl w:val="0"/>
          <w:numId w:val="8"/>
        </w:numPr>
        <w:jc w:val="both"/>
      </w:pPr>
      <w:r>
        <w:rPr>
          <w:rFonts w:ascii="Gotham Light" w:eastAsia="Gotham Light" w:hAnsi="Gotham Light" w:cs="Gotham Light"/>
        </w:rPr>
        <w:t>Nájemce je povinen dodržovat při užívání předmětu nájmu a organizaci tábora veškeré bezpečnostní, hygienické, požární a další související právní a jiné předpisy, včetně předpisů na úseku ochrany životního prostředí atd., a řídit se provozním řádem táborové základny a Rekreačního střediska Štěrkoviště, které jsou v objektu táborové základny vyvěšeny /nástěnka přízemí/ a se kterými je povinen se řádně seznámit před zahájením užívání předmětu nájmu dle této smlouvy.</w:t>
      </w:r>
    </w:p>
    <w:p w14:paraId="2464634E" w14:textId="77777777" w:rsidR="0070649A" w:rsidRDefault="00580F08">
      <w:pPr>
        <w:numPr>
          <w:ilvl w:val="0"/>
          <w:numId w:val="8"/>
        </w:numPr>
        <w:jc w:val="both"/>
      </w:pPr>
      <w:r>
        <w:rPr>
          <w:rFonts w:ascii="Gotham Light" w:eastAsia="Gotham Light" w:hAnsi="Gotham Light" w:cs="Gotham Light"/>
        </w:rPr>
        <w:t>Nájemce je povinen předmět nájmu po ukončení nájmu řádně uklidit dle pokynů pronajímatele a vrátit zpět pronajímateli ve stavu odpovídajícím běžnému užívání. O předání a převzetí předmětu nájmu bude sepsán písemný předávací protokol podepsaný oběma smluvními stranami. V předávacím protokolu musí být uvedeny vždy i případné zjištěné závady či nedostatky a uveden dohodnutý způsob jejich vyřešení.</w:t>
      </w:r>
    </w:p>
    <w:p w14:paraId="2464634F" w14:textId="77777777" w:rsidR="0070649A" w:rsidRDefault="0070649A">
      <w:pPr>
        <w:jc w:val="center"/>
        <w:rPr>
          <w:rFonts w:ascii="Gotham Light" w:eastAsia="Gotham Light" w:hAnsi="Gotham Light" w:cs="Gotham Light"/>
          <w:b/>
        </w:rPr>
      </w:pPr>
    </w:p>
    <w:p w14:paraId="24646350" w14:textId="77777777" w:rsidR="0070649A" w:rsidRDefault="0070649A">
      <w:pPr>
        <w:jc w:val="center"/>
        <w:rPr>
          <w:rFonts w:ascii="Gotham Light" w:eastAsia="Gotham Light" w:hAnsi="Gotham Light" w:cs="Gotham Light"/>
          <w:b/>
        </w:rPr>
      </w:pPr>
    </w:p>
    <w:p w14:paraId="24646351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lastRenderedPageBreak/>
        <w:t>Článek 6</w:t>
      </w:r>
    </w:p>
    <w:p w14:paraId="24646352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Ukončení smlouvy</w:t>
      </w:r>
    </w:p>
    <w:p w14:paraId="24646353" w14:textId="77777777" w:rsidR="0070649A" w:rsidRDefault="0070649A">
      <w:pPr>
        <w:rPr>
          <w:rFonts w:ascii="Gotham Light" w:eastAsia="Gotham Light" w:hAnsi="Gotham Light" w:cs="Gotham Light"/>
          <w:b/>
          <w:shd w:val="clear" w:color="auto" w:fill="FFFF00"/>
        </w:rPr>
      </w:pPr>
    </w:p>
    <w:p w14:paraId="24646354" w14:textId="77777777" w:rsidR="0070649A" w:rsidRDefault="00580F08">
      <w:pPr>
        <w:numPr>
          <w:ilvl w:val="0"/>
          <w:numId w:val="7"/>
        </w:numPr>
        <w:jc w:val="both"/>
      </w:pPr>
      <w:r>
        <w:rPr>
          <w:rFonts w:ascii="Gotham Light" w:eastAsia="Gotham Light" w:hAnsi="Gotham Light" w:cs="Gotham Light"/>
        </w:rPr>
        <w:t>Nájemní vztah založený touto smlouvou může být ukončen:</w:t>
      </w:r>
    </w:p>
    <w:p w14:paraId="24646355" w14:textId="77777777" w:rsidR="0070649A" w:rsidRDefault="00580F08">
      <w:pPr>
        <w:numPr>
          <w:ilvl w:val="0"/>
          <w:numId w:val="2"/>
        </w:numPr>
        <w:jc w:val="both"/>
      </w:pPr>
      <w:r>
        <w:rPr>
          <w:rFonts w:ascii="Gotham Light" w:eastAsia="Gotham Light" w:hAnsi="Gotham Light" w:cs="Gotham Light"/>
        </w:rPr>
        <w:t>písemnou dohodou smluvních stran,</w:t>
      </w:r>
    </w:p>
    <w:p w14:paraId="24646356" w14:textId="77777777" w:rsidR="0070649A" w:rsidRDefault="00580F08">
      <w:pPr>
        <w:numPr>
          <w:ilvl w:val="0"/>
          <w:numId w:val="2"/>
        </w:numPr>
        <w:jc w:val="both"/>
      </w:pPr>
      <w:r>
        <w:rPr>
          <w:rFonts w:ascii="Gotham Light" w:eastAsia="Gotham Light" w:hAnsi="Gotham Light" w:cs="Gotham Light"/>
        </w:rPr>
        <w:t>odstoupením pronajímatele od této smlouvy, pokud bude předmět nájmu užíván v rozporu s dohodnutým účelem nájmu, popř. způsobem, kterým by hrozil vznik škody pronajímateli. V tomto případě nájem končí dnem doručení písemného odstoupení od smlouvy nájemci nebo pověřenému pracovníkovi nájemce (vedoucímu tábora).</w:t>
      </w:r>
    </w:p>
    <w:p w14:paraId="24646357" w14:textId="77777777" w:rsidR="0070649A" w:rsidRDefault="00580F08">
      <w:pPr>
        <w:numPr>
          <w:ilvl w:val="0"/>
          <w:numId w:val="2"/>
        </w:numPr>
        <w:jc w:val="both"/>
      </w:pPr>
      <w:r>
        <w:rPr>
          <w:rFonts w:ascii="Gotham Light" w:eastAsia="Gotham Light" w:hAnsi="Gotham Light" w:cs="Gotham Light"/>
        </w:rPr>
        <w:t xml:space="preserve">odstoupením nájemce od této smlouvy v termínu do 15. 5. 2024 i bez udání důvodu a bez jakýchkoliv sankčních poplatků. Odstoupení je účinné dnem doručení písemného odstoupení od smlouvy pronajímateli. </w:t>
      </w:r>
    </w:p>
    <w:p w14:paraId="24646358" w14:textId="77777777" w:rsidR="0070649A" w:rsidRDefault="00580F08">
      <w:pPr>
        <w:numPr>
          <w:ilvl w:val="0"/>
          <w:numId w:val="2"/>
        </w:numPr>
        <w:jc w:val="both"/>
      </w:pPr>
      <w:r>
        <w:rPr>
          <w:rFonts w:ascii="Gotham Light" w:eastAsia="Gotham Light" w:hAnsi="Gotham Light" w:cs="Gotham Light"/>
        </w:rPr>
        <w:t>výpovědí kterékoliv smluvní strany s měsíční výpovědní lhůtou, přičemž tato lhůta začíná běžet prvním dnem měsíce následujícího po dni doručení písemné výpovědi druhé smluvní straně.</w:t>
      </w:r>
    </w:p>
    <w:p w14:paraId="24646359" w14:textId="77777777" w:rsidR="0070649A" w:rsidRDefault="00580F08">
      <w:pPr>
        <w:numPr>
          <w:ilvl w:val="0"/>
          <w:numId w:val="7"/>
        </w:numPr>
        <w:jc w:val="both"/>
      </w:pPr>
      <w:r>
        <w:rPr>
          <w:rFonts w:ascii="Gotham Light" w:eastAsia="Gotham Light" w:hAnsi="Gotham Light" w:cs="Gotham Light"/>
        </w:rPr>
        <w:t xml:space="preserve">V případě, že nájemce smlouvu vypoví, odstoupí od ní nebo bude požadovat ukončení této smlouvy dohodou v termínu po 15. 5. 2024, smluvní strany se výslovně dohodly, že nájemce je povinen zaplatit pronajímateli storno poplatek (smluvní pokutu) ve výši </w:t>
      </w:r>
      <w:proofErr w:type="gramStart"/>
      <w:r>
        <w:rPr>
          <w:rFonts w:ascii="Gotham Light" w:eastAsia="Gotham Light" w:hAnsi="Gotham Light" w:cs="Gotham Light"/>
        </w:rPr>
        <w:t>20%</w:t>
      </w:r>
      <w:proofErr w:type="gramEnd"/>
      <w:r>
        <w:rPr>
          <w:rFonts w:ascii="Gotham Light" w:eastAsia="Gotham Light" w:hAnsi="Gotham Light" w:cs="Gotham Light"/>
        </w:rPr>
        <w:t xml:space="preserve"> z celkové ceny sjednané touto smlouvou.</w:t>
      </w:r>
    </w:p>
    <w:p w14:paraId="2464635A" w14:textId="77777777" w:rsidR="0070649A" w:rsidRDefault="0070649A">
      <w:pPr>
        <w:rPr>
          <w:rFonts w:ascii="Gotham Light" w:eastAsia="Gotham Light" w:hAnsi="Gotham Light" w:cs="Gotham Light"/>
          <w:b/>
        </w:rPr>
      </w:pPr>
    </w:p>
    <w:p w14:paraId="2464635B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Článek 7</w:t>
      </w:r>
    </w:p>
    <w:p w14:paraId="2464635C" w14:textId="77777777" w:rsidR="0070649A" w:rsidRDefault="00580F08">
      <w:pPr>
        <w:jc w:val="center"/>
      </w:pPr>
      <w:r>
        <w:rPr>
          <w:rFonts w:ascii="Gotham Light" w:eastAsia="Gotham Light" w:hAnsi="Gotham Light" w:cs="Gotham Light"/>
          <w:b/>
        </w:rPr>
        <w:t>Závěrečná ustanovení</w:t>
      </w:r>
    </w:p>
    <w:p w14:paraId="2464635D" w14:textId="77777777" w:rsidR="0070649A" w:rsidRDefault="0070649A">
      <w:pPr>
        <w:jc w:val="both"/>
        <w:rPr>
          <w:rFonts w:ascii="Gotham Light" w:eastAsia="Gotham Light" w:hAnsi="Gotham Light" w:cs="Gotham Light"/>
        </w:rPr>
      </w:pPr>
    </w:p>
    <w:p w14:paraId="2464635E" w14:textId="77777777" w:rsidR="0070649A" w:rsidRDefault="00580F08">
      <w:pPr>
        <w:pStyle w:val="Zkladntext"/>
        <w:numPr>
          <w:ilvl w:val="0"/>
          <w:numId w:val="11"/>
        </w:numPr>
        <w:outlineLvl w:val="0"/>
      </w:pPr>
      <w:r>
        <w:rPr>
          <w:rFonts w:ascii="Gotham Light" w:eastAsia="Gotham Light" w:hAnsi="Gotham Light" w:cs="Gotham Light"/>
          <w:sz w:val="20"/>
        </w:rPr>
        <w:t>Tuto smlouvu lze měnit nebo doplnit pouze formou písemných, oboustranně dohodnutých</w:t>
      </w:r>
    </w:p>
    <w:p w14:paraId="2464635F" w14:textId="77777777" w:rsidR="0070649A" w:rsidRDefault="00580F08">
      <w:pPr>
        <w:pStyle w:val="Zkladntext"/>
        <w:numPr>
          <w:ilvl w:val="0"/>
          <w:numId w:val="11"/>
        </w:numPr>
        <w:outlineLvl w:val="0"/>
      </w:pPr>
      <w:r>
        <w:rPr>
          <w:rFonts w:ascii="Gotham Light" w:eastAsia="Gotham Light" w:hAnsi="Gotham Light" w:cs="Gotham Light"/>
          <w:sz w:val="20"/>
        </w:rPr>
        <w:t xml:space="preserve">a číslovaných dodatků. </w:t>
      </w:r>
    </w:p>
    <w:p w14:paraId="24646360" w14:textId="77777777" w:rsidR="0070649A" w:rsidRDefault="00580F08">
      <w:pPr>
        <w:pStyle w:val="Zkladntext"/>
        <w:numPr>
          <w:ilvl w:val="0"/>
          <w:numId w:val="11"/>
        </w:numPr>
        <w:outlineLvl w:val="0"/>
      </w:pPr>
      <w:r>
        <w:rPr>
          <w:rFonts w:ascii="Gotham Light" w:eastAsia="Gotham Light" w:hAnsi="Gotham Light" w:cs="Gotham Light"/>
          <w:sz w:val="20"/>
        </w:rPr>
        <w:t xml:space="preserve">Tato smlouva je vyhotovena ve dvou stejnopisech, z nichž každý má platnost originálu, každá ze smluvních stran obdrží po jednom vyhotovení. </w:t>
      </w:r>
    </w:p>
    <w:p w14:paraId="24646361" w14:textId="77777777" w:rsidR="0070649A" w:rsidRDefault="00580F08">
      <w:pPr>
        <w:pStyle w:val="Zkladntext"/>
        <w:numPr>
          <w:ilvl w:val="0"/>
          <w:numId w:val="11"/>
        </w:numPr>
        <w:outlineLvl w:val="0"/>
      </w:pPr>
      <w:r>
        <w:rPr>
          <w:rFonts w:ascii="Gotham Light" w:eastAsia="Gotham Light" w:hAnsi="Gotham Light" w:cs="Gotham Light"/>
          <w:sz w:val="20"/>
        </w:rPr>
        <w:t xml:space="preserve">Smluvní strany prohlašují, že si tuto smlouvu před jejím podpisem řádně přečetly a že tato smlouva byla uzavřena po vzájemném projednání podle jejich pravé a svobodné vůle, určitě, vážně a srozumitelně, nikoliv v tísni za nápadně nevýhodných podmínek a na základě toho připojují své podpisy. </w:t>
      </w:r>
    </w:p>
    <w:p w14:paraId="24646362" w14:textId="77777777" w:rsidR="0070649A" w:rsidRDefault="00580F08">
      <w:pPr>
        <w:pStyle w:val="Zkladntext"/>
        <w:numPr>
          <w:ilvl w:val="0"/>
          <w:numId w:val="11"/>
        </w:numPr>
        <w:outlineLvl w:val="0"/>
      </w:pPr>
      <w:r>
        <w:rPr>
          <w:rFonts w:ascii="Gotham Light" w:eastAsia="Gotham Light" w:hAnsi="Gotham Light" w:cs="Gotham Light"/>
          <w:sz w:val="20"/>
        </w:rPr>
        <w:t>V případě zákazu ubytování z nařízení vlády ČR se zálohy za ubytování vrací a storno poplatek se v tomto případě nebude uplatňovat.</w:t>
      </w:r>
    </w:p>
    <w:p w14:paraId="24646363" w14:textId="77777777" w:rsidR="0070649A" w:rsidRDefault="00580F08">
      <w:pPr>
        <w:pStyle w:val="Zkladntext"/>
        <w:numPr>
          <w:ilvl w:val="0"/>
          <w:numId w:val="11"/>
        </w:numPr>
        <w:outlineLvl w:val="0"/>
      </w:pPr>
      <w:r>
        <w:rPr>
          <w:rFonts w:ascii="Gotham Light" w:eastAsia="Gotham Light" w:hAnsi="Gotham Light" w:cs="Gotham Light"/>
          <w:color w:val="000000"/>
          <w:sz w:val="20"/>
        </w:rPr>
        <w:t>Pronajímatel uveřejní smlouvu v registru smluv.</w:t>
      </w:r>
    </w:p>
    <w:p w14:paraId="24646364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5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6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7" w14:textId="77777777" w:rsidR="0070649A" w:rsidRDefault="00580F08">
      <w:r>
        <w:rPr>
          <w:rFonts w:ascii="Gotham Light" w:eastAsia="Gotham Light" w:hAnsi="Gotham Light" w:cs="Gotham Light"/>
        </w:rPr>
        <w:t>V....................................... dne...........</w:t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  <w:t>V………………………………</w:t>
      </w:r>
      <w:proofErr w:type="gramStart"/>
      <w:r>
        <w:rPr>
          <w:rFonts w:ascii="Gotham Light" w:eastAsia="Gotham Light" w:hAnsi="Gotham Light" w:cs="Gotham Light"/>
        </w:rPr>
        <w:t>…….</w:t>
      </w:r>
      <w:proofErr w:type="gramEnd"/>
      <w:r>
        <w:rPr>
          <w:rFonts w:ascii="Gotham Light" w:eastAsia="Gotham Light" w:hAnsi="Gotham Light" w:cs="Gotham Light"/>
        </w:rPr>
        <w:t>. dne…………</w:t>
      </w:r>
    </w:p>
    <w:p w14:paraId="24646368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9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A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B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C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D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E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6F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70" w14:textId="77777777" w:rsidR="0070649A" w:rsidRDefault="00580F08">
      <w:r>
        <w:rPr>
          <w:rFonts w:ascii="Gotham Light" w:eastAsia="Gotham Light" w:hAnsi="Gotham Light" w:cs="Gotham Light"/>
        </w:rPr>
        <w:t>.........................................................</w:t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  <w:t>.................................................................</w:t>
      </w:r>
    </w:p>
    <w:p w14:paraId="24646371" w14:textId="77777777" w:rsidR="0070649A" w:rsidRDefault="00580F08">
      <w:r>
        <w:rPr>
          <w:rFonts w:ascii="Gotham Light" w:eastAsia="Gotham Light" w:hAnsi="Gotham Light" w:cs="Gotham Light"/>
        </w:rPr>
        <w:t xml:space="preserve">           pronajímatel </w:t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</w:r>
      <w:r>
        <w:rPr>
          <w:rFonts w:ascii="Gotham Light" w:eastAsia="Gotham Light" w:hAnsi="Gotham Light" w:cs="Gotham Light"/>
        </w:rPr>
        <w:tab/>
        <w:t xml:space="preserve">       nájemce</w:t>
      </w:r>
    </w:p>
    <w:p w14:paraId="24646372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73" w14:textId="77777777" w:rsidR="0070649A" w:rsidRDefault="0070649A">
      <w:pPr>
        <w:rPr>
          <w:rFonts w:ascii="Gotham Light" w:eastAsia="Gotham Light" w:hAnsi="Gotham Light" w:cs="Gotham Light"/>
        </w:rPr>
      </w:pPr>
    </w:p>
    <w:p w14:paraId="24646374" w14:textId="77777777" w:rsidR="0070649A" w:rsidRDefault="0070649A">
      <w:pPr>
        <w:rPr>
          <w:rFonts w:ascii="Gotham Light" w:eastAsia="Gotham Light" w:hAnsi="Gotham Light" w:cs="Gotham Light"/>
        </w:rPr>
      </w:pPr>
    </w:p>
    <w:sectPr w:rsidR="00706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050" w:right="986" w:bottom="1028" w:left="1050" w:header="283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2AF4" w14:textId="77777777" w:rsidR="00273852" w:rsidRDefault="00273852">
      <w:r>
        <w:separator/>
      </w:r>
    </w:p>
  </w:endnote>
  <w:endnote w:type="continuationSeparator" w:id="0">
    <w:p w14:paraId="18DC6328" w14:textId="77777777" w:rsidR="00273852" w:rsidRDefault="0027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637F" w14:textId="77777777" w:rsidR="00C96167" w:rsidRDefault="00580F0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6380" w14:textId="77777777" w:rsidR="00C96167" w:rsidRDefault="00580F08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6382" w14:textId="77777777" w:rsidR="00C96167" w:rsidRDefault="00580F0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7AB4" w14:textId="77777777" w:rsidR="00273852" w:rsidRDefault="00273852">
      <w:r>
        <w:separator/>
      </w:r>
    </w:p>
  </w:footnote>
  <w:footnote w:type="continuationSeparator" w:id="0">
    <w:p w14:paraId="59F6077B" w14:textId="77777777" w:rsidR="00273852" w:rsidRDefault="0027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637D" w14:textId="77777777" w:rsidR="00C96167" w:rsidRDefault="00580F0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637E" w14:textId="77777777" w:rsidR="00C96167" w:rsidRDefault="00580F08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6381" w14:textId="77777777" w:rsidR="00C96167" w:rsidRDefault="00580F0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3A0"/>
    <w:multiLevelType w:val="multilevel"/>
    <w:tmpl w:val="9216EB82"/>
    <w:lvl w:ilvl="0">
      <w:start w:val="1"/>
      <w:numFmt w:val="lowerLetter"/>
      <w:lvlText w:val="%1)"/>
      <w:lvlJc w:val="left"/>
      <w:pPr>
        <w:ind w:left="1418" w:hanging="709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3462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4182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4902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5622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6342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7062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7782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8502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1" w15:restartNumberingAfterBreak="0">
    <w:nsid w:val="2BFF225B"/>
    <w:multiLevelType w:val="multilevel"/>
    <w:tmpl w:val="6F64B8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2" w15:restartNumberingAfterBreak="0">
    <w:nsid w:val="34072B21"/>
    <w:multiLevelType w:val="singleLevel"/>
    <w:tmpl w:val="A7C0E8DA"/>
    <w:lvl w:ilvl="0">
      <w:start w:val="1"/>
      <w:numFmt w:val="lowerLetter"/>
      <w:lvlText w:val="%1)"/>
      <w:lvlJc w:val="left"/>
      <w:pPr>
        <w:ind w:left="873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344A38B8"/>
    <w:multiLevelType w:val="multilevel"/>
    <w:tmpl w:val="40427C28"/>
    <w:lvl w:ilvl="0"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  <w:b w:val="0"/>
        <w:i w:val="0"/>
        <w:strike w:val="0"/>
        <w:color w:val="auto"/>
        <w:sz w:val="20"/>
        <w:u w:val="no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i w:val="0"/>
        <w:strike w:val="0"/>
        <w:color w:val="auto"/>
        <w:sz w:val="24"/>
        <w:u w:val="none"/>
      </w:rPr>
    </w:lvl>
    <w:lvl w:ilvl="2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4"/>
        <w:u w:val="none"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  <w:b w:val="0"/>
        <w:i w:val="0"/>
        <w:strike w:val="0"/>
        <w:color w:val="auto"/>
        <w:sz w:val="24"/>
        <w:u w:val="no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i w:val="0"/>
        <w:strike w:val="0"/>
        <w:color w:val="auto"/>
        <w:sz w:val="24"/>
        <w:u w:val="none"/>
      </w:rPr>
    </w:lvl>
    <w:lvl w:ilvl="5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4"/>
        <w:u w:val="none"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  <w:b w:val="0"/>
        <w:i w:val="0"/>
        <w:strike w:val="0"/>
        <w:color w:val="auto"/>
        <w:sz w:val="24"/>
        <w:u w:val="no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i w:val="0"/>
        <w:strike w:val="0"/>
        <w:color w:val="auto"/>
        <w:sz w:val="24"/>
        <w:u w:val="none"/>
      </w:rPr>
    </w:lvl>
    <w:lvl w:ilvl="8"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4"/>
        <w:u w:val="none"/>
      </w:rPr>
    </w:lvl>
  </w:abstractNum>
  <w:abstractNum w:abstractNumId="4" w15:restartNumberingAfterBreak="0">
    <w:nsid w:val="35E54A3B"/>
    <w:multiLevelType w:val="multilevel"/>
    <w:tmpl w:val="1AEC31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5" w15:restartNumberingAfterBreak="0">
    <w:nsid w:val="3A366DEB"/>
    <w:multiLevelType w:val="multilevel"/>
    <w:tmpl w:val="38DCDE0A"/>
    <w:lvl w:ilvl="0">
      <w:start w:val="1"/>
      <w:numFmt w:val="lowerLetter"/>
      <w:lvlText w:val="%1)"/>
      <w:lvlJc w:val="left"/>
      <w:pPr>
        <w:ind w:left="1069" w:hanging="360"/>
      </w:pPr>
      <w:rPr>
        <w:rFonts w:ascii="Gotham Book" w:eastAsia="Gotham Book" w:hAnsi="Gotham Book" w:cs="Gotham Book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6" w15:restartNumberingAfterBreak="0">
    <w:nsid w:val="3AA768E5"/>
    <w:multiLevelType w:val="multilevel"/>
    <w:tmpl w:val="B0346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7" w15:restartNumberingAfterBreak="0">
    <w:nsid w:val="3D082A43"/>
    <w:multiLevelType w:val="multilevel"/>
    <w:tmpl w:val="E8DCDA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8" w15:restartNumberingAfterBreak="0">
    <w:nsid w:val="5AC466EC"/>
    <w:multiLevelType w:val="multilevel"/>
    <w:tmpl w:val="5AF4AA7A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9" w15:restartNumberingAfterBreak="0">
    <w:nsid w:val="5EF06C31"/>
    <w:multiLevelType w:val="hybridMultilevel"/>
    <w:tmpl w:val="B3704E66"/>
    <w:lvl w:ilvl="0" w:tplc="FDFEB8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 w:tplc="C7441E5E"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  <w:b w:val="0"/>
        <w:i w:val="0"/>
        <w:strike w:val="0"/>
        <w:color w:val="auto"/>
        <w:sz w:val="24"/>
        <w:u w:val="none"/>
      </w:rPr>
    </w:lvl>
    <w:lvl w:ilvl="2" w:tplc="6D32ABB0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 w:tplc="1CEAC17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 w:tplc="4944419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 w:tplc="40F6A758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 w:tplc="7D44311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 w:tplc="CB02838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 w:tplc="E48C8CE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10" w15:restartNumberingAfterBreak="0">
    <w:nsid w:val="784C4F1C"/>
    <w:multiLevelType w:val="multilevel"/>
    <w:tmpl w:val="76F298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9A"/>
    <w:rsid w:val="001D3C27"/>
    <w:rsid w:val="00273852"/>
    <w:rsid w:val="00474B37"/>
    <w:rsid w:val="00580F08"/>
    <w:rsid w:val="0070649A"/>
    <w:rsid w:val="00832DFE"/>
    <w:rsid w:val="00A847AA"/>
    <w:rsid w:val="00AB57D4"/>
    <w:rsid w:val="00BE40EB"/>
    <w:rsid w:val="00C41DC2"/>
    <w:rsid w:val="00C96167"/>
    <w:rsid w:val="00E80287"/>
    <w:rsid w:val="00E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302"/>
  <w15:docId w15:val="{1CB33652-F4EB-4B10-9552-4477EBD5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spacing w:before="240" w:after="60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spacing w:before="240" w:after="60"/>
      <w:outlineLvl w:val="2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Pr>
      <w:b/>
      <w:sz w:val="32"/>
    </w:rPr>
  </w:style>
  <w:style w:type="character" w:customStyle="1" w:styleId="Nadpis2Char">
    <w:name w:val="Nadpis 2 Char"/>
    <w:basedOn w:val="Standardnpsmoodstavce"/>
    <w:link w:val="Nadpis2"/>
    <w:qFormat/>
    <w:rPr>
      <w:b/>
      <w:i/>
      <w:sz w:val="28"/>
    </w:rPr>
  </w:style>
  <w:style w:type="character" w:customStyle="1" w:styleId="Nadpis3Char">
    <w:name w:val="Nadpis 3 Char"/>
    <w:basedOn w:val="Standardnpsmoodstavce"/>
    <w:link w:val="Nadpis3"/>
    <w:qFormat/>
    <w:rPr>
      <w:b/>
      <w:sz w:val="2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link w:val="ZhlavChar"/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</w:style>
  <w:style w:type="character" w:customStyle="1" w:styleId="ZpatChar">
    <w:name w:val="Zápatí Char"/>
    <w:basedOn w:val="Standardnpsmoodstavce"/>
    <w:link w:val="Zpat"/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Odkaznavysvtlivky">
    <w:name w:val="endnote reference"/>
    <w:basedOn w:val="Standardnpsmoodstavce"/>
    <w:rPr>
      <w:vertAlign w:val="superscript"/>
    </w:rPr>
  </w:style>
  <w:style w:type="paragraph" w:styleId="Textpoznpodarou">
    <w:name w:val="footnote text"/>
    <w:basedOn w:val="Normln"/>
    <w:link w:val="TextpoznpodarouChar"/>
  </w:style>
  <w:style w:type="character" w:customStyle="1" w:styleId="TextpoznpodarouChar">
    <w:name w:val="Text pozn. pod čarou Char"/>
    <w:basedOn w:val="Standardnpsmoodstavce"/>
    <w:link w:val="Textpoznpodarou"/>
  </w:style>
  <w:style w:type="paragraph" w:styleId="Textvysvtlivek">
    <w:name w:val="endnote text"/>
    <w:basedOn w:val="Normln"/>
    <w:link w:val="TextvysvtlivekChar"/>
  </w:style>
  <w:style w:type="character" w:customStyle="1" w:styleId="TextvysvtlivekChar">
    <w:name w:val="Text vysvětlivek Char"/>
    <w:basedOn w:val="Standardnpsmoodstavce"/>
    <w:link w:val="Textvysvtlivek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Pr>
      <w:sz w:val="24"/>
    </w:rPr>
  </w:style>
  <w:style w:type="paragraph" w:styleId="Bezmezer">
    <w:name w:val="No Spacing"/>
    <w:qFormat/>
    <w:pPr>
      <w:widowControl/>
      <w:ind w:left="10" w:hanging="10"/>
      <w:jc w:val="both"/>
    </w:pPr>
    <w:rPr>
      <w:color w:val="000000"/>
      <w:sz w:val="24"/>
    </w:rPr>
  </w:style>
  <w:style w:type="paragraph" w:customStyle="1" w:styleId="Default">
    <w:name w:val="Default"/>
    <w:pPr>
      <w:widowControl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Nekorancová</dc:creator>
  <dc:description>Elektronická spisová služba 8.08.1</dc:description>
  <cp:lastModifiedBy>Nekorancová Hana</cp:lastModifiedBy>
  <cp:revision>2</cp:revision>
  <cp:lastPrinted>2024-04-19T09:56:00Z</cp:lastPrinted>
  <dcterms:created xsi:type="dcterms:W3CDTF">2024-05-03T07:21:00Z</dcterms:created>
  <dcterms:modified xsi:type="dcterms:W3CDTF">2024-05-03T07:21:00Z</dcterms:modified>
</cp:coreProperties>
</file>