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6917BB" w:rsidRPr="00A61865" w14:paraId="199ED850" w14:textId="77777777" w:rsidTr="4F27492E">
        <w:tc>
          <w:tcPr>
            <w:tcW w:w="2694" w:type="dxa"/>
            <w:vAlign w:val="top"/>
          </w:tcPr>
          <w:p w14:paraId="3C501EA0" w14:textId="77777777" w:rsidR="006917BB" w:rsidRPr="00A61865" w:rsidRDefault="006917BB" w:rsidP="008A7033">
            <w:pPr>
              <w:pStyle w:val="dajenadpis"/>
            </w:pPr>
            <w:r w:rsidRPr="00A61865">
              <w:t>Váš dopis značky / ze dne</w:t>
            </w:r>
          </w:p>
          <w:p w14:paraId="5125F395" w14:textId="3FC406F3" w:rsidR="006917BB" w:rsidRPr="00A61865" w:rsidRDefault="006917BB" w:rsidP="008A7033">
            <w:pPr>
              <w:pStyle w:val="dajetext"/>
            </w:pPr>
          </w:p>
          <w:p w14:paraId="37FE8C92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76A5C726" w14:textId="31C1E1AD" w:rsidR="006917BB" w:rsidRPr="004C3EA5" w:rsidRDefault="006917BB" w:rsidP="4F27492E">
            <w:pPr>
              <w:rPr>
                <w:sz w:val="22"/>
              </w:rPr>
            </w:pPr>
            <w:r>
              <w:t>Č.</w:t>
            </w:r>
            <w:r w:rsidR="00C2639B">
              <w:t xml:space="preserve"> j.: </w:t>
            </w:r>
            <w:r w:rsidR="00200EE4" w:rsidRPr="00200EE4">
              <w:t>1778/SFDI/112234/7284/2024</w:t>
            </w:r>
          </w:p>
          <w:p w14:paraId="50D5F451" w14:textId="61B67A38" w:rsidR="006917BB" w:rsidRPr="00A61865" w:rsidRDefault="00C2639B" w:rsidP="008A7033">
            <w:pPr>
              <w:pStyle w:val="dajetext"/>
              <w:rPr>
                <w:color w:val="00447A" w:themeColor="text1"/>
              </w:rPr>
            </w:pPr>
            <w:r w:rsidRPr="00FC01CA">
              <w:t>CEO:</w:t>
            </w:r>
            <w:r w:rsidR="007748EC" w:rsidRPr="00FC01CA">
              <w:t xml:space="preserve"> </w:t>
            </w:r>
            <w:r w:rsidR="00FC01CA" w:rsidRPr="00FC01CA">
              <w:t>68</w:t>
            </w:r>
            <w:r w:rsidR="00FC3122" w:rsidRPr="00FC01CA">
              <w:t>/202</w:t>
            </w:r>
            <w:r w:rsidR="00B24520" w:rsidRPr="00FC01CA">
              <w:t>4</w:t>
            </w:r>
          </w:p>
          <w:p w14:paraId="3B0A967A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Pr="00A61865" w:rsidRDefault="006917BB" w:rsidP="008A7033">
            <w:pPr>
              <w:pStyle w:val="dajenadpis"/>
            </w:pPr>
            <w:r w:rsidRPr="00A61865">
              <w:t>Vyřizuje / telefon</w:t>
            </w:r>
          </w:p>
          <w:p w14:paraId="285CCF03" w14:textId="72B210BE" w:rsidR="006917BB" w:rsidRPr="00A61865" w:rsidRDefault="00B35F88" w:rsidP="008A7033">
            <w:pPr>
              <w:pStyle w:val="dajetext"/>
            </w:pPr>
            <w:r>
              <w:t>Ing. Lenka Janáčková</w:t>
            </w:r>
          </w:p>
          <w:p w14:paraId="0B7E64BC" w14:textId="46107060" w:rsidR="006917BB" w:rsidRPr="00A61865" w:rsidRDefault="00430AB5" w:rsidP="008A7033">
            <w:pPr>
              <w:pStyle w:val="dajetext"/>
            </w:pPr>
            <w:r w:rsidRPr="00A61865">
              <w:t xml:space="preserve">+420 266 097 </w:t>
            </w:r>
            <w:r w:rsidR="00A42913">
              <w:t>225</w:t>
            </w:r>
          </w:p>
          <w:p w14:paraId="0AEB2E15" w14:textId="77777777" w:rsidR="006917BB" w:rsidRPr="00A61865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A61865" w:rsidRDefault="006917BB" w:rsidP="008A7033">
            <w:pPr>
              <w:pStyle w:val="dajenadpis"/>
            </w:pPr>
            <w:r w:rsidRPr="00A61865">
              <w:t>Praha dne</w:t>
            </w:r>
          </w:p>
          <w:p w14:paraId="4F8BF1A5" w14:textId="4AECA025" w:rsidR="006917BB" w:rsidRPr="00A61865" w:rsidRDefault="00B35F88" w:rsidP="008A7033">
            <w:pPr>
              <w:pStyle w:val="dajetext"/>
            </w:pPr>
            <w:r>
              <w:t>2</w:t>
            </w:r>
            <w:r w:rsidR="00200EE4">
              <w:t>4</w:t>
            </w:r>
            <w:r>
              <w:t>.4.</w:t>
            </w:r>
            <w:r w:rsidR="00430AB5" w:rsidRPr="00A61865">
              <w:t>202</w:t>
            </w:r>
            <w:r w:rsidR="003D51DB" w:rsidRPr="00A61865">
              <w:t>4</w:t>
            </w:r>
          </w:p>
          <w:p w14:paraId="46C21F22" w14:textId="77777777" w:rsidR="006917BB" w:rsidRPr="00A61865" w:rsidRDefault="006917BB" w:rsidP="008A7033">
            <w:pPr>
              <w:pStyle w:val="dajetext"/>
            </w:pPr>
          </w:p>
          <w:p w14:paraId="20312D2D" w14:textId="77777777" w:rsidR="006917BB" w:rsidRPr="00A61865" w:rsidRDefault="006917BB" w:rsidP="008A7033">
            <w:pPr>
              <w:pStyle w:val="Zkladn"/>
            </w:pPr>
          </w:p>
        </w:tc>
      </w:tr>
    </w:tbl>
    <w:p w14:paraId="1F07662F" w14:textId="77777777" w:rsidR="00CA0AB4" w:rsidRPr="00A61865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0FE43182" w:rsidR="004A6DE8" w:rsidRPr="00A61865" w:rsidRDefault="00C2639B" w:rsidP="00C71EAC">
      <w:pPr>
        <w:pStyle w:val="Zkladn"/>
      </w:pPr>
      <w:r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B94336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C</w:t>
      </w:r>
      <w:r w:rsidR="00831FA4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DV</w:t>
      </w:r>
      <w:r w:rsidR="00DB4C9D" w:rsidRPr="00A61865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AB441F" w:rsidRPr="00CC48A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0</w:t>
      </w:r>
      <w:r w:rsidR="00B35F88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3</w:t>
      </w:r>
      <w:r w:rsidR="00DB4C9D" w:rsidRPr="00CC48A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/202</w:t>
      </w:r>
      <w:r w:rsidR="002671D9" w:rsidRPr="00CC48A7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4</w:t>
      </w:r>
    </w:p>
    <w:p w14:paraId="22EB2E02" w14:textId="77777777" w:rsidR="00C2639B" w:rsidRPr="00A61865" w:rsidRDefault="00C2639B" w:rsidP="009A6DCA">
      <w:pPr>
        <w:pStyle w:val="Bezmezer"/>
        <w:jc w:val="both"/>
      </w:pPr>
    </w:p>
    <w:p w14:paraId="130B9104" w14:textId="77777777" w:rsidR="00C2639B" w:rsidRPr="00A61865" w:rsidRDefault="00C2639B" w:rsidP="009A6DCA">
      <w:pPr>
        <w:pStyle w:val="Bezmezer"/>
        <w:jc w:val="both"/>
      </w:pPr>
    </w:p>
    <w:p w14:paraId="7E49AAB1" w14:textId="6C2DADAE" w:rsidR="00831FA4" w:rsidRPr="00A61865" w:rsidRDefault="00831FA4" w:rsidP="00831FA4">
      <w:pPr>
        <w:pStyle w:val="Zkladn"/>
        <w:jc w:val="both"/>
      </w:pPr>
      <w:r w:rsidRPr="00A61865">
        <w:t xml:space="preserve">V souladu se smlouvou o horizontální spolupráci na poskytování poradenských služeb – oponentní posudky přípravy staveb dopravní infrastruktury č.j. 10627/SFDI/112359/21239/2023 uzavřené mezi objednatelem Státním fondem dopravní infrastruktury, se sídlem Sokolovská 1955/278, 190 00 Praha 9, IČ: 70856508 (dále jen SFDI) a poradcem: Centrum dopravního výzkumu, </w:t>
      </w:r>
      <w:proofErr w:type="spellStart"/>
      <w:r w:rsidRPr="00A61865">
        <w:t>v.v.i</w:t>
      </w:r>
      <w:proofErr w:type="spellEnd"/>
      <w:r w:rsidRPr="00A61865">
        <w:t xml:space="preserve">., se sídlem Líšeňská </w:t>
      </w:r>
      <w:proofErr w:type="gramStart"/>
      <w:r w:rsidRPr="00A61865">
        <w:t>33a</w:t>
      </w:r>
      <w:proofErr w:type="gramEnd"/>
      <w:r w:rsidRPr="00A61865">
        <w:t>, 636 00 Brno, IČ: 44994575 (dále jen Poradce CDV) objednávám tyto poradenské služby:</w:t>
      </w:r>
    </w:p>
    <w:p w14:paraId="3F24B53D" w14:textId="77777777" w:rsidR="00831FA4" w:rsidRPr="00A61865" w:rsidRDefault="00831FA4" w:rsidP="009A6DCA">
      <w:pPr>
        <w:pStyle w:val="Zkladn"/>
        <w:jc w:val="both"/>
      </w:pPr>
    </w:p>
    <w:p w14:paraId="210EB3A1" w14:textId="230558A2" w:rsidR="003F5BEA" w:rsidRPr="00A61865" w:rsidRDefault="00E643A8" w:rsidP="00287763">
      <w:pPr>
        <w:pStyle w:val="Podnadpis"/>
        <w:jc w:val="center"/>
      </w:pPr>
      <w:r w:rsidRPr="00A61865">
        <w:t xml:space="preserve">Posouzení </w:t>
      </w:r>
      <w:bookmarkStart w:id="0" w:name="_Hlk157405150"/>
      <w:r w:rsidR="0073555A">
        <w:t>z</w:t>
      </w:r>
      <w:r w:rsidR="00BC136A" w:rsidRPr="00A61865">
        <w:t>áměru projektu</w:t>
      </w:r>
      <w:bookmarkEnd w:id="0"/>
      <w:r w:rsidR="002671D9" w:rsidRPr="00A61865">
        <w:t xml:space="preserve"> </w:t>
      </w:r>
      <w:r w:rsidR="0073555A">
        <w:t>investiční akce „</w:t>
      </w:r>
      <w:r w:rsidR="0025213B">
        <w:t xml:space="preserve">Modernizace a elektrizace trati </w:t>
      </w:r>
      <w:r w:rsidR="00CB5939">
        <w:t>Nymburk – Nepřevázka</w:t>
      </w:r>
      <w:r w:rsidR="002671D9" w:rsidRPr="00A61865">
        <w:t>“</w:t>
      </w:r>
    </w:p>
    <w:p w14:paraId="14321671" w14:textId="77777777" w:rsidR="0073555A" w:rsidRDefault="0073555A" w:rsidP="00846154">
      <w:pPr>
        <w:pStyle w:val="Zkladn"/>
        <w:jc w:val="both"/>
      </w:pPr>
    </w:p>
    <w:p w14:paraId="2485AB55" w14:textId="2233BA44" w:rsidR="00846154" w:rsidRDefault="00846154" w:rsidP="00846154">
      <w:pPr>
        <w:pStyle w:val="Zkladn"/>
        <w:jc w:val="both"/>
      </w:pPr>
      <w:r w:rsidRPr="00846154">
        <w:t>Požadovaná forma výstup</w:t>
      </w:r>
      <w:r w:rsidR="00CE5735">
        <w:t>ů</w:t>
      </w:r>
      <w:r w:rsidRPr="00846154">
        <w:t>: expertní oponentní posud</w:t>
      </w:r>
      <w:r w:rsidR="0073555A">
        <w:t>ek</w:t>
      </w:r>
      <w:r w:rsidRPr="00846154">
        <w:t xml:space="preserve"> v elektronické podobě</w:t>
      </w:r>
      <w:r w:rsidR="0073555A">
        <w:t xml:space="preserve"> s elektronickým podpisem</w:t>
      </w:r>
      <w:r w:rsidRPr="00846154">
        <w:t>.</w:t>
      </w:r>
    </w:p>
    <w:p w14:paraId="4C93B268" w14:textId="0C7A4164" w:rsidR="00A725B9" w:rsidRPr="00A86722" w:rsidRDefault="00846154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A86722">
        <w:rPr>
          <w:rFonts w:eastAsiaTheme="minorEastAsia"/>
          <w:color w:val="038FFF" w:themeColor="text1" w:themeTint="A5"/>
          <w:spacing w:val="15"/>
          <w:sz w:val="22"/>
        </w:rPr>
        <w:t xml:space="preserve">Rozsah poradenských služeb: </w:t>
      </w:r>
    </w:p>
    <w:p w14:paraId="39A2F50B" w14:textId="799F157A" w:rsidR="00A86722" w:rsidRDefault="0073555A" w:rsidP="00A725B9">
      <w:pPr>
        <w:pStyle w:val="Zkladn"/>
        <w:jc w:val="both"/>
      </w:pPr>
      <w:r w:rsidRPr="4E31F01F">
        <w:rPr>
          <w:rStyle w:val="normaltextrun"/>
          <w:rFonts w:ascii="Verdana" w:hAnsi="Verdana"/>
          <w:color w:val="000000"/>
          <w:shd w:val="clear" w:color="auto" w:fill="FFFFFF"/>
        </w:rPr>
        <w:t>Posouzení investičního záměru projektu, včetně ověření vstupních údajů pro výpočet ekonomické efektivnosti projektu, ověření správnosti výpočtu ekonomické efektivnosti, včetně posouzení navrženého technického řešení, dopravní a provozní technologie, posouzení přepravní poptávky a prognózy, navrženého harmonogramu výstavby s ohledem na další související investice, posouzení navržených závěrů,</w:t>
      </w:r>
      <w:r w:rsidR="00DC11FF"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ověření souladu s již schválenou Studií proveditelnosti </w:t>
      </w:r>
      <w:r w:rsidR="00FE5BE5">
        <w:rPr>
          <w:rStyle w:val="normaltextrun"/>
          <w:rFonts w:ascii="Verdana" w:hAnsi="Verdana"/>
          <w:color w:val="000000"/>
          <w:shd w:val="clear" w:color="auto" w:fill="FFFFFF"/>
        </w:rPr>
        <w:t>Praha – Mladá Boleslav - Liberec</w:t>
      </w:r>
      <w:r w:rsidR="00DC11FF" w:rsidRPr="4E31F01F">
        <w:rPr>
          <w:rStyle w:val="normaltextrun"/>
          <w:rFonts w:ascii="Verdana" w:hAnsi="Verdana"/>
          <w:color w:val="000000"/>
          <w:shd w:val="clear" w:color="auto" w:fill="FFFFFF"/>
        </w:rPr>
        <w:t>,</w:t>
      </w:r>
      <w:r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dále vypracování zprávy, závěru a možných doporučení; v případě potřeby osobní prezentace závěrů na jednání na Ministerstvu dopravy a konzultace s investorem stavby – celkově v rozsahu do </w:t>
      </w:r>
      <w:r w:rsidR="002E54F2">
        <w:rPr>
          <w:rStyle w:val="normaltextrun"/>
          <w:rFonts w:ascii="Verdana" w:hAnsi="Verdana"/>
          <w:color w:val="000000"/>
          <w:shd w:val="clear" w:color="auto" w:fill="FFFFFF"/>
        </w:rPr>
        <w:t>65</w:t>
      </w:r>
      <w:r w:rsidRPr="4E31F01F">
        <w:rPr>
          <w:rStyle w:val="normaltextrun"/>
          <w:rFonts w:ascii="Verdana" w:hAnsi="Verdana"/>
          <w:color w:val="000000"/>
          <w:shd w:val="clear" w:color="auto" w:fill="FFFFFF"/>
        </w:rPr>
        <w:t xml:space="preserve"> hodin.</w:t>
      </w:r>
    </w:p>
    <w:p w14:paraId="6B08A5A6" w14:textId="77777777" w:rsidR="00AB7176" w:rsidRDefault="00846154" w:rsidP="00846154">
      <w:pPr>
        <w:pStyle w:val="Zkladn"/>
        <w:jc w:val="both"/>
      </w:pPr>
      <w:r w:rsidRPr="00AB7176">
        <w:rPr>
          <w:rFonts w:eastAsiaTheme="minorEastAsia"/>
          <w:color w:val="038FFF" w:themeColor="text1" w:themeTint="A5"/>
          <w:spacing w:val="15"/>
          <w:sz w:val="22"/>
        </w:rPr>
        <w:t>Termín předání:</w:t>
      </w:r>
      <w:r w:rsidRPr="00846154">
        <w:t xml:space="preserve"> </w:t>
      </w:r>
    </w:p>
    <w:p w14:paraId="4F7589CE" w14:textId="6B446BC9" w:rsidR="00A86722" w:rsidRDefault="00AB7176" w:rsidP="0414EB06">
      <w:pPr>
        <w:pStyle w:val="Zkladn"/>
        <w:jc w:val="both"/>
      </w:pPr>
      <w:bookmarkStart w:id="1" w:name="_Hlk157601574"/>
      <w:r>
        <w:t>V</w:t>
      </w:r>
      <w:r w:rsidR="00846154" w:rsidRPr="00846154">
        <w:t xml:space="preserve"> elektronické podobě</w:t>
      </w:r>
      <w:r w:rsidR="0073555A">
        <w:t xml:space="preserve"> </w:t>
      </w:r>
      <w:r w:rsidR="00854DA6">
        <w:t xml:space="preserve">s elektronickým podpisem </w:t>
      </w:r>
      <w:r w:rsidR="0073555A">
        <w:t xml:space="preserve">nejpozději do </w:t>
      </w:r>
      <w:r w:rsidR="00D91166">
        <w:rPr>
          <w:b/>
          <w:bCs/>
        </w:rPr>
        <w:t>17</w:t>
      </w:r>
      <w:r w:rsidR="0073555A" w:rsidRPr="0073555A">
        <w:rPr>
          <w:b/>
          <w:bCs/>
        </w:rPr>
        <w:t>.</w:t>
      </w:r>
      <w:r w:rsidR="00D91166">
        <w:rPr>
          <w:b/>
          <w:bCs/>
        </w:rPr>
        <w:t>5</w:t>
      </w:r>
      <w:r w:rsidR="0073555A" w:rsidRPr="0073555A">
        <w:rPr>
          <w:b/>
          <w:bCs/>
        </w:rPr>
        <w:t>.2024</w:t>
      </w:r>
      <w:r w:rsidR="00846154" w:rsidRPr="00846154">
        <w:t xml:space="preserve"> na emailovou adresu </w:t>
      </w:r>
      <w:hyperlink r:id="rId8" w:history="1">
        <w:r w:rsidR="00CC3B24" w:rsidRPr="004E6F64">
          <w:rPr>
            <w:rStyle w:val="Hypertextovodkaz"/>
          </w:rPr>
          <w:t>ladislav.kubicek@sfdi.cz</w:t>
        </w:r>
      </w:hyperlink>
      <w:r w:rsidR="00846154" w:rsidRPr="00846154">
        <w:t>,</w:t>
      </w:r>
      <w:r w:rsidR="00CC3B24">
        <w:t xml:space="preserve"> </w:t>
      </w:r>
      <w:r w:rsidR="00846154" w:rsidRPr="00846154">
        <w:t xml:space="preserve">v kopii na </w:t>
      </w:r>
      <w:hyperlink r:id="rId9" w:history="1">
        <w:r w:rsidR="00CC3B24" w:rsidRPr="004E6F64">
          <w:rPr>
            <w:rStyle w:val="Hypertextovodkaz"/>
          </w:rPr>
          <w:t>lenka.janackova@sfdi.cz</w:t>
        </w:r>
      </w:hyperlink>
      <w:bookmarkEnd w:id="1"/>
      <w:r w:rsidR="00854DA6">
        <w:t>.</w:t>
      </w:r>
    </w:p>
    <w:p w14:paraId="2E43C40A" w14:textId="5FDA2976" w:rsidR="00846154" w:rsidRPr="00846154" w:rsidRDefault="00846154" w:rsidP="00846154">
      <w:pPr>
        <w:pStyle w:val="Zkladn"/>
        <w:jc w:val="both"/>
      </w:pPr>
      <w:bookmarkStart w:id="2" w:name="_Hlk157601581"/>
      <w:r w:rsidRPr="00846154">
        <w:t>V případě nutnosti úpravy podkladů do 14 dnů po zaslání aktualizovaných podkladů.</w:t>
      </w:r>
    </w:p>
    <w:bookmarkEnd w:id="2"/>
    <w:p w14:paraId="253644A5" w14:textId="00A7DDB8" w:rsidR="00A86722" w:rsidRDefault="00846154" w:rsidP="00A86722">
      <w:pPr>
        <w:pStyle w:val="Podnadpis"/>
      </w:pPr>
      <w:r w:rsidRPr="00846154">
        <w:t xml:space="preserve">Předpokládaná cena: </w:t>
      </w:r>
      <w:r w:rsidR="00854DA6">
        <w:t xml:space="preserve">do </w:t>
      </w:r>
      <w:r w:rsidR="00D91166">
        <w:t>63 700</w:t>
      </w:r>
      <w:r w:rsidR="00854DA6">
        <w:t xml:space="preserve"> Kč bez DPH</w:t>
      </w:r>
    </w:p>
    <w:p w14:paraId="062E6699" w14:textId="77777777" w:rsidR="00854DA6" w:rsidRDefault="00854DA6" w:rsidP="00697E98">
      <w:pPr>
        <w:pStyle w:val="Podnadpis"/>
      </w:pPr>
    </w:p>
    <w:p w14:paraId="1DAAD51D" w14:textId="11FF3203" w:rsidR="00697E98" w:rsidRDefault="00697E98" w:rsidP="00697E98">
      <w:pPr>
        <w:pStyle w:val="Podnadpis"/>
      </w:pPr>
      <w:r>
        <w:lastRenderedPageBreak/>
        <w:t>Seznam podkladů:</w:t>
      </w:r>
    </w:p>
    <w:p w14:paraId="69B5C0E5" w14:textId="14D75757" w:rsidR="00A034F7" w:rsidRPr="00A034F7" w:rsidRDefault="00A034F7" w:rsidP="00A034F7">
      <w:pPr>
        <w:rPr>
          <w:sz w:val="20"/>
          <w:szCs w:val="20"/>
        </w:rPr>
      </w:pPr>
      <w:bookmarkStart w:id="3" w:name="_Hlk157411381"/>
      <w:bookmarkStart w:id="4" w:name="_Hlk157601636"/>
      <w:r w:rsidRPr="00A034F7">
        <w:rPr>
          <w:sz w:val="20"/>
          <w:szCs w:val="20"/>
        </w:rPr>
        <w:t>Záměr projektu:</w:t>
      </w:r>
    </w:p>
    <w:p w14:paraId="3DBE8B48" w14:textId="5399AD0E" w:rsidR="00697E98" w:rsidRPr="000E72C9" w:rsidRDefault="00697E98" w:rsidP="4F27492E">
      <w:pPr>
        <w:pStyle w:val="Odrky"/>
      </w:pPr>
      <w:r w:rsidRPr="4F27492E">
        <w:t xml:space="preserve">Záměr projektu </w:t>
      </w:r>
      <w:bookmarkEnd w:id="3"/>
      <w:r w:rsidR="00854DA6" w:rsidRPr="4F27492E">
        <w:t>„</w:t>
      </w:r>
      <w:r w:rsidR="00BD4570" w:rsidRPr="00BD4570">
        <w:t>Modernizace a elektrizace trati Nymburk – Nepřevázka</w:t>
      </w:r>
      <w:r w:rsidR="00854DA6" w:rsidRPr="4F27492E">
        <w:t>“</w:t>
      </w:r>
      <w:r w:rsidR="00E6723A" w:rsidRPr="4F27492E">
        <w:t xml:space="preserve"> </w:t>
      </w:r>
      <w:r w:rsidR="00BD4570">
        <w:t>z 24.5.2022</w:t>
      </w:r>
    </w:p>
    <w:p w14:paraId="51F22983" w14:textId="1A48DE8A" w:rsidR="00697E98" w:rsidRPr="000E72C9" w:rsidRDefault="00697E98" w:rsidP="4F27492E">
      <w:pPr>
        <w:pStyle w:val="Odrky"/>
      </w:pPr>
      <w:r w:rsidRPr="4F27492E">
        <w:t>Příloha A: Formuláře vzor 80–83</w:t>
      </w:r>
      <w:r w:rsidR="00854DA6" w:rsidRPr="4F27492E">
        <w:t xml:space="preserve"> </w:t>
      </w:r>
    </w:p>
    <w:p w14:paraId="522F770E" w14:textId="485D9C94" w:rsidR="00697E98" w:rsidRDefault="00697E98" w:rsidP="4F27492E">
      <w:pPr>
        <w:pStyle w:val="Odrky"/>
      </w:pPr>
      <w:r w:rsidRPr="4F27492E">
        <w:t xml:space="preserve">Příloha C: </w:t>
      </w:r>
      <w:r w:rsidR="00E6723A" w:rsidRPr="4F27492E">
        <w:t>Dokumentace hodnocení ekonomické efektivnosti</w:t>
      </w:r>
      <w:r w:rsidR="00854DA6" w:rsidRPr="4F27492E">
        <w:t xml:space="preserve"> projektu</w:t>
      </w:r>
    </w:p>
    <w:p w14:paraId="045011F0" w14:textId="0882E90B" w:rsidR="00712ABB" w:rsidRDefault="00712ABB" w:rsidP="00F640EA">
      <w:pPr>
        <w:pStyle w:val="Odrky"/>
        <w:numPr>
          <w:ilvl w:val="2"/>
          <w:numId w:val="1"/>
        </w:numPr>
      </w:pPr>
      <w:r>
        <w:t xml:space="preserve">A.1 Souhrnná </w:t>
      </w:r>
      <w:r w:rsidR="001602C1">
        <w:t xml:space="preserve">technická </w:t>
      </w:r>
      <w:r>
        <w:t xml:space="preserve">zpráva </w:t>
      </w:r>
      <w:r w:rsidR="009A5494">
        <w:t>(aktualizace varianty Deko SP Praha – Mladá Boleslav – Liberec 03/2022</w:t>
      </w:r>
    </w:p>
    <w:p w14:paraId="4298F4C3" w14:textId="34C80BEC" w:rsidR="001602C1" w:rsidRDefault="00F640EA" w:rsidP="00F640EA">
      <w:pPr>
        <w:pStyle w:val="Odrky"/>
        <w:numPr>
          <w:ilvl w:val="2"/>
          <w:numId w:val="1"/>
        </w:numPr>
      </w:pPr>
      <w:r w:rsidRPr="00F640EA">
        <w:t>A.1-P.1_PN Infrastruktury.pdf</w:t>
      </w:r>
    </w:p>
    <w:p w14:paraId="7A007712" w14:textId="669D69BD" w:rsidR="00F640EA" w:rsidRDefault="00E0775C" w:rsidP="00F640EA">
      <w:pPr>
        <w:pStyle w:val="Odrky"/>
        <w:numPr>
          <w:ilvl w:val="2"/>
          <w:numId w:val="1"/>
        </w:numPr>
      </w:pPr>
      <w:r w:rsidRPr="00E0775C">
        <w:t>A.1-P.2_IN_Aktualizace Deko</w:t>
      </w:r>
    </w:p>
    <w:p w14:paraId="34ED2AD8" w14:textId="1BFE7CD8" w:rsidR="00E0775C" w:rsidRDefault="00E0775C" w:rsidP="00F640EA">
      <w:pPr>
        <w:pStyle w:val="Odrky"/>
        <w:numPr>
          <w:ilvl w:val="2"/>
          <w:numId w:val="1"/>
        </w:numPr>
      </w:pPr>
      <w:r w:rsidRPr="00E0775C">
        <w:t>A.1-P.3_CBA_Aktualizace Deko</w:t>
      </w:r>
    </w:p>
    <w:p w14:paraId="629395A7" w14:textId="27584824" w:rsidR="009F7117" w:rsidRDefault="009F7117" w:rsidP="00F640EA">
      <w:pPr>
        <w:pStyle w:val="Odrky"/>
        <w:numPr>
          <w:ilvl w:val="2"/>
          <w:numId w:val="1"/>
        </w:numPr>
      </w:pPr>
      <w:r w:rsidRPr="009F7117">
        <w:t>A.1-P.4_PN vlaků</w:t>
      </w:r>
      <w:r w:rsidR="008B537A">
        <w:t xml:space="preserve"> (VARIANTA </w:t>
      </w:r>
      <w:r w:rsidR="00447129">
        <w:t>BP a VARIANTA Deko)</w:t>
      </w:r>
    </w:p>
    <w:p w14:paraId="0B468088" w14:textId="0BD480BD" w:rsidR="00E0775C" w:rsidRDefault="00E0775C" w:rsidP="00F640EA">
      <w:pPr>
        <w:pStyle w:val="Odrky"/>
        <w:numPr>
          <w:ilvl w:val="2"/>
          <w:numId w:val="1"/>
        </w:numPr>
      </w:pPr>
      <w:r w:rsidRPr="00E0775C">
        <w:t>A.1-P.5_Registr rizik</w:t>
      </w:r>
    </w:p>
    <w:p w14:paraId="01F74695" w14:textId="078A2479" w:rsidR="00697E98" w:rsidRDefault="00E80BA5" w:rsidP="4F27492E">
      <w:pPr>
        <w:pStyle w:val="Odrky"/>
      </w:pPr>
      <w:r w:rsidRPr="4F27492E">
        <w:t>Příloha</w:t>
      </w:r>
      <w:r w:rsidR="00697E98" w:rsidRPr="4F27492E">
        <w:t xml:space="preserve"> E: </w:t>
      </w:r>
      <w:r w:rsidR="00854DA6" w:rsidRPr="4F27492E">
        <w:t>S</w:t>
      </w:r>
      <w:r w:rsidR="002C7845" w:rsidRPr="4F27492E">
        <w:t>ituace</w:t>
      </w:r>
      <w:r w:rsidR="004A0FBF" w:rsidRPr="4F27492E">
        <w:t xml:space="preserve"> </w:t>
      </w:r>
      <w:r w:rsidR="00854DA6" w:rsidRPr="4F27492E">
        <w:t>projektu</w:t>
      </w:r>
      <w:r w:rsidR="00984063">
        <w:t xml:space="preserve"> 1:10 000</w:t>
      </w:r>
    </w:p>
    <w:p w14:paraId="1BE818B4" w14:textId="6A1785D9" w:rsidR="00854DA6" w:rsidRPr="005233E5" w:rsidRDefault="00854DA6" w:rsidP="4F27492E">
      <w:pPr>
        <w:pStyle w:val="Odrky"/>
      </w:pPr>
      <w:r w:rsidRPr="4F27492E">
        <w:t>Příloha E.1</w:t>
      </w:r>
      <w:r w:rsidR="002B06D9">
        <w:t xml:space="preserve">.01: </w:t>
      </w:r>
      <w:r w:rsidR="00984063">
        <w:t xml:space="preserve">Situace. Km 0,600 – km 2,100 </w:t>
      </w:r>
      <w:r w:rsidR="007942B4">
        <w:t>1:2000</w:t>
      </w:r>
    </w:p>
    <w:p w14:paraId="258CC2E8" w14:textId="2017F34A" w:rsidR="00854DA6" w:rsidRDefault="00854DA6" w:rsidP="4F27492E">
      <w:pPr>
        <w:pStyle w:val="Odrky"/>
      </w:pPr>
      <w:r w:rsidRPr="4F27492E">
        <w:t>Příloha E.2</w:t>
      </w:r>
      <w:r w:rsidR="00FC4529">
        <w:t>.0</w:t>
      </w:r>
      <w:r w:rsidR="002B06D9">
        <w:t>2</w:t>
      </w:r>
      <w:r w:rsidRPr="4F27492E">
        <w:t xml:space="preserve">: </w:t>
      </w:r>
      <w:r w:rsidR="007942B4">
        <w:t>Situace. Km 1,900 – km 3,700 1:2000</w:t>
      </w:r>
    </w:p>
    <w:p w14:paraId="52B4D662" w14:textId="2C48618E" w:rsidR="0099716C" w:rsidRDefault="0010662E" w:rsidP="4F27492E">
      <w:pPr>
        <w:pStyle w:val="Odrky"/>
      </w:pPr>
      <w:r w:rsidRPr="4F27492E">
        <w:t>Příloha E.2</w:t>
      </w:r>
      <w:r>
        <w:t>.0</w:t>
      </w:r>
      <w:r w:rsidR="002B06D9">
        <w:t>3</w:t>
      </w:r>
      <w:r>
        <w:t xml:space="preserve">: </w:t>
      </w:r>
      <w:r w:rsidR="0099716C" w:rsidRPr="0099716C">
        <w:t>Situace, km 3,400 - km 6,600</w:t>
      </w:r>
      <w:r w:rsidR="0050186A">
        <w:t xml:space="preserve"> 1:2000</w:t>
      </w:r>
    </w:p>
    <w:p w14:paraId="157F34CD" w14:textId="1AB7CED3" w:rsidR="00797D91" w:rsidRDefault="0010662E" w:rsidP="4F27492E">
      <w:pPr>
        <w:pStyle w:val="Odrky"/>
      </w:pPr>
      <w:r w:rsidRPr="4F27492E">
        <w:t>Příloha E.2</w:t>
      </w:r>
      <w:r>
        <w:t>.0</w:t>
      </w:r>
      <w:r w:rsidR="002B06D9">
        <w:t>4</w:t>
      </w:r>
      <w:r>
        <w:t xml:space="preserve">: </w:t>
      </w:r>
      <w:r w:rsidR="00797D91" w:rsidRPr="00797D91">
        <w:t>Situace, km 6,400 - km 7,500</w:t>
      </w:r>
      <w:r w:rsidR="0050186A">
        <w:t xml:space="preserve"> 1:2000</w:t>
      </w:r>
    </w:p>
    <w:p w14:paraId="030004BD" w14:textId="6F5C3909" w:rsidR="00797D91" w:rsidRDefault="0010662E" w:rsidP="4F27492E">
      <w:pPr>
        <w:pStyle w:val="Odrky"/>
      </w:pPr>
      <w:r w:rsidRPr="4F27492E">
        <w:t>Příloha E.2</w:t>
      </w:r>
      <w:r>
        <w:t>.0</w:t>
      </w:r>
      <w:r w:rsidR="002B06D9">
        <w:t>5</w:t>
      </w:r>
      <w:r>
        <w:t xml:space="preserve">: </w:t>
      </w:r>
      <w:r w:rsidR="00797D91" w:rsidRPr="00797D91">
        <w:t>Situace, km 7,500 - km 10,000</w:t>
      </w:r>
      <w:r w:rsidR="0050186A">
        <w:t xml:space="preserve"> 1:2000</w:t>
      </w:r>
    </w:p>
    <w:p w14:paraId="12588F9D" w14:textId="1A45E985" w:rsidR="00797D91" w:rsidRDefault="0010662E" w:rsidP="4F27492E">
      <w:pPr>
        <w:pStyle w:val="Odrky"/>
      </w:pPr>
      <w:r w:rsidRPr="4F27492E">
        <w:t>Příloha E.2</w:t>
      </w:r>
      <w:r>
        <w:t>.0</w:t>
      </w:r>
      <w:r w:rsidR="002B06D9">
        <w:t>6</w:t>
      </w:r>
      <w:r>
        <w:t xml:space="preserve">: </w:t>
      </w:r>
      <w:r w:rsidR="00797D91" w:rsidRPr="00797D91">
        <w:t>Situace, km 9,700 - km 14,800</w:t>
      </w:r>
      <w:r w:rsidR="0050186A">
        <w:t xml:space="preserve"> 1:2000</w:t>
      </w:r>
    </w:p>
    <w:p w14:paraId="201409D5" w14:textId="664163F9" w:rsidR="00044C5D" w:rsidRDefault="0010662E" w:rsidP="4F27492E">
      <w:pPr>
        <w:pStyle w:val="Odrky"/>
      </w:pPr>
      <w:r w:rsidRPr="4F27492E">
        <w:t>Příloha E.2</w:t>
      </w:r>
      <w:r>
        <w:t>.0</w:t>
      </w:r>
      <w:r w:rsidR="002B06D9">
        <w:t>7</w:t>
      </w:r>
      <w:r>
        <w:t xml:space="preserve">: </w:t>
      </w:r>
      <w:r w:rsidR="00044C5D" w:rsidRPr="00044C5D">
        <w:t>Situace, km 11,500 - km 16,400</w:t>
      </w:r>
      <w:r w:rsidR="0050186A">
        <w:t xml:space="preserve"> 1:2000</w:t>
      </w:r>
    </w:p>
    <w:p w14:paraId="596C07CD" w14:textId="5C45C368" w:rsidR="00044C5D" w:rsidRDefault="0010662E" w:rsidP="4F27492E">
      <w:pPr>
        <w:pStyle w:val="Odrky"/>
      </w:pPr>
      <w:r w:rsidRPr="4F27492E">
        <w:t>Příloha E.2</w:t>
      </w:r>
      <w:r>
        <w:t>.0</w:t>
      </w:r>
      <w:r w:rsidR="002B06D9">
        <w:t>8</w:t>
      </w:r>
      <w:r>
        <w:t xml:space="preserve">: </w:t>
      </w:r>
      <w:r w:rsidR="00044C5D" w:rsidRPr="00044C5D">
        <w:t>Situace, km 16,300 - km 19,100</w:t>
      </w:r>
      <w:r w:rsidR="0050186A">
        <w:t xml:space="preserve"> 1:2000</w:t>
      </w:r>
    </w:p>
    <w:p w14:paraId="4A0FA1DB" w14:textId="21592947" w:rsidR="00044C5D" w:rsidRDefault="0010662E" w:rsidP="4F27492E">
      <w:pPr>
        <w:pStyle w:val="Odrky"/>
      </w:pPr>
      <w:r w:rsidRPr="4F27492E">
        <w:t>Příloha E.2</w:t>
      </w:r>
      <w:r>
        <w:t>.0</w:t>
      </w:r>
      <w:r w:rsidR="002B06D9">
        <w:t>9</w:t>
      </w:r>
      <w:r>
        <w:t xml:space="preserve">: </w:t>
      </w:r>
      <w:r w:rsidR="00044C5D" w:rsidRPr="00044C5D">
        <w:t>Situace, km 19,000 - km 19,900</w:t>
      </w:r>
      <w:r w:rsidR="0050186A">
        <w:t xml:space="preserve"> 1:2000</w:t>
      </w:r>
    </w:p>
    <w:p w14:paraId="348A7110" w14:textId="017031F4" w:rsidR="006E4AB4" w:rsidRDefault="0010662E" w:rsidP="4F27492E">
      <w:pPr>
        <w:pStyle w:val="Odrky"/>
      </w:pPr>
      <w:r w:rsidRPr="4F27492E">
        <w:t>Příloha E.2</w:t>
      </w:r>
      <w:r>
        <w:t>.</w:t>
      </w:r>
      <w:r w:rsidR="002B06D9">
        <w:t>10</w:t>
      </w:r>
      <w:r>
        <w:t xml:space="preserve">: </w:t>
      </w:r>
      <w:r w:rsidR="006E4AB4" w:rsidRPr="006E4AB4">
        <w:t>Situace, km 19,800 - km 23,600</w:t>
      </w:r>
      <w:r w:rsidR="0050186A">
        <w:t xml:space="preserve"> 1:2000</w:t>
      </w:r>
    </w:p>
    <w:p w14:paraId="2032200A" w14:textId="4FC5BAE7" w:rsidR="006E4AB4" w:rsidRDefault="0010662E" w:rsidP="4F27492E">
      <w:pPr>
        <w:pStyle w:val="Odrky"/>
      </w:pPr>
      <w:r w:rsidRPr="4F27492E">
        <w:t>Příloha E.2</w:t>
      </w:r>
      <w:r>
        <w:t>.</w:t>
      </w:r>
      <w:r w:rsidR="0079122D">
        <w:t>1</w:t>
      </w:r>
      <w:r w:rsidR="002B06D9">
        <w:t>1</w:t>
      </w:r>
      <w:r w:rsidR="0079122D">
        <w:t xml:space="preserve">: </w:t>
      </w:r>
      <w:r w:rsidR="006E4AB4" w:rsidRPr="006E4AB4">
        <w:t>Situace, km 23,600 - km 26,000</w:t>
      </w:r>
      <w:r w:rsidR="0050186A">
        <w:t xml:space="preserve"> 1:2000</w:t>
      </w:r>
    </w:p>
    <w:p w14:paraId="424E5D27" w14:textId="6C9CE6E0" w:rsidR="0050186A" w:rsidRDefault="0079122D" w:rsidP="4F27492E">
      <w:pPr>
        <w:pStyle w:val="Odrky"/>
      </w:pPr>
      <w:r w:rsidRPr="4F27492E">
        <w:t>Příloha E.2</w:t>
      </w:r>
      <w:r>
        <w:t>.1</w:t>
      </w:r>
      <w:r w:rsidR="002B06D9">
        <w:t>2</w:t>
      </w:r>
      <w:r>
        <w:t xml:space="preserve">: </w:t>
      </w:r>
      <w:r w:rsidR="0050186A" w:rsidRPr="0050186A">
        <w:t>Situace, km 25,800 - km 26,971</w:t>
      </w:r>
      <w:r w:rsidR="0050186A">
        <w:t xml:space="preserve"> 1:2000</w:t>
      </w:r>
    </w:p>
    <w:p w14:paraId="065B643A" w14:textId="375A6509" w:rsidR="00697E98" w:rsidRPr="00E935C8" w:rsidRDefault="00697E98" w:rsidP="4F27492E">
      <w:pPr>
        <w:pStyle w:val="Odrky"/>
      </w:pPr>
      <w:r w:rsidRPr="4F27492E">
        <w:t>Příloha F: Doložení současného stavu</w:t>
      </w:r>
    </w:p>
    <w:p w14:paraId="7B20AAFC" w14:textId="2296BFCF" w:rsidR="00697E98" w:rsidRPr="00901464" w:rsidRDefault="00697E98" w:rsidP="4F27492E">
      <w:pPr>
        <w:pStyle w:val="Odrky"/>
      </w:pPr>
      <w:r w:rsidRPr="4F27492E">
        <w:t>Příloha G: Prohlášení zhotovitele projektové dokumentace</w:t>
      </w:r>
    </w:p>
    <w:p w14:paraId="2F4C72EF" w14:textId="06DF5AD2" w:rsidR="00697E98" w:rsidRPr="00901464" w:rsidRDefault="00697E98" w:rsidP="4F27492E">
      <w:pPr>
        <w:pStyle w:val="Odrky"/>
      </w:pPr>
      <w:r w:rsidRPr="4F27492E">
        <w:t>Příloha H</w:t>
      </w:r>
      <w:r w:rsidR="002043FE">
        <w:t>_NAD</w:t>
      </w:r>
      <w:r w:rsidRPr="4F27492E">
        <w:t xml:space="preserve">: </w:t>
      </w:r>
      <w:r w:rsidR="00B95653" w:rsidRPr="4F27492E">
        <w:t xml:space="preserve">Výpočet </w:t>
      </w:r>
      <w:r w:rsidR="00DC11FF" w:rsidRPr="4F27492E">
        <w:t>stavebních nákladů projektu</w:t>
      </w:r>
    </w:p>
    <w:p w14:paraId="31A9AA28" w14:textId="7E135170" w:rsidR="00DC11FF" w:rsidRPr="00901464" w:rsidRDefault="00DC11FF" w:rsidP="4F27492E">
      <w:pPr>
        <w:pStyle w:val="Odrky"/>
      </w:pPr>
      <w:r w:rsidRPr="4F27492E">
        <w:t>Příloha H</w:t>
      </w:r>
      <w:r w:rsidR="00D765BC">
        <w:t>_SPOZES</w:t>
      </w:r>
      <w:r w:rsidRPr="4F27492E">
        <w:t>: Výpočet stavebních nákladů projektu SPOŽES</w:t>
      </w:r>
    </w:p>
    <w:p w14:paraId="3B37B126" w14:textId="1499AAB1" w:rsidR="00A034F7" w:rsidRDefault="00DC11FF" w:rsidP="4F27492E">
      <w:pPr>
        <w:pStyle w:val="Odrky"/>
      </w:pPr>
      <w:r w:rsidRPr="4F27492E">
        <w:t>Příloha K: Ostatní pří</w:t>
      </w:r>
      <w:r w:rsidR="00A034F7" w:rsidRPr="4F27492E">
        <w:t>lohy</w:t>
      </w:r>
    </w:p>
    <w:p w14:paraId="299A2154" w14:textId="20B4E45C" w:rsidR="00851AF7" w:rsidRDefault="00851AF7" w:rsidP="4F27492E">
      <w:pPr>
        <w:pStyle w:val="Odrky"/>
      </w:pPr>
      <w:r>
        <w:t>Příloha K1:</w:t>
      </w:r>
      <w:r w:rsidR="007012A8">
        <w:t xml:space="preserve"> Požadavky objednatelů dopravy </w:t>
      </w:r>
    </w:p>
    <w:p w14:paraId="05A63FED" w14:textId="411E4605" w:rsidR="0095604D" w:rsidRDefault="0095604D" w:rsidP="4F27492E">
      <w:pPr>
        <w:pStyle w:val="Odrky"/>
      </w:pPr>
      <w:r>
        <w:t xml:space="preserve">Příloha K.2: </w:t>
      </w:r>
      <w:r w:rsidR="001826DB">
        <w:t>Přehled stavebních objektů</w:t>
      </w:r>
    </w:p>
    <w:p w14:paraId="291CDFBF" w14:textId="4860F556" w:rsidR="001826DB" w:rsidRDefault="001826DB" w:rsidP="4F27492E">
      <w:pPr>
        <w:pStyle w:val="Odrky"/>
      </w:pPr>
      <w:r>
        <w:t>Příloha K.3</w:t>
      </w:r>
      <w:r w:rsidR="001A57C7">
        <w:t>.1</w:t>
      </w:r>
      <w:r>
        <w:t>: Tabulka mostů a propustků</w:t>
      </w:r>
    </w:p>
    <w:p w14:paraId="79C0DA10" w14:textId="6302C169" w:rsidR="001A57C7" w:rsidRDefault="001A57C7" w:rsidP="4F27492E">
      <w:pPr>
        <w:pStyle w:val="Odrky"/>
      </w:pPr>
      <w:r>
        <w:t xml:space="preserve">Příloha K.3.2: Tabulka </w:t>
      </w:r>
      <w:r w:rsidR="0041419E">
        <w:t>zdí</w:t>
      </w:r>
    </w:p>
    <w:p w14:paraId="3ACAB302" w14:textId="46955B09" w:rsidR="001826DB" w:rsidRDefault="00B91B1D" w:rsidP="4F27492E">
      <w:pPr>
        <w:pStyle w:val="Odrky"/>
      </w:pPr>
      <w:r>
        <w:t>Příloha K.</w:t>
      </w:r>
      <w:r w:rsidR="008D4A0C">
        <w:t>4</w:t>
      </w:r>
      <w:r>
        <w:t>: Dopravní technologie – popis stávajícího technického stavu</w:t>
      </w:r>
      <w:r w:rsidR="008D4A0C">
        <w:t xml:space="preserve"> (</w:t>
      </w:r>
      <w:r w:rsidR="00125D3C">
        <w:t xml:space="preserve">v samotném dokumentu označena </w:t>
      </w:r>
      <w:r w:rsidR="00C165A2">
        <w:t xml:space="preserve">jako </w:t>
      </w:r>
      <w:r w:rsidR="00125D3C">
        <w:t>K.7)</w:t>
      </w:r>
    </w:p>
    <w:p w14:paraId="2338C656" w14:textId="5A503414" w:rsidR="00B91B1D" w:rsidRDefault="00B91B1D" w:rsidP="4F27492E">
      <w:pPr>
        <w:pStyle w:val="Odrky"/>
      </w:pPr>
      <w:r>
        <w:t>Příloha K.5 Dopravní technologie – popis navrhovaného stavu</w:t>
      </w:r>
    </w:p>
    <w:p w14:paraId="37B41FB6" w14:textId="77777777" w:rsidR="00D01943" w:rsidRDefault="00D01943" w:rsidP="4F27492E"/>
    <w:p w14:paraId="765F00BB" w14:textId="24CD0773" w:rsidR="00125789" w:rsidRPr="002E1657" w:rsidRDefault="00125789" w:rsidP="4F27492E">
      <w:pPr>
        <w:rPr>
          <w:sz w:val="20"/>
          <w:szCs w:val="20"/>
        </w:rPr>
      </w:pPr>
      <w:r w:rsidRPr="112C56C8">
        <w:rPr>
          <w:sz w:val="20"/>
          <w:szCs w:val="20"/>
        </w:rPr>
        <w:t xml:space="preserve">Studie proveditelnosti </w:t>
      </w:r>
      <w:r w:rsidR="00AA48BA">
        <w:rPr>
          <w:sz w:val="20"/>
          <w:szCs w:val="20"/>
        </w:rPr>
        <w:t xml:space="preserve">Praha – Mladá Boleslav </w:t>
      </w:r>
      <w:r w:rsidR="006C19DB">
        <w:rPr>
          <w:sz w:val="20"/>
          <w:szCs w:val="20"/>
        </w:rPr>
        <w:t>–</w:t>
      </w:r>
      <w:r w:rsidR="00AA48BA">
        <w:rPr>
          <w:sz w:val="20"/>
          <w:szCs w:val="20"/>
        </w:rPr>
        <w:t xml:space="preserve"> Liberec</w:t>
      </w:r>
      <w:r w:rsidR="006C19DB">
        <w:rPr>
          <w:sz w:val="20"/>
          <w:szCs w:val="20"/>
        </w:rPr>
        <w:t xml:space="preserve"> 09/2019</w:t>
      </w:r>
      <w:r w:rsidR="00A034F7" w:rsidRPr="112C56C8">
        <w:rPr>
          <w:sz w:val="20"/>
          <w:szCs w:val="20"/>
        </w:rPr>
        <w:t>:</w:t>
      </w:r>
    </w:p>
    <w:p w14:paraId="35464804" w14:textId="33879C94" w:rsidR="00B6339A" w:rsidRDefault="00B6339A" w:rsidP="4F27492E">
      <w:pPr>
        <w:pStyle w:val="Odrky"/>
      </w:pPr>
      <w:r w:rsidRPr="4F27492E">
        <w:t>A. Textová část</w:t>
      </w:r>
    </w:p>
    <w:p w14:paraId="1DB429BD" w14:textId="4E863498" w:rsidR="00125789" w:rsidRDefault="00125789" w:rsidP="4F27492E">
      <w:pPr>
        <w:pStyle w:val="Odrky"/>
      </w:pPr>
      <w:r w:rsidRPr="4F27492E">
        <w:t>A.</w:t>
      </w:r>
      <w:r w:rsidR="00B6339A" w:rsidRPr="4F27492E">
        <w:t>1</w:t>
      </w:r>
      <w:r w:rsidRPr="4F27492E">
        <w:t xml:space="preserve"> </w:t>
      </w:r>
      <w:r w:rsidR="00B6339A" w:rsidRPr="4F27492E">
        <w:t>Průvodní zpráva</w:t>
      </w:r>
    </w:p>
    <w:p w14:paraId="68ACC1C0" w14:textId="43CB2271" w:rsidR="00D51F5B" w:rsidRDefault="00D51F5B" w:rsidP="4F27492E">
      <w:pPr>
        <w:pStyle w:val="Odrky"/>
      </w:pPr>
      <w:r w:rsidRPr="4F27492E">
        <w:t xml:space="preserve">A.2 </w:t>
      </w:r>
      <w:r w:rsidR="00DA4D6C" w:rsidRPr="4F27492E">
        <w:t>Provozní a dopravní technologie</w:t>
      </w:r>
    </w:p>
    <w:p w14:paraId="7E018FBC" w14:textId="0AB0FC7A" w:rsidR="00DC6AFD" w:rsidRDefault="00D51F5B" w:rsidP="00DC6AFD">
      <w:pPr>
        <w:pStyle w:val="Odrky"/>
      </w:pPr>
      <w:r w:rsidRPr="4F27492E">
        <w:t xml:space="preserve">A.3 </w:t>
      </w:r>
      <w:r w:rsidR="00DC6AFD" w:rsidRPr="4F27492E">
        <w:t>Technické řešení</w:t>
      </w:r>
      <w:r w:rsidR="00DC6AFD">
        <w:t>, vliv na ŽP</w:t>
      </w:r>
      <w:r w:rsidR="0076411E">
        <w:t>,</w:t>
      </w:r>
      <w:r w:rsidR="00DC6AFD" w:rsidRPr="4F27492E">
        <w:t xml:space="preserve"> územní průchodnost</w:t>
      </w:r>
    </w:p>
    <w:p w14:paraId="7CE99BC6" w14:textId="7B3404BC" w:rsidR="00D51F5B" w:rsidRDefault="00D51F5B" w:rsidP="4F27492E">
      <w:pPr>
        <w:pStyle w:val="Odrky"/>
      </w:pPr>
      <w:r w:rsidRPr="4F27492E">
        <w:t xml:space="preserve">A.4 </w:t>
      </w:r>
      <w:r w:rsidR="00B6339A" w:rsidRPr="4F27492E">
        <w:t>Přepravní prognóza</w:t>
      </w:r>
    </w:p>
    <w:p w14:paraId="315D2338" w14:textId="3EE4CE46" w:rsidR="00B6339A" w:rsidRDefault="00B6339A" w:rsidP="4F27492E">
      <w:pPr>
        <w:pStyle w:val="Odrky"/>
      </w:pPr>
      <w:r w:rsidRPr="4F27492E">
        <w:t>A.5 Ekonomické hodnocení</w:t>
      </w:r>
    </w:p>
    <w:p w14:paraId="36EDAFF5" w14:textId="15F0CC6C" w:rsidR="00D51F5B" w:rsidRDefault="00D51F5B" w:rsidP="4F27492E">
      <w:pPr>
        <w:pStyle w:val="Odrky"/>
      </w:pPr>
      <w:r w:rsidRPr="4F27492E">
        <w:t>B. Výkresová část</w:t>
      </w:r>
    </w:p>
    <w:p w14:paraId="72CD1E90" w14:textId="122A5285" w:rsidR="00D51F5B" w:rsidRDefault="00D51F5B" w:rsidP="4F27492E">
      <w:pPr>
        <w:pStyle w:val="Odrky"/>
      </w:pPr>
      <w:r w:rsidRPr="4F27492E">
        <w:t xml:space="preserve">B.1 </w:t>
      </w:r>
      <w:r w:rsidR="007952CC">
        <w:t>Přehledná situace 1:100 000</w:t>
      </w:r>
    </w:p>
    <w:p w14:paraId="257A54EA" w14:textId="6F62202A" w:rsidR="00D51F5B" w:rsidRDefault="00D51F5B" w:rsidP="4F27492E">
      <w:pPr>
        <w:pStyle w:val="Odrky"/>
      </w:pPr>
      <w:r w:rsidRPr="4F27492E">
        <w:lastRenderedPageBreak/>
        <w:t>B.2</w:t>
      </w:r>
      <w:r w:rsidR="006546B5">
        <w:t>.101</w:t>
      </w:r>
      <w:r w:rsidRPr="4F27492E">
        <w:t xml:space="preserve"> </w:t>
      </w:r>
      <w:proofErr w:type="gramStart"/>
      <w:r w:rsidR="006546B5">
        <w:t>Traťové schémata variant</w:t>
      </w:r>
      <w:proofErr w:type="gramEnd"/>
    </w:p>
    <w:p w14:paraId="49B89F10" w14:textId="7E9CA162" w:rsidR="00AD439A" w:rsidRDefault="00AD439A" w:rsidP="4F27492E">
      <w:pPr>
        <w:pStyle w:val="Odrky"/>
      </w:pPr>
      <w:r w:rsidRPr="00AD439A">
        <w:t>B-1-</w:t>
      </w:r>
      <w:proofErr w:type="gramStart"/>
      <w:r w:rsidRPr="00AD439A">
        <w:t>201</w:t>
      </w:r>
      <w:r w:rsidR="00D939B7">
        <w:t xml:space="preserve"> - 4</w:t>
      </w:r>
      <w:proofErr w:type="gramEnd"/>
      <w:r w:rsidRPr="00AD439A">
        <w:t>_Hodnoceni-pruchodnosti-uzemi_Varianta-C1</w:t>
      </w:r>
      <w:r w:rsidR="00D939B7">
        <w:t xml:space="preserve">, C2el, </w:t>
      </w:r>
      <w:proofErr w:type="spellStart"/>
      <w:r w:rsidR="00D939B7">
        <w:t>Ceko</w:t>
      </w:r>
      <w:proofErr w:type="spellEnd"/>
      <w:r w:rsidR="00D939B7">
        <w:t>, Deko</w:t>
      </w:r>
    </w:p>
    <w:p w14:paraId="1100B11D" w14:textId="6673540A" w:rsidR="00057ABA" w:rsidRDefault="002F2FFF" w:rsidP="00057ABA">
      <w:pPr>
        <w:pStyle w:val="Odrky"/>
      </w:pPr>
      <w:r>
        <w:t>B.4 Provozní a dopravní technologie</w:t>
      </w:r>
    </w:p>
    <w:p w14:paraId="57C4FB73" w14:textId="4CEC2595" w:rsidR="00057ABA" w:rsidRDefault="00882151" w:rsidP="00057ABA">
      <w:pPr>
        <w:pStyle w:val="Odrky"/>
      </w:pPr>
      <w:r w:rsidRPr="00882151">
        <w:t>B-4-001_Dopr-Schemata</w:t>
      </w:r>
    </w:p>
    <w:p w14:paraId="05369ABB" w14:textId="331380F4" w:rsidR="00882151" w:rsidRDefault="00882151" w:rsidP="00057ABA">
      <w:pPr>
        <w:pStyle w:val="Odrky"/>
      </w:pPr>
      <w:r w:rsidRPr="00882151">
        <w:t>B-4-002_Linkove-vedeni-variant</w:t>
      </w:r>
    </w:p>
    <w:p w14:paraId="4D9930A7" w14:textId="5CFEE720" w:rsidR="00882151" w:rsidRDefault="00D752CC" w:rsidP="00057ABA">
      <w:pPr>
        <w:pStyle w:val="Odrky"/>
      </w:pPr>
      <w:r w:rsidRPr="00D752CC">
        <w:t>B-4-</w:t>
      </w:r>
      <w:proofErr w:type="gramStart"/>
      <w:r w:rsidRPr="00D752CC">
        <w:t>003</w:t>
      </w:r>
      <w:r>
        <w:t xml:space="preserve"> - 007</w:t>
      </w:r>
      <w:proofErr w:type="gramEnd"/>
      <w:r w:rsidRPr="00D752CC">
        <w:t>_Navrhovy-GVD-varianta-Bez-projektu</w:t>
      </w:r>
      <w:r>
        <w:t xml:space="preserve">, </w:t>
      </w:r>
      <w:proofErr w:type="spellStart"/>
      <w:r>
        <w:t>Ceko</w:t>
      </w:r>
      <w:proofErr w:type="spellEnd"/>
      <w:r>
        <w:t>, Deko, C1, C2el</w:t>
      </w:r>
    </w:p>
    <w:p w14:paraId="37913981" w14:textId="1267ED24" w:rsidR="00C97B39" w:rsidRDefault="00C97B39" w:rsidP="00057ABA">
      <w:pPr>
        <w:pStyle w:val="Odrky"/>
      </w:pPr>
      <w:r>
        <w:t>B.4</w:t>
      </w:r>
      <w:r w:rsidR="00A12421">
        <w:t>-008 Grafy dynamického průběhu rychlostí</w:t>
      </w:r>
    </w:p>
    <w:p w14:paraId="20ED4543" w14:textId="5A8768DD" w:rsidR="00371F9C" w:rsidRDefault="00371F9C" w:rsidP="00057ABA">
      <w:pPr>
        <w:pStyle w:val="Odrky"/>
      </w:pPr>
      <w:r>
        <w:t xml:space="preserve">B.5 </w:t>
      </w:r>
      <w:r w:rsidR="000A1705">
        <w:t>Přepravní prognóz</w:t>
      </w:r>
      <w:r w:rsidR="00604F1A">
        <w:t>a</w:t>
      </w:r>
    </w:p>
    <w:p w14:paraId="65CBE2CA" w14:textId="0AFAE59D" w:rsidR="00604F1A" w:rsidRDefault="006774FF" w:rsidP="00057ABA">
      <w:pPr>
        <w:pStyle w:val="Odrky"/>
      </w:pPr>
      <w:r>
        <w:t>Posuzovací protokol SP Praha – Mladá Boleslav – Liberec ze dne 3.12.2019</w:t>
      </w:r>
    </w:p>
    <w:p w14:paraId="0EB1DE38" w14:textId="7061C05A" w:rsidR="006774FF" w:rsidRDefault="00D66ED6" w:rsidP="00057ABA">
      <w:pPr>
        <w:pStyle w:val="Odrky"/>
      </w:pPr>
      <w:r>
        <w:t>Schvalovací protokol SP Praha – Mladá Boleslav – Liberec ze dne 3.2.2020</w:t>
      </w:r>
    </w:p>
    <w:bookmarkEnd w:id="4"/>
    <w:p w14:paraId="69DE171B" w14:textId="77777777" w:rsidR="00CC3B24" w:rsidRDefault="00CC3B24" w:rsidP="0414EB06">
      <w:pPr>
        <w:rPr>
          <w:sz w:val="20"/>
          <w:szCs w:val="20"/>
        </w:rPr>
      </w:pPr>
    </w:p>
    <w:p w14:paraId="0CA905AD" w14:textId="3B132C3E" w:rsidR="00697E98" w:rsidRPr="00554F8C" w:rsidRDefault="00697E98" w:rsidP="00697E98">
      <w:pPr>
        <w:rPr>
          <w:sz w:val="20"/>
          <w:szCs w:val="20"/>
        </w:rPr>
      </w:pPr>
      <w:r w:rsidRPr="00A034F7">
        <w:rPr>
          <w:sz w:val="20"/>
          <w:szCs w:val="20"/>
        </w:rPr>
        <w:t>Podklady byly předány v elektronické podobě e-mailem</w:t>
      </w:r>
      <w:r w:rsidR="00D01943" w:rsidRPr="00A034F7">
        <w:rPr>
          <w:sz w:val="20"/>
          <w:szCs w:val="20"/>
        </w:rPr>
        <w:t xml:space="preserve"> </w:t>
      </w:r>
      <w:r w:rsidR="00E1772F" w:rsidRPr="00A034F7">
        <w:rPr>
          <w:sz w:val="20"/>
          <w:szCs w:val="20"/>
        </w:rPr>
        <w:t>prostřednictvím webového</w:t>
      </w:r>
      <w:r w:rsidR="00DF11D8" w:rsidRPr="00A034F7">
        <w:rPr>
          <w:sz w:val="20"/>
          <w:szCs w:val="20"/>
        </w:rPr>
        <w:t xml:space="preserve"> úložiště SFDI</w:t>
      </w:r>
      <w:r w:rsidRPr="00A034F7">
        <w:rPr>
          <w:sz w:val="20"/>
          <w:szCs w:val="20"/>
        </w:rPr>
        <w:t xml:space="preserve"> dne </w:t>
      </w:r>
      <w:r w:rsidR="00CB5939">
        <w:rPr>
          <w:sz w:val="20"/>
          <w:szCs w:val="20"/>
        </w:rPr>
        <w:t>5</w:t>
      </w:r>
      <w:r w:rsidRPr="00A034F7">
        <w:rPr>
          <w:sz w:val="20"/>
          <w:szCs w:val="20"/>
        </w:rPr>
        <w:t>.</w:t>
      </w:r>
      <w:r w:rsidR="00044D71">
        <w:rPr>
          <w:sz w:val="20"/>
          <w:szCs w:val="20"/>
        </w:rPr>
        <w:t>4</w:t>
      </w:r>
      <w:r w:rsidRPr="00A034F7">
        <w:rPr>
          <w:sz w:val="20"/>
          <w:szCs w:val="20"/>
        </w:rPr>
        <w:t>.202</w:t>
      </w:r>
      <w:r w:rsidR="00A034F7" w:rsidRPr="00A034F7">
        <w:rPr>
          <w:sz w:val="20"/>
          <w:szCs w:val="20"/>
        </w:rPr>
        <w:t>4</w:t>
      </w:r>
      <w:r w:rsidRPr="00554F8C">
        <w:rPr>
          <w:sz w:val="20"/>
          <w:szCs w:val="20"/>
        </w:rPr>
        <w:t>.</w:t>
      </w:r>
    </w:p>
    <w:p w14:paraId="4B4B70E0" w14:textId="77777777" w:rsidR="00697E98" w:rsidRPr="00554F8C" w:rsidRDefault="00697E98" w:rsidP="00697E98">
      <w:pPr>
        <w:rPr>
          <w:sz w:val="20"/>
          <w:szCs w:val="20"/>
        </w:rPr>
      </w:pPr>
      <w:r w:rsidRPr="00554F8C">
        <w:rPr>
          <w:sz w:val="20"/>
          <w:szCs w:val="20"/>
        </w:rPr>
        <w:t>Dále Vás žádám o potvrzení přijetí a akceptace této objednávky (potvrzení viz následující strana objednávky).</w:t>
      </w:r>
    </w:p>
    <w:p w14:paraId="7F928496" w14:textId="3D0E11C2" w:rsidR="00C71EAC" w:rsidRDefault="00C2639B" w:rsidP="00855563">
      <w:pPr>
        <w:pStyle w:val="Zkladn"/>
        <w:jc w:val="both"/>
      </w:pPr>
      <w:r>
        <w:t>S pozdravem</w:t>
      </w:r>
    </w:p>
    <w:p w14:paraId="0B8DA476" w14:textId="77777777" w:rsidR="00267C38" w:rsidRDefault="00267C38" w:rsidP="00C71EAC">
      <w:pPr>
        <w:pStyle w:val="Zkladn"/>
      </w:pPr>
    </w:p>
    <w:p w14:paraId="5A4734FF" w14:textId="122BDB08" w:rsidR="00C71EAC" w:rsidRDefault="72C9EF9F" w:rsidP="65A20C36">
      <w:pPr>
        <w:pStyle w:val="Podpis2"/>
        <w:tabs>
          <w:tab w:val="center" w:pos="5954"/>
        </w:tabs>
        <w:spacing w:after="0"/>
        <w:ind w:left="5672"/>
        <w:rPr>
          <w:rFonts w:ascii="Verdana" w:eastAsia="Verdana" w:hAnsi="Verdana" w:cs="Verdana"/>
          <w:color w:val="000000"/>
          <w:szCs w:val="20"/>
        </w:rPr>
      </w:pPr>
      <w:r w:rsidRPr="65A20C36">
        <w:rPr>
          <w:rFonts w:ascii="Verdana" w:eastAsia="Verdana" w:hAnsi="Verdana" w:cs="Verdana"/>
          <w:color w:val="000000"/>
          <w:szCs w:val="20"/>
        </w:rPr>
        <w:t>Ing. Zbyněk Hořelica</w:t>
      </w:r>
    </w:p>
    <w:p w14:paraId="0990127D" w14:textId="643BB371" w:rsidR="00C71EAC" w:rsidRDefault="72C9EF9F" w:rsidP="65A20C36">
      <w:pPr>
        <w:pStyle w:val="Podpis2"/>
        <w:tabs>
          <w:tab w:val="center" w:pos="5954"/>
        </w:tabs>
        <w:spacing w:after="0"/>
        <w:ind w:left="5672"/>
        <w:rPr>
          <w:rFonts w:ascii="Verdana" w:eastAsia="Verdana" w:hAnsi="Verdana" w:cs="Verdana"/>
          <w:color w:val="000000"/>
          <w:szCs w:val="20"/>
        </w:rPr>
      </w:pPr>
      <w:r w:rsidRPr="65A20C36">
        <w:rPr>
          <w:rFonts w:ascii="Verdana" w:eastAsia="Verdana" w:hAnsi="Verdana" w:cs="Verdana"/>
          <w:color w:val="000000"/>
          <w:szCs w:val="20"/>
        </w:rPr>
        <w:t>ředitel SFDI</w:t>
      </w:r>
    </w:p>
    <w:p w14:paraId="14EF566F" w14:textId="1B4FEF2E" w:rsidR="00C71EAC" w:rsidRDefault="00C71EAC" w:rsidP="00AC1970">
      <w:pPr>
        <w:pStyle w:val="Podpis2"/>
        <w:tabs>
          <w:tab w:val="center" w:pos="5954"/>
        </w:tabs>
        <w:spacing w:after="0"/>
        <w:ind w:left="0"/>
        <w:jc w:val="left"/>
      </w:pPr>
    </w:p>
    <w:p w14:paraId="2FFF6180" w14:textId="734C499B" w:rsidR="00C2639B" w:rsidRDefault="00C2639B" w:rsidP="00C71EAC">
      <w:pPr>
        <w:pStyle w:val="Zkladn"/>
      </w:pPr>
    </w:p>
    <w:p w14:paraId="7CE9F128" w14:textId="77777777" w:rsidR="00730BE4" w:rsidRDefault="00730BE4" w:rsidP="00F23FFA">
      <w:pPr>
        <w:pStyle w:val="Podnadpis"/>
        <w:rPr>
          <w:b/>
          <w:bCs/>
          <w:color w:val="auto"/>
          <w:sz w:val="20"/>
          <w:szCs w:val="20"/>
        </w:rPr>
      </w:pPr>
    </w:p>
    <w:p w14:paraId="54A9B8E4" w14:textId="1F222B75" w:rsidR="007017C3" w:rsidRPr="00FC14AD" w:rsidRDefault="007017C3" w:rsidP="00F23FFA">
      <w:pPr>
        <w:pStyle w:val="Podnadpis"/>
        <w:rPr>
          <w:b/>
          <w:bCs/>
          <w:color w:val="auto"/>
          <w:sz w:val="20"/>
          <w:szCs w:val="20"/>
        </w:rPr>
      </w:pPr>
      <w:r w:rsidRPr="00FC14AD">
        <w:rPr>
          <w:b/>
          <w:bCs/>
          <w:color w:val="auto"/>
          <w:sz w:val="20"/>
          <w:szCs w:val="20"/>
        </w:rPr>
        <w:t>Dodavatel:</w:t>
      </w:r>
    </w:p>
    <w:p w14:paraId="31178A5A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Centrum dopravního výzkumu, </w:t>
      </w:r>
      <w:proofErr w:type="spellStart"/>
      <w:r w:rsidRPr="00FC14AD">
        <w:rPr>
          <w:szCs w:val="20"/>
        </w:rPr>
        <w:t>v.v.i</w:t>
      </w:r>
      <w:proofErr w:type="spellEnd"/>
      <w:r w:rsidRPr="00FC14AD">
        <w:rPr>
          <w:szCs w:val="20"/>
        </w:rPr>
        <w:t>.</w:t>
      </w:r>
    </w:p>
    <w:p w14:paraId="6F2368DF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Divize dopravních technologií a lidského faktoru</w:t>
      </w:r>
    </w:p>
    <w:p w14:paraId="3C7B2C79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Oblast železniční dopravy</w:t>
      </w:r>
    </w:p>
    <w:p w14:paraId="5C65E25D" w14:textId="779AC158" w:rsidR="00831FA4" w:rsidRPr="00FC14AD" w:rsidRDefault="00654CF4" w:rsidP="00831FA4">
      <w:pPr>
        <w:pStyle w:val="Bezmezer"/>
        <w:rPr>
          <w:szCs w:val="20"/>
        </w:rPr>
      </w:pPr>
      <w:r>
        <w:rPr>
          <w:szCs w:val="20"/>
        </w:rPr>
        <w:t>XXX</w:t>
      </w:r>
    </w:p>
    <w:p w14:paraId="4BAA03C5" w14:textId="77777777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>Líšeňská 33 a, 636 00 Brno</w:t>
      </w:r>
    </w:p>
    <w:p w14:paraId="545F6B51" w14:textId="77777777" w:rsidR="00831FA4" w:rsidRPr="00FC14AD" w:rsidRDefault="00831FA4" w:rsidP="00831FA4">
      <w:pPr>
        <w:pStyle w:val="Bezmezer"/>
        <w:rPr>
          <w:szCs w:val="20"/>
        </w:rPr>
      </w:pPr>
      <w:proofErr w:type="gramStart"/>
      <w:r w:rsidRPr="00FC14AD">
        <w:rPr>
          <w:szCs w:val="20"/>
        </w:rPr>
        <w:t>IČO:  44994575</w:t>
      </w:r>
      <w:proofErr w:type="gramEnd"/>
    </w:p>
    <w:p w14:paraId="6BA4D897" w14:textId="0842E6F3" w:rsidR="00831FA4" w:rsidRPr="00FC14AD" w:rsidRDefault="00831FA4" w:rsidP="00831FA4">
      <w:pPr>
        <w:pStyle w:val="Bezmezer"/>
        <w:rPr>
          <w:szCs w:val="20"/>
        </w:rPr>
      </w:pPr>
      <w:r w:rsidRPr="00FC14AD">
        <w:rPr>
          <w:szCs w:val="20"/>
        </w:rPr>
        <w:t xml:space="preserve">Číslo B.Ú: </w:t>
      </w:r>
      <w:r w:rsidR="00654CF4">
        <w:rPr>
          <w:szCs w:val="20"/>
        </w:rPr>
        <w:t>XXX</w:t>
      </w:r>
    </w:p>
    <w:p w14:paraId="59D3D810" w14:textId="2F14C7EA" w:rsidR="00C2639B" w:rsidRDefault="00C2639B">
      <w:pPr>
        <w:spacing w:line="240" w:lineRule="auto"/>
        <w:rPr>
          <w:sz w:val="20"/>
        </w:rPr>
      </w:pPr>
      <w:r>
        <w:br w:type="page"/>
      </w:r>
    </w:p>
    <w:p w14:paraId="0A80A20D" w14:textId="77777777" w:rsidR="00C2639B" w:rsidRPr="009B1D38" w:rsidRDefault="00C2639B" w:rsidP="00144FCD">
      <w:pPr>
        <w:pStyle w:val="Podnadpis"/>
        <w:rPr>
          <w:b/>
          <w:bCs/>
          <w:color w:val="auto"/>
          <w:u w:val="single"/>
        </w:rPr>
      </w:pPr>
      <w:r w:rsidRPr="009B1D38">
        <w:rPr>
          <w:b/>
          <w:bCs/>
          <w:color w:val="auto"/>
          <w:u w:val="single"/>
        </w:rPr>
        <w:lastRenderedPageBreak/>
        <w:t xml:space="preserve">Potvrzení objednávky </w:t>
      </w:r>
    </w:p>
    <w:p w14:paraId="03D57E8E" w14:textId="781A330A" w:rsidR="00C2639B" w:rsidRDefault="00C2639B" w:rsidP="00C2639B">
      <w:pPr>
        <w:pStyle w:val="Zkladn"/>
      </w:pPr>
      <w:r>
        <w:t xml:space="preserve">Tímto potvrzuji přijetí </w:t>
      </w:r>
      <w:r w:rsidRPr="00B24520">
        <w:t>objednávky CEO</w:t>
      </w:r>
      <w:r w:rsidR="007748EC" w:rsidRPr="00B24520">
        <w:t xml:space="preserve"> </w:t>
      </w:r>
      <w:r w:rsidR="00FC01CA">
        <w:t>68</w:t>
      </w:r>
      <w:r w:rsidR="00FC3122" w:rsidRPr="00B24520">
        <w:t>/202</w:t>
      </w:r>
      <w:r w:rsidR="00E6296E" w:rsidRPr="00B24520">
        <w:t>4</w:t>
      </w:r>
      <w:r w:rsidRPr="00B24520">
        <w:t xml:space="preserve"> a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9B1D38" w:rsidRDefault="00C2639B" w:rsidP="00144FCD">
      <w:pPr>
        <w:pStyle w:val="Podnadpis"/>
        <w:rPr>
          <w:b/>
          <w:bCs/>
          <w:color w:val="auto"/>
        </w:rPr>
      </w:pPr>
      <w:r w:rsidRPr="009B1D38">
        <w:rPr>
          <w:b/>
          <w:bCs/>
          <w:color w:val="auto"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3C3CA6"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118A" w14:textId="77777777" w:rsidR="003C3CA6" w:rsidRDefault="003C3CA6" w:rsidP="009B4613">
      <w:r>
        <w:separator/>
      </w:r>
    </w:p>
  </w:endnote>
  <w:endnote w:type="continuationSeparator" w:id="0">
    <w:p w14:paraId="5194CDA1" w14:textId="77777777" w:rsidR="003C3CA6" w:rsidRDefault="003C3CA6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A2C60" w14:textId="09DB326C" w:rsidR="006315CB" w:rsidRPr="00940935" w:rsidRDefault="006315CB" w:rsidP="009B4613">
    <w:pPr>
      <w:pStyle w:val="Zpat"/>
    </w:pPr>
    <w:bookmarkStart w:id="5" w:name="_Hlk90061659"/>
    <w:bookmarkStart w:id="6" w:name="_Hlk90061660"/>
    <w:bookmarkStart w:id="7" w:name="_Hlk90061661"/>
    <w:bookmarkStart w:id="8" w:name="_Hlk90061662"/>
    <w:bookmarkStart w:id="9" w:name="_Hlk90061663"/>
    <w:bookmarkStart w:id="10" w:name="_Hlk90061664"/>
    <w:bookmarkStart w:id="11" w:name="_Hlk90061665"/>
    <w:bookmarkStart w:id="12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5"/>
    <w:bookmarkEnd w:id="6"/>
    <w:bookmarkEnd w:id="7"/>
    <w:bookmarkEnd w:id="8"/>
    <w:bookmarkEnd w:id="9"/>
    <w:bookmarkEnd w:id="10"/>
    <w:bookmarkEnd w:id="11"/>
    <w:bookmarkEnd w:id="12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33576" w14:textId="77777777" w:rsidR="003C3CA6" w:rsidRDefault="003C3CA6" w:rsidP="009B4613">
      <w:r>
        <w:separator/>
      </w:r>
    </w:p>
  </w:footnote>
  <w:footnote w:type="continuationSeparator" w:id="0">
    <w:p w14:paraId="21620627" w14:textId="77777777" w:rsidR="003C3CA6" w:rsidRDefault="003C3CA6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769B6"/>
    <w:multiLevelType w:val="hybridMultilevel"/>
    <w:tmpl w:val="4DB8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34ECD"/>
    <w:multiLevelType w:val="hybridMultilevel"/>
    <w:tmpl w:val="A810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3"/>
  </w:num>
  <w:num w:numId="2" w16cid:durableId="570581371">
    <w:abstractNumId w:val="5"/>
  </w:num>
  <w:num w:numId="3" w16cid:durableId="1537158262">
    <w:abstractNumId w:val="4"/>
  </w:num>
  <w:num w:numId="4" w16cid:durableId="1138189501">
    <w:abstractNumId w:val="1"/>
  </w:num>
  <w:num w:numId="5" w16cid:durableId="833300677">
    <w:abstractNumId w:val="2"/>
  </w:num>
  <w:num w:numId="6" w16cid:durableId="93247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3AA2"/>
    <w:rsid w:val="00014383"/>
    <w:rsid w:val="00026A1A"/>
    <w:rsid w:val="00044C5D"/>
    <w:rsid w:val="00044D71"/>
    <w:rsid w:val="00050E73"/>
    <w:rsid w:val="000554DB"/>
    <w:rsid w:val="00056DA1"/>
    <w:rsid w:val="00057ABA"/>
    <w:rsid w:val="00084030"/>
    <w:rsid w:val="00085E59"/>
    <w:rsid w:val="00094B17"/>
    <w:rsid w:val="000A1705"/>
    <w:rsid w:val="000A3D0E"/>
    <w:rsid w:val="000B7EF5"/>
    <w:rsid w:val="000D0D6C"/>
    <w:rsid w:val="000E5A52"/>
    <w:rsid w:val="000E5ABF"/>
    <w:rsid w:val="000E72C9"/>
    <w:rsid w:val="000F157E"/>
    <w:rsid w:val="00104679"/>
    <w:rsid w:val="001062F2"/>
    <w:rsid w:val="001065F7"/>
    <w:rsid w:val="0010662E"/>
    <w:rsid w:val="00110789"/>
    <w:rsid w:val="00113936"/>
    <w:rsid w:val="00125789"/>
    <w:rsid w:val="00125D3C"/>
    <w:rsid w:val="00126CFE"/>
    <w:rsid w:val="00131440"/>
    <w:rsid w:val="00135F31"/>
    <w:rsid w:val="00143523"/>
    <w:rsid w:val="00144584"/>
    <w:rsid w:val="00144FCD"/>
    <w:rsid w:val="001602C1"/>
    <w:rsid w:val="00161BEF"/>
    <w:rsid w:val="001826DB"/>
    <w:rsid w:val="0019592E"/>
    <w:rsid w:val="001A57C7"/>
    <w:rsid w:val="001D394C"/>
    <w:rsid w:val="00200EE4"/>
    <w:rsid w:val="0020164B"/>
    <w:rsid w:val="002043FE"/>
    <w:rsid w:val="00214D46"/>
    <w:rsid w:val="00236941"/>
    <w:rsid w:val="00244303"/>
    <w:rsid w:val="002468CB"/>
    <w:rsid w:val="0025213B"/>
    <w:rsid w:val="00252B02"/>
    <w:rsid w:val="00252B81"/>
    <w:rsid w:val="002671D9"/>
    <w:rsid w:val="00267C38"/>
    <w:rsid w:val="0027385E"/>
    <w:rsid w:val="002842AC"/>
    <w:rsid w:val="00287763"/>
    <w:rsid w:val="00290F2A"/>
    <w:rsid w:val="00295B36"/>
    <w:rsid w:val="002A39F2"/>
    <w:rsid w:val="002A69E0"/>
    <w:rsid w:val="002B06D9"/>
    <w:rsid w:val="002B4BB1"/>
    <w:rsid w:val="002B559A"/>
    <w:rsid w:val="002B7E83"/>
    <w:rsid w:val="002C17C6"/>
    <w:rsid w:val="002C7845"/>
    <w:rsid w:val="002D25A2"/>
    <w:rsid w:val="002D5060"/>
    <w:rsid w:val="002E1657"/>
    <w:rsid w:val="002E34C5"/>
    <w:rsid w:val="002E54F2"/>
    <w:rsid w:val="002F2FFF"/>
    <w:rsid w:val="00347603"/>
    <w:rsid w:val="00371F9C"/>
    <w:rsid w:val="003807B6"/>
    <w:rsid w:val="00384A5F"/>
    <w:rsid w:val="003853D0"/>
    <w:rsid w:val="003A5538"/>
    <w:rsid w:val="003A65C7"/>
    <w:rsid w:val="003B3E9E"/>
    <w:rsid w:val="003C0326"/>
    <w:rsid w:val="003C3CA6"/>
    <w:rsid w:val="003D51DB"/>
    <w:rsid w:val="003D67F6"/>
    <w:rsid w:val="003E03F3"/>
    <w:rsid w:val="003F5BEA"/>
    <w:rsid w:val="004004B8"/>
    <w:rsid w:val="00403548"/>
    <w:rsid w:val="004114CA"/>
    <w:rsid w:val="0041419E"/>
    <w:rsid w:val="00416355"/>
    <w:rsid w:val="00430AB5"/>
    <w:rsid w:val="00447129"/>
    <w:rsid w:val="00460617"/>
    <w:rsid w:val="00487D49"/>
    <w:rsid w:val="004923AA"/>
    <w:rsid w:val="004A0FBF"/>
    <w:rsid w:val="004A6DE8"/>
    <w:rsid w:val="004B0CC4"/>
    <w:rsid w:val="004B6E7A"/>
    <w:rsid w:val="004C3EA5"/>
    <w:rsid w:val="004C5937"/>
    <w:rsid w:val="004D6306"/>
    <w:rsid w:val="004F2DA8"/>
    <w:rsid w:val="004F51F7"/>
    <w:rsid w:val="0050186A"/>
    <w:rsid w:val="00505C34"/>
    <w:rsid w:val="005233E5"/>
    <w:rsid w:val="005305CF"/>
    <w:rsid w:val="00534834"/>
    <w:rsid w:val="005368C4"/>
    <w:rsid w:val="00542B36"/>
    <w:rsid w:val="00546C71"/>
    <w:rsid w:val="0054746C"/>
    <w:rsid w:val="00550F89"/>
    <w:rsid w:val="00554F8C"/>
    <w:rsid w:val="00565C3F"/>
    <w:rsid w:val="00584933"/>
    <w:rsid w:val="00584AE7"/>
    <w:rsid w:val="00590BA7"/>
    <w:rsid w:val="005F03E6"/>
    <w:rsid w:val="005F78BF"/>
    <w:rsid w:val="00602C14"/>
    <w:rsid w:val="00604F1A"/>
    <w:rsid w:val="0060674C"/>
    <w:rsid w:val="0061445F"/>
    <w:rsid w:val="006315CB"/>
    <w:rsid w:val="006362EA"/>
    <w:rsid w:val="006519E0"/>
    <w:rsid w:val="006546B5"/>
    <w:rsid w:val="00654827"/>
    <w:rsid w:val="00654CF4"/>
    <w:rsid w:val="006644B6"/>
    <w:rsid w:val="006774FF"/>
    <w:rsid w:val="0068727F"/>
    <w:rsid w:val="006917BB"/>
    <w:rsid w:val="006935DF"/>
    <w:rsid w:val="006960AE"/>
    <w:rsid w:val="00697E98"/>
    <w:rsid w:val="006A4690"/>
    <w:rsid w:val="006B03C4"/>
    <w:rsid w:val="006C19DB"/>
    <w:rsid w:val="006D558C"/>
    <w:rsid w:val="006E2635"/>
    <w:rsid w:val="006E2A66"/>
    <w:rsid w:val="006E4AB4"/>
    <w:rsid w:val="006E72E9"/>
    <w:rsid w:val="006E7B3E"/>
    <w:rsid w:val="006F33F9"/>
    <w:rsid w:val="006F3C92"/>
    <w:rsid w:val="007012A8"/>
    <w:rsid w:val="007017C3"/>
    <w:rsid w:val="00712ABB"/>
    <w:rsid w:val="00717D04"/>
    <w:rsid w:val="00724307"/>
    <w:rsid w:val="007279F7"/>
    <w:rsid w:val="00730BE4"/>
    <w:rsid w:val="0073555A"/>
    <w:rsid w:val="0073690C"/>
    <w:rsid w:val="00741019"/>
    <w:rsid w:val="00760BFD"/>
    <w:rsid w:val="0076411E"/>
    <w:rsid w:val="007728DE"/>
    <w:rsid w:val="007748EC"/>
    <w:rsid w:val="00781A66"/>
    <w:rsid w:val="00787529"/>
    <w:rsid w:val="0079122D"/>
    <w:rsid w:val="007942B4"/>
    <w:rsid w:val="007952CC"/>
    <w:rsid w:val="00797D91"/>
    <w:rsid w:val="007B2B63"/>
    <w:rsid w:val="007B6127"/>
    <w:rsid w:val="007B6EDB"/>
    <w:rsid w:val="007C0DFA"/>
    <w:rsid w:val="007D7D0A"/>
    <w:rsid w:val="007F14F8"/>
    <w:rsid w:val="008023AC"/>
    <w:rsid w:val="00803A83"/>
    <w:rsid w:val="008154D3"/>
    <w:rsid w:val="00817545"/>
    <w:rsid w:val="008240CE"/>
    <w:rsid w:val="00831FA4"/>
    <w:rsid w:val="00842FF8"/>
    <w:rsid w:val="008439DA"/>
    <w:rsid w:val="00844AF3"/>
    <w:rsid w:val="00845EC6"/>
    <w:rsid w:val="00846154"/>
    <w:rsid w:val="00851AF7"/>
    <w:rsid w:val="00852F01"/>
    <w:rsid w:val="00854DA6"/>
    <w:rsid w:val="00855563"/>
    <w:rsid w:val="00872CC4"/>
    <w:rsid w:val="00873171"/>
    <w:rsid w:val="00881F26"/>
    <w:rsid w:val="00882151"/>
    <w:rsid w:val="00891AA4"/>
    <w:rsid w:val="008940E9"/>
    <w:rsid w:val="008A159E"/>
    <w:rsid w:val="008B537A"/>
    <w:rsid w:val="008C4EB6"/>
    <w:rsid w:val="008D4A0C"/>
    <w:rsid w:val="008D6D3F"/>
    <w:rsid w:val="008E7DDD"/>
    <w:rsid w:val="008F09C3"/>
    <w:rsid w:val="008F23A2"/>
    <w:rsid w:val="00901464"/>
    <w:rsid w:val="00905DB9"/>
    <w:rsid w:val="00916D71"/>
    <w:rsid w:val="00922FB8"/>
    <w:rsid w:val="00923D5A"/>
    <w:rsid w:val="0093003A"/>
    <w:rsid w:val="00940935"/>
    <w:rsid w:val="00946DF4"/>
    <w:rsid w:val="009521C8"/>
    <w:rsid w:val="0095604D"/>
    <w:rsid w:val="00984063"/>
    <w:rsid w:val="00987059"/>
    <w:rsid w:val="00987C2B"/>
    <w:rsid w:val="0099716C"/>
    <w:rsid w:val="009A5494"/>
    <w:rsid w:val="009A56DD"/>
    <w:rsid w:val="009A6DCA"/>
    <w:rsid w:val="009B1D38"/>
    <w:rsid w:val="009B3FC3"/>
    <w:rsid w:val="009B4613"/>
    <w:rsid w:val="009C63A7"/>
    <w:rsid w:val="009D2668"/>
    <w:rsid w:val="009F7117"/>
    <w:rsid w:val="00A034F7"/>
    <w:rsid w:val="00A12421"/>
    <w:rsid w:val="00A15FA9"/>
    <w:rsid w:val="00A17B78"/>
    <w:rsid w:val="00A226F1"/>
    <w:rsid w:val="00A3397B"/>
    <w:rsid w:val="00A42913"/>
    <w:rsid w:val="00A616C3"/>
    <w:rsid w:val="00A61865"/>
    <w:rsid w:val="00A661DB"/>
    <w:rsid w:val="00A67856"/>
    <w:rsid w:val="00A725B9"/>
    <w:rsid w:val="00A7359C"/>
    <w:rsid w:val="00A86722"/>
    <w:rsid w:val="00A86932"/>
    <w:rsid w:val="00A96496"/>
    <w:rsid w:val="00AA48BA"/>
    <w:rsid w:val="00AA5809"/>
    <w:rsid w:val="00AB441F"/>
    <w:rsid w:val="00AB7176"/>
    <w:rsid w:val="00AC1970"/>
    <w:rsid w:val="00AC272C"/>
    <w:rsid w:val="00AC4AC9"/>
    <w:rsid w:val="00AC73DF"/>
    <w:rsid w:val="00AD1265"/>
    <w:rsid w:val="00AD439A"/>
    <w:rsid w:val="00AD5750"/>
    <w:rsid w:val="00AF570A"/>
    <w:rsid w:val="00B007E7"/>
    <w:rsid w:val="00B13A59"/>
    <w:rsid w:val="00B15F0C"/>
    <w:rsid w:val="00B16E7D"/>
    <w:rsid w:val="00B24520"/>
    <w:rsid w:val="00B24B5B"/>
    <w:rsid w:val="00B30305"/>
    <w:rsid w:val="00B35F88"/>
    <w:rsid w:val="00B504A5"/>
    <w:rsid w:val="00B574F6"/>
    <w:rsid w:val="00B61306"/>
    <w:rsid w:val="00B6339A"/>
    <w:rsid w:val="00B65080"/>
    <w:rsid w:val="00B77615"/>
    <w:rsid w:val="00B8105F"/>
    <w:rsid w:val="00B90956"/>
    <w:rsid w:val="00B91B1D"/>
    <w:rsid w:val="00B94336"/>
    <w:rsid w:val="00B95653"/>
    <w:rsid w:val="00B9729C"/>
    <w:rsid w:val="00BA415D"/>
    <w:rsid w:val="00BA636B"/>
    <w:rsid w:val="00BB1A58"/>
    <w:rsid w:val="00BB24DB"/>
    <w:rsid w:val="00BC136A"/>
    <w:rsid w:val="00BC48AA"/>
    <w:rsid w:val="00BD4570"/>
    <w:rsid w:val="00BF10C0"/>
    <w:rsid w:val="00BF1530"/>
    <w:rsid w:val="00C02813"/>
    <w:rsid w:val="00C067EF"/>
    <w:rsid w:val="00C1171F"/>
    <w:rsid w:val="00C165A2"/>
    <w:rsid w:val="00C237B1"/>
    <w:rsid w:val="00C2522E"/>
    <w:rsid w:val="00C2639B"/>
    <w:rsid w:val="00C27DC1"/>
    <w:rsid w:val="00C3504E"/>
    <w:rsid w:val="00C37C30"/>
    <w:rsid w:val="00C43880"/>
    <w:rsid w:val="00C44FB7"/>
    <w:rsid w:val="00C53D6D"/>
    <w:rsid w:val="00C615A7"/>
    <w:rsid w:val="00C66AFC"/>
    <w:rsid w:val="00C71EAC"/>
    <w:rsid w:val="00C72FF2"/>
    <w:rsid w:val="00C85A5B"/>
    <w:rsid w:val="00C91392"/>
    <w:rsid w:val="00C94A94"/>
    <w:rsid w:val="00C97B39"/>
    <w:rsid w:val="00CA0AB4"/>
    <w:rsid w:val="00CB008F"/>
    <w:rsid w:val="00CB5939"/>
    <w:rsid w:val="00CC1405"/>
    <w:rsid w:val="00CC3B24"/>
    <w:rsid w:val="00CC48A7"/>
    <w:rsid w:val="00CD7EF8"/>
    <w:rsid w:val="00CE0EF7"/>
    <w:rsid w:val="00CE5735"/>
    <w:rsid w:val="00CE67D2"/>
    <w:rsid w:val="00D01943"/>
    <w:rsid w:val="00D119E7"/>
    <w:rsid w:val="00D16C96"/>
    <w:rsid w:val="00D21358"/>
    <w:rsid w:val="00D21BEF"/>
    <w:rsid w:val="00D2758E"/>
    <w:rsid w:val="00D370A2"/>
    <w:rsid w:val="00D40C66"/>
    <w:rsid w:val="00D4524D"/>
    <w:rsid w:val="00D5190F"/>
    <w:rsid w:val="00D51F5B"/>
    <w:rsid w:val="00D66ED6"/>
    <w:rsid w:val="00D71FBB"/>
    <w:rsid w:val="00D752CC"/>
    <w:rsid w:val="00D765BC"/>
    <w:rsid w:val="00D91166"/>
    <w:rsid w:val="00D919BF"/>
    <w:rsid w:val="00D939B7"/>
    <w:rsid w:val="00D93D58"/>
    <w:rsid w:val="00D93DD3"/>
    <w:rsid w:val="00D97E71"/>
    <w:rsid w:val="00DA4D6C"/>
    <w:rsid w:val="00DA69A1"/>
    <w:rsid w:val="00DB1396"/>
    <w:rsid w:val="00DB4C9D"/>
    <w:rsid w:val="00DC11FF"/>
    <w:rsid w:val="00DC2F8F"/>
    <w:rsid w:val="00DC435F"/>
    <w:rsid w:val="00DC6AFD"/>
    <w:rsid w:val="00DC7C87"/>
    <w:rsid w:val="00DCB0F4"/>
    <w:rsid w:val="00DD274F"/>
    <w:rsid w:val="00DE42B8"/>
    <w:rsid w:val="00DE4A66"/>
    <w:rsid w:val="00DE576E"/>
    <w:rsid w:val="00DE5EEA"/>
    <w:rsid w:val="00DE6546"/>
    <w:rsid w:val="00DF11D8"/>
    <w:rsid w:val="00DF78B4"/>
    <w:rsid w:val="00E0775C"/>
    <w:rsid w:val="00E1772F"/>
    <w:rsid w:val="00E17D36"/>
    <w:rsid w:val="00E61A9F"/>
    <w:rsid w:val="00E6296E"/>
    <w:rsid w:val="00E643A8"/>
    <w:rsid w:val="00E66F7B"/>
    <w:rsid w:val="00E6723A"/>
    <w:rsid w:val="00E71EFA"/>
    <w:rsid w:val="00E76EB6"/>
    <w:rsid w:val="00E80BA5"/>
    <w:rsid w:val="00E935C8"/>
    <w:rsid w:val="00E96DED"/>
    <w:rsid w:val="00EB70E4"/>
    <w:rsid w:val="00EB771C"/>
    <w:rsid w:val="00EC661B"/>
    <w:rsid w:val="00EF5BDF"/>
    <w:rsid w:val="00F111FC"/>
    <w:rsid w:val="00F23BFF"/>
    <w:rsid w:val="00F23FFA"/>
    <w:rsid w:val="00F4327D"/>
    <w:rsid w:val="00F44AAE"/>
    <w:rsid w:val="00F640EA"/>
    <w:rsid w:val="00F65048"/>
    <w:rsid w:val="00F71C65"/>
    <w:rsid w:val="00F91EDB"/>
    <w:rsid w:val="00FB64C5"/>
    <w:rsid w:val="00FC01CA"/>
    <w:rsid w:val="00FC14AD"/>
    <w:rsid w:val="00FC3122"/>
    <w:rsid w:val="00FC4529"/>
    <w:rsid w:val="00FC4ACA"/>
    <w:rsid w:val="00FE5BE5"/>
    <w:rsid w:val="00FF162F"/>
    <w:rsid w:val="00FF38DE"/>
    <w:rsid w:val="00FF7C91"/>
    <w:rsid w:val="0414EB06"/>
    <w:rsid w:val="0769AF39"/>
    <w:rsid w:val="0EE712D4"/>
    <w:rsid w:val="10D8C443"/>
    <w:rsid w:val="112C56C8"/>
    <w:rsid w:val="27AF29C2"/>
    <w:rsid w:val="2DAC562D"/>
    <w:rsid w:val="30879B07"/>
    <w:rsid w:val="3CE72295"/>
    <w:rsid w:val="4E31F01F"/>
    <w:rsid w:val="4F27492E"/>
    <w:rsid w:val="514958A0"/>
    <w:rsid w:val="652762CE"/>
    <w:rsid w:val="65A20C36"/>
    <w:rsid w:val="6AAACEE5"/>
    <w:rsid w:val="6F46AAB5"/>
    <w:rsid w:val="72C9EF9F"/>
    <w:rsid w:val="787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  <w:style w:type="character" w:customStyle="1" w:styleId="normaltextrun">
    <w:name w:val="normaltextrun"/>
    <w:basedOn w:val="Standardnpsmoodstavce"/>
    <w:rsid w:val="0073555A"/>
  </w:style>
  <w:style w:type="paragraph" w:styleId="Revize">
    <w:name w:val="Revision"/>
    <w:hidden/>
    <w:uiPriority w:val="99"/>
    <w:semiHidden/>
    <w:rsid w:val="00DC11FF"/>
    <w:pPr>
      <w:spacing w:after="0"/>
    </w:pPr>
    <w:rPr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2024-04-30T08:55:00Z</dcterms:created>
  <dcterms:modified xsi:type="dcterms:W3CDTF">2024-04-30T08:57:00Z</dcterms:modified>
</cp:coreProperties>
</file>