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DD013" w14:textId="4E956C1F" w:rsidR="00A54991" w:rsidRPr="00EB5AEF" w:rsidRDefault="00A54991" w:rsidP="00A26A58">
      <w:pPr>
        <w:pStyle w:val="Podnadpis"/>
        <w:spacing w:after="120"/>
        <w:rPr>
          <w:rFonts w:ascii="Tahoma" w:hAnsi="Tahoma" w:cs="Tahoma"/>
          <w:sz w:val="24"/>
          <w:szCs w:val="24"/>
        </w:rPr>
      </w:pPr>
      <w:r w:rsidRPr="00080BAF">
        <w:rPr>
          <w:rFonts w:ascii="Tahoma" w:hAnsi="Tahoma" w:cs="Tahoma"/>
          <w:sz w:val="24"/>
          <w:szCs w:val="24"/>
        </w:rPr>
        <w:t>SMLOUVA</w:t>
      </w:r>
      <w:r w:rsidR="00893E02">
        <w:rPr>
          <w:rFonts w:ascii="Tahoma" w:hAnsi="Tahoma" w:cs="Tahoma"/>
          <w:sz w:val="24"/>
          <w:szCs w:val="24"/>
        </w:rPr>
        <w:t xml:space="preserve"> O DÍLO</w:t>
      </w:r>
      <w:r w:rsidR="00080BAF">
        <w:rPr>
          <w:rFonts w:ascii="Tahoma" w:hAnsi="Tahoma" w:cs="Tahoma"/>
          <w:sz w:val="24"/>
          <w:szCs w:val="24"/>
        </w:rPr>
        <w:br/>
      </w:r>
      <w:r w:rsidRPr="00EB5AEF">
        <w:rPr>
          <w:rFonts w:ascii="Tahoma" w:hAnsi="Tahoma" w:cs="Tahoma"/>
          <w:sz w:val="24"/>
          <w:szCs w:val="24"/>
        </w:rPr>
        <w:t>na zhotovení projektové dokumentace</w:t>
      </w:r>
      <w:r w:rsidR="00AE4E91" w:rsidRPr="00EB5AEF">
        <w:rPr>
          <w:rFonts w:ascii="Tahoma" w:hAnsi="Tahoma" w:cs="Tahoma"/>
          <w:sz w:val="24"/>
          <w:szCs w:val="24"/>
        </w:rPr>
        <w:t xml:space="preserve"> a </w:t>
      </w:r>
      <w:r w:rsidR="00D1279F" w:rsidRPr="00EB5AEF">
        <w:rPr>
          <w:rFonts w:ascii="Tahoma" w:hAnsi="Tahoma" w:cs="Tahoma"/>
          <w:sz w:val="24"/>
          <w:szCs w:val="24"/>
        </w:rPr>
        <w:t xml:space="preserve">výkon </w:t>
      </w:r>
      <w:r w:rsidR="00AE4E91" w:rsidRPr="00EB5AEF">
        <w:rPr>
          <w:rFonts w:ascii="Tahoma" w:hAnsi="Tahoma" w:cs="Tahoma"/>
          <w:sz w:val="24"/>
          <w:szCs w:val="24"/>
        </w:rPr>
        <w:t>autorsk</w:t>
      </w:r>
      <w:r w:rsidR="00D1279F" w:rsidRPr="00EB5AEF">
        <w:rPr>
          <w:rFonts w:ascii="Tahoma" w:hAnsi="Tahoma" w:cs="Tahoma"/>
          <w:sz w:val="24"/>
          <w:szCs w:val="24"/>
        </w:rPr>
        <w:t xml:space="preserve">ého </w:t>
      </w:r>
      <w:r w:rsidRPr="00EB5AEF">
        <w:rPr>
          <w:rFonts w:ascii="Tahoma" w:hAnsi="Tahoma" w:cs="Tahoma"/>
          <w:sz w:val="24"/>
          <w:szCs w:val="24"/>
        </w:rPr>
        <w:t>dozor</w:t>
      </w:r>
      <w:r w:rsidR="00D1279F" w:rsidRPr="00EB5AEF">
        <w:rPr>
          <w:rFonts w:ascii="Tahoma" w:hAnsi="Tahoma" w:cs="Tahoma"/>
          <w:sz w:val="24"/>
          <w:szCs w:val="24"/>
        </w:rPr>
        <w:t>u</w:t>
      </w:r>
    </w:p>
    <w:p w14:paraId="2C341EDA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669062A4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48625041" w14:textId="77777777" w:rsidR="001F6AAF" w:rsidRDefault="001F6AAF" w:rsidP="001F6AAF">
      <w:pPr>
        <w:numPr>
          <w:ilvl w:val="0"/>
          <w:numId w:val="9"/>
        </w:numPr>
        <w:tabs>
          <w:tab w:val="clear" w:pos="720"/>
        </w:tabs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Základní škola a Mateřská škola pro sluchově postižené a vady řeči, </w:t>
      </w:r>
    </w:p>
    <w:p w14:paraId="4C25186D" w14:textId="6E942B3E" w:rsidR="00A54991" w:rsidRPr="001F6AAF" w:rsidRDefault="001F6AAF" w:rsidP="001F6AAF">
      <w:pPr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1F6AAF">
        <w:rPr>
          <w:rFonts w:ascii="Tahoma" w:hAnsi="Tahoma" w:cs="Tahoma"/>
          <w:b/>
          <w:sz w:val="22"/>
          <w:szCs w:val="22"/>
        </w:rPr>
        <w:t>Ostrava-Poruba</w:t>
      </w:r>
      <w:r>
        <w:rPr>
          <w:rFonts w:ascii="Tahoma" w:hAnsi="Tahoma" w:cs="Tahoma"/>
          <w:b/>
          <w:sz w:val="22"/>
          <w:szCs w:val="22"/>
        </w:rPr>
        <w:t>, příspěvková organizace</w:t>
      </w:r>
    </w:p>
    <w:p w14:paraId="4626E830" w14:textId="746B49DB" w:rsidR="00A54991" w:rsidRPr="009C49D6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C49D6">
        <w:rPr>
          <w:rFonts w:ascii="Tahoma" w:hAnsi="Tahoma" w:cs="Tahoma"/>
          <w:sz w:val="22"/>
          <w:szCs w:val="22"/>
        </w:rPr>
        <w:t>s</w:t>
      </w:r>
      <w:r w:rsidR="00A54991" w:rsidRPr="009C49D6">
        <w:rPr>
          <w:rFonts w:ascii="Tahoma" w:hAnsi="Tahoma" w:cs="Tahoma"/>
          <w:sz w:val="22"/>
          <w:szCs w:val="22"/>
        </w:rPr>
        <w:t>e sídlem:</w:t>
      </w:r>
      <w:r w:rsidR="009C49D6" w:rsidRPr="009C49D6">
        <w:rPr>
          <w:rFonts w:ascii="Tahoma" w:hAnsi="Tahoma" w:cs="Tahoma"/>
          <w:sz w:val="22"/>
          <w:szCs w:val="22"/>
        </w:rPr>
        <w:t xml:space="preserve"> </w:t>
      </w:r>
      <w:r w:rsidR="001F6AAF">
        <w:rPr>
          <w:rFonts w:ascii="Tahoma" w:hAnsi="Tahoma" w:cs="Tahoma"/>
          <w:sz w:val="22"/>
          <w:szCs w:val="22"/>
        </w:rPr>
        <w:t>Spartakovců 1153/, 708 00  Ostrava - Poruba</w:t>
      </w:r>
      <w:r w:rsidR="00A54991" w:rsidRPr="009C49D6">
        <w:rPr>
          <w:rFonts w:ascii="Tahoma" w:hAnsi="Tahoma" w:cs="Tahoma"/>
          <w:sz w:val="22"/>
          <w:szCs w:val="22"/>
        </w:rPr>
        <w:tab/>
      </w:r>
    </w:p>
    <w:p w14:paraId="678346D2" w14:textId="2C670071" w:rsidR="002A0361" w:rsidRPr="009C49D6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C49D6">
        <w:rPr>
          <w:rFonts w:ascii="Tahoma" w:hAnsi="Tahoma" w:cs="Tahoma"/>
          <w:sz w:val="22"/>
          <w:szCs w:val="22"/>
        </w:rPr>
        <w:t>z</w:t>
      </w:r>
      <w:r w:rsidR="00A54991" w:rsidRPr="009C49D6">
        <w:rPr>
          <w:rFonts w:ascii="Tahoma" w:hAnsi="Tahoma" w:cs="Tahoma"/>
          <w:sz w:val="22"/>
          <w:szCs w:val="22"/>
        </w:rPr>
        <w:t>astoupen</w:t>
      </w:r>
      <w:r w:rsidR="009C49D6">
        <w:rPr>
          <w:rFonts w:ascii="Tahoma" w:hAnsi="Tahoma" w:cs="Tahoma"/>
          <w:sz w:val="22"/>
          <w:szCs w:val="22"/>
        </w:rPr>
        <w:t>a</w:t>
      </w:r>
      <w:r w:rsidR="00A54991" w:rsidRPr="009C49D6">
        <w:rPr>
          <w:rFonts w:ascii="Tahoma" w:hAnsi="Tahoma" w:cs="Tahoma"/>
          <w:sz w:val="22"/>
          <w:szCs w:val="22"/>
        </w:rPr>
        <w:t>:</w:t>
      </w:r>
      <w:r w:rsidR="009C49D6" w:rsidRPr="009C49D6">
        <w:rPr>
          <w:rFonts w:ascii="Tahoma" w:hAnsi="Tahoma" w:cs="Tahoma"/>
          <w:sz w:val="22"/>
          <w:szCs w:val="22"/>
        </w:rPr>
        <w:t xml:space="preserve"> Mgr. </w:t>
      </w:r>
      <w:r w:rsidR="001F6AAF">
        <w:rPr>
          <w:rFonts w:ascii="Tahoma" w:hAnsi="Tahoma" w:cs="Tahoma"/>
          <w:sz w:val="22"/>
          <w:szCs w:val="22"/>
        </w:rPr>
        <w:t>Bohumilem Vaňkem</w:t>
      </w:r>
      <w:r w:rsidR="009C49D6" w:rsidRPr="009C49D6">
        <w:rPr>
          <w:rFonts w:ascii="Tahoma" w:hAnsi="Tahoma" w:cs="Tahoma"/>
          <w:sz w:val="22"/>
          <w:szCs w:val="22"/>
        </w:rPr>
        <w:t>, ředitelem</w:t>
      </w:r>
    </w:p>
    <w:p w14:paraId="5DA64411" w14:textId="56BB8464" w:rsidR="00A54991" w:rsidRPr="009C49D6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4E8E16B8" w14:textId="0455411A" w:rsidR="00A54991" w:rsidRPr="009C49D6" w:rsidRDefault="00A54991" w:rsidP="0031574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C49D6">
        <w:rPr>
          <w:rFonts w:ascii="Tahoma" w:hAnsi="Tahoma" w:cs="Tahoma"/>
          <w:sz w:val="22"/>
          <w:szCs w:val="22"/>
        </w:rPr>
        <w:t>IČ</w:t>
      </w:r>
      <w:r w:rsidR="00CB7AE0" w:rsidRPr="009C49D6">
        <w:rPr>
          <w:rFonts w:ascii="Tahoma" w:hAnsi="Tahoma" w:cs="Tahoma"/>
          <w:sz w:val="22"/>
          <w:szCs w:val="22"/>
        </w:rPr>
        <w:t>O</w:t>
      </w:r>
      <w:r w:rsidRPr="009C49D6">
        <w:rPr>
          <w:rFonts w:ascii="Tahoma" w:hAnsi="Tahoma" w:cs="Tahoma"/>
          <w:sz w:val="22"/>
          <w:szCs w:val="22"/>
        </w:rPr>
        <w:t>:</w:t>
      </w:r>
      <w:r w:rsidR="009C49D6">
        <w:rPr>
          <w:rFonts w:ascii="Tahoma" w:hAnsi="Tahoma" w:cs="Tahoma"/>
          <w:sz w:val="22"/>
          <w:szCs w:val="22"/>
        </w:rPr>
        <w:t xml:space="preserve"> 00</w:t>
      </w:r>
      <w:r w:rsidR="001F6AAF">
        <w:rPr>
          <w:rFonts w:ascii="Tahoma" w:hAnsi="Tahoma" w:cs="Tahoma"/>
          <w:sz w:val="22"/>
          <w:szCs w:val="22"/>
        </w:rPr>
        <w:t>601985</w:t>
      </w:r>
      <w:r w:rsidRPr="009C49D6">
        <w:rPr>
          <w:rFonts w:ascii="Tahoma" w:hAnsi="Tahoma" w:cs="Tahoma"/>
          <w:sz w:val="22"/>
          <w:szCs w:val="22"/>
        </w:rPr>
        <w:tab/>
      </w:r>
    </w:p>
    <w:p w14:paraId="3C0A62D1" w14:textId="6AC55415" w:rsidR="00A54991" w:rsidRPr="009C49D6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C49D6">
        <w:rPr>
          <w:rFonts w:ascii="Tahoma" w:hAnsi="Tahoma" w:cs="Tahoma"/>
          <w:sz w:val="22"/>
          <w:szCs w:val="22"/>
        </w:rPr>
        <w:t>DIČ:</w:t>
      </w:r>
      <w:r w:rsidR="009C49D6">
        <w:rPr>
          <w:rFonts w:ascii="Tahoma" w:hAnsi="Tahoma" w:cs="Tahoma"/>
          <w:sz w:val="22"/>
          <w:szCs w:val="22"/>
        </w:rPr>
        <w:t xml:space="preserve"> neplátce DPH</w:t>
      </w:r>
      <w:r w:rsidRPr="009C49D6">
        <w:rPr>
          <w:rFonts w:ascii="Tahoma" w:hAnsi="Tahoma" w:cs="Tahoma"/>
          <w:sz w:val="22"/>
          <w:szCs w:val="22"/>
        </w:rPr>
        <w:tab/>
      </w:r>
    </w:p>
    <w:p w14:paraId="757DBAD3" w14:textId="6CE5ABB9" w:rsidR="00A54991" w:rsidRPr="009C49D6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C49D6">
        <w:rPr>
          <w:rFonts w:ascii="Tahoma" w:hAnsi="Tahoma" w:cs="Tahoma"/>
          <w:sz w:val="22"/>
          <w:szCs w:val="22"/>
        </w:rPr>
        <w:t>b</w:t>
      </w:r>
      <w:r w:rsidR="009C49D6">
        <w:rPr>
          <w:rFonts w:ascii="Tahoma" w:hAnsi="Tahoma" w:cs="Tahoma"/>
          <w:sz w:val="22"/>
          <w:szCs w:val="22"/>
        </w:rPr>
        <w:t>ankovní spojení: Komerční banka, a.s.</w:t>
      </w:r>
      <w:r w:rsidR="00A54991" w:rsidRPr="009C49D6">
        <w:rPr>
          <w:rFonts w:ascii="Tahoma" w:hAnsi="Tahoma" w:cs="Tahoma"/>
          <w:sz w:val="22"/>
          <w:szCs w:val="22"/>
        </w:rPr>
        <w:tab/>
      </w:r>
    </w:p>
    <w:p w14:paraId="4E6752FE" w14:textId="494781B0" w:rsidR="002A0361" w:rsidRPr="009C49D6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C49D6">
        <w:rPr>
          <w:rFonts w:ascii="Tahoma" w:hAnsi="Tahoma" w:cs="Tahoma"/>
          <w:sz w:val="22"/>
          <w:szCs w:val="22"/>
        </w:rPr>
        <w:t>č</w:t>
      </w:r>
      <w:r w:rsidR="00A54991" w:rsidRPr="009C49D6">
        <w:rPr>
          <w:rFonts w:ascii="Tahoma" w:hAnsi="Tahoma" w:cs="Tahoma"/>
          <w:sz w:val="22"/>
          <w:szCs w:val="22"/>
        </w:rPr>
        <w:t>íslo účtu:</w:t>
      </w:r>
      <w:r w:rsidR="009C49D6">
        <w:rPr>
          <w:rFonts w:ascii="Tahoma" w:hAnsi="Tahoma" w:cs="Tahoma"/>
          <w:sz w:val="22"/>
          <w:szCs w:val="22"/>
        </w:rPr>
        <w:t xml:space="preserve"> </w:t>
      </w:r>
      <w:r w:rsidR="001F6AAF" w:rsidRPr="00437DBC">
        <w:rPr>
          <w:rFonts w:ascii="Tahoma" w:hAnsi="Tahoma" w:cs="Tahoma"/>
          <w:sz w:val="22"/>
          <w:szCs w:val="22"/>
          <w:highlight w:val="black"/>
        </w:rPr>
        <w:t>12334761/0100</w:t>
      </w:r>
    </w:p>
    <w:p w14:paraId="347DB59B" w14:textId="18BE5B22" w:rsidR="002A0361" w:rsidRDefault="002A0361" w:rsidP="009C49D6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C49D6">
        <w:rPr>
          <w:rFonts w:ascii="Tahoma" w:hAnsi="Tahoma" w:cs="Tahoma"/>
          <w:sz w:val="22"/>
          <w:szCs w:val="22"/>
        </w:rPr>
        <w:t>Osoba oprávněná jednat ve věcech technických:</w:t>
      </w:r>
      <w:r w:rsidR="009C49D6">
        <w:rPr>
          <w:rFonts w:ascii="Tahoma" w:hAnsi="Tahoma" w:cs="Tahoma"/>
          <w:sz w:val="22"/>
          <w:szCs w:val="22"/>
        </w:rPr>
        <w:t xml:space="preserve"> Mgr.</w:t>
      </w:r>
      <w:r w:rsidR="001F6AAF">
        <w:rPr>
          <w:rFonts w:ascii="Tahoma" w:hAnsi="Tahoma" w:cs="Tahoma"/>
          <w:sz w:val="22"/>
          <w:szCs w:val="22"/>
        </w:rPr>
        <w:t xml:space="preserve"> Bohumil Vaněk</w:t>
      </w:r>
      <w:r w:rsidR="009C49D6">
        <w:rPr>
          <w:rFonts w:ascii="Tahoma" w:hAnsi="Tahoma" w:cs="Tahoma"/>
          <w:sz w:val="22"/>
          <w:szCs w:val="22"/>
        </w:rPr>
        <w:t>,</w:t>
      </w:r>
      <w:r w:rsidRPr="009C49D6">
        <w:rPr>
          <w:rFonts w:ascii="Tahoma" w:hAnsi="Tahoma" w:cs="Tahoma"/>
          <w:sz w:val="22"/>
          <w:szCs w:val="22"/>
        </w:rPr>
        <w:t xml:space="preserve"> tel.: </w:t>
      </w:r>
      <w:r w:rsidR="009C49D6">
        <w:rPr>
          <w:rFonts w:ascii="Tahoma" w:hAnsi="Tahoma" w:cs="Tahoma"/>
          <w:sz w:val="22"/>
          <w:szCs w:val="22"/>
        </w:rPr>
        <w:t>59</w:t>
      </w:r>
      <w:r w:rsidR="001F6AAF">
        <w:rPr>
          <w:rFonts w:ascii="Tahoma" w:hAnsi="Tahoma" w:cs="Tahoma"/>
          <w:sz w:val="22"/>
          <w:szCs w:val="22"/>
        </w:rPr>
        <w:t>5 694 547</w:t>
      </w:r>
      <w:r w:rsidRPr="009C49D6">
        <w:rPr>
          <w:rFonts w:ascii="Tahoma" w:hAnsi="Tahoma" w:cs="Tahoma"/>
          <w:sz w:val="22"/>
          <w:szCs w:val="22"/>
        </w:rPr>
        <w:t>, e</w:t>
      </w:r>
      <w:r w:rsidRPr="009C49D6">
        <w:rPr>
          <w:rFonts w:ascii="Tahoma" w:hAnsi="Tahoma" w:cs="Tahoma"/>
          <w:sz w:val="22"/>
          <w:szCs w:val="22"/>
        </w:rPr>
        <w:noBreakHyphen/>
        <w:t>mail: </w:t>
      </w:r>
      <w:hyperlink r:id="rId11" w:history="1">
        <w:r w:rsidR="008A3798" w:rsidRPr="00A20C63">
          <w:rPr>
            <w:rStyle w:val="Hypertextovodkaz"/>
            <w:rFonts w:ascii="Tahoma" w:hAnsi="Tahoma" w:cs="Tahoma"/>
            <w:sz w:val="22"/>
            <w:szCs w:val="22"/>
          </w:rPr>
          <w:t>reditel@deaf-ostrava.cz</w:t>
        </w:r>
      </w:hyperlink>
    </w:p>
    <w:p w14:paraId="19BB9DD9" w14:textId="77777777" w:rsidR="008A3798" w:rsidRPr="009C49D6" w:rsidRDefault="008A3798" w:rsidP="009C49D6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1E44D1DA" w14:textId="1DD04C35" w:rsidR="006177F0" w:rsidRDefault="006177F0" w:rsidP="006177F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26BFF">
        <w:rPr>
          <w:rFonts w:ascii="Tahoma" w:hAnsi="Tahoma" w:cs="Tahoma"/>
          <w:sz w:val="22"/>
          <w:szCs w:val="22"/>
        </w:rPr>
        <w:t>(dále jen v části B a D „objednatel“ a v části C „příkazce“)</w:t>
      </w:r>
    </w:p>
    <w:p w14:paraId="383F684C" w14:textId="546D9A0A" w:rsidR="00A54991" w:rsidRPr="00056AC7" w:rsidRDefault="00056AC7" w:rsidP="00056AC7">
      <w:pPr>
        <w:numPr>
          <w:ilvl w:val="0"/>
          <w:numId w:val="21"/>
        </w:numPr>
        <w:tabs>
          <w:tab w:val="clear" w:pos="720"/>
          <w:tab w:val="num" w:pos="2977"/>
        </w:tabs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Ing. arch. et Ing. Daniel Vaněk</w:t>
      </w:r>
      <w:r w:rsidR="00E009DB" w:rsidRPr="00056AC7">
        <w:rPr>
          <w:rFonts w:ascii="Tahoma" w:hAnsi="Tahoma" w:cs="Tahoma"/>
          <w:sz w:val="22"/>
          <w:szCs w:val="22"/>
        </w:rPr>
        <w:tab/>
      </w:r>
    </w:p>
    <w:p w14:paraId="73910260" w14:textId="7D982A75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</w:t>
      </w:r>
      <w:r w:rsidR="00A54991" w:rsidRPr="00080BAF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056AC7">
        <w:rPr>
          <w:rFonts w:ascii="Tahoma" w:hAnsi="Tahoma" w:cs="Tahoma"/>
          <w:sz w:val="22"/>
          <w:szCs w:val="22"/>
        </w:rPr>
        <w:t>Holubova 2076/9, 703 00  Ostrava - Vítkovice</w:t>
      </w:r>
    </w:p>
    <w:p w14:paraId="1D1503C1" w14:textId="04A6DC6E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  <w:r w:rsidR="00056AC7">
        <w:rPr>
          <w:rFonts w:ascii="Tahoma" w:hAnsi="Tahoma" w:cs="Tahoma"/>
          <w:sz w:val="22"/>
          <w:szCs w:val="22"/>
        </w:rPr>
        <w:t>03178439</w:t>
      </w:r>
    </w:p>
    <w:p w14:paraId="4A3DC5B9" w14:textId="18086CE9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  <w:r w:rsidR="00056AC7">
        <w:rPr>
          <w:rFonts w:ascii="Tahoma" w:hAnsi="Tahoma" w:cs="Tahoma"/>
          <w:sz w:val="22"/>
          <w:szCs w:val="22"/>
        </w:rPr>
        <w:t>CZ8808175717</w:t>
      </w:r>
    </w:p>
    <w:p w14:paraId="3ED73667" w14:textId="5803DA20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056AC7">
        <w:rPr>
          <w:rFonts w:ascii="Tahoma" w:hAnsi="Tahoma" w:cs="Tahoma"/>
          <w:sz w:val="22"/>
          <w:szCs w:val="22"/>
        </w:rPr>
        <w:t>ČS a.s.</w:t>
      </w:r>
    </w:p>
    <w:p w14:paraId="614EF258" w14:textId="5096FBCB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056AC7" w:rsidRPr="00437DBC">
        <w:rPr>
          <w:rFonts w:ascii="Tahoma" w:hAnsi="Tahoma" w:cs="Tahoma"/>
          <w:sz w:val="22"/>
          <w:szCs w:val="22"/>
          <w:highlight w:val="black"/>
        </w:rPr>
        <w:t>4223226339/0800</w:t>
      </w:r>
    </w:p>
    <w:p w14:paraId="2CB40D82" w14:textId="482C2200" w:rsidR="00A54991" w:rsidRPr="00F37B3F" w:rsidRDefault="00A54991" w:rsidP="00A26A58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F37B3F">
        <w:rPr>
          <w:rFonts w:ascii="Tahoma" w:hAnsi="Tahoma" w:cs="Tahoma"/>
          <w:sz w:val="22"/>
          <w:szCs w:val="22"/>
        </w:rPr>
        <w:t>Zapsána v</w:t>
      </w:r>
      <w:r w:rsidR="00056AC7">
        <w:rPr>
          <w:rFonts w:ascii="Tahoma" w:hAnsi="Tahoma" w:cs="Tahoma"/>
          <w:sz w:val="22"/>
          <w:szCs w:val="22"/>
        </w:rPr>
        <w:t> živnostenském rejstříku</w:t>
      </w:r>
      <w:r w:rsidRPr="00F37B3F">
        <w:rPr>
          <w:rFonts w:ascii="Tahoma" w:hAnsi="Tahoma" w:cs="Tahoma"/>
          <w:sz w:val="22"/>
          <w:szCs w:val="22"/>
        </w:rPr>
        <w:t>, veden</w:t>
      </w:r>
      <w:r w:rsidR="00056AC7">
        <w:rPr>
          <w:rFonts w:ascii="Tahoma" w:hAnsi="Tahoma" w:cs="Tahoma"/>
          <w:sz w:val="22"/>
          <w:szCs w:val="22"/>
        </w:rPr>
        <w:t>ý živnostenským úřadem Nový Jičín.</w:t>
      </w:r>
    </w:p>
    <w:p w14:paraId="12771184" w14:textId="77777777" w:rsidR="00A54991" w:rsidRPr="00E009DB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="00E009DB">
        <w:rPr>
          <w:rFonts w:ascii="Tahoma" w:hAnsi="Tahoma" w:cs="Tahoma"/>
          <w:sz w:val="22"/>
          <w:szCs w:val="22"/>
        </w:rPr>
        <w:t>“)</w:t>
      </w:r>
    </w:p>
    <w:p w14:paraId="7CE7ADE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5F072C31" w14:textId="10B16875" w:rsidR="00A54991" w:rsidRPr="00080BAF" w:rsidRDefault="00E009DB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541239">
        <w:rPr>
          <w:rFonts w:ascii="Tahoma" w:hAnsi="Tahoma" w:cs="Tahoma"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A54991" w:rsidRPr="00080BAF">
        <w:rPr>
          <w:rFonts w:ascii="Tahoma" w:hAnsi="Tahoma" w:cs="Tahoma"/>
          <w:bCs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Smlouva je uzavřena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</w:p>
    <w:p w14:paraId="31373356" w14:textId="3FFD6626" w:rsidR="000E1EDA" w:rsidRPr="00080BAF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2DB9346C" w14:textId="228A0BC5" w:rsidR="001265B6" w:rsidRPr="00080BAF" w:rsidRDefault="00E70B5E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</w:t>
      </w:r>
      <w:r w:rsidR="001265B6" w:rsidRPr="00080BAF">
        <w:rPr>
          <w:rFonts w:ascii="Tahoma" w:hAnsi="Tahoma" w:cs="Tahoma"/>
          <w:sz w:val="22"/>
          <w:szCs w:val="22"/>
        </w:rPr>
        <w:t xml:space="preserve">hotovitel </w:t>
      </w:r>
      <w:r>
        <w:rPr>
          <w:rFonts w:ascii="Tahoma" w:hAnsi="Tahoma" w:cs="Tahoma"/>
          <w:sz w:val="22"/>
          <w:szCs w:val="22"/>
        </w:rPr>
        <w:t xml:space="preserve">plátcem DPH, </w:t>
      </w:r>
      <w:r w:rsidR="001265B6" w:rsidRPr="00080BAF">
        <w:rPr>
          <w:rFonts w:ascii="Tahoma" w:hAnsi="Tahoma" w:cs="Tahoma"/>
          <w:sz w:val="22"/>
          <w:szCs w:val="22"/>
        </w:rPr>
        <w:t>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="001265B6"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="001265B6"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="001265B6"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="001265B6" w:rsidRPr="00080BAF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351CE655" w14:textId="77777777" w:rsidR="00A54991" w:rsidRPr="00080BAF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30BD0F37" w14:textId="65FEA9B2" w:rsidR="00A54991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693AB83B" w14:textId="5F610D12" w:rsidR="00DA3541" w:rsidRPr="00DA3541" w:rsidRDefault="00DA354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DA3541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5FFD7DA1" w14:textId="6E91BF03" w:rsidR="00806319" w:rsidRPr="0093010F" w:rsidRDefault="00806319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Účelem smlouvy je </w:t>
      </w:r>
      <w:r w:rsidR="0093010F">
        <w:rPr>
          <w:rFonts w:ascii="Tahoma" w:hAnsi="Tahoma" w:cs="Tahoma"/>
          <w:sz w:val="22"/>
          <w:szCs w:val="22"/>
        </w:rPr>
        <w:t>zajištění</w:t>
      </w:r>
      <w:r w:rsidR="0093010F" w:rsidRPr="009268AA">
        <w:rPr>
          <w:rFonts w:ascii="Tahoma" w:hAnsi="Tahoma" w:cs="Tahoma"/>
          <w:sz w:val="22"/>
          <w:szCs w:val="22"/>
        </w:rPr>
        <w:t xml:space="preserve"> </w:t>
      </w:r>
      <w:r w:rsidR="0093010F">
        <w:rPr>
          <w:rFonts w:ascii="Tahoma" w:hAnsi="Tahoma" w:cs="Tahoma"/>
          <w:sz w:val="22"/>
          <w:szCs w:val="22"/>
        </w:rPr>
        <w:t>veškerých dokumentů a úkonů nezbytných</w:t>
      </w:r>
      <w:r w:rsidR="0093010F" w:rsidRPr="009268AA">
        <w:rPr>
          <w:rFonts w:ascii="Tahoma" w:hAnsi="Tahoma" w:cs="Tahoma"/>
          <w:sz w:val="22"/>
          <w:szCs w:val="22"/>
        </w:rPr>
        <w:t xml:space="preserve"> pro</w:t>
      </w:r>
      <w:r w:rsidR="0093010F">
        <w:rPr>
          <w:rFonts w:ascii="Tahoma" w:hAnsi="Tahoma" w:cs="Tahoma"/>
          <w:sz w:val="22"/>
          <w:szCs w:val="22"/>
        </w:rPr>
        <w:t xml:space="preserve"> řádný a</w:t>
      </w:r>
      <w:r w:rsidR="00315740">
        <w:rPr>
          <w:rFonts w:ascii="Tahoma" w:hAnsi="Tahoma" w:cs="Tahoma"/>
          <w:sz w:val="22"/>
          <w:szCs w:val="22"/>
        </w:rPr>
        <w:t> </w:t>
      </w:r>
      <w:r w:rsidR="0093010F">
        <w:rPr>
          <w:rFonts w:ascii="Tahoma" w:hAnsi="Tahoma" w:cs="Tahoma"/>
          <w:sz w:val="22"/>
          <w:szCs w:val="22"/>
        </w:rPr>
        <w:t>bezpečný průběh</w:t>
      </w:r>
      <w:r w:rsidR="0093010F" w:rsidRPr="009268AA">
        <w:rPr>
          <w:rFonts w:ascii="Tahoma" w:hAnsi="Tahoma" w:cs="Tahoma"/>
          <w:sz w:val="22"/>
          <w:szCs w:val="22"/>
        </w:rPr>
        <w:t xml:space="preserve"> realizac</w:t>
      </w:r>
      <w:r w:rsidR="0093010F">
        <w:rPr>
          <w:rFonts w:ascii="Tahoma" w:hAnsi="Tahoma" w:cs="Tahoma"/>
          <w:sz w:val="22"/>
          <w:szCs w:val="22"/>
        </w:rPr>
        <w:t>e</w:t>
      </w:r>
      <w:r w:rsidR="0093010F" w:rsidRPr="009268AA">
        <w:rPr>
          <w:rFonts w:ascii="Tahoma" w:hAnsi="Tahoma" w:cs="Tahoma"/>
          <w:sz w:val="22"/>
          <w:szCs w:val="22"/>
        </w:rPr>
        <w:t xml:space="preserve"> stavby </w:t>
      </w:r>
      <w:r w:rsidR="0093010F" w:rsidRPr="006B1FAE">
        <w:rPr>
          <w:rFonts w:ascii="Tahoma" w:hAnsi="Tahoma" w:cs="Tahoma"/>
          <w:sz w:val="22"/>
          <w:szCs w:val="22"/>
        </w:rPr>
        <w:t>„</w:t>
      </w:r>
      <w:r w:rsidR="006B1FAE" w:rsidRPr="006B1FAE">
        <w:rPr>
          <w:rFonts w:ascii="Tahoma" w:hAnsi="Tahoma" w:cs="Tahoma"/>
          <w:sz w:val="22"/>
          <w:szCs w:val="22"/>
        </w:rPr>
        <w:t>Rekonstrukce elektroinstalace</w:t>
      </w:r>
      <w:r w:rsidR="00FB23D1">
        <w:rPr>
          <w:rFonts w:ascii="Tahoma" w:hAnsi="Tahoma" w:cs="Tahoma"/>
          <w:sz w:val="22"/>
          <w:szCs w:val="22"/>
        </w:rPr>
        <w:t xml:space="preserve"> a hygienických zařízení</w:t>
      </w:r>
      <w:r w:rsidR="0093010F" w:rsidRPr="006B1FAE">
        <w:rPr>
          <w:rFonts w:ascii="Tahoma" w:hAnsi="Tahoma" w:cs="Tahoma"/>
          <w:sz w:val="22"/>
          <w:szCs w:val="22"/>
        </w:rPr>
        <w:t xml:space="preserve">“ </w:t>
      </w:r>
      <w:r w:rsidR="0093010F" w:rsidRPr="009268AA">
        <w:rPr>
          <w:rFonts w:ascii="Tahoma" w:hAnsi="Tahoma" w:cs="Tahoma"/>
          <w:sz w:val="22"/>
          <w:szCs w:val="22"/>
        </w:rPr>
        <w:t>(dále jen „stavba“) včetně zajištění</w:t>
      </w:r>
      <w:r w:rsidR="0093010F">
        <w:rPr>
          <w:rFonts w:ascii="Tahoma" w:hAnsi="Tahoma" w:cs="Tahoma"/>
          <w:sz w:val="22"/>
          <w:szCs w:val="22"/>
        </w:rPr>
        <w:t xml:space="preserve"> souladu provedení stavby s dokumentací zpracovanou na základě této smlouvy.</w:t>
      </w:r>
    </w:p>
    <w:p w14:paraId="1AC982BA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3FA8C90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4933DE04" w14:textId="007401BB" w:rsidR="00A54991" w:rsidRDefault="00A54991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</w:t>
      </w:r>
      <w:r w:rsidR="00C95E11">
        <w:rPr>
          <w:rFonts w:ascii="Tahoma" w:hAnsi="Tahoma" w:cs="Tahoma"/>
          <w:sz w:val="22"/>
          <w:szCs w:val="22"/>
        </w:rPr>
        <w:t>vitel se zavazuje zpracovat pro </w:t>
      </w:r>
      <w:r w:rsidRPr="00080BAF">
        <w:rPr>
          <w:rFonts w:ascii="Tahoma" w:hAnsi="Tahoma" w:cs="Tahoma"/>
          <w:sz w:val="22"/>
          <w:szCs w:val="22"/>
        </w:rPr>
        <w:t xml:space="preserve">objednatele projektovou dokumentaci </w:t>
      </w:r>
      <w:r w:rsidR="005E63C3">
        <w:rPr>
          <w:rFonts w:ascii="Tahoma" w:hAnsi="Tahoma" w:cs="Tahoma"/>
          <w:sz w:val="22"/>
          <w:szCs w:val="22"/>
        </w:rPr>
        <w:t>na</w:t>
      </w:r>
      <w:r w:rsidR="00596494">
        <w:rPr>
          <w:rFonts w:ascii="Tahoma" w:hAnsi="Tahoma" w:cs="Tahoma"/>
          <w:sz w:val="22"/>
          <w:szCs w:val="22"/>
        </w:rPr>
        <w:t xml:space="preserve"> kompletní rekonstrukci</w:t>
      </w:r>
      <w:r w:rsidR="005E63C3">
        <w:rPr>
          <w:rFonts w:ascii="Tahoma" w:hAnsi="Tahoma" w:cs="Tahoma"/>
          <w:sz w:val="22"/>
          <w:szCs w:val="22"/>
        </w:rPr>
        <w:t xml:space="preserve"> elektroinstalace</w:t>
      </w:r>
      <w:r w:rsidR="00FB23D1">
        <w:rPr>
          <w:rFonts w:ascii="Tahoma" w:hAnsi="Tahoma" w:cs="Tahoma"/>
          <w:sz w:val="22"/>
          <w:szCs w:val="22"/>
        </w:rPr>
        <w:t xml:space="preserve"> </w:t>
      </w:r>
      <w:r w:rsidR="00596494">
        <w:rPr>
          <w:rFonts w:ascii="Tahoma" w:hAnsi="Tahoma" w:cs="Tahoma"/>
          <w:sz w:val="22"/>
          <w:szCs w:val="22"/>
        </w:rPr>
        <w:t xml:space="preserve">(silnoproud a slaboproud) </w:t>
      </w:r>
      <w:r w:rsidR="00FB23D1">
        <w:rPr>
          <w:rFonts w:ascii="Tahoma" w:hAnsi="Tahoma" w:cs="Tahoma"/>
          <w:sz w:val="22"/>
          <w:szCs w:val="22"/>
        </w:rPr>
        <w:t xml:space="preserve">a </w:t>
      </w:r>
      <w:r w:rsidR="00596494">
        <w:rPr>
          <w:rFonts w:ascii="Tahoma" w:hAnsi="Tahoma" w:cs="Tahoma"/>
          <w:sz w:val="22"/>
          <w:szCs w:val="22"/>
        </w:rPr>
        <w:t xml:space="preserve">dále </w:t>
      </w:r>
      <w:r w:rsidR="00FB23D1">
        <w:rPr>
          <w:rFonts w:ascii="Tahoma" w:hAnsi="Tahoma" w:cs="Tahoma"/>
          <w:sz w:val="22"/>
          <w:szCs w:val="22"/>
        </w:rPr>
        <w:t>hygienických</w:t>
      </w:r>
      <w:r w:rsidR="00596494">
        <w:rPr>
          <w:rFonts w:ascii="Tahoma" w:hAnsi="Tahoma" w:cs="Tahoma"/>
          <w:sz w:val="22"/>
          <w:szCs w:val="22"/>
        </w:rPr>
        <w:t xml:space="preserve"> a sociálních</w:t>
      </w:r>
      <w:r w:rsidR="00FB23D1">
        <w:rPr>
          <w:rFonts w:ascii="Tahoma" w:hAnsi="Tahoma" w:cs="Tahoma"/>
          <w:sz w:val="22"/>
          <w:szCs w:val="22"/>
        </w:rPr>
        <w:t xml:space="preserve"> zařízení</w:t>
      </w:r>
      <w:r w:rsidR="00596494">
        <w:rPr>
          <w:rFonts w:ascii="Tahoma" w:hAnsi="Tahoma" w:cs="Tahoma"/>
          <w:sz w:val="22"/>
          <w:szCs w:val="22"/>
        </w:rPr>
        <w:t xml:space="preserve"> včetně zdravotechnických rozvodů, střešních svodů a ventilace v objektu části ZŠ, v objektu MŠ, ŠD, INT včetně sklepních prostor </w:t>
      </w:r>
      <w:r w:rsidR="0030781A">
        <w:rPr>
          <w:rFonts w:ascii="Tahoma" w:hAnsi="Tahoma" w:cs="Tahoma"/>
          <w:sz w:val="22"/>
          <w:szCs w:val="22"/>
        </w:rPr>
        <w:t>dále také jako „dílo“)</w:t>
      </w:r>
      <w:r w:rsidR="00291009">
        <w:rPr>
          <w:rFonts w:ascii="Tahoma" w:hAnsi="Tahoma" w:cs="Tahoma"/>
          <w:sz w:val="22"/>
          <w:szCs w:val="22"/>
        </w:rPr>
        <w:t>.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7114B8">
        <w:rPr>
          <w:rFonts w:ascii="Tahoma" w:hAnsi="Tahoma" w:cs="Tahoma"/>
          <w:sz w:val="22"/>
          <w:szCs w:val="22"/>
        </w:rPr>
        <w:t>S</w:t>
      </w:r>
      <w:r w:rsidR="00974006">
        <w:rPr>
          <w:rFonts w:ascii="Tahoma" w:hAnsi="Tahoma" w:cs="Tahoma"/>
          <w:sz w:val="22"/>
          <w:szCs w:val="22"/>
        </w:rPr>
        <w:t>pecifikace díla je uvedena v</w:t>
      </w:r>
      <w:r w:rsidR="00291009">
        <w:rPr>
          <w:rFonts w:ascii="Tahoma" w:hAnsi="Tahoma" w:cs="Tahoma"/>
          <w:sz w:val="22"/>
          <w:szCs w:val="22"/>
        </w:rPr>
        <w:t> následujících odstavcích tohoto článku smlouvy</w:t>
      </w:r>
      <w:r w:rsidR="00974006">
        <w:rPr>
          <w:rFonts w:ascii="Tahoma" w:hAnsi="Tahoma" w:cs="Tahoma"/>
          <w:sz w:val="22"/>
          <w:szCs w:val="22"/>
        </w:rPr>
        <w:t>.</w:t>
      </w:r>
    </w:p>
    <w:p w14:paraId="65D91133" w14:textId="77777777" w:rsidR="00A54991" w:rsidRPr="00080BAF" w:rsidRDefault="00A54991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Dílo má následující části a rozsah:</w:t>
      </w:r>
    </w:p>
    <w:p w14:paraId="5375B1E2" w14:textId="17E9F565" w:rsidR="00C95E11" w:rsidRDefault="00C95E11" w:rsidP="007C158D">
      <w:pPr>
        <w:pStyle w:val="Smlouva-eslo"/>
        <w:keepNext/>
        <w:widowControl/>
        <w:numPr>
          <w:ilvl w:val="1"/>
          <w:numId w:val="10"/>
        </w:numPr>
        <w:tabs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Zaměření</w:t>
      </w:r>
      <w:r w:rsidR="006C521B">
        <w:rPr>
          <w:rFonts w:ascii="Tahoma" w:hAnsi="Tahoma" w:cs="Tahoma"/>
          <w:b/>
          <w:bCs/>
          <w:sz w:val="22"/>
          <w:szCs w:val="22"/>
        </w:rPr>
        <w:t xml:space="preserve"> a průzkumy</w:t>
      </w:r>
    </w:p>
    <w:p w14:paraId="0ACDC15F" w14:textId="22E5C0FD" w:rsidR="003756E0" w:rsidRDefault="0046450B" w:rsidP="003756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821BF9">
        <w:rPr>
          <w:rFonts w:ascii="Tahoma" w:hAnsi="Tahoma" w:cs="Tahoma"/>
          <w:sz w:val="22"/>
          <w:szCs w:val="22"/>
        </w:rPr>
        <w:t>Předmětem této části díla je</w:t>
      </w:r>
      <w:r w:rsidR="00F56C30" w:rsidRPr="00821BF9">
        <w:rPr>
          <w:rFonts w:ascii="Tahoma" w:hAnsi="Tahoma" w:cs="Tahoma"/>
          <w:sz w:val="22"/>
          <w:szCs w:val="22"/>
        </w:rPr>
        <w:t xml:space="preserve"> </w:t>
      </w:r>
      <w:r w:rsidR="0030781A" w:rsidRPr="00821BF9">
        <w:rPr>
          <w:rFonts w:ascii="Tahoma" w:hAnsi="Tahoma" w:cs="Tahoma"/>
          <w:sz w:val="22"/>
          <w:szCs w:val="22"/>
        </w:rPr>
        <w:t>zaměření těch částí objektu</w:t>
      </w:r>
      <w:r w:rsidRPr="00821BF9">
        <w:rPr>
          <w:rFonts w:ascii="Tahoma" w:hAnsi="Tahoma" w:cs="Tahoma"/>
          <w:sz w:val="22"/>
          <w:szCs w:val="22"/>
        </w:rPr>
        <w:t xml:space="preserve">, které budou dotčeny stavebními úpravami. </w:t>
      </w:r>
      <w:r w:rsidR="00733FC3" w:rsidRPr="00FA3759">
        <w:rPr>
          <w:rFonts w:ascii="Tahoma" w:hAnsi="Tahoma" w:cs="Tahoma"/>
          <w:sz w:val="22"/>
          <w:szCs w:val="22"/>
        </w:rPr>
        <w:t xml:space="preserve">Toto zaměření bude provedeno vždy, bez ohledu na stav stávající pasportizace objektu. </w:t>
      </w:r>
      <w:r w:rsidRPr="00FA3759">
        <w:rPr>
          <w:rFonts w:ascii="Tahoma" w:hAnsi="Tahoma" w:cs="Tahoma"/>
          <w:sz w:val="22"/>
          <w:szCs w:val="22"/>
        </w:rPr>
        <w:t xml:space="preserve">Zdokumentován bude skutečný stav k datu </w:t>
      </w:r>
      <w:r w:rsidR="00291009" w:rsidRPr="00FA3759">
        <w:rPr>
          <w:rFonts w:ascii="Tahoma" w:hAnsi="Tahoma" w:cs="Tahoma"/>
          <w:sz w:val="22"/>
          <w:szCs w:val="22"/>
        </w:rPr>
        <w:t>provedení této části díla</w:t>
      </w:r>
      <w:r w:rsidRPr="00FA3759">
        <w:rPr>
          <w:rFonts w:ascii="Tahoma" w:hAnsi="Tahoma" w:cs="Tahoma"/>
          <w:sz w:val="22"/>
          <w:szCs w:val="22"/>
        </w:rPr>
        <w:t>.</w:t>
      </w:r>
      <w:r w:rsidRPr="00FA3759">
        <w:rPr>
          <w:b/>
        </w:rPr>
        <w:t xml:space="preserve"> </w:t>
      </w:r>
      <w:r w:rsidR="00F10467" w:rsidRPr="00FA3759">
        <w:rPr>
          <w:rFonts w:ascii="Tahoma" w:hAnsi="Tahoma" w:cs="Tahoma"/>
          <w:sz w:val="22"/>
          <w:szCs w:val="22"/>
        </w:rPr>
        <w:t>Součástí zaměření bude podrobná fotodokumentace stávajícího stavu objektu</w:t>
      </w:r>
      <w:r w:rsidRPr="00FA3759">
        <w:rPr>
          <w:rFonts w:ascii="Tahoma" w:hAnsi="Tahoma" w:cs="Tahoma"/>
          <w:sz w:val="22"/>
          <w:szCs w:val="22"/>
        </w:rPr>
        <w:t>.</w:t>
      </w:r>
      <w:r w:rsidR="00754373" w:rsidRPr="00FA3759">
        <w:rPr>
          <w:rFonts w:ascii="Tahoma" w:hAnsi="Tahoma" w:cs="Tahoma"/>
          <w:sz w:val="22"/>
          <w:szCs w:val="22"/>
        </w:rPr>
        <w:t xml:space="preserve"> </w:t>
      </w:r>
      <w:r w:rsidR="003756E0" w:rsidRPr="00FA3759">
        <w:rPr>
          <w:rFonts w:ascii="Tahoma" w:hAnsi="Tahoma" w:cs="Tahoma"/>
          <w:sz w:val="22"/>
          <w:szCs w:val="22"/>
        </w:rPr>
        <w:t xml:space="preserve">Zhotovitel bere na vědomí, že </w:t>
      </w:r>
      <w:r w:rsidR="00FA3759">
        <w:rPr>
          <w:rFonts w:ascii="Tahoma" w:hAnsi="Tahoma" w:cs="Tahoma"/>
          <w:sz w:val="22"/>
          <w:szCs w:val="22"/>
        </w:rPr>
        <w:t xml:space="preserve">současná </w:t>
      </w:r>
      <w:r w:rsidR="003756E0" w:rsidRPr="00FA3759">
        <w:rPr>
          <w:rFonts w:ascii="Tahoma" w:hAnsi="Tahoma" w:cs="Tahoma"/>
          <w:sz w:val="22"/>
          <w:szCs w:val="22"/>
        </w:rPr>
        <w:t>dokumentace stávajícího stavu budovy (stavby)</w:t>
      </w:r>
      <w:r w:rsidR="00FA3759">
        <w:rPr>
          <w:rFonts w:ascii="Tahoma" w:hAnsi="Tahoma" w:cs="Tahoma"/>
          <w:sz w:val="22"/>
          <w:szCs w:val="22"/>
        </w:rPr>
        <w:t>, kterou má objednatel k</w:t>
      </w:r>
      <w:r w:rsidR="00835733">
        <w:rPr>
          <w:rFonts w:ascii="Tahoma" w:hAnsi="Tahoma" w:cs="Tahoma"/>
          <w:sz w:val="22"/>
          <w:szCs w:val="22"/>
        </w:rPr>
        <w:t> </w:t>
      </w:r>
      <w:r w:rsidR="00FA3759">
        <w:rPr>
          <w:rFonts w:ascii="Tahoma" w:hAnsi="Tahoma" w:cs="Tahoma"/>
          <w:sz w:val="22"/>
          <w:szCs w:val="22"/>
        </w:rPr>
        <w:t>dispozici</w:t>
      </w:r>
      <w:r w:rsidR="00835733">
        <w:rPr>
          <w:rFonts w:ascii="Tahoma" w:hAnsi="Tahoma" w:cs="Tahoma"/>
          <w:sz w:val="22"/>
          <w:szCs w:val="22"/>
        </w:rPr>
        <w:t>,</w:t>
      </w:r>
      <w:r w:rsidR="003756E0" w:rsidRPr="00FA3759">
        <w:rPr>
          <w:rFonts w:ascii="Tahoma" w:hAnsi="Tahoma" w:cs="Tahoma"/>
          <w:sz w:val="22"/>
          <w:szCs w:val="22"/>
        </w:rPr>
        <w:t xml:space="preserve"> nemusí odpovídat jejímu skutečnému aktuálnímu stavu a zhotovitel je povinen tento stav prověřit a případně tuto dokumentaci </w:t>
      </w:r>
      <w:r w:rsidR="009E7D5E">
        <w:rPr>
          <w:rFonts w:ascii="Tahoma" w:hAnsi="Tahoma" w:cs="Tahoma"/>
          <w:sz w:val="22"/>
          <w:szCs w:val="22"/>
        </w:rPr>
        <w:t>vyhodnoti</w:t>
      </w:r>
      <w:r w:rsidR="003756E0" w:rsidRPr="00FA3759">
        <w:rPr>
          <w:rFonts w:ascii="Tahoma" w:hAnsi="Tahoma" w:cs="Tahoma"/>
          <w:sz w:val="22"/>
          <w:szCs w:val="22"/>
        </w:rPr>
        <w:t>t v rozsahu nezbytně nutném pro zpracování díla.</w:t>
      </w:r>
    </w:p>
    <w:p w14:paraId="6660D3B2" w14:textId="6ED122B3" w:rsidR="005E63C3" w:rsidRPr="00FA3759" w:rsidRDefault="005E63C3" w:rsidP="003756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Předmětem této části díla budou dále veškeré průzkumy potřebné pro zpracování projektové dokumentace.</w:t>
      </w:r>
    </w:p>
    <w:p w14:paraId="3F3E9E92" w14:textId="05783BE5" w:rsidR="00644C3A" w:rsidRPr="00080BAF" w:rsidRDefault="00A54991" w:rsidP="007C158D">
      <w:pPr>
        <w:pStyle w:val="Smlouva-eslo"/>
        <w:keepNext/>
        <w:widowControl/>
        <w:numPr>
          <w:ilvl w:val="1"/>
          <w:numId w:val="10"/>
        </w:numPr>
        <w:tabs>
          <w:tab w:val="clear" w:pos="1000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377155">
        <w:rPr>
          <w:rFonts w:ascii="Tahoma" w:hAnsi="Tahoma" w:cs="Tahoma"/>
          <w:b/>
          <w:bCs/>
          <w:sz w:val="22"/>
          <w:szCs w:val="22"/>
        </w:rPr>
        <w:t xml:space="preserve">Projektová </w:t>
      </w:r>
      <w:r w:rsidRPr="00577FAF">
        <w:rPr>
          <w:rFonts w:ascii="Tahoma" w:hAnsi="Tahoma" w:cs="Tahoma"/>
          <w:b/>
          <w:bCs/>
          <w:sz w:val="22"/>
          <w:szCs w:val="22"/>
        </w:rPr>
        <w:t xml:space="preserve">dokumentace </w:t>
      </w:r>
      <w:r w:rsidR="00317ED3">
        <w:rPr>
          <w:rFonts w:ascii="Tahoma" w:hAnsi="Tahoma" w:cs="Tahoma"/>
          <w:b/>
          <w:bCs/>
          <w:sz w:val="22"/>
          <w:szCs w:val="22"/>
        </w:rPr>
        <w:t>pro provádění stavby</w:t>
      </w:r>
    </w:p>
    <w:p w14:paraId="72909F50" w14:textId="7D714151" w:rsidR="000F3C73" w:rsidRDefault="00104090" w:rsidP="000F3C7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Předmětem této části díla je zpracování p</w:t>
      </w:r>
      <w:r w:rsidR="00644C3A" w:rsidRPr="00080BAF">
        <w:rPr>
          <w:rFonts w:ascii="Tahoma" w:hAnsi="Tahoma" w:cs="Tahoma"/>
          <w:sz w:val="22"/>
          <w:szCs w:val="22"/>
        </w:rPr>
        <w:t>rojektov</w:t>
      </w:r>
      <w:r>
        <w:rPr>
          <w:rFonts w:ascii="Tahoma" w:hAnsi="Tahoma" w:cs="Tahoma"/>
          <w:sz w:val="22"/>
          <w:szCs w:val="22"/>
        </w:rPr>
        <w:t>é</w:t>
      </w:r>
      <w:r w:rsidR="00644C3A" w:rsidRPr="00080BAF">
        <w:rPr>
          <w:rFonts w:ascii="Tahoma" w:hAnsi="Tahoma" w:cs="Tahoma"/>
          <w:sz w:val="22"/>
          <w:szCs w:val="22"/>
        </w:rPr>
        <w:t xml:space="preserve"> dokumentace</w:t>
      </w:r>
      <w:r>
        <w:rPr>
          <w:rFonts w:ascii="Tahoma" w:hAnsi="Tahoma" w:cs="Tahoma"/>
          <w:sz w:val="22"/>
          <w:szCs w:val="22"/>
        </w:rPr>
        <w:t>, která</w:t>
      </w:r>
      <w:r w:rsidR="00644C3A">
        <w:rPr>
          <w:rFonts w:ascii="Tahoma" w:hAnsi="Tahoma" w:cs="Tahoma"/>
          <w:sz w:val="22"/>
          <w:szCs w:val="22"/>
        </w:rPr>
        <w:t xml:space="preserve"> </w:t>
      </w:r>
      <w:r w:rsidR="00644C3A" w:rsidRPr="00080BAF">
        <w:rPr>
          <w:rFonts w:ascii="Tahoma" w:hAnsi="Tahoma" w:cs="Tahoma"/>
          <w:sz w:val="22"/>
          <w:szCs w:val="22"/>
        </w:rPr>
        <w:t xml:space="preserve">bude obsahovat veškeré náležitosti stanovené </w:t>
      </w:r>
      <w:r>
        <w:rPr>
          <w:rFonts w:ascii="Tahoma" w:hAnsi="Tahoma" w:cs="Tahoma"/>
          <w:sz w:val="22"/>
          <w:szCs w:val="22"/>
        </w:rPr>
        <w:t xml:space="preserve">zákonem č. 183/2006 Sb., </w:t>
      </w:r>
      <w:r w:rsidRPr="00092F0C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územním plánování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stavebním řádu (stavební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 </w:t>
      </w:r>
      <w:r w:rsidR="007A003A" w:rsidRPr="00AD317B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a od okamžiku nabytí účinnosti zákona č. 283/2021 Sb., stavební zákon, ve znění pozdějších předpisů, stanovené tímto zákonem (zákon č. 183/2006 Sb. a zákon </w:t>
      </w:r>
      <w:r w:rsidR="00653F99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br/>
      </w:r>
      <w:r w:rsidR="007A003A" w:rsidRPr="00AD317B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č. 283/2021 Sb. se dále jednotně označují jen jako „stavební zákon“)</w:t>
      </w:r>
      <w:r w:rsidRPr="00AD317B">
        <w:rPr>
          <w:rFonts w:ascii="Tahoma" w:hAnsi="Tahoma" w:cs="Tahoma"/>
          <w:sz w:val="22"/>
          <w:szCs w:val="22"/>
        </w:rPr>
        <w:t xml:space="preserve"> </w:t>
      </w:r>
      <w:r w:rsidR="00644C3A" w:rsidRPr="00AD317B">
        <w:rPr>
          <w:rFonts w:ascii="Tahoma" w:hAnsi="Tahoma" w:cs="Tahoma"/>
          <w:sz w:val="22"/>
          <w:szCs w:val="22"/>
        </w:rPr>
        <w:t>a</w:t>
      </w:r>
      <w:r w:rsidR="000F3C73" w:rsidRPr="00AD317B">
        <w:rPr>
          <w:rFonts w:ascii="Tahoma" w:hAnsi="Tahoma" w:cs="Tahoma"/>
          <w:sz w:val="22"/>
          <w:szCs w:val="22"/>
        </w:rPr>
        <w:t xml:space="preserve"> jeho</w:t>
      </w:r>
      <w:r w:rsidR="00644C3A" w:rsidRPr="00AD317B">
        <w:rPr>
          <w:rFonts w:ascii="Tahoma" w:hAnsi="Tahoma" w:cs="Tahoma"/>
          <w:sz w:val="22"/>
          <w:szCs w:val="22"/>
        </w:rPr>
        <w:t xml:space="preserve"> </w:t>
      </w:r>
      <w:r w:rsidR="00644C3A" w:rsidRPr="00080BAF">
        <w:rPr>
          <w:rFonts w:ascii="Tahoma" w:hAnsi="Tahoma" w:cs="Tahoma"/>
          <w:sz w:val="22"/>
          <w:szCs w:val="22"/>
        </w:rPr>
        <w:t xml:space="preserve">souvisejícími předpisy </w:t>
      </w:r>
      <w:r w:rsidR="000F3C73">
        <w:rPr>
          <w:rFonts w:ascii="Tahoma" w:hAnsi="Tahoma" w:cs="Tahoma"/>
          <w:sz w:val="22"/>
          <w:szCs w:val="22"/>
        </w:rPr>
        <w:t>vč.</w:t>
      </w:r>
      <w:r w:rsidR="00644C3A" w:rsidRPr="00080BAF">
        <w:rPr>
          <w:rFonts w:ascii="Tahoma" w:hAnsi="Tahoma" w:cs="Tahoma"/>
          <w:sz w:val="22"/>
          <w:szCs w:val="22"/>
        </w:rPr>
        <w:t xml:space="preserve"> zakreslení všech inženýrských sítí (tras technické infrastruktury) dotčených realizací projektované stavby.</w:t>
      </w:r>
    </w:p>
    <w:p w14:paraId="6DDD8617" w14:textId="77777777" w:rsidR="005E63C3" w:rsidRDefault="006C55CD" w:rsidP="006C55CD">
      <w:pPr>
        <w:pStyle w:val="Smlouva-eslo"/>
        <w:widowControl/>
        <w:spacing w:before="60" w:line="240" w:lineRule="auto"/>
        <w:ind w:left="924"/>
        <w:rPr>
          <w:rFonts w:ascii="Tahoma" w:hAnsi="Tahoma" w:cs="Tahoma"/>
          <w:b/>
          <w:bCs/>
          <w:sz w:val="22"/>
          <w:szCs w:val="22"/>
        </w:rPr>
      </w:pPr>
      <w:bookmarkStart w:id="0" w:name="_Hlk124428707"/>
      <w:r>
        <w:rPr>
          <w:rFonts w:ascii="Tahoma" w:hAnsi="Tahoma" w:cs="Tahoma"/>
          <w:b/>
          <w:bCs/>
          <w:sz w:val="22"/>
          <w:szCs w:val="22"/>
        </w:rPr>
        <w:t>V rámci této části díla zhotovitel zajistí rovněž</w:t>
      </w:r>
      <w:r w:rsidR="005E63C3">
        <w:rPr>
          <w:rFonts w:ascii="Tahoma" w:hAnsi="Tahoma" w:cs="Tahoma"/>
          <w:b/>
          <w:bCs/>
          <w:sz w:val="22"/>
          <w:szCs w:val="22"/>
        </w:rPr>
        <w:t>:</w:t>
      </w:r>
    </w:p>
    <w:p w14:paraId="782BFE8F" w14:textId="7CE3B396" w:rsidR="006C55CD" w:rsidRDefault="006C55CD" w:rsidP="005E63C3">
      <w:pPr>
        <w:pStyle w:val="Smlouva-eslo"/>
        <w:widowControl/>
        <w:numPr>
          <w:ilvl w:val="0"/>
          <w:numId w:val="43"/>
        </w:numPr>
        <w:spacing w:before="60" w:line="240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lastRenderedPageBreak/>
        <w:t>písemné</w:t>
      </w:r>
      <w:r w:rsidRPr="006C55CD">
        <w:rPr>
          <w:rFonts w:ascii="Tahoma" w:hAnsi="Tahoma" w:cs="Tahoma"/>
          <w:b/>
          <w:bCs/>
          <w:sz w:val="22"/>
          <w:szCs w:val="22"/>
        </w:rPr>
        <w:t xml:space="preserve"> stanovisko stavebního úřadu, zda stavební záměr vyžaduje či nevyžaduje </w:t>
      </w:r>
      <w:r w:rsidR="00C53F2B">
        <w:rPr>
          <w:rFonts w:ascii="Tahoma" w:hAnsi="Tahoma" w:cs="Tahoma"/>
          <w:b/>
          <w:bCs/>
          <w:sz w:val="22"/>
          <w:szCs w:val="22"/>
        </w:rPr>
        <w:t xml:space="preserve">příslušné </w:t>
      </w:r>
      <w:r w:rsidRPr="006C55CD">
        <w:rPr>
          <w:rFonts w:ascii="Tahoma" w:hAnsi="Tahoma" w:cs="Tahoma"/>
          <w:b/>
          <w:bCs/>
          <w:sz w:val="22"/>
          <w:szCs w:val="22"/>
        </w:rPr>
        <w:t>povolení pro provedení předmětných prací.</w:t>
      </w:r>
      <w:r w:rsidR="00DB246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53F99">
        <w:rPr>
          <w:rFonts w:ascii="Tahoma" w:hAnsi="Tahoma" w:cs="Tahoma"/>
          <w:b/>
          <w:bCs/>
          <w:sz w:val="22"/>
          <w:szCs w:val="22"/>
        </w:rPr>
        <w:br/>
      </w:r>
      <w:r w:rsidR="00DB2467">
        <w:rPr>
          <w:rFonts w:ascii="Tahoma" w:hAnsi="Tahoma" w:cs="Tahoma"/>
          <w:b/>
          <w:bCs/>
          <w:sz w:val="22"/>
          <w:szCs w:val="22"/>
        </w:rPr>
        <w:t>V případě</w:t>
      </w:r>
      <w:r w:rsidR="00DB2467" w:rsidRPr="00DB2467">
        <w:rPr>
          <w:rFonts w:ascii="Tahoma" w:hAnsi="Tahoma" w:cs="Tahoma"/>
          <w:b/>
          <w:bCs/>
          <w:sz w:val="22"/>
          <w:szCs w:val="22"/>
        </w:rPr>
        <w:t xml:space="preserve">, že si zhotovitel, jakožto odborná osoba vyhodnotí, že stavba dle této smlouvy nebude vyžadovat jakékoliv povolení stavebního úřadu, bude součástí projektové dokumentace písemné sdělení zhotovitele o této skutečnosti včetně zdůvodnění. </w:t>
      </w:r>
    </w:p>
    <w:p w14:paraId="31AD5200" w14:textId="73238F40" w:rsidR="005E63C3" w:rsidRPr="006C55CD" w:rsidRDefault="007C110B" w:rsidP="005E63C3">
      <w:pPr>
        <w:pStyle w:val="Smlouva-eslo"/>
        <w:widowControl/>
        <w:numPr>
          <w:ilvl w:val="0"/>
          <w:numId w:val="43"/>
        </w:numPr>
        <w:spacing w:before="60" w:line="240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</w:t>
      </w:r>
      <w:r w:rsidR="005E63C3">
        <w:rPr>
          <w:rFonts w:ascii="Tahoma" w:hAnsi="Tahoma" w:cs="Tahoma"/>
          <w:b/>
          <w:bCs/>
          <w:sz w:val="22"/>
          <w:szCs w:val="22"/>
        </w:rPr>
        <w:t xml:space="preserve">ísemné stanovisko Moravskoslezského datového centra, příspěvkové organizace (dále „MSDC“), </w:t>
      </w:r>
      <w:r>
        <w:rPr>
          <w:rFonts w:ascii="Tahoma" w:hAnsi="Tahoma" w:cs="Tahoma"/>
          <w:b/>
          <w:bCs/>
          <w:sz w:val="22"/>
          <w:szCs w:val="22"/>
        </w:rPr>
        <w:t xml:space="preserve">zda zpracovaná projektová dokumentace za část slaboproud, splňuje požadavky Standard konektivity škol </w:t>
      </w:r>
      <w:r w:rsidR="00653F99">
        <w:rPr>
          <w:rFonts w:ascii="Tahoma" w:hAnsi="Tahoma" w:cs="Tahoma"/>
          <w:b/>
          <w:bCs/>
          <w:sz w:val="22"/>
          <w:szCs w:val="22"/>
        </w:rPr>
        <w:br/>
      </w:r>
      <w:r>
        <w:rPr>
          <w:rFonts w:ascii="Tahoma" w:hAnsi="Tahoma" w:cs="Tahoma"/>
          <w:b/>
          <w:bCs/>
          <w:sz w:val="22"/>
          <w:szCs w:val="22"/>
        </w:rPr>
        <w:t xml:space="preserve">a školských zařízení MSK. Úplnosti a správnosti předaných kompletních podkladů zpracované projektové dokumentace za část slaboproud bude zástupcem MSDC potvrzeno e-mailem zaslaným zhotoviteli </w:t>
      </w:r>
      <w:r w:rsidR="00653F99">
        <w:rPr>
          <w:rFonts w:ascii="Tahoma" w:hAnsi="Tahoma" w:cs="Tahoma"/>
          <w:b/>
          <w:bCs/>
          <w:sz w:val="22"/>
          <w:szCs w:val="22"/>
        </w:rPr>
        <w:br/>
      </w:r>
      <w:r>
        <w:rPr>
          <w:rFonts w:ascii="Tahoma" w:hAnsi="Tahoma" w:cs="Tahoma"/>
          <w:b/>
          <w:bCs/>
          <w:sz w:val="22"/>
          <w:szCs w:val="22"/>
        </w:rPr>
        <w:t>a v kopii objednateli.</w:t>
      </w:r>
    </w:p>
    <w:bookmarkEnd w:id="0"/>
    <w:p w14:paraId="5F99F8E4" w14:textId="3FA78A85" w:rsidR="00644C3A" w:rsidRPr="00E0485A" w:rsidRDefault="00644C3A" w:rsidP="00644C3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Projektová dokumentace bude zpracována do podrobností nezbytných pro zpracování nabídky pro realizaci stavby dle § 89 až § 95 zákona č. 134/2016 Sb., o zadávání veřejných zakázek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Pr="00E0485A">
        <w:rPr>
          <w:rFonts w:ascii="Tahoma" w:hAnsi="Tahoma" w:cs="Tahoma"/>
          <w:sz w:val="22"/>
          <w:szCs w:val="22"/>
        </w:rPr>
        <w:t xml:space="preserve"> (dále jen „zákon č. 134/2016 Sb.“) a v rozsahu a struktuře dle vyhlášky č. 169/2016 Sb., o stanovení rozsahu dokumentace veřejné zakázky na stavební práce a soupisu stavebních prací, dodávek a služeb s výkazem výměr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Pr="00E0485A">
        <w:rPr>
          <w:rFonts w:ascii="Tahoma" w:hAnsi="Tahoma" w:cs="Tahoma"/>
          <w:sz w:val="22"/>
          <w:szCs w:val="22"/>
        </w:rPr>
        <w:t xml:space="preserve"> (dále jen „</w:t>
      </w:r>
      <w:r w:rsidR="000F3C73">
        <w:rPr>
          <w:rFonts w:ascii="Tahoma" w:hAnsi="Tahoma" w:cs="Tahoma"/>
          <w:sz w:val="22"/>
          <w:szCs w:val="22"/>
        </w:rPr>
        <w:t>vyhláška č.</w:t>
      </w:r>
      <w:r w:rsidR="00315740">
        <w:rPr>
          <w:rFonts w:ascii="Tahoma" w:hAnsi="Tahoma" w:cs="Tahoma"/>
          <w:sz w:val="22"/>
          <w:szCs w:val="22"/>
        </w:rPr>
        <w:t> </w:t>
      </w:r>
      <w:r w:rsidR="000F3C73">
        <w:rPr>
          <w:rFonts w:ascii="Tahoma" w:hAnsi="Tahoma" w:cs="Tahoma"/>
          <w:sz w:val="22"/>
          <w:szCs w:val="22"/>
        </w:rPr>
        <w:t>169/20016 Sb.</w:t>
      </w:r>
      <w:r w:rsidRPr="00E0485A">
        <w:rPr>
          <w:rFonts w:ascii="Tahoma" w:hAnsi="Tahoma" w:cs="Tahoma"/>
          <w:sz w:val="22"/>
          <w:szCs w:val="22"/>
        </w:rPr>
        <w:t>“).</w:t>
      </w:r>
    </w:p>
    <w:p w14:paraId="5E1D23EB" w14:textId="474553D4" w:rsidR="0081052A" w:rsidRDefault="00644C3A" w:rsidP="006A5A36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Projektová dokumentace bude obsahovat dokumentaci stavebních objektů a provozních souborů</w:t>
      </w:r>
      <w:r w:rsidR="006A5A36">
        <w:rPr>
          <w:rFonts w:ascii="Tahoma" w:hAnsi="Tahoma" w:cs="Tahoma"/>
          <w:sz w:val="22"/>
          <w:szCs w:val="22"/>
        </w:rPr>
        <w:t>.</w:t>
      </w:r>
    </w:p>
    <w:p w14:paraId="483AEFE3" w14:textId="363B8D3A" w:rsidR="00E24CEE" w:rsidRPr="00FE2669" w:rsidRDefault="006A5A36" w:rsidP="00E24CE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bude projektová dokumentace obsahovat</w:t>
      </w:r>
      <w:r w:rsidR="00644C3A" w:rsidRPr="00E0485A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>soupis stavebních prací, dodávek a</w:t>
      </w:r>
      <w:r w:rsidR="00315740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>služeb s výkazem výměr (dále jen „soupis prací“) zpracovaný dle vyhlášky č. 169/2016 Sb. Soupis prací bude členěný dle jednotlivých stavebních a</w:t>
      </w:r>
      <w:r w:rsidR="00315740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 xml:space="preserve">inženýrských objektů a provozních souborů v členění podle </w:t>
      </w:r>
      <w:r w:rsidR="00E24CEE">
        <w:rPr>
          <w:rFonts w:ascii="Tahoma" w:hAnsi="Tahoma" w:cs="Tahoma"/>
          <w:sz w:val="22"/>
          <w:szCs w:val="22"/>
        </w:rPr>
        <w:t>projektové dokumentace</w:t>
      </w:r>
      <w:r>
        <w:rPr>
          <w:rFonts w:ascii="Tahoma" w:hAnsi="Tahoma" w:cs="Tahoma"/>
          <w:sz w:val="22"/>
          <w:szCs w:val="22"/>
        </w:rPr>
        <w:t xml:space="preserve">. </w:t>
      </w:r>
      <w:r w:rsidRPr="00185080">
        <w:rPr>
          <w:rFonts w:ascii="Tahoma" w:hAnsi="Tahoma" w:cs="Tahoma"/>
          <w:sz w:val="22"/>
          <w:szCs w:val="22"/>
        </w:rPr>
        <w:t xml:space="preserve">Jedno vyhotovení </w:t>
      </w:r>
      <w:r>
        <w:rPr>
          <w:rFonts w:ascii="Tahoma" w:hAnsi="Tahoma" w:cs="Tahoma"/>
          <w:sz w:val="22"/>
          <w:szCs w:val="22"/>
        </w:rPr>
        <w:t>dokumentace bude</w:t>
      </w:r>
      <w:r w:rsidRPr="001F12A8">
        <w:rPr>
          <w:rFonts w:ascii="Tahoma" w:hAnsi="Tahoma" w:cs="Tahoma"/>
          <w:sz w:val="22"/>
          <w:szCs w:val="22"/>
        </w:rPr>
        <w:t xml:space="preserve"> obsahovat navíc oceněný soupis prací</w:t>
      </w:r>
      <w:r w:rsidRPr="00FE2669">
        <w:rPr>
          <w:rFonts w:ascii="Tahoma" w:hAnsi="Tahoma" w:cs="Tahoma"/>
          <w:sz w:val="22"/>
          <w:szCs w:val="22"/>
        </w:rPr>
        <w:t>. Oceněný soupis prací (tzv. oceněný položkový rozpočet nákladů stavby) bude zpracován ve struktuře a členění dle jednotlivých stavebních a inženýrských objektů a provozních souborů.</w:t>
      </w:r>
      <w:r w:rsidR="00B714F1">
        <w:rPr>
          <w:rFonts w:ascii="Tahoma" w:hAnsi="Tahoma" w:cs="Tahoma"/>
          <w:sz w:val="22"/>
          <w:szCs w:val="22"/>
        </w:rPr>
        <w:t xml:space="preserve"> </w:t>
      </w:r>
      <w:r w:rsidR="00E24CEE" w:rsidRPr="00521520">
        <w:rPr>
          <w:rFonts w:ascii="Tahoma" w:hAnsi="Tahoma" w:cs="Tahoma"/>
          <w:sz w:val="22"/>
          <w:szCs w:val="22"/>
        </w:rPr>
        <w:t>Projektované stavební práce a dodávky v oceněném soupisu prací musí být oceněny dle některé platné standardizované cenové soustavy v její aktuální cenové úrovni platné v době zpracování. Zhotovitelem zvolená standardizovaná cenová soustava (standardizovaný ceník stavebních prací) musí vycházet z obecně přijatelných principů a transparentního základu a musí splňovat definici cenové soustavy podle § 11 vyhlášky č. 169/2016 Sb., např. ceníky společností RTS, ÚRS, ASPE a jiných. V soupisu prací nesmí být uvedeny soubory a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 xml:space="preserve">komplety. Zhotovitel je povinen používat přednostně položky ze zvolené cenové soustavy. Pokud zhotovitel uvede ve výjimečných odůvodněných případech </w:t>
      </w:r>
      <w:r w:rsidR="00653F99">
        <w:rPr>
          <w:rFonts w:ascii="Tahoma" w:hAnsi="Tahoma" w:cs="Tahoma"/>
          <w:sz w:val="22"/>
          <w:szCs w:val="22"/>
        </w:rPr>
        <w:br/>
      </w:r>
      <w:r w:rsidR="00E24CEE" w:rsidRPr="00521520">
        <w:rPr>
          <w:rFonts w:ascii="Tahoma" w:hAnsi="Tahoma" w:cs="Tahoma"/>
          <w:sz w:val="22"/>
          <w:szCs w:val="22"/>
        </w:rPr>
        <w:t>tzv. vlastní položky, které nejsou definovány v použité cenové soustavě, uvede jejich přesnou specifikaci a způsob jejich ocenění doložený např. průzkumem trhu. Součástí soupisu prací budou také jednotkové ceny stavebních prací, které jsou uvedeny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cenové soustavě. Pokud bude jednotková cena vyšší než jednotková cena uvedená v cenové soustavě, bude nutné tento rozdíl zhotovitelem vysvětlit.</w:t>
      </w:r>
    </w:p>
    <w:p w14:paraId="3BF0DC39" w14:textId="64FE263B" w:rsidR="00644C3A" w:rsidRDefault="00644C3A" w:rsidP="00644C3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Technické podmínky uvedené v projektové dokumentaci nesmí být stanoveny tak, aby určitým dodavatelům bezdůvodně přímo nebo nepřímo zaručovaly konkurenční výhodu nebo vytvářely bezdůvodné překážky hospodářské soutěže.</w:t>
      </w:r>
      <w:r w:rsidR="00E24CEE">
        <w:rPr>
          <w:rFonts w:ascii="Tahoma" w:hAnsi="Tahoma" w:cs="Tahoma"/>
          <w:sz w:val="22"/>
          <w:szCs w:val="22"/>
        </w:rPr>
        <w:t xml:space="preserve"> </w:t>
      </w:r>
      <w:r w:rsidR="00E24CEE" w:rsidRPr="006B17B7">
        <w:rPr>
          <w:rFonts w:ascii="Tahoma" w:hAnsi="Tahoma" w:cs="Tahoma"/>
          <w:sz w:val="22"/>
          <w:szCs w:val="22"/>
        </w:rPr>
        <w:t>Technické podmínky budou v souladu s předpisy a normami České republiky a Evropských společenství v oblasti výstavby a stavebnictví.</w:t>
      </w:r>
      <w:r w:rsidR="00E24CEE">
        <w:rPr>
          <w:rFonts w:ascii="Tahoma" w:hAnsi="Tahoma" w:cs="Tahoma"/>
          <w:sz w:val="22"/>
          <w:szCs w:val="22"/>
        </w:rPr>
        <w:t xml:space="preserve"> Tato skutečnost bude potvrzena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>
        <w:rPr>
          <w:rFonts w:ascii="Tahoma" w:hAnsi="Tahoma" w:cs="Tahoma"/>
          <w:sz w:val="22"/>
          <w:szCs w:val="22"/>
        </w:rPr>
        <w:t>o</w:t>
      </w:r>
      <w:r w:rsidR="00E24CEE" w:rsidRPr="006B17B7">
        <w:rPr>
          <w:rFonts w:ascii="Tahoma" w:hAnsi="Tahoma" w:cs="Tahoma"/>
          <w:sz w:val="22"/>
          <w:szCs w:val="22"/>
        </w:rPr>
        <w:t>ceněn</w:t>
      </w:r>
      <w:r w:rsidR="00E24CEE">
        <w:rPr>
          <w:rFonts w:ascii="Tahoma" w:hAnsi="Tahoma" w:cs="Tahoma"/>
          <w:sz w:val="22"/>
          <w:szCs w:val="22"/>
        </w:rPr>
        <w:t xml:space="preserve">ém </w:t>
      </w:r>
      <w:r w:rsidR="00E24CEE" w:rsidRPr="006B17B7">
        <w:rPr>
          <w:rFonts w:ascii="Tahoma" w:hAnsi="Tahoma" w:cs="Tahoma"/>
          <w:sz w:val="22"/>
          <w:szCs w:val="22"/>
        </w:rPr>
        <w:t>soupis</w:t>
      </w:r>
      <w:r w:rsidR="00E24CEE">
        <w:rPr>
          <w:rFonts w:ascii="Tahoma" w:hAnsi="Tahoma" w:cs="Tahoma"/>
          <w:sz w:val="22"/>
          <w:szCs w:val="22"/>
        </w:rPr>
        <w:t>u</w:t>
      </w:r>
      <w:r w:rsidR="00E24CEE" w:rsidRPr="006B17B7">
        <w:rPr>
          <w:rFonts w:ascii="Tahoma" w:hAnsi="Tahoma" w:cs="Tahoma"/>
          <w:sz w:val="22"/>
          <w:szCs w:val="22"/>
        </w:rPr>
        <w:t xml:space="preserve"> prací </w:t>
      </w:r>
      <w:r w:rsidR="00E24CEE">
        <w:rPr>
          <w:rFonts w:ascii="Tahoma" w:hAnsi="Tahoma" w:cs="Tahoma"/>
          <w:sz w:val="22"/>
          <w:szCs w:val="22"/>
        </w:rPr>
        <w:t xml:space="preserve">a podepsána </w:t>
      </w:r>
      <w:r w:rsidR="00E24CEE" w:rsidRPr="006B17B7">
        <w:rPr>
          <w:rFonts w:ascii="Tahoma" w:hAnsi="Tahoma" w:cs="Tahoma"/>
          <w:sz w:val="22"/>
          <w:szCs w:val="22"/>
        </w:rPr>
        <w:t>zpracovatelem rozpočtu.</w:t>
      </w:r>
    </w:p>
    <w:p w14:paraId="6C91AAD9" w14:textId="25A5B108" w:rsidR="00C970BE" w:rsidRPr="00996B77" w:rsidRDefault="00C970BE" w:rsidP="00C970B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1" w:name="_Hlk42167130"/>
      <w:r>
        <w:rPr>
          <w:rFonts w:ascii="Tahoma" w:hAnsi="Tahoma" w:cs="Tahoma"/>
          <w:sz w:val="22"/>
          <w:szCs w:val="22"/>
        </w:rPr>
        <w:lastRenderedPageBreak/>
        <w:t>Předmětem této části díla je rovněž zpracování</w:t>
      </w:r>
      <w:r w:rsidRPr="00080BAF">
        <w:rPr>
          <w:rFonts w:ascii="Tahoma" w:hAnsi="Tahoma" w:cs="Tahoma"/>
          <w:sz w:val="22"/>
          <w:szCs w:val="22"/>
        </w:rPr>
        <w:t xml:space="preserve"> návrh</w:t>
      </w:r>
      <w:r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časového harmonogramu stavby</w:t>
      </w:r>
      <w:r>
        <w:rPr>
          <w:rFonts w:ascii="Tahoma" w:hAnsi="Tahoma" w:cs="Tahoma"/>
          <w:sz w:val="22"/>
          <w:szCs w:val="22"/>
        </w:rPr>
        <w:t>.</w:t>
      </w:r>
      <w:r w:rsidR="007C110B">
        <w:rPr>
          <w:rFonts w:ascii="Tahoma" w:hAnsi="Tahoma" w:cs="Tahoma"/>
          <w:sz w:val="22"/>
          <w:szCs w:val="22"/>
        </w:rPr>
        <w:t xml:space="preserve"> Rekonstrukce elektroinstalace bude probíhat s ohledem na provoz školy, </w:t>
      </w:r>
      <w:r w:rsidR="00653F99">
        <w:rPr>
          <w:rFonts w:ascii="Tahoma" w:hAnsi="Tahoma" w:cs="Tahoma"/>
          <w:sz w:val="22"/>
          <w:szCs w:val="22"/>
        </w:rPr>
        <w:br/>
      </w:r>
      <w:r w:rsidR="007C110B">
        <w:rPr>
          <w:rFonts w:ascii="Tahoma" w:hAnsi="Tahoma" w:cs="Tahoma"/>
          <w:sz w:val="22"/>
          <w:szCs w:val="22"/>
        </w:rPr>
        <w:t>tzn. především o letních prázdninách.</w:t>
      </w:r>
    </w:p>
    <w:bookmarkEnd w:id="1"/>
    <w:p w14:paraId="1CBDE936" w14:textId="77777777" w:rsidR="00A54991" w:rsidRPr="00080BAF" w:rsidRDefault="00A54991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3CA873FD" w14:textId="782A7170" w:rsidR="00A54991" w:rsidRPr="00775F19" w:rsidRDefault="00A54991" w:rsidP="007C158D">
      <w:pPr>
        <w:pStyle w:val="slovanPododstavecSmlouvy"/>
        <w:numPr>
          <w:ilvl w:val="0"/>
          <w:numId w:val="11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75F19">
        <w:rPr>
          <w:rFonts w:ascii="Tahoma" w:hAnsi="Tahoma" w:cs="Tahoma"/>
          <w:sz w:val="22"/>
          <w:szCs w:val="22"/>
        </w:rPr>
        <w:t>dokumentace dle odst</w:t>
      </w:r>
      <w:r w:rsidR="00297F60" w:rsidRPr="00775F19">
        <w:rPr>
          <w:rFonts w:ascii="Tahoma" w:hAnsi="Tahoma" w:cs="Tahoma"/>
          <w:sz w:val="22"/>
          <w:szCs w:val="22"/>
        </w:rPr>
        <w:t>. </w:t>
      </w:r>
      <w:r w:rsidRPr="00775F19">
        <w:rPr>
          <w:rFonts w:ascii="Tahoma" w:hAnsi="Tahoma" w:cs="Tahoma"/>
          <w:sz w:val="22"/>
          <w:szCs w:val="22"/>
        </w:rPr>
        <w:t>2 bodu 2</w:t>
      </w:r>
      <w:r w:rsidR="00C273BB" w:rsidRPr="00775F19">
        <w:rPr>
          <w:rFonts w:ascii="Tahoma" w:hAnsi="Tahoma" w:cs="Tahoma"/>
          <w:sz w:val="22"/>
          <w:szCs w:val="22"/>
        </w:rPr>
        <w:t>.1</w:t>
      </w:r>
      <w:r w:rsidRPr="00775F19">
        <w:rPr>
          <w:rFonts w:ascii="Tahoma" w:hAnsi="Tahoma" w:cs="Tahoma"/>
          <w:sz w:val="22"/>
          <w:szCs w:val="22"/>
        </w:rPr>
        <w:t xml:space="preserve"> tohoto článku </w:t>
      </w:r>
      <w:r w:rsidR="00C273BB" w:rsidRPr="00775F19">
        <w:rPr>
          <w:rFonts w:ascii="Tahoma" w:hAnsi="Tahoma" w:cs="Tahoma"/>
          <w:sz w:val="22"/>
          <w:szCs w:val="22"/>
        </w:rPr>
        <w:t xml:space="preserve">smlouvy </w:t>
      </w:r>
      <w:r w:rsidRPr="00775F19">
        <w:rPr>
          <w:rFonts w:ascii="Tahoma" w:hAnsi="Tahoma" w:cs="Tahoma"/>
          <w:sz w:val="22"/>
          <w:szCs w:val="22"/>
        </w:rPr>
        <w:t>budou objednateli dodány ve 2</w:t>
      </w:r>
      <w:r w:rsidR="00B714F1">
        <w:rPr>
          <w:rFonts w:ascii="Tahoma" w:hAnsi="Tahoma" w:cs="Tahoma"/>
          <w:sz w:val="22"/>
          <w:szCs w:val="22"/>
        </w:rPr>
        <w:t xml:space="preserve"> listinných</w:t>
      </w:r>
      <w:r w:rsidRPr="00775F19">
        <w:rPr>
          <w:rFonts w:ascii="Tahoma" w:hAnsi="Tahoma" w:cs="Tahoma"/>
          <w:sz w:val="22"/>
          <w:szCs w:val="22"/>
        </w:rPr>
        <w:t xml:space="preserve"> vyhotoveních a 1x </w:t>
      </w:r>
      <w:bookmarkStart w:id="2" w:name="_Hlk150498336"/>
      <w:r w:rsidR="008F1160">
        <w:rPr>
          <w:rFonts w:ascii="Tahoma" w:hAnsi="Tahoma" w:cs="Tahoma"/>
          <w:sz w:val="22"/>
          <w:szCs w:val="22"/>
        </w:rPr>
        <w:t xml:space="preserve">elektronicky </w:t>
      </w:r>
      <w:r w:rsidRPr="00775F19">
        <w:rPr>
          <w:rFonts w:ascii="Tahoma" w:hAnsi="Tahoma" w:cs="Tahoma"/>
          <w:sz w:val="22"/>
          <w:szCs w:val="22"/>
        </w:rPr>
        <w:t>na</w:t>
      </w:r>
      <w:r w:rsidR="009E6235">
        <w:rPr>
          <w:rFonts w:ascii="Tahoma" w:hAnsi="Tahoma" w:cs="Tahoma"/>
          <w:sz w:val="22"/>
          <w:szCs w:val="22"/>
        </w:rPr>
        <w:t> </w:t>
      </w:r>
      <w:bookmarkStart w:id="3" w:name="_Hlk150437360"/>
      <w:r w:rsidR="009B1D5A">
        <w:rPr>
          <w:rFonts w:ascii="Tahoma" w:hAnsi="Tahoma" w:cs="Tahoma"/>
          <w:sz w:val="22"/>
          <w:szCs w:val="22"/>
        </w:rPr>
        <w:t xml:space="preserve">přenosném datovém </w:t>
      </w:r>
      <w:r w:rsidR="009E6235">
        <w:rPr>
          <w:rFonts w:ascii="Tahoma" w:hAnsi="Tahoma" w:cs="Tahoma"/>
          <w:sz w:val="22"/>
          <w:szCs w:val="22"/>
        </w:rPr>
        <w:t>nosiči</w:t>
      </w:r>
      <w:bookmarkEnd w:id="3"/>
      <w:r w:rsidR="009E6235">
        <w:rPr>
          <w:rFonts w:ascii="Tahoma" w:hAnsi="Tahoma" w:cs="Tahoma"/>
          <w:snapToGrid w:val="0"/>
          <w:sz w:val="22"/>
          <w:szCs w:val="22"/>
        </w:rPr>
        <w:t xml:space="preserve"> </w:t>
      </w:r>
      <w:bookmarkEnd w:id="2"/>
      <w:r w:rsidRPr="00775F19">
        <w:rPr>
          <w:rFonts w:ascii="Tahoma" w:hAnsi="Tahoma" w:cs="Tahoma"/>
          <w:sz w:val="22"/>
          <w:szCs w:val="22"/>
        </w:rPr>
        <w:t>ve formátu pro texty *.doc</w:t>
      </w:r>
      <w:r w:rsidR="0015700E">
        <w:rPr>
          <w:rFonts w:ascii="Tahoma" w:hAnsi="Tahoma" w:cs="Tahoma"/>
          <w:sz w:val="22"/>
          <w:szCs w:val="22"/>
        </w:rPr>
        <w:t>/</w:t>
      </w:r>
      <w:bookmarkStart w:id="4" w:name="_Hlk150510430"/>
      <w:r w:rsidR="0015700E">
        <w:rPr>
          <w:rFonts w:ascii="Tahoma" w:hAnsi="Tahoma" w:cs="Tahoma"/>
          <w:sz w:val="22"/>
          <w:szCs w:val="22"/>
        </w:rPr>
        <w:t>docx</w:t>
      </w:r>
      <w:bookmarkEnd w:id="4"/>
      <w:r w:rsidR="0007465C">
        <w:rPr>
          <w:rFonts w:ascii="Tahoma" w:hAnsi="Tahoma" w:cs="Tahoma"/>
          <w:sz w:val="22"/>
          <w:szCs w:val="22"/>
        </w:rPr>
        <w:t xml:space="preserve"> </w:t>
      </w:r>
      <w:r w:rsidRPr="00775F19">
        <w:rPr>
          <w:rFonts w:ascii="Tahoma" w:hAnsi="Tahoma" w:cs="Tahoma"/>
          <w:sz w:val="22"/>
          <w:szCs w:val="22"/>
        </w:rPr>
        <w:t>(*.rtf), pro tabulky *.xls</w:t>
      </w:r>
      <w:r w:rsidR="00022804">
        <w:rPr>
          <w:rFonts w:ascii="Tahoma" w:hAnsi="Tahoma" w:cs="Tahoma"/>
          <w:sz w:val="22"/>
          <w:szCs w:val="22"/>
        </w:rPr>
        <w:t>/xlsx</w:t>
      </w:r>
      <w:r w:rsidRPr="00775F19">
        <w:rPr>
          <w:rFonts w:ascii="Tahoma" w:hAnsi="Tahoma" w:cs="Tahoma"/>
          <w:sz w:val="22"/>
          <w:szCs w:val="22"/>
        </w:rPr>
        <w:t>, pro</w:t>
      </w:r>
      <w:r w:rsidR="00C273BB" w:rsidRPr="00775F19">
        <w:rPr>
          <w:rFonts w:ascii="Tahoma" w:hAnsi="Tahoma" w:cs="Tahoma"/>
          <w:sz w:val="22"/>
          <w:szCs w:val="22"/>
        </w:rPr>
        <w:t> </w:t>
      </w:r>
      <w:r w:rsidRPr="00775F19">
        <w:rPr>
          <w:rFonts w:ascii="Tahoma" w:hAnsi="Tahoma" w:cs="Tahoma"/>
          <w:sz w:val="22"/>
          <w:szCs w:val="22"/>
        </w:rPr>
        <w:t>skenované dokumenty *.pdf, pro výkresovou dokumentaci *.dwg,</w:t>
      </w:r>
    </w:p>
    <w:p w14:paraId="4E781055" w14:textId="608533E8" w:rsidR="00644C3A" w:rsidRDefault="00A54991" w:rsidP="007C158D">
      <w:pPr>
        <w:pStyle w:val="slovanPododstavecSmlouvy"/>
        <w:numPr>
          <w:ilvl w:val="0"/>
          <w:numId w:val="11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644C3A">
        <w:rPr>
          <w:rFonts w:ascii="Tahoma" w:hAnsi="Tahoma" w:cs="Tahoma"/>
          <w:sz w:val="22"/>
          <w:szCs w:val="22"/>
        </w:rPr>
        <w:t>dokumentace dle odst</w:t>
      </w:r>
      <w:r w:rsidR="00297F60" w:rsidRPr="00644C3A">
        <w:rPr>
          <w:rFonts w:ascii="Tahoma" w:hAnsi="Tahoma" w:cs="Tahoma"/>
          <w:sz w:val="22"/>
          <w:szCs w:val="22"/>
        </w:rPr>
        <w:t>. </w:t>
      </w:r>
      <w:r w:rsidRPr="00644C3A">
        <w:rPr>
          <w:rFonts w:ascii="Tahoma" w:hAnsi="Tahoma" w:cs="Tahoma"/>
          <w:sz w:val="22"/>
          <w:szCs w:val="22"/>
        </w:rPr>
        <w:t xml:space="preserve">2 bodu </w:t>
      </w:r>
      <w:r w:rsidR="006E6D18" w:rsidRPr="00644C3A">
        <w:rPr>
          <w:rFonts w:ascii="Tahoma" w:hAnsi="Tahoma" w:cs="Tahoma"/>
          <w:sz w:val="22"/>
          <w:szCs w:val="22"/>
        </w:rPr>
        <w:t>2.</w:t>
      </w:r>
      <w:r w:rsidR="00644C3A" w:rsidRPr="00644C3A">
        <w:rPr>
          <w:rFonts w:ascii="Tahoma" w:hAnsi="Tahoma" w:cs="Tahoma"/>
          <w:sz w:val="22"/>
          <w:szCs w:val="22"/>
        </w:rPr>
        <w:t>2</w:t>
      </w:r>
      <w:r w:rsidR="00980345" w:rsidRPr="00644C3A">
        <w:rPr>
          <w:rFonts w:ascii="Tahoma" w:hAnsi="Tahoma" w:cs="Tahoma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>tohoto článku smlouvy bud</w:t>
      </w:r>
      <w:r w:rsidR="00370BA6">
        <w:rPr>
          <w:rFonts w:ascii="Tahoma" w:hAnsi="Tahoma" w:cs="Tahoma"/>
          <w:sz w:val="22"/>
          <w:szCs w:val="22"/>
        </w:rPr>
        <w:t>e</w:t>
      </w:r>
      <w:r w:rsidRPr="00644C3A">
        <w:rPr>
          <w:rFonts w:ascii="Tahoma" w:hAnsi="Tahoma" w:cs="Tahoma"/>
          <w:sz w:val="22"/>
          <w:szCs w:val="22"/>
        </w:rPr>
        <w:t xml:space="preserve"> objednateli dodán</w:t>
      </w:r>
      <w:r w:rsidR="00370BA6">
        <w:rPr>
          <w:rFonts w:ascii="Tahoma" w:hAnsi="Tahoma" w:cs="Tahoma"/>
          <w:sz w:val="22"/>
          <w:szCs w:val="22"/>
        </w:rPr>
        <w:t>a</w:t>
      </w:r>
      <w:r w:rsidRPr="00644C3A">
        <w:rPr>
          <w:rFonts w:ascii="Tahoma" w:hAnsi="Tahoma" w:cs="Tahoma"/>
          <w:sz w:val="22"/>
          <w:szCs w:val="22"/>
        </w:rPr>
        <w:t xml:space="preserve"> v</w:t>
      </w:r>
      <w:r w:rsidR="00B714F1">
        <w:rPr>
          <w:rFonts w:ascii="Tahoma" w:hAnsi="Tahoma" w:cs="Tahoma"/>
          <w:sz w:val="22"/>
          <w:szCs w:val="22"/>
        </w:rPr>
        <w:t> </w:t>
      </w:r>
      <w:r w:rsidR="00653F99">
        <w:rPr>
          <w:rFonts w:ascii="Tahoma" w:hAnsi="Tahoma" w:cs="Tahoma"/>
          <w:sz w:val="22"/>
          <w:szCs w:val="22"/>
        </w:rPr>
        <w:br/>
      </w:r>
      <w:r w:rsidR="00FE4A8F" w:rsidRPr="00644C3A">
        <w:rPr>
          <w:rFonts w:ascii="Tahoma" w:hAnsi="Tahoma" w:cs="Tahoma"/>
          <w:sz w:val="22"/>
          <w:szCs w:val="22"/>
        </w:rPr>
        <w:t>6</w:t>
      </w:r>
      <w:r w:rsidR="00B714F1">
        <w:rPr>
          <w:rFonts w:ascii="Tahoma" w:hAnsi="Tahoma" w:cs="Tahoma"/>
          <w:sz w:val="22"/>
          <w:szCs w:val="22"/>
        </w:rPr>
        <w:t xml:space="preserve"> listinných</w:t>
      </w:r>
      <w:r w:rsidR="00FE4A8F" w:rsidRPr="00644C3A">
        <w:rPr>
          <w:rFonts w:ascii="Tahoma" w:hAnsi="Tahoma" w:cs="Tahoma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 xml:space="preserve">vyhotoveních a 2x </w:t>
      </w:r>
      <w:r w:rsidR="00293783">
        <w:rPr>
          <w:rFonts w:ascii="Tahoma" w:hAnsi="Tahoma" w:cs="Tahoma"/>
          <w:sz w:val="22"/>
          <w:szCs w:val="22"/>
        </w:rPr>
        <w:t xml:space="preserve">elektronicky </w:t>
      </w:r>
      <w:r w:rsidR="00293783" w:rsidRPr="00775F19">
        <w:rPr>
          <w:rFonts w:ascii="Tahoma" w:hAnsi="Tahoma" w:cs="Tahoma"/>
          <w:sz w:val="22"/>
          <w:szCs w:val="22"/>
        </w:rPr>
        <w:t>na</w:t>
      </w:r>
      <w:r w:rsidR="00293783">
        <w:rPr>
          <w:rFonts w:ascii="Tahoma" w:hAnsi="Tahoma" w:cs="Tahoma"/>
          <w:sz w:val="22"/>
          <w:szCs w:val="22"/>
        </w:rPr>
        <w:t> přenosném datovém</w:t>
      </w:r>
      <w:r w:rsidR="008A768D">
        <w:rPr>
          <w:rFonts w:ascii="Tahoma" w:hAnsi="Tahoma" w:cs="Tahoma"/>
          <w:sz w:val="22"/>
          <w:szCs w:val="22"/>
        </w:rPr>
        <w:t xml:space="preserve"> nosiči</w:t>
      </w:r>
      <w:r w:rsidR="00DC6A31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>ve formátu pro texty *.doc</w:t>
      </w:r>
      <w:r w:rsidR="00F701ED">
        <w:rPr>
          <w:rFonts w:ascii="Tahoma" w:hAnsi="Tahoma" w:cs="Tahoma"/>
          <w:sz w:val="22"/>
          <w:szCs w:val="22"/>
        </w:rPr>
        <w:t>/docx</w:t>
      </w:r>
      <w:r w:rsidRPr="00644C3A">
        <w:rPr>
          <w:rFonts w:ascii="Tahoma" w:hAnsi="Tahoma" w:cs="Tahoma"/>
          <w:sz w:val="22"/>
          <w:szCs w:val="22"/>
        </w:rPr>
        <w:t xml:space="preserve"> (*.rtf), pro</w:t>
      </w:r>
      <w:r w:rsidR="00C273BB" w:rsidRPr="00644C3A">
        <w:rPr>
          <w:rFonts w:ascii="Tahoma" w:hAnsi="Tahoma" w:cs="Tahoma"/>
          <w:sz w:val="22"/>
          <w:szCs w:val="22"/>
        </w:rPr>
        <w:t> </w:t>
      </w:r>
      <w:r w:rsidRPr="00644C3A">
        <w:rPr>
          <w:rFonts w:ascii="Tahoma" w:hAnsi="Tahoma" w:cs="Tahoma"/>
          <w:sz w:val="22"/>
          <w:szCs w:val="22"/>
        </w:rPr>
        <w:t>rozpočty a výkazy výměr *.xls</w:t>
      </w:r>
      <w:r w:rsidR="00081825">
        <w:rPr>
          <w:rFonts w:ascii="Tahoma" w:hAnsi="Tahoma" w:cs="Tahoma"/>
          <w:sz w:val="22"/>
          <w:szCs w:val="22"/>
        </w:rPr>
        <w:t>/xls</w:t>
      </w:r>
      <w:r w:rsidR="00F07EC2">
        <w:rPr>
          <w:rFonts w:ascii="Tahoma" w:hAnsi="Tahoma" w:cs="Tahoma"/>
          <w:sz w:val="22"/>
          <w:szCs w:val="22"/>
        </w:rPr>
        <w:t>x</w:t>
      </w:r>
      <w:r w:rsidRPr="00644C3A">
        <w:rPr>
          <w:rFonts w:ascii="Tahoma" w:hAnsi="Tahoma" w:cs="Tahoma"/>
          <w:sz w:val="22"/>
          <w:szCs w:val="22"/>
        </w:rPr>
        <w:t>, pro skenované dokumenty *.pdf, pro výkresovou dokumentaci *.dwg a zároveň *.pdf.</w:t>
      </w:r>
      <w:r w:rsidR="00FE4A8F" w:rsidRPr="00644C3A">
        <w:rPr>
          <w:rFonts w:ascii="Tahoma" w:hAnsi="Tahoma" w:cs="Tahoma"/>
          <w:sz w:val="22"/>
          <w:szCs w:val="22"/>
        </w:rPr>
        <w:t xml:space="preserve"> (jed</w:t>
      </w:r>
      <w:r w:rsidR="00DB7F97">
        <w:rPr>
          <w:rFonts w:ascii="Tahoma" w:hAnsi="Tahoma" w:cs="Tahoma"/>
          <w:sz w:val="22"/>
          <w:szCs w:val="22"/>
        </w:rPr>
        <w:t>en nosič</w:t>
      </w:r>
      <w:r w:rsidR="00FE4A8F" w:rsidRPr="00644C3A">
        <w:rPr>
          <w:rFonts w:ascii="Tahoma" w:hAnsi="Tahoma" w:cs="Tahoma"/>
          <w:sz w:val="22"/>
          <w:szCs w:val="22"/>
        </w:rPr>
        <w:t xml:space="preserve"> nebude obsahovat rozpočty, tato skutečnost bude na </w:t>
      </w:r>
      <w:r w:rsidR="00917416">
        <w:rPr>
          <w:rFonts w:ascii="Tahoma" w:hAnsi="Tahoma" w:cs="Tahoma"/>
          <w:sz w:val="22"/>
          <w:szCs w:val="22"/>
        </w:rPr>
        <w:t>nosiči</w:t>
      </w:r>
      <w:r w:rsidR="00FE4A8F" w:rsidRPr="00644C3A">
        <w:rPr>
          <w:rFonts w:ascii="Tahoma" w:hAnsi="Tahoma" w:cs="Tahoma"/>
          <w:sz w:val="22"/>
          <w:szCs w:val="22"/>
        </w:rPr>
        <w:t xml:space="preserve"> zřetelně označena).</w:t>
      </w:r>
    </w:p>
    <w:p w14:paraId="718BD240" w14:textId="496AA8EB" w:rsidR="003E2B3F" w:rsidRPr="00E27F6F" w:rsidRDefault="00293783" w:rsidP="00E27F6F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357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Typ datového</w:t>
      </w:r>
      <w:r w:rsidR="00A55BE2">
        <w:rPr>
          <w:rFonts w:ascii="Tahoma" w:hAnsi="Tahoma" w:cs="Tahoma"/>
          <w:snapToGrid w:val="0"/>
          <w:sz w:val="22"/>
          <w:szCs w:val="22"/>
        </w:rPr>
        <w:t xml:space="preserve"> nosiče si smluvní strany dohodnou před předáním díla (např. CD, USB flash disk).</w:t>
      </w:r>
    </w:p>
    <w:p w14:paraId="2FC9D4A0" w14:textId="77777777" w:rsidR="00644C3A" w:rsidRPr="00080BAF" w:rsidRDefault="00644C3A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Projektov</w:t>
      </w:r>
      <w:r>
        <w:rPr>
          <w:rFonts w:ascii="Tahoma" w:hAnsi="Tahoma" w:cs="Tahoma"/>
          <w:sz w:val="22"/>
          <w:szCs w:val="22"/>
        </w:rPr>
        <w:t>á dokumentace bude zpracována v </w:t>
      </w:r>
      <w:r w:rsidRPr="00080BAF">
        <w:rPr>
          <w:rFonts w:ascii="Tahoma" w:hAnsi="Tahoma" w:cs="Tahoma"/>
          <w:sz w:val="22"/>
          <w:szCs w:val="22"/>
        </w:rPr>
        <w:t>souladu se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em č. 309/2006 </w:t>
      </w:r>
      <w:r w:rsidRPr="00080BAF">
        <w:rPr>
          <w:rFonts w:ascii="Tahoma" w:hAnsi="Tahoma" w:cs="Tahoma"/>
          <w:sz w:val="22"/>
          <w:szCs w:val="22"/>
        </w:rPr>
        <w:t>Sb., kterým se upravují další požadavky bezpečnosti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v pracovněprávních vztazích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zajištění bezpečnosti a ochrany zdraví při </w:t>
      </w:r>
      <w:r w:rsidRPr="00080BAF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zajištění dalších podmínek bezpečnosti a</w:t>
      </w:r>
      <w:r>
        <w:rPr>
          <w:rFonts w:ascii="Tahoma" w:hAnsi="Tahoma" w:cs="Tahoma"/>
          <w:sz w:val="22"/>
          <w:szCs w:val="22"/>
        </w:rPr>
        <w:t> ochrany zdraví při </w:t>
      </w:r>
      <w:r w:rsidRPr="00080BAF">
        <w:rPr>
          <w:rFonts w:ascii="Tahoma" w:hAnsi="Tahoma" w:cs="Tahoma"/>
          <w:sz w:val="22"/>
          <w:szCs w:val="22"/>
        </w:rPr>
        <w:t>práci),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předpisů. Součástí projektové dokumentace bude plán bezpečnosti a ochrany zdraví při práci na staveništi (dále jen </w:t>
      </w:r>
      <w:r>
        <w:rPr>
          <w:rFonts w:ascii="Tahoma" w:hAnsi="Tahoma" w:cs="Tahoma"/>
          <w:sz w:val="22"/>
          <w:szCs w:val="22"/>
        </w:rPr>
        <w:t>„</w:t>
      </w:r>
      <w:r w:rsidRPr="00080BAF">
        <w:rPr>
          <w:rFonts w:ascii="Tahoma" w:hAnsi="Tahoma" w:cs="Tahoma"/>
          <w:sz w:val="22"/>
          <w:szCs w:val="22"/>
        </w:rPr>
        <w:t>plán BOZP</w:t>
      </w:r>
      <w:r>
        <w:rPr>
          <w:rFonts w:ascii="Tahoma" w:hAnsi="Tahoma" w:cs="Tahoma"/>
          <w:sz w:val="22"/>
          <w:szCs w:val="22"/>
        </w:rPr>
        <w:t>“</w:t>
      </w:r>
      <w:r w:rsidRPr="00080BAF">
        <w:rPr>
          <w:rFonts w:ascii="Tahoma" w:hAnsi="Tahoma" w:cs="Tahoma"/>
          <w:sz w:val="22"/>
          <w:szCs w:val="22"/>
        </w:rPr>
        <w:t>) zpracovaný s ohledem na druh a velikost stavby tak, aby plně vyhovoval potřebám zajištění bezpečné a zdraví neohrožující práce. V plánu BOZP budou uvedena potřebná opatření z hlediska časové potřeby i způsobu provedení.</w:t>
      </w:r>
    </w:p>
    <w:p w14:paraId="21A006D5" w14:textId="77777777" w:rsidR="00644C3A" w:rsidRPr="00080BAF" w:rsidRDefault="54FC16BD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4A4B4F9B" w14:textId="77777777" w:rsidR="00BE2CB8" w:rsidRPr="00080BAF" w:rsidRDefault="00BE2CB8" w:rsidP="00BE2CB8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2A26C08E" w14:textId="6F889EE3" w:rsidR="00BE2CB8" w:rsidRPr="00815226" w:rsidRDefault="126431BA" w:rsidP="007C158D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Zhotovitel je povinen provést </w:t>
      </w:r>
      <w:r w:rsidR="219698FD" w:rsidRPr="20E3AF27">
        <w:rPr>
          <w:rFonts w:ascii="Tahoma" w:hAnsi="Tahoma" w:cs="Tahoma"/>
          <w:sz w:val="22"/>
          <w:szCs w:val="22"/>
        </w:rPr>
        <w:t>(tj. dokončit a</w:t>
      </w:r>
      <w:r w:rsidRPr="20E3AF27">
        <w:rPr>
          <w:rFonts w:ascii="Tahoma" w:hAnsi="Tahoma" w:cs="Tahoma"/>
          <w:sz w:val="22"/>
          <w:szCs w:val="22"/>
        </w:rPr>
        <w:t xml:space="preserve"> předat objednateli</w:t>
      </w:r>
      <w:r w:rsidR="219698FD" w:rsidRPr="20E3AF27">
        <w:rPr>
          <w:rFonts w:ascii="Tahoma" w:hAnsi="Tahoma" w:cs="Tahoma"/>
          <w:sz w:val="22"/>
          <w:szCs w:val="22"/>
        </w:rPr>
        <w:t>) zaměření, průzkumy a</w:t>
      </w:r>
      <w:r w:rsidR="1DA2D405" w:rsidRPr="20E3AF27">
        <w:rPr>
          <w:rFonts w:ascii="Tahoma" w:hAnsi="Tahoma" w:cs="Tahoma"/>
          <w:sz w:val="22"/>
          <w:szCs w:val="22"/>
        </w:rPr>
        <w:t> </w:t>
      </w:r>
      <w:r w:rsidRPr="20E3AF27">
        <w:rPr>
          <w:rFonts w:ascii="Tahoma" w:hAnsi="Tahoma" w:cs="Tahoma"/>
          <w:sz w:val="22"/>
          <w:szCs w:val="22"/>
        </w:rPr>
        <w:t>projektovou dokumentaci</w:t>
      </w:r>
      <w:r w:rsidR="219698FD" w:rsidRPr="20E3AF27">
        <w:rPr>
          <w:rFonts w:ascii="Tahoma" w:hAnsi="Tahoma" w:cs="Tahoma"/>
          <w:sz w:val="22"/>
          <w:szCs w:val="22"/>
        </w:rPr>
        <w:t xml:space="preserve"> dle čl. III odst. 2 této smlouvy</w:t>
      </w:r>
      <w:r w:rsidRPr="20E3AF27">
        <w:rPr>
          <w:rFonts w:ascii="Tahoma" w:hAnsi="Tahoma" w:cs="Tahoma"/>
          <w:sz w:val="22"/>
          <w:szCs w:val="22"/>
        </w:rPr>
        <w:t xml:space="preserve"> </w:t>
      </w:r>
      <w:r w:rsidRPr="007C110B">
        <w:rPr>
          <w:rFonts w:ascii="Tahoma" w:hAnsi="Tahoma" w:cs="Tahoma"/>
          <w:b/>
          <w:bCs/>
          <w:sz w:val="22"/>
          <w:szCs w:val="22"/>
        </w:rPr>
        <w:t>do </w:t>
      </w:r>
      <w:r w:rsidR="00596494">
        <w:rPr>
          <w:rFonts w:ascii="Tahoma" w:hAnsi="Tahoma" w:cs="Tahoma"/>
          <w:b/>
          <w:bCs/>
          <w:sz w:val="22"/>
          <w:szCs w:val="22"/>
        </w:rPr>
        <w:t>1</w:t>
      </w:r>
      <w:r w:rsidR="00306C1F">
        <w:rPr>
          <w:rFonts w:ascii="Tahoma" w:hAnsi="Tahoma" w:cs="Tahoma"/>
          <w:b/>
          <w:bCs/>
          <w:sz w:val="22"/>
          <w:szCs w:val="22"/>
        </w:rPr>
        <w:t>20</w:t>
      </w:r>
      <w:r w:rsidR="0059649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C110B">
        <w:rPr>
          <w:rFonts w:ascii="Tahoma" w:hAnsi="Tahoma" w:cs="Tahoma"/>
          <w:b/>
          <w:sz w:val="22"/>
          <w:szCs w:val="22"/>
        </w:rPr>
        <w:t>dnů</w:t>
      </w:r>
      <w:r w:rsidRPr="007C110B">
        <w:rPr>
          <w:rFonts w:ascii="Tahoma" w:hAnsi="Tahoma" w:cs="Tahoma"/>
          <w:sz w:val="22"/>
          <w:szCs w:val="22"/>
        </w:rPr>
        <w:t xml:space="preserve"> </w:t>
      </w:r>
      <w:r w:rsidRPr="00815226">
        <w:rPr>
          <w:rFonts w:ascii="Tahoma" w:hAnsi="Tahoma" w:cs="Tahoma"/>
          <w:sz w:val="22"/>
          <w:szCs w:val="22"/>
        </w:rPr>
        <w:t>ode dne nabytí účinnosti této smlouvy.</w:t>
      </w:r>
    </w:p>
    <w:p w14:paraId="4345086A" w14:textId="527A4F2B" w:rsidR="00A54991" w:rsidRDefault="00A54991" w:rsidP="007C158D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Místem plnění pro předání díla je</w:t>
      </w:r>
      <w:r w:rsidRPr="00681C96">
        <w:rPr>
          <w:rFonts w:ascii="Tahoma" w:hAnsi="Tahoma" w:cs="Tahoma"/>
          <w:sz w:val="22"/>
          <w:szCs w:val="22"/>
        </w:rPr>
        <w:t xml:space="preserve"> </w:t>
      </w:r>
      <w:r w:rsidR="00681C96" w:rsidRPr="00681C96">
        <w:rPr>
          <w:rFonts w:ascii="Tahoma" w:hAnsi="Tahoma" w:cs="Tahoma"/>
          <w:sz w:val="22"/>
          <w:szCs w:val="22"/>
        </w:rPr>
        <w:t>budova</w:t>
      </w:r>
      <w:r w:rsidR="00FB23D1">
        <w:rPr>
          <w:rFonts w:ascii="Tahoma" w:hAnsi="Tahoma" w:cs="Tahoma"/>
          <w:sz w:val="22"/>
          <w:szCs w:val="22"/>
        </w:rPr>
        <w:t xml:space="preserve"> Základní školy a Mateřské školy pro sluchově postižené a vady řeči, Ostrava-Poruba, příspěvková organizace</w:t>
      </w:r>
      <w:r w:rsidR="0024100D">
        <w:rPr>
          <w:rFonts w:ascii="Tahoma" w:hAnsi="Tahoma" w:cs="Tahoma"/>
          <w:sz w:val="22"/>
          <w:szCs w:val="22"/>
        </w:rPr>
        <w:t>.</w:t>
      </w:r>
    </w:p>
    <w:p w14:paraId="7ED7BA70" w14:textId="5EB6120B" w:rsidR="007C110B" w:rsidRPr="00080BAF" w:rsidRDefault="007C110B" w:rsidP="007C158D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Zhotovitel je povinen bezprostředně po zahájení prací na díle dle čl. III této smlouvy oznámit tuto skutečnost MSDC, a to e-mailem na adresu: inf</w:t>
      </w:r>
      <w:r w:rsidR="00596494">
        <w:rPr>
          <w:rFonts w:ascii="Tahoma" w:hAnsi="Tahoma" w:cs="Tahoma"/>
          <w:sz w:val="22"/>
          <w:szCs w:val="22"/>
        </w:rPr>
        <w:t>o@m</w:t>
      </w:r>
      <w:r>
        <w:rPr>
          <w:rFonts w:ascii="Tahoma" w:hAnsi="Tahoma" w:cs="Tahoma"/>
          <w:sz w:val="22"/>
          <w:szCs w:val="22"/>
        </w:rPr>
        <w:t>sdc.cz.</w:t>
      </w:r>
    </w:p>
    <w:p w14:paraId="4A6096B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24354E46" w14:textId="5FC6FA0E" w:rsidR="00BE2CB8" w:rsidRPr="00080BAF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převzít v případě, že bude provedeno bez vad a nedodělků. </w:t>
      </w:r>
      <w:r w:rsidRPr="00070179">
        <w:rPr>
          <w:rFonts w:ascii="Tahoma" w:hAnsi="Tahoma" w:cs="Tahoma"/>
          <w:sz w:val="22"/>
          <w:szCs w:val="22"/>
        </w:rPr>
        <w:t>K</w:t>
      </w:r>
      <w:r w:rsidR="00315740">
        <w:rPr>
          <w:rFonts w:ascii="Tahoma" w:hAnsi="Tahoma" w:cs="Tahoma"/>
          <w:sz w:val="22"/>
          <w:szCs w:val="22"/>
        </w:rPr>
        <w:t> </w:t>
      </w:r>
      <w:r w:rsidRPr="00070179">
        <w:rPr>
          <w:rFonts w:ascii="Tahoma" w:hAnsi="Tahoma" w:cs="Tahoma"/>
          <w:sz w:val="22"/>
          <w:szCs w:val="22"/>
        </w:rPr>
        <w:t>předání díla zhotovitel vyhotoví 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>kterém objednatel po ukončení přejímacího řízení prohlásí, zda dílo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</w:p>
    <w:p w14:paraId="2C0894FE" w14:textId="7125275E" w:rsidR="00BE2CB8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povinen potvrdit v předávacím protokolu</w:t>
      </w:r>
      <w:r w:rsidR="003C57ED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zda dílo</w:t>
      </w:r>
      <w:r>
        <w:rPr>
          <w:rFonts w:ascii="Tahoma" w:hAnsi="Tahoma" w:cs="Tahoma"/>
          <w:sz w:val="22"/>
          <w:szCs w:val="22"/>
        </w:rPr>
        <w:t xml:space="preserve"> přejímá či nikoli </w:t>
      </w:r>
      <w:r w:rsidR="00653F99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do </w:t>
      </w:r>
      <w:r w:rsidR="00815226">
        <w:rPr>
          <w:rFonts w:ascii="Tahoma" w:hAnsi="Tahoma" w:cs="Tahoma"/>
          <w:sz w:val="22"/>
          <w:szCs w:val="22"/>
        </w:rPr>
        <w:t>10</w:t>
      </w:r>
      <w:r w:rsidRPr="00E1629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pracovních dnů od předložení díla </w:t>
      </w:r>
      <w:r>
        <w:rPr>
          <w:rFonts w:ascii="Tahoma" w:hAnsi="Tahoma" w:cs="Tahoma"/>
          <w:sz w:val="22"/>
          <w:szCs w:val="22"/>
        </w:rPr>
        <w:t>k</w:t>
      </w:r>
      <w:r w:rsidRPr="00080BAF">
        <w:rPr>
          <w:rFonts w:ascii="Tahoma" w:hAnsi="Tahoma" w:cs="Tahoma"/>
          <w:sz w:val="22"/>
          <w:szCs w:val="22"/>
        </w:rPr>
        <w:t xml:space="preserve"> přejímací</w:t>
      </w:r>
      <w:r>
        <w:rPr>
          <w:rFonts w:ascii="Tahoma" w:hAnsi="Tahoma" w:cs="Tahoma"/>
          <w:sz w:val="22"/>
          <w:szCs w:val="22"/>
        </w:rPr>
        <w:t>mu</w:t>
      </w:r>
      <w:r w:rsidRPr="00080BAF">
        <w:rPr>
          <w:rFonts w:ascii="Tahoma" w:hAnsi="Tahoma" w:cs="Tahoma"/>
          <w:sz w:val="22"/>
          <w:szCs w:val="22"/>
        </w:rPr>
        <w:t xml:space="preserve"> řízení.</w:t>
      </w:r>
    </w:p>
    <w:p w14:paraId="6048ABA3" w14:textId="1A9623C2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nebo jeho nepřevzetím</w:t>
      </w:r>
      <w:r w:rsidR="00E1629F">
        <w:rPr>
          <w:rFonts w:ascii="Tahoma" w:hAnsi="Tahoma" w:cs="Tahoma"/>
          <w:sz w:val="22"/>
          <w:szCs w:val="22"/>
        </w:rPr>
        <w:t>)</w:t>
      </w:r>
      <w:r w:rsidRPr="00070179">
        <w:rPr>
          <w:rFonts w:ascii="Tahoma" w:hAnsi="Tahoma" w:cs="Tahoma"/>
          <w:sz w:val="22"/>
          <w:szCs w:val="22"/>
        </w:rPr>
        <w:t xml:space="preserve"> není zhotovitel v prodlení s provedením díla.</w:t>
      </w:r>
    </w:p>
    <w:p w14:paraId="5EED8479" w14:textId="503B5D34" w:rsidR="00BE2CB8" w:rsidRPr="00070179" w:rsidRDefault="00E1629F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O</w:t>
      </w:r>
      <w:r w:rsidR="00BE2CB8" w:rsidRPr="00080BAF">
        <w:rPr>
          <w:rFonts w:ascii="Tahoma" w:hAnsi="Tahoma" w:cs="Tahoma"/>
          <w:sz w:val="22"/>
          <w:szCs w:val="22"/>
        </w:rPr>
        <w:t xml:space="preserve">bjednatel není povinen dílo převzít, pokud toto vykazuje vady či nedodělky. </w:t>
      </w:r>
      <w:r w:rsidR="00BE2CB8" w:rsidRPr="00070179">
        <w:rPr>
          <w:rFonts w:ascii="Tahoma" w:hAnsi="Tahoma" w:cs="Tahoma"/>
          <w:sz w:val="22"/>
          <w:szCs w:val="22"/>
        </w:rPr>
        <w:t>V takovém případě objednatel vady nebo nedodělky specifikuje v předávacím protokolu.</w:t>
      </w:r>
    </w:p>
    <w:p w14:paraId="59000440" w14:textId="77777777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70AFF379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291C5C33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4009D217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53CD93B9" w14:textId="77777777" w:rsidR="00BE2CB8" w:rsidRPr="00070179" w:rsidRDefault="00BE2CB8" w:rsidP="00BE2CB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není povinen udělenou licenci využít. Odměna zhotovitele coby autora díla za poskytnutí licence je součástí ceny za dílo podle čl. VII této smlouvy.</w:t>
      </w:r>
    </w:p>
    <w:p w14:paraId="10A8F21B" w14:textId="77777777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Zhotovitel není oprávněn poskytnout dílo jiným osobám než objednateli.</w:t>
      </w:r>
    </w:p>
    <w:p w14:paraId="3C5CBDBE" w14:textId="5165637C" w:rsidR="00BE2CB8" w:rsidRPr="00080BAF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Vlastnické právo k</w:t>
      </w:r>
      <w:r w:rsidR="00E1629F">
        <w:rPr>
          <w:rFonts w:ascii="Tahoma" w:hAnsi="Tahoma" w:cs="Tahoma"/>
          <w:sz w:val="22"/>
          <w:szCs w:val="22"/>
        </w:rPr>
        <w:t> projektové dokumentaci</w:t>
      </w:r>
      <w:r w:rsidRPr="00080BAF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dalším dokumentům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hmotným výstup</w:t>
      </w:r>
      <w:r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00080BAF">
        <w:rPr>
          <w:rFonts w:ascii="Tahoma" w:hAnsi="Tahoma" w:cs="Tahoma"/>
          <w:sz w:val="22"/>
          <w:szCs w:val="22"/>
        </w:rPr>
        <w:t>nich přechází na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objednatele dnem jejich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převzetí objednatelem.</w:t>
      </w:r>
    </w:p>
    <w:p w14:paraId="4E2180F0" w14:textId="77777777" w:rsidR="00974006" w:rsidRPr="00080BAF" w:rsidRDefault="00974006" w:rsidP="00974006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2E9D848B" w14:textId="77777777" w:rsidR="00A54991" w:rsidRPr="00080BAF" w:rsidRDefault="00A54991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6BF29525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450A5A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34F0B3C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112E3356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347433BF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68F2077E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7F8105B1" w14:textId="7E8645B7" w:rsidR="00D70043" w:rsidRPr="00543FE8" w:rsidRDefault="005F709F" w:rsidP="00543FE8">
      <w:pPr>
        <w:pStyle w:val="slovanPododstavecSmlouvy"/>
      </w:pPr>
      <w:r w:rsidRPr="00080BAF">
        <w:rPr>
          <w:rFonts w:ascii="Tahoma" w:hAnsi="Tahoma" w:cs="Tahoma"/>
          <w:sz w:val="22"/>
          <w:szCs w:val="22"/>
        </w:rPr>
        <w:t xml:space="preserve">na základě požadavku objednatele poskytnout </w:t>
      </w:r>
      <w:r w:rsidR="00AB489C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 xml:space="preserve"> k dotazům </w:t>
      </w:r>
      <w:r w:rsidR="001A67BE">
        <w:rPr>
          <w:rFonts w:ascii="Tahoma" w:hAnsi="Tahoma" w:cs="Tahoma"/>
          <w:sz w:val="22"/>
          <w:szCs w:val="22"/>
        </w:rPr>
        <w:t>účastníků zadávacího řízení</w:t>
      </w:r>
      <w:r w:rsidRPr="00080BAF">
        <w:rPr>
          <w:rFonts w:ascii="Tahoma" w:hAnsi="Tahoma" w:cs="Tahoma"/>
          <w:sz w:val="22"/>
          <w:szCs w:val="22"/>
        </w:rPr>
        <w:t xml:space="preserve"> na realizaci stavby vztahujícím se k projektové</w:t>
      </w:r>
      <w:r w:rsidR="007163FB">
        <w:rPr>
          <w:rFonts w:ascii="Tahoma" w:hAnsi="Tahoma" w:cs="Tahoma"/>
          <w:sz w:val="22"/>
          <w:szCs w:val="22"/>
        </w:rPr>
        <w:t xml:space="preserve"> dokumentaci stavby dle </w:t>
      </w:r>
      <w:r w:rsidRPr="00080BAF">
        <w:rPr>
          <w:rFonts w:ascii="Tahoma" w:hAnsi="Tahoma" w:cs="Tahoma"/>
          <w:sz w:val="22"/>
          <w:szCs w:val="22"/>
        </w:rPr>
        <w:t xml:space="preserve">této smlouvy. Požadované </w:t>
      </w:r>
      <w:r w:rsidR="00AB489C">
        <w:rPr>
          <w:rFonts w:ascii="Tahoma" w:hAnsi="Tahoma" w:cs="Tahoma"/>
          <w:sz w:val="22"/>
          <w:szCs w:val="22"/>
        </w:rPr>
        <w:t xml:space="preserve">vysvětlení </w:t>
      </w:r>
      <w:r w:rsidRPr="00080BAF">
        <w:rPr>
          <w:rFonts w:ascii="Tahoma" w:hAnsi="Tahoma" w:cs="Tahoma"/>
          <w:sz w:val="22"/>
          <w:szCs w:val="22"/>
        </w:rPr>
        <w:t xml:space="preserve">je zhotovitel povinen objednateli poskytnout </w:t>
      </w:r>
      <w:r w:rsidR="00D70043">
        <w:rPr>
          <w:rFonts w:ascii="Tahoma" w:hAnsi="Tahoma" w:cs="Tahoma"/>
          <w:sz w:val="22"/>
          <w:szCs w:val="22"/>
        </w:rPr>
        <w:t xml:space="preserve">písemně </w:t>
      </w:r>
      <w:r w:rsidR="00070179">
        <w:rPr>
          <w:rFonts w:ascii="Tahoma" w:hAnsi="Tahoma" w:cs="Tahoma"/>
          <w:sz w:val="22"/>
          <w:szCs w:val="22"/>
        </w:rPr>
        <w:t>nejpozději do </w:t>
      </w:r>
      <w:r w:rsidRPr="00080BAF">
        <w:rPr>
          <w:rFonts w:ascii="Tahoma" w:hAnsi="Tahoma" w:cs="Tahoma"/>
          <w:sz w:val="22"/>
          <w:szCs w:val="22"/>
        </w:rPr>
        <w:t>2 pracovních dnů ode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dne doručení požadavku objednatele. Objednatel zašle požadavek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poskytnutí</w:t>
      </w:r>
      <w:r w:rsidR="00D70043">
        <w:rPr>
          <w:rFonts w:ascii="Tahoma" w:hAnsi="Tahoma" w:cs="Tahoma"/>
          <w:sz w:val="22"/>
          <w:szCs w:val="22"/>
        </w:rPr>
        <w:t xml:space="preserve"> vysvětlení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D70043">
        <w:rPr>
          <w:rFonts w:ascii="Tahoma" w:hAnsi="Tahoma" w:cs="Tahoma"/>
          <w:sz w:val="22"/>
          <w:szCs w:val="22"/>
        </w:rPr>
        <w:t xml:space="preserve">na </w:t>
      </w:r>
      <w:r w:rsidRPr="00080BAF">
        <w:rPr>
          <w:rFonts w:ascii="Tahoma" w:hAnsi="Tahoma" w:cs="Tahoma"/>
          <w:sz w:val="22"/>
          <w:szCs w:val="22"/>
        </w:rPr>
        <w:t>e-mail:</w:t>
      </w:r>
      <w:r w:rsidR="00056AC7">
        <w:rPr>
          <w:rFonts w:ascii="Tahoma" w:hAnsi="Tahoma" w:cs="Tahoma"/>
          <w:sz w:val="22"/>
          <w:szCs w:val="22"/>
        </w:rPr>
        <w:t xml:space="preserve"> </w:t>
      </w:r>
      <w:r w:rsidR="00056AC7" w:rsidRPr="00056AC7">
        <w:rPr>
          <w:rFonts w:ascii="Tahoma" w:hAnsi="Tahoma" w:cs="Tahoma"/>
          <w:color w:val="FF0000"/>
          <w:sz w:val="22"/>
          <w:szCs w:val="22"/>
        </w:rPr>
        <w:t>vanek@vanekarchitecture.com</w:t>
      </w:r>
      <w:r w:rsidR="00543FE8" w:rsidRPr="00056AC7"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="00543FE8" w:rsidRPr="00DF118D">
        <w:rPr>
          <w:rFonts w:ascii="Tahoma" w:hAnsi="Tahoma" w:cs="Tahoma"/>
          <w:b/>
          <w:bCs/>
          <w:sz w:val="22"/>
          <w:szCs w:val="22"/>
        </w:rPr>
        <w:t xml:space="preserve">V případě, že zhotovitel obdrží dotaz přímo od účastníka zadávacího řízení na výběr zhotovitele stavby, není oprávněn sám vysvětlení poskytnout, ale </w:t>
      </w:r>
      <w:r w:rsidR="00EB46FC" w:rsidRPr="00DF118D">
        <w:rPr>
          <w:rFonts w:ascii="Tahoma" w:hAnsi="Tahoma" w:cs="Tahoma"/>
          <w:b/>
          <w:bCs/>
          <w:sz w:val="22"/>
          <w:szCs w:val="22"/>
        </w:rPr>
        <w:t xml:space="preserve">toto vysvětlení </w:t>
      </w:r>
      <w:r w:rsidR="00543FE8" w:rsidRPr="00DF118D">
        <w:rPr>
          <w:rFonts w:ascii="Tahoma" w:hAnsi="Tahoma" w:cs="Tahoma"/>
          <w:b/>
          <w:bCs/>
          <w:sz w:val="22"/>
          <w:szCs w:val="22"/>
        </w:rPr>
        <w:t xml:space="preserve">musí bezodkladně </w:t>
      </w:r>
      <w:r w:rsidR="00EB46FC" w:rsidRPr="00DF118D">
        <w:rPr>
          <w:rFonts w:ascii="Tahoma" w:hAnsi="Tahoma" w:cs="Tahoma"/>
          <w:b/>
          <w:bCs/>
          <w:sz w:val="22"/>
          <w:szCs w:val="22"/>
        </w:rPr>
        <w:t xml:space="preserve">poskytnout </w:t>
      </w:r>
      <w:r w:rsidR="00543FE8" w:rsidRPr="00DF118D">
        <w:rPr>
          <w:rFonts w:ascii="Tahoma" w:hAnsi="Tahoma" w:cs="Tahoma"/>
          <w:b/>
          <w:bCs/>
          <w:sz w:val="22"/>
          <w:szCs w:val="22"/>
        </w:rPr>
        <w:t>objednatel</w:t>
      </w:r>
      <w:r w:rsidR="00EB46FC" w:rsidRPr="00DF118D">
        <w:rPr>
          <w:rFonts w:ascii="Tahoma" w:hAnsi="Tahoma" w:cs="Tahoma"/>
          <w:b/>
          <w:bCs/>
          <w:sz w:val="22"/>
          <w:szCs w:val="22"/>
        </w:rPr>
        <w:t>i</w:t>
      </w:r>
      <w:r w:rsidR="00543FE8" w:rsidRPr="00D05538">
        <w:rPr>
          <w:rFonts w:ascii="Tahoma" w:hAnsi="Tahoma" w:cs="Tahoma"/>
          <w:sz w:val="22"/>
          <w:szCs w:val="22"/>
        </w:rPr>
        <w:t>,</w:t>
      </w:r>
    </w:p>
    <w:p w14:paraId="72E966C8" w14:textId="77777777" w:rsidR="004B6DA5" w:rsidRPr="00080BAF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bezpečnostní, zdravotní, hygienické a jiné předpisy, včetně předpisů týkajících se ochrany životního prostředí</w:t>
      </w:r>
      <w:r w:rsidR="004B6DA5" w:rsidRPr="00080BAF">
        <w:rPr>
          <w:rFonts w:ascii="Tahoma" w:hAnsi="Tahoma" w:cs="Tahoma"/>
          <w:sz w:val="22"/>
          <w:szCs w:val="22"/>
        </w:rPr>
        <w:t>,</w:t>
      </w:r>
    </w:p>
    <w:p w14:paraId="7F18EDE7" w14:textId="15233E54" w:rsidR="006327ED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provádění díla s odbornou péčí</w:t>
      </w:r>
      <w:r w:rsidR="009E1DF5">
        <w:rPr>
          <w:rFonts w:ascii="Tahoma" w:hAnsi="Tahoma" w:cs="Tahoma"/>
          <w:sz w:val="22"/>
          <w:szCs w:val="22"/>
        </w:rPr>
        <w:t>.</w:t>
      </w:r>
    </w:p>
    <w:p w14:paraId="041ACBA6" w14:textId="58BE8670" w:rsidR="007C110B" w:rsidRDefault="007C110B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zapracovat do PD požadavky MSDC na slaboproudé rozvody v souladu se Standardem konektivity škol a školských zařízení, průběžně komunikovat s MSDC ohledně zapracování těchto požadavků.</w:t>
      </w:r>
    </w:p>
    <w:p w14:paraId="5C382852" w14:textId="40CF4024" w:rsidR="00974006" w:rsidRPr="00070179" w:rsidRDefault="00974006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lastRenderedPageBreak/>
        <w:t>Pokud v průběhu provádění díla dojde ke skutečnostem, které nepředpokládala žádná ze smluvních stran a které mohou mít vliv na cenu</w:t>
      </w:r>
      <w:r>
        <w:rPr>
          <w:rFonts w:ascii="Tahoma" w:hAnsi="Tahoma" w:cs="Tahoma"/>
          <w:sz w:val="22"/>
          <w:szCs w:val="22"/>
        </w:rPr>
        <w:t xml:space="preserve"> a</w:t>
      </w:r>
      <w:r w:rsidRPr="00070179">
        <w:rPr>
          <w:rFonts w:ascii="Tahoma" w:hAnsi="Tahoma" w:cs="Tahoma"/>
          <w:sz w:val="22"/>
          <w:szCs w:val="22"/>
        </w:rPr>
        <w:t xml:space="preserve"> termín plnění zavazují se zhotovitel i objednatel na tyto skutečnosti písemně upozornit druhou smluvní stranu.</w:t>
      </w:r>
    </w:p>
    <w:p w14:paraId="380F7ACE" w14:textId="480214DE" w:rsidR="000978B9" w:rsidRPr="00080BAF" w:rsidRDefault="000978B9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Je-li předmětem díla také specifikace vybavení stavby, nebo je-li zhotoviteli taková specifikace objednatelem předána, je zhotovitel povinen dílo provést včetně zapracování stavební přípravy pro toto vybavení a dílo musí zohlednit parametry vybavení (napojovací body, umístění, prostorová koordinace apod.), tak, aby při realizaci stavby nevznikly dodatečné práce (vícepráce) z důvodů nesouladu projektové dokumentace stavební části s částí vybavení.</w:t>
      </w:r>
    </w:p>
    <w:p w14:paraId="44E6F76B" w14:textId="77777777" w:rsidR="000978B9" w:rsidRDefault="000978B9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jejichž potřeba vznikne v průběhu plnění. Tuto pomoc </w:t>
      </w:r>
      <w:r>
        <w:rPr>
          <w:rFonts w:ascii="Tahoma" w:hAnsi="Tahoma" w:cs="Tahoma"/>
          <w:sz w:val="22"/>
          <w:szCs w:val="22"/>
        </w:rPr>
        <w:t>poskytne zhotoviteli ve lhůtě a </w:t>
      </w:r>
      <w:r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691329ED" w14:textId="63B95561" w:rsidR="00EA4C69" w:rsidRPr="00056AC7" w:rsidRDefault="000978B9" w:rsidP="00056AC7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  <w:bookmarkStart w:id="5" w:name="_Hlk46392749"/>
    </w:p>
    <w:p w14:paraId="1848F263" w14:textId="0867E0DB" w:rsidR="000978B9" w:rsidRPr="000978B9" w:rsidRDefault="000978B9" w:rsidP="007C158D">
      <w:pPr>
        <w:pStyle w:val="OdstavecSmlouvy"/>
        <w:keepNext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978B9">
        <w:rPr>
          <w:rFonts w:ascii="Tahoma" w:hAnsi="Tahoma" w:cs="Tahoma"/>
          <w:sz w:val="22"/>
          <w:szCs w:val="22"/>
        </w:rPr>
        <w:t>Cena díla je stanovena dohodou smluvních stran a činí</w:t>
      </w:r>
      <w:r w:rsidR="00C16FF0">
        <w:rPr>
          <w:rFonts w:ascii="Tahoma" w:hAnsi="Tahoma" w:cs="Tahoma"/>
          <w:sz w:val="22"/>
          <w:szCs w:val="22"/>
        </w:rPr>
        <w:t>:</w:t>
      </w:r>
    </w:p>
    <w:p w14:paraId="41877218" w14:textId="46901998" w:rsidR="000978B9" w:rsidRDefault="000978B9" w:rsidP="004D57E5">
      <w:pPr>
        <w:pStyle w:val="Zkladntextodsazen2"/>
        <w:tabs>
          <w:tab w:val="right" w:pos="4253"/>
        </w:tabs>
        <w:spacing w:before="120"/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 DPH</w:t>
      </w:r>
      <w:r>
        <w:rPr>
          <w:rFonts w:ascii="Tahoma" w:hAnsi="Tahoma" w:cs="Tahoma"/>
          <w:sz w:val="22"/>
          <w:szCs w:val="22"/>
        </w:rPr>
        <w:tab/>
      </w:r>
      <w:r w:rsidR="00056AC7">
        <w:rPr>
          <w:rFonts w:ascii="Tahoma" w:hAnsi="Tahoma" w:cs="Tahoma"/>
          <w:sz w:val="22"/>
          <w:szCs w:val="22"/>
        </w:rPr>
        <w:t>342 000</w:t>
      </w:r>
      <w:r w:rsidR="00C2739E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Kč</w:t>
      </w:r>
    </w:p>
    <w:p w14:paraId="0430CA0E" w14:textId="7683D840" w:rsidR="000978B9" w:rsidRDefault="000978B9" w:rsidP="007458AB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DPH 21 %</w:t>
      </w:r>
      <w:r>
        <w:rPr>
          <w:rFonts w:ascii="Tahoma" w:hAnsi="Tahoma" w:cs="Tahoma"/>
          <w:sz w:val="22"/>
          <w:szCs w:val="22"/>
        </w:rPr>
        <w:tab/>
      </w:r>
      <w:r w:rsidR="007458AB">
        <w:rPr>
          <w:rFonts w:ascii="Tahoma" w:hAnsi="Tahoma" w:cs="Tahoma"/>
          <w:sz w:val="22"/>
          <w:szCs w:val="22"/>
        </w:rPr>
        <w:t xml:space="preserve">  </w:t>
      </w:r>
      <w:r w:rsidR="00056AC7">
        <w:rPr>
          <w:rFonts w:ascii="Tahoma" w:hAnsi="Tahoma" w:cs="Tahoma"/>
          <w:sz w:val="22"/>
          <w:szCs w:val="22"/>
        </w:rPr>
        <w:t>71 820</w:t>
      </w:r>
      <w:r w:rsidR="00C2739E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Kč</w:t>
      </w:r>
    </w:p>
    <w:p w14:paraId="5EC42B90" w14:textId="58317777" w:rsidR="000978B9" w:rsidRDefault="000978B9" w:rsidP="007458AB">
      <w:pPr>
        <w:pStyle w:val="Zkladntextodsazen2"/>
        <w:tabs>
          <w:tab w:val="right" w:pos="4395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včetně DPH</w:t>
      </w:r>
      <w:r w:rsidR="007458AB">
        <w:rPr>
          <w:rFonts w:ascii="Tahoma" w:hAnsi="Tahoma" w:cs="Tahoma"/>
          <w:sz w:val="22"/>
          <w:szCs w:val="22"/>
        </w:rPr>
        <w:t xml:space="preserve"> </w:t>
      </w:r>
      <w:r w:rsidR="00056AC7">
        <w:rPr>
          <w:rFonts w:ascii="Tahoma" w:hAnsi="Tahoma" w:cs="Tahoma"/>
          <w:sz w:val="22"/>
          <w:szCs w:val="22"/>
        </w:rPr>
        <w:t xml:space="preserve">                       413 820</w:t>
      </w:r>
      <w:r w:rsidR="00C2739E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b/>
          <w:sz w:val="22"/>
          <w:szCs w:val="22"/>
        </w:rPr>
        <w:t>Kč</w:t>
      </w:r>
      <w:r w:rsidR="004D57E5">
        <w:rPr>
          <w:rFonts w:ascii="Tahoma" w:hAnsi="Tahoma" w:cs="Tahoma"/>
          <w:b/>
          <w:sz w:val="22"/>
          <w:szCs w:val="22"/>
        </w:rPr>
        <w:t> </w:t>
      </w:r>
    </w:p>
    <w:bookmarkEnd w:id="5"/>
    <w:p w14:paraId="66ACE04F" w14:textId="04B5F9E7" w:rsidR="000978B9" w:rsidRPr="00080BAF" w:rsidRDefault="000978B9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>
        <w:rPr>
          <w:rFonts w:ascii="Tahoma" w:hAnsi="Tahoma" w:cs="Tahoma"/>
          <w:sz w:val="22"/>
          <w:szCs w:val="22"/>
        </w:rPr>
        <w:t>o řádné a úplné provedení díla.</w:t>
      </w:r>
    </w:p>
    <w:p w14:paraId="11261C4E" w14:textId="6D876D34" w:rsidR="000978B9" w:rsidRDefault="000978B9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 a nelze ji překročit.</w:t>
      </w:r>
    </w:p>
    <w:p w14:paraId="7F75454B" w14:textId="3964240E" w:rsidR="00394FA7" w:rsidRPr="00394FA7" w:rsidRDefault="00394FA7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6" w:name="_Hlk46393010"/>
      <w:r w:rsidRPr="00080BAF">
        <w:rPr>
          <w:rFonts w:ascii="Tahoma" w:hAnsi="Tahoma" w:cs="Tahoma"/>
          <w:sz w:val="22"/>
          <w:szCs w:val="22"/>
        </w:rPr>
        <w:t>V případě, že</w:t>
      </w:r>
      <w:r w:rsidR="002A6C49">
        <w:rPr>
          <w:rFonts w:ascii="Tahoma" w:hAnsi="Tahoma" w:cs="Tahoma"/>
          <w:sz w:val="22"/>
          <w:szCs w:val="22"/>
        </w:rPr>
        <w:t xml:space="preserve"> je zhotovitel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zhotovitel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</w:t>
      </w:r>
      <w:r w:rsidR="00653F99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že v případě změny ceny díla v důsledku změny sazby DPH není nutno ke smlouvě uzavírat dodatek. </w:t>
      </w:r>
      <w:r w:rsidR="002A6C49">
        <w:rPr>
          <w:rFonts w:ascii="Tahoma" w:hAnsi="Tahoma" w:cs="Tahoma"/>
          <w:sz w:val="22"/>
          <w:szCs w:val="22"/>
        </w:rPr>
        <w:t>Je-li z</w:t>
      </w:r>
      <w:r w:rsidRPr="00080BAF">
        <w:rPr>
          <w:rFonts w:ascii="Tahoma" w:hAnsi="Tahoma" w:cs="Tahoma"/>
          <w:sz w:val="22"/>
          <w:szCs w:val="22"/>
        </w:rPr>
        <w:t>hotovitel</w:t>
      </w:r>
      <w:r w:rsidR="002A6C49">
        <w:rPr>
          <w:rFonts w:ascii="Tahoma" w:hAnsi="Tahoma" w:cs="Tahoma"/>
          <w:sz w:val="22"/>
          <w:szCs w:val="22"/>
        </w:rPr>
        <w:t xml:space="preserve">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zhotovitel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objednateli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bookmarkEnd w:id="6"/>
    <w:p w14:paraId="2F1F0EF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565FEB11" w14:textId="41E277F6" w:rsidR="00F24AA7" w:rsidRPr="004B7533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ena za dílo bude uhrazena</w:t>
      </w:r>
      <w:r w:rsidR="00394FA7">
        <w:rPr>
          <w:rFonts w:ascii="Tahoma" w:hAnsi="Tahoma" w:cs="Tahoma"/>
          <w:sz w:val="22"/>
          <w:szCs w:val="22"/>
        </w:rPr>
        <w:t xml:space="preserve"> jednorázově</w:t>
      </w:r>
      <w:r>
        <w:rPr>
          <w:rFonts w:ascii="Tahoma" w:hAnsi="Tahoma" w:cs="Tahoma"/>
          <w:sz w:val="22"/>
          <w:szCs w:val="22"/>
        </w:rPr>
        <w:t xml:space="preserve"> </w:t>
      </w:r>
      <w:r w:rsidRPr="004B7533">
        <w:rPr>
          <w:rFonts w:ascii="Tahoma" w:hAnsi="Tahoma" w:cs="Tahoma"/>
          <w:sz w:val="22"/>
          <w:szCs w:val="22"/>
        </w:rPr>
        <w:t>po předání</w:t>
      </w:r>
      <w:r w:rsidR="00397780">
        <w:rPr>
          <w:rFonts w:ascii="Tahoma" w:hAnsi="Tahoma" w:cs="Tahoma"/>
          <w:sz w:val="22"/>
          <w:szCs w:val="22"/>
        </w:rPr>
        <w:t xml:space="preserve"> a převzetí</w:t>
      </w:r>
      <w:r w:rsidRPr="004B7533">
        <w:rPr>
          <w:rFonts w:ascii="Tahoma" w:hAnsi="Tahoma" w:cs="Tahoma"/>
          <w:sz w:val="22"/>
          <w:szCs w:val="22"/>
        </w:rPr>
        <w:t xml:space="preserve"> </w:t>
      </w:r>
      <w:r w:rsidR="00C6305D">
        <w:rPr>
          <w:rFonts w:ascii="Tahoma" w:hAnsi="Tahoma" w:cs="Tahoma"/>
          <w:sz w:val="22"/>
          <w:szCs w:val="22"/>
        </w:rPr>
        <w:t>díla</w:t>
      </w:r>
      <w:r w:rsidR="00394FA7">
        <w:rPr>
          <w:rFonts w:ascii="Tahoma" w:hAnsi="Tahoma" w:cs="Tahoma"/>
          <w:sz w:val="22"/>
          <w:szCs w:val="22"/>
        </w:rPr>
        <w:t>. Zálohy nebudou poskytovány.</w:t>
      </w:r>
    </w:p>
    <w:p w14:paraId="7055595E" w14:textId="02EA75E3" w:rsidR="00394FA7" w:rsidRDefault="00394F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Je-li zhotovitel plátcem DPH, podkladem pro úhradu ceny za dílo bude faktura, která bude mít náležitosti daňového dokladu dle zákona o DPH, a náležitosti stanovené dalšími obecně závaznými právními předpisy. 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předpisy. Faktura musí dále obsahovat:</w:t>
      </w:r>
    </w:p>
    <w:p w14:paraId="558AAA02" w14:textId="34A38C6C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394FA7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74006">
        <w:rPr>
          <w:rFonts w:ascii="Tahoma" w:hAnsi="Tahoma" w:cs="Tahoma"/>
          <w:sz w:val="22"/>
          <w:szCs w:val="22"/>
        </w:rPr>
        <w:t>objednatele,</w:t>
      </w:r>
    </w:p>
    <w:p w14:paraId="43A8E532" w14:textId="063F6925" w:rsidR="00A54991" w:rsidRDefault="00A54991" w:rsidP="00596494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9EA2129">
        <w:rPr>
          <w:rFonts w:ascii="Tahoma" w:hAnsi="Tahoma" w:cs="Tahoma"/>
          <w:sz w:val="22"/>
          <w:szCs w:val="22"/>
        </w:rPr>
        <w:t xml:space="preserve">předmět smlouvy, tj. text </w:t>
      </w:r>
      <w:r w:rsidR="00F66999">
        <w:rPr>
          <w:rFonts w:ascii="Tahoma" w:hAnsi="Tahoma" w:cs="Tahoma"/>
          <w:sz w:val="22"/>
          <w:szCs w:val="22"/>
        </w:rPr>
        <w:t>„</w:t>
      </w:r>
      <w:r w:rsidR="00F742DA" w:rsidRPr="09EA2129">
        <w:rPr>
          <w:rFonts w:ascii="Tahoma" w:hAnsi="Tahoma" w:cs="Tahoma"/>
          <w:sz w:val="22"/>
          <w:szCs w:val="22"/>
        </w:rPr>
        <w:t>Z</w:t>
      </w:r>
      <w:r w:rsidRPr="09EA2129">
        <w:rPr>
          <w:rFonts w:ascii="Tahoma" w:hAnsi="Tahoma" w:cs="Tahoma"/>
          <w:sz w:val="22"/>
          <w:szCs w:val="22"/>
        </w:rPr>
        <w:t xml:space="preserve">hotovení projektové dokumentace stavby </w:t>
      </w:r>
      <w:r w:rsidR="007458AB">
        <w:rPr>
          <w:rFonts w:ascii="Tahoma" w:hAnsi="Tahoma" w:cs="Tahoma"/>
          <w:sz w:val="22"/>
          <w:szCs w:val="22"/>
        </w:rPr>
        <w:t>Rekonstrukce elektroinstalace</w:t>
      </w:r>
      <w:r w:rsidR="000B0B76">
        <w:rPr>
          <w:rFonts w:ascii="Tahoma" w:hAnsi="Tahoma" w:cs="Tahoma"/>
          <w:sz w:val="22"/>
          <w:szCs w:val="22"/>
        </w:rPr>
        <w:t xml:space="preserve"> a hygienických zařízení</w:t>
      </w:r>
    </w:p>
    <w:p w14:paraId="416D7A2B" w14:textId="77777777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čísla uvedeného v čl. I odst. 2, je zhotovitel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 w:rsidRPr="00080BAF">
          <w:rPr>
            <w:rFonts w:ascii="Tahoma" w:hAnsi="Tahoma" w:cs="Tahoma"/>
            <w:sz w:val="22"/>
            <w:szCs w:val="22"/>
          </w:rPr>
          <w:t>2</w:t>
        </w:r>
        <w:r w:rsidR="006F22B1" w:rsidRPr="00080BAF">
          <w:rPr>
            <w:rFonts w:ascii="Tahoma" w:hAnsi="Tahoma" w:cs="Tahoma"/>
            <w:sz w:val="22"/>
            <w:szCs w:val="22"/>
          </w:rPr>
          <w:t xml:space="preserve"> a</w:t>
        </w:r>
      </w:smartTag>
      <w:r w:rsidR="006F22B1" w:rsidRPr="00080BAF">
        <w:rPr>
          <w:rFonts w:ascii="Tahoma" w:hAnsi="Tahoma" w:cs="Tahoma"/>
          <w:sz w:val="22"/>
          <w:szCs w:val="22"/>
        </w:rPr>
        <w:t xml:space="preserve">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FF496A5" w14:textId="3FCD1D0C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číslo a datum předávacího protokolu se stanoviskem objednatele, že dílo přejímá (předávací protokol bude přílohou faktury),</w:t>
      </w:r>
    </w:p>
    <w:p w14:paraId="0543F550" w14:textId="77777777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40F6C775" w14:textId="2820F129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78F74F88" w14:textId="0FAA0EDE" w:rsidR="00A54991" w:rsidRPr="00080BAF" w:rsidRDefault="00A5499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Lhůta splatnosti faktur</w:t>
      </w:r>
      <w:r w:rsidR="00394FA7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činí </w:t>
      </w:r>
      <w:r w:rsidR="00F24AA7">
        <w:rPr>
          <w:rFonts w:ascii="Tahoma" w:hAnsi="Tahoma" w:cs="Tahoma"/>
          <w:sz w:val="22"/>
          <w:szCs w:val="22"/>
        </w:rPr>
        <w:t>30</w:t>
      </w:r>
      <w:r w:rsidRPr="00080BAF">
        <w:rPr>
          <w:rFonts w:ascii="Tahoma" w:hAnsi="Tahoma" w:cs="Tahoma"/>
          <w:sz w:val="22"/>
          <w:szCs w:val="22"/>
        </w:rPr>
        <w:t xml:space="preserve"> kalendářních dnů ode dne jej</w:t>
      </w:r>
      <w:r w:rsidR="00394FA7">
        <w:rPr>
          <w:rFonts w:ascii="Tahoma" w:hAnsi="Tahoma" w:cs="Tahoma"/>
          <w:sz w:val="22"/>
          <w:szCs w:val="22"/>
        </w:rPr>
        <w:t>ího</w:t>
      </w:r>
      <w:r w:rsidRPr="00080BAF">
        <w:rPr>
          <w:rFonts w:ascii="Tahoma" w:hAnsi="Tahoma" w:cs="Tahoma"/>
          <w:sz w:val="22"/>
          <w:szCs w:val="22"/>
        </w:rPr>
        <w:t xml:space="preserve"> doručení objednateli.</w:t>
      </w:r>
    </w:p>
    <w:p w14:paraId="42B308B2" w14:textId="51C7FDEF" w:rsidR="00A54991" w:rsidRDefault="00A5499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="00653F99">
        <w:rPr>
          <w:rFonts w:ascii="Tahoma" w:hAnsi="Tahoma" w:cs="Tahoma"/>
          <w:sz w:val="22"/>
          <w:szCs w:val="22"/>
        </w:rPr>
        <w:br/>
      </w:r>
      <w:r w:rsidR="00394FA7">
        <w:rPr>
          <w:rFonts w:ascii="Tahoma" w:hAnsi="Tahoma" w:cs="Tahoma"/>
          <w:sz w:val="22"/>
          <w:szCs w:val="22"/>
        </w:rPr>
        <w:t>2</w:t>
      </w:r>
      <w:r w:rsidRPr="00080BAF">
        <w:rPr>
          <w:rFonts w:ascii="Tahoma" w:hAnsi="Tahoma" w:cs="Tahoma"/>
          <w:sz w:val="22"/>
          <w:szCs w:val="22"/>
        </w:rPr>
        <w:t xml:space="preserve"> této smlouvy, podepsaného oprávněnými zástupci obou smluvních stran, v němž bude uvedeno stanovisko objednatele, že dílo přejímá.</w:t>
      </w:r>
    </w:p>
    <w:p w14:paraId="082E0CF3" w14:textId="1E5D0EF4" w:rsidR="00F24AA7" w:rsidRPr="00080BAF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Doručení faktury se provede osobně oproti podpisu osoby</w:t>
      </w:r>
      <w:r w:rsidR="00AA33D8">
        <w:rPr>
          <w:rFonts w:ascii="Tahoma" w:hAnsi="Tahoma" w:cs="Tahoma"/>
          <w:sz w:val="22"/>
          <w:szCs w:val="22"/>
        </w:rPr>
        <w:t xml:space="preserve"> příslušné v této věci</w:t>
      </w:r>
      <w:r w:rsidRPr="00080BAF">
        <w:rPr>
          <w:rFonts w:ascii="Tahoma" w:hAnsi="Tahoma" w:cs="Tahoma"/>
          <w:sz w:val="22"/>
          <w:szCs w:val="22"/>
        </w:rPr>
        <w:t xml:space="preserve"> objednatele</w:t>
      </w:r>
      <w:r w:rsidR="00AA33D8">
        <w:rPr>
          <w:rFonts w:ascii="Tahoma" w:hAnsi="Tahoma" w:cs="Tahoma"/>
          <w:sz w:val="22"/>
          <w:szCs w:val="22"/>
        </w:rPr>
        <w:t xml:space="preserve"> zastupovat</w:t>
      </w:r>
      <w:r w:rsidR="00757031">
        <w:rPr>
          <w:rFonts w:ascii="Tahoma" w:hAnsi="Tahoma" w:cs="Tahoma"/>
          <w:sz w:val="22"/>
          <w:szCs w:val="22"/>
        </w:rPr>
        <w:t xml:space="preserve">, </w:t>
      </w:r>
      <w:r w:rsidRPr="00080BAF">
        <w:rPr>
          <w:rFonts w:ascii="Tahoma" w:hAnsi="Tahoma" w:cs="Tahoma"/>
          <w:sz w:val="22"/>
          <w:szCs w:val="22"/>
        </w:rPr>
        <w:t>doručenkou prostřednictvím p</w:t>
      </w:r>
      <w:r>
        <w:rPr>
          <w:rFonts w:ascii="Tahoma" w:hAnsi="Tahoma" w:cs="Tahoma"/>
          <w:sz w:val="22"/>
          <w:szCs w:val="22"/>
        </w:rPr>
        <w:t>rovozovatele poštovních služeb</w:t>
      </w:r>
      <w:r w:rsidR="00757031">
        <w:rPr>
          <w:rFonts w:ascii="Tahoma" w:hAnsi="Tahoma" w:cs="Tahoma"/>
          <w:sz w:val="22"/>
          <w:szCs w:val="22"/>
        </w:rPr>
        <w:t xml:space="preserve"> nebo do datové schránky objednatele.</w:t>
      </w:r>
    </w:p>
    <w:p w14:paraId="59527D37" w14:textId="20BB90F9" w:rsidR="00F24AA7" w:rsidRPr="00080BAF" w:rsidRDefault="00F24AA7" w:rsidP="00583ED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faktura obsahovat některou povinnou nebo dohodnutou náležitost, je objednatel oprávněn fakturu před uplynutím lhůty splatnosti vrátit zhotoviteli k provedení opravy s vyznačením důvodu vrácení. Zhotovitel provede opravu faktury</w:t>
      </w:r>
      <w:r w:rsidR="00B136DA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9359D6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009359D6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9359D6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9359D6">
        <w:rPr>
          <w:rFonts w:ascii="Tahoma" w:hAnsi="Tahoma" w:cs="Tahoma"/>
          <w:sz w:val="22"/>
          <w:szCs w:val="22"/>
        </w:rPr>
        <w:t>Nová</w:t>
      </w:r>
      <w:r w:rsidR="009359D6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lhůta splatnosti běží opět ode dne doručení </w:t>
      </w:r>
      <w:r w:rsidR="0055653F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  <w:r w:rsidR="00583ED1">
        <w:rPr>
          <w:rFonts w:ascii="Tahoma" w:hAnsi="Tahoma" w:cs="Tahoma"/>
          <w:sz w:val="22"/>
          <w:szCs w:val="22"/>
        </w:rPr>
        <w:t xml:space="preserve"> Zhotovitel je povinen doručit objednateli opravenou fakturu do 3 dnů po obdržení objednatelem vrácené vadné faktury.</w:t>
      </w:r>
    </w:p>
    <w:p w14:paraId="4C9A817E" w14:textId="45BEB394" w:rsidR="00F24AA7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8D634E3" w14:textId="7528B715" w:rsidR="00757031" w:rsidRPr="00B848A1" w:rsidRDefault="0075703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7" w:name="_Hlk46393413"/>
      <w:r w:rsidRPr="00B848A1">
        <w:rPr>
          <w:rFonts w:ascii="Tahoma" w:hAnsi="Tahoma" w:cs="Tahoma"/>
          <w:sz w:val="22"/>
          <w:szCs w:val="22"/>
        </w:rPr>
        <w:t xml:space="preserve">Je-li zhotovitel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 w:rsidRPr="00B848A1">
        <w:rPr>
          <w:rFonts w:ascii="Tahoma" w:hAnsi="Tahoma" w:cs="Tahoma"/>
          <w:sz w:val="22"/>
          <w:szCs w:val="22"/>
        </w:rPr>
        <w:t>objednatel institut zvláštního způsobu zajištění daně dle § 109a zákona o DPH a hodnotu plnění odpovídající dani z přidané hodnoty uhradí v termínu splatnosti faktury stanoveném dle smlouvy přímo na osobní depozitní účet zhotovitele vedený u místně příslušného správce daně v případě, že:</w:t>
      </w:r>
    </w:p>
    <w:p w14:paraId="5CB7B3EB" w14:textId="77777777" w:rsidR="00757031" w:rsidRPr="00591207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zhotovitel bude ke dni poskytnutí úplaty nebo ke dni uskutečnění zdanitelného plnění </w:t>
      </w:r>
      <w:r w:rsidRPr="00591207">
        <w:rPr>
          <w:rFonts w:ascii="Tahoma" w:hAnsi="Tahoma" w:cs="Tahoma"/>
          <w:sz w:val="22"/>
          <w:szCs w:val="22"/>
        </w:rPr>
        <w:t>zveřejněn v aplikaci „Registr DPH“ jako nespolehlivý plátce, nebo</w:t>
      </w:r>
    </w:p>
    <w:p w14:paraId="0E7E14D7" w14:textId="77777777" w:rsidR="00757031" w:rsidRPr="00591207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591207">
        <w:rPr>
          <w:rFonts w:ascii="Tahoma" w:hAnsi="Tahoma" w:cs="Tahoma"/>
          <w:sz w:val="22"/>
          <w:szCs w:val="22"/>
        </w:rPr>
        <w:t>zhotovitel bude ke dni poskytnutí úplaty nebo ke dni uskutečnění zdanitelného plnění v insolvenčním řízení, nebo</w:t>
      </w:r>
    </w:p>
    <w:p w14:paraId="15F2471D" w14:textId="77777777" w:rsidR="00757031" w:rsidRPr="00591207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591207">
        <w:rPr>
          <w:rFonts w:ascii="Tahoma" w:hAnsi="Tahoma" w:cs="Tahoma"/>
          <w:sz w:val="22"/>
          <w:szCs w:val="22"/>
        </w:rPr>
        <w:t>bankovní účet zhotovitele určený k úhradě plnění uvedený na faktuře nebude správcem daně zveřejněn v aplikaci „Registr DPH“.</w:t>
      </w:r>
    </w:p>
    <w:p w14:paraId="609C532A" w14:textId="77777777" w:rsidR="00827A13" w:rsidRDefault="00827A13" w:rsidP="00827A1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 Objednatel nenese odpovědnost za případné penále a jiné postihy vyměřené či stanovené správcem daně zhotoviteli v souvislosti s potenciálně pozdní úhradou DPH, tj. po datu splatnosti této daně.</w:t>
      </w:r>
    </w:p>
    <w:bookmarkEnd w:id="7"/>
    <w:p w14:paraId="48C6028B" w14:textId="10DA4863" w:rsidR="00A54991" w:rsidRPr="00080BAF" w:rsidRDefault="00237164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967F8B">
        <w:rPr>
          <w:rFonts w:ascii="Tahoma" w:hAnsi="Tahoma" w:cs="Tahoma"/>
          <w:bCs/>
          <w:sz w:val="22"/>
          <w:szCs w:val="22"/>
        </w:rPr>
        <w:t>X.</w:t>
      </w:r>
      <w:r w:rsidR="00E03721" w:rsidRPr="00771DA0">
        <w:rPr>
          <w:rFonts w:ascii="Tahoma" w:hAnsi="Tahoma" w:cs="Tahoma"/>
          <w:bCs/>
          <w:strike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6F5C767E" w14:textId="0065934B" w:rsidR="00A54991" w:rsidRPr="001B3FF5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1E6648">
        <w:rPr>
          <w:rFonts w:ascii="Tahoma" w:hAnsi="Tahoma" w:cs="Tahoma"/>
          <w:sz w:val="22"/>
          <w:szCs w:val="22"/>
        </w:rPr>
        <w:t>III odst. 2 body 2</w:t>
      </w:r>
      <w:r w:rsidR="001B3FF5" w:rsidRPr="00882FF6">
        <w:rPr>
          <w:rFonts w:ascii="Tahoma" w:hAnsi="Tahoma" w:cs="Tahoma"/>
          <w:sz w:val="22"/>
          <w:szCs w:val="22"/>
        </w:rPr>
        <w:t>.1 – 2.</w:t>
      </w:r>
      <w:r w:rsidR="00F24AA7">
        <w:rPr>
          <w:rFonts w:ascii="Tahoma" w:hAnsi="Tahoma" w:cs="Tahoma"/>
          <w:sz w:val="22"/>
          <w:szCs w:val="22"/>
        </w:rPr>
        <w:t>2</w:t>
      </w:r>
      <w:r w:rsidR="00882FF6" w:rsidRPr="00882FF6">
        <w:rPr>
          <w:rFonts w:ascii="Tahoma" w:hAnsi="Tahoma" w:cs="Tahoma"/>
          <w:sz w:val="22"/>
          <w:szCs w:val="22"/>
        </w:rPr>
        <w:t xml:space="preserve"> </w:t>
      </w:r>
      <w:r w:rsidR="001B3FF5" w:rsidRPr="00882FF6">
        <w:rPr>
          <w:rFonts w:ascii="Tahoma" w:hAnsi="Tahoma" w:cs="Tahoma"/>
          <w:sz w:val="22"/>
          <w:szCs w:val="22"/>
        </w:rPr>
        <w:t>této</w:t>
      </w:r>
      <w:r w:rsidR="001B3FF5" w:rsidRPr="001E6648">
        <w:rPr>
          <w:rFonts w:ascii="Tahoma" w:hAnsi="Tahoma" w:cs="Tahoma"/>
          <w:sz w:val="22"/>
          <w:szCs w:val="22"/>
        </w:rPr>
        <w:t xml:space="preserve"> smlouvy mají vady, jestliže neodpovídají této smlouvě, požadavkům, připomínkám nebo pokynům objednatele uplatněným v průběhu poskytování plnění zhotovitele dle této smlouvy. Za vadu výsledku tvůrčí činnosti zhotovitele </w:t>
      </w:r>
      <w:r w:rsidR="00653F99">
        <w:rPr>
          <w:rFonts w:ascii="Tahoma" w:hAnsi="Tahoma" w:cs="Tahoma"/>
          <w:sz w:val="22"/>
          <w:szCs w:val="22"/>
        </w:rPr>
        <w:br/>
      </w:r>
      <w:r w:rsidR="001B3FF5" w:rsidRPr="001E6648">
        <w:rPr>
          <w:rFonts w:ascii="Tahoma" w:hAnsi="Tahoma" w:cs="Tahoma"/>
          <w:sz w:val="22"/>
          <w:szCs w:val="22"/>
        </w:rPr>
        <w:t>je považováno i opomenutí takového 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 xml:space="preserve">za následek dodatečné změny rozsahu díla proti stavu předpokládanému v dokumentacích dle čl. III odst. 2 body </w:t>
      </w:r>
      <w:r w:rsidR="001B3FF5" w:rsidRPr="00391D64">
        <w:rPr>
          <w:rFonts w:ascii="Tahoma" w:hAnsi="Tahoma" w:cs="Tahoma"/>
          <w:sz w:val="22"/>
          <w:szCs w:val="22"/>
        </w:rPr>
        <w:t>2.1 </w:t>
      </w:r>
      <w:r w:rsidR="001B3FF5" w:rsidRPr="00A07147">
        <w:rPr>
          <w:rFonts w:ascii="Tahoma" w:hAnsi="Tahoma" w:cs="Tahoma"/>
          <w:sz w:val="22"/>
          <w:szCs w:val="22"/>
        </w:rPr>
        <w:t>– 2.</w:t>
      </w:r>
      <w:r w:rsidR="004F0A52" w:rsidRPr="00A07147">
        <w:rPr>
          <w:rFonts w:ascii="Tahoma" w:hAnsi="Tahoma" w:cs="Tahoma"/>
          <w:sz w:val="22"/>
          <w:szCs w:val="22"/>
        </w:rPr>
        <w:t>2</w:t>
      </w:r>
      <w:r w:rsidR="001B3FF5" w:rsidRPr="00391D64">
        <w:rPr>
          <w:rFonts w:ascii="Tahoma" w:hAnsi="Tahoma" w:cs="Tahoma"/>
          <w:sz w:val="22"/>
          <w:szCs w:val="22"/>
        </w:rPr>
        <w:t xml:space="preserve"> </w:t>
      </w:r>
      <w:r w:rsidR="001B3FF5" w:rsidRPr="001E6648">
        <w:rPr>
          <w:rFonts w:ascii="Tahoma" w:hAnsi="Tahoma" w:cs="Tahoma"/>
          <w:sz w:val="22"/>
          <w:szCs w:val="22"/>
        </w:rPr>
        <w:t>této smlouvy.</w:t>
      </w:r>
    </w:p>
    <w:p w14:paraId="493AC479" w14:textId="3E8D80F3" w:rsidR="00A54991" w:rsidRPr="00080BAF" w:rsidRDefault="004D7D2F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6AEA13C8">
        <w:rPr>
          <w:rFonts w:ascii="Tahoma" w:hAnsi="Tahoma" w:cs="Tahoma"/>
          <w:sz w:val="22"/>
          <w:szCs w:val="22"/>
        </w:rPr>
        <w:lastRenderedPageBreak/>
        <w:t>Objednatel má právo z vadného plnění z vad, které má dílo při převzetí objednatelem, byť se vada projeví až později. Objednatel má právo z vadného plnění také z vad vzniklých po</w:t>
      </w:r>
      <w:r w:rsidR="00953312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převzetí díla objednatelem, pokud je zhotovitel způsobil porušením své povinnosti. Projeví-li se vada v průběhu 6 měsíců od převzetí díla objednatelem, má se</w:t>
      </w:r>
      <w:r w:rsidR="00AB4923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za</w:t>
      </w:r>
      <w:r w:rsidR="00AB4923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6AEA13C8">
        <w:rPr>
          <w:rFonts w:ascii="Tahoma" w:hAnsi="Tahoma" w:cs="Tahoma"/>
          <w:sz w:val="22"/>
          <w:szCs w:val="22"/>
        </w:rPr>
        <w:t>, neprokáže</w:t>
      </w:r>
      <w:r w:rsidR="00AE2912">
        <w:rPr>
          <w:rFonts w:ascii="Tahoma" w:hAnsi="Tahoma" w:cs="Tahoma"/>
          <w:sz w:val="22"/>
          <w:szCs w:val="22"/>
        </w:rPr>
        <w:noBreakHyphen/>
      </w:r>
      <w:r w:rsidR="00AB4923" w:rsidRPr="6AEA13C8">
        <w:rPr>
          <w:rFonts w:ascii="Tahoma" w:hAnsi="Tahoma" w:cs="Tahoma"/>
          <w:sz w:val="22"/>
          <w:szCs w:val="22"/>
        </w:rPr>
        <w:t>li zhotovitel opak</w:t>
      </w:r>
      <w:r w:rsidRPr="6AEA13C8">
        <w:rPr>
          <w:rFonts w:ascii="Tahoma" w:hAnsi="Tahoma" w:cs="Tahoma"/>
          <w:sz w:val="22"/>
          <w:szCs w:val="22"/>
        </w:rPr>
        <w:t>.</w:t>
      </w:r>
    </w:p>
    <w:p w14:paraId="6E9023CE" w14:textId="77777777" w:rsidR="00A54991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2ABA8B7A" w14:textId="6BCA5BE2" w:rsidR="00A54991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484CAE">
        <w:rPr>
          <w:rFonts w:ascii="Tahoma" w:hAnsi="Tahoma" w:cs="Tahoma"/>
          <w:sz w:val="22"/>
          <w:szCs w:val="22"/>
        </w:rPr>
        <w:t>10</w:t>
      </w:r>
      <w:r w:rsidRPr="00080BAF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518581B0" w14:textId="77777777" w:rsidR="00061C6E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09CD29E3" w14:textId="267257BE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</w:t>
      </w:r>
      <w:r w:rsidR="00E302AB">
        <w:rPr>
          <w:rFonts w:ascii="Tahoma" w:hAnsi="Tahoma" w:cs="Tahoma"/>
          <w:sz w:val="22"/>
          <w:szCs w:val="22"/>
        </w:rPr>
        <w:t>ankční ujednání</w:t>
      </w:r>
    </w:p>
    <w:p w14:paraId="1ECCA0FD" w14:textId="18868E8F" w:rsidR="00A54991" w:rsidRPr="00080BAF" w:rsidRDefault="000E2228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Neprovede-li</w:t>
      </w:r>
      <w:r w:rsidR="00A54991" w:rsidRPr="00080BAF">
        <w:rPr>
          <w:rFonts w:ascii="Tahoma" w:hAnsi="Tahoma" w:cs="Tahoma"/>
          <w:sz w:val="22"/>
          <w:szCs w:val="22"/>
        </w:rPr>
        <w:t xml:space="preserve"> zhotovitel </w:t>
      </w:r>
      <w:r w:rsidR="00F2650D">
        <w:rPr>
          <w:rFonts w:ascii="Tahoma" w:hAnsi="Tahoma" w:cs="Tahoma"/>
          <w:sz w:val="22"/>
          <w:szCs w:val="22"/>
        </w:rPr>
        <w:t>dílo</w:t>
      </w:r>
      <w:r w:rsidR="001B3FF5">
        <w:rPr>
          <w:rFonts w:ascii="Tahoma" w:hAnsi="Tahoma" w:cs="Tahoma"/>
          <w:sz w:val="22"/>
          <w:szCs w:val="22"/>
        </w:rPr>
        <w:t xml:space="preserve"> ve lhůtě dle čl. IV</w:t>
      </w:r>
      <w:r w:rsidR="00A54991" w:rsidRPr="00080BAF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347C46">
        <w:rPr>
          <w:rFonts w:ascii="Tahoma" w:hAnsi="Tahoma" w:cs="Tahoma"/>
          <w:sz w:val="22"/>
          <w:szCs w:val="22"/>
        </w:rPr>
        <w:t>0,25</w:t>
      </w:r>
      <w:r w:rsidR="001B3FF5" w:rsidRPr="00347C46">
        <w:rPr>
          <w:rFonts w:ascii="Tahoma" w:hAnsi="Tahoma" w:cs="Tahoma"/>
          <w:sz w:val="22"/>
          <w:szCs w:val="22"/>
        </w:rPr>
        <w:t> </w:t>
      </w:r>
      <w:r w:rsidR="001E0B3A" w:rsidRPr="00347C46">
        <w:rPr>
          <w:rFonts w:ascii="Tahoma" w:hAnsi="Tahoma" w:cs="Tahoma"/>
          <w:sz w:val="22"/>
          <w:szCs w:val="22"/>
        </w:rPr>
        <w:t>%</w:t>
      </w:r>
      <w:r w:rsidR="0072090D" w:rsidRPr="0072090D">
        <w:rPr>
          <w:rFonts w:ascii="Tahoma" w:hAnsi="Tahoma" w:cs="Tahoma"/>
          <w:sz w:val="22"/>
          <w:szCs w:val="22"/>
        </w:rPr>
        <w:t xml:space="preserve"> </w:t>
      </w:r>
      <w:r w:rsidR="001E0B3A" w:rsidRPr="00080BAF">
        <w:rPr>
          <w:rFonts w:ascii="Tahoma" w:hAnsi="Tahoma" w:cs="Tahoma"/>
          <w:sz w:val="22"/>
          <w:szCs w:val="22"/>
        </w:rPr>
        <w:t>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="00CA130F" w:rsidRPr="00080BAF">
        <w:rPr>
          <w:rFonts w:ascii="Tahoma" w:hAnsi="Tahoma" w:cs="Tahoma"/>
          <w:sz w:val="22"/>
          <w:szCs w:val="22"/>
        </w:rPr>
        <w:t xml:space="preserve">, a to </w:t>
      </w:r>
      <w:r w:rsidR="00A54991" w:rsidRPr="00080BAF">
        <w:rPr>
          <w:rFonts w:ascii="Tahoma" w:hAnsi="Tahoma" w:cs="Tahoma"/>
          <w:sz w:val="22"/>
          <w:szCs w:val="22"/>
        </w:rPr>
        <w:t>za každý i započatý den prodlení.</w:t>
      </w:r>
    </w:p>
    <w:p w14:paraId="2B48D43E" w14:textId="53D05313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A07147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 xml:space="preserve">X odst. 4 této smlouvy, </w:t>
      </w:r>
      <w:r w:rsidR="00653F99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je povinen uhradit objednateli smluvní pokutu ve výši </w:t>
      </w:r>
      <w:r w:rsidR="00A07147">
        <w:rPr>
          <w:rFonts w:ascii="Tahoma" w:hAnsi="Tahoma" w:cs="Tahoma"/>
          <w:sz w:val="22"/>
          <w:szCs w:val="22"/>
        </w:rPr>
        <w:t>5</w:t>
      </w:r>
      <w:r w:rsidRPr="00347C46">
        <w:rPr>
          <w:rFonts w:ascii="Tahoma" w:hAnsi="Tahoma" w:cs="Tahoma"/>
          <w:sz w:val="22"/>
          <w:szCs w:val="22"/>
        </w:rPr>
        <w:t>00</w:t>
      </w:r>
      <w:r w:rsidR="001B3FF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 za každý</w:t>
      </w:r>
      <w:r w:rsidR="00A07147">
        <w:rPr>
          <w:rFonts w:ascii="Tahoma" w:hAnsi="Tahoma" w:cs="Tahoma"/>
          <w:sz w:val="22"/>
          <w:szCs w:val="22"/>
        </w:rPr>
        <w:t xml:space="preserve"> případ a každý</w:t>
      </w:r>
      <w:r w:rsidRPr="00080BAF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24030932" w14:textId="2442ABB0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Dojde-li k nesouladu mezi výkazem výměr a projektovou dokumentací a zároveň v důsledku tohoto nes</w:t>
      </w:r>
      <w:r w:rsidR="00AF5D07">
        <w:rPr>
          <w:rFonts w:ascii="Tahoma" w:hAnsi="Tahoma" w:cs="Tahoma"/>
          <w:sz w:val="22"/>
          <w:szCs w:val="22"/>
        </w:rPr>
        <w:t>ouladu dojde</w:t>
      </w:r>
      <w:r w:rsidR="00E302AB">
        <w:rPr>
          <w:rFonts w:ascii="Tahoma" w:hAnsi="Tahoma" w:cs="Tahoma"/>
          <w:sz w:val="22"/>
          <w:szCs w:val="22"/>
        </w:rPr>
        <w:t xml:space="preserve"> v průběhu provádění stavby</w:t>
      </w:r>
      <w:r w:rsidR="00AF5D07">
        <w:rPr>
          <w:rFonts w:ascii="Tahoma" w:hAnsi="Tahoma" w:cs="Tahoma"/>
          <w:sz w:val="22"/>
          <w:szCs w:val="22"/>
        </w:rPr>
        <w:t xml:space="preserve"> k </w:t>
      </w:r>
      <w:r w:rsidR="00061C6E" w:rsidRPr="001E6648">
        <w:rPr>
          <w:rFonts w:ascii="Tahoma" w:hAnsi="Tahoma" w:cs="Tahoma"/>
          <w:sz w:val="22"/>
          <w:szCs w:val="22"/>
        </w:rPr>
        <w:t>dodatečným pracím</w:t>
      </w:r>
      <w:r w:rsidRPr="001E6648">
        <w:rPr>
          <w:rFonts w:ascii="Tahoma" w:hAnsi="Tahoma" w:cs="Tahoma"/>
          <w:sz w:val="22"/>
          <w:szCs w:val="22"/>
        </w:rPr>
        <w:t xml:space="preserve"> </w:t>
      </w:r>
      <w:r w:rsidR="00E302AB">
        <w:rPr>
          <w:rFonts w:ascii="Tahoma" w:hAnsi="Tahoma" w:cs="Tahoma"/>
          <w:sz w:val="22"/>
          <w:szCs w:val="22"/>
        </w:rPr>
        <w:t>ve finančním objemu přesahujícím</w:t>
      </w:r>
      <w:r w:rsidR="00061C6E" w:rsidRPr="001E6648">
        <w:rPr>
          <w:rFonts w:ascii="Tahoma" w:hAnsi="Tahoma" w:cs="Tahoma"/>
          <w:sz w:val="22"/>
          <w:szCs w:val="22"/>
        </w:rPr>
        <w:t xml:space="preserve"> </w:t>
      </w:r>
      <w:r w:rsidR="004A776A" w:rsidRPr="001E6648">
        <w:rPr>
          <w:rFonts w:ascii="Tahoma" w:hAnsi="Tahoma" w:cs="Tahoma"/>
          <w:sz w:val="22"/>
          <w:szCs w:val="22"/>
        </w:rPr>
        <w:t>5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>%</w:t>
      </w:r>
      <w:r w:rsidR="004A776A" w:rsidRPr="001E6648">
        <w:rPr>
          <w:rFonts w:ascii="Tahoma" w:hAnsi="Tahoma" w:cs="Tahoma"/>
          <w:sz w:val="22"/>
          <w:szCs w:val="22"/>
        </w:rPr>
        <w:t xml:space="preserve"> celkové nabídkové ceny zhotovitele stavby</w:t>
      </w:r>
      <w:r w:rsidRPr="001E6648">
        <w:rPr>
          <w:rFonts w:ascii="Tahoma" w:hAnsi="Tahoma" w:cs="Tahoma"/>
          <w:sz w:val="22"/>
          <w:szCs w:val="22"/>
        </w:rPr>
        <w:t>, bude zhotovitel povinen uhradit objednateli smluvní pokutu ve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 xml:space="preserve">výši </w:t>
      </w:r>
      <w:r w:rsidR="00AF3234" w:rsidRPr="0042488D">
        <w:rPr>
          <w:rFonts w:ascii="Tahoma" w:hAnsi="Tahoma" w:cs="Tahoma"/>
          <w:sz w:val="22"/>
          <w:szCs w:val="22"/>
        </w:rPr>
        <w:t>5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 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23847F42" w14:textId="572E2442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 poruše</w:t>
      </w:r>
      <w:r w:rsidR="00AF5D07">
        <w:rPr>
          <w:rFonts w:ascii="Tahoma" w:hAnsi="Tahoma" w:cs="Tahoma"/>
          <w:sz w:val="22"/>
          <w:szCs w:val="22"/>
        </w:rPr>
        <w:t>ní povinnosti sjednané v čl. VI</w:t>
      </w:r>
      <w:r w:rsidR="00346EF5">
        <w:rPr>
          <w:rFonts w:ascii="Tahoma" w:hAnsi="Tahoma" w:cs="Tahoma"/>
          <w:sz w:val="22"/>
          <w:szCs w:val="22"/>
        </w:rPr>
        <w:t xml:space="preserve"> odst. </w:t>
      </w:r>
      <w:r w:rsidR="005A7225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010646" w:rsidRPr="005A7225">
        <w:rPr>
          <w:rFonts w:ascii="Tahoma" w:hAnsi="Tahoma" w:cs="Tahoma"/>
          <w:sz w:val="22"/>
          <w:szCs w:val="22"/>
        </w:rPr>
        <w:t>f</w:t>
      </w:r>
      <w:r w:rsidRPr="005A7225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smlouvy, dojde-li porušením této povinnosti k prodlení s plněním díla, je zhotovitel povinen zaplatit objednateli </w:t>
      </w:r>
      <w:r w:rsidR="005A7225">
        <w:rPr>
          <w:rFonts w:ascii="Tahoma" w:hAnsi="Tahoma" w:cs="Tahoma"/>
          <w:sz w:val="22"/>
          <w:szCs w:val="22"/>
        </w:rPr>
        <w:t>za každý případ</w:t>
      </w:r>
      <w:r w:rsidR="003846C2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smluvní pokutu ve výši </w:t>
      </w:r>
      <w:r w:rsidRPr="0042488D">
        <w:rPr>
          <w:rFonts w:ascii="Tahoma" w:hAnsi="Tahoma" w:cs="Tahoma"/>
          <w:sz w:val="22"/>
          <w:szCs w:val="22"/>
        </w:rPr>
        <w:t>5.000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Kč.</w:t>
      </w:r>
    </w:p>
    <w:p w14:paraId="2D12D461" w14:textId="1AA7E67E" w:rsidR="00AD067D" w:rsidRPr="00080BAF" w:rsidRDefault="00AD067D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porušení povin</w:t>
      </w:r>
      <w:r w:rsidR="00346EF5">
        <w:rPr>
          <w:rFonts w:ascii="Tahoma" w:hAnsi="Tahoma" w:cs="Tahoma"/>
          <w:sz w:val="22"/>
          <w:szCs w:val="22"/>
        </w:rPr>
        <w:t xml:space="preserve">nosti dle čl. VI odst. </w:t>
      </w:r>
      <w:r w:rsidR="00081AF0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346EF5" w:rsidRPr="00081AF0">
        <w:rPr>
          <w:rFonts w:ascii="Tahoma" w:hAnsi="Tahoma" w:cs="Tahoma"/>
          <w:sz w:val="22"/>
          <w:szCs w:val="22"/>
        </w:rPr>
        <w:t>g</w:t>
      </w:r>
      <w:r w:rsidRPr="00081AF0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 se zhotovitel zavazuje uhradit objednat</w:t>
      </w:r>
      <w:r w:rsidR="00AF5D07">
        <w:rPr>
          <w:rFonts w:ascii="Tahoma" w:hAnsi="Tahoma" w:cs="Tahoma"/>
          <w:sz w:val="22"/>
          <w:szCs w:val="22"/>
        </w:rPr>
        <w:t xml:space="preserve">eli smluvní pokutu ve výši </w:t>
      </w:r>
      <w:r w:rsidR="00AF5D07" w:rsidRPr="0042488D">
        <w:rPr>
          <w:rFonts w:ascii="Tahoma" w:hAnsi="Tahoma" w:cs="Tahoma"/>
          <w:sz w:val="22"/>
          <w:szCs w:val="22"/>
        </w:rPr>
        <w:t>0,01 </w:t>
      </w:r>
      <w:r w:rsidRPr="0042488D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 xml:space="preserve"> z ceny za dílo </w:t>
      </w:r>
      <w:r w:rsidR="0072090D">
        <w:rPr>
          <w:rFonts w:ascii="Tahoma" w:hAnsi="Tahoma" w:cs="Tahoma"/>
          <w:sz w:val="22"/>
          <w:szCs w:val="22"/>
        </w:rPr>
        <w:t xml:space="preserve">bez DPH </w:t>
      </w:r>
      <w:r w:rsidRPr="00080BAF">
        <w:rPr>
          <w:rFonts w:ascii="Tahoma" w:hAnsi="Tahoma" w:cs="Tahoma"/>
          <w:sz w:val="22"/>
          <w:szCs w:val="22"/>
        </w:rPr>
        <w:t>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každý i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započatý den prodlení u každého objednatelem zaslaného požadavku na poskytnutí </w:t>
      </w:r>
      <w:r w:rsidR="00081AF0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78E7B41E" w14:textId="7A0FEDE5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Pro případ prodlení se zaplacením ceny za dílo sjednávají smluvní strany úrok z prodlení </w:t>
      </w:r>
      <w:r w:rsidR="00653F99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ve výši stanovené občanskoprávními předpisy.</w:t>
      </w:r>
    </w:p>
    <w:p w14:paraId="6BF5E605" w14:textId="77777777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53864939" w14:textId="77777777" w:rsidR="001E2378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>
        <w:rPr>
          <w:rFonts w:ascii="Tahoma" w:hAnsi="Tahoma" w:cs="Tahoma"/>
          <w:sz w:val="22"/>
          <w:szCs w:val="22"/>
        </w:rPr>
        <w:t>plné výši vedle smluvní pokuty.</w:t>
      </w:r>
    </w:p>
    <w:p w14:paraId="61B3EFD7" w14:textId="77777777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lastRenderedPageBreak/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Pr="001B3FF5">
        <w:rPr>
          <w:rFonts w:ascii="Tahoma" w:hAnsi="Tahoma" w:cs="Tahoma"/>
          <w:sz w:val="22"/>
          <w:szCs w:val="22"/>
        </w:rPr>
        <w:t>Výkon autorského dozoru</w:t>
      </w:r>
    </w:p>
    <w:p w14:paraId="4F04E6AB" w14:textId="6D7E7AB2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2CB483C4" w14:textId="50266B4B" w:rsidR="00A54991" w:rsidRPr="004F0E0C" w:rsidRDefault="001349ED" w:rsidP="007C158D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pro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 w:rsidR="00A54991" w:rsidRPr="00080BAF">
        <w:rPr>
          <w:rFonts w:ascii="Tahoma" w:hAnsi="Tahoma" w:cs="Tahoma"/>
          <w:sz w:val="22"/>
          <w:szCs w:val="22"/>
        </w:rPr>
        <w:t xml:space="preserve">, jeho jménem na jeho účet </w:t>
      </w:r>
      <w:r w:rsidR="00A54991" w:rsidRPr="004F0E0C">
        <w:rPr>
          <w:rFonts w:ascii="Tahoma" w:hAnsi="Tahoma" w:cs="Tahoma"/>
          <w:sz w:val="22"/>
          <w:szCs w:val="22"/>
        </w:rPr>
        <w:t>zabezpečit výkon autorského dozoru po celou dobu realizace stavby (dále jen „autorský dozor“). Autorský dozor</w:t>
      </w:r>
      <w:r w:rsidR="00A54991" w:rsidRPr="004F0E0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53F99">
        <w:rPr>
          <w:rFonts w:ascii="Tahoma" w:hAnsi="Tahoma" w:cs="Tahoma"/>
          <w:color w:val="000000"/>
          <w:sz w:val="22"/>
          <w:szCs w:val="22"/>
        </w:rPr>
        <w:br/>
      </w:r>
      <w:r w:rsidR="00A54991" w:rsidRPr="004F0E0C">
        <w:rPr>
          <w:rFonts w:ascii="Tahoma" w:hAnsi="Tahoma" w:cs="Tahoma"/>
          <w:color w:val="000000"/>
          <w:sz w:val="22"/>
          <w:szCs w:val="22"/>
        </w:rPr>
        <w:t xml:space="preserve">je specifikován v odst. </w:t>
      </w:r>
      <w:r w:rsidR="00974006" w:rsidRPr="004F0E0C">
        <w:rPr>
          <w:rFonts w:ascii="Tahoma" w:hAnsi="Tahoma" w:cs="Tahoma"/>
          <w:color w:val="000000"/>
          <w:sz w:val="22"/>
          <w:szCs w:val="22"/>
        </w:rPr>
        <w:t>2</w:t>
      </w:r>
      <w:r w:rsidR="00A54991" w:rsidRPr="004F0E0C">
        <w:rPr>
          <w:rFonts w:ascii="Tahoma" w:hAnsi="Tahoma" w:cs="Tahoma"/>
          <w:color w:val="000000"/>
          <w:sz w:val="22"/>
          <w:szCs w:val="22"/>
        </w:rPr>
        <w:t xml:space="preserve"> tohoto článku smlouvy</w:t>
      </w:r>
      <w:r w:rsidR="00A54991" w:rsidRPr="004F0E0C">
        <w:rPr>
          <w:rFonts w:ascii="Tahoma" w:hAnsi="Tahoma" w:cs="Tahoma"/>
          <w:sz w:val="22"/>
          <w:szCs w:val="22"/>
        </w:rPr>
        <w:t>.</w:t>
      </w:r>
    </w:p>
    <w:p w14:paraId="52AEFF3F" w14:textId="77777777" w:rsidR="00A54991" w:rsidRPr="00080BAF" w:rsidRDefault="00A54991" w:rsidP="007C158D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autorského dozoru bude </w:t>
      </w:r>
      <w:r w:rsidR="00656C88" w:rsidRPr="00080BAF">
        <w:rPr>
          <w:rFonts w:ascii="Tahoma" w:hAnsi="Tahoma" w:cs="Tahoma"/>
          <w:sz w:val="22"/>
          <w:szCs w:val="22"/>
          <w:u w:val="single"/>
        </w:rPr>
        <w:t>p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1E82F0F3" w14:textId="274D5F70" w:rsidR="00A54991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předání staveniště zhotoviteli stavby,</w:t>
      </w:r>
    </w:p>
    <w:p w14:paraId="5E530C20" w14:textId="6CEEF4E2" w:rsidR="00E04C0C" w:rsidRPr="00080BAF" w:rsidRDefault="00E04C0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742BEA">
        <w:rPr>
          <w:rFonts w:ascii="Tahoma" w:hAnsi="Tahoma" w:cs="Tahoma"/>
          <w:sz w:val="22"/>
          <w:szCs w:val="22"/>
        </w:rPr>
        <w:t>poskytování součinnosti technickému dozoru stavebníka</w:t>
      </w:r>
      <w:r>
        <w:rPr>
          <w:rFonts w:ascii="Tahoma" w:hAnsi="Tahoma" w:cs="Tahoma"/>
          <w:sz w:val="22"/>
          <w:szCs w:val="22"/>
        </w:rPr>
        <w:t xml:space="preserve"> a koordinátorovi BOZP</w:t>
      </w:r>
      <w:r w:rsidRPr="00742BEA">
        <w:rPr>
          <w:rFonts w:ascii="Tahoma" w:hAnsi="Tahoma" w:cs="Tahoma"/>
          <w:sz w:val="22"/>
          <w:szCs w:val="22"/>
        </w:rPr>
        <w:t xml:space="preserve"> </w:t>
      </w:r>
      <w:r w:rsidR="00653F99">
        <w:rPr>
          <w:rFonts w:ascii="Tahoma" w:hAnsi="Tahoma" w:cs="Tahoma"/>
          <w:sz w:val="22"/>
          <w:szCs w:val="22"/>
        </w:rPr>
        <w:br/>
      </w:r>
      <w:r w:rsidRPr="00742BEA">
        <w:rPr>
          <w:rFonts w:ascii="Tahoma" w:hAnsi="Tahoma" w:cs="Tahoma"/>
          <w:sz w:val="22"/>
          <w:szCs w:val="22"/>
        </w:rPr>
        <w:t>při kontrolní činnosti realizované stavby</w:t>
      </w:r>
      <w:r>
        <w:rPr>
          <w:rFonts w:ascii="Tahoma" w:hAnsi="Tahoma" w:cs="Tahoma"/>
          <w:sz w:val="22"/>
          <w:szCs w:val="22"/>
        </w:rPr>
        <w:t xml:space="preserve"> a spolupráci</w:t>
      </w:r>
      <w:r w:rsidRPr="00811500">
        <w:rPr>
          <w:rFonts w:ascii="Tahoma" w:hAnsi="Tahoma" w:cs="Tahoma"/>
          <w:sz w:val="22"/>
          <w:szCs w:val="22"/>
        </w:rPr>
        <w:t xml:space="preserve"> se zhotovitelem stavby</w:t>
      </w:r>
      <w:r>
        <w:rPr>
          <w:rFonts w:ascii="Tahoma" w:hAnsi="Tahoma" w:cs="Tahoma"/>
          <w:sz w:val="22"/>
          <w:szCs w:val="22"/>
        </w:rPr>
        <w:t xml:space="preserve"> po celou dobu realizace stavby,</w:t>
      </w:r>
    </w:p>
    <w:p w14:paraId="206264AF" w14:textId="77777777" w:rsidR="00A54991" w:rsidRPr="00DD0F04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79BD4F35" w14:textId="56207944" w:rsidR="00A54991" w:rsidRPr="00080BAF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</w:t>
      </w:r>
      <w:r w:rsidR="00B60B78">
        <w:rPr>
          <w:rFonts w:ascii="Tahoma" w:hAnsi="Tahoma" w:cs="Tahoma"/>
          <w:sz w:val="22"/>
          <w:szCs w:val="22"/>
        </w:rPr>
        <w:t xml:space="preserve"> příslušných </w:t>
      </w:r>
      <w:r w:rsidRPr="00080BAF">
        <w:rPr>
          <w:rFonts w:ascii="Tahoma" w:hAnsi="Tahoma" w:cs="Tahoma"/>
          <w:sz w:val="22"/>
          <w:szCs w:val="22"/>
        </w:rPr>
        <w:t xml:space="preserve">rozhodnutích </w:t>
      </w:r>
      <w:r w:rsidR="00B60B78">
        <w:rPr>
          <w:rFonts w:ascii="Tahoma" w:hAnsi="Tahoma" w:cs="Tahoma"/>
          <w:sz w:val="22"/>
          <w:szCs w:val="22"/>
        </w:rPr>
        <w:t>správních orgánů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B60B78">
        <w:rPr>
          <w:rFonts w:ascii="Tahoma" w:hAnsi="Tahoma" w:cs="Tahoma"/>
          <w:sz w:val="22"/>
          <w:szCs w:val="22"/>
        </w:rPr>
        <w:t>včetně</w:t>
      </w:r>
      <w:r w:rsidRPr="00080BAF">
        <w:rPr>
          <w:rFonts w:ascii="Tahoma" w:hAnsi="Tahoma" w:cs="Tahoma"/>
          <w:sz w:val="22"/>
          <w:szCs w:val="22"/>
        </w:rPr>
        <w:t xml:space="preserve"> poskytování vysvětlení potřebných pro plynulost výstavby</w:t>
      </w:r>
      <w:r w:rsidR="00C83927">
        <w:rPr>
          <w:rFonts w:ascii="Tahoma" w:hAnsi="Tahoma" w:cs="Tahoma"/>
          <w:sz w:val="22"/>
          <w:szCs w:val="22"/>
        </w:rPr>
        <w:t>; v</w:t>
      </w:r>
      <w:r w:rsidR="00C83927" w:rsidRPr="00746252">
        <w:rPr>
          <w:rFonts w:ascii="Tahoma" w:hAnsi="Tahoma" w:cs="Tahoma"/>
          <w:sz w:val="22"/>
          <w:szCs w:val="22"/>
        </w:rPr>
        <w:t xml:space="preserve"> případě zjištění rozporu projektové dokumentace se skutečností na stavbě je příkazník povinen zjištěné rozpory </w:t>
      </w:r>
      <w:r w:rsidR="00C83927">
        <w:rPr>
          <w:rFonts w:ascii="Tahoma" w:hAnsi="Tahoma" w:cs="Tahoma"/>
          <w:sz w:val="22"/>
          <w:szCs w:val="22"/>
        </w:rPr>
        <w:t xml:space="preserve">bezodkladně </w:t>
      </w:r>
      <w:r w:rsidR="00C83927" w:rsidRPr="00746252">
        <w:rPr>
          <w:rFonts w:ascii="Tahoma" w:hAnsi="Tahoma" w:cs="Tahoma"/>
          <w:sz w:val="22"/>
          <w:szCs w:val="22"/>
        </w:rPr>
        <w:t>řešit ve spolupráci se zhotovitelem stavby</w:t>
      </w:r>
      <w:r w:rsidR="00C83927">
        <w:rPr>
          <w:rFonts w:ascii="Tahoma" w:hAnsi="Tahoma" w:cs="Tahoma"/>
          <w:sz w:val="22"/>
          <w:szCs w:val="22"/>
        </w:rPr>
        <w:t xml:space="preserve"> a technickým dozorem stavebníka,</w:t>
      </w:r>
    </w:p>
    <w:p w14:paraId="6E94A8F3" w14:textId="77777777" w:rsidR="00A54991" w:rsidRPr="00080BAF" w:rsidRDefault="00A54991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080BAF">
        <w:rPr>
          <w:rFonts w:ascii="Tahoma" w:hAnsi="Tahoma" w:cs="Tahoma"/>
          <w:sz w:val="22"/>
          <w:szCs w:val="22"/>
        </w:rPr>
        <w:t>technicko</w:t>
      </w:r>
      <w:r w:rsidR="006076BC">
        <w:rPr>
          <w:rFonts w:ascii="Tahoma" w:hAnsi="Tahoma" w:cs="Tahoma"/>
          <w:sz w:val="22"/>
          <w:szCs w:val="22"/>
        </w:rPr>
        <w:t>e</w:t>
      </w:r>
      <w:r w:rsidR="006076BC" w:rsidRPr="00080BAF">
        <w:rPr>
          <w:rFonts w:ascii="Tahoma" w:hAnsi="Tahoma" w:cs="Tahoma"/>
          <w:sz w:val="22"/>
          <w:szCs w:val="22"/>
        </w:rPr>
        <w:t>konomických</w:t>
      </w:r>
      <w:r w:rsidRPr="00080BAF">
        <w:rPr>
          <w:rFonts w:ascii="Tahoma" w:hAnsi="Tahoma" w:cs="Tahoma"/>
          <w:sz w:val="22"/>
          <w:szCs w:val="22"/>
        </w:rPr>
        <w:t xml:space="preserve"> parametrů stavby, dodržení lhůt výstavby, popřípadě dalších údajů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ukazatelů</w:t>
      </w:r>
      <w:r w:rsidR="00BE3476" w:rsidRPr="00080BAF">
        <w:rPr>
          <w:rFonts w:ascii="Tahoma" w:hAnsi="Tahoma" w:cs="Tahoma"/>
          <w:sz w:val="22"/>
          <w:szCs w:val="22"/>
        </w:rPr>
        <w:t>,</w:t>
      </w:r>
    </w:p>
    <w:p w14:paraId="3AC2BF20" w14:textId="71BEBADB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vyjádření</w:t>
      </w:r>
      <w:r w:rsidR="37375128" w:rsidRPr="20E3AF27">
        <w:rPr>
          <w:rFonts w:ascii="Tahoma" w:hAnsi="Tahoma" w:cs="Tahoma"/>
          <w:sz w:val="22"/>
          <w:szCs w:val="22"/>
        </w:rPr>
        <w:t xml:space="preserve"> </w:t>
      </w:r>
      <w:r w:rsidR="4ABB8828" w:rsidRPr="20E3AF27">
        <w:rPr>
          <w:rFonts w:ascii="Tahoma" w:hAnsi="Tahoma" w:cs="Tahoma"/>
          <w:sz w:val="22"/>
          <w:szCs w:val="22"/>
        </w:rPr>
        <w:t>při </w:t>
      </w:r>
      <w:r w:rsidRPr="20E3AF27">
        <w:rPr>
          <w:rFonts w:ascii="Tahoma" w:hAnsi="Tahoma" w:cs="Tahoma"/>
          <w:sz w:val="22"/>
          <w:szCs w:val="22"/>
        </w:rPr>
        <w:t>po</w:t>
      </w:r>
      <w:r w:rsidR="4ABB8828" w:rsidRPr="20E3AF27">
        <w:rPr>
          <w:rFonts w:ascii="Tahoma" w:hAnsi="Tahoma" w:cs="Tahoma"/>
          <w:sz w:val="22"/>
          <w:szCs w:val="22"/>
        </w:rPr>
        <w:t>žadavcích zhotovitele stavby na </w:t>
      </w:r>
      <w:r w:rsidRPr="20E3AF27">
        <w:rPr>
          <w:rFonts w:ascii="Tahoma" w:hAnsi="Tahoma" w:cs="Tahoma"/>
          <w:sz w:val="22"/>
          <w:szCs w:val="22"/>
        </w:rPr>
        <w:t>větší množství výkonů oproti projektové dokumentaci</w:t>
      </w:r>
      <w:r w:rsidR="37375128" w:rsidRPr="20E3AF27">
        <w:rPr>
          <w:rFonts w:ascii="Tahoma" w:hAnsi="Tahoma" w:cs="Tahoma"/>
          <w:sz w:val="22"/>
          <w:szCs w:val="22"/>
        </w:rPr>
        <w:t xml:space="preserve"> a</w:t>
      </w:r>
      <w:r w:rsidR="4ABB8828" w:rsidRPr="20E3AF27">
        <w:rPr>
          <w:rFonts w:ascii="Tahoma" w:hAnsi="Tahoma" w:cs="Tahoma"/>
          <w:sz w:val="22"/>
          <w:szCs w:val="22"/>
        </w:rPr>
        <w:t> </w:t>
      </w:r>
      <w:r w:rsidR="37375128" w:rsidRPr="20E3AF27">
        <w:rPr>
          <w:rFonts w:ascii="Tahoma" w:hAnsi="Tahoma" w:cs="Tahoma"/>
          <w:sz w:val="22"/>
          <w:szCs w:val="22"/>
        </w:rPr>
        <w:t>soupisu prací</w:t>
      </w:r>
      <w:r w:rsidR="2372F573" w:rsidRPr="20E3AF27">
        <w:rPr>
          <w:rFonts w:ascii="Tahoma" w:hAnsi="Tahoma" w:cs="Tahoma"/>
          <w:sz w:val="22"/>
          <w:szCs w:val="22"/>
        </w:rPr>
        <w:t>,</w:t>
      </w:r>
    </w:p>
    <w:p w14:paraId="5C2AEFD0" w14:textId="77777777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763ED973" w14:textId="77777777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</w:t>
      </w:r>
      <w:r w:rsidR="4ABB8828" w:rsidRPr="20E3AF27">
        <w:rPr>
          <w:rFonts w:ascii="Tahoma" w:hAnsi="Tahoma" w:cs="Tahoma"/>
          <w:sz w:val="22"/>
          <w:szCs w:val="22"/>
        </w:rPr>
        <w:t>st na kontrolních dnech stavby,</w:t>
      </w:r>
    </w:p>
    <w:p w14:paraId="6428F747" w14:textId="77777777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12A34B38" w14:textId="3D13591F" w:rsidR="00A54991" w:rsidRPr="001E6648" w:rsidRDefault="7D45B5FC" w:rsidP="007C158D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účast na odevzdání</w:t>
      </w:r>
      <w:r w:rsidR="0BCAC390" w:rsidRPr="20E3AF27">
        <w:rPr>
          <w:rFonts w:ascii="Tahoma" w:hAnsi="Tahoma" w:cs="Tahoma"/>
          <w:sz w:val="22"/>
          <w:szCs w:val="22"/>
        </w:rPr>
        <w:t xml:space="preserve"> staveniště zhotovitelem stavby</w:t>
      </w:r>
      <w:r w:rsidR="09AEA74D" w:rsidRPr="20E3AF27">
        <w:rPr>
          <w:rFonts w:ascii="Tahoma" w:hAnsi="Tahoma" w:cs="Tahoma"/>
          <w:sz w:val="22"/>
          <w:szCs w:val="22"/>
        </w:rPr>
        <w:t>.</w:t>
      </w:r>
    </w:p>
    <w:p w14:paraId="046F5C78" w14:textId="259A3A01" w:rsidR="00A54991" w:rsidRPr="00080BAF" w:rsidRDefault="001349ED" w:rsidP="007C158D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za</w:t>
      </w:r>
      <w:r w:rsidR="006076BC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provádění autorského dozoru sjednanou </w:t>
      </w:r>
      <w:r w:rsidR="006C62A5" w:rsidRPr="00080BAF">
        <w:rPr>
          <w:rFonts w:ascii="Tahoma" w:hAnsi="Tahoma" w:cs="Tahoma"/>
          <w:sz w:val="22"/>
          <w:szCs w:val="22"/>
        </w:rPr>
        <w:t>odměnu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3F3B2BC7" w14:textId="6B9CDF29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plnění</w:t>
      </w:r>
    </w:p>
    <w:p w14:paraId="52D85964" w14:textId="1A373D9E" w:rsidR="00A54991" w:rsidRPr="00080BAF" w:rsidRDefault="00336A49" w:rsidP="007C158D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6ECAE157">
        <w:rPr>
          <w:rFonts w:ascii="Tahoma" w:hAnsi="Tahoma" w:cs="Tahoma"/>
          <w:sz w:val="22"/>
          <w:szCs w:val="22"/>
        </w:rPr>
        <w:t xml:space="preserve">Autorský dozor dle této smlouvy </w:t>
      </w:r>
      <w:r w:rsidR="00A54991" w:rsidRPr="6ECAE157">
        <w:rPr>
          <w:rFonts w:ascii="Tahoma" w:hAnsi="Tahoma" w:cs="Tahoma"/>
          <w:sz w:val="22"/>
          <w:szCs w:val="22"/>
        </w:rPr>
        <w:t>bude prováděn po</w:t>
      </w:r>
      <w:r w:rsidRPr="6ECAE157">
        <w:rPr>
          <w:rFonts w:ascii="Tahoma" w:hAnsi="Tahoma" w:cs="Tahoma"/>
          <w:sz w:val="22"/>
          <w:szCs w:val="22"/>
        </w:rPr>
        <w:t> </w:t>
      </w:r>
      <w:r w:rsidR="00A54991" w:rsidRPr="6ECAE157">
        <w:rPr>
          <w:rFonts w:ascii="Tahoma" w:hAnsi="Tahoma" w:cs="Tahoma"/>
          <w:sz w:val="22"/>
          <w:szCs w:val="22"/>
        </w:rPr>
        <w:t>celou dobu realizace stavby. Bude zahájen po</w:t>
      </w:r>
      <w:r w:rsidRPr="6ECAE157">
        <w:rPr>
          <w:rFonts w:ascii="Tahoma" w:hAnsi="Tahoma" w:cs="Tahoma"/>
          <w:sz w:val="22"/>
          <w:szCs w:val="22"/>
        </w:rPr>
        <w:t> započetí realizace stavby na </w:t>
      </w:r>
      <w:r w:rsidR="00A54991" w:rsidRPr="6ECAE157">
        <w:rPr>
          <w:rFonts w:ascii="Tahoma" w:hAnsi="Tahoma" w:cs="Tahoma"/>
          <w:sz w:val="22"/>
          <w:szCs w:val="22"/>
        </w:rPr>
        <w:t xml:space="preserve">písemnou výzvu </w:t>
      </w:r>
      <w:r w:rsidR="00656C88" w:rsidRPr="6ECAE157">
        <w:rPr>
          <w:rFonts w:ascii="Tahoma" w:hAnsi="Tahoma" w:cs="Tahoma"/>
          <w:sz w:val="22"/>
          <w:szCs w:val="22"/>
        </w:rPr>
        <w:t>p</w:t>
      </w:r>
      <w:r w:rsidR="001349ED" w:rsidRPr="6ECAE157">
        <w:rPr>
          <w:rFonts w:ascii="Tahoma" w:hAnsi="Tahoma" w:cs="Tahoma"/>
          <w:sz w:val="22"/>
          <w:szCs w:val="22"/>
        </w:rPr>
        <w:t>říkazce</w:t>
      </w:r>
      <w:r w:rsidR="00ED604E" w:rsidRPr="6ECAE157">
        <w:rPr>
          <w:rFonts w:ascii="Tahoma" w:hAnsi="Tahoma" w:cs="Tahoma"/>
          <w:sz w:val="22"/>
          <w:szCs w:val="22"/>
        </w:rPr>
        <w:t xml:space="preserve"> </w:t>
      </w:r>
      <w:r w:rsidR="00A54991" w:rsidRPr="6ECAE157">
        <w:rPr>
          <w:rFonts w:ascii="Tahoma" w:hAnsi="Tahoma" w:cs="Tahoma"/>
          <w:sz w:val="22"/>
          <w:szCs w:val="22"/>
        </w:rPr>
        <w:t>a ukončen v okam</w:t>
      </w:r>
      <w:r w:rsidRPr="6ECAE157">
        <w:rPr>
          <w:rFonts w:ascii="Tahoma" w:hAnsi="Tahoma" w:cs="Tahoma"/>
          <w:sz w:val="22"/>
          <w:szCs w:val="22"/>
        </w:rPr>
        <w:t>žiku, kdy bude v </w:t>
      </w:r>
      <w:r w:rsidR="00A54991" w:rsidRPr="6ECAE157">
        <w:rPr>
          <w:rFonts w:ascii="Tahoma" w:hAnsi="Tahoma" w:cs="Tahoma"/>
          <w:sz w:val="22"/>
          <w:szCs w:val="22"/>
        </w:rPr>
        <w:t>souladu se</w:t>
      </w:r>
      <w:r w:rsidRPr="6ECAE157">
        <w:rPr>
          <w:rFonts w:ascii="Tahoma" w:hAnsi="Tahoma" w:cs="Tahoma"/>
          <w:sz w:val="22"/>
          <w:szCs w:val="22"/>
        </w:rPr>
        <w:t> </w:t>
      </w:r>
      <w:r w:rsidR="00A54991" w:rsidRPr="6ECAE157">
        <w:rPr>
          <w:rFonts w:ascii="Tahoma" w:hAnsi="Tahoma" w:cs="Tahoma"/>
          <w:sz w:val="22"/>
          <w:szCs w:val="22"/>
        </w:rPr>
        <w:t>stavebním zákonem možné započít s trvalým užíváním stavby.</w:t>
      </w:r>
    </w:p>
    <w:p w14:paraId="4FE60CBD" w14:textId="629653C6" w:rsidR="004E734A" w:rsidRPr="00056AC7" w:rsidRDefault="00A54991" w:rsidP="00056AC7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</w:t>
      </w:r>
      <w:r w:rsidR="00237164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430DFC37" w14:textId="77777777" w:rsidR="00A54991" w:rsidRPr="00080BAF" w:rsidRDefault="006C62A5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8" w:name="_Hlk46392818"/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stanovena dohodou smluvních stran takto:</w:t>
      </w:r>
    </w:p>
    <w:p w14:paraId="24217BA1" w14:textId="7F7481A7" w:rsidR="00A54991" w:rsidRPr="00080BAF" w:rsidRDefault="00A54991" w:rsidP="00A26A58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bez DPH</w:t>
      </w:r>
      <w:r w:rsidRPr="00080BAF">
        <w:rPr>
          <w:rFonts w:ascii="Tahoma" w:hAnsi="Tahoma" w:cs="Tahoma"/>
          <w:sz w:val="22"/>
          <w:szCs w:val="22"/>
        </w:rPr>
        <w:tab/>
      </w:r>
      <w:r w:rsidR="00056AC7">
        <w:rPr>
          <w:rFonts w:ascii="Tahoma" w:hAnsi="Tahoma" w:cs="Tahoma"/>
          <w:sz w:val="22"/>
          <w:szCs w:val="22"/>
        </w:rPr>
        <w:t>26 000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33908909" w14:textId="65519ABB" w:rsidR="00A54991" w:rsidRPr="00080BAF" w:rsidRDefault="00A54991" w:rsidP="00A26A58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DPH </w:t>
      </w:r>
      <w:r w:rsidR="0095213B" w:rsidRPr="00080BAF">
        <w:rPr>
          <w:rFonts w:ascii="Tahoma" w:hAnsi="Tahoma" w:cs="Tahoma"/>
          <w:sz w:val="22"/>
          <w:szCs w:val="22"/>
        </w:rPr>
        <w:t>2</w:t>
      </w:r>
      <w:r w:rsidR="00025127" w:rsidRPr="00080BAF">
        <w:rPr>
          <w:rFonts w:ascii="Tahoma" w:hAnsi="Tahoma" w:cs="Tahoma"/>
          <w:sz w:val="22"/>
          <w:szCs w:val="22"/>
        </w:rPr>
        <w:t>1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ab/>
      </w:r>
      <w:r w:rsidR="00056AC7">
        <w:rPr>
          <w:rFonts w:ascii="Tahoma" w:hAnsi="Tahoma" w:cs="Tahoma"/>
          <w:sz w:val="22"/>
          <w:szCs w:val="22"/>
        </w:rPr>
        <w:t xml:space="preserve">  5 460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7F64CCF3" w14:textId="6392BE12" w:rsidR="00765A7F" w:rsidRPr="00437DBC" w:rsidRDefault="00A54991" w:rsidP="00437DBC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b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včetně DPH</w:t>
      </w:r>
      <w:r w:rsidRPr="00080BAF">
        <w:rPr>
          <w:rFonts w:ascii="Tahoma" w:hAnsi="Tahoma" w:cs="Tahoma"/>
          <w:sz w:val="22"/>
          <w:szCs w:val="22"/>
        </w:rPr>
        <w:tab/>
      </w:r>
      <w:r w:rsidR="00317CE4">
        <w:rPr>
          <w:rFonts w:ascii="Tahoma" w:hAnsi="Tahoma" w:cs="Tahoma"/>
          <w:b/>
          <w:sz w:val="22"/>
          <w:szCs w:val="22"/>
        </w:rPr>
        <w:t>31</w:t>
      </w:r>
      <w:r w:rsidR="00562DDC">
        <w:rPr>
          <w:rFonts w:ascii="Tahoma" w:hAnsi="Tahoma" w:cs="Tahoma"/>
          <w:b/>
          <w:sz w:val="22"/>
          <w:szCs w:val="22"/>
        </w:rPr>
        <w:t> </w:t>
      </w:r>
      <w:r w:rsidR="00317CE4">
        <w:rPr>
          <w:rFonts w:ascii="Tahoma" w:hAnsi="Tahoma" w:cs="Tahoma"/>
          <w:b/>
          <w:sz w:val="22"/>
          <w:szCs w:val="22"/>
        </w:rPr>
        <w:t>460</w:t>
      </w:r>
      <w:r w:rsidRPr="00080BAF">
        <w:rPr>
          <w:rFonts w:ascii="Tahoma" w:hAnsi="Tahoma" w:cs="Tahoma"/>
          <w:b/>
          <w:bCs/>
          <w:sz w:val="22"/>
          <w:szCs w:val="22"/>
        </w:rPr>
        <w:t>Kč</w:t>
      </w:r>
    </w:p>
    <w:bookmarkEnd w:id="8"/>
    <w:p w14:paraId="708C3CF3" w14:textId="77777777" w:rsidR="00A54991" w:rsidRPr="00080BAF" w:rsidRDefault="00A54991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plnění jeho závazk</w:t>
      </w:r>
      <w:r w:rsidR="00336A49">
        <w:rPr>
          <w:rFonts w:ascii="Tahoma" w:hAnsi="Tahoma" w:cs="Tahoma"/>
          <w:sz w:val="22"/>
          <w:szCs w:val="22"/>
        </w:rPr>
        <w:t>ů vyplývajících</w:t>
      </w:r>
      <w:r w:rsidRPr="00080BAF">
        <w:rPr>
          <w:rFonts w:ascii="Tahoma" w:hAnsi="Tahoma" w:cs="Tahoma"/>
          <w:sz w:val="22"/>
          <w:szCs w:val="22"/>
        </w:rPr>
        <w:t xml:space="preserve"> z této smlouvy včetně správních poplatků.</w:t>
      </w:r>
    </w:p>
    <w:p w14:paraId="4F0B22D9" w14:textId="0B9BCD99" w:rsidR="00A54991" w:rsidRDefault="006C62A5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dohodnuta jako nejvýše přípustná a nelze ji překročit.</w:t>
      </w:r>
    </w:p>
    <w:p w14:paraId="732B157C" w14:textId="26357DBC" w:rsidR="001408BB" w:rsidRPr="001408BB" w:rsidRDefault="001408BB" w:rsidP="007C158D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</w:t>
      </w:r>
      <w:r>
        <w:rPr>
          <w:rFonts w:ascii="Tahoma" w:hAnsi="Tahoma" w:cs="Tahoma"/>
          <w:sz w:val="22"/>
          <w:szCs w:val="22"/>
        </w:rPr>
        <w:t xml:space="preserve"> je příkazník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</w:t>
      </w:r>
      <w:r>
        <w:rPr>
          <w:rFonts w:ascii="Tahoma" w:hAnsi="Tahoma" w:cs="Tahoma"/>
          <w:sz w:val="22"/>
          <w:szCs w:val="22"/>
        </w:rPr>
        <w:t>příkazník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 xml:space="preserve"> odměně </w:t>
      </w:r>
      <w:r w:rsidRPr="00080BAF">
        <w:rPr>
          <w:rFonts w:ascii="Tahoma" w:hAnsi="Tahoma" w:cs="Tahoma"/>
          <w:sz w:val="22"/>
          <w:szCs w:val="22"/>
        </w:rPr>
        <w:t>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</w:t>
      </w:r>
      <w:r w:rsidR="00653F99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že v případě změny </w:t>
      </w:r>
      <w:r>
        <w:rPr>
          <w:rFonts w:ascii="Tahoma" w:hAnsi="Tahoma" w:cs="Tahoma"/>
          <w:sz w:val="22"/>
          <w:szCs w:val="22"/>
        </w:rPr>
        <w:t>výše odměny</w:t>
      </w:r>
      <w:r w:rsidRPr="00080BAF">
        <w:rPr>
          <w:rFonts w:ascii="Tahoma" w:hAnsi="Tahoma" w:cs="Tahoma"/>
          <w:sz w:val="22"/>
          <w:szCs w:val="22"/>
        </w:rPr>
        <w:t xml:space="preserve"> v důsledku změny sazby DPH není nutno ke smlouvě uzavírat dodatek. </w:t>
      </w:r>
      <w:r>
        <w:rPr>
          <w:rFonts w:ascii="Tahoma" w:hAnsi="Tahoma" w:cs="Tahoma"/>
          <w:sz w:val="22"/>
          <w:szCs w:val="22"/>
        </w:rPr>
        <w:t>Je-li příkazník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příkazník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příkazci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424B8937" w14:textId="5748FE2D" w:rsidR="00F2650D" w:rsidRPr="00080BAF" w:rsidRDefault="00F2650D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66DBDF37" w14:textId="77777777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se dohodly, že zálohy nebudou poskytovány a příkazník není oprávněn požadovat jejich vyplacení.</w:t>
      </w:r>
    </w:p>
    <w:p w14:paraId="1C0F31D3" w14:textId="3E657840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6ECAE157">
        <w:rPr>
          <w:rFonts w:ascii="Tahoma" w:hAnsi="Tahoma" w:cs="Tahoma"/>
          <w:sz w:val="22"/>
          <w:szCs w:val="22"/>
        </w:rPr>
        <w:t>Odměna za výkon autorského dozoru bude příkazníkovi uhrazena jednorázově po dni, od kterého bude v souladu se stavebním zákonem možné započít s trvalým užíváním stavby (tj. že bude možno stavbu trvale užívat)</w:t>
      </w:r>
      <w:r w:rsidR="004F0A52" w:rsidRPr="6ECAE157">
        <w:rPr>
          <w:rFonts w:ascii="Tahoma" w:hAnsi="Tahoma" w:cs="Tahoma"/>
          <w:sz w:val="22"/>
          <w:szCs w:val="22"/>
        </w:rPr>
        <w:t>.</w:t>
      </w:r>
    </w:p>
    <w:p w14:paraId="0DF73443" w14:textId="6D25640B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Podkladem pro úhradu odměny </w:t>
      </w:r>
      <w:r>
        <w:rPr>
          <w:rFonts w:ascii="Tahoma" w:hAnsi="Tahoma" w:cs="Tahoma"/>
          <w:sz w:val="22"/>
          <w:szCs w:val="22"/>
        </w:rPr>
        <w:t>bude faktura, která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bude</w:t>
      </w:r>
      <w:r w:rsidRPr="00080BAF">
        <w:rPr>
          <w:rFonts w:ascii="Tahoma" w:hAnsi="Tahoma" w:cs="Tahoma"/>
          <w:sz w:val="22"/>
          <w:szCs w:val="22"/>
        </w:rPr>
        <w:t xml:space="preserve"> mít náležitosti daňového dokladu dle zákona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DPH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náležitosti stanovené obecně závaznými právními předpisy (dále jen „faktura“). </w:t>
      </w:r>
      <w:r w:rsidR="00DF0CD2" w:rsidRPr="00B711BE">
        <w:rPr>
          <w:rFonts w:ascii="Tahoma" w:hAnsi="Tahoma" w:cs="Tahoma"/>
          <w:sz w:val="22"/>
          <w:szCs w:val="22"/>
        </w:rPr>
        <w:t xml:space="preserve">Není-li </w:t>
      </w:r>
      <w:r w:rsidR="00DF0CD2">
        <w:rPr>
          <w:rFonts w:ascii="Tahoma" w:hAnsi="Tahoma" w:cs="Tahoma"/>
          <w:sz w:val="22"/>
          <w:szCs w:val="22"/>
        </w:rPr>
        <w:t>příkazník</w:t>
      </w:r>
      <w:r w:rsidR="00DF0CD2" w:rsidRPr="00B711BE">
        <w:rPr>
          <w:rFonts w:ascii="Tahoma" w:hAnsi="Tahoma" w:cs="Tahoma"/>
          <w:sz w:val="22"/>
          <w:szCs w:val="22"/>
        </w:rPr>
        <w:t xml:space="preserve"> plátcem DPH, podkladem pro úhradu</w:t>
      </w:r>
      <w:r w:rsidR="00DF0CD2">
        <w:rPr>
          <w:rFonts w:ascii="Tahoma" w:hAnsi="Tahoma" w:cs="Tahoma"/>
          <w:sz w:val="22"/>
          <w:szCs w:val="22"/>
        </w:rPr>
        <w:t xml:space="preserve"> odměny</w:t>
      </w:r>
      <w:r w:rsidR="00DF0CD2" w:rsidRPr="00B711BE">
        <w:rPr>
          <w:rFonts w:ascii="Tahoma" w:hAnsi="Tahoma" w:cs="Tahoma"/>
          <w:sz w:val="22"/>
          <w:szCs w:val="22"/>
        </w:rPr>
        <w:t xml:space="preserve"> bude faktura, která bude mít náležitosti účetního dokladu dle zákona č. 563/1991 Sb., o účetnictví, </w:t>
      </w:r>
      <w:r w:rsidR="00653F99">
        <w:rPr>
          <w:rFonts w:ascii="Tahoma" w:hAnsi="Tahoma" w:cs="Tahoma"/>
          <w:sz w:val="22"/>
          <w:szCs w:val="22"/>
        </w:rPr>
        <w:br/>
      </w:r>
      <w:r w:rsidR="00DF0CD2" w:rsidRPr="00B711BE">
        <w:rPr>
          <w:rFonts w:ascii="Tahoma" w:hAnsi="Tahoma" w:cs="Tahoma"/>
          <w:sz w:val="22"/>
          <w:szCs w:val="22"/>
        </w:rPr>
        <w:t xml:space="preserve">ve znění pozdějších předpisů, a náležitosti stanovené dalšími obecně závaznými právními předpisy. </w:t>
      </w:r>
      <w:r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5F9CA230" w14:textId="544207A9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příkazce, IČ</w:t>
      </w:r>
      <w:r w:rsidR="0082378B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>
        <w:rPr>
          <w:rFonts w:ascii="Tahoma" w:hAnsi="Tahoma" w:cs="Tahoma"/>
          <w:sz w:val="22"/>
          <w:szCs w:val="22"/>
        </w:rPr>
        <w:t>,</w:t>
      </w:r>
    </w:p>
    <w:p w14:paraId="1706FFF4" w14:textId="2B374B30" w:rsidR="00F2650D" w:rsidRPr="00C2739E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80B03">
        <w:rPr>
          <w:rFonts w:ascii="Tahoma" w:hAnsi="Tahoma" w:cs="Tahoma"/>
          <w:sz w:val="22"/>
          <w:szCs w:val="22"/>
        </w:rPr>
        <w:t>předmět smlouvy, tj. text „výkon autorského dozoru pro stavbu</w:t>
      </w:r>
      <w:r w:rsidR="0011716D">
        <w:rPr>
          <w:rFonts w:ascii="Tahoma" w:hAnsi="Tahoma" w:cs="Tahoma"/>
          <w:sz w:val="22"/>
          <w:szCs w:val="22"/>
        </w:rPr>
        <w:t xml:space="preserve"> Rekonstrukce elektroinstalace</w:t>
      </w:r>
      <w:r w:rsidR="00596494">
        <w:rPr>
          <w:rFonts w:ascii="Tahoma" w:hAnsi="Tahoma" w:cs="Tahoma"/>
          <w:sz w:val="22"/>
          <w:szCs w:val="22"/>
        </w:rPr>
        <w:t xml:space="preserve"> a hygienických zařízení“.</w:t>
      </w:r>
    </w:p>
    <w:p w14:paraId="0295F86E" w14:textId="7C7D3F2C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2, je příkazník</w:t>
      </w:r>
      <w:r>
        <w:rPr>
          <w:rFonts w:ascii="Tahoma" w:hAnsi="Tahoma" w:cs="Tahoma"/>
          <w:sz w:val="22"/>
          <w:szCs w:val="22"/>
        </w:rPr>
        <w:t xml:space="preserve"> povinen o </w:t>
      </w:r>
      <w:r w:rsidRPr="00080BAF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éto skutečnosti v souladu s čl. </w:t>
      </w:r>
      <w:r w:rsidRPr="00080BAF">
        <w:rPr>
          <w:rFonts w:ascii="Tahoma" w:hAnsi="Tahoma" w:cs="Tahoma"/>
          <w:sz w:val="22"/>
          <w:szCs w:val="22"/>
        </w:rPr>
        <w:t>II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3 této smlouvy informovat příkazce),</w:t>
      </w:r>
    </w:p>
    <w:p w14:paraId="4E683DB2" w14:textId="18EADE66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1013B62D" w14:textId="6EAD4846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5F40A507" w14:textId="7AD01A82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faktury činí </w:t>
      </w:r>
      <w:r>
        <w:rPr>
          <w:rFonts w:ascii="Tahoma" w:hAnsi="Tahoma" w:cs="Tahoma"/>
          <w:sz w:val="22"/>
          <w:szCs w:val="22"/>
        </w:rPr>
        <w:t>30</w:t>
      </w:r>
      <w:r w:rsidRPr="007660ED">
        <w:rPr>
          <w:rFonts w:ascii="Tahoma" w:hAnsi="Tahoma" w:cs="Tahoma"/>
          <w:sz w:val="22"/>
          <w:szCs w:val="22"/>
        </w:rPr>
        <w:t xml:space="preserve"> kalendářních</w:t>
      </w:r>
      <w:r w:rsidRPr="00080BAF">
        <w:rPr>
          <w:rFonts w:ascii="Tahoma" w:hAnsi="Tahoma" w:cs="Tahoma"/>
          <w:sz w:val="22"/>
          <w:szCs w:val="22"/>
        </w:rPr>
        <w:t xml:space="preserve"> dnů ode dne doručení příkazci. Doručení faktury se provede osobně oproti podpisu zmocněné osoby příkazce nebo doručenkou prostřednictvím provozovatele poštovních služeb</w:t>
      </w:r>
      <w:r w:rsidR="0095655B">
        <w:rPr>
          <w:rFonts w:ascii="Tahoma" w:hAnsi="Tahoma" w:cs="Tahoma"/>
          <w:sz w:val="22"/>
          <w:szCs w:val="22"/>
        </w:rPr>
        <w:t xml:space="preserve"> nebo do datové schránky příkazce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4E07DEB9" w14:textId="5376F615" w:rsidR="00F2650D" w:rsidRDefault="25CBAE9E" w:rsidP="00583ED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 w:rsidR="00F2650D">
        <w:rPr>
          <w:rFonts w:ascii="Tahoma" w:hAnsi="Tahoma" w:cs="Tahoma"/>
          <w:sz w:val="22"/>
          <w:szCs w:val="22"/>
        </w:rPr>
        <w:noBreakHyphen/>
      </w:r>
      <w:r w:rsidRPr="00080BAF">
        <w:rPr>
          <w:rFonts w:ascii="Tahoma" w:hAnsi="Tahoma" w:cs="Tahoma"/>
          <w:sz w:val="22"/>
          <w:szCs w:val="22"/>
        </w:rPr>
        <w:t>li faktura obsahovat některou povinnou nebo dohodnutou náležitost je příkazce oprávněn fakturu před uplynutím lhůty splatnosti vrátit příkazníkovi k provedení opravy s vyznačením důvodu vrácení. Příkazník provede opravu faktury</w:t>
      </w:r>
      <w:r w:rsidR="40E883E7">
        <w:rPr>
          <w:rFonts w:ascii="Tahoma" w:hAnsi="Tahoma" w:cs="Tahoma"/>
          <w:sz w:val="22"/>
          <w:szCs w:val="22"/>
        </w:rPr>
        <w:t xml:space="preserve"> a znovu ji doručí příkazci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40E883E7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40E883E7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40E883E7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příkazníkovi přestává běžet původní lhůta splatnosti. </w:t>
      </w:r>
      <w:r w:rsidR="40E883E7">
        <w:rPr>
          <w:rFonts w:ascii="Tahoma" w:hAnsi="Tahoma" w:cs="Tahoma"/>
          <w:sz w:val="22"/>
          <w:szCs w:val="22"/>
        </w:rPr>
        <w:t>Nová</w:t>
      </w:r>
      <w:r w:rsidR="40E883E7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dne doručení </w:t>
      </w:r>
      <w:r w:rsidR="40E883E7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příkazci.</w:t>
      </w:r>
      <w:r w:rsidR="2D8DCF11" w:rsidRPr="20E3AF27">
        <w:rPr>
          <w:rFonts w:ascii="Tahoma" w:hAnsi="Tahoma" w:cs="Tahoma"/>
          <w:sz w:val="22"/>
          <w:szCs w:val="22"/>
        </w:rPr>
        <w:t xml:space="preserve"> Příkazník je povinen doručit příkazci opravenou fakturu do 3 dnů po obdržení příkazcem vrácené vadné faktury.</w:t>
      </w:r>
    </w:p>
    <w:p w14:paraId="04E21296" w14:textId="03C69B9D" w:rsidR="00F2650D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odměnu je splněna dnem odepsání příslušné částky z účtu příkazce.</w:t>
      </w:r>
    </w:p>
    <w:p w14:paraId="3A5288CD" w14:textId="4F079DF6" w:rsidR="00AA2C16" w:rsidRPr="00B848A1" w:rsidRDefault="00AA2C16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Je-li </w:t>
      </w: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institut zvláštního způsobu zajištění daně dle § 109a zákona o DPH a hodnotu plnění odpovídající dani z přidané hodnoty uhradí </w:t>
      </w:r>
      <w:r w:rsidRPr="00B848A1">
        <w:rPr>
          <w:rFonts w:ascii="Tahoma" w:hAnsi="Tahoma" w:cs="Tahoma"/>
          <w:sz w:val="22"/>
          <w:szCs w:val="22"/>
        </w:rPr>
        <w:lastRenderedPageBreak/>
        <w:t xml:space="preserve">v termínu splatnosti faktury stanoveném dle smlouvy přímo na osobní depozitní účet </w:t>
      </w:r>
      <w:r>
        <w:rPr>
          <w:rFonts w:ascii="Tahoma" w:hAnsi="Tahoma" w:cs="Tahoma"/>
          <w:sz w:val="22"/>
          <w:szCs w:val="22"/>
        </w:rPr>
        <w:t>příkazníka</w:t>
      </w:r>
      <w:r w:rsidRPr="00B848A1">
        <w:rPr>
          <w:rFonts w:ascii="Tahoma" w:hAnsi="Tahoma" w:cs="Tahoma"/>
          <w:sz w:val="22"/>
          <w:szCs w:val="22"/>
        </w:rPr>
        <w:t xml:space="preserve"> vedený u místně příslušného správce daně v případě, že:</w:t>
      </w:r>
    </w:p>
    <w:p w14:paraId="0B56E9AE" w14:textId="14DCE77A" w:rsidR="00AA2C16" w:rsidRPr="00B848A1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bude ke dni poskytnutí úplaty nebo ke dni uskutečnění zdanitelného plnění zveřejněn v aplikaci „Registr DPH“ jako nespolehlivý plátce, nebo</w:t>
      </w:r>
    </w:p>
    <w:p w14:paraId="204F7D72" w14:textId="59705E47" w:rsidR="00AA2C16" w:rsidRPr="0011716D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1716D">
        <w:rPr>
          <w:rFonts w:ascii="Tahoma" w:hAnsi="Tahoma" w:cs="Tahoma"/>
          <w:sz w:val="22"/>
          <w:szCs w:val="22"/>
        </w:rPr>
        <w:t>příkazník bude ke dni poskytnutí úplaty nebo ke dni uskutečnění zdanitelného plnění v insolvenčním řízení, nebo</w:t>
      </w:r>
    </w:p>
    <w:p w14:paraId="248C51F6" w14:textId="6F9CE593" w:rsidR="00AA2C16" w:rsidRPr="0011716D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1716D">
        <w:rPr>
          <w:rFonts w:ascii="Tahoma" w:hAnsi="Tahoma" w:cs="Tahoma"/>
          <w:sz w:val="22"/>
          <w:szCs w:val="22"/>
        </w:rPr>
        <w:t>bankovní účet příkazníka určený k úhradě plnění uvedený na faktuře nebude správcem daně zveřejněn v aplikaci „Registr DPH“.</w:t>
      </w:r>
    </w:p>
    <w:p w14:paraId="3918BB9C" w14:textId="14C1F2B0" w:rsidR="00F2650D" w:rsidRPr="00C2739E" w:rsidRDefault="00AA2C16" w:rsidP="00AA2C16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nenese odpovědnost za případné penále a jiné postihy vyměřené či stanovené správcem daně </w:t>
      </w:r>
      <w:r>
        <w:rPr>
          <w:rFonts w:ascii="Tahoma" w:hAnsi="Tahoma" w:cs="Tahoma"/>
          <w:sz w:val="22"/>
          <w:szCs w:val="22"/>
        </w:rPr>
        <w:t>příkazníkovi</w:t>
      </w:r>
      <w:r w:rsidRPr="00B848A1">
        <w:rPr>
          <w:rFonts w:ascii="Tahoma" w:hAnsi="Tahoma" w:cs="Tahoma"/>
          <w:sz w:val="22"/>
          <w:szCs w:val="22"/>
        </w:rPr>
        <w:t xml:space="preserve"> v souvislosti s potenciálně pozdní úhradou DPH, tj. po datu splatnosti této daně.</w:t>
      </w:r>
    </w:p>
    <w:p w14:paraId="38F09685" w14:textId="10973B13" w:rsidR="00A54991" w:rsidRPr="00080BAF" w:rsidRDefault="00A54991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026BA7">
        <w:rPr>
          <w:rFonts w:ascii="Tahoma" w:hAnsi="Tahoma" w:cs="Tahoma"/>
          <w:sz w:val="22"/>
          <w:szCs w:val="22"/>
        </w:rPr>
        <w:t>smluvních stran</w:t>
      </w:r>
    </w:p>
    <w:p w14:paraId="00CB390C" w14:textId="0C7C2105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</w:t>
      </w:r>
      <w:r w:rsidR="00653F99">
        <w:rPr>
          <w:rFonts w:ascii="Tahoma" w:hAnsi="Tahoma" w:cs="Tahoma"/>
          <w:sz w:val="22"/>
          <w:szCs w:val="22"/>
        </w:rPr>
        <w:br/>
      </w:r>
      <w:r w:rsidR="00A54991" w:rsidRPr="00080BAF">
        <w:rPr>
          <w:rFonts w:ascii="Tahoma" w:hAnsi="Tahoma" w:cs="Tahoma"/>
          <w:sz w:val="22"/>
          <w:szCs w:val="22"/>
        </w:rPr>
        <w:t xml:space="preserve">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0F5834D7" w14:textId="7777777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45EFC76A" w14:textId="2CC9DC13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</w:t>
      </w:r>
      <w:r w:rsidR="0072090D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2248AFF8" w14:textId="7777777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</w:p>
    <w:p w14:paraId="5993798F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09AB5332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0CA35C64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721C16C8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3AA2E82C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16B1C105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C4698E9" w14:textId="7C5BEF51" w:rsidR="000C0A38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A729C7">
        <w:rPr>
          <w:rFonts w:ascii="Tahoma" w:hAnsi="Tahoma" w:cs="Tahoma"/>
          <w:sz w:val="22"/>
          <w:szCs w:val="22"/>
        </w:rPr>
        <w:t>,</w:t>
      </w:r>
    </w:p>
    <w:p w14:paraId="7B64F00B" w14:textId="77777777" w:rsidR="00A54991" w:rsidRPr="00080BAF" w:rsidRDefault="000C0A38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A59C82F" w14:textId="740D5DC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693D6168" w14:textId="0A9CEB40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</w:t>
      </w:r>
      <w:r w:rsidR="00A54991" w:rsidRPr="00080BAF">
        <w:rPr>
          <w:rFonts w:ascii="Tahoma" w:hAnsi="Tahoma" w:cs="Tahoma"/>
          <w:sz w:val="22"/>
          <w:szCs w:val="22"/>
        </w:rPr>
        <w:lastRenderedPageBreak/>
        <w:t>předmětu smlouvy, nebo které jsou obsahem předmětu smlouvy, neposkytne třetím osobám.</w:t>
      </w:r>
    </w:p>
    <w:p w14:paraId="2F3C0501" w14:textId="0FFC5C28" w:rsidR="00A54991" w:rsidRDefault="00A54991" w:rsidP="00AA5A76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Sankční ujednání</w:t>
      </w:r>
    </w:p>
    <w:p w14:paraId="7573B581" w14:textId="190ACD62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příkazník vykonávat autorský dozor v souladu s ustanoveními této smlouvy,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zavazuje se uhradit příkazci smluvní </w:t>
      </w:r>
      <w:r w:rsidRPr="007660ED">
        <w:rPr>
          <w:rFonts w:ascii="Tahoma" w:hAnsi="Tahoma" w:cs="Tahoma"/>
          <w:sz w:val="22"/>
          <w:szCs w:val="22"/>
        </w:rPr>
        <w:t xml:space="preserve">pokutu ve výši </w:t>
      </w:r>
      <w:r>
        <w:rPr>
          <w:rFonts w:ascii="Tahoma" w:hAnsi="Tahoma" w:cs="Tahoma"/>
          <w:sz w:val="22"/>
          <w:szCs w:val="22"/>
        </w:rPr>
        <w:t>500</w:t>
      </w:r>
      <w:r w:rsidRPr="007660ED">
        <w:rPr>
          <w:rFonts w:ascii="Tahoma" w:hAnsi="Tahoma" w:cs="Tahoma"/>
          <w:sz w:val="22"/>
          <w:szCs w:val="22"/>
        </w:rPr>
        <w:t> Kč za každý</w:t>
      </w:r>
      <w:r>
        <w:rPr>
          <w:rFonts w:ascii="Tahoma" w:hAnsi="Tahoma" w:cs="Tahoma"/>
          <w:sz w:val="22"/>
          <w:szCs w:val="22"/>
        </w:rPr>
        <w:t xml:space="preserve"> zjištěný případ.</w:t>
      </w:r>
    </w:p>
    <w:p w14:paraId="7307044E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 případ prodlení se </w:t>
      </w:r>
      <w:r w:rsidRPr="00080BAF">
        <w:rPr>
          <w:rFonts w:ascii="Tahoma" w:hAnsi="Tahoma" w:cs="Tahoma"/>
          <w:sz w:val="22"/>
          <w:szCs w:val="22"/>
        </w:rPr>
        <w:t>zaplacením odměny sjednávají smluvní strany úrok z prodlení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výši stanovené občanskoprávními předpisy.</w:t>
      </w:r>
    </w:p>
    <w:p w14:paraId="6F3D1AA5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>
        <w:rPr>
          <w:rFonts w:ascii="Tahoma" w:hAnsi="Tahoma" w:cs="Tahoma"/>
          <w:sz w:val="22"/>
          <w:szCs w:val="22"/>
        </w:rPr>
        <w:t>plné výši vedle smluvní pokuty.</w:t>
      </w:r>
    </w:p>
    <w:p w14:paraId="163424F4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697A659A" w14:textId="77777777" w:rsidR="00580B03" w:rsidRPr="00080BAF" w:rsidRDefault="00580B03" w:rsidP="007C158D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1C206E1F" w14:textId="4E75F1A8" w:rsidR="00FA7D62" w:rsidRPr="00080BAF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E51D92" w:rsidRPr="00080BAF">
        <w:rPr>
          <w:rFonts w:ascii="Tahoma" w:hAnsi="Tahoma" w:cs="Tahoma"/>
          <w:bCs/>
          <w:sz w:val="22"/>
          <w:szCs w:val="22"/>
        </w:rPr>
        <w:t>Odvolání příkazu</w:t>
      </w:r>
    </w:p>
    <w:p w14:paraId="232D4CDE" w14:textId="63D57BB6" w:rsidR="00FA7D62" w:rsidRPr="00080BAF" w:rsidRDefault="00FA7D62" w:rsidP="007C158D">
      <w:pPr>
        <w:pStyle w:val="Smlouva2"/>
        <w:numPr>
          <w:ilvl w:val="3"/>
          <w:numId w:val="2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D91CF8">
        <w:rPr>
          <w:rFonts w:ascii="Tahoma" w:hAnsi="Tahoma" w:cs="Tahoma"/>
          <w:b w:val="0"/>
          <w:bCs/>
          <w:sz w:val="22"/>
          <w:szCs w:val="22"/>
        </w:rPr>
        <w:t xml:space="preserve"> </w:t>
      </w:r>
      <w:r w:rsidR="00D91CF8" w:rsidRPr="00E202C7">
        <w:rPr>
          <w:rFonts w:ascii="Tahoma" w:hAnsi="Tahoma" w:cs="Tahoma"/>
          <w:b w:val="0"/>
          <w:bCs/>
          <w:sz w:val="22"/>
          <w:szCs w:val="22"/>
        </w:rPr>
        <w:t>Ustanovení</w:t>
      </w:r>
      <w:r w:rsidR="00D91CF8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1BEA9D91" w14:textId="77777777" w:rsidR="00FA7D62" w:rsidRPr="00080BAF" w:rsidRDefault="00E51D92" w:rsidP="007C158D">
      <w:pPr>
        <w:pStyle w:val="Smlouva2"/>
        <w:numPr>
          <w:ilvl w:val="3"/>
          <w:numId w:val="2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12AB9101" w14:textId="77777777" w:rsidR="00A54991" w:rsidRPr="00E0372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03721">
        <w:rPr>
          <w:rFonts w:ascii="Tahoma" w:hAnsi="Tahoma" w:cs="Tahoma"/>
          <w:sz w:val="22"/>
          <w:szCs w:val="22"/>
        </w:rPr>
        <w:t>ČÁST D</w:t>
      </w:r>
      <w:r w:rsidR="00E03721" w:rsidRPr="00E03721">
        <w:rPr>
          <w:rFonts w:ascii="Tahoma" w:hAnsi="Tahoma" w:cs="Tahoma"/>
          <w:sz w:val="22"/>
          <w:szCs w:val="22"/>
        </w:rPr>
        <w:br/>
      </w:r>
      <w:r w:rsidRPr="00E03721">
        <w:rPr>
          <w:rFonts w:ascii="Tahoma" w:hAnsi="Tahoma" w:cs="Tahoma"/>
          <w:sz w:val="22"/>
          <w:szCs w:val="22"/>
        </w:rPr>
        <w:t>Společná ustanovení</w:t>
      </w:r>
    </w:p>
    <w:p w14:paraId="1ED9265C" w14:textId="3865FD3F" w:rsidR="00237164" w:rsidRPr="00080BAF" w:rsidRDefault="00237164" w:rsidP="00237164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XVIII.</w:t>
      </w:r>
      <w:r>
        <w:br/>
      </w:r>
      <w:r w:rsidRPr="75635C35">
        <w:rPr>
          <w:rFonts w:ascii="Tahoma" w:hAnsi="Tahoma" w:cs="Tahoma"/>
          <w:sz w:val="22"/>
          <w:szCs w:val="22"/>
        </w:rPr>
        <w:t>Povinnost nahradit škodu</w:t>
      </w:r>
    </w:p>
    <w:p w14:paraId="0BA166ED" w14:textId="7E85C4B6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</w:t>
      </w:r>
      <w:r w:rsidR="0072090D">
        <w:rPr>
          <w:rFonts w:ascii="Tahoma" w:hAnsi="Tahoma" w:cs="Tahoma"/>
          <w:sz w:val="22"/>
          <w:szCs w:val="22"/>
        </w:rPr>
        <w:t xml:space="preserve"> tato</w:t>
      </w:r>
      <w:r w:rsidRPr="00080BAF">
        <w:rPr>
          <w:rFonts w:ascii="Tahoma" w:hAnsi="Tahoma" w:cs="Tahoma"/>
          <w:sz w:val="22"/>
          <w:szCs w:val="22"/>
        </w:rPr>
        <w:t xml:space="preserve"> smlouva jinak.</w:t>
      </w:r>
    </w:p>
    <w:p w14:paraId="49F63ADC" w14:textId="141DB2C0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063CDC92" w14:textId="268BED31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22E571A3" w14:textId="77777777" w:rsidR="00674097" w:rsidRDefault="00237164" w:rsidP="00674097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se zavazuje, že po celou dobu plnění svého závazku z této smlouvy bude mít na vlastní náklady sjednáno pojištění odpovědnosti za škodu způsobenou třetím osobám vyplývající z </w:t>
      </w:r>
      <w:r w:rsidRPr="002529F9">
        <w:rPr>
          <w:rFonts w:ascii="Tahoma" w:hAnsi="Tahoma" w:cs="Tahoma"/>
          <w:sz w:val="22"/>
          <w:szCs w:val="22"/>
        </w:rPr>
        <w:t xml:space="preserve">dodávaného předmětu smlouvy s limitem min. </w:t>
      </w:r>
      <w:r w:rsidR="00424F64" w:rsidRPr="00674097">
        <w:rPr>
          <w:rFonts w:ascii="Tahoma" w:hAnsi="Tahoma" w:cs="Tahoma"/>
          <w:sz w:val="22"/>
          <w:szCs w:val="22"/>
        </w:rPr>
        <w:t>500 tis.</w:t>
      </w:r>
      <w:r w:rsidRPr="00674097">
        <w:rPr>
          <w:rFonts w:ascii="Tahoma" w:hAnsi="Tahoma" w:cs="Tahoma"/>
          <w:sz w:val="22"/>
          <w:szCs w:val="22"/>
        </w:rPr>
        <w:t xml:space="preserve"> </w:t>
      </w:r>
      <w:r w:rsidRPr="002529F9">
        <w:rPr>
          <w:rFonts w:ascii="Tahoma" w:hAnsi="Tahoma" w:cs="Tahoma"/>
          <w:sz w:val="22"/>
          <w:szCs w:val="22"/>
        </w:rPr>
        <w:t xml:space="preserve">Kč, s maximální </w:t>
      </w:r>
      <w:r w:rsidRPr="00674097">
        <w:rPr>
          <w:rFonts w:ascii="Tahoma" w:hAnsi="Tahoma" w:cs="Tahoma"/>
          <w:sz w:val="22"/>
          <w:szCs w:val="22"/>
        </w:rPr>
        <w:t xml:space="preserve">spoluúčastí max. </w:t>
      </w:r>
      <w:r w:rsidR="00297EC5" w:rsidRPr="00674097">
        <w:rPr>
          <w:rFonts w:ascii="Tahoma" w:hAnsi="Tahoma" w:cs="Tahoma"/>
          <w:sz w:val="22"/>
          <w:szCs w:val="22"/>
        </w:rPr>
        <w:t>5</w:t>
      </w:r>
      <w:r w:rsidRPr="00674097">
        <w:rPr>
          <w:rFonts w:ascii="Tahoma" w:hAnsi="Tahoma" w:cs="Tahoma"/>
          <w:sz w:val="22"/>
          <w:szCs w:val="22"/>
        </w:rPr>
        <w:t>0 tis. Kč</w:t>
      </w:r>
      <w:r w:rsidR="007F3B78" w:rsidRPr="00674097">
        <w:rPr>
          <w:rFonts w:ascii="Tahoma" w:hAnsi="Tahoma" w:cs="Tahoma"/>
          <w:sz w:val="22"/>
          <w:szCs w:val="22"/>
        </w:rPr>
        <w:t>.</w:t>
      </w:r>
    </w:p>
    <w:p w14:paraId="6D718011" w14:textId="6A2EDD1C" w:rsidR="00A828B7" w:rsidRPr="00674097" w:rsidRDefault="00237164" w:rsidP="00674097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674097">
        <w:rPr>
          <w:rFonts w:ascii="Tahoma" w:hAnsi="Tahoma" w:cs="Tahoma"/>
          <w:sz w:val="22"/>
          <w:szCs w:val="22"/>
        </w:rPr>
        <w:t>Zhotovitel je povinen předat objednateli při podpisu této smlouvy</w:t>
      </w:r>
      <w:r w:rsidR="001F7B5F" w:rsidRPr="00674097">
        <w:rPr>
          <w:rFonts w:ascii="Tahoma" w:hAnsi="Tahoma" w:cs="Tahoma"/>
          <w:sz w:val="22"/>
          <w:szCs w:val="22"/>
        </w:rPr>
        <w:t xml:space="preserve"> a dále kdykoliv v průběhu plnění smlouvy na základě</w:t>
      </w:r>
      <w:r w:rsidR="00857D8A" w:rsidRPr="00674097">
        <w:rPr>
          <w:rFonts w:ascii="Tahoma" w:hAnsi="Tahoma" w:cs="Tahoma"/>
          <w:sz w:val="22"/>
          <w:szCs w:val="22"/>
        </w:rPr>
        <w:t xml:space="preserve"> výzvy objednatele</w:t>
      </w:r>
      <w:r w:rsidRPr="00674097">
        <w:rPr>
          <w:rFonts w:ascii="Tahoma" w:hAnsi="Tahoma" w:cs="Tahoma"/>
          <w:sz w:val="22"/>
          <w:szCs w:val="22"/>
        </w:rPr>
        <w:t xml:space="preserve"> kopii pojistné smlouvy včetně případných dodatků na požadované pojištění nebo certifikát příslušné pojišťovny prokazující existenci pojištění (dobu trvání pojištění, jeho rozsah, pojištěná rizika, pojistné částky, roční limity a </w:t>
      </w:r>
      <w:r w:rsidRPr="00674097">
        <w:rPr>
          <w:rFonts w:ascii="Tahoma" w:hAnsi="Tahoma" w:cs="Tahoma"/>
          <w:sz w:val="22"/>
          <w:szCs w:val="22"/>
        </w:rPr>
        <w:lastRenderedPageBreak/>
        <w:t>sublimity plnění a výši spoluúčasti). Certifikát dle předchozí věty nesmí být starší jednoho měsíce.</w:t>
      </w:r>
    </w:p>
    <w:p w14:paraId="0C584737" w14:textId="51B901C4" w:rsidR="006C3EAD" w:rsidRDefault="00580B03" w:rsidP="0080002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X</w:t>
      </w:r>
      <w:r w:rsidR="00237164" w:rsidRPr="75635C35">
        <w:rPr>
          <w:rFonts w:ascii="Tahoma" w:hAnsi="Tahoma" w:cs="Tahoma"/>
          <w:sz w:val="22"/>
          <w:szCs w:val="22"/>
        </w:rPr>
        <w:t>I</w:t>
      </w:r>
      <w:r w:rsidRPr="75635C35">
        <w:rPr>
          <w:rFonts w:ascii="Tahoma" w:hAnsi="Tahoma" w:cs="Tahoma"/>
          <w:sz w:val="22"/>
          <w:szCs w:val="22"/>
        </w:rPr>
        <w:t>X.</w:t>
      </w:r>
      <w:r w:rsidR="00202CD1">
        <w:rPr>
          <w:rFonts w:ascii="Tahoma" w:hAnsi="Tahoma" w:cs="Tahoma"/>
          <w:sz w:val="22"/>
          <w:szCs w:val="22"/>
        </w:rPr>
        <w:br/>
      </w:r>
      <w:r w:rsidR="75635C35" w:rsidRPr="00202CD1">
        <w:rPr>
          <w:rFonts w:ascii="Tahoma" w:hAnsi="Tahoma" w:cs="Tahoma"/>
          <w:sz w:val="22"/>
          <w:szCs w:val="22"/>
        </w:rPr>
        <w:t>Sankce vůči Rusku a Bělorusku</w:t>
      </w:r>
    </w:p>
    <w:p w14:paraId="31B0B8D3" w14:textId="2839CBC0" w:rsidR="006C3EAD" w:rsidRDefault="006C3EAD" w:rsidP="007C158D">
      <w:pPr>
        <w:pStyle w:val="paragraph"/>
        <w:numPr>
          <w:ilvl w:val="0"/>
          <w:numId w:val="30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63AF3C72" w14:textId="4C4A5719" w:rsidR="006C3EAD" w:rsidRDefault="006C3EAD" w:rsidP="007C158D">
      <w:pPr>
        <w:pStyle w:val="paragraph"/>
        <w:numPr>
          <w:ilvl w:val="0"/>
          <w:numId w:val="31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54AED60A" w14:textId="0071C1FB" w:rsidR="006C3EAD" w:rsidRDefault="006C3EAD" w:rsidP="007C158D">
      <w:pPr>
        <w:pStyle w:val="paragraph"/>
        <w:numPr>
          <w:ilvl w:val="0"/>
          <w:numId w:val="32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</w:t>
      </w:r>
      <w:r w:rsidR="00674097">
        <w:rPr>
          <w:rStyle w:val="normaltextrun"/>
          <w:rFonts w:ascii="Tahoma" w:hAnsi="Tahoma" w:cs="Tahoma"/>
          <w:sz w:val="22"/>
          <w:szCs w:val="22"/>
        </w:rPr>
        <w:t xml:space="preserve"> dle odst. 1 tohoto článku smlouvy</w:t>
      </w:r>
      <w:r>
        <w:rPr>
          <w:rStyle w:val="normaltextrun"/>
          <w:rFonts w:ascii="Tahoma" w:hAnsi="Tahoma" w:cs="Tahoma"/>
          <w:sz w:val="22"/>
          <w:szCs w:val="22"/>
        </w:rPr>
        <w:t>.</w:t>
      </w:r>
    </w:p>
    <w:p w14:paraId="52562016" w14:textId="1635EF5E" w:rsidR="006C3EAD" w:rsidRDefault="006C3EAD" w:rsidP="007C158D">
      <w:pPr>
        <w:pStyle w:val="paragraph"/>
        <w:numPr>
          <w:ilvl w:val="0"/>
          <w:numId w:val="33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</w:t>
      </w:r>
      <w:r>
        <w:rPr>
          <w:rStyle w:val="normaltextrun"/>
          <w:rFonts w:ascii="Tahoma" w:hAnsi="Tahoma" w:cs="Tahoma"/>
          <w:color w:val="F51BD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14:paraId="4D19DFC2" w14:textId="2E2CB846" w:rsidR="006C3EAD" w:rsidRDefault="006C3EAD" w:rsidP="007C158D">
      <w:pPr>
        <w:pStyle w:val="paragraph"/>
        <w:numPr>
          <w:ilvl w:val="0"/>
          <w:numId w:val="34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 této smlouvy, je zhotovitel povinen zaplatit objednateli smluvní pokutu ve výši 50.000</w:t>
      </w:r>
      <w:r>
        <w:rPr>
          <w:rStyle w:val="normaltextrun"/>
          <w:rFonts w:ascii="Tahoma" w:hAnsi="Tahoma" w:cs="Tahoma"/>
          <w:color w:val="FF00F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Kč, a to za každý jednotlivý případ porušení.</w:t>
      </w:r>
    </w:p>
    <w:p w14:paraId="30096A93" w14:textId="3F926836" w:rsidR="00580B03" w:rsidRPr="00080BAF" w:rsidRDefault="00580B03" w:rsidP="00316510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B63571">
        <w:rPr>
          <w:rFonts w:ascii="Tahoma" w:hAnsi="Tahoma" w:cs="Tahoma"/>
          <w:bCs/>
          <w:sz w:val="22"/>
          <w:szCs w:val="22"/>
        </w:rPr>
        <w:t>XX.</w:t>
      </w:r>
      <w:r>
        <w:br/>
      </w:r>
      <w:r w:rsidRPr="75635C35">
        <w:rPr>
          <w:rFonts w:ascii="Tahoma" w:hAnsi="Tahoma" w:cs="Tahoma"/>
          <w:sz w:val="22"/>
          <w:szCs w:val="22"/>
        </w:rPr>
        <w:t>Závěrečná ujednání</w:t>
      </w:r>
    </w:p>
    <w:p w14:paraId="744A53F4" w14:textId="6CF1B105" w:rsidR="00580B03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0F211138" w14:textId="2C1015AE" w:rsidR="0073724A" w:rsidRPr="0073724A" w:rsidRDefault="0073724A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6283AD93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>mlouva zanikne jednostranným odstoupením od smlouvy pro její podstatné porušení druhou smluvní stranou, přičemž podstatným porušením smlouvy se rozumí zejména:</w:t>
      </w:r>
    </w:p>
    <w:p w14:paraId="70A6DD01" w14:textId="51B16278" w:rsidR="00580B03" w:rsidRPr="00080BAF" w:rsidRDefault="00580B03" w:rsidP="007C158D">
      <w:pPr>
        <w:pStyle w:val="slovanPododstavecSmlouvy"/>
        <w:numPr>
          <w:ilvl w:val="1"/>
          <w:numId w:val="27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neprovádění autorského dozoru dle ustanovení této smlouvy,</w:t>
      </w:r>
    </w:p>
    <w:p w14:paraId="4C797230" w14:textId="4120BB9D" w:rsidR="00580B03" w:rsidRPr="00080BAF" w:rsidRDefault="00580B03" w:rsidP="007C158D">
      <w:pPr>
        <w:pStyle w:val="slovanPododstavecSmlouvy"/>
        <w:numPr>
          <w:ilvl w:val="1"/>
          <w:numId w:val="27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neuhrazení ceny díla nebo odměny objednatelem po druhé výzvě zhotovitele k uhrazení dlužné částky, přičemž druhá výzva nesmí následovat dříve než 30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dnů po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doručení první výzvy.</w:t>
      </w:r>
    </w:p>
    <w:p w14:paraId="6A1E7AF8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2E606CA3" w14:textId="77777777" w:rsidR="00580B03" w:rsidRPr="00080BAF" w:rsidRDefault="00580B03" w:rsidP="007C158D">
      <w:pPr>
        <w:pStyle w:val="slovanPododstavecSmlouvy"/>
        <w:numPr>
          <w:ilvl w:val="1"/>
          <w:numId w:val="16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bylo-li příslušným soudem rozhodnuto o tom, že zhotovitel je v úpadku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smyslu zákona č. 182/2006 Sb., o úpadku a způsobech jeho řešení (insolvenční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 (a to bez ohledu na</w:t>
      </w:r>
      <w:r>
        <w:rPr>
          <w:rFonts w:ascii="Tahoma" w:hAnsi="Tahoma" w:cs="Tahoma"/>
          <w:sz w:val="22"/>
          <w:szCs w:val="22"/>
        </w:rPr>
        <w:t xml:space="preserve"> právní moc tohoto rozhodnutí);</w:t>
      </w:r>
    </w:p>
    <w:p w14:paraId="44347C4F" w14:textId="77777777" w:rsidR="00580B03" w:rsidRPr="00080BAF" w:rsidRDefault="00580B03" w:rsidP="007C158D">
      <w:pPr>
        <w:pStyle w:val="slovanPododstavecSmlouvy"/>
        <w:numPr>
          <w:ilvl w:val="1"/>
          <w:numId w:val="16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2C91CD66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Pro účely této smlouvy se pod pojmem „bez zbytečného odkladu“ dle § 2002 občanského zákoníku rozumí „nejpozději do </w:t>
      </w:r>
      <w:r>
        <w:rPr>
          <w:rFonts w:ascii="Tahoma" w:hAnsi="Tahoma" w:cs="Tahoma"/>
          <w:sz w:val="22"/>
          <w:szCs w:val="22"/>
        </w:rPr>
        <w:t>tří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tý</w:t>
      </w:r>
      <w:r w:rsidRPr="00080BAF">
        <w:rPr>
          <w:rFonts w:ascii="Tahoma" w:hAnsi="Tahoma" w:cs="Tahoma"/>
          <w:sz w:val="22"/>
          <w:szCs w:val="22"/>
        </w:rPr>
        <w:t>dnů“.</w:t>
      </w:r>
    </w:p>
    <w:p w14:paraId="70818EB4" w14:textId="5B2750EC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V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</w:t>
      </w:r>
    </w:p>
    <w:p w14:paraId="354C88A0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>
        <w:rPr>
          <w:rFonts w:ascii="Tahoma" w:hAnsi="Tahoma" w:cs="Tahoma"/>
          <w:sz w:val="22"/>
          <w:szCs w:val="22"/>
        </w:rPr>
        <w:t xml:space="preserve">této </w:t>
      </w:r>
      <w:r w:rsidRPr="00080BAF">
        <w:rPr>
          <w:rFonts w:ascii="Tahoma" w:hAnsi="Tahoma" w:cs="Tahoma"/>
          <w:sz w:val="22"/>
          <w:szCs w:val="22"/>
        </w:rPr>
        <w:t>smlouvy třetí osobě.</w:t>
      </w:r>
    </w:p>
    <w:p w14:paraId="69493DE5" w14:textId="77777777" w:rsidR="001A1B4C" w:rsidRPr="001A1B4C" w:rsidRDefault="45EB66C1" w:rsidP="001A1B4C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eastAsia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Tato smlouva nabývá platnosti dnem jejího podpisu smluvními stranami a účinnosti dnem, kdy vyjádření souhlasu s obsahem návrhu smlouvy dojde druhé smluvní straně, pokud zákon č. 340/2015 Sb., o zvláštních podmínkách účinnosti některých smluv, uveřejňování těchto smluv a o registru smluv (zákon o registru smluv), </w:t>
      </w:r>
      <w:r w:rsidR="3D4560FF" w:rsidRPr="20E3AF27">
        <w:rPr>
          <w:rFonts w:ascii="Tahoma" w:hAnsi="Tahoma" w:cs="Tahoma"/>
          <w:sz w:val="22"/>
          <w:szCs w:val="22"/>
        </w:rPr>
        <w:t xml:space="preserve">nestanoví </w:t>
      </w:r>
      <w:r w:rsidRPr="20E3AF27">
        <w:rPr>
          <w:rFonts w:ascii="Tahoma" w:hAnsi="Tahoma" w:cs="Tahoma"/>
          <w:sz w:val="22"/>
          <w:szCs w:val="22"/>
        </w:rPr>
        <w:t>jinak. V takovém případě smlouva nabývá účinnosti</w:t>
      </w:r>
      <w:r w:rsidR="5B2BB587" w:rsidRPr="20E3AF27">
        <w:rPr>
          <w:rFonts w:ascii="Tahoma" w:hAnsi="Tahoma" w:cs="Tahoma"/>
          <w:sz w:val="22"/>
          <w:szCs w:val="22"/>
        </w:rPr>
        <w:t xml:space="preserve"> nejdříve dnem jejího</w:t>
      </w:r>
      <w:r w:rsidRPr="20E3AF27">
        <w:rPr>
          <w:rFonts w:ascii="Tahoma" w:hAnsi="Tahoma" w:cs="Tahoma"/>
          <w:sz w:val="22"/>
          <w:szCs w:val="22"/>
        </w:rPr>
        <w:t xml:space="preserve"> uveřejnění v registru smluv.</w:t>
      </w:r>
      <w:r w:rsidR="5B2BB587" w:rsidRPr="20E3AF27">
        <w:rPr>
          <w:rFonts w:ascii="Tahoma" w:hAnsi="Tahoma" w:cs="Tahoma"/>
          <w:sz w:val="22"/>
          <w:szCs w:val="22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</w:p>
    <w:p w14:paraId="6478029B" w14:textId="7C0B9AE4" w:rsidR="001A1B4C" w:rsidRPr="00A16E40" w:rsidRDefault="5B2BB587" w:rsidP="009B6F36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eastAsia="Tahoma" w:hAnsi="Tahoma" w:cs="Tahoma"/>
          <w:sz w:val="22"/>
          <w:szCs w:val="22"/>
        </w:rPr>
      </w:pPr>
      <w:r w:rsidRPr="00A16E40">
        <w:rPr>
          <w:rFonts w:ascii="Tahoma" w:hAnsi="Tahoma" w:cs="Tahoma"/>
          <w:sz w:val="22"/>
          <w:szCs w:val="22"/>
        </w:rPr>
        <w:t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</w:t>
      </w:r>
      <w:r w:rsidR="001A1B4C" w:rsidRPr="00A16E40">
        <w:rPr>
          <w:rFonts w:ascii="Tahoma" w:hAnsi="Tahoma" w:cs="Tahoma"/>
          <w:sz w:val="22"/>
          <w:szCs w:val="22"/>
        </w:rPr>
        <w:t xml:space="preserve"> </w:t>
      </w:r>
      <w:r w:rsidR="00E351D8" w:rsidRPr="00A16E40">
        <w:rPr>
          <w:rFonts w:ascii="Tahoma" w:hAnsi="Tahoma" w:cs="Tahoma"/>
          <w:sz w:val="22"/>
          <w:szCs w:val="22"/>
        </w:rPr>
        <w:t>Základní školy a Mateřské školy pro sluchově postižené a vady řeči</w:t>
      </w:r>
      <w:r w:rsidR="001A1B4C" w:rsidRPr="00A16E40">
        <w:rPr>
          <w:rFonts w:ascii="Tahoma" w:hAnsi="Tahoma" w:cs="Tahoma"/>
          <w:sz w:val="22"/>
          <w:szCs w:val="22"/>
        </w:rPr>
        <w:t>, Ostrava</w:t>
      </w:r>
      <w:r w:rsidR="00E351D8" w:rsidRPr="00A16E40">
        <w:rPr>
          <w:rFonts w:ascii="Tahoma" w:hAnsi="Tahoma" w:cs="Tahoma"/>
          <w:sz w:val="22"/>
          <w:szCs w:val="22"/>
        </w:rPr>
        <w:t>-Poruba</w:t>
      </w:r>
      <w:r w:rsidR="001A1B4C" w:rsidRPr="00A16E40">
        <w:rPr>
          <w:rFonts w:ascii="Tahoma" w:hAnsi="Tahoma" w:cs="Tahoma"/>
          <w:sz w:val="22"/>
          <w:szCs w:val="22"/>
        </w:rPr>
        <w:t>, p.o.:</w:t>
      </w:r>
      <w:r w:rsidR="00090D4D" w:rsidRPr="00A16E40">
        <w:rPr>
          <w:rFonts w:ascii="Tahoma" w:hAnsi="Tahoma" w:cs="Tahoma"/>
          <w:sz w:val="22"/>
          <w:szCs w:val="22"/>
        </w:rPr>
        <w:t xml:space="preserve"> </w:t>
      </w:r>
      <w:hyperlink r:id="rId12" w:history="1">
        <w:r w:rsidR="002A1971" w:rsidRPr="00A16E40">
          <w:rPr>
            <w:rStyle w:val="Hypertextovodkaz"/>
            <w:rFonts w:ascii="Tahoma" w:hAnsi="Tahoma" w:cs="Tahoma"/>
            <w:sz w:val="22"/>
            <w:szCs w:val="22"/>
          </w:rPr>
          <w:t>www.deaf-ostrava.cz</w:t>
        </w:r>
      </w:hyperlink>
      <w:r w:rsidR="00A16E40" w:rsidRPr="00A16E40">
        <w:rPr>
          <w:rFonts w:ascii="Tahoma" w:hAnsi="Tahoma" w:cs="Tahoma"/>
          <w:sz w:val="22"/>
          <w:szCs w:val="22"/>
        </w:rPr>
        <w:t xml:space="preserve">. </w:t>
      </w:r>
    </w:p>
    <w:p w14:paraId="3FCDCB21" w14:textId="35C19419" w:rsidR="00580B03" w:rsidRPr="00080BAF" w:rsidRDefault="000A4E0E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t</w:t>
      </w:r>
      <w:r w:rsidR="45EB66C1" w:rsidRPr="20E3AF27">
        <w:rPr>
          <w:rFonts w:ascii="Tahoma" w:hAnsi="Tahoma" w:cs="Tahoma"/>
          <w:sz w:val="22"/>
          <w:szCs w:val="22"/>
        </w:rPr>
        <w:t>ato smlouva</w:t>
      </w:r>
      <w:r>
        <w:rPr>
          <w:rFonts w:ascii="Tahoma" w:hAnsi="Tahoma" w:cs="Tahoma"/>
          <w:sz w:val="22"/>
          <w:szCs w:val="22"/>
        </w:rPr>
        <w:t xml:space="preserve"> uzavřena v listinné podobě,</w:t>
      </w:r>
      <w:r w:rsidR="45EB66C1" w:rsidRPr="20E3AF27">
        <w:rPr>
          <w:rFonts w:ascii="Tahoma" w:hAnsi="Tahoma" w:cs="Tahoma"/>
          <w:sz w:val="22"/>
          <w:szCs w:val="22"/>
        </w:rPr>
        <w:t xml:space="preserve"> je vyhotovena ve </w:t>
      </w:r>
      <w:r w:rsidR="650E4929" w:rsidRPr="000E242E">
        <w:rPr>
          <w:rFonts w:ascii="Tahoma" w:hAnsi="Tahoma" w:cs="Tahoma"/>
          <w:sz w:val="22"/>
          <w:szCs w:val="22"/>
        </w:rPr>
        <w:t>třech</w:t>
      </w:r>
      <w:r w:rsidR="45EB66C1" w:rsidRPr="20E3AF27">
        <w:rPr>
          <w:rFonts w:ascii="Tahoma" w:hAnsi="Tahoma" w:cs="Tahoma"/>
          <w:sz w:val="22"/>
          <w:szCs w:val="22"/>
        </w:rPr>
        <w:t xml:space="preserve"> stejnopisech </w:t>
      </w:r>
      <w:r w:rsidR="00653F99">
        <w:rPr>
          <w:rFonts w:ascii="Tahoma" w:hAnsi="Tahoma" w:cs="Tahoma"/>
          <w:sz w:val="22"/>
          <w:szCs w:val="22"/>
        </w:rPr>
        <w:br/>
      </w:r>
      <w:r w:rsidR="45EB66C1" w:rsidRPr="20E3AF27">
        <w:rPr>
          <w:rFonts w:ascii="Tahoma" w:hAnsi="Tahoma" w:cs="Tahoma"/>
          <w:sz w:val="22"/>
          <w:szCs w:val="22"/>
        </w:rPr>
        <w:t>s platností originálu podepsaných oprávněnými zástupci smluvních stran, přičemž objednatel</w:t>
      </w:r>
      <w:r w:rsidR="00653F99">
        <w:rPr>
          <w:rFonts w:ascii="Tahoma" w:hAnsi="Tahoma" w:cs="Tahoma"/>
          <w:sz w:val="22"/>
          <w:szCs w:val="22"/>
        </w:rPr>
        <w:t xml:space="preserve"> obdrží</w:t>
      </w:r>
      <w:r w:rsidR="45EB66C1" w:rsidRPr="20E3AF27">
        <w:rPr>
          <w:rFonts w:ascii="Tahoma" w:hAnsi="Tahoma" w:cs="Tahoma"/>
          <w:sz w:val="22"/>
          <w:szCs w:val="22"/>
        </w:rPr>
        <w:t xml:space="preserve"> </w:t>
      </w:r>
      <w:r w:rsidR="650E4929" w:rsidRPr="000E242E">
        <w:rPr>
          <w:rFonts w:ascii="Tahoma" w:hAnsi="Tahoma" w:cs="Tahoma"/>
          <w:sz w:val="22"/>
          <w:szCs w:val="22"/>
        </w:rPr>
        <w:t>dvě</w:t>
      </w:r>
      <w:r w:rsidR="45EB66C1" w:rsidRPr="20E3AF27">
        <w:rPr>
          <w:rFonts w:ascii="Tahoma" w:hAnsi="Tahoma" w:cs="Tahoma"/>
          <w:sz w:val="22"/>
          <w:szCs w:val="22"/>
        </w:rPr>
        <w:t xml:space="preserve"> a zhotovitel </w:t>
      </w:r>
      <w:r w:rsidR="45EB66C1" w:rsidRPr="000E242E">
        <w:rPr>
          <w:rFonts w:ascii="Tahoma" w:hAnsi="Tahoma" w:cs="Tahoma"/>
          <w:sz w:val="22"/>
          <w:szCs w:val="22"/>
        </w:rPr>
        <w:t>jedno</w:t>
      </w:r>
      <w:r w:rsidR="45EB66C1" w:rsidRPr="20E3AF27">
        <w:rPr>
          <w:rFonts w:ascii="Tahoma" w:hAnsi="Tahoma" w:cs="Tahoma"/>
          <w:sz w:val="22"/>
          <w:szCs w:val="22"/>
        </w:rPr>
        <w:t xml:space="preserve"> vyhotovení.</w:t>
      </w:r>
      <w:r>
        <w:rPr>
          <w:rFonts w:ascii="Tahoma" w:hAnsi="Tahoma" w:cs="Tahoma"/>
          <w:sz w:val="22"/>
          <w:szCs w:val="22"/>
        </w:rPr>
        <w:t xml:space="preserve"> </w:t>
      </w:r>
      <w:r w:rsidRPr="000A4E0E">
        <w:rPr>
          <w:rFonts w:ascii="Tahoma" w:hAnsi="Tahoma" w:cs="Tahoma"/>
          <w:sz w:val="22"/>
          <w:szCs w:val="22"/>
        </w:rPr>
        <w:t>Je-li tato smlouva uzavřena elektronicky, obdrží obě smluvní strany její elektronický originál opatřený elektronickými podpisy.</w:t>
      </w:r>
    </w:p>
    <w:p w14:paraId="54F67A7E" w14:textId="6F6096B0" w:rsidR="00580B03" w:rsidRDefault="45EB66C1" w:rsidP="007C158D">
      <w:pPr>
        <w:pStyle w:val="Smlouva-slo"/>
        <w:keepNext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Smluvní strany shodně prohlašují, že si smlouvu před jejím podpisem přečetly a že </w:t>
      </w:r>
      <w:r w:rsidR="00653F99">
        <w:rPr>
          <w:rFonts w:ascii="Tahoma" w:hAnsi="Tahoma" w:cs="Tahoma"/>
          <w:sz w:val="22"/>
          <w:szCs w:val="22"/>
        </w:rPr>
        <w:br/>
      </w:r>
      <w:r w:rsidRPr="20E3AF27">
        <w:rPr>
          <w:rFonts w:ascii="Tahoma" w:hAnsi="Tahoma" w:cs="Tahoma"/>
          <w:sz w:val="22"/>
          <w:szCs w:val="22"/>
        </w:rPr>
        <w:t>se dohodly o celém jejím obsahu, což stvrzují svými podpisy.</w:t>
      </w:r>
    </w:p>
    <w:p w14:paraId="1BCA6487" w14:textId="77777777" w:rsidR="0080002D" w:rsidRDefault="0080002D" w:rsidP="0080002D">
      <w:pPr>
        <w:pStyle w:val="Smlouva-slo"/>
        <w:keepNext/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29066F7B" w14:textId="0E4255F8" w:rsidR="001A1B4C" w:rsidRDefault="0080002D" w:rsidP="00122CAD">
      <w:pPr>
        <w:pStyle w:val="Smlouva-slo"/>
        <w:keepNext/>
        <w:spacing w:line="240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80002D">
        <w:rPr>
          <w:rFonts w:ascii="Tahoma" w:hAnsi="Tahoma" w:cs="Tahoma"/>
          <w:color w:val="000000"/>
          <w:sz w:val="22"/>
          <w:szCs w:val="22"/>
        </w:rPr>
        <w:t>V</w:t>
      </w:r>
      <w:r w:rsidR="00437DBC">
        <w:rPr>
          <w:rFonts w:ascii="Tahoma" w:hAnsi="Tahoma" w:cs="Tahoma"/>
          <w:color w:val="000000"/>
          <w:sz w:val="22"/>
          <w:szCs w:val="22"/>
        </w:rPr>
        <w:t> Ostravě,</w:t>
      </w:r>
      <w:r w:rsidRPr="0080002D">
        <w:rPr>
          <w:rFonts w:ascii="Tahoma" w:hAnsi="Tahoma" w:cs="Tahoma"/>
          <w:color w:val="000000"/>
          <w:sz w:val="22"/>
          <w:szCs w:val="22"/>
        </w:rPr>
        <w:t xml:space="preserve"> dne</w:t>
      </w:r>
      <w:r w:rsidR="00437DBC">
        <w:rPr>
          <w:rFonts w:ascii="Tahoma" w:hAnsi="Tahoma" w:cs="Tahoma"/>
          <w:color w:val="000000"/>
          <w:sz w:val="22"/>
          <w:szCs w:val="22"/>
        </w:rPr>
        <w:t xml:space="preserve"> 23. 4. 2024</w:t>
      </w:r>
      <w:r w:rsidRPr="0080002D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 w:rsidR="00437DBC">
        <w:rPr>
          <w:rFonts w:ascii="Tahoma" w:hAnsi="Tahoma" w:cs="Tahoma"/>
          <w:color w:val="000000"/>
          <w:sz w:val="22"/>
          <w:szCs w:val="22"/>
        </w:rPr>
        <w:t xml:space="preserve">           </w:t>
      </w:r>
      <w:r w:rsidRPr="0080002D">
        <w:rPr>
          <w:rFonts w:ascii="Tahoma" w:hAnsi="Tahoma" w:cs="Tahoma"/>
          <w:color w:val="000000"/>
          <w:sz w:val="22"/>
          <w:szCs w:val="22"/>
        </w:rPr>
        <w:t>V</w:t>
      </w:r>
      <w:r w:rsidR="00437DBC">
        <w:rPr>
          <w:rFonts w:ascii="Tahoma" w:hAnsi="Tahoma" w:cs="Tahoma"/>
          <w:color w:val="000000"/>
          <w:sz w:val="22"/>
          <w:szCs w:val="22"/>
        </w:rPr>
        <w:t> Ostravě, dne 23.4.2024</w:t>
      </w:r>
    </w:p>
    <w:p w14:paraId="77AA6145" w14:textId="5E629551" w:rsidR="0080002D" w:rsidRDefault="0080002D" w:rsidP="00122CAD">
      <w:pPr>
        <w:pStyle w:val="Smlouva-slo"/>
        <w:keepNext/>
        <w:spacing w:line="240" w:lineRule="auto"/>
        <w:rPr>
          <w:rFonts w:ascii="Tahoma" w:hAnsi="Tahoma" w:cs="Tahoma"/>
          <w:color w:val="000000"/>
          <w:sz w:val="22"/>
          <w:szCs w:val="22"/>
        </w:rPr>
      </w:pPr>
    </w:p>
    <w:p w14:paraId="07072B02" w14:textId="39099264" w:rsidR="0080002D" w:rsidRDefault="0080002D" w:rsidP="00122CAD">
      <w:pPr>
        <w:pStyle w:val="Smlouva-slo"/>
        <w:keepNext/>
        <w:spacing w:line="240" w:lineRule="auto"/>
        <w:rPr>
          <w:rFonts w:ascii="Tahoma" w:hAnsi="Tahoma" w:cs="Tahoma"/>
          <w:color w:val="000000"/>
          <w:sz w:val="22"/>
          <w:szCs w:val="22"/>
        </w:rPr>
      </w:pPr>
    </w:p>
    <w:p w14:paraId="3F41D5AD" w14:textId="1DD8C11B" w:rsidR="0080002D" w:rsidRDefault="00437DBC" w:rsidP="00122CAD">
      <w:pPr>
        <w:pStyle w:val="Smlouva-slo"/>
        <w:keepNext/>
        <w:spacing w:line="240" w:lineRule="auto"/>
        <w:rPr>
          <w:rFonts w:ascii="Tahoma" w:hAnsi="Tahoma" w:cs="Tahoma"/>
          <w:color w:val="000000"/>
          <w:sz w:val="22"/>
          <w:szCs w:val="22"/>
        </w:rPr>
      </w:pPr>
      <w:r w:rsidRPr="00437DBC">
        <w:rPr>
          <w:rFonts w:ascii="Tahoma" w:hAnsi="Tahoma" w:cs="Tahoma"/>
          <w:color w:val="000000"/>
          <w:sz w:val="22"/>
          <w:szCs w:val="22"/>
          <w:highlight w:val="black"/>
        </w:rPr>
        <w:t>Vaněk Bohumil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 w:rsidRPr="00437DBC">
        <w:rPr>
          <w:rFonts w:ascii="Tahoma" w:hAnsi="Tahoma" w:cs="Tahoma"/>
          <w:color w:val="000000"/>
          <w:sz w:val="22"/>
          <w:szCs w:val="22"/>
          <w:highlight w:val="black"/>
        </w:rPr>
        <w:t>Vaněk</w:t>
      </w:r>
    </w:p>
    <w:p w14:paraId="6BA064F1" w14:textId="2935CB5F" w:rsidR="0080002D" w:rsidRDefault="0080002D" w:rsidP="00122CAD">
      <w:pPr>
        <w:pStyle w:val="Smlouva-slo"/>
        <w:keepNext/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579E9" wp14:editId="394ADA41">
                <wp:simplePos x="0" y="0"/>
                <wp:positionH relativeFrom="column">
                  <wp:posOffset>99060</wp:posOffset>
                </wp:positionH>
                <wp:positionV relativeFrom="paragraph">
                  <wp:posOffset>66040</wp:posOffset>
                </wp:positionV>
                <wp:extent cx="210502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75251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5.2pt" to="173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B2C4C" wp14:editId="6DF76CFD">
                <wp:simplePos x="0" y="0"/>
                <wp:positionH relativeFrom="column">
                  <wp:posOffset>3609975</wp:posOffset>
                </wp:positionH>
                <wp:positionV relativeFrom="paragraph">
                  <wp:posOffset>66040</wp:posOffset>
                </wp:positionV>
                <wp:extent cx="2105025" cy="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BFCD8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5.2pt" to="450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ab/>
        <w:t xml:space="preserve">      za objednatele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za zhotovitele</w:t>
      </w:r>
    </w:p>
    <w:p w14:paraId="5567D3B2" w14:textId="4B59B04E" w:rsidR="0080002D" w:rsidRDefault="0080002D" w:rsidP="00122CAD">
      <w:pPr>
        <w:pStyle w:val="Smlouva-slo"/>
        <w:keepNext/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Mgr. </w:t>
      </w:r>
      <w:r w:rsidR="00E351D8">
        <w:rPr>
          <w:rFonts w:ascii="Tahoma" w:hAnsi="Tahoma" w:cs="Tahoma"/>
          <w:sz w:val="22"/>
          <w:szCs w:val="22"/>
        </w:rPr>
        <w:t>Bohumil Vaněk</w:t>
      </w:r>
      <w:r w:rsidR="00437DBC">
        <w:rPr>
          <w:rFonts w:ascii="Tahoma" w:hAnsi="Tahoma" w:cs="Tahoma"/>
          <w:sz w:val="22"/>
          <w:szCs w:val="22"/>
        </w:rPr>
        <w:t xml:space="preserve">                                              Ing. arch. et Ing. Daniel Vaněk</w:t>
      </w:r>
    </w:p>
    <w:p w14:paraId="7DED5348" w14:textId="10E62329" w:rsidR="0080002D" w:rsidRPr="0080002D" w:rsidRDefault="0080002D" w:rsidP="00122CAD">
      <w:pPr>
        <w:pStyle w:val="Smlouva-slo"/>
        <w:keepNext/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ředitel školy</w:t>
      </w:r>
    </w:p>
    <w:sectPr w:rsidR="0080002D" w:rsidRPr="0080002D" w:rsidSect="00115B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709" w:footer="56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3C30C" w14:textId="77777777" w:rsidR="00115B62" w:rsidRDefault="00115B62">
      <w:r>
        <w:separator/>
      </w:r>
    </w:p>
  </w:endnote>
  <w:endnote w:type="continuationSeparator" w:id="0">
    <w:p w14:paraId="4CD5EDDA" w14:textId="77777777" w:rsidR="00115B62" w:rsidRDefault="00115B62">
      <w:r>
        <w:continuationSeparator/>
      </w:r>
    </w:p>
  </w:endnote>
  <w:endnote w:type="continuationNotice" w:id="1">
    <w:p w14:paraId="55AF9523" w14:textId="77777777" w:rsidR="00115B62" w:rsidRDefault="00115B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8D37B" w14:textId="09A8092B" w:rsidR="009E19B0" w:rsidRDefault="009E19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7147">
      <w:rPr>
        <w:rStyle w:val="slostrnky"/>
        <w:noProof/>
      </w:rPr>
      <w:t>3</w:t>
    </w:r>
    <w:r>
      <w:rPr>
        <w:rStyle w:val="slostrnky"/>
      </w:rPr>
      <w:fldChar w:fldCharType="end"/>
    </w:r>
  </w:p>
  <w:p w14:paraId="6EE60BD8" w14:textId="77777777" w:rsidR="009E19B0" w:rsidRDefault="009E19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D2796" w14:textId="4C247E22" w:rsidR="00E351D8" w:rsidRPr="00C16FF0" w:rsidRDefault="00663A87">
    <w:pPr>
      <w:pStyle w:val="Zpa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6E1DC3F" wp14:editId="4E842EB2">
              <wp:simplePos x="0" y="0"/>
              <wp:positionH relativeFrom="page">
                <wp:posOffset>0</wp:posOffset>
              </wp:positionH>
              <wp:positionV relativeFrom="page">
                <wp:posOffset>10448924</wp:posOffset>
              </wp:positionV>
              <wp:extent cx="7560310" cy="53975"/>
              <wp:effectExtent l="0" t="0" r="0" b="3175"/>
              <wp:wrapNone/>
              <wp:docPr id="4" name="MSIPCMfcb3405eb3ad430248232b8b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B79DFC" w14:textId="3540A57F" w:rsidR="00663A87" w:rsidRPr="00EB5AEF" w:rsidRDefault="00663A87" w:rsidP="00EB5AE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1DC3F" id="_x0000_t202" coordsize="21600,21600" o:spt="202" path="m,l,21600r21600,l21600,xe">
              <v:stroke joinstyle="miter"/>
              <v:path gradientshapeok="t" o:connecttype="rect"/>
            </v:shapetype>
            <v:shape id="MSIPCMfcb3405eb3ad430248232b8b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22.75pt;width:595.3pt;height:4.2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" o:allowincell="f" filled="f" stroked="f" strokeweight=".5pt">
              <v:textbox inset="20pt,0,,0">
                <w:txbxContent>
                  <w:p w14:paraId="5AB79DFC" w14:textId="3540A57F" w:rsidR="00663A87" w:rsidRPr="00EB5AEF" w:rsidRDefault="00663A87" w:rsidP="00EB5AE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B465B" w:rsidRPr="00C16FF0">
      <w:rPr>
        <w:rFonts w:ascii="Tahoma" w:hAnsi="Tahoma" w:cs="Tahoma"/>
        <w:sz w:val="20"/>
        <w:szCs w:val="20"/>
      </w:rPr>
      <w:t>PD</w:t>
    </w:r>
    <w:r w:rsidR="00DE29AC">
      <w:rPr>
        <w:rFonts w:ascii="Tahoma" w:hAnsi="Tahoma" w:cs="Tahoma"/>
        <w:sz w:val="20"/>
        <w:szCs w:val="20"/>
      </w:rPr>
      <w:t xml:space="preserve"> a</w:t>
    </w:r>
    <w:r w:rsidR="006B1FAE">
      <w:rPr>
        <w:rFonts w:ascii="Tahoma" w:hAnsi="Tahoma" w:cs="Tahoma"/>
        <w:sz w:val="20"/>
        <w:szCs w:val="20"/>
      </w:rPr>
      <w:t xml:space="preserve"> autorský dozor</w:t>
    </w:r>
    <w:r w:rsidR="006B465B" w:rsidRPr="00C16FF0">
      <w:rPr>
        <w:rFonts w:ascii="Tahoma" w:hAnsi="Tahoma" w:cs="Tahoma"/>
        <w:sz w:val="20"/>
        <w:szCs w:val="20"/>
      </w:rPr>
      <w:t xml:space="preserve"> </w:t>
    </w:r>
    <w:r w:rsidR="007630E1" w:rsidRPr="00C16FF0">
      <w:rPr>
        <w:rFonts w:ascii="Tahoma" w:hAnsi="Tahoma" w:cs="Tahoma"/>
        <w:sz w:val="20"/>
        <w:szCs w:val="20"/>
      </w:rPr>
      <w:t>stavby „</w:t>
    </w:r>
    <w:r w:rsidR="006B1FAE">
      <w:rPr>
        <w:rFonts w:ascii="Tahoma" w:hAnsi="Tahoma" w:cs="Tahoma"/>
        <w:sz w:val="20"/>
        <w:szCs w:val="20"/>
      </w:rPr>
      <w:t>Rekonstrukce elektroinstalace</w:t>
    </w:r>
    <w:r w:rsidR="00E351D8">
      <w:rPr>
        <w:rFonts w:ascii="Tahoma" w:hAnsi="Tahoma" w:cs="Tahoma"/>
        <w:sz w:val="20"/>
        <w:szCs w:val="20"/>
      </w:rPr>
      <w:t xml:space="preserve"> a hygienických zařízení</w:t>
    </w:r>
    <w:r w:rsidR="006B1FAE">
      <w:rPr>
        <w:rFonts w:ascii="Tahoma" w:hAnsi="Tahoma" w:cs="Tahoma"/>
        <w:sz w:val="20"/>
        <w:szCs w:val="20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AEB80" w14:textId="40F579BC" w:rsidR="00FC29D6" w:rsidRDefault="00663A8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44BEB07" wp14:editId="5E37C16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dc094e49a3a1854ebaf87bd3" descr="{&quot;HashCode&quot;:154057601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DFA3DC" w14:textId="050230AD" w:rsidR="00663A87" w:rsidRPr="00EB5AEF" w:rsidRDefault="00EB5AEF" w:rsidP="00EB5AE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B5AE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BEB07" id="_x0000_t202" coordsize="21600,21600" o:spt="202" path="m,l,21600r21600,l21600,xe">
              <v:stroke joinstyle="miter"/>
              <v:path gradientshapeok="t" o:connecttype="rect"/>
            </v:shapetype>
            <v:shape id="MSIPCMdc094e49a3a1854ebaf87bd3" o:spid="_x0000_s1027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EDFA3DC" w14:textId="050230AD" w:rsidR="00663A87" w:rsidRPr="00EB5AEF" w:rsidRDefault="00EB5AEF" w:rsidP="00EB5AE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B5AE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B8D85" w14:textId="77777777" w:rsidR="00115B62" w:rsidRDefault="00115B62">
      <w:r>
        <w:separator/>
      </w:r>
    </w:p>
  </w:footnote>
  <w:footnote w:type="continuationSeparator" w:id="0">
    <w:p w14:paraId="1E5CB41E" w14:textId="77777777" w:rsidR="00115B62" w:rsidRDefault="00115B62">
      <w:r>
        <w:continuationSeparator/>
      </w:r>
    </w:p>
  </w:footnote>
  <w:footnote w:type="continuationNotice" w:id="1">
    <w:p w14:paraId="156A64E6" w14:textId="77777777" w:rsidR="00115B62" w:rsidRDefault="00115B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38F22" w14:textId="77777777" w:rsidR="00E351D8" w:rsidRDefault="00E351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E5D94" w14:textId="77777777" w:rsidR="00E351D8" w:rsidRDefault="00E351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978B1" w14:textId="77777777" w:rsidR="00E351D8" w:rsidRDefault="00E351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1A68"/>
    <w:multiLevelType w:val="hybridMultilevel"/>
    <w:tmpl w:val="0038C2E0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02EAB"/>
    <w:multiLevelType w:val="hybridMultilevel"/>
    <w:tmpl w:val="A600C5DA"/>
    <w:lvl w:ilvl="0" w:tplc="EB862E40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CF5750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 w15:restartNumberingAfterBreak="0">
    <w:nsid w:val="27B61814"/>
    <w:multiLevelType w:val="multilevel"/>
    <w:tmpl w:val="E182D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F4E00"/>
    <w:multiLevelType w:val="multilevel"/>
    <w:tmpl w:val="1F64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DE4FF5"/>
    <w:multiLevelType w:val="multilevel"/>
    <w:tmpl w:val="75442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90829"/>
    <w:multiLevelType w:val="multilevel"/>
    <w:tmpl w:val="80FE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1" w15:restartNumberingAfterBreak="0">
    <w:nsid w:val="36A51AE1"/>
    <w:multiLevelType w:val="singleLevel"/>
    <w:tmpl w:val="3B8A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</w:abstractNum>
  <w:abstractNum w:abstractNumId="12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3640974"/>
    <w:multiLevelType w:val="hybridMultilevel"/>
    <w:tmpl w:val="96B87FB4"/>
    <w:lvl w:ilvl="0" w:tplc="E1FE62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4052728"/>
    <w:multiLevelType w:val="hybridMultilevel"/>
    <w:tmpl w:val="7172B23E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5242A17"/>
    <w:multiLevelType w:val="multilevel"/>
    <w:tmpl w:val="D12AB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3178AD"/>
    <w:multiLevelType w:val="multilevel"/>
    <w:tmpl w:val="31D87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1353277"/>
    <w:multiLevelType w:val="multilevel"/>
    <w:tmpl w:val="5928C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242917"/>
    <w:multiLevelType w:val="hybridMultilevel"/>
    <w:tmpl w:val="13529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1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2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3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47AF7"/>
    <w:multiLevelType w:val="hybridMultilevel"/>
    <w:tmpl w:val="802C9714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B6E30"/>
    <w:multiLevelType w:val="multilevel"/>
    <w:tmpl w:val="10AE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AC66BD"/>
    <w:multiLevelType w:val="multilevel"/>
    <w:tmpl w:val="602E5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FC77F5"/>
    <w:multiLevelType w:val="multilevel"/>
    <w:tmpl w:val="A2E6C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7776F"/>
    <w:multiLevelType w:val="hybridMultilevel"/>
    <w:tmpl w:val="DF2EA482"/>
    <w:lvl w:ilvl="0" w:tplc="BCD01A32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6FCF1F9F"/>
    <w:multiLevelType w:val="multilevel"/>
    <w:tmpl w:val="84F4E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36294E"/>
    <w:multiLevelType w:val="multilevel"/>
    <w:tmpl w:val="EF7029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36A6C9C"/>
    <w:multiLevelType w:val="multilevel"/>
    <w:tmpl w:val="D65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1F11B5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BB5BC0"/>
    <w:multiLevelType w:val="multilevel"/>
    <w:tmpl w:val="4E241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D72FF2"/>
    <w:multiLevelType w:val="hybridMultilevel"/>
    <w:tmpl w:val="AE101E6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3D6101"/>
    <w:multiLevelType w:val="hybridMultilevel"/>
    <w:tmpl w:val="EA6CD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232794">
    <w:abstractNumId w:val="29"/>
  </w:num>
  <w:num w:numId="2" w16cid:durableId="1990162943">
    <w:abstractNumId w:val="31"/>
  </w:num>
  <w:num w:numId="3" w16cid:durableId="754131220">
    <w:abstractNumId w:val="31"/>
    <w:lvlOverride w:ilvl="0">
      <w:startOverride w:val="1"/>
    </w:lvlOverride>
  </w:num>
  <w:num w:numId="4" w16cid:durableId="330529097">
    <w:abstractNumId w:val="31"/>
    <w:lvlOverride w:ilvl="0">
      <w:startOverride w:val="1"/>
    </w:lvlOverride>
  </w:num>
  <w:num w:numId="5" w16cid:durableId="373433235">
    <w:abstractNumId w:val="29"/>
    <w:lvlOverride w:ilvl="0">
      <w:startOverride w:val="1"/>
    </w:lvlOverride>
  </w:num>
  <w:num w:numId="6" w16cid:durableId="1861317563">
    <w:abstractNumId w:val="31"/>
    <w:lvlOverride w:ilvl="0">
      <w:startOverride w:val="1"/>
    </w:lvlOverride>
  </w:num>
  <w:num w:numId="7" w16cid:durableId="1535119780">
    <w:abstractNumId w:val="31"/>
    <w:lvlOverride w:ilvl="0">
      <w:startOverride w:val="1"/>
    </w:lvlOverride>
  </w:num>
  <w:num w:numId="8" w16cid:durableId="1241793870">
    <w:abstractNumId w:val="31"/>
    <w:lvlOverride w:ilvl="0">
      <w:startOverride w:val="1"/>
    </w:lvlOverride>
  </w:num>
  <w:num w:numId="9" w16cid:durableId="940914393">
    <w:abstractNumId w:val="12"/>
  </w:num>
  <w:num w:numId="10" w16cid:durableId="1697655988">
    <w:abstractNumId w:val="21"/>
  </w:num>
  <w:num w:numId="11" w16cid:durableId="155999131">
    <w:abstractNumId w:val="35"/>
  </w:num>
  <w:num w:numId="12" w16cid:durableId="1276592942">
    <w:abstractNumId w:val="23"/>
  </w:num>
  <w:num w:numId="13" w16cid:durableId="2010788766">
    <w:abstractNumId w:val="10"/>
  </w:num>
  <w:num w:numId="14" w16cid:durableId="1119687895">
    <w:abstractNumId w:val="22"/>
  </w:num>
  <w:num w:numId="15" w16cid:durableId="1200050103">
    <w:abstractNumId w:val="17"/>
  </w:num>
  <w:num w:numId="16" w16cid:durableId="158498438">
    <w:abstractNumId w:val="0"/>
  </w:num>
  <w:num w:numId="17" w16cid:durableId="1688560404">
    <w:abstractNumId w:val="14"/>
  </w:num>
  <w:num w:numId="18" w16cid:durableId="891501980">
    <w:abstractNumId w:val="28"/>
  </w:num>
  <w:num w:numId="19" w16cid:durableId="919482020">
    <w:abstractNumId w:val="7"/>
  </w:num>
  <w:num w:numId="20" w16cid:durableId="2009476349">
    <w:abstractNumId w:val="20"/>
  </w:num>
  <w:num w:numId="21" w16cid:durableId="166755889">
    <w:abstractNumId w:val="15"/>
  </w:num>
  <w:num w:numId="22" w16cid:durableId="824247838">
    <w:abstractNumId w:val="3"/>
  </w:num>
  <w:num w:numId="23" w16cid:durableId="1233274373">
    <w:abstractNumId w:val="24"/>
  </w:num>
  <w:num w:numId="24" w16cid:durableId="1148282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9565222">
    <w:abstractNumId w:val="36"/>
  </w:num>
  <w:num w:numId="26" w16cid:durableId="1006518347">
    <w:abstractNumId w:val="13"/>
  </w:num>
  <w:num w:numId="27" w16cid:durableId="295837646">
    <w:abstractNumId w:val="4"/>
  </w:num>
  <w:num w:numId="28" w16cid:durableId="162933105">
    <w:abstractNumId w:val="19"/>
  </w:num>
  <w:num w:numId="29" w16cid:durableId="734014119">
    <w:abstractNumId w:val="33"/>
  </w:num>
  <w:num w:numId="30" w16cid:durableId="255940216">
    <w:abstractNumId w:val="9"/>
  </w:num>
  <w:num w:numId="31" w16cid:durableId="184097265">
    <w:abstractNumId w:val="30"/>
  </w:num>
  <w:num w:numId="32" w16cid:durableId="601456500">
    <w:abstractNumId w:val="5"/>
  </w:num>
  <w:num w:numId="33" w16cid:durableId="528957889">
    <w:abstractNumId w:val="8"/>
  </w:num>
  <w:num w:numId="34" w16cid:durableId="773790827">
    <w:abstractNumId w:val="18"/>
  </w:num>
  <w:num w:numId="35" w16cid:durableId="1081827027">
    <w:abstractNumId w:val="32"/>
  </w:num>
  <w:num w:numId="36" w16cid:durableId="2110076596">
    <w:abstractNumId w:val="16"/>
  </w:num>
  <w:num w:numId="37" w16cid:durableId="1931041266">
    <w:abstractNumId w:val="6"/>
  </w:num>
  <w:num w:numId="38" w16cid:durableId="802889673">
    <w:abstractNumId w:val="34"/>
  </w:num>
  <w:num w:numId="39" w16cid:durableId="1559438776">
    <w:abstractNumId w:val="26"/>
  </w:num>
  <w:num w:numId="40" w16cid:durableId="1030185131">
    <w:abstractNumId w:val="25"/>
  </w:num>
  <w:num w:numId="41" w16cid:durableId="1993288484">
    <w:abstractNumId w:val="27"/>
  </w:num>
  <w:num w:numId="42" w16cid:durableId="1452625527">
    <w:abstractNumId w:val="11"/>
  </w:num>
  <w:num w:numId="43" w16cid:durableId="209539390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02"/>
    <w:rsid w:val="000066DA"/>
    <w:rsid w:val="00010646"/>
    <w:rsid w:val="00012175"/>
    <w:rsid w:val="00015861"/>
    <w:rsid w:val="00015CC3"/>
    <w:rsid w:val="00016FF8"/>
    <w:rsid w:val="00022804"/>
    <w:rsid w:val="00024D0E"/>
    <w:rsid w:val="00025127"/>
    <w:rsid w:val="00025E57"/>
    <w:rsid w:val="00026BA7"/>
    <w:rsid w:val="00026BFF"/>
    <w:rsid w:val="00026D94"/>
    <w:rsid w:val="000328FD"/>
    <w:rsid w:val="00033401"/>
    <w:rsid w:val="000356D2"/>
    <w:rsid w:val="00037471"/>
    <w:rsid w:val="00040A1D"/>
    <w:rsid w:val="000422E3"/>
    <w:rsid w:val="00044540"/>
    <w:rsid w:val="00055F02"/>
    <w:rsid w:val="00056AC7"/>
    <w:rsid w:val="000571AC"/>
    <w:rsid w:val="000577A3"/>
    <w:rsid w:val="00060D4C"/>
    <w:rsid w:val="00061C6E"/>
    <w:rsid w:val="000643C9"/>
    <w:rsid w:val="00067759"/>
    <w:rsid w:val="00067CFE"/>
    <w:rsid w:val="000700D9"/>
    <w:rsid w:val="00070179"/>
    <w:rsid w:val="00073B5C"/>
    <w:rsid w:val="0007465C"/>
    <w:rsid w:val="00074A8B"/>
    <w:rsid w:val="00075C70"/>
    <w:rsid w:val="00076CB6"/>
    <w:rsid w:val="00080BAF"/>
    <w:rsid w:val="00081825"/>
    <w:rsid w:val="00081AF0"/>
    <w:rsid w:val="00082D52"/>
    <w:rsid w:val="00084856"/>
    <w:rsid w:val="00084B73"/>
    <w:rsid w:val="00084D0F"/>
    <w:rsid w:val="00090D4D"/>
    <w:rsid w:val="0009229A"/>
    <w:rsid w:val="00093539"/>
    <w:rsid w:val="000978B9"/>
    <w:rsid w:val="000A11E7"/>
    <w:rsid w:val="000A4E0E"/>
    <w:rsid w:val="000A59FF"/>
    <w:rsid w:val="000A5AF9"/>
    <w:rsid w:val="000A6B74"/>
    <w:rsid w:val="000B0B76"/>
    <w:rsid w:val="000B13DA"/>
    <w:rsid w:val="000B2ED9"/>
    <w:rsid w:val="000B4B85"/>
    <w:rsid w:val="000C0A38"/>
    <w:rsid w:val="000C13AD"/>
    <w:rsid w:val="000C3B97"/>
    <w:rsid w:val="000D2A2C"/>
    <w:rsid w:val="000D39BB"/>
    <w:rsid w:val="000D40A7"/>
    <w:rsid w:val="000D6B01"/>
    <w:rsid w:val="000E1EDA"/>
    <w:rsid w:val="000E2228"/>
    <w:rsid w:val="000E242E"/>
    <w:rsid w:val="000E34AD"/>
    <w:rsid w:val="000E65A7"/>
    <w:rsid w:val="000E7F33"/>
    <w:rsid w:val="000F107C"/>
    <w:rsid w:val="000F15E8"/>
    <w:rsid w:val="000F3C73"/>
    <w:rsid w:val="001003E2"/>
    <w:rsid w:val="00100457"/>
    <w:rsid w:val="001017B8"/>
    <w:rsid w:val="00104090"/>
    <w:rsid w:val="001124BD"/>
    <w:rsid w:val="00112741"/>
    <w:rsid w:val="00115B62"/>
    <w:rsid w:val="0011716D"/>
    <w:rsid w:val="00117668"/>
    <w:rsid w:val="00120793"/>
    <w:rsid w:val="0012235B"/>
    <w:rsid w:val="00122467"/>
    <w:rsid w:val="00122CAD"/>
    <w:rsid w:val="00125594"/>
    <w:rsid w:val="001265B6"/>
    <w:rsid w:val="001335D5"/>
    <w:rsid w:val="001347C0"/>
    <w:rsid w:val="001349ED"/>
    <w:rsid w:val="001361E7"/>
    <w:rsid w:val="001408BB"/>
    <w:rsid w:val="00140925"/>
    <w:rsid w:val="00141C2E"/>
    <w:rsid w:val="0014374F"/>
    <w:rsid w:val="00144DAC"/>
    <w:rsid w:val="00146555"/>
    <w:rsid w:val="00152CDE"/>
    <w:rsid w:val="001555D5"/>
    <w:rsid w:val="00156838"/>
    <w:rsid w:val="0015700E"/>
    <w:rsid w:val="001576D0"/>
    <w:rsid w:val="001662C9"/>
    <w:rsid w:val="00166D17"/>
    <w:rsid w:val="00167912"/>
    <w:rsid w:val="0017068A"/>
    <w:rsid w:val="001801B9"/>
    <w:rsid w:val="0018247F"/>
    <w:rsid w:val="00184C7C"/>
    <w:rsid w:val="00190E4C"/>
    <w:rsid w:val="0019192D"/>
    <w:rsid w:val="00192F18"/>
    <w:rsid w:val="00194340"/>
    <w:rsid w:val="001944C6"/>
    <w:rsid w:val="001A1B4C"/>
    <w:rsid w:val="001A5A36"/>
    <w:rsid w:val="001A5C93"/>
    <w:rsid w:val="001A67BE"/>
    <w:rsid w:val="001B0BEF"/>
    <w:rsid w:val="001B3FF5"/>
    <w:rsid w:val="001C4013"/>
    <w:rsid w:val="001C4CE2"/>
    <w:rsid w:val="001C529B"/>
    <w:rsid w:val="001D0151"/>
    <w:rsid w:val="001D0964"/>
    <w:rsid w:val="001D4598"/>
    <w:rsid w:val="001D4F7F"/>
    <w:rsid w:val="001E0B3A"/>
    <w:rsid w:val="001E1BB8"/>
    <w:rsid w:val="001E2378"/>
    <w:rsid w:val="001E6648"/>
    <w:rsid w:val="001F23F0"/>
    <w:rsid w:val="001F3E3A"/>
    <w:rsid w:val="001F49B7"/>
    <w:rsid w:val="001F6AAF"/>
    <w:rsid w:val="001F73A6"/>
    <w:rsid w:val="001F76B7"/>
    <w:rsid w:val="001F7B5F"/>
    <w:rsid w:val="002017F5"/>
    <w:rsid w:val="00202CD1"/>
    <w:rsid w:val="002048FA"/>
    <w:rsid w:val="00206F41"/>
    <w:rsid w:val="002116AC"/>
    <w:rsid w:val="00213AEF"/>
    <w:rsid w:val="00217DBE"/>
    <w:rsid w:val="00225737"/>
    <w:rsid w:val="0022593C"/>
    <w:rsid w:val="00227405"/>
    <w:rsid w:val="00227587"/>
    <w:rsid w:val="00235A98"/>
    <w:rsid w:val="00237164"/>
    <w:rsid w:val="0024016D"/>
    <w:rsid w:val="0024100D"/>
    <w:rsid w:val="00241E7E"/>
    <w:rsid w:val="00242433"/>
    <w:rsid w:val="002475F2"/>
    <w:rsid w:val="0025006B"/>
    <w:rsid w:val="0025200D"/>
    <w:rsid w:val="002521A5"/>
    <w:rsid w:val="002529F9"/>
    <w:rsid w:val="00256906"/>
    <w:rsid w:val="00257326"/>
    <w:rsid w:val="00264F1E"/>
    <w:rsid w:val="0027622E"/>
    <w:rsid w:val="00281C85"/>
    <w:rsid w:val="002832C5"/>
    <w:rsid w:val="0028335A"/>
    <w:rsid w:val="00290217"/>
    <w:rsid w:val="00291009"/>
    <w:rsid w:val="0029297E"/>
    <w:rsid w:val="00293783"/>
    <w:rsid w:val="00293EC4"/>
    <w:rsid w:val="00293F67"/>
    <w:rsid w:val="0029411A"/>
    <w:rsid w:val="00297EC5"/>
    <w:rsid w:val="00297F60"/>
    <w:rsid w:val="002A0361"/>
    <w:rsid w:val="002A1971"/>
    <w:rsid w:val="002A35B1"/>
    <w:rsid w:val="002A6060"/>
    <w:rsid w:val="002A6C49"/>
    <w:rsid w:val="002B252D"/>
    <w:rsid w:val="002C1AAB"/>
    <w:rsid w:val="002C6AB6"/>
    <w:rsid w:val="002D20EB"/>
    <w:rsid w:val="002D7DED"/>
    <w:rsid w:val="002E1808"/>
    <w:rsid w:val="002E46E0"/>
    <w:rsid w:val="002E7390"/>
    <w:rsid w:val="002E7429"/>
    <w:rsid w:val="002F2047"/>
    <w:rsid w:val="002F2304"/>
    <w:rsid w:val="002F5ADF"/>
    <w:rsid w:val="00300F1A"/>
    <w:rsid w:val="00306C1F"/>
    <w:rsid w:val="00306D7F"/>
    <w:rsid w:val="0030781A"/>
    <w:rsid w:val="00315740"/>
    <w:rsid w:val="00316510"/>
    <w:rsid w:val="003175EC"/>
    <w:rsid w:val="00317CE4"/>
    <w:rsid w:val="00317ED3"/>
    <w:rsid w:val="003223CA"/>
    <w:rsid w:val="00322CF2"/>
    <w:rsid w:val="00331F16"/>
    <w:rsid w:val="003334D6"/>
    <w:rsid w:val="0033563F"/>
    <w:rsid w:val="00335ECA"/>
    <w:rsid w:val="00336A49"/>
    <w:rsid w:val="00343794"/>
    <w:rsid w:val="00344592"/>
    <w:rsid w:val="00344EBB"/>
    <w:rsid w:val="00346EAC"/>
    <w:rsid w:val="00346EF5"/>
    <w:rsid w:val="00347C46"/>
    <w:rsid w:val="00360522"/>
    <w:rsid w:val="003645FD"/>
    <w:rsid w:val="00365BE2"/>
    <w:rsid w:val="00370BA6"/>
    <w:rsid w:val="003756E0"/>
    <w:rsid w:val="00377155"/>
    <w:rsid w:val="00380FAC"/>
    <w:rsid w:val="00384628"/>
    <w:rsid w:val="003846C2"/>
    <w:rsid w:val="00384E90"/>
    <w:rsid w:val="003855C7"/>
    <w:rsid w:val="00385E41"/>
    <w:rsid w:val="00391D64"/>
    <w:rsid w:val="00392A0A"/>
    <w:rsid w:val="00392A99"/>
    <w:rsid w:val="0039374D"/>
    <w:rsid w:val="00394FA7"/>
    <w:rsid w:val="00396FB6"/>
    <w:rsid w:val="00397780"/>
    <w:rsid w:val="003A1396"/>
    <w:rsid w:val="003A1789"/>
    <w:rsid w:val="003A255F"/>
    <w:rsid w:val="003A2DED"/>
    <w:rsid w:val="003A5EE9"/>
    <w:rsid w:val="003A65B7"/>
    <w:rsid w:val="003A6BC7"/>
    <w:rsid w:val="003B2D62"/>
    <w:rsid w:val="003C255F"/>
    <w:rsid w:val="003C57ED"/>
    <w:rsid w:val="003C6E5F"/>
    <w:rsid w:val="003C776E"/>
    <w:rsid w:val="003D0BD5"/>
    <w:rsid w:val="003D1E86"/>
    <w:rsid w:val="003E2B3F"/>
    <w:rsid w:val="003E4F52"/>
    <w:rsid w:val="003E70C9"/>
    <w:rsid w:val="003E7781"/>
    <w:rsid w:val="003F56B9"/>
    <w:rsid w:val="003F738D"/>
    <w:rsid w:val="003F7657"/>
    <w:rsid w:val="00404186"/>
    <w:rsid w:val="00404495"/>
    <w:rsid w:val="00405123"/>
    <w:rsid w:val="00405B85"/>
    <w:rsid w:val="00405E33"/>
    <w:rsid w:val="0040796E"/>
    <w:rsid w:val="004147B0"/>
    <w:rsid w:val="00416F08"/>
    <w:rsid w:val="004171D1"/>
    <w:rsid w:val="0042488D"/>
    <w:rsid w:val="00424F64"/>
    <w:rsid w:val="00426B3D"/>
    <w:rsid w:val="00432D6C"/>
    <w:rsid w:val="00434A53"/>
    <w:rsid w:val="00435BFB"/>
    <w:rsid w:val="00436C67"/>
    <w:rsid w:val="00437DBC"/>
    <w:rsid w:val="00440C6E"/>
    <w:rsid w:val="00441826"/>
    <w:rsid w:val="00446BFE"/>
    <w:rsid w:val="00457DAC"/>
    <w:rsid w:val="004605EA"/>
    <w:rsid w:val="0046450B"/>
    <w:rsid w:val="00470217"/>
    <w:rsid w:val="0047264C"/>
    <w:rsid w:val="0047284C"/>
    <w:rsid w:val="00477D5D"/>
    <w:rsid w:val="00484CAE"/>
    <w:rsid w:val="00493919"/>
    <w:rsid w:val="0049783A"/>
    <w:rsid w:val="004A06E8"/>
    <w:rsid w:val="004A7064"/>
    <w:rsid w:val="004A776A"/>
    <w:rsid w:val="004B07C4"/>
    <w:rsid w:val="004B0985"/>
    <w:rsid w:val="004B224B"/>
    <w:rsid w:val="004B2D9D"/>
    <w:rsid w:val="004B4401"/>
    <w:rsid w:val="004B515F"/>
    <w:rsid w:val="004B5470"/>
    <w:rsid w:val="004B6DA5"/>
    <w:rsid w:val="004B6F21"/>
    <w:rsid w:val="004C1CA5"/>
    <w:rsid w:val="004C339D"/>
    <w:rsid w:val="004C3A6B"/>
    <w:rsid w:val="004C4DB5"/>
    <w:rsid w:val="004C79B9"/>
    <w:rsid w:val="004D50CC"/>
    <w:rsid w:val="004D57E5"/>
    <w:rsid w:val="004D5955"/>
    <w:rsid w:val="004D7D2F"/>
    <w:rsid w:val="004E118F"/>
    <w:rsid w:val="004E38E9"/>
    <w:rsid w:val="004E6F72"/>
    <w:rsid w:val="004E734A"/>
    <w:rsid w:val="004F0A52"/>
    <w:rsid w:val="004F0E0C"/>
    <w:rsid w:val="004F2F4F"/>
    <w:rsid w:val="004F509A"/>
    <w:rsid w:val="004F7B37"/>
    <w:rsid w:val="00501020"/>
    <w:rsid w:val="005050DB"/>
    <w:rsid w:val="00510A69"/>
    <w:rsid w:val="0051493A"/>
    <w:rsid w:val="00514E1E"/>
    <w:rsid w:val="0052318C"/>
    <w:rsid w:val="00524C05"/>
    <w:rsid w:val="00526FBF"/>
    <w:rsid w:val="00527247"/>
    <w:rsid w:val="00535EDC"/>
    <w:rsid w:val="00537A4C"/>
    <w:rsid w:val="00541239"/>
    <w:rsid w:val="00543FE8"/>
    <w:rsid w:val="00545A86"/>
    <w:rsid w:val="00551278"/>
    <w:rsid w:val="0055156A"/>
    <w:rsid w:val="00553761"/>
    <w:rsid w:val="00554740"/>
    <w:rsid w:val="0055653F"/>
    <w:rsid w:val="00561541"/>
    <w:rsid w:val="00562DDC"/>
    <w:rsid w:val="00564708"/>
    <w:rsid w:val="00565C19"/>
    <w:rsid w:val="005679A8"/>
    <w:rsid w:val="00567ABC"/>
    <w:rsid w:val="00567D38"/>
    <w:rsid w:val="00572593"/>
    <w:rsid w:val="00573418"/>
    <w:rsid w:val="005751E4"/>
    <w:rsid w:val="00575607"/>
    <w:rsid w:val="00577FAF"/>
    <w:rsid w:val="00580B03"/>
    <w:rsid w:val="005816B4"/>
    <w:rsid w:val="00583ED1"/>
    <w:rsid w:val="00586E84"/>
    <w:rsid w:val="00591207"/>
    <w:rsid w:val="005931FC"/>
    <w:rsid w:val="00594DBB"/>
    <w:rsid w:val="00596494"/>
    <w:rsid w:val="005974E1"/>
    <w:rsid w:val="005A2C6E"/>
    <w:rsid w:val="005A3DF7"/>
    <w:rsid w:val="005A3ECA"/>
    <w:rsid w:val="005A5803"/>
    <w:rsid w:val="005A7225"/>
    <w:rsid w:val="005B0044"/>
    <w:rsid w:val="005B081B"/>
    <w:rsid w:val="005B12FF"/>
    <w:rsid w:val="005B6974"/>
    <w:rsid w:val="005C4A8B"/>
    <w:rsid w:val="005D15E4"/>
    <w:rsid w:val="005D1EFA"/>
    <w:rsid w:val="005D3EA6"/>
    <w:rsid w:val="005E12EF"/>
    <w:rsid w:val="005E3D62"/>
    <w:rsid w:val="005E4B56"/>
    <w:rsid w:val="005E5D1F"/>
    <w:rsid w:val="005E63C3"/>
    <w:rsid w:val="005E76E8"/>
    <w:rsid w:val="005F142F"/>
    <w:rsid w:val="005F709F"/>
    <w:rsid w:val="00601259"/>
    <w:rsid w:val="00601946"/>
    <w:rsid w:val="00602E77"/>
    <w:rsid w:val="00603623"/>
    <w:rsid w:val="00604A13"/>
    <w:rsid w:val="00605D19"/>
    <w:rsid w:val="00606942"/>
    <w:rsid w:val="006076BC"/>
    <w:rsid w:val="00610019"/>
    <w:rsid w:val="0061344B"/>
    <w:rsid w:val="0061567E"/>
    <w:rsid w:val="006177F0"/>
    <w:rsid w:val="006203C3"/>
    <w:rsid w:val="00622975"/>
    <w:rsid w:val="00624111"/>
    <w:rsid w:val="006266EA"/>
    <w:rsid w:val="00626E7F"/>
    <w:rsid w:val="006327ED"/>
    <w:rsid w:val="00632991"/>
    <w:rsid w:val="006333CB"/>
    <w:rsid w:val="00635BB4"/>
    <w:rsid w:val="00642C9B"/>
    <w:rsid w:val="00644C3A"/>
    <w:rsid w:val="006510C7"/>
    <w:rsid w:val="00651D4F"/>
    <w:rsid w:val="0065238D"/>
    <w:rsid w:val="00653F99"/>
    <w:rsid w:val="00656C88"/>
    <w:rsid w:val="00663A87"/>
    <w:rsid w:val="00667311"/>
    <w:rsid w:val="00672F34"/>
    <w:rsid w:val="00673B9A"/>
    <w:rsid w:val="00674097"/>
    <w:rsid w:val="00681A8B"/>
    <w:rsid w:val="00681C96"/>
    <w:rsid w:val="0068282F"/>
    <w:rsid w:val="0068451F"/>
    <w:rsid w:val="00684F20"/>
    <w:rsid w:val="006878E3"/>
    <w:rsid w:val="006952CF"/>
    <w:rsid w:val="006A0240"/>
    <w:rsid w:val="006A5A36"/>
    <w:rsid w:val="006A71E7"/>
    <w:rsid w:val="006B09FF"/>
    <w:rsid w:val="006B17B7"/>
    <w:rsid w:val="006B1FAE"/>
    <w:rsid w:val="006B465B"/>
    <w:rsid w:val="006B5D8D"/>
    <w:rsid w:val="006B6F22"/>
    <w:rsid w:val="006C2B5E"/>
    <w:rsid w:val="006C3EAD"/>
    <w:rsid w:val="006C521B"/>
    <w:rsid w:val="006C55CD"/>
    <w:rsid w:val="006C5AAA"/>
    <w:rsid w:val="006C6095"/>
    <w:rsid w:val="006C62A5"/>
    <w:rsid w:val="006D20BB"/>
    <w:rsid w:val="006D56B9"/>
    <w:rsid w:val="006E3BCA"/>
    <w:rsid w:val="006E439D"/>
    <w:rsid w:val="006E6D18"/>
    <w:rsid w:val="006F22B1"/>
    <w:rsid w:val="006F65D8"/>
    <w:rsid w:val="00707E3C"/>
    <w:rsid w:val="0071090F"/>
    <w:rsid w:val="007114B8"/>
    <w:rsid w:val="00711E0C"/>
    <w:rsid w:val="007145E8"/>
    <w:rsid w:val="00715F44"/>
    <w:rsid w:val="007163FB"/>
    <w:rsid w:val="0072090D"/>
    <w:rsid w:val="00720C0F"/>
    <w:rsid w:val="00720FD5"/>
    <w:rsid w:val="0072299F"/>
    <w:rsid w:val="007229DC"/>
    <w:rsid w:val="00722FDA"/>
    <w:rsid w:val="0073358E"/>
    <w:rsid w:val="00733B13"/>
    <w:rsid w:val="00733FC3"/>
    <w:rsid w:val="00735629"/>
    <w:rsid w:val="00735DB1"/>
    <w:rsid w:val="0073724A"/>
    <w:rsid w:val="0073781E"/>
    <w:rsid w:val="007427FE"/>
    <w:rsid w:val="007458AB"/>
    <w:rsid w:val="00745C69"/>
    <w:rsid w:val="007472C5"/>
    <w:rsid w:val="00754373"/>
    <w:rsid w:val="00757031"/>
    <w:rsid w:val="007577F8"/>
    <w:rsid w:val="007614B1"/>
    <w:rsid w:val="007630E1"/>
    <w:rsid w:val="0076576B"/>
    <w:rsid w:val="00765A7F"/>
    <w:rsid w:val="00765E41"/>
    <w:rsid w:val="00770D83"/>
    <w:rsid w:val="007718BC"/>
    <w:rsid w:val="00771DA0"/>
    <w:rsid w:val="007744BE"/>
    <w:rsid w:val="007755E1"/>
    <w:rsid w:val="00775F19"/>
    <w:rsid w:val="00780EB7"/>
    <w:rsid w:val="007819A5"/>
    <w:rsid w:val="00783EC1"/>
    <w:rsid w:val="0078418C"/>
    <w:rsid w:val="00784E44"/>
    <w:rsid w:val="007949B9"/>
    <w:rsid w:val="00795F58"/>
    <w:rsid w:val="00797774"/>
    <w:rsid w:val="007A003A"/>
    <w:rsid w:val="007A4787"/>
    <w:rsid w:val="007A6685"/>
    <w:rsid w:val="007B202F"/>
    <w:rsid w:val="007B4FEE"/>
    <w:rsid w:val="007B6401"/>
    <w:rsid w:val="007B65F6"/>
    <w:rsid w:val="007B7556"/>
    <w:rsid w:val="007B776F"/>
    <w:rsid w:val="007C110B"/>
    <w:rsid w:val="007C158D"/>
    <w:rsid w:val="007D086E"/>
    <w:rsid w:val="007D2EC2"/>
    <w:rsid w:val="007D3452"/>
    <w:rsid w:val="007E7437"/>
    <w:rsid w:val="007F3B78"/>
    <w:rsid w:val="007F3EEF"/>
    <w:rsid w:val="0080002D"/>
    <w:rsid w:val="008007B4"/>
    <w:rsid w:val="008025AA"/>
    <w:rsid w:val="00806319"/>
    <w:rsid w:val="0081052A"/>
    <w:rsid w:val="00815226"/>
    <w:rsid w:val="00816685"/>
    <w:rsid w:val="00821BF9"/>
    <w:rsid w:val="0082378B"/>
    <w:rsid w:val="00826B2A"/>
    <w:rsid w:val="00827A13"/>
    <w:rsid w:val="00831D7D"/>
    <w:rsid w:val="00835733"/>
    <w:rsid w:val="00837C7E"/>
    <w:rsid w:val="0084171C"/>
    <w:rsid w:val="00843C42"/>
    <w:rsid w:val="00850A6A"/>
    <w:rsid w:val="008521F5"/>
    <w:rsid w:val="0085316B"/>
    <w:rsid w:val="00857D8A"/>
    <w:rsid w:val="00857E0D"/>
    <w:rsid w:val="00862F3B"/>
    <w:rsid w:val="00864AF7"/>
    <w:rsid w:val="00865D5F"/>
    <w:rsid w:val="00866101"/>
    <w:rsid w:val="0086735B"/>
    <w:rsid w:val="00872392"/>
    <w:rsid w:val="00873B03"/>
    <w:rsid w:val="00876ACA"/>
    <w:rsid w:val="00882FF6"/>
    <w:rsid w:val="008839F5"/>
    <w:rsid w:val="008846C9"/>
    <w:rsid w:val="00885144"/>
    <w:rsid w:val="00893E02"/>
    <w:rsid w:val="008A3798"/>
    <w:rsid w:val="008A3F22"/>
    <w:rsid w:val="008A52AD"/>
    <w:rsid w:val="008A590C"/>
    <w:rsid w:val="008A768D"/>
    <w:rsid w:val="008B1C79"/>
    <w:rsid w:val="008B2719"/>
    <w:rsid w:val="008B2F43"/>
    <w:rsid w:val="008B3849"/>
    <w:rsid w:val="008B3C0C"/>
    <w:rsid w:val="008B43C8"/>
    <w:rsid w:val="008B642D"/>
    <w:rsid w:val="008B7F40"/>
    <w:rsid w:val="008C25B2"/>
    <w:rsid w:val="008C59F4"/>
    <w:rsid w:val="008C63CD"/>
    <w:rsid w:val="008D11F3"/>
    <w:rsid w:val="008D7374"/>
    <w:rsid w:val="008E1DE5"/>
    <w:rsid w:val="008E4625"/>
    <w:rsid w:val="008E4C7E"/>
    <w:rsid w:val="008F1053"/>
    <w:rsid w:val="008F1160"/>
    <w:rsid w:val="008F1D20"/>
    <w:rsid w:val="008F5108"/>
    <w:rsid w:val="00907B34"/>
    <w:rsid w:val="00907E0A"/>
    <w:rsid w:val="00917416"/>
    <w:rsid w:val="0093010F"/>
    <w:rsid w:val="009308DB"/>
    <w:rsid w:val="00935242"/>
    <w:rsid w:val="009356D5"/>
    <w:rsid w:val="009359D6"/>
    <w:rsid w:val="00936100"/>
    <w:rsid w:val="00940BEB"/>
    <w:rsid w:val="00941BC4"/>
    <w:rsid w:val="0094328A"/>
    <w:rsid w:val="00943FD6"/>
    <w:rsid w:val="00946311"/>
    <w:rsid w:val="0095213B"/>
    <w:rsid w:val="009528C5"/>
    <w:rsid w:val="00953312"/>
    <w:rsid w:val="0095655B"/>
    <w:rsid w:val="0095758C"/>
    <w:rsid w:val="00957922"/>
    <w:rsid w:val="00962AD3"/>
    <w:rsid w:val="00962FFD"/>
    <w:rsid w:val="00967F8B"/>
    <w:rsid w:val="00974006"/>
    <w:rsid w:val="00976209"/>
    <w:rsid w:val="00980345"/>
    <w:rsid w:val="00987F5C"/>
    <w:rsid w:val="009A2048"/>
    <w:rsid w:val="009A41DE"/>
    <w:rsid w:val="009B0081"/>
    <w:rsid w:val="009B1D5A"/>
    <w:rsid w:val="009B3ADD"/>
    <w:rsid w:val="009B4E3C"/>
    <w:rsid w:val="009B4FE8"/>
    <w:rsid w:val="009B5F85"/>
    <w:rsid w:val="009B61C1"/>
    <w:rsid w:val="009C31C2"/>
    <w:rsid w:val="009C4118"/>
    <w:rsid w:val="009C49D6"/>
    <w:rsid w:val="009C6A1A"/>
    <w:rsid w:val="009D0440"/>
    <w:rsid w:val="009D3B64"/>
    <w:rsid w:val="009D4574"/>
    <w:rsid w:val="009D5BA0"/>
    <w:rsid w:val="009E19B0"/>
    <w:rsid w:val="009E1AC5"/>
    <w:rsid w:val="009E1DF5"/>
    <w:rsid w:val="009E2A02"/>
    <w:rsid w:val="009E6235"/>
    <w:rsid w:val="009E7D5E"/>
    <w:rsid w:val="00A06CA7"/>
    <w:rsid w:val="00A07147"/>
    <w:rsid w:val="00A13D5E"/>
    <w:rsid w:val="00A14D04"/>
    <w:rsid w:val="00A16E40"/>
    <w:rsid w:val="00A25F92"/>
    <w:rsid w:val="00A26A58"/>
    <w:rsid w:val="00A27AB1"/>
    <w:rsid w:val="00A30355"/>
    <w:rsid w:val="00A30D69"/>
    <w:rsid w:val="00A31355"/>
    <w:rsid w:val="00A339BC"/>
    <w:rsid w:val="00A41BAA"/>
    <w:rsid w:val="00A420E8"/>
    <w:rsid w:val="00A42757"/>
    <w:rsid w:val="00A43349"/>
    <w:rsid w:val="00A50BF6"/>
    <w:rsid w:val="00A54991"/>
    <w:rsid w:val="00A55BE2"/>
    <w:rsid w:val="00A6499E"/>
    <w:rsid w:val="00A64E77"/>
    <w:rsid w:val="00A6671F"/>
    <w:rsid w:val="00A6681F"/>
    <w:rsid w:val="00A66D23"/>
    <w:rsid w:val="00A7217D"/>
    <w:rsid w:val="00A72474"/>
    <w:rsid w:val="00A729C7"/>
    <w:rsid w:val="00A8016A"/>
    <w:rsid w:val="00A828B7"/>
    <w:rsid w:val="00A96AA5"/>
    <w:rsid w:val="00AA109E"/>
    <w:rsid w:val="00AA2C16"/>
    <w:rsid w:val="00AA33D8"/>
    <w:rsid w:val="00AA5012"/>
    <w:rsid w:val="00AA5A76"/>
    <w:rsid w:val="00AB23FA"/>
    <w:rsid w:val="00AB489C"/>
    <w:rsid w:val="00AB4923"/>
    <w:rsid w:val="00AB4978"/>
    <w:rsid w:val="00AB6511"/>
    <w:rsid w:val="00AB794B"/>
    <w:rsid w:val="00AC3FCB"/>
    <w:rsid w:val="00AC48CA"/>
    <w:rsid w:val="00AC5387"/>
    <w:rsid w:val="00AC7051"/>
    <w:rsid w:val="00AD067D"/>
    <w:rsid w:val="00AD317B"/>
    <w:rsid w:val="00AD4010"/>
    <w:rsid w:val="00AD66FC"/>
    <w:rsid w:val="00AD6B1D"/>
    <w:rsid w:val="00AE137C"/>
    <w:rsid w:val="00AE255A"/>
    <w:rsid w:val="00AE2912"/>
    <w:rsid w:val="00AE4E66"/>
    <w:rsid w:val="00AE4E91"/>
    <w:rsid w:val="00AE6E40"/>
    <w:rsid w:val="00AE7241"/>
    <w:rsid w:val="00AF10B0"/>
    <w:rsid w:val="00AF3234"/>
    <w:rsid w:val="00AF3BB5"/>
    <w:rsid w:val="00AF53A2"/>
    <w:rsid w:val="00AF568F"/>
    <w:rsid w:val="00AF5D07"/>
    <w:rsid w:val="00AF6CC0"/>
    <w:rsid w:val="00B012B4"/>
    <w:rsid w:val="00B050A1"/>
    <w:rsid w:val="00B05500"/>
    <w:rsid w:val="00B06F6A"/>
    <w:rsid w:val="00B11EEE"/>
    <w:rsid w:val="00B124F9"/>
    <w:rsid w:val="00B136DA"/>
    <w:rsid w:val="00B144BB"/>
    <w:rsid w:val="00B23006"/>
    <w:rsid w:val="00B25458"/>
    <w:rsid w:val="00B27330"/>
    <w:rsid w:val="00B30F85"/>
    <w:rsid w:val="00B31BFF"/>
    <w:rsid w:val="00B3272A"/>
    <w:rsid w:val="00B33167"/>
    <w:rsid w:val="00B3409F"/>
    <w:rsid w:val="00B367AA"/>
    <w:rsid w:val="00B37C3D"/>
    <w:rsid w:val="00B44577"/>
    <w:rsid w:val="00B53639"/>
    <w:rsid w:val="00B60B78"/>
    <w:rsid w:val="00B61273"/>
    <w:rsid w:val="00B625B9"/>
    <w:rsid w:val="00B63571"/>
    <w:rsid w:val="00B643AD"/>
    <w:rsid w:val="00B64C5A"/>
    <w:rsid w:val="00B714F1"/>
    <w:rsid w:val="00B72431"/>
    <w:rsid w:val="00B73329"/>
    <w:rsid w:val="00B73F00"/>
    <w:rsid w:val="00B75E5E"/>
    <w:rsid w:val="00B76C7D"/>
    <w:rsid w:val="00B84A15"/>
    <w:rsid w:val="00B84ADB"/>
    <w:rsid w:val="00B93471"/>
    <w:rsid w:val="00BA2DE2"/>
    <w:rsid w:val="00BB20D0"/>
    <w:rsid w:val="00BB4E24"/>
    <w:rsid w:val="00BC195D"/>
    <w:rsid w:val="00BC3BF1"/>
    <w:rsid w:val="00BC4DAC"/>
    <w:rsid w:val="00BC56E2"/>
    <w:rsid w:val="00BC7EB7"/>
    <w:rsid w:val="00BD142E"/>
    <w:rsid w:val="00BD2164"/>
    <w:rsid w:val="00BD23DF"/>
    <w:rsid w:val="00BD4A83"/>
    <w:rsid w:val="00BD6974"/>
    <w:rsid w:val="00BE0C06"/>
    <w:rsid w:val="00BE29C4"/>
    <w:rsid w:val="00BE2CB8"/>
    <w:rsid w:val="00BE3476"/>
    <w:rsid w:val="00BE4F89"/>
    <w:rsid w:val="00BE7514"/>
    <w:rsid w:val="00BF0BE0"/>
    <w:rsid w:val="00BF1F2A"/>
    <w:rsid w:val="00C0237D"/>
    <w:rsid w:val="00C06B2E"/>
    <w:rsid w:val="00C12938"/>
    <w:rsid w:val="00C1408D"/>
    <w:rsid w:val="00C16FF0"/>
    <w:rsid w:val="00C23214"/>
    <w:rsid w:val="00C26412"/>
    <w:rsid w:val="00C2739E"/>
    <w:rsid w:val="00C273BB"/>
    <w:rsid w:val="00C31431"/>
    <w:rsid w:val="00C3260E"/>
    <w:rsid w:val="00C37682"/>
    <w:rsid w:val="00C37A43"/>
    <w:rsid w:val="00C37E4E"/>
    <w:rsid w:val="00C37E55"/>
    <w:rsid w:val="00C457A6"/>
    <w:rsid w:val="00C46B2C"/>
    <w:rsid w:val="00C53F2B"/>
    <w:rsid w:val="00C6305D"/>
    <w:rsid w:val="00C64723"/>
    <w:rsid w:val="00C66241"/>
    <w:rsid w:val="00C74A0F"/>
    <w:rsid w:val="00C83927"/>
    <w:rsid w:val="00C95E11"/>
    <w:rsid w:val="00C970BE"/>
    <w:rsid w:val="00C97FC3"/>
    <w:rsid w:val="00CA130F"/>
    <w:rsid w:val="00CA5CE3"/>
    <w:rsid w:val="00CB77D1"/>
    <w:rsid w:val="00CB7AE0"/>
    <w:rsid w:val="00CB7E9D"/>
    <w:rsid w:val="00CC16DE"/>
    <w:rsid w:val="00CC1E1A"/>
    <w:rsid w:val="00CD4553"/>
    <w:rsid w:val="00CD45BD"/>
    <w:rsid w:val="00CD6412"/>
    <w:rsid w:val="00CD747E"/>
    <w:rsid w:val="00CE1BEE"/>
    <w:rsid w:val="00CE4F2D"/>
    <w:rsid w:val="00CE5FA7"/>
    <w:rsid w:val="00CF0469"/>
    <w:rsid w:val="00CF24DE"/>
    <w:rsid w:val="00D04278"/>
    <w:rsid w:val="00D1279F"/>
    <w:rsid w:val="00D13398"/>
    <w:rsid w:val="00D1556C"/>
    <w:rsid w:val="00D16B1A"/>
    <w:rsid w:val="00D2029E"/>
    <w:rsid w:val="00D224FC"/>
    <w:rsid w:val="00D238D5"/>
    <w:rsid w:val="00D2395F"/>
    <w:rsid w:val="00D318CE"/>
    <w:rsid w:val="00D3437E"/>
    <w:rsid w:val="00D370ED"/>
    <w:rsid w:val="00D40CE8"/>
    <w:rsid w:val="00D43986"/>
    <w:rsid w:val="00D5041F"/>
    <w:rsid w:val="00D50631"/>
    <w:rsid w:val="00D508F2"/>
    <w:rsid w:val="00D51F59"/>
    <w:rsid w:val="00D525E4"/>
    <w:rsid w:val="00D53027"/>
    <w:rsid w:val="00D53C38"/>
    <w:rsid w:val="00D55702"/>
    <w:rsid w:val="00D609DA"/>
    <w:rsid w:val="00D6236A"/>
    <w:rsid w:val="00D64C11"/>
    <w:rsid w:val="00D6782D"/>
    <w:rsid w:val="00D70043"/>
    <w:rsid w:val="00D7238C"/>
    <w:rsid w:val="00D84C0E"/>
    <w:rsid w:val="00D84DEE"/>
    <w:rsid w:val="00D87147"/>
    <w:rsid w:val="00D87C25"/>
    <w:rsid w:val="00D91CF8"/>
    <w:rsid w:val="00D952DB"/>
    <w:rsid w:val="00D9558C"/>
    <w:rsid w:val="00DA0134"/>
    <w:rsid w:val="00DA1CE2"/>
    <w:rsid w:val="00DA3541"/>
    <w:rsid w:val="00DA3930"/>
    <w:rsid w:val="00DA7179"/>
    <w:rsid w:val="00DB233E"/>
    <w:rsid w:val="00DB2467"/>
    <w:rsid w:val="00DB39EE"/>
    <w:rsid w:val="00DB3E1A"/>
    <w:rsid w:val="00DB5CAC"/>
    <w:rsid w:val="00DB68B6"/>
    <w:rsid w:val="00DB7F97"/>
    <w:rsid w:val="00DC0365"/>
    <w:rsid w:val="00DC2E08"/>
    <w:rsid w:val="00DC6A31"/>
    <w:rsid w:val="00DC712D"/>
    <w:rsid w:val="00DD0D9E"/>
    <w:rsid w:val="00DD0F04"/>
    <w:rsid w:val="00DD0FE6"/>
    <w:rsid w:val="00DD1818"/>
    <w:rsid w:val="00DE29AC"/>
    <w:rsid w:val="00DE3FBF"/>
    <w:rsid w:val="00DE4C2C"/>
    <w:rsid w:val="00DE779F"/>
    <w:rsid w:val="00DF0CD2"/>
    <w:rsid w:val="00DF118D"/>
    <w:rsid w:val="00DF1EEF"/>
    <w:rsid w:val="00DF5F54"/>
    <w:rsid w:val="00E000AA"/>
    <w:rsid w:val="00E009DB"/>
    <w:rsid w:val="00E03721"/>
    <w:rsid w:val="00E0485A"/>
    <w:rsid w:val="00E04C0C"/>
    <w:rsid w:val="00E119B8"/>
    <w:rsid w:val="00E120F5"/>
    <w:rsid w:val="00E136AE"/>
    <w:rsid w:val="00E14F0E"/>
    <w:rsid w:val="00E155E3"/>
    <w:rsid w:val="00E1629F"/>
    <w:rsid w:val="00E20255"/>
    <w:rsid w:val="00E24CEE"/>
    <w:rsid w:val="00E27F6F"/>
    <w:rsid w:val="00E302AB"/>
    <w:rsid w:val="00E33680"/>
    <w:rsid w:val="00E351D8"/>
    <w:rsid w:val="00E415C2"/>
    <w:rsid w:val="00E51D92"/>
    <w:rsid w:val="00E52210"/>
    <w:rsid w:val="00E52AD5"/>
    <w:rsid w:val="00E5524E"/>
    <w:rsid w:val="00E607BA"/>
    <w:rsid w:val="00E64AB7"/>
    <w:rsid w:val="00E702FB"/>
    <w:rsid w:val="00E70B5E"/>
    <w:rsid w:val="00E71D05"/>
    <w:rsid w:val="00E72460"/>
    <w:rsid w:val="00E7511B"/>
    <w:rsid w:val="00E80F19"/>
    <w:rsid w:val="00E81522"/>
    <w:rsid w:val="00E843E1"/>
    <w:rsid w:val="00E850F9"/>
    <w:rsid w:val="00E8610F"/>
    <w:rsid w:val="00E915B6"/>
    <w:rsid w:val="00E9205D"/>
    <w:rsid w:val="00EA13F1"/>
    <w:rsid w:val="00EA142D"/>
    <w:rsid w:val="00EA3D16"/>
    <w:rsid w:val="00EA4C69"/>
    <w:rsid w:val="00EA7CEF"/>
    <w:rsid w:val="00EB1440"/>
    <w:rsid w:val="00EB46FC"/>
    <w:rsid w:val="00EB4C26"/>
    <w:rsid w:val="00EB5AEF"/>
    <w:rsid w:val="00EC235D"/>
    <w:rsid w:val="00EC2E6D"/>
    <w:rsid w:val="00EC5C79"/>
    <w:rsid w:val="00EC6AB4"/>
    <w:rsid w:val="00EC6C92"/>
    <w:rsid w:val="00EC737F"/>
    <w:rsid w:val="00ED4227"/>
    <w:rsid w:val="00ED604E"/>
    <w:rsid w:val="00ED7BF8"/>
    <w:rsid w:val="00EE006C"/>
    <w:rsid w:val="00EE0ED3"/>
    <w:rsid w:val="00EE22B3"/>
    <w:rsid w:val="00EE2984"/>
    <w:rsid w:val="00EE4904"/>
    <w:rsid w:val="00EE518C"/>
    <w:rsid w:val="00EE5557"/>
    <w:rsid w:val="00EF2906"/>
    <w:rsid w:val="00EF5256"/>
    <w:rsid w:val="00EF5CDC"/>
    <w:rsid w:val="00EF6383"/>
    <w:rsid w:val="00EF642D"/>
    <w:rsid w:val="00F00627"/>
    <w:rsid w:val="00F0062D"/>
    <w:rsid w:val="00F02954"/>
    <w:rsid w:val="00F0388C"/>
    <w:rsid w:val="00F0613E"/>
    <w:rsid w:val="00F07EC2"/>
    <w:rsid w:val="00F10144"/>
    <w:rsid w:val="00F10467"/>
    <w:rsid w:val="00F13B65"/>
    <w:rsid w:val="00F15752"/>
    <w:rsid w:val="00F17843"/>
    <w:rsid w:val="00F24AA7"/>
    <w:rsid w:val="00F2650D"/>
    <w:rsid w:val="00F366A1"/>
    <w:rsid w:val="00F37B3F"/>
    <w:rsid w:val="00F44AC2"/>
    <w:rsid w:val="00F453B3"/>
    <w:rsid w:val="00F54E86"/>
    <w:rsid w:val="00F55942"/>
    <w:rsid w:val="00F56C30"/>
    <w:rsid w:val="00F574B9"/>
    <w:rsid w:val="00F66999"/>
    <w:rsid w:val="00F701ED"/>
    <w:rsid w:val="00F742DA"/>
    <w:rsid w:val="00F74B8D"/>
    <w:rsid w:val="00F76497"/>
    <w:rsid w:val="00F767F6"/>
    <w:rsid w:val="00F8163D"/>
    <w:rsid w:val="00FA3759"/>
    <w:rsid w:val="00FA7300"/>
    <w:rsid w:val="00FA7D62"/>
    <w:rsid w:val="00FB1AD2"/>
    <w:rsid w:val="00FB23D1"/>
    <w:rsid w:val="00FB4782"/>
    <w:rsid w:val="00FB4D98"/>
    <w:rsid w:val="00FB6108"/>
    <w:rsid w:val="00FC29D6"/>
    <w:rsid w:val="00FC3DF8"/>
    <w:rsid w:val="00FC4355"/>
    <w:rsid w:val="00FC5D83"/>
    <w:rsid w:val="00FC628B"/>
    <w:rsid w:val="00FD4698"/>
    <w:rsid w:val="00FE25A3"/>
    <w:rsid w:val="00FE4A8F"/>
    <w:rsid w:val="00FF34F4"/>
    <w:rsid w:val="01DC7E26"/>
    <w:rsid w:val="03B33874"/>
    <w:rsid w:val="06CD7BAD"/>
    <w:rsid w:val="079C8F6C"/>
    <w:rsid w:val="09393F75"/>
    <w:rsid w:val="09AEA74D"/>
    <w:rsid w:val="09EA2129"/>
    <w:rsid w:val="0BCAC390"/>
    <w:rsid w:val="0F679778"/>
    <w:rsid w:val="126431BA"/>
    <w:rsid w:val="175E0153"/>
    <w:rsid w:val="1DA2D405"/>
    <w:rsid w:val="20190E2C"/>
    <w:rsid w:val="20E3AF27"/>
    <w:rsid w:val="219698FD"/>
    <w:rsid w:val="21C9762E"/>
    <w:rsid w:val="2372F573"/>
    <w:rsid w:val="23C47383"/>
    <w:rsid w:val="25CBAE9E"/>
    <w:rsid w:val="28E4C5BC"/>
    <w:rsid w:val="2B722B30"/>
    <w:rsid w:val="2C82E1B1"/>
    <w:rsid w:val="2D8DCF11"/>
    <w:rsid w:val="30A72F47"/>
    <w:rsid w:val="30E58A65"/>
    <w:rsid w:val="33C10514"/>
    <w:rsid w:val="33E813A6"/>
    <w:rsid w:val="363A3292"/>
    <w:rsid w:val="37375128"/>
    <w:rsid w:val="3ADA462B"/>
    <w:rsid w:val="3D4560FF"/>
    <w:rsid w:val="3DDFC9D5"/>
    <w:rsid w:val="40E883E7"/>
    <w:rsid w:val="4106C7F9"/>
    <w:rsid w:val="432F1B70"/>
    <w:rsid w:val="456626FF"/>
    <w:rsid w:val="45EB66C1"/>
    <w:rsid w:val="46147BE3"/>
    <w:rsid w:val="49AAB7D1"/>
    <w:rsid w:val="4ABB8828"/>
    <w:rsid w:val="4CFE4C2B"/>
    <w:rsid w:val="54FC16BD"/>
    <w:rsid w:val="5B2BB587"/>
    <w:rsid w:val="5BE3E78F"/>
    <w:rsid w:val="5C36CFB9"/>
    <w:rsid w:val="61C82AE6"/>
    <w:rsid w:val="650E4929"/>
    <w:rsid w:val="6533FC17"/>
    <w:rsid w:val="6AEA13C8"/>
    <w:rsid w:val="6B819FF2"/>
    <w:rsid w:val="6B95D406"/>
    <w:rsid w:val="6ECAE157"/>
    <w:rsid w:val="73C78BD4"/>
    <w:rsid w:val="75635C35"/>
    <w:rsid w:val="7872C3DE"/>
    <w:rsid w:val="7D45B5FC"/>
    <w:rsid w:val="7D7A9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D556E1B"/>
  <w15:chartTrackingRefBased/>
  <w15:docId w15:val="{CB79C7ED-2108-4E58-B9D4-3CC3FC34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99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2">
    <w:name w:val="Char Char Char2"/>
    <w:basedOn w:val="Normln"/>
    <w:rsid w:val="0046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404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577FAF"/>
    <w:rPr>
      <w:sz w:val="24"/>
      <w:szCs w:val="24"/>
    </w:rPr>
  </w:style>
  <w:style w:type="paragraph" w:customStyle="1" w:styleId="CharCharChar0">
    <w:name w:val="Char Char Char0"/>
    <w:basedOn w:val="Normln"/>
    <w:rsid w:val="00644C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odsazen2Char">
    <w:name w:val="Základní text odsazený 2 Char"/>
    <w:link w:val="Zkladntextodsazen2"/>
    <w:rsid w:val="000978B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24D0E"/>
    <w:rPr>
      <w:sz w:val="24"/>
      <w:szCs w:val="24"/>
    </w:rPr>
  </w:style>
  <w:style w:type="paragraph" w:customStyle="1" w:styleId="CharCharChar3">
    <w:name w:val="Char Char Char3"/>
    <w:basedOn w:val="Normln"/>
    <w:rsid w:val="00DA35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4">
    <w:name w:val="Char Char Char4"/>
    <w:basedOn w:val="Normln"/>
    <w:rsid w:val="00733F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5">
    <w:name w:val="Char Char Char5"/>
    <w:basedOn w:val="Normln"/>
    <w:rsid w:val="002371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uiPriority w:val="99"/>
    <w:rsid w:val="006177F0"/>
    <w:rPr>
      <w:color w:val="0000FF"/>
      <w:u w:val="single"/>
    </w:rPr>
  </w:style>
  <w:style w:type="paragraph" w:customStyle="1" w:styleId="CharCharChar6">
    <w:name w:val="Char Char Char6"/>
    <w:basedOn w:val="Normln"/>
    <w:rsid w:val="007F3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7">
    <w:name w:val="Char Char Char7"/>
    <w:basedOn w:val="Normln"/>
    <w:rsid w:val="00567A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rmaltextrun">
    <w:name w:val="normaltextrun"/>
    <w:basedOn w:val="Standardnpsmoodstavce"/>
    <w:rsid w:val="00FB4D98"/>
  </w:style>
  <w:style w:type="character" w:customStyle="1" w:styleId="eop">
    <w:name w:val="eop"/>
    <w:basedOn w:val="Standardnpsmoodstavce"/>
    <w:rsid w:val="00FB4D98"/>
  </w:style>
  <w:style w:type="paragraph" w:customStyle="1" w:styleId="paragraph">
    <w:name w:val="paragraph"/>
    <w:basedOn w:val="Normln"/>
    <w:rsid w:val="006C3EAD"/>
    <w:pPr>
      <w:spacing w:before="100" w:beforeAutospacing="1" w:after="100" w:afterAutospacing="1"/>
    </w:pPr>
  </w:style>
  <w:style w:type="character" w:customStyle="1" w:styleId="tabchar">
    <w:name w:val="tabchar"/>
    <w:basedOn w:val="Standardnpsmoodstavce"/>
    <w:rsid w:val="006C3EAD"/>
  </w:style>
  <w:style w:type="paragraph" w:customStyle="1" w:styleId="CharCharChar8">
    <w:name w:val="Char Char Char"/>
    <w:basedOn w:val="Normln"/>
    <w:rsid w:val="001A1B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A379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D59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eaf-ostrava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itel@deaf-ostrav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4" ma:contentTypeDescription="Vytvoří nový dokument" ma:contentTypeScope="" ma:versionID="eb266546ea8988789c923beafc68bbdf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6fe76640dd25c674a3b2d5b83f3e26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568019-71ab-4f25-8913-5e7070a0e25e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273262-93fa-4902-9abc-0950e41a00d2">
      <UserInfo>
        <DisplayName/>
        <AccountId xsi:nil="true"/>
        <AccountType/>
      </UserInfo>
    </SharedWithUsers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5FF3B7-B484-4B99-9E73-A599C369F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122747-C028-4EC7-8D29-2DF002249A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F37766-7228-4B22-8870-98B0E0C52D37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4.xml><?xml version="1.0" encoding="utf-8"?>
<ds:datastoreItem xmlns:ds="http://schemas.openxmlformats.org/officeDocument/2006/customXml" ds:itemID="{D1EFC145-E292-4517-8D99-4AD651C94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5697</Words>
  <Characters>33619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cp:lastModifiedBy>Lenka Vítková</cp:lastModifiedBy>
  <cp:revision>44</cp:revision>
  <cp:lastPrinted>2024-04-22T09:33:00Z</cp:lastPrinted>
  <dcterms:created xsi:type="dcterms:W3CDTF">2024-02-06T07:55:00Z</dcterms:created>
  <dcterms:modified xsi:type="dcterms:W3CDTF">2024-05-03T06:58:00Z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2023-02-24T05:46:11Z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f76503ca-0c60-4ea7-a500-b32ca655e4e7</vt:lpwstr>
  </property>
  <property fmtid="{D5CDD505-2E9C-101B-9397-08002B2CF9AE}" pid="9" name="MSIP_Label_9b7d34a6-922c-473b-8048-37f831bec2ea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