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A7E0" w14:textId="77777777" w:rsidR="004D4153" w:rsidRPr="00A953D1" w:rsidRDefault="004D4153" w:rsidP="004D4153">
      <w:pPr>
        <w:spacing w:after="240" w:line="240" w:lineRule="auto"/>
        <w:rPr>
          <w:rFonts w:eastAsia="Times New Roman"/>
          <w:b/>
          <w:noProof/>
          <w:color w:val="auto"/>
          <w:lang w:eastAsia="cs-CZ"/>
        </w:rPr>
      </w:pPr>
      <w:r w:rsidRPr="00A953D1">
        <w:rPr>
          <w:rFonts w:eastAsia="Times New Roman"/>
          <w:b/>
          <w:noProof/>
          <w:color w:val="auto"/>
          <w:lang w:eastAsia="cs-CZ"/>
        </w:rPr>
        <w:t xml:space="preserve">Příloha č. </w:t>
      </w:r>
      <w:r w:rsidR="00D36BA6">
        <w:rPr>
          <w:rFonts w:eastAsia="Times New Roman"/>
          <w:b/>
          <w:noProof/>
          <w:color w:val="auto"/>
          <w:lang w:eastAsia="cs-CZ"/>
        </w:rPr>
        <w:t>5</w:t>
      </w:r>
      <w:r w:rsidRPr="00A953D1">
        <w:rPr>
          <w:rFonts w:eastAsia="Times New Roman"/>
          <w:b/>
          <w:noProof/>
          <w:color w:val="auto"/>
          <w:lang w:eastAsia="cs-CZ"/>
        </w:rPr>
        <w:t xml:space="preserve"> </w:t>
      </w:r>
      <w:r w:rsidR="00A953D1" w:rsidRPr="00A953D1">
        <w:rPr>
          <w:rFonts w:eastAsia="Times New Roman"/>
          <w:b/>
          <w:noProof/>
          <w:color w:val="auto"/>
          <w:lang w:eastAsia="cs-CZ"/>
        </w:rPr>
        <w:t>ZD</w:t>
      </w:r>
    </w:p>
    <w:p w14:paraId="1AD612D8" w14:textId="77777777" w:rsidR="00781DA7" w:rsidRPr="00502F0C" w:rsidRDefault="00781DA7" w:rsidP="00781DA7">
      <w:pPr>
        <w:pStyle w:val="Zkladntext"/>
        <w:pBdr>
          <w:bottom w:val="single" w:sz="6" w:space="1" w:color="auto"/>
        </w:pBdr>
        <w:jc w:val="center"/>
        <w:rPr>
          <w:rFonts w:ascii="Calibri" w:hAnsi="Calibri" w:cs="Calibri"/>
          <w:b/>
          <w:sz w:val="22"/>
          <w:szCs w:val="22"/>
        </w:rPr>
      </w:pPr>
      <w:r>
        <w:rPr>
          <w:rFonts w:ascii="Calibri" w:hAnsi="Calibri" w:cs="Calibri"/>
          <w:b/>
          <w:sz w:val="28"/>
          <w:szCs w:val="28"/>
        </w:rPr>
        <w:t>SMLOUVA O DÍLO</w:t>
      </w:r>
    </w:p>
    <w:p w14:paraId="219DB379" w14:textId="77777777" w:rsidR="00781DA7" w:rsidRDefault="00781DA7" w:rsidP="00781DA7">
      <w:pPr>
        <w:rPr>
          <w:rFonts w:ascii="Arial" w:hAnsi="Arial" w:cs="Arial"/>
        </w:rPr>
      </w:pPr>
    </w:p>
    <w:p w14:paraId="39FAFBFA" w14:textId="77777777" w:rsidR="00781DA7" w:rsidRDefault="00781DA7" w:rsidP="00781DA7">
      <w:pPr>
        <w:jc w:val="center"/>
        <w:rPr>
          <w:rFonts w:cs="Calibri"/>
          <w:b/>
        </w:rPr>
      </w:pPr>
      <w:r>
        <w:rPr>
          <w:rFonts w:cs="Calibri"/>
          <w:b/>
        </w:rPr>
        <w:t>I.</w:t>
      </w:r>
    </w:p>
    <w:p w14:paraId="6CA1898C" w14:textId="77777777" w:rsidR="00781DA7" w:rsidRPr="00781DA7" w:rsidRDefault="00781DA7" w:rsidP="00781DA7">
      <w:pPr>
        <w:pStyle w:val="Nadpis3"/>
        <w:jc w:val="center"/>
        <w:rPr>
          <w:rFonts w:ascii="Calibri" w:hAnsi="Calibri" w:cs="Calibri"/>
          <w:b/>
          <w:color w:val="auto"/>
          <w:sz w:val="22"/>
          <w:szCs w:val="22"/>
        </w:rPr>
      </w:pPr>
      <w:r w:rsidRPr="00781DA7">
        <w:rPr>
          <w:rFonts w:ascii="Calibri" w:hAnsi="Calibri" w:cs="Calibri"/>
          <w:color w:val="auto"/>
          <w:sz w:val="22"/>
          <w:szCs w:val="22"/>
        </w:rPr>
        <w:t>Smluvní strany</w:t>
      </w:r>
    </w:p>
    <w:p w14:paraId="0C26B700" w14:textId="77777777" w:rsidR="00781DA7" w:rsidRDefault="00781DA7" w:rsidP="00781DA7">
      <w:pPr>
        <w:jc w:val="center"/>
        <w:rPr>
          <w:rFonts w:cs="Calibri"/>
          <w:b/>
        </w:rPr>
      </w:pPr>
    </w:p>
    <w:p w14:paraId="44472748" w14:textId="77777777" w:rsidR="00781DA7" w:rsidRDefault="00781DA7" w:rsidP="00781DA7">
      <w:pPr>
        <w:jc w:val="both"/>
        <w:rPr>
          <w:rFonts w:cs="Calibri"/>
          <w:b/>
        </w:rPr>
      </w:pPr>
      <w:r>
        <w:rPr>
          <w:rFonts w:cs="Calibri"/>
          <w:b/>
        </w:rPr>
        <w:t xml:space="preserve">Ústav molekulární genetiky AV ČR, </w:t>
      </w:r>
      <w:proofErr w:type="spellStart"/>
      <w:r>
        <w:rPr>
          <w:rFonts w:cs="Calibri"/>
          <w:b/>
        </w:rPr>
        <w:t>v.v.i</w:t>
      </w:r>
      <w:proofErr w:type="spellEnd"/>
      <w:r>
        <w:rPr>
          <w:rFonts w:cs="Calibri"/>
          <w:b/>
        </w:rPr>
        <w:t>.</w:t>
      </w:r>
    </w:p>
    <w:p w14:paraId="78BADC68" w14:textId="77777777" w:rsidR="00781DA7" w:rsidRDefault="006728AA" w:rsidP="00781DA7">
      <w:pPr>
        <w:tabs>
          <w:tab w:val="num" w:pos="360"/>
          <w:tab w:val="left" w:pos="2977"/>
        </w:tabs>
        <w:jc w:val="both"/>
        <w:rPr>
          <w:rFonts w:cs="Calibri"/>
        </w:rPr>
      </w:pPr>
      <w:r>
        <w:rPr>
          <w:rFonts w:cs="Calibri"/>
        </w:rPr>
        <w:t>se sídlem</w:t>
      </w:r>
      <w:r w:rsidR="004C7080">
        <w:rPr>
          <w:rFonts w:cs="Calibri"/>
        </w:rPr>
        <w:t>:</w:t>
      </w:r>
      <w:r>
        <w:rPr>
          <w:rFonts w:cs="Calibri"/>
        </w:rPr>
        <w:t xml:space="preserve"> Vídeňská 1083, 142 2</w:t>
      </w:r>
      <w:r w:rsidR="00781DA7">
        <w:rPr>
          <w:rFonts w:cs="Calibri"/>
        </w:rPr>
        <w:t>0 Praha 4</w:t>
      </w:r>
      <w:r w:rsidR="00781DA7">
        <w:rPr>
          <w:rFonts w:cs="Calibri"/>
        </w:rPr>
        <w:tab/>
      </w:r>
    </w:p>
    <w:p w14:paraId="33A66729" w14:textId="77777777" w:rsidR="00781DA7" w:rsidRDefault="00781DA7" w:rsidP="00781DA7">
      <w:pPr>
        <w:numPr>
          <w:ilvl w:val="12"/>
          <w:numId w:val="0"/>
        </w:numPr>
        <w:tabs>
          <w:tab w:val="num" w:pos="360"/>
          <w:tab w:val="left" w:pos="2977"/>
        </w:tabs>
        <w:jc w:val="both"/>
        <w:rPr>
          <w:rFonts w:cs="Calibri"/>
          <w:i/>
          <w:iCs/>
          <w:color w:val="FF0000"/>
        </w:rPr>
      </w:pPr>
      <w:r>
        <w:rPr>
          <w:rFonts w:cs="Calibri"/>
        </w:rPr>
        <w:t>zastoupený</w:t>
      </w:r>
      <w:r w:rsidR="002416EB">
        <w:rPr>
          <w:rFonts w:cs="Calibri"/>
        </w:rPr>
        <w:t>:</w:t>
      </w:r>
      <w:r>
        <w:rPr>
          <w:rFonts w:cs="Calibri"/>
        </w:rPr>
        <w:t xml:space="preserve"> RNDr. Petrem </w:t>
      </w:r>
      <w:proofErr w:type="spellStart"/>
      <w:r>
        <w:rPr>
          <w:rFonts w:cs="Calibri"/>
        </w:rPr>
        <w:t>Dráberem</w:t>
      </w:r>
      <w:proofErr w:type="spellEnd"/>
      <w:r>
        <w:rPr>
          <w:rFonts w:cs="Calibri"/>
        </w:rPr>
        <w:t>, DrSc., ředitelem</w:t>
      </w:r>
      <w:r>
        <w:rPr>
          <w:rFonts w:cs="Calibri"/>
        </w:rPr>
        <w:tab/>
      </w:r>
    </w:p>
    <w:p w14:paraId="11D06098" w14:textId="77777777" w:rsidR="00781DA7" w:rsidRDefault="00781DA7" w:rsidP="00781DA7">
      <w:pPr>
        <w:numPr>
          <w:ilvl w:val="12"/>
          <w:numId w:val="0"/>
        </w:numPr>
        <w:tabs>
          <w:tab w:val="num" w:pos="360"/>
          <w:tab w:val="left" w:pos="2977"/>
        </w:tabs>
        <w:jc w:val="both"/>
        <w:rPr>
          <w:rFonts w:cs="Calibri"/>
          <w:color w:val="auto"/>
        </w:rPr>
      </w:pPr>
      <w:r>
        <w:rPr>
          <w:rFonts w:cs="Calibri"/>
        </w:rPr>
        <w:t>IČO: 68378050</w:t>
      </w:r>
    </w:p>
    <w:p w14:paraId="021672C0" w14:textId="77777777" w:rsidR="00781DA7" w:rsidRDefault="00781DA7" w:rsidP="00781DA7">
      <w:pPr>
        <w:numPr>
          <w:ilvl w:val="12"/>
          <w:numId w:val="0"/>
        </w:numPr>
        <w:tabs>
          <w:tab w:val="num" w:pos="360"/>
          <w:tab w:val="left" w:pos="2977"/>
        </w:tabs>
        <w:jc w:val="both"/>
        <w:rPr>
          <w:rFonts w:cs="Calibri"/>
        </w:rPr>
      </w:pPr>
      <w:r>
        <w:rPr>
          <w:rFonts w:cs="Calibri"/>
        </w:rPr>
        <w:t xml:space="preserve">DIČ: CZ68378050 </w:t>
      </w:r>
    </w:p>
    <w:p w14:paraId="323CE6D3" w14:textId="77777777" w:rsidR="004F7A93" w:rsidRDefault="004F7A93" w:rsidP="00781DA7">
      <w:pPr>
        <w:numPr>
          <w:ilvl w:val="12"/>
          <w:numId w:val="0"/>
        </w:numPr>
        <w:tabs>
          <w:tab w:val="num" w:pos="360"/>
          <w:tab w:val="left" w:pos="2977"/>
        </w:tabs>
        <w:jc w:val="both"/>
        <w:rPr>
          <w:rFonts w:cs="Calibri"/>
        </w:rPr>
      </w:pPr>
      <w:r>
        <w:rPr>
          <w:rFonts w:cs="Calibri"/>
        </w:rPr>
        <w:t>ID datové schránky: 5h4nxm4</w:t>
      </w:r>
    </w:p>
    <w:p w14:paraId="656FF389" w14:textId="77777777" w:rsidR="00781DA7" w:rsidRDefault="00781DA7" w:rsidP="00781DA7">
      <w:pPr>
        <w:ind w:right="389"/>
        <w:jc w:val="both"/>
        <w:rPr>
          <w:rFonts w:cs="Calibri"/>
        </w:rPr>
      </w:pPr>
      <w:r>
        <w:rPr>
          <w:rFonts w:cs="Calibri"/>
        </w:rPr>
        <w:t xml:space="preserve">zapsaný v rejstříku v. v. i. vedeném MŠMT České republiky </w:t>
      </w:r>
    </w:p>
    <w:p w14:paraId="12DEB92C" w14:textId="77777777" w:rsidR="00781DA7" w:rsidRPr="004F7A93" w:rsidRDefault="00781DA7" w:rsidP="004F7A93">
      <w:pPr>
        <w:numPr>
          <w:ilvl w:val="12"/>
          <w:numId w:val="0"/>
        </w:numPr>
        <w:tabs>
          <w:tab w:val="num" w:pos="360"/>
          <w:tab w:val="left" w:pos="2977"/>
        </w:tabs>
        <w:jc w:val="both"/>
        <w:rPr>
          <w:rFonts w:cs="Calibri"/>
          <w:b/>
        </w:rPr>
      </w:pPr>
      <w:r>
        <w:rPr>
          <w:rFonts w:cs="Calibri"/>
          <w:b/>
        </w:rPr>
        <w:t xml:space="preserve">jako objednatel na straně jedné </w:t>
      </w:r>
      <w:r>
        <w:rPr>
          <w:rFonts w:cs="Calibri"/>
          <w:b/>
          <w:iCs/>
        </w:rPr>
        <w:t>(dále jen jako „objednatel“)</w:t>
      </w:r>
    </w:p>
    <w:p w14:paraId="144F8533" w14:textId="0ADB8F53" w:rsidR="00781DA7" w:rsidRDefault="00781DA7" w:rsidP="00781DA7">
      <w:pPr>
        <w:pStyle w:val="Zkladntext"/>
        <w:spacing w:line="276" w:lineRule="auto"/>
        <w:rPr>
          <w:rFonts w:ascii="Calibri" w:hAnsi="Calibri" w:cs="Calibri"/>
          <w:sz w:val="22"/>
          <w:szCs w:val="22"/>
        </w:rPr>
      </w:pPr>
      <w:r>
        <w:rPr>
          <w:rFonts w:ascii="Calibri" w:hAnsi="Calibri" w:cs="Calibri"/>
          <w:sz w:val="22"/>
          <w:szCs w:val="22"/>
        </w:rPr>
        <w:t>a</w:t>
      </w:r>
    </w:p>
    <w:p w14:paraId="011271C6" w14:textId="48432F0A" w:rsidR="008F0574" w:rsidRPr="008F0574" w:rsidRDefault="008F0574" w:rsidP="00781DA7">
      <w:pPr>
        <w:pStyle w:val="Zkladntext"/>
        <w:spacing w:line="276" w:lineRule="auto"/>
        <w:rPr>
          <w:rFonts w:ascii="Calibri" w:hAnsi="Calibri" w:cs="Calibri"/>
          <w:b/>
          <w:bCs/>
          <w:sz w:val="22"/>
          <w:szCs w:val="22"/>
        </w:rPr>
      </w:pPr>
      <w:r w:rsidRPr="008F0574">
        <w:rPr>
          <w:rFonts w:ascii="Calibri" w:hAnsi="Calibri" w:cs="Calibri"/>
          <w:b/>
          <w:bCs/>
          <w:sz w:val="22"/>
          <w:szCs w:val="22"/>
        </w:rPr>
        <w:t xml:space="preserve">JR </w:t>
      </w:r>
      <w:proofErr w:type="spellStart"/>
      <w:proofErr w:type="gramStart"/>
      <w:r w:rsidRPr="008F0574">
        <w:rPr>
          <w:rFonts w:ascii="Calibri" w:hAnsi="Calibri" w:cs="Calibri"/>
          <w:b/>
          <w:bCs/>
          <w:sz w:val="22"/>
          <w:szCs w:val="22"/>
        </w:rPr>
        <w:t>Tech,a.s</w:t>
      </w:r>
      <w:proofErr w:type="spellEnd"/>
      <w:r w:rsidRPr="008F0574">
        <w:rPr>
          <w:rFonts w:ascii="Calibri" w:hAnsi="Calibri" w:cs="Calibri"/>
          <w:b/>
          <w:bCs/>
          <w:sz w:val="22"/>
          <w:szCs w:val="22"/>
        </w:rPr>
        <w:t>.</w:t>
      </w:r>
      <w:proofErr w:type="gramEnd"/>
    </w:p>
    <w:p w14:paraId="49B5A375" w14:textId="46A7DF96" w:rsidR="00781DA7"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s</w:t>
      </w:r>
      <w:r w:rsidR="00781DA7" w:rsidRPr="00391C94">
        <w:rPr>
          <w:rFonts w:ascii="Calibri" w:hAnsi="Calibri" w:cs="Calibri"/>
          <w:bCs/>
          <w:sz w:val="22"/>
          <w:szCs w:val="22"/>
        </w:rPr>
        <w:t xml:space="preserve">e </w:t>
      </w:r>
      <w:proofErr w:type="spellStart"/>
      <w:proofErr w:type="gramStart"/>
      <w:r w:rsidR="00781DA7" w:rsidRPr="00391C94">
        <w:rPr>
          <w:rFonts w:ascii="Calibri" w:hAnsi="Calibri" w:cs="Calibri"/>
          <w:bCs/>
          <w:sz w:val="22"/>
          <w:szCs w:val="22"/>
        </w:rPr>
        <w:t>sídlem:</w:t>
      </w:r>
      <w:r w:rsidR="008F0574">
        <w:rPr>
          <w:rFonts w:ascii="Calibri" w:hAnsi="Calibri" w:cs="Calibri"/>
          <w:bCs/>
          <w:sz w:val="22"/>
          <w:szCs w:val="22"/>
        </w:rPr>
        <w:t>Nesvačily</w:t>
      </w:r>
      <w:proofErr w:type="spellEnd"/>
      <w:proofErr w:type="gramEnd"/>
      <w:r w:rsidR="008F0574">
        <w:rPr>
          <w:rFonts w:ascii="Calibri" w:hAnsi="Calibri" w:cs="Calibri"/>
          <w:bCs/>
          <w:sz w:val="22"/>
          <w:szCs w:val="22"/>
        </w:rPr>
        <w:t xml:space="preserve"> 37,267 27</w:t>
      </w:r>
    </w:p>
    <w:p w14:paraId="584CA69B" w14:textId="59577216" w:rsidR="002416EB"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zastoupený:</w:t>
      </w:r>
      <w:r w:rsidR="008F0574">
        <w:rPr>
          <w:rFonts w:ascii="Calibri" w:hAnsi="Calibri" w:cs="Calibri"/>
          <w:bCs/>
          <w:sz w:val="22"/>
          <w:szCs w:val="22"/>
        </w:rPr>
        <w:t xml:space="preserve"> </w:t>
      </w:r>
      <w:proofErr w:type="spellStart"/>
      <w:r w:rsidR="00293F0F" w:rsidRPr="00293F0F">
        <w:rPr>
          <w:rFonts w:ascii="Calibri" w:hAnsi="Calibri" w:cs="Calibri"/>
          <w:bCs/>
          <w:sz w:val="22"/>
          <w:szCs w:val="22"/>
          <w:highlight w:val="yellow"/>
        </w:rPr>
        <w:t>xxx</w:t>
      </w:r>
      <w:proofErr w:type="spellEnd"/>
      <w:r w:rsidR="00293F0F">
        <w:rPr>
          <w:rFonts w:ascii="Calibri" w:hAnsi="Calibri" w:cs="Calibri"/>
          <w:bCs/>
          <w:sz w:val="22"/>
          <w:szCs w:val="22"/>
        </w:rPr>
        <w:t xml:space="preserve"> </w:t>
      </w:r>
      <w:r w:rsidR="008F0574">
        <w:rPr>
          <w:rFonts w:ascii="Calibri" w:hAnsi="Calibri" w:cs="Calibri"/>
          <w:bCs/>
          <w:sz w:val="22"/>
          <w:szCs w:val="22"/>
        </w:rPr>
        <w:t xml:space="preserve">místopředsedou představenstva </w:t>
      </w:r>
    </w:p>
    <w:p w14:paraId="0FA05FC1" w14:textId="20829BA4"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IČO</w:t>
      </w:r>
      <w:r w:rsidR="008F0574">
        <w:rPr>
          <w:rFonts w:ascii="Calibri" w:hAnsi="Calibri" w:cs="Calibri"/>
          <w:bCs/>
          <w:sz w:val="22"/>
          <w:szCs w:val="22"/>
        </w:rPr>
        <w:t>:29019605</w:t>
      </w:r>
      <w:r w:rsidRPr="00391C94">
        <w:rPr>
          <w:rFonts w:ascii="Calibri" w:hAnsi="Calibri" w:cs="Calibri"/>
          <w:bCs/>
          <w:sz w:val="22"/>
          <w:szCs w:val="22"/>
        </w:rPr>
        <w:t xml:space="preserve"> </w:t>
      </w:r>
    </w:p>
    <w:p w14:paraId="1686219E" w14:textId="5CABAE63"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DIČ:</w:t>
      </w:r>
      <w:r w:rsidR="008F0574">
        <w:rPr>
          <w:rFonts w:ascii="Calibri" w:hAnsi="Calibri" w:cs="Calibri"/>
          <w:bCs/>
          <w:sz w:val="22"/>
          <w:szCs w:val="22"/>
        </w:rPr>
        <w:t>CZ29019605</w:t>
      </w:r>
    </w:p>
    <w:p w14:paraId="32C46E36" w14:textId="461C1690"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bankovní spojení: </w:t>
      </w:r>
      <w:proofErr w:type="spellStart"/>
      <w:proofErr w:type="gramStart"/>
      <w:r w:rsidR="008F0574">
        <w:rPr>
          <w:rFonts w:ascii="Calibri" w:hAnsi="Calibri" w:cs="Calibri"/>
          <w:bCs/>
          <w:sz w:val="22"/>
          <w:szCs w:val="22"/>
        </w:rPr>
        <w:t>ČSOB,a.s</w:t>
      </w:r>
      <w:proofErr w:type="spellEnd"/>
      <w:r w:rsidR="008F0574">
        <w:rPr>
          <w:rFonts w:ascii="Calibri" w:hAnsi="Calibri" w:cs="Calibri"/>
          <w:bCs/>
          <w:sz w:val="22"/>
          <w:szCs w:val="22"/>
        </w:rPr>
        <w:t>.</w:t>
      </w:r>
      <w:proofErr w:type="gramEnd"/>
    </w:p>
    <w:p w14:paraId="34C4CFDB" w14:textId="789AEF5B"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číslo účtu</w:t>
      </w:r>
      <w:r w:rsidR="00391C94">
        <w:rPr>
          <w:rFonts w:ascii="Calibri" w:hAnsi="Calibri" w:cs="Calibri"/>
          <w:bCs/>
          <w:sz w:val="22"/>
          <w:szCs w:val="22"/>
        </w:rPr>
        <w:t>:</w:t>
      </w:r>
      <w:r w:rsidRPr="00391C94">
        <w:rPr>
          <w:rFonts w:ascii="Calibri" w:hAnsi="Calibri" w:cs="Calibri"/>
          <w:bCs/>
          <w:sz w:val="22"/>
          <w:szCs w:val="22"/>
        </w:rPr>
        <w:t xml:space="preserve"> </w:t>
      </w:r>
    </w:p>
    <w:p w14:paraId="7D66CDE9" w14:textId="4DFDDE15" w:rsidR="004F7A93" w:rsidRPr="00391C94" w:rsidRDefault="004F7A93"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ID datové </w:t>
      </w:r>
      <w:proofErr w:type="gramStart"/>
      <w:r w:rsidRPr="00391C94">
        <w:rPr>
          <w:rFonts w:ascii="Calibri" w:hAnsi="Calibri" w:cs="Calibri"/>
          <w:bCs/>
          <w:sz w:val="22"/>
          <w:szCs w:val="22"/>
        </w:rPr>
        <w:t>schránky:</w:t>
      </w:r>
      <w:r w:rsidR="00CB2E18">
        <w:rPr>
          <w:rFonts w:ascii="Calibri" w:hAnsi="Calibri" w:cs="Calibri"/>
          <w:bCs/>
          <w:sz w:val="22"/>
          <w:szCs w:val="22"/>
        </w:rPr>
        <w:t>W</w:t>
      </w:r>
      <w:proofErr w:type="gramEnd"/>
      <w:r w:rsidR="00CB2E18">
        <w:rPr>
          <w:rFonts w:ascii="Calibri" w:hAnsi="Calibri" w:cs="Calibri"/>
          <w:bCs/>
          <w:sz w:val="22"/>
          <w:szCs w:val="22"/>
        </w:rPr>
        <w:t>57xj3t</w:t>
      </w:r>
    </w:p>
    <w:p w14:paraId="6BF65D2D" w14:textId="07163CC9" w:rsidR="004C7080" w:rsidRPr="00391C94" w:rsidRDefault="004C7080" w:rsidP="00781DA7">
      <w:pPr>
        <w:pStyle w:val="Zkladntext"/>
        <w:spacing w:line="276" w:lineRule="auto"/>
        <w:rPr>
          <w:rFonts w:ascii="Calibri" w:hAnsi="Calibri" w:cs="Calibri"/>
          <w:bCs/>
          <w:sz w:val="22"/>
          <w:szCs w:val="22"/>
        </w:rPr>
      </w:pPr>
      <w:r w:rsidRPr="00391C94">
        <w:rPr>
          <w:rFonts w:ascii="Calibri" w:hAnsi="Calibri" w:cs="Calibri"/>
          <w:bCs/>
          <w:sz w:val="22"/>
          <w:szCs w:val="22"/>
        </w:rPr>
        <w:t>zapsaný v</w:t>
      </w:r>
      <w:r w:rsidR="008F0574">
        <w:rPr>
          <w:rFonts w:ascii="Calibri" w:hAnsi="Calibri" w:cs="Calibri"/>
          <w:bCs/>
          <w:sz w:val="22"/>
          <w:szCs w:val="22"/>
        </w:rPr>
        <w:t xml:space="preserve"> obchodním rejstříku vedeným městským soudem v Praze </w:t>
      </w:r>
      <w:r w:rsidRPr="00391C94">
        <w:rPr>
          <w:rFonts w:ascii="Calibri" w:hAnsi="Calibri" w:cs="Calibri"/>
          <w:bCs/>
          <w:sz w:val="22"/>
          <w:szCs w:val="22"/>
        </w:rPr>
        <w:t>oddíl</w:t>
      </w:r>
      <w:r w:rsidR="008F0574">
        <w:rPr>
          <w:rFonts w:ascii="Calibri" w:hAnsi="Calibri" w:cs="Calibri"/>
          <w:bCs/>
          <w:sz w:val="22"/>
          <w:szCs w:val="22"/>
        </w:rPr>
        <w:t xml:space="preserve"> B</w:t>
      </w:r>
      <w:r w:rsidR="00CB2E18">
        <w:rPr>
          <w:rFonts w:ascii="Calibri" w:hAnsi="Calibri" w:cs="Calibri"/>
          <w:bCs/>
          <w:sz w:val="22"/>
          <w:szCs w:val="22"/>
        </w:rPr>
        <w:t xml:space="preserve"> </w:t>
      </w:r>
      <w:r w:rsidRPr="00391C94">
        <w:rPr>
          <w:rFonts w:ascii="Calibri" w:hAnsi="Calibri" w:cs="Calibri"/>
          <w:bCs/>
          <w:sz w:val="22"/>
          <w:szCs w:val="22"/>
        </w:rPr>
        <w:t>vložka</w:t>
      </w:r>
      <w:r w:rsidR="008F0574">
        <w:rPr>
          <w:rFonts w:ascii="Calibri" w:hAnsi="Calibri" w:cs="Calibri"/>
          <w:bCs/>
          <w:sz w:val="22"/>
          <w:szCs w:val="22"/>
        </w:rPr>
        <w:t xml:space="preserve"> 15</w:t>
      </w:r>
      <w:r w:rsidR="00CB2E18">
        <w:rPr>
          <w:rFonts w:ascii="Calibri" w:hAnsi="Calibri" w:cs="Calibri"/>
          <w:bCs/>
          <w:sz w:val="22"/>
          <w:szCs w:val="22"/>
        </w:rPr>
        <w:t>858</w:t>
      </w:r>
    </w:p>
    <w:p w14:paraId="65617929" w14:textId="77777777" w:rsidR="00781DA7" w:rsidRDefault="00781DA7" w:rsidP="00781DA7">
      <w:pPr>
        <w:tabs>
          <w:tab w:val="left" w:pos="360"/>
          <w:tab w:val="left" w:pos="2268"/>
        </w:tabs>
        <w:rPr>
          <w:rFonts w:cs="Calibri"/>
          <w:b/>
          <w:iCs/>
        </w:rPr>
      </w:pPr>
      <w:r>
        <w:rPr>
          <w:rFonts w:cs="Calibri"/>
          <w:b/>
        </w:rPr>
        <w:t xml:space="preserve">jako zhotovitel na straně druhé </w:t>
      </w:r>
      <w:r>
        <w:rPr>
          <w:rFonts w:cs="Calibri"/>
          <w:b/>
          <w:iCs/>
        </w:rPr>
        <w:t>(dále jen jako „zhotovitel“)</w:t>
      </w:r>
    </w:p>
    <w:p w14:paraId="677216CC" w14:textId="77777777" w:rsidR="00781DA7" w:rsidRDefault="00781DA7" w:rsidP="00472151">
      <w:pPr>
        <w:tabs>
          <w:tab w:val="left" w:pos="360"/>
          <w:tab w:val="left" w:pos="2268"/>
        </w:tabs>
        <w:rPr>
          <w:rFonts w:cs="Calibri"/>
          <w:b/>
          <w:iCs/>
        </w:rPr>
      </w:pPr>
      <w:r>
        <w:rPr>
          <w:rFonts w:cs="Calibri"/>
          <w:b/>
          <w:iCs/>
        </w:rPr>
        <w:t>(dále společně také jen jako „smluvní strany)</w:t>
      </w:r>
    </w:p>
    <w:p w14:paraId="1EE18872" w14:textId="77777777" w:rsidR="004F7A93" w:rsidRPr="00472151" w:rsidRDefault="004F7A93" w:rsidP="00472151">
      <w:pPr>
        <w:tabs>
          <w:tab w:val="left" w:pos="360"/>
          <w:tab w:val="left" w:pos="2268"/>
        </w:tabs>
        <w:rPr>
          <w:rFonts w:cs="Calibri"/>
          <w:b/>
          <w:iCs/>
        </w:rPr>
      </w:pPr>
    </w:p>
    <w:p w14:paraId="4D3C4C50"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lastRenderedPageBreak/>
        <w:t>II.</w:t>
      </w:r>
    </w:p>
    <w:p w14:paraId="1D487D2B"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Základní ustanovení</w:t>
      </w:r>
    </w:p>
    <w:p w14:paraId="00F6A7E0" w14:textId="77777777" w:rsidR="00D24A5A" w:rsidRPr="00D24A5A" w:rsidRDefault="00781DA7" w:rsidP="008D12D7">
      <w:pPr>
        <w:pStyle w:val="OdstavecSmlouvy"/>
        <w:numPr>
          <w:ilvl w:val="0"/>
          <w:numId w:val="4"/>
        </w:numPr>
        <w:spacing w:after="0"/>
        <w:rPr>
          <w:rFonts w:ascii="Calibri" w:hAnsi="Calibri" w:cs="Calibri"/>
          <w:b/>
          <w:caps/>
          <w:sz w:val="22"/>
          <w:szCs w:val="22"/>
        </w:rPr>
      </w:pPr>
      <w:r>
        <w:rPr>
          <w:rFonts w:ascii="Calibri" w:hAnsi="Calibri" w:cs="Calibri"/>
          <w:sz w:val="22"/>
          <w:szCs w:val="22"/>
        </w:rPr>
        <w:t xml:space="preserve">Tato smlouva je uzavřena dle § </w:t>
      </w:r>
      <w:smartTag w:uri="urn:schemas-microsoft-com:office:smarttags" w:element="metricconverter">
        <w:smartTagPr>
          <w:attr w:name="ProductID" w:val="2586 a"/>
        </w:smartTagPr>
        <w:r>
          <w:rPr>
            <w:rFonts w:ascii="Calibri" w:hAnsi="Calibri" w:cs="Calibri"/>
            <w:sz w:val="22"/>
            <w:szCs w:val="22"/>
          </w:rPr>
          <w:t>2586 a</w:t>
        </w:r>
      </w:smartTag>
      <w:r>
        <w:rPr>
          <w:rFonts w:ascii="Calibri" w:hAnsi="Calibri" w:cs="Calibr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 </w:t>
      </w:r>
      <w:r w:rsidR="00CF0131">
        <w:rPr>
          <w:rFonts w:ascii="Calibri" w:hAnsi="Calibri" w:cs="Calibri"/>
          <w:sz w:val="22"/>
          <w:szCs w:val="22"/>
        </w:rPr>
        <w:t>Smlouva byla uzavřena na základě výsledků zadávacího řízení k podlimitní veřejné zakázce s názvem „</w:t>
      </w:r>
      <w:r w:rsidR="00CF0131">
        <w:rPr>
          <w:rFonts w:ascii="Calibri" w:hAnsi="Calibri" w:cs="Calibri"/>
          <w:i/>
          <w:sz w:val="22"/>
          <w:szCs w:val="22"/>
        </w:rPr>
        <w:t xml:space="preserve">Výměna regulátorů průtoků a řídících jednotek pro systém větrání laboratoří </w:t>
      </w:r>
      <w:r w:rsidR="00AE1A03">
        <w:rPr>
          <w:rFonts w:ascii="Calibri" w:hAnsi="Calibri" w:cs="Calibri"/>
          <w:i/>
          <w:sz w:val="22"/>
          <w:szCs w:val="22"/>
        </w:rPr>
        <w:t xml:space="preserve">v 2. nadzemním podlaží </w:t>
      </w:r>
      <w:r w:rsidR="00CF0131">
        <w:rPr>
          <w:rFonts w:ascii="Calibri" w:hAnsi="Calibri" w:cs="Calibri"/>
          <w:i/>
          <w:sz w:val="22"/>
          <w:szCs w:val="22"/>
        </w:rPr>
        <w:t>v sídle zadavatele</w:t>
      </w:r>
      <w:r w:rsidR="00AE1A03">
        <w:rPr>
          <w:rFonts w:ascii="Calibri" w:hAnsi="Calibri" w:cs="Calibri"/>
          <w:sz w:val="22"/>
          <w:szCs w:val="22"/>
        </w:rPr>
        <w:t xml:space="preserve">“, </w:t>
      </w:r>
      <w:proofErr w:type="spellStart"/>
      <w:r w:rsidR="00AE1A03">
        <w:rPr>
          <w:rFonts w:ascii="Calibri" w:hAnsi="Calibri" w:cs="Calibri"/>
          <w:sz w:val="22"/>
          <w:szCs w:val="22"/>
        </w:rPr>
        <w:t>ev.č</w:t>
      </w:r>
      <w:proofErr w:type="spellEnd"/>
      <w:r w:rsidR="00AE1A03">
        <w:rPr>
          <w:rFonts w:ascii="Calibri" w:hAnsi="Calibri" w:cs="Calibri"/>
          <w:sz w:val="22"/>
          <w:szCs w:val="22"/>
        </w:rPr>
        <w:t>. VZ 24/815</w:t>
      </w:r>
      <w:r w:rsidR="00CF0131">
        <w:rPr>
          <w:rFonts w:ascii="Calibri" w:hAnsi="Calibri" w:cs="Calibri"/>
          <w:sz w:val="22"/>
          <w:szCs w:val="22"/>
        </w:rPr>
        <w:t xml:space="preserve"> ÚMG (dále také jen „veřejná zakázka“ nebo „zadávací řízení“)</w:t>
      </w:r>
      <w:r w:rsidR="00EC2038">
        <w:rPr>
          <w:rFonts w:ascii="Calibri" w:hAnsi="Calibri" w:cs="Calibri"/>
          <w:sz w:val="22"/>
          <w:szCs w:val="22"/>
        </w:rPr>
        <w:t xml:space="preserve"> zadávané v souladu se zákonem č. 134/2016 Sb., o zadávání veřejných zakázek, ve znění pozdějších předpisů (dále jen „ZZVZ“)</w:t>
      </w:r>
      <w:r w:rsidR="00CF0131">
        <w:rPr>
          <w:rFonts w:ascii="Calibri" w:hAnsi="Calibri" w:cs="Calibri"/>
          <w:sz w:val="22"/>
          <w:szCs w:val="22"/>
        </w:rPr>
        <w:t>.</w:t>
      </w:r>
      <w:r w:rsidR="00D237D0">
        <w:rPr>
          <w:rFonts w:ascii="Calibri" w:hAnsi="Calibri" w:cs="Calibri"/>
          <w:sz w:val="22"/>
          <w:szCs w:val="22"/>
        </w:rPr>
        <w:t xml:space="preserve"> Smluvní strany sjednávají, že veškeré zadávací podmínky stanovené k výše uvedené veřejné zakázce jsou součástí smluvních podmínek dle této smlouvy.</w:t>
      </w:r>
    </w:p>
    <w:p w14:paraId="1192FA45" w14:textId="77777777" w:rsidR="00781DA7" w:rsidRDefault="00D24A5A" w:rsidP="008D12D7">
      <w:pPr>
        <w:pStyle w:val="OdstavecSmlouvy"/>
        <w:numPr>
          <w:ilvl w:val="0"/>
          <w:numId w:val="4"/>
        </w:numPr>
        <w:spacing w:after="0"/>
        <w:rPr>
          <w:rFonts w:ascii="Calibri" w:hAnsi="Calibri" w:cs="Calibri"/>
          <w:b/>
          <w:caps/>
          <w:sz w:val="22"/>
          <w:szCs w:val="22"/>
        </w:rPr>
      </w:pPr>
      <w:r w:rsidRPr="00482BCC">
        <w:rPr>
          <w:rFonts w:ascii="Calibri" w:hAnsi="Calibri" w:cs="Calibri"/>
          <w:sz w:val="22"/>
          <w:szCs w:val="22"/>
        </w:rPr>
        <w:t>Dílo bude provedeno v souladu s Technickou zprávou odsouhlasenou objednatelem a vypracovanou obchodní společností PRO Design TZB s.r.o., se sídlem Jílovišťská 71, 155 31 Praha 5 – Lipence, IČO: 069 93 257 a</w:t>
      </w:r>
      <w:r>
        <w:rPr>
          <w:rFonts w:ascii="Calibri" w:hAnsi="Calibri" w:cs="Calibri"/>
          <w:sz w:val="22"/>
          <w:szCs w:val="22"/>
        </w:rPr>
        <w:t xml:space="preserve"> kterou má zhotovitel k dispozici na základě své účasti v zadávacím řízení na výše uvedenou veřejnou zakázku a která tvoří přílohu č. 2 této smlouvy a dle výkazu výměr (položkového rozpočtu) tvořícího přílohu č. 1 této smlouvy.</w:t>
      </w:r>
      <w:r w:rsidR="00D237D0">
        <w:rPr>
          <w:rFonts w:ascii="Calibri" w:hAnsi="Calibri" w:cs="Calibri"/>
          <w:sz w:val="22"/>
          <w:szCs w:val="22"/>
        </w:rPr>
        <w:t xml:space="preserve"> </w:t>
      </w:r>
    </w:p>
    <w:p w14:paraId="4E97DDE4" w14:textId="77777777" w:rsidR="00781DA7" w:rsidRDefault="00781DA7" w:rsidP="008D12D7">
      <w:pPr>
        <w:pStyle w:val="OdstavecSmlouvy"/>
        <w:keepLines w:val="0"/>
        <w:widowControl w:val="0"/>
        <w:numPr>
          <w:ilvl w:val="0"/>
          <w:numId w:val="4"/>
        </w:numPr>
        <w:spacing w:after="0"/>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3285B58"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Smluvní strany prohlašují, že osoby podepisující tuto smlouvu jsou k tomuto úkonu oprávněny.</w:t>
      </w:r>
    </w:p>
    <w:p w14:paraId="2E450328"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prohlašuje, že je odborně způsobilý k zajištění předmětu plnění podle této smlouvy.</w:t>
      </w:r>
    </w:p>
    <w:p w14:paraId="2896D43F"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3D595000" w14:textId="77777777" w:rsidR="00781DA7" w:rsidRDefault="00781DA7" w:rsidP="00781DA7">
      <w:pPr>
        <w:pStyle w:val="OdstavecSmlouvy"/>
        <w:keepLines w:val="0"/>
        <w:numPr>
          <w:ilvl w:val="0"/>
          <w:numId w:val="0"/>
        </w:numPr>
        <w:spacing w:after="0" w:line="276" w:lineRule="auto"/>
        <w:ind w:left="360"/>
        <w:rPr>
          <w:rFonts w:ascii="Calibri" w:hAnsi="Calibri" w:cs="Calibri"/>
          <w:sz w:val="22"/>
          <w:szCs w:val="22"/>
        </w:rPr>
      </w:pPr>
    </w:p>
    <w:p w14:paraId="265EE50C" w14:textId="77777777" w:rsidR="00781DA7" w:rsidRDefault="00781DA7" w:rsidP="00781DA7">
      <w:pPr>
        <w:pStyle w:val="Smlouva2"/>
        <w:spacing w:line="276" w:lineRule="auto"/>
        <w:jc w:val="left"/>
        <w:rPr>
          <w:rFonts w:ascii="Calibri" w:hAnsi="Calibri" w:cs="Calibri"/>
          <w:sz w:val="22"/>
          <w:szCs w:val="22"/>
        </w:rPr>
      </w:pPr>
    </w:p>
    <w:p w14:paraId="2185B70E"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III.</w:t>
      </w:r>
    </w:p>
    <w:p w14:paraId="21CC68AF"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Předmět smlouvy</w:t>
      </w:r>
    </w:p>
    <w:p w14:paraId="39D8B7D3" w14:textId="77777777" w:rsidR="001168B7" w:rsidRPr="001168B7" w:rsidRDefault="00781DA7" w:rsidP="008D12D7">
      <w:pPr>
        <w:pStyle w:val="OdstavecSmlouvy"/>
        <w:keepLines w:val="0"/>
        <w:numPr>
          <w:ilvl w:val="0"/>
          <w:numId w:val="5"/>
        </w:numPr>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Zhotovitel se zavazuje provést pro objednatele na svůj náklad a nebezpečí </w:t>
      </w:r>
      <w:r w:rsidR="00D80FED">
        <w:rPr>
          <w:rFonts w:ascii="Calibri" w:hAnsi="Calibri" w:cs="Calibri"/>
          <w:sz w:val="22"/>
          <w:szCs w:val="22"/>
        </w:rPr>
        <w:t>dílo</w:t>
      </w:r>
      <w:r>
        <w:rPr>
          <w:rFonts w:ascii="Calibri" w:hAnsi="Calibri" w:cs="Calibri"/>
          <w:b/>
          <w:sz w:val="22"/>
          <w:szCs w:val="22"/>
        </w:rPr>
        <w:t xml:space="preserve"> </w:t>
      </w:r>
      <w:r w:rsidR="00D80FED">
        <w:rPr>
          <w:rFonts w:ascii="Calibri" w:hAnsi="Calibri" w:cs="Calibri"/>
          <w:sz w:val="22"/>
          <w:szCs w:val="22"/>
        </w:rPr>
        <w:t>spočívající ve výměně regulátorů průtoků a řídících jednotek pr</w:t>
      </w:r>
      <w:r w:rsidR="00AE1A03">
        <w:rPr>
          <w:rFonts w:ascii="Calibri" w:hAnsi="Calibri" w:cs="Calibri"/>
          <w:sz w:val="22"/>
          <w:szCs w:val="22"/>
        </w:rPr>
        <w:t>o systém větrání laboratoří ve 2</w:t>
      </w:r>
      <w:r w:rsidR="00D80FED">
        <w:rPr>
          <w:rFonts w:ascii="Calibri" w:hAnsi="Calibri" w:cs="Calibri"/>
          <w:sz w:val="22"/>
          <w:szCs w:val="22"/>
        </w:rPr>
        <w:t xml:space="preserve">. NP </w:t>
      </w:r>
      <w:r w:rsidR="001168B7">
        <w:rPr>
          <w:rFonts w:ascii="Calibri" w:hAnsi="Calibri" w:cs="Calibri"/>
          <w:sz w:val="22"/>
          <w:szCs w:val="22"/>
        </w:rPr>
        <w:t xml:space="preserve">v </w:t>
      </w:r>
      <w:r w:rsidR="00D80FED">
        <w:rPr>
          <w:rFonts w:ascii="Calibri" w:hAnsi="Calibri" w:cs="Calibri"/>
          <w:sz w:val="22"/>
          <w:szCs w:val="22"/>
        </w:rPr>
        <w:t>sídl</w:t>
      </w:r>
      <w:r w:rsidR="001168B7">
        <w:rPr>
          <w:rFonts w:ascii="Calibri" w:hAnsi="Calibri" w:cs="Calibri"/>
          <w:sz w:val="22"/>
          <w:szCs w:val="22"/>
        </w:rPr>
        <w:t>e</w:t>
      </w:r>
      <w:r w:rsidR="00D80FED">
        <w:rPr>
          <w:rFonts w:ascii="Calibri" w:hAnsi="Calibri" w:cs="Calibri"/>
          <w:sz w:val="22"/>
          <w:szCs w:val="22"/>
        </w:rPr>
        <w:t xml:space="preserve"> objednatele</w:t>
      </w:r>
      <w:r>
        <w:rPr>
          <w:rFonts w:ascii="Calibri" w:hAnsi="Calibri" w:cs="Calibri"/>
          <w:sz w:val="22"/>
          <w:szCs w:val="22"/>
        </w:rPr>
        <w:t xml:space="preserve">, včetně dodávky veškerého potřebného materiálu pro zhotovení </w:t>
      </w:r>
      <w:r w:rsidR="00D80FED">
        <w:rPr>
          <w:rFonts w:ascii="Calibri" w:hAnsi="Calibri" w:cs="Calibri"/>
          <w:sz w:val="22"/>
          <w:szCs w:val="22"/>
        </w:rPr>
        <w:t>díla</w:t>
      </w:r>
      <w:r>
        <w:rPr>
          <w:rFonts w:ascii="Calibri" w:hAnsi="Calibri" w:cs="Calibri"/>
          <w:sz w:val="22"/>
          <w:szCs w:val="22"/>
        </w:rPr>
        <w:t>.</w:t>
      </w:r>
      <w:r w:rsidR="00F10C8E">
        <w:rPr>
          <w:rFonts w:ascii="Calibri" w:hAnsi="Calibri" w:cs="Calibri"/>
          <w:sz w:val="22"/>
          <w:szCs w:val="22"/>
        </w:rPr>
        <w:t xml:space="preserve"> Výměna bude provedena v rámci laboratoří a nebude zasahovat do centrálních vzduchotechnických jednotek. Účelem předmětu smlouvy je výměna stávajících regulátorů s použitím novějšího systému řízení VZT v laboratořích v sídle objednatele. </w:t>
      </w:r>
      <w:r w:rsidR="002702E5">
        <w:rPr>
          <w:rFonts w:ascii="Calibri" w:hAnsi="Calibri" w:cs="Calibri"/>
          <w:sz w:val="22"/>
          <w:szCs w:val="22"/>
        </w:rPr>
        <w:t>Parametry přiváděného vzduchu, mikroklimatické podmínky a tepelná bilance se v dotčených laboratořích měnit nebudou.</w:t>
      </w:r>
    </w:p>
    <w:p w14:paraId="4A10E09C" w14:textId="77777777" w:rsidR="00781DA7" w:rsidRDefault="00781DA7" w:rsidP="008D12D7">
      <w:pPr>
        <w:pStyle w:val="OdstavecSmlouvy"/>
        <w:keepLines w:val="0"/>
        <w:numPr>
          <w:ilvl w:val="0"/>
          <w:numId w:val="5"/>
        </w:numPr>
        <w:shd w:val="clear" w:color="auto" w:fill="FFFFFF"/>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Zhotovením </w:t>
      </w:r>
      <w:r w:rsidR="00D80FED">
        <w:rPr>
          <w:rFonts w:ascii="Calibri" w:hAnsi="Calibri" w:cs="Calibri"/>
          <w:sz w:val="22"/>
          <w:szCs w:val="22"/>
        </w:rPr>
        <w:t xml:space="preserve">díla </w:t>
      </w:r>
      <w:r>
        <w:rPr>
          <w:rFonts w:ascii="Calibri" w:hAnsi="Calibri" w:cs="Calibri"/>
          <w:sz w:val="22"/>
          <w:szCs w:val="22"/>
        </w:rPr>
        <w:t xml:space="preserve">se rozumí úplné a bezvadné provedení všech stavebních a montážních prací a konstrukcí, včetně dodávek potřebných materiálů a zařízení nezbytných pro řádné dokončení díla, dále provedení všech činností souvisejících s dodávkou </w:t>
      </w:r>
      <w:r w:rsidR="00D80FED">
        <w:rPr>
          <w:rFonts w:ascii="Calibri" w:hAnsi="Calibri" w:cs="Calibri"/>
          <w:sz w:val="22"/>
          <w:szCs w:val="22"/>
        </w:rPr>
        <w:t>předmětu díla</w:t>
      </w:r>
      <w:r>
        <w:rPr>
          <w:rFonts w:ascii="Calibri" w:hAnsi="Calibri" w:cs="Calibri"/>
          <w:sz w:val="22"/>
          <w:szCs w:val="22"/>
        </w:rPr>
        <w:t>, jejichž provedení je pro řádné provedení díla nezbytné, zejména:</w:t>
      </w:r>
    </w:p>
    <w:p w14:paraId="04859B0A" w14:textId="77777777" w:rsidR="00781DA7" w:rsidRPr="00AC29D4" w:rsidRDefault="00781DA7" w:rsidP="00AC29D4">
      <w:pPr>
        <w:numPr>
          <w:ilvl w:val="0"/>
          <w:numId w:val="6"/>
        </w:numPr>
        <w:shd w:val="clear" w:color="auto" w:fill="FFFFFF"/>
        <w:spacing w:after="0" w:line="240" w:lineRule="auto"/>
        <w:jc w:val="both"/>
        <w:rPr>
          <w:rFonts w:cs="Calibri"/>
        </w:rPr>
      </w:pPr>
      <w:r>
        <w:rPr>
          <w:rFonts w:cs="Calibri"/>
        </w:rPr>
        <w:t xml:space="preserve">zajištění nezbytných opatření nutných pro neporušení veškerých </w:t>
      </w:r>
      <w:r w:rsidR="00AC29D4">
        <w:rPr>
          <w:rFonts w:cs="Calibri"/>
        </w:rPr>
        <w:t>rozvodů vody, elektřiny, plynu apod.</w:t>
      </w:r>
      <w:r>
        <w:rPr>
          <w:rFonts w:cs="Calibri"/>
        </w:rPr>
        <w:t xml:space="preserve"> během výstavby,</w:t>
      </w:r>
      <w:r w:rsidR="00AC29D4">
        <w:rPr>
          <w:rFonts w:cs="Calibri"/>
        </w:rPr>
        <w:t xml:space="preserve"> </w:t>
      </w:r>
      <w:r w:rsidRPr="00AC29D4">
        <w:rPr>
          <w:rFonts w:cs="Calibri"/>
        </w:rPr>
        <w:t xml:space="preserve">převzetí odpovědnosti za jejich neporušení během </w:t>
      </w:r>
      <w:r w:rsidR="00D80FED" w:rsidRPr="00AC29D4">
        <w:rPr>
          <w:rFonts w:cs="Calibri"/>
        </w:rPr>
        <w:t>provádění předmětu díla</w:t>
      </w:r>
      <w:r w:rsidRPr="00AC29D4">
        <w:rPr>
          <w:rFonts w:cs="Calibri"/>
        </w:rPr>
        <w:t>,</w:t>
      </w:r>
    </w:p>
    <w:p w14:paraId="1499845C" w14:textId="77777777" w:rsidR="00781DA7" w:rsidRDefault="00781DA7" w:rsidP="008D12D7">
      <w:pPr>
        <w:numPr>
          <w:ilvl w:val="0"/>
          <w:numId w:val="6"/>
        </w:numPr>
        <w:shd w:val="clear" w:color="auto" w:fill="FFFFFF"/>
        <w:spacing w:after="0" w:line="240" w:lineRule="auto"/>
        <w:jc w:val="both"/>
        <w:rPr>
          <w:rFonts w:cs="Calibri"/>
        </w:rPr>
      </w:pPr>
      <w:r>
        <w:rPr>
          <w:rFonts w:cs="Calibri"/>
        </w:rPr>
        <w:t>za</w:t>
      </w:r>
      <w:r w:rsidR="00D80FED">
        <w:rPr>
          <w:rFonts w:cs="Calibri"/>
        </w:rPr>
        <w:t>jištění bezpečnosti všech osob v místě provádění díla</w:t>
      </w:r>
      <w:r>
        <w:rPr>
          <w:rFonts w:cs="Calibri"/>
        </w:rPr>
        <w:t xml:space="preserve"> a v</w:t>
      </w:r>
      <w:r w:rsidR="00D80FED">
        <w:rPr>
          <w:rFonts w:cs="Calibri"/>
        </w:rPr>
        <w:t xml:space="preserve"> jeho </w:t>
      </w:r>
      <w:r>
        <w:rPr>
          <w:rFonts w:cs="Calibri"/>
        </w:rPr>
        <w:t>okolí a čištění znečištěn</w:t>
      </w:r>
      <w:r w:rsidR="00D80FED">
        <w:rPr>
          <w:rFonts w:cs="Calibri"/>
        </w:rPr>
        <w:t>ých</w:t>
      </w:r>
      <w:r>
        <w:rPr>
          <w:rFonts w:cs="Calibri"/>
        </w:rPr>
        <w:t xml:space="preserve"> </w:t>
      </w:r>
      <w:r w:rsidR="00D80FED">
        <w:rPr>
          <w:rFonts w:cs="Calibri"/>
        </w:rPr>
        <w:t>ploch</w:t>
      </w:r>
      <w:r>
        <w:rPr>
          <w:rFonts w:cs="Calibri"/>
        </w:rPr>
        <w:t>,</w:t>
      </w:r>
    </w:p>
    <w:p w14:paraId="607779F6" w14:textId="77777777" w:rsidR="00502F0C" w:rsidRPr="001168B7" w:rsidRDefault="00781DA7" w:rsidP="008D12D7">
      <w:pPr>
        <w:numPr>
          <w:ilvl w:val="0"/>
          <w:numId w:val="6"/>
        </w:numPr>
        <w:shd w:val="clear" w:color="auto" w:fill="FFFFFF"/>
        <w:spacing w:after="0" w:line="240" w:lineRule="auto"/>
        <w:jc w:val="both"/>
        <w:rPr>
          <w:rFonts w:cs="Calibri"/>
          <w:color w:val="00B050"/>
        </w:rPr>
      </w:pPr>
      <w:r w:rsidRPr="00502F0C">
        <w:rPr>
          <w:rFonts w:cs="Calibri"/>
        </w:rPr>
        <w:t xml:space="preserve">uvedení všech povrchů dotčených </w:t>
      </w:r>
      <w:r w:rsidR="00D80FED" w:rsidRPr="00502F0C">
        <w:rPr>
          <w:rFonts w:cs="Calibri"/>
        </w:rPr>
        <w:t>prováděním díla</w:t>
      </w:r>
      <w:r w:rsidRPr="00502F0C">
        <w:rPr>
          <w:rFonts w:cs="Calibri"/>
        </w:rPr>
        <w:t xml:space="preserve"> do původního s</w:t>
      </w:r>
      <w:r w:rsidR="00502F0C" w:rsidRPr="00502F0C">
        <w:rPr>
          <w:rFonts w:cs="Calibri"/>
        </w:rPr>
        <w:t xml:space="preserve">tavu; </w:t>
      </w:r>
    </w:p>
    <w:p w14:paraId="628EC994" w14:textId="77777777" w:rsidR="001168B7" w:rsidRPr="00502F0C" w:rsidRDefault="001168B7" w:rsidP="008D12D7">
      <w:pPr>
        <w:numPr>
          <w:ilvl w:val="0"/>
          <w:numId w:val="6"/>
        </w:numPr>
        <w:shd w:val="clear" w:color="auto" w:fill="FFFFFF"/>
        <w:spacing w:after="0" w:line="240" w:lineRule="auto"/>
        <w:jc w:val="both"/>
        <w:rPr>
          <w:rFonts w:cs="Calibri"/>
          <w:color w:val="00B050"/>
        </w:rPr>
      </w:pPr>
      <w:r>
        <w:rPr>
          <w:rFonts w:cs="Calibri"/>
        </w:rPr>
        <w:lastRenderedPageBreak/>
        <w:t>zajištění ochrany proti šíření prašnosti a nadměrného hluku,</w:t>
      </w:r>
    </w:p>
    <w:p w14:paraId="1AD80C3C" w14:textId="77777777" w:rsidR="00781DA7" w:rsidRPr="00502F0C" w:rsidRDefault="00781DA7" w:rsidP="008D12D7">
      <w:pPr>
        <w:numPr>
          <w:ilvl w:val="0"/>
          <w:numId w:val="6"/>
        </w:numPr>
        <w:shd w:val="clear" w:color="auto" w:fill="FFFFFF"/>
        <w:spacing w:after="0" w:line="240" w:lineRule="auto"/>
        <w:jc w:val="both"/>
        <w:rPr>
          <w:rFonts w:cs="Calibri"/>
          <w:color w:val="00B050"/>
        </w:rPr>
      </w:pPr>
      <w:r w:rsidRPr="00502F0C">
        <w:rPr>
          <w:rFonts w:cs="Calibri"/>
        </w:rPr>
        <w:t>vedení stavebních a montážních deníků,</w:t>
      </w:r>
      <w:r w:rsidR="00502F0C">
        <w:rPr>
          <w:rFonts w:cs="Calibri"/>
        </w:rPr>
        <w:t xml:space="preserve"> je-li jejich vedení nezbytné nebo vyžadované příslušnými právními předpisy a </w:t>
      </w:r>
      <w:r w:rsidRPr="00502F0C">
        <w:rPr>
          <w:rFonts w:cs="Calibri"/>
        </w:rPr>
        <w:t>provádění kontrolních měření a zkoušek,</w:t>
      </w:r>
    </w:p>
    <w:p w14:paraId="6D5A08A0" w14:textId="77777777" w:rsidR="00781DA7" w:rsidRPr="00783320" w:rsidRDefault="00781DA7" w:rsidP="00783320">
      <w:pPr>
        <w:numPr>
          <w:ilvl w:val="0"/>
          <w:numId w:val="6"/>
        </w:numPr>
        <w:shd w:val="clear" w:color="auto" w:fill="FFFFFF"/>
        <w:spacing w:after="0" w:line="240" w:lineRule="auto"/>
        <w:jc w:val="both"/>
        <w:rPr>
          <w:rFonts w:cs="Calibri"/>
          <w:color w:val="auto"/>
        </w:rPr>
      </w:pPr>
      <w:r>
        <w:rPr>
          <w:rFonts w:cs="Calibri"/>
        </w:rPr>
        <w:t xml:space="preserve">provádění opatření k zachovávání čistoty </w:t>
      </w:r>
      <w:r w:rsidR="00502F0C">
        <w:rPr>
          <w:rFonts w:cs="Calibri"/>
        </w:rPr>
        <w:t>v místě provádění díla</w:t>
      </w:r>
      <w:r>
        <w:rPr>
          <w:rFonts w:cs="Calibri"/>
        </w:rPr>
        <w:t>, odstraňování veške</w:t>
      </w:r>
      <w:r w:rsidR="00502F0C">
        <w:rPr>
          <w:rFonts w:cs="Calibri"/>
        </w:rPr>
        <w:t>rých vzniklých odpadů</w:t>
      </w:r>
      <w:r>
        <w:rPr>
          <w:rFonts w:cs="Calibri"/>
        </w:rPr>
        <w:t xml:space="preserve"> v souladu s platnou právní úpravou, odstraňování nečistot </w:t>
      </w:r>
      <w:r w:rsidR="00DD3290">
        <w:rPr>
          <w:rFonts w:cs="Calibri"/>
        </w:rPr>
        <w:t xml:space="preserve">vzniklých prováděním </w:t>
      </w:r>
      <w:r>
        <w:rPr>
          <w:rFonts w:cs="Calibri"/>
        </w:rPr>
        <w:t xml:space="preserve">prací; doklady o způsobu likvidace odpadů vzniklých při </w:t>
      </w:r>
      <w:r w:rsidR="00DD3290">
        <w:rPr>
          <w:rFonts w:cs="Calibri"/>
        </w:rPr>
        <w:t>provádění díla</w:t>
      </w:r>
      <w:r>
        <w:rPr>
          <w:rFonts w:cs="Calibri"/>
        </w:rPr>
        <w:t xml:space="preserve"> budou součástí dokladů předávaný</w:t>
      </w:r>
      <w:r w:rsidR="00DD3290">
        <w:rPr>
          <w:rFonts w:cs="Calibri"/>
        </w:rPr>
        <w:t>ch při předání a převzetí díla</w:t>
      </w:r>
      <w:r>
        <w:rPr>
          <w:rFonts w:cs="Calibri"/>
        </w:rPr>
        <w:t>,</w:t>
      </w:r>
    </w:p>
    <w:p w14:paraId="3209D01F" w14:textId="77777777" w:rsidR="0076544A" w:rsidRDefault="0076544A" w:rsidP="0076544A">
      <w:pPr>
        <w:pStyle w:val="Odstavecseseznamem"/>
        <w:numPr>
          <w:ilvl w:val="0"/>
          <w:numId w:val="6"/>
        </w:numPr>
        <w:spacing w:line="240" w:lineRule="auto"/>
        <w:jc w:val="both"/>
        <w:rPr>
          <w:rFonts w:cs="Calibri"/>
        </w:rPr>
      </w:pPr>
      <w:r>
        <w:rPr>
          <w:rFonts w:cs="Calibri"/>
        </w:rPr>
        <w:t>s</w:t>
      </w:r>
      <w:r w:rsidRPr="0076544A">
        <w:rPr>
          <w:rFonts w:cs="Calibri"/>
        </w:rPr>
        <w:t xml:space="preserve">oučástí dodávek a následné montáže musí být zařízení a výrobky, které jsou v bezvadném technickém stavu, jsou nové, dosud nepoužívané, mají příslušné atesty, osvědčení a schválení o možnosti jejich použití v České </w:t>
      </w:r>
      <w:r>
        <w:rPr>
          <w:rFonts w:cs="Calibri"/>
        </w:rPr>
        <w:t>republice,</w:t>
      </w:r>
    </w:p>
    <w:p w14:paraId="3D82019D" w14:textId="77777777" w:rsidR="001168B7" w:rsidRDefault="001168B7" w:rsidP="0076544A">
      <w:pPr>
        <w:pStyle w:val="Odstavecseseznamem"/>
        <w:numPr>
          <w:ilvl w:val="0"/>
          <w:numId w:val="6"/>
        </w:numPr>
        <w:spacing w:line="240" w:lineRule="auto"/>
        <w:jc w:val="both"/>
        <w:rPr>
          <w:rFonts w:cs="Calibri"/>
        </w:rPr>
      </w:pPr>
      <w:r w:rsidRPr="0076544A">
        <w:rPr>
          <w:rFonts w:cs="Calibri"/>
        </w:rPr>
        <w:t>předání prohlášení o shodě, certifikátů a atestů na všechny použité materiály a zařízení, technických podmínek výrobků a dalších dokladů souvisejících s plněním předmětu díla,</w:t>
      </w:r>
    </w:p>
    <w:p w14:paraId="3F84C165" w14:textId="77777777" w:rsidR="00781DA7" w:rsidRDefault="00781DA7" w:rsidP="0076544A">
      <w:pPr>
        <w:pStyle w:val="Odstavecseseznamem"/>
        <w:numPr>
          <w:ilvl w:val="0"/>
          <w:numId w:val="6"/>
        </w:numPr>
        <w:spacing w:line="240" w:lineRule="auto"/>
        <w:jc w:val="both"/>
        <w:rPr>
          <w:rFonts w:cs="Calibri"/>
        </w:rPr>
      </w:pPr>
      <w:r w:rsidRPr="0076544A">
        <w:rPr>
          <w:rFonts w:cs="Calibri"/>
        </w:rPr>
        <w:t xml:space="preserve">účast na všech jednáních ve věci provádění a povolování užívání </w:t>
      </w:r>
      <w:r w:rsidR="00DD3290" w:rsidRPr="0076544A">
        <w:rPr>
          <w:rFonts w:cs="Calibri"/>
        </w:rPr>
        <w:t>díla a na kontrolních dnech</w:t>
      </w:r>
      <w:r w:rsidRPr="0076544A">
        <w:rPr>
          <w:rFonts w:cs="Calibri"/>
        </w:rPr>
        <w:t>,</w:t>
      </w:r>
    </w:p>
    <w:p w14:paraId="62FC25F7" w14:textId="77777777" w:rsidR="00781DA7" w:rsidRPr="0076544A" w:rsidRDefault="00781DA7" w:rsidP="0076544A">
      <w:pPr>
        <w:pStyle w:val="Odstavecseseznamem"/>
        <w:numPr>
          <w:ilvl w:val="0"/>
          <w:numId w:val="6"/>
        </w:numPr>
        <w:spacing w:line="240" w:lineRule="auto"/>
        <w:jc w:val="both"/>
        <w:rPr>
          <w:rFonts w:cs="Calibri"/>
        </w:rPr>
      </w:pPr>
      <w:r w:rsidRPr="0076544A">
        <w:rPr>
          <w:rFonts w:cs="Calibri"/>
        </w:rPr>
        <w:t>odstranění vad a nedodělků zjištěných při přejímacím řízení, a to v předepsaných či objednatelem určených termínech.</w:t>
      </w:r>
    </w:p>
    <w:p w14:paraId="7E49729B"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se zavazuje provést dílo v souladu s technickými </w:t>
      </w:r>
      <w:r w:rsidR="00C91FD0">
        <w:rPr>
          <w:rFonts w:cs="Calibri"/>
        </w:rPr>
        <w:t xml:space="preserve">normami </w:t>
      </w:r>
      <w:r>
        <w:rPr>
          <w:rFonts w:cs="Calibri"/>
        </w:rPr>
        <w:t xml:space="preserve">a právními předpisy platnými v České republice v době provádění díla. Pro provedení díla jsou závazné všechny platné normy ČSN. </w:t>
      </w:r>
    </w:p>
    <w:p w14:paraId="62BEAA81"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je povinen se seznámit s riziky na pracovišti objednatele, kde bude dílo prováděno, upozornit na ně své zaměstnance (poddodavatele) a určit způsob ochrany a prevence proti úrazům a jinému poškození zdraví. </w:t>
      </w:r>
    </w:p>
    <w:p w14:paraId="479FFCFE"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je povinen při provádění díla:</w:t>
      </w:r>
    </w:p>
    <w:p w14:paraId="5FB965DA" w14:textId="77777777" w:rsidR="00781DA7" w:rsidRDefault="00781DA7" w:rsidP="008D12D7">
      <w:pPr>
        <w:pStyle w:val="Zkladntext"/>
        <w:numPr>
          <w:ilvl w:val="0"/>
          <w:numId w:val="7"/>
        </w:numPr>
        <w:tabs>
          <w:tab w:val="clear" w:pos="851"/>
          <w:tab w:val="num" w:pos="720"/>
          <w:tab w:val="left" w:pos="1260"/>
          <w:tab w:val="left" w:pos="1980"/>
          <w:tab w:val="left" w:pos="3960"/>
        </w:tabs>
        <w:spacing w:after="0"/>
        <w:ind w:left="720" w:hanging="380"/>
        <w:jc w:val="both"/>
        <w:rPr>
          <w:rFonts w:ascii="Calibri" w:hAnsi="Calibri" w:cs="Calibri"/>
          <w:sz w:val="22"/>
          <w:szCs w:val="22"/>
        </w:rPr>
      </w:pPr>
      <w:r>
        <w:rPr>
          <w:rFonts w:ascii="Calibri" w:hAnsi="Calibri" w:cs="Calibri"/>
          <w:sz w:val="22"/>
          <w:szCs w:val="22"/>
        </w:rPr>
        <w:t xml:space="preserve">plnit </w:t>
      </w:r>
      <w:r w:rsidR="00502F0C">
        <w:rPr>
          <w:rFonts w:ascii="Calibri" w:hAnsi="Calibri" w:cs="Calibri"/>
          <w:sz w:val="22"/>
          <w:szCs w:val="22"/>
        </w:rPr>
        <w:t xml:space="preserve">podmínky příslušných </w:t>
      </w:r>
      <w:r>
        <w:rPr>
          <w:rFonts w:ascii="Calibri" w:hAnsi="Calibri" w:cs="Calibri"/>
          <w:sz w:val="22"/>
          <w:szCs w:val="22"/>
        </w:rPr>
        <w:t xml:space="preserve">povolení a požadavky dotčených orgánů </w:t>
      </w:r>
      <w:r>
        <w:rPr>
          <w:rFonts w:ascii="Calibri" w:hAnsi="Calibri" w:cs="Calibri"/>
          <w:sz w:val="22"/>
          <w:szCs w:val="22"/>
        </w:rPr>
        <w:br/>
        <w:t>a organizac</w:t>
      </w:r>
      <w:r w:rsidR="00502F0C">
        <w:rPr>
          <w:rFonts w:ascii="Calibri" w:hAnsi="Calibri" w:cs="Calibri"/>
          <w:sz w:val="22"/>
          <w:szCs w:val="22"/>
        </w:rPr>
        <w:t>í související s realizací díla</w:t>
      </w:r>
      <w:r>
        <w:rPr>
          <w:rFonts w:ascii="Calibri" w:hAnsi="Calibri" w:cs="Calibri"/>
          <w:sz w:val="22"/>
          <w:szCs w:val="22"/>
        </w:rPr>
        <w:t>,</w:t>
      </w:r>
    </w:p>
    <w:p w14:paraId="66854445" w14:textId="77777777" w:rsidR="00781DA7" w:rsidRDefault="00781DA7" w:rsidP="008D12D7">
      <w:pPr>
        <w:pStyle w:val="Zkladntext"/>
        <w:numPr>
          <w:ilvl w:val="0"/>
          <w:numId w:val="7"/>
        </w:numPr>
        <w:tabs>
          <w:tab w:val="left" w:pos="709"/>
          <w:tab w:val="left" w:pos="1260"/>
          <w:tab w:val="left" w:pos="1980"/>
          <w:tab w:val="left" w:pos="3960"/>
        </w:tabs>
        <w:spacing w:after="0"/>
        <w:jc w:val="both"/>
        <w:rPr>
          <w:rFonts w:ascii="Calibri" w:hAnsi="Calibri" w:cs="Calibri"/>
          <w:sz w:val="22"/>
          <w:szCs w:val="22"/>
        </w:rPr>
      </w:pPr>
      <w:r>
        <w:rPr>
          <w:rFonts w:ascii="Calibri" w:hAnsi="Calibri" w:cs="Calibri"/>
          <w:sz w:val="22"/>
          <w:szCs w:val="22"/>
        </w:rPr>
        <w:t>zohlednit vyjádření dotčených orgánů a organizac</w:t>
      </w:r>
      <w:r w:rsidR="00502F0C">
        <w:rPr>
          <w:rFonts w:ascii="Calibri" w:hAnsi="Calibri" w:cs="Calibri"/>
          <w:sz w:val="22"/>
          <w:szCs w:val="22"/>
        </w:rPr>
        <w:t>í související s realizací díla</w:t>
      </w:r>
      <w:r>
        <w:rPr>
          <w:rFonts w:ascii="Calibri" w:hAnsi="Calibri" w:cs="Calibri"/>
          <w:sz w:val="22"/>
          <w:szCs w:val="22"/>
        </w:rPr>
        <w:t>.</w:t>
      </w:r>
    </w:p>
    <w:p w14:paraId="2198F05F"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se zavazuje průběžně provádět veškeré potřebné zkoušky, měření a atesty k prokázání kvalitativních parametrů předmětu díla.</w:t>
      </w:r>
    </w:p>
    <w:p w14:paraId="034A362C" w14:textId="77777777" w:rsidR="00781DA7" w:rsidRDefault="00781DA7" w:rsidP="008D12D7">
      <w:pPr>
        <w:widowControl w:val="0"/>
        <w:numPr>
          <w:ilvl w:val="0"/>
          <w:numId w:val="5"/>
        </w:numPr>
        <w:tabs>
          <w:tab w:val="left" w:pos="851"/>
        </w:tabs>
        <w:spacing w:after="0" w:line="240" w:lineRule="auto"/>
        <w:jc w:val="both"/>
        <w:rPr>
          <w:rFonts w:cs="Calibri"/>
        </w:rPr>
      </w:pPr>
      <w:r>
        <w:rPr>
          <w:rFonts w:cs="Calibri"/>
        </w:rPr>
        <w:t xml:space="preserve">Zhotovitel se zavazuje provést veškeré činnosti a úkony související s provedením díla nutné pro vydání kolaudačního souhlasu, je-li jeho vydání příslušnými právními předpisy vyžadováno, zejména vyřizování veškerých povolení, souhlasů, oznámení apod. </w:t>
      </w:r>
    </w:p>
    <w:p w14:paraId="510CD84D" w14:textId="77777777" w:rsidR="00781DA7" w:rsidRDefault="00781DA7" w:rsidP="008D12D7">
      <w:pPr>
        <w:numPr>
          <w:ilvl w:val="0"/>
          <w:numId w:val="5"/>
        </w:numPr>
        <w:tabs>
          <w:tab w:val="left" w:pos="851"/>
        </w:tabs>
        <w:spacing w:after="0" w:line="240" w:lineRule="auto"/>
        <w:jc w:val="both"/>
        <w:rPr>
          <w:rFonts w:cs="Calibri"/>
        </w:rPr>
      </w:pPr>
      <w:r>
        <w:rPr>
          <w:rFonts w:cs="Calibr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74D2E327" w14:textId="77777777" w:rsidR="008D12D7" w:rsidRDefault="008D12D7" w:rsidP="00C23E98">
      <w:pPr>
        <w:tabs>
          <w:tab w:val="left" w:pos="851"/>
        </w:tabs>
        <w:spacing w:after="0" w:line="240" w:lineRule="auto"/>
        <w:ind w:left="357"/>
        <w:jc w:val="both"/>
        <w:rPr>
          <w:rFonts w:cs="Calibri"/>
        </w:rPr>
      </w:pPr>
    </w:p>
    <w:p w14:paraId="59615690" w14:textId="77777777" w:rsidR="00781DA7" w:rsidRDefault="00781DA7" w:rsidP="008D12D7">
      <w:pPr>
        <w:pStyle w:val="Smlouva2"/>
        <w:rPr>
          <w:rFonts w:ascii="Calibri" w:hAnsi="Calibri" w:cs="Calibri"/>
          <w:sz w:val="22"/>
          <w:szCs w:val="22"/>
        </w:rPr>
      </w:pPr>
    </w:p>
    <w:p w14:paraId="0642B4D9" w14:textId="77777777" w:rsidR="00781DA7" w:rsidRDefault="00781DA7" w:rsidP="008D12D7">
      <w:pPr>
        <w:pStyle w:val="Smlouva2"/>
        <w:rPr>
          <w:rFonts w:ascii="Calibri" w:hAnsi="Calibri" w:cs="Calibri"/>
          <w:sz w:val="22"/>
          <w:szCs w:val="22"/>
        </w:rPr>
      </w:pPr>
      <w:r>
        <w:rPr>
          <w:rFonts w:ascii="Calibri" w:hAnsi="Calibri" w:cs="Calibri"/>
          <w:sz w:val="22"/>
          <w:szCs w:val="22"/>
        </w:rPr>
        <w:t>IV.</w:t>
      </w:r>
    </w:p>
    <w:p w14:paraId="482096D6" w14:textId="77777777" w:rsidR="00781DA7" w:rsidRDefault="00781DA7" w:rsidP="008D12D7">
      <w:pPr>
        <w:pStyle w:val="Smlouva2"/>
        <w:rPr>
          <w:rFonts w:ascii="Calibri" w:hAnsi="Calibri" w:cs="Calibri"/>
          <w:sz w:val="22"/>
          <w:szCs w:val="22"/>
        </w:rPr>
      </w:pPr>
      <w:r>
        <w:rPr>
          <w:rFonts w:ascii="Calibri" w:hAnsi="Calibri" w:cs="Calibri"/>
          <w:sz w:val="22"/>
          <w:szCs w:val="22"/>
        </w:rPr>
        <w:t xml:space="preserve">Doba a místo plnění </w:t>
      </w:r>
    </w:p>
    <w:p w14:paraId="25477DD0" w14:textId="77777777" w:rsidR="00781DA7" w:rsidRDefault="00781DA7" w:rsidP="008D12D7">
      <w:pPr>
        <w:widowControl w:val="0"/>
        <w:numPr>
          <w:ilvl w:val="0"/>
          <w:numId w:val="8"/>
        </w:numPr>
        <w:spacing w:after="0" w:line="240" w:lineRule="auto"/>
        <w:jc w:val="both"/>
        <w:rPr>
          <w:rFonts w:cs="Calibri"/>
          <w:i/>
          <w:iCs/>
        </w:rPr>
      </w:pPr>
      <w:r>
        <w:rPr>
          <w:rFonts w:cs="Calibri"/>
          <w:bCs/>
        </w:rPr>
        <w:t>Zhotov</w:t>
      </w:r>
      <w:r>
        <w:rPr>
          <w:rFonts w:cs="Calibri"/>
        </w:rPr>
        <w:t>itel</w:t>
      </w:r>
      <w:r>
        <w:rPr>
          <w:rFonts w:cs="Calibri"/>
          <w:b/>
        </w:rPr>
        <w:t xml:space="preserve"> </w:t>
      </w:r>
      <w:r>
        <w:rPr>
          <w:rFonts w:cs="Calibri"/>
        </w:rPr>
        <w:t xml:space="preserve">se zavazuje provést dílo </w:t>
      </w:r>
      <w:r w:rsidRPr="00482BCC">
        <w:rPr>
          <w:rFonts w:cs="Calibri"/>
        </w:rPr>
        <w:t xml:space="preserve">nejpozději </w:t>
      </w:r>
      <w:r w:rsidRPr="006C1EF8">
        <w:rPr>
          <w:rFonts w:cs="Calibri"/>
          <w:b/>
          <w:u w:val="single"/>
        </w:rPr>
        <w:t xml:space="preserve">do </w:t>
      </w:r>
      <w:r w:rsidR="00482BCC" w:rsidRPr="006C1EF8">
        <w:rPr>
          <w:rFonts w:cs="Calibri"/>
          <w:b/>
          <w:u w:val="single"/>
        </w:rPr>
        <w:t xml:space="preserve">15. 9. </w:t>
      </w:r>
      <w:r w:rsidRPr="006C1EF8">
        <w:rPr>
          <w:rFonts w:cs="Calibri"/>
          <w:b/>
          <w:u w:val="single"/>
        </w:rPr>
        <w:t>20</w:t>
      </w:r>
      <w:r w:rsidR="00502F0C" w:rsidRPr="006C1EF8">
        <w:rPr>
          <w:rFonts w:cs="Calibri"/>
          <w:b/>
          <w:u w:val="single"/>
        </w:rPr>
        <w:t>2</w:t>
      </w:r>
      <w:r w:rsidR="00AE1A03" w:rsidRPr="006C1EF8">
        <w:rPr>
          <w:rFonts w:cs="Calibri"/>
          <w:b/>
          <w:u w:val="single"/>
        </w:rPr>
        <w:t>4</w:t>
      </w:r>
      <w:r>
        <w:rPr>
          <w:rFonts w:cs="Calibri"/>
        </w:rPr>
        <w:t xml:space="preserve"> a nejpozději poslední den lhůty dokončené dílo předat objednateli. </w:t>
      </w:r>
    </w:p>
    <w:p w14:paraId="42B267E2" w14:textId="77777777" w:rsidR="00781DA7" w:rsidRDefault="00781DA7" w:rsidP="008D12D7">
      <w:pPr>
        <w:widowControl w:val="0"/>
        <w:numPr>
          <w:ilvl w:val="0"/>
          <w:numId w:val="8"/>
        </w:numPr>
        <w:spacing w:after="0" w:line="240" w:lineRule="auto"/>
        <w:jc w:val="both"/>
        <w:rPr>
          <w:rFonts w:cs="Calibri"/>
          <w:i/>
          <w:iCs/>
        </w:rPr>
      </w:pPr>
      <w:r>
        <w:rPr>
          <w:rFonts w:cs="Calibri"/>
        </w:rPr>
        <w:t>Místem plnění zhotov</w:t>
      </w:r>
      <w:r w:rsidR="007222F9">
        <w:rPr>
          <w:rFonts w:cs="Calibri"/>
        </w:rPr>
        <w:t>itele (místem provádě</w:t>
      </w:r>
      <w:r w:rsidR="00111E20">
        <w:rPr>
          <w:rFonts w:cs="Calibri"/>
        </w:rPr>
        <w:t>ní díla) jsou laboratoře</w:t>
      </w:r>
      <w:r w:rsidR="00F35DB1">
        <w:rPr>
          <w:rFonts w:cs="Calibri"/>
        </w:rPr>
        <w:t xml:space="preserve"> v 2. NP </w:t>
      </w:r>
      <w:r>
        <w:rPr>
          <w:rFonts w:cs="Calibri"/>
        </w:rPr>
        <w:t>budov</w:t>
      </w:r>
      <w:r w:rsidR="007222F9">
        <w:rPr>
          <w:rFonts w:cs="Calibri"/>
        </w:rPr>
        <w:t>y</w:t>
      </w:r>
      <w:r>
        <w:rPr>
          <w:rFonts w:cs="Calibri"/>
        </w:rPr>
        <w:t xml:space="preserve"> </w:t>
      </w:r>
      <w:r w:rsidR="00502F0C">
        <w:rPr>
          <w:rFonts w:cs="Calibri"/>
        </w:rPr>
        <w:t>F</w:t>
      </w:r>
      <w:r>
        <w:rPr>
          <w:rFonts w:cs="Calibri"/>
        </w:rPr>
        <w:t xml:space="preserve"> v</w:t>
      </w:r>
      <w:r w:rsidR="007222F9">
        <w:rPr>
          <w:rFonts w:cs="Calibri"/>
        </w:rPr>
        <w:t> s</w:t>
      </w:r>
      <w:r>
        <w:rPr>
          <w:rFonts w:cs="Calibri"/>
        </w:rPr>
        <w:t>í</w:t>
      </w:r>
      <w:r w:rsidR="007222F9">
        <w:rPr>
          <w:rFonts w:cs="Calibri"/>
        </w:rPr>
        <w:t>dle budovy</w:t>
      </w:r>
      <w:r>
        <w:rPr>
          <w:rFonts w:cs="Calibri"/>
        </w:rPr>
        <w:t xml:space="preserve"> objednatele</w:t>
      </w:r>
      <w:r w:rsidR="00C35C44">
        <w:rPr>
          <w:rFonts w:cs="Calibri"/>
        </w:rPr>
        <w:t>,</w:t>
      </w:r>
      <w:r>
        <w:rPr>
          <w:rFonts w:cs="Calibri"/>
        </w:rPr>
        <w:t xml:space="preserve"> </w:t>
      </w:r>
      <w:r w:rsidR="00F43C5C">
        <w:rPr>
          <w:rFonts w:cs="Calibri"/>
        </w:rPr>
        <w:t>nacházejí</w:t>
      </w:r>
      <w:r>
        <w:rPr>
          <w:rFonts w:cs="Calibri"/>
        </w:rPr>
        <w:t xml:space="preserve">cí </w:t>
      </w:r>
      <w:r w:rsidR="00F43C5C">
        <w:rPr>
          <w:rFonts w:cs="Calibri"/>
        </w:rPr>
        <w:t xml:space="preserve">se </w:t>
      </w:r>
      <w:r>
        <w:rPr>
          <w:rFonts w:cs="Calibri"/>
        </w:rPr>
        <w:t>na pozemku ve vlastnictví objednatele</w:t>
      </w:r>
      <w:r w:rsidR="00111E20">
        <w:rPr>
          <w:rFonts w:cs="Calibri"/>
        </w:rPr>
        <w:t>, a to dle podrobného přehledu uvedeného v Technické zprávě</w:t>
      </w:r>
      <w:r w:rsidR="00DD7EFB">
        <w:rPr>
          <w:rFonts w:cs="Calibri"/>
        </w:rPr>
        <w:t xml:space="preserve"> (příloha č. 2 této smlouvy)</w:t>
      </w:r>
      <w:r w:rsidR="00502F0C">
        <w:rPr>
          <w:rFonts w:cs="Calibri"/>
        </w:rPr>
        <w:t xml:space="preserve">. </w:t>
      </w:r>
      <w:r>
        <w:rPr>
          <w:rFonts w:cs="Calibri"/>
        </w:rPr>
        <w:t xml:space="preserve">Objednatel si vyhrazuje, že </w:t>
      </w:r>
      <w:r w:rsidR="00047667">
        <w:rPr>
          <w:rFonts w:cs="Calibri"/>
        </w:rPr>
        <w:t xml:space="preserve">přesný </w:t>
      </w:r>
      <w:r>
        <w:rPr>
          <w:rFonts w:cs="Calibri"/>
        </w:rPr>
        <w:t>rozsah</w:t>
      </w:r>
      <w:r w:rsidR="006A5CCA">
        <w:rPr>
          <w:rFonts w:cs="Calibri"/>
        </w:rPr>
        <w:t xml:space="preserve"> </w:t>
      </w:r>
      <w:r>
        <w:rPr>
          <w:rFonts w:cs="Calibri"/>
        </w:rPr>
        <w:t>prací bude upř</w:t>
      </w:r>
      <w:r w:rsidR="00502F0C">
        <w:rPr>
          <w:rFonts w:cs="Calibri"/>
        </w:rPr>
        <w:t>esněn před zahájením provádění</w:t>
      </w:r>
      <w:r>
        <w:rPr>
          <w:rFonts w:cs="Calibri"/>
        </w:rPr>
        <w:t xml:space="preserve"> prací.</w:t>
      </w:r>
    </w:p>
    <w:p w14:paraId="51482257" w14:textId="77777777" w:rsidR="00781DA7" w:rsidRDefault="00781DA7" w:rsidP="008D12D7">
      <w:pPr>
        <w:widowControl w:val="0"/>
        <w:numPr>
          <w:ilvl w:val="0"/>
          <w:numId w:val="8"/>
        </w:numPr>
        <w:spacing w:after="0" w:line="240" w:lineRule="auto"/>
        <w:jc w:val="both"/>
        <w:rPr>
          <w:rFonts w:cs="Calibri"/>
          <w:bCs/>
        </w:rPr>
      </w:pPr>
      <w:r>
        <w:rPr>
          <w:rFonts w:cs="Calibri"/>
        </w:rPr>
        <w:t>V případě omezení postupu prací vlivem nepříznivých klimatických podmínek bude jednáno o možnosti posunutí termínu realizace díla</w:t>
      </w:r>
      <w:r w:rsidR="004B26B1">
        <w:rPr>
          <w:rFonts w:cs="Calibri"/>
        </w:rPr>
        <w:t xml:space="preserve"> v intencích ods</w:t>
      </w:r>
      <w:r w:rsidR="00F278DE">
        <w:rPr>
          <w:rFonts w:cs="Calibri"/>
        </w:rPr>
        <w:t>t. 6</w:t>
      </w:r>
      <w:r w:rsidR="004B26B1">
        <w:rPr>
          <w:rFonts w:cs="Calibri"/>
        </w:rPr>
        <w:t xml:space="preserve"> tohoto článku smlouvy</w:t>
      </w:r>
      <w:r>
        <w:rPr>
          <w:rFonts w:cs="Calibri"/>
        </w:rPr>
        <w:t>.</w:t>
      </w:r>
    </w:p>
    <w:p w14:paraId="575A4A42" w14:textId="77777777" w:rsidR="00781DA7" w:rsidRDefault="00781DA7" w:rsidP="008D12D7">
      <w:pPr>
        <w:widowControl w:val="0"/>
        <w:numPr>
          <w:ilvl w:val="0"/>
          <w:numId w:val="8"/>
        </w:numPr>
        <w:spacing w:after="0" w:line="240" w:lineRule="auto"/>
        <w:jc w:val="both"/>
        <w:rPr>
          <w:rFonts w:cs="Calibri"/>
        </w:rPr>
      </w:pPr>
      <w:r>
        <w:rPr>
          <w:rFonts w:cs="Calibri"/>
        </w:rPr>
        <w:lastRenderedPageBreak/>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Pr>
          <w:rFonts w:cs="Calibri"/>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w:t>
      </w:r>
      <w:r w:rsidR="005B0831">
        <w:rPr>
          <w:rFonts w:cs="Calibri"/>
        </w:rPr>
        <w:t xml:space="preserve">u objednatele. </w:t>
      </w:r>
    </w:p>
    <w:p w14:paraId="3DDF99F9" w14:textId="77777777" w:rsidR="00781DA7" w:rsidRDefault="00781DA7" w:rsidP="008D12D7">
      <w:pPr>
        <w:widowControl w:val="0"/>
        <w:numPr>
          <w:ilvl w:val="0"/>
          <w:numId w:val="8"/>
        </w:numPr>
        <w:spacing w:after="0" w:line="240" w:lineRule="auto"/>
        <w:jc w:val="both"/>
        <w:rPr>
          <w:rFonts w:cs="Calibri"/>
          <w:color w:val="FF0000"/>
        </w:rPr>
      </w:pPr>
      <w:r>
        <w:rPr>
          <w:rFonts w:cs="Calibri"/>
        </w:rPr>
        <w:t>Pokud objednatel nevydá pokyn k opětovnému provádění prac</w:t>
      </w:r>
      <w:r w:rsidR="00F278DE">
        <w:rPr>
          <w:rFonts w:cs="Calibri"/>
        </w:rPr>
        <w:t>í na rozpracovaném díle ani do 10</w:t>
      </w:r>
      <w:r>
        <w:rPr>
          <w:rFonts w:cs="Calibri"/>
        </w:rPr>
        <w:t xml:space="preserve"> dnů od doručení rozhodnutí o přerušení provádění prací na díle, je každá </w:t>
      </w:r>
      <w:r>
        <w:rPr>
          <w:rFonts w:cs="Calibri"/>
        </w:rPr>
        <w:br/>
        <w:t xml:space="preserve">ze smluvních stran oprávněna od této smlouvy odstoupit. V případě odstoupení </w:t>
      </w:r>
      <w:r>
        <w:rPr>
          <w:rFonts w:cs="Calibri"/>
        </w:rPr>
        <w:br/>
        <w:t>dle předchozí věty uzavřou strany ve lhůtě do 30 dnů dohodu o vypořádání vzájemných práv a povinností z této smlouvy.</w:t>
      </w:r>
    </w:p>
    <w:p w14:paraId="4622B0AF" w14:textId="77777777" w:rsidR="00781DA7" w:rsidRPr="00502F0C" w:rsidRDefault="00781DA7" w:rsidP="008D12D7">
      <w:pPr>
        <w:widowControl w:val="0"/>
        <w:numPr>
          <w:ilvl w:val="0"/>
          <w:numId w:val="8"/>
        </w:numPr>
        <w:spacing w:after="0" w:line="240" w:lineRule="auto"/>
        <w:jc w:val="both"/>
        <w:rPr>
          <w:rFonts w:cs="Calibri"/>
          <w:color w:val="auto"/>
        </w:rPr>
      </w:pPr>
      <w:r>
        <w:rPr>
          <w:rFonts w:cs="Calibri"/>
        </w:rPr>
        <w:t xml:space="preserve">Lhůta k provedení díla může být prodloužena jen v případě, že by objednatel způsobil </w:t>
      </w:r>
      <w:r w:rsidR="002A2FBE">
        <w:rPr>
          <w:rFonts w:cs="Calibri"/>
        </w:rPr>
        <w:t>zhotoviteli překážky v práci</w:t>
      </w:r>
      <w:r>
        <w:rPr>
          <w:rFonts w:cs="Calibri"/>
        </w:rPr>
        <w:t>, nebo že by zdržení bylo způsobeno vyšší mocí</w:t>
      </w:r>
      <w:r w:rsidR="006A5CCA">
        <w:rPr>
          <w:rFonts w:cs="Calibri"/>
        </w:rPr>
        <w:t xml:space="preserve"> (čl. XIV. odst. 5</w:t>
      </w:r>
      <w:r w:rsidR="00126D9F">
        <w:rPr>
          <w:rFonts w:cs="Calibri"/>
        </w:rPr>
        <w:t>)</w:t>
      </w:r>
      <w:r>
        <w:rPr>
          <w:rFonts w:cs="Calibri"/>
        </w:rPr>
        <w:t>. V případě vzniku těchto překážek je zhotovitel povinen písmeně oznámit a specifikovat je objednateli do 2 dnů od jejich vzniku. Term</w:t>
      </w:r>
      <w:r w:rsidR="002A2FBE">
        <w:rPr>
          <w:rFonts w:cs="Calibri"/>
        </w:rPr>
        <w:t>ín prodloužení lhůty pro řádné do</w:t>
      </w:r>
      <w:r>
        <w:rPr>
          <w:rFonts w:cs="Calibri"/>
        </w:rPr>
        <w:t>končení díla musí být přiměřený výše zmiňovaným vzniklým překážkám.</w:t>
      </w:r>
      <w:r w:rsidR="004B26B1">
        <w:rPr>
          <w:rFonts w:cs="Calibri"/>
        </w:rPr>
        <w:t xml:space="preserve"> V případě </w:t>
      </w:r>
      <w:r w:rsidR="004B4B11">
        <w:rPr>
          <w:rFonts w:cs="Calibri"/>
        </w:rPr>
        <w:t xml:space="preserve">nutnosti </w:t>
      </w:r>
      <w:r w:rsidR="004B26B1">
        <w:rPr>
          <w:rFonts w:cs="Calibri"/>
        </w:rPr>
        <w:t>prodloužení lhůty k provedení díla bude mezi smluvními stranami uzavřen dodatek k této smlouvě.</w:t>
      </w:r>
    </w:p>
    <w:p w14:paraId="3BE11180" w14:textId="77777777" w:rsidR="00781DA7" w:rsidRDefault="00781DA7" w:rsidP="007462A8">
      <w:pPr>
        <w:widowControl w:val="0"/>
        <w:jc w:val="both"/>
        <w:rPr>
          <w:rFonts w:cs="Calibri"/>
        </w:rPr>
      </w:pPr>
    </w:p>
    <w:p w14:paraId="446932DE" w14:textId="77777777" w:rsidR="00781DA7" w:rsidRDefault="00781DA7" w:rsidP="005B4B71">
      <w:pPr>
        <w:pStyle w:val="Smlouva2"/>
        <w:keepNext/>
        <w:rPr>
          <w:rFonts w:ascii="Calibri" w:hAnsi="Calibri" w:cs="Calibri"/>
          <w:sz w:val="22"/>
          <w:szCs w:val="22"/>
        </w:rPr>
      </w:pPr>
      <w:r>
        <w:rPr>
          <w:rFonts w:ascii="Calibri" w:hAnsi="Calibri" w:cs="Calibri"/>
          <w:sz w:val="22"/>
          <w:szCs w:val="22"/>
        </w:rPr>
        <w:t>V.</w:t>
      </w:r>
    </w:p>
    <w:p w14:paraId="12D1408C" w14:textId="77777777" w:rsidR="00781DA7" w:rsidRPr="00781DA7" w:rsidRDefault="00781DA7" w:rsidP="005B4B71">
      <w:pPr>
        <w:pStyle w:val="Nadpis2"/>
        <w:tabs>
          <w:tab w:val="num" w:pos="284"/>
        </w:tabs>
        <w:spacing w:line="240" w:lineRule="auto"/>
        <w:rPr>
          <w:rFonts w:cs="Calibri"/>
          <w:color w:val="auto"/>
          <w:sz w:val="22"/>
          <w:szCs w:val="22"/>
        </w:rPr>
      </w:pPr>
      <w:r w:rsidRPr="00781DA7">
        <w:rPr>
          <w:rFonts w:cs="Calibri"/>
          <w:color w:val="auto"/>
          <w:sz w:val="22"/>
          <w:szCs w:val="22"/>
        </w:rPr>
        <w:t>Cena za dílo</w:t>
      </w:r>
    </w:p>
    <w:p w14:paraId="00A602CB" w14:textId="77777777" w:rsidR="00781DA7" w:rsidRPr="007D6AB1" w:rsidRDefault="00781DA7" w:rsidP="00781DA7">
      <w:pPr>
        <w:numPr>
          <w:ilvl w:val="0"/>
          <w:numId w:val="9"/>
        </w:numPr>
        <w:tabs>
          <w:tab w:val="left" w:pos="360"/>
          <w:tab w:val="left" w:pos="1980"/>
          <w:tab w:val="left" w:pos="7380"/>
        </w:tabs>
        <w:spacing w:after="0"/>
        <w:jc w:val="both"/>
        <w:rPr>
          <w:rFonts w:cs="Calibri"/>
        </w:rPr>
      </w:pPr>
      <w:r>
        <w:rPr>
          <w:rFonts w:cs="Calibri"/>
        </w:rPr>
        <w:t>Cena za provedené dílo je stanovena dohodou smluvních stran a činí:</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12"/>
        <w:gridCol w:w="2693"/>
        <w:gridCol w:w="1843"/>
        <w:gridCol w:w="2394"/>
      </w:tblGrid>
      <w:tr w:rsidR="00781DA7" w14:paraId="31E0AF30" w14:textId="77777777" w:rsidTr="00B27003">
        <w:trPr>
          <w:trHeight w:val="677"/>
          <w:jc w:val="center"/>
        </w:trPr>
        <w:tc>
          <w:tcPr>
            <w:tcW w:w="2112" w:type="dxa"/>
            <w:tcBorders>
              <w:top w:val="single" w:sz="12" w:space="0" w:color="auto"/>
              <w:left w:val="single" w:sz="12" w:space="0" w:color="auto"/>
              <w:bottom w:val="single" w:sz="12" w:space="0" w:color="auto"/>
              <w:right w:val="single" w:sz="6" w:space="0" w:color="auto"/>
            </w:tcBorders>
            <w:shd w:val="clear" w:color="auto" w:fill="D9D9D9"/>
            <w:vAlign w:val="center"/>
          </w:tcPr>
          <w:p w14:paraId="7BC5E79B" w14:textId="77777777" w:rsidR="00781DA7" w:rsidRDefault="00781DA7">
            <w:pPr>
              <w:tabs>
                <w:tab w:val="left" w:pos="360"/>
                <w:tab w:val="left" w:pos="1980"/>
                <w:tab w:val="left" w:pos="7380"/>
              </w:tabs>
              <w:ind w:left="119"/>
              <w:rPr>
                <w:rFonts w:cs="Calibri"/>
                <w:b/>
              </w:rPr>
            </w:pPr>
          </w:p>
        </w:tc>
        <w:tc>
          <w:tcPr>
            <w:tcW w:w="269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7253188C" w14:textId="77777777" w:rsidR="00781DA7" w:rsidRDefault="006F2416">
            <w:pPr>
              <w:tabs>
                <w:tab w:val="left" w:pos="360"/>
                <w:tab w:val="left" w:pos="1980"/>
                <w:tab w:val="left" w:pos="7380"/>
              </w:tabs>
              <w:jc w:val="center"/>
              <w:rPr>
                <w:rFonts w:cs="Calibri"/>
                <w:b/>
              </w:rPr>
            </w:pPr>
            <w:r>
              <w:rPr>
                <w:rFonts w:cs="Calibri"/>
                <w:b/>
              </w:rPr>
              <w:t>Cena za dílo bez DPH</w:t>
            </w:r>
          </w:p>
        </w:tc>
        <w:tc>
          <w:tcPr>
            <w:tcW w:w="184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78E1A62C" w14:textId="77777777" w:rsidR="00781DA7" w:rsidRDefault="00781DA7">
            <w:pPr>
              <w:tabs>
                <w:tab w:val="left" w:pos="360"/>
                <w:tab w:val="left" w:pos="1980"/>
                <w:tab w:val="left" w:pos="7380"/>
              </w:tabs>
              <w:jc w:val="center"/>
              <w:rPr>
                <w:rFonts w:cs="Calibri"/>
                <w:b/>
              </w:rPr>
            </w:pPr>
            <w:r>
              <w:rPr>
                <w:rFonts w:cs="Calibri"/>
                <w:b/>
              </w:rPr>
              <w:t>DPH</w:t>
            </w:r>
            <w:r w:rsidR="00502F0C">
              <w:rPr>
                <w:rFonts w:cs="Calibri"/>
                <w:b/>
              </w:rPr>
              <w:t xml:space="preserve"> v Kč</w:t>
            </w:r>
          </w:p>
        </w:tc>
        <w:tc>
          <w:tcPr>
            <w:tcW w:w="2394" w:type="dxa"/>
            <w:tcBorders>
              <w:top w:val="single" w:sz="12" w:space="0" w:color="auto"/>
              <w:left w:val="single" w:sz="6" w:space="0" w:color="auto"/>
              <w:bottom w:val="single" w:sz="12" w:space="0" w:color="auto"/>
              <w:right w:val="single" w:sz="12" w:space="0" w:color="auto"/>
            </w:tcBorders>
            <w:shd w:val="clear" w:color="auto" w:fill="D9D9D9"/>
            <w:vAlign w:val="center"/>
            <w:hideMark/>
          </w:tcPr>
          <w:p w14:paraId="03B0D4CF" w14:textId="77777777" w:rsidR="00781DA7" w:rsidRDefault="00781DA7" w:rsidP="00D237D0">
            <w:pPr>
              <w:tabs>
                <w:tab w:val="left" w:pos="360"/>
                <w:tab w:val="left" w:pos="1980"/>
                <w:tab w:val="left" w:pos="7380"/>
              </w:tabs>
              <w:jc w:val="center"/>
              <w:rPr>
                <w:rFonts w:cs="Calibri"/>
                <w:b/>
              </w:rPr>
            </w:pPr>
            <w:r>
              <w:rPr>
                <w:rFonts w:cs="Calibri"/>
                <w:b/>
              </w:rPr>
              <w:t xml:space="preserve">Cena </w:t>
            </w:r>
            <w:r w:rsidR="00D237D0">
              <w:rPr>
                <w:rFonts w:cs="Calibri"/>
                <w:b/>
              </w:rPr>
              <w:t xml:space="preserve">za dílo </w:t>
            </w:r>
            <w:r>
              <w:rPr>
                <w:rFonts w:cs="Calibri"/>
                <w:b/>
              </w:rPr>
              <w:t>vč. DPH</w:t>
            </w:r>
          </w:p>
        </w:tc>
      </w:tr>
      <w:tr w:rsidR="00781DA7" w14:paraId="57A8A201" w14:textId="77777777" w:rsidTr="00B27003">
        <w:trPr>
          <w:trHeight w:val="571"/>
          <w:jc w:val="center"/>
        </w:trPr>
        <w:tc>
          <w:tcPr>
            <w:tcW w:w="2112" w:type="dxa"/>
            <w:tcBorders>
              <w:top w:val="single" w:sz="12" w:space="0" w:color="auto"/>
              <w:left w:val="single" w:sz="12" w:space="0" w:color="auto"/>
              <w:bottom w:val="single" w:sz="12" w:space="0" w:color="auto"/>
              <w:right w:val="single" w:sz="6" w:space="0" w:color="auto"/>
            </w:tcBorders>
            <w:shd w:val="clear" w:color="auto" w:fill="FFFFFF"/>
            <w:vAlign w:val="center"/>
            <w:hideMark/>
          </w:tcPr>
          <w:p w14:paraId="13ADA1CD" w14:textId="77777777" w:rsidR="00781DA7" w:rsidRDefault="006F2416">
            <w:pPr>
              <w:tabs>
                <w:tab w:val="left" w:pos="360"/>
                <w:tab w:val="left" w:pos="1980"/>
                <w:tab w:val="left" w:pos="7380"/>
              </w:tabs>
              <w:rPr>
                <w:rFonts w:cs="Calibri"/>
                <w:b/>
              </w:rPr>
            </w:pPr>
            <w:r>
              <w:rPr>
                <w:rFonts w:cs="Calibri"/>
                <w:b/>
              </w:rPr>
              <w:t xml:space="preserve">CENA </w:t>
            </w:r>
            <w:r w:rsidR="00781DA7">
              <w:rPr>
                <w:rFonts w:cs="Calibri"/>
                <w:b/>
              </w:rPr>
              <w:t>CELKEM</w:t>
            </w:r>
            <w:r>
              <w:rPr>
                <w:rFonts w:cs="Calibri"/>
                <w:b/>
              </w:rPr>
              <w:t xml:space="preserve"> v Kč</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hideMark/>
          </w:tcPr>
          <w:p w14:paraId="0724F564" w14:textId="7BFA8FD8" w:rsidR="00781DA7" w:rsidRPr="004E2851" w:rsidRDefault="00CB2E18">
            <w:pPr>
              <w:tabs>
                <w:tab w:val="left" w:pos="360"/>
                <w:tab w:val="left" w:pos="1980"/>
                <w:tab w:val="left" w:pos="7380"/>
              </w:tabs>
              <w:jc w:val="center"/>
              <w:rPr>
                <w:rFonts w:cs="Calibri"/>
              </w:rPr>
            </w:pPr>
            <w:r>
              <w:rPr>
                <w:rFonts w:cs="Calibri"/>
              </w:rPr>
              <w:t>3 749 781</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2FE6AE7B" w14:textId="77F008DA" w:rsidR="00781DA7" w:rsidRDefault="00CB2E18">
            <w:pPr>
              <w:tabs>
                <w:tab w:val="left" w:pos="360"/>
                <w:tab w:val="left" w:pos="1980"/>
                <w:tab w:val="left" w:pos="7380"/>
              </w:tabs>
              <w:jc w:val="center"/>
              <w:rPr>
                <w:rFonts w:cs="Calibri"/>
                <w:b/>
              </w:rPr>
            </w:pPr>
            <w:r w:rsidRPr="005F28E6">
              <w:rPr>
                <w:rFonts w:eastAsia="Times New Roman" w:cs="Arial"/>
                <w:bCs/>
                <w:lang w:eastAsia="cs-CZ"/>
              </w:rPr>
              <w:t>787 454,01</w:t>
            </w:r>
          </w:p>
        </w:tc>
        <w:tc>
          <w:tcPr>
            <w:tcW w:w="2394" w:type="dxa"/>
            <w:tcBorders>
              <w:top w:val="single" w:sz="12" w:space="0" w:color="auto"/>
              <w:left w:val="single" w:sz="6" w:space="0" w:color="auto"/>
              <w:bottom w:val="single" w:sz="12" w:space="0" w:color="auto"/>
              <w:right w:val="single" w:sz="12" w:space="0" w:color="auto"/>
            </w:tcBorders>
            <w:vAlign w:val="center"/>
            <w:hideMark/>
          </w:tcPr>
          <w:p w14:paraId="3FC08484" w14:textId="1E9F43BE" w:rsidR="00781DA7" w:rsidRDefault="00CB2E18">
            <w:pPr>
              <w:tabs>
                <w:tab w:val="left" w:pos="360"/>
                <w:tab w:val="left" w:pos="1980"/>
                <w:tab w:val="left" w:pos="7380"/>
              </w:tabs>
              <w:jc w:val="center"/>
              <w:rPr>
                <w:rFonts w:cs="Calibri"/>
                <w:b/>
              </w:rPr>
            </w:pPr>
            <w:r>
              <w:rPr>
                <w:rFonts w:eastAsia="Times New Roman" w:cs="Arial"/>
                <w:lang w:eastAsia="cs-CZ"/>
              </w:rPr>
              <w:t>4 537 235,01</w:t>
            </w:r>
          </w:p>
        </w:tc>
      </w:tr>
    </w:tbl>
    <w:p w14:paraId="7B5BE956" w14:textId="77777777" w:rsidR="00781DA7" w:rsidRDefault="00781DA7" w:rsidP="00781DA7">
      <w:pPr>
        <w:pStyle w:val="Zhlav"/>
        <w:tabs>
          <w:tab w:val="right" w:pos="2977"/>
          <w:tab w:val="right" w:pos="4395"/>
          <w:tab w:val="right" w:pos="7380"/>
        </w:tabs>
        <w:spacing w:line="276" w:lineRule="auto"/>
        <w:ind w:left="357"/>
        <w:rPr>
          <w:rFonts w:cs="Calibri"/>
        </w:rPr>
      </w:pPr>
    </w:p>
    <w:p w14:paraId="10137471" w14:textId="77777777" w:rsidR="00781DA7" w:rsidRDefault="00CF0131" w:rsidP="008D12D7">
      <w:pPr>
        <w:pStyle w:val="Zhlav"/>
        <w:tabs>
          <w:tab w:val="right" w:pos="2977"/>
          <w:tab w:val="right" w:pos="4395"/>
          <w:tab w:val="right" w:pos="7380"/>
        </w:tabs>
        <w:ind w:left="357"/>
        <w:rPr>
          <w:rFonts w:cs="Calibri"/>
          <w:b/>
          <w:bCs/>
        </w:rPr>
      </w:pPr>
      <w:r>
        <w:rPr>
          <w:rFonts w:cs="Calibri"/>
        </w:rPr>
        <w:t>Vyplněný položkový rozpočet – výkaz výměr tvoří přílohu č. 1 této smlouvy</w:t>
      </w:r>
      <w:r w:rsidR="00781DA7">
        <w:rPr>
          <w:rFonts w:cs="Calibri"/>
        </w:rPr>
        <w:t>.</w:t>
      </w:r>
      <w:r w:rsidR="00781DA7">
        <w:rPr>
          <w:rFonts w:cs="Calibri"/>
          <w:b/>
          <w:bCs/>
        </w:rPr>
        <w:t xml:space="preserve"> </w:t>
      </w:r>
    </w:p>
    <w:p w14:paraId="5566D19D" w14:textId="77777777" w:rsidR="008576F9" w:rsidRDefault="008576F9" w:rsidP="008D12D7">
      <w:pPr>
        <w:pStyle w:val="Zhlav"/>
        <w:tabs>
          <w:tab w:val="right" w:pos="2977"/>
          <w:tab w:val="right" w:pos="4395"/>
          <w:tab w:val="right" w:pos="7380"/>
        </w:tabs>
        <w:ind w:left="357"/>
        <w:rPr>
          <w:rFonts w:cs="Calibri"/>
        </w:rPr>
      </w:pPr>
    </w:p>
    <w:p w14:paraId="64846793" w14:textId="77777777" w:rsidR="00781DA7" w:rsidRDefault="00781DA7" w:rsidP="008D12D7">
      <w:pPr>
        <w:numPr>
          <w:ilvl w:val="0"/>
          <w:numId w:val="9"/>
        </w:numPr>
        <w:spacing w:after="0" w:line="240" w:lineRule="auto"/>
        <w:jc w:val="both"/>
        <w:rPr>
          <w:rFonts w:cs="Calibri"/>
        </w:rPr>
      </w:pPr>
      <w:r>
        <w:rPr>
          <w:rFonts w:cs="Calibri"/>
        </w:rPr>
        <w:t xml:space="preserve">Součástí sjednané ceny jsou veškeré práce a dodávky, poplatky, náklady zhotovitele nutné pro </w:t>
      </w:r>
      <w:r w:rsidR="00CF0131">
        <w:rPr>
          <w:rFonts w:cs="Calibri"/>
        </w:rPr>
        <w:t>řádné zhotovení díla</w:t>
      </w:r>
      <w:r>
        <w:rPr>
          <w:rFonts w:cs="Calibri"/>
        </w:rPr>
        <w:t xml:space="preserve"> a jiné </w:t>
      </w:r>
      <w:r w:rsidR="00CF0131">
        <w:rPr>
          <w:rFonts w:cs="Calibri"/>
        </w:rPr>
        <w:t xml:space="preserve">další </w:t>
      </w:r>
      <w:r>
        <w:rPr>
          <w:rFonts w:cs="Calibri"/>
        </w:rPr>
        <w:t>náklady nezbytné pro řádné a úplné provedení díla, zejména:</w:t>
      </w:r>
    </w:p>
    <w:p w14:paraId="46864FB0" w14:textId="77777777" w:rsidR="00781DA7" w:rsidRDefault="00781DA7" w:rsidP="008D12D7">
      <w:pPr>
        <w:numPr>
          <w:ilvl w:val="0"/>
          <w:numId w:val="10"/>
        </w:numPr>
        <w:spacing w:after="0" w:line="240" w:lineRule="auto"/>
        <w:jc w:val="both"/>
        <w:rPr>
          <w:rFonts w:cs="Calibri"/>
        </w:rPr>
      </w:pPr>
      <w:r>
        <w:rPr>
          <w:rFonts w:cs="Calibri"/>
        </w:rPr>
        <w:t>náklady na zhotovení bezvadně funkčně způsobilého díla,</w:t>
      </w:r>
    </w:p>
    <w:p w14:paraId="29ABF23F" w14:textId="77777777" w:rsidR="00781DA7" w:rsidRDefault="00781DA7" w:rsidP="008D12D7">
      <w:pPr>
        <w:numPr>
          <w:ilvl w:val="0"/>
          <w:numId w:val="10"/>
        </w:numPr>
        <w:spacing w:after="0" w:line="240" w:lineRule="auto"/>
        <w:jc w:val="both"/>
        <w:rPr>
          <w:rFonts w:cs="Calibri"/>
        </w:rPr>
      </w:pPr>
      <w:r>
        <w:rPr>
          <w:rFonts w:cs="Calibri"/>
        </w:rPr>
        <w:t>náklady pro zajištění bezpečnosti práce a ochrany zdraví při práci, ochrany materiálů, součástí a dalších předmětů použitých při provádění díla,</w:t>
      </w:r>
    </w:p>
    <w:p w14:paraId="44793686" w14:textId="77777777" w:rsidR="00781DA7" w:rsidRDefault="00781DA7" w:rsidP="008D12D7">
      <w:pPr>
        <w:numPr>
          <w:ilvl w:val="0"/>
          <w:numId w:val="10"/>
        </w:numPr>
        <w:spacing w:after="0" w:line="240" w:lineRule="auto"/>
        <w:jc w:val="both"/>
        <w:rPr>
          <w:rFonts w:cs="Calibri"/>
        </w:rPr>
      </w:pPr>
      <w:r>
        <w:rPr>
          <w:rFonts w:cs="Calibri"/>
        </w:rPr>
        <w:t xml:space="preserve">náklady na přesuny hmot a skládkování, včetně poplatků za dopravu, za uložení </w:t>
      </w:r>
      <w:r w:rsidR="00CF0131">
        <w:rPr>
          <w:rFonts w:cs="Calibri"/>
        </w:rPr>
        <w:t>odpadů</w:t>
      </w:r>
      <w:r>
        <w:rPr>
          <w:rFonts w:cs="Calibri"/>
        </w:rPr>
        <w:t xml:space="preserve"> na skládku,</w:t>
      </w:r>
    </w:p>
    <w:p w14:paraId="792D9223" w14:textId="77777777" w:rsidR="00781DA7" w:rsidRPr="005B0831" w:rsidRDefault="00781DA7" w:rsidP="005B0831">
      <w:pPr>
        <w:numPr>
          <w:ilvl w:val="0"/>
          <w:numId w:val="10"/>
        </w:numPr>
        <w:spacing w:after="0" w:line="240" w:lineRule="auto"/>
        <w:jc w:val="both"/>
        <w:rPr>
          <w:rFonts w:cs="Calibri"/>
        </w:rPr>
      </w:pPr>
      <w:r>
        <w:rPr>
          <w:rFonts w:cs="Calibri"/>
        </w:rPr>
        <w:t>náklady na likvidaci všech odpa</w:t>
      </w:r>
      <w:r w:rsidR="005B0831">
        <w:rPr>
          <w:rFonts w:cs="Calibri"/>
        </w:rPr>
        <w:t>dů vzniklých při provádění díla</w:t>
      </w:r>
      <w:r w:rsidRPr="005B0831">
        <w:rPr>
          <w:rFonts w:cs="Calibri"/>
        </w:rPr>
        <w:t>.</w:t>
      </w:r>
    </w:p>
    <w:p w14:paraId="644C3249" w14:textId="77777777" w:rsidR="00781DA7" w:rsidRDefault="00781DA7" w:rsidP="008D12D7">
      <w:pPr>
        <w:numPr>
          <w:ilvl w:val="0"/>
          <w:numId w:val="9"/>
        </w:numPr>
        <w:tabs>
          <w:tab w:val="left" w:pos="540"/>
          <w:tab w:val="left" w:pos="1980"/>
          <w:tab w:val="left" w:pos="7380"/>
        </w:tabs>
        <w:spacing w:after="0" w:line="240" w:lineRule="auto"/>
        <w:jc w:val="both"/>
        <w:rPr>
          <w:rFonts w:cs="Calibri"/>
        </w:rPr>
      </w:pPr>
      <w:r>
        <w:rPr>
          <w:rFonts w:cs="Calibri"/>
        </w:rPr>
        <w:t xml:space="preserve">Cena za dílo bez DPH uvedená v odst. 1 tohoto článku je cenou nejvýše přípustnou </w:t>
      </w:r>
      <w:r>
        <w:rPr>
          <w:rFonts w:cs="Calibri"/>
        </w:rPr>
        <w:br/>
        <w:t>a nelze ji překročit. Cenu díla bude možné měnit pouze:</w:t>
      </w:r>
    </w:p>
    <w:p w14:paraId="5A32182C" w14:textId="77777777" w:rsidR="00781DA7" w:rsidRDefault="00781DA7" w:rsidP="00E80C34">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nebude-li některá část díla v důsledku sjednaných méněprací provedena, bude cena </w:t>
      </w:r>
      <w:r>
        <w:rPr>
          <w:rFonts w:ascii="Calibri" w:hAnsi="Calibri" w:cs="Calibri"/>
          <w:sz w:val="22"/>
          <w:szCs w:val="22"/>
        </w:rPr>
        <w:br/>
        <w:t xml:space="preserve">za dílo snížena, a to odečtením veškerých nákladů na provedení těch částí díla, které </w:t>
      </w:r>
      <w:r>
        <w:rPr>
          <w:rFonts w:ascii="Calibri" w:hAnsi="Calibri" w:cs="Calibri"/>
          <w:sz w:val="22"/>
          <w:szCs w:val="22"/>
        </w:rPr>
        <w:br/>
        <w:t xml:space="preserve">v  rámci méněprací nebudou provedeny. Náklady na méněpráce budou odečteny </w:t>
      </w:r>
      <w:r>
        <w:rPr>
          <w:rFonts w:ascii="Calibri" w:hAnsi="Calibri" w:cs="Calibri"/>
          <w:sz w:val="22"/>
          <w:szCs w:val="22"/>
        </w:rPr>
        <w:br/>
        <w:t xml:space="preserve">ve výši součtu veškerých odpovídajících položek a nákladů neprovedených </w:t>
      </w:r>
      <w:r>
        <w:rPr>
          <w:rFonts w:ascii="Calibri" w:hAnsi="Calibri" w:cs="Calibri"/>
          <w:sz w:val="22"/>
          <w:szCs w:val="22"/>
        </w:rPr>
        <w:br/>
        <w:t>dle položkového rozpočtu</w:t>
      </w:r>
      <w:r w:rsidR="00123431">
        <w:rPr>
          <w:rFonts w:ascii="Calibri" w:hAnsi="Calibri" w:cs="Calibri"/>
          <w:sz w:val="22"/>
          <w:szCs w:val="22"/>
        </w:rPr>
        <w:t xml:space="preserve"> – výkazu výměr</w:t>
      </w:r>
      <w:r>
        <w:rPr>
          <w:rFonts w:ascii="Calibri" w:hAnsi="Calibri" w:cs="Calibri"/>
          <w:sz w:val="22"/>
          <w:szCs w:val="22"/>
        </w:rPr>
        <w:t>, který je součástí této smlouvy jako její příloha č. 1 (dále jen „položkový rozpočet“),</w:t>
      </w:r>
    </w:p>
    <w:p w14:paraId="4ED64146"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lastRenderedPageBreak/>
        <w:t xml:space="preserve">přičtením veškerých nákladů na provedení těch částí díla, které objednatel nařídil formou víceprací provádět nad rámec množství nebo kvality </w:t>
      </w:r>
      <w:r w:rsidR="00D237D0">
        <w:rPr>
          <w:rFonts w:ascii="Calibri" w:hAnsi="Calibri" w:cs="Calibri"/>
          <w:sz w:val="22"/>
          <w:szCs w:val="22"/>
        </w:rPr>
        <w:t>uvedené v technické zprávě</w:t>
      </w:r>
      <w:r>
        <w:rPr>
          <w:rFonts w:ascii="Calibri" w:hAnsi="Calibri" w:cs="Calibri"/>
          <w:sz w:val="22"/>
          <w:szCs w:val="22"/>
        </w:rPr>
        <w:t xml:space="preserve"> nebo položkovém rozpočtu. Náklady na vícepráce budou účtovány podle odpovídajících jednotkových cen položek a nákladů dle položkového rozpočtu,</w:t>
      </w:r>
    </w:p>
    <w:p w14:paraId="0C930CD9"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0060A253" w14:textId="77777777" w:rsidR="00D237D0" w:rsidRDefault="00D237D0"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Veškeré změny sjednané ceny budou provedeny v souladu s příslušnými ustanoveními zákona č. 134/2016 Sb., o zadávání veřejných zakázek, ve znění pozdějších předpisů, a příslušnými ustanoveními občanského zákoníku.</w:t>
      </w:r>
    </w:p>
    <w:p w14:paraId="163FF431" w14:textId="77777777" w:rsidR="00781DA7" w:rsidRDefault="00781DA7" w:rsidP="008D12D7">
      <w:pPr>
        <w:pStyle w:val="Smlouva-slo"/>
        <w:numPr>
          <w:ilvl w:val="0"/>
          <w:numId w:val="9"/>
        </w:numPr>
        <w:tabs>
          <w:tab w:val="left" w:pos="900"/>
        </w:tabs>
        <w:spacing w:before="0" w:line="240" w:lineRule="auto"/>
        <w:rPr>
          <w:rFonts w:ascii="Calibri" w:hAnsi="Calibri" w:cs="Calibri"/>
          <w:sz w:val="22"/>
          <w:szCs w:val="22"/>
        </w:rPr>
      </w:pPr>
      <w:r>
        <w:rPr>
          <w:rFonts w:ascii="Calibri" w:hAnsi="Calibri" w:cs="Calibri"/>
          <w:sz w:val="22"/>
          <w:szCs w:val="22"/>
        </w:rPr>
        <w:t>Rozsah případných méněprací nebo víceprací a cena za jejich realizaci, jakož i jakékoliv přek</w:t>
      </w:r>
      <w:r w:rsidR="00373A98">
        <w:rPr>
          <w:rFonts w:ascii="Calibri" w:hAnsi="Calibri" w:cs="Calibri"/>
          <w:sz w:val="22"/>
          <w:szCs w:val="22"/>
        </w:rPr>
        <w:t>ročení ceny stanovené v odst.</w:t>
      </w:r>
      <w:r>
        <w:rPr>
          <w:rFonts w:ascii="Calibri" w:hAnsi="Calibri" w:cs="Calibri"/>
          <w:sz w:val="22"/>
          <w:szCs w:val="22"/>
        </w:rPr>
        <w:t xml:space="preserve"> 1 tohoto článku budou vždy předem sjednány dodatkem k této smlouvě.</w:t>
      </w:r>
      <w:r w:rsidR="007222F9">
        <w:rPr>
          <w:rFonts w:ascii="Calibri" w:hAnsi="Calibri" w:cs="Calibri"/>
          <w:sz w:val="22"/>
          <w:szCs w:val="22"/>
        </w:rPr>
        <w:t xml:space="preserve"> Tím není dotčeno ustanovení odst. 3 písm. c) tohoto článku smlouvy.</w:t>
      </w:r>
    </w:p>
    <w:p w14:paraId="2E87AB75" w14:textId="77777777" w:rsidR="00AE1A03" w:rsidRPr="00AE1A03" w:rsidRDefault="00AE1A03" w:rsidP="00AE1A03">
      <w:pPr>
        <w:pStyle w:val="Odstavecseseznamem"/>
        <w:numPr>
          <w:ilvl w:val="0"/>
          <w:numId w:val="9"/>
        </w:numPr>
        <w:autoSpaceDE w:val="0"/>
        <w:autoSpaceDN w:val="0"/>
        <w:adjustRightInd w:val="0"/>
        <w:spacing w:line="240" w:lineRule="auto"/>
        <w:jc w:val="both"/>
        <w:rPr>
          <w:rFonts w:cs="Calibri"/>
          <w:lang w:eastAsia="cs-CZ"/>
        </w:rPr>
      </w:pPr>
      <w:r w:rsidRPr="00AE1A03">
        <w:rPr>
          <w:rFonts w:cs="Calibri"/>
          <w:lang w:eastAsia="cs-CZ"/>
        </w:rPr>
        <w:t>Není-li položka, která má tvořit součást požadovaného díla</w:t>
      </w:r>
      <w:r>
        <w:rPr>
          <w:rFonts w:cs="Calibri"/>
          <w:lang w:eastAsia="cs-CZ"/>
        </w:rPr>
        <w:t xml:space="preserve"> v případě víceprací</w:t>
      </w:r>
      <w:r w:rsidRPr="00AE1A03">
        <w:rPr>
          <w:rFonts w:cs="Calibri"/>
          <w:lang w:eastAsia="cs-CZ"/>
        </w:rPr>
        <w:t xml:space="preserve"> zahrnuta v položkové</w:t>
      </w:r>
      <w:r w:rsidR="005C2B71">
        <w:rPr>
          <w:rFonts w:cs="Calibri"/>
          <w:lang w:eastAsia="cs-CZ"/>
        </w:rPr>
        <w:t>m</w:t>
      </w:r>
      <w:r w:rsidRPr="00AE1A03">
        <w:rPr>
          <w:rFonts w:cs="Calibri"/>
          <w:lang w:eastAsia="cs-CZ"/>
        </w:rPr>
        <w:t xml:space="preserve"> rozpočtu, který tvoří </w:t>
      </w:r>
      <w:r>
        <w:rPr>
          <w:rFonts w:cs="Calibri"/>
          <w:lang w:eastAsia="cs-CZ"/>
        </w:rPr>
        <w:t>příloh</w:t>
      </w:r>
      <w:r w:rsidR="007462A8">
        <w:rPr>
          <w:rFonts w:cs="Calibri"/>
          <w:lang w:eastAsia="cs-CZ"/>
        </w:rPr>
        <w:t>u č. 1 smlouvy</w:t>
      </w:r>
      <w:r w:rsidRPr="00AE1A03">
        <w:rPr>
          <w:rFonts w:cs="Calibri"/>
          <w:lang w:eastAsia="cs-CZ"/>
        </w:rPr>
        <w:t>, nesmí cena nabídnuta</w:t>
      </w:r>
      <w:r>
        <w:rPr>
          <w:rFonts w:cs="Calibri"/>
          <w:lang w:eastAsia="cs-CZ"/>
        </w:rPr>
        <w:t xml:space="preserve"> zhotovitelem</w:t>
      </w:r>
      <w:r w:rsidRPr="00AE1A03">
        <w:rPr>
          <w:rFonts w:cs="Calibri"/>
          <w:lang w:eastAsia="cs-CZ"/>
        </w:rPr>
        <w:t xml:space="preserve"> být vyšší než cena uvedená v Cenové soustavě společnosti Cenové soustavě společnosti ÚRS CZ a.s., IČ: 47115645, sídlem Tiskařská 257/10, 108 00 Praha 10 - Malešice. Cenové a technické podmínky vymezené Cenovou soustavou společnosti ÚRS CZ a.s. jsou dostupné na webových stránkách </w:t>
      </w:r>
      <w:hyperlink r:id="rId8" w:history="1">
        <w:r w:rsidRPr="00AE1A03">
          <w:rPr>
            <w:rStyle w:val="Hypertextovodkaz"/>
            <w:rFonts w:cs="Calibri"/>
            <w:lang w:eastAsia="cs-CZ"/>
          </w:rPr>
          <w:t>www.cs-urs.cz</w:t>
        </w:r>
      </w:hyperlink>
      <w:r w:rsidRPr="00AE1A03">
        <w:rPr>
          <w:rFonts w:cs="Calibri"/>
          <w:lang w:eastAsia="cs-CZ"/>
        </w:rPr>
        <w:t>.</w:t>
      </w:r>
    </w:p>
    <w:p w14:paraId="25C97D6E" w14:textId="77777777" w:rsidR="00781DA7" w:rsidRDefault="00781DA7" w:rsidP="008D12D7">
      <w:pPr>
        <w:pStyle w:val="Smlouva-slo"/>
        <w:numPr>
          <w:ilvl w:val="0"/>
          <w:numId w:val="9"/>
        </w:numPr>
        <w:spacing w:before="0" w:line="240" w:lineRule="auto"/>
        <w:rPr>
          <w:rFonts w:ascii="Calibri" w:hAnsi="Calibri" w:cs="Calibri"/>
          <w:sz w:val="22"/>
          <w:szCs w:val="22"/>
        </w:rPr>
      </w:pPr>
      <w:r>
        <w:rPr>
          <w:rFonts w:ascii="Calibri" w:hAnsi="Calibri" w:cs="Calibri"/>
          <w:sz w:val="22"/>
          <w:szCs w:val="22"/>
        </w:rPr>
        <w:t xml:space="preserve">Zhotovitel odpovídá za to, že sazba daně z přidané hodnoty je stanovena v souladu </w:t>
      </w:r>
      <w:r>
        <w:rPr>
          <w:rFonts w:ascii="Calibri" w:hAnsi="Calibri" w:cs="Calibri"/>
          <w:sz w:val="22"/>
          <w:szCs w:val="22"/>
        </w:rPr>
        <w:br/>
        <w:t>s platnými právními předpisy. V případě, že zhotovitel stanoví sazbu DPH či DPH v rozporu s platnými právními předpisy, je povinen uhradit objednateli veškerou škodu, která mu v souvislosti s tím vznikla.</w:t>
      </w:r>
    </w:p>
    <w:p w14:paraId="3DDDAD6B" w14:textId="77777777" w:rsidR="00373A98" w:rsidRDefault="00373A98" w:rsidP="00373A98">
      <w:pPr>
        <w:pStyle w:val="sloseznamu"/>
        <w:numPr>
          <w:ilvl w:val="0"/>
          <w:numId w:val="9"/>
        </w:numPr>
        <w:rPr>
          <w:rFonts w:asciiTheme="minorHAnsi" w:hAnsiTheme="minorHAnsi" w:cstheme="minorHAnsi"/>
          <w:sz w:val="22"/>
          <w:szCs w:val="22"/>
        </w:rPr>
      </w:pPr>
      <w:r w:rsidRPr="00373A98">
        <w:rPr>
          <w:rFonts w:asciiTheme="minorHAnsi" w:hAnsiTheme="minorHAnsi" w:cstheme="minorHAnsi"/>
          <w:sz w:val="22"/>
          <w:szCs w:val="22"/>
        </w:rPr>
        <w:t>V případě, že se zhotovitel stane nespolehlivým plátcem ve smyslu § 106a zákona o dani z přidané hodnoty, je povinen o tom neprodleně písemně informovat objednatele. Bude-li zhotovitel ke dni uskutečnění zdanitelného plnění veden jako nespolehlivý plátce, bude část ceny odpovídající dani z přid</w:t>
      </w:r>
      <w:r>
        <w:rPr>
          <w:rFonts w:asciiTheme="minorHAnsi" w:hAnsiTheme="minorHAnsi" w:cstheme="minorHAnsi"/>
          <w:sz w:val="22"/>
          <w:szCs w:val="22"/>
        </w:rPr>
        <w:t>ané hodnoty uhrazena objednatelem</w:t>
      </w:r>
      <w:r w:rsidRPr="00373A98">
        <w:rPr>
          <w:rFonts w:asciiTheme="minorHAnsi" w:hAnsiTheme="minorHAnsi" w:cstheme="minorHAnsi"/>
          <w:sz w:val="22"/>
          <w:szCs w:val="22"/>
        </w:rPr>
        <w:t xml:space="preserve"> přímo na účet správce daně v souladu s §109a zákona o dani z přidané hodnoty. O tuto částku bude ponížena celková cena za dílo a zhotovitel obdrží cenu bez DPH. V případě, že se zhotovitel stane nespolehlivým plátcem ve smysl</w:t>
      </w:r>
      <w:r>
        <w:rPr>
          <w:rFonts w:asciiTheme="minorHAnsi" w:hAnsiTheme="minorHAnsi" w:cstheme="minorHAnsi"/>
          <w:sz w:val="22"/>
          <w:szCs w:val="22"/>
        </w:rPr>
        <w:t xml:space="preserve">u tohoto odstavce smlouvy, má </w:t>
      </w:r>
      <w:r w:rsidRPr="00373A98">
        <w:rPr>
          <w:rFonts w:asciiTheme="minorHAnsi" w:hAnsiTheme="minorHAnsi" w:cstheme="minorHAnsi"/>
          <w:sz w:val="22"/>
          <w:szCs w:val="22"/>
        </w:rPr>
        <w:t>objednatel současně právo od této smlouvy odstoupit.</w:t>
      </w:r>
    </w:p>
    <w:p w14:paraId="7C52AE25" w14:textId="77777777" w:rsidR="00121CEC" w:rsidRPr="00225046" w:rsidRDefault="00121CEC" w:rsidP="00121CEC">
      <w:pPr>
        <w:numPr>
          <w:ilvl w:val="0"/>
          <w:numId w:val="9"/>
        </w:numPr>
        <w:tabs>
          <w:tab w:val="num" w:pos="540"/>
        </w:tabs>
        <w:spacing w:after="0" w:line="240" w:lineRule="auto"/>
        <w:jc w:val="both"/>
        <w:rPr>
          <w:rFonts w:asciiTheme="minorHAnsi" w:eastAsia="Times New Roman" w:hAnsiTheme="minorHAnsi" w:cs="Arial"/>
          <w:iCs/>
          <w:lang w:eastAsia="cs-CZ"/>
        </w:rPr>
      </w:pPr>
      <w:r w:rsidRPr="00225046">
        <w:rPr>
          <w:rFonts w:asciiTheme="minorHAnsi" w:eastAsia="Times New Roman" w:hAnsiTheme="minorHAnsi" w:cs="Arial"/>
          <w:iCs/>
          <w:lang w:eastAsia="cs-CZ"/>
        </w:rPr>
        <w:t xml:space="preserve">V případě, že faktura nebude obsahovat předepsané náležitosti a tuto skutečnost zjistí až příslušný správce daně či jiný orgán oprávněný k výkonu kontroly u </w:t>
      </w:r>
      <w:r>
        <w:rPr>
          <w:rFonts w:asciiTheme="minorHAnsi" w:eastAsia="Times New Roman" w:hAnsiTheme="minorHAnsi" w:cs="Arial"/>
          <w:iCs/>
          <w:lang w:eastAsia="cs-CZ"/>
        </w:rPr>
        <w:t>zh</w:t>
      </w:r>
      <w:r w:rsidRPr="00225046">
        <w:rPr>
          <w:rFonts w:asciiTheme="minorHAnsi" w:eastAsia="Times New Roman" w:hAnsiTheme="minorHAnsi" w:cs="Arial"/>
          <w:iCs/>
          <w:lang w:eastAsia="cs-CZ"/>
        </w:rPr>
        <w:t>o</w:t>
      </w:r>
      <w:r>
        <w:rPr>
          <w:rFonts w:asciiTheme="minorHAnsi" w:eastAsia="Times New Roman" w:hAnsiTheme="minorHAnsi" w:cs="Arial"/>
          <w:iCs/>
          <w:lang w:eastAsia="cs-CZ"/>
        </w:rPr>
        <w:t>tovitele</w:t>
      </w:r>
      <w:r w:rsidRPr="00225046">
        <w:rPr>
          <w:rFonts w:asciiTheme="minorHAnsi" w:eastAsia="Times New Roman" w:hAnsiTheme="minorHAnsi" w:cs="Arial"/>
          <w:iCs/>
          <w:lang w:eastAsia="cs-CZ"/>
        </w:rPr>
        <w:t xml:space="preserve"> nebo o</w:t>
      </w:r>
      <w:r>
        <w:rPr>
          <w:rFonts w:asciiTheme="minorHAnsi" w:eastAsia="Times New Roman" w:hAnsiTheme="minorHAnsi" w:cs="Arial"/>
          <w:iCs/>
          <w:lang w:eastAsia="cs-CZ"/>
        </w:rPr>
        <w:t>bjednatele</w:t>
      </w:r>
      <w:r w:rsidRPr="00225046">
        <w:rPr>
          <w:rFonts w:asciiTheme="minorHAnsi" w:eastAsia="Times New Roman" w:hAnsiTheme="minorHAnsi" w:cs="Arial"/>
          <w:iCs/>
          <w:lang w:eastAsia="cs-CZ"/>
        </w:rPr>
        <w:t xml:space="preserve">, nese veškeré náklady z tohoto plynoucí </w:t>
      </w:r>
      <w:r>
        <w:rPr>
          <w:rFonts w:asciiTheme="minorHAnsi" w:eastAsia="Times New Roman" w:hAnsiTheme="minorHAnsi" w:cs="Arial"/>
          <w:iCs/>
          <w:lang w:eastAsia="cs-CZ"/>
        </w:rPr>
        <w:t>zhotovitel</w:t>
      </w:r>
      <w:r w:rsidRPr="00225046">
        <w:rPr>
          <w:rFonts w:asciiTheme="minorHAnsi" w:eastAsia="Times New Roman" w:hAnsiTheme="minorHAnsi" w:cs="Arial"/>
          <w:iCs/>
          <w:lang w:eastAsia="cs-CZ"/>
        </w:rPr>
        <w:t>.</w:t>
      </w:r>
    </w:p>
    <w:p w14:paraId="0AEFBE33" w14:textId="77777777" w:rsidR="00373A98" w:rsidRDefault="00373A98" w:rsidP="00121CEC">
      <w:pPr>
        <w:pStyle w:val="Smlouva-slo"/>
        <w:spacing w:before="0" w:line="240" w:lineRule="auto"/>
        <w:rPr>
          <w:rFonts w:ascii="Calibri" w:hAnsi="Calibri" w:cs="Calibri"/>
          <w:sz w:val="22"/>
          <w:szCs w:val="22"/>
        </w:rPr>
      </w:pPr>
    </w:p>
    <w:p w14:paraId="2A606EA4" w14:textId="77777777" w:rsidR="00781DA7" w:rsidRDefault="00781DA7" w:rsidP="008D12D7">
      <w:pPr>
        <w:pStyle w:val="Smlouva-slo"/>
        <w:spacing w:before="0" w:line="240" w:lineRule="auto"/>
        <w:ind w:left="397"/>
        <w:rPr>
          <w:rFonts w:ascii="Calibri" w:hAnsi="Calibri" w:cs="Calibri"/>
          <w:sz w:val="22"/>
          <w:szCs w:val="22"/>
        </w:rPr>
      </w:pPr>
    </w:p>
    <w:p w14:paraId="50814153"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w:t>
      </w:r>
    </w:p>
    <w:p w14:paraId="09B3EC64" w14:textId="77777777" w:rsidR="00781DA7" w:rsidRDefault="00781DA7" w:rsidP="008D12D7">
      <w:pPr>
        <w:widowControl w:val="0"/>
        <w:shd w:val="clear" w:color="auto" w:fill="FFFFFF"/>
        <w:snapToGrid w:val="0"/>
        <w:spacing w:line="240" w:lineRule="auto"/>
        <w:ind w:left="14"/>
        <w:jc w:val="center"/>
        <w:rPr>
          <w:rFonts w:cs="Calibri"/>
          <w:b/>
          <w:bCs/>
        </w:rPr>
      </w:pPr>
      <w:r>
        <w:rPr>
          <w:rFonts w:cs="Calibri"/>
          <w:b/>
          <w:bCs/>
        </w:rPr>
        <w:t>Platební podmínky</w:t>
      </w:r>
    </w:p>
    <w:p w14:paraId="568066A2" w14:textId="77777777" w:rsidR="00781DA7" w:rsidRDefault="00471720" w:rsidP="008D12D7">
      <w:pPr>
        <w:widowControl w:val="0"/>
        <w:numPr>
          <w:ilvl w:val="1"/>
          <w:numId w:val="12"/>
        </w:numPr>
        <w:tabs>
          <w:tab w:val="left" w:pos="426"/>
          <w:tab w:val="left" w:pos="709"/>
        </w:tabs>
        <w:snapToGrid w:val="0"/>
        <w:spacing w:after="0" w:line="240" w:lineRule="auto"/>
        <w:jc w:val="both"/>
        <w:rPr>
          <w:rFonts w:cs="Calibri"/>
        </w:rPr>
      </w:pPr>
      <w:r>
        <w:rPr>
          <w:rFonts w:cs="Calibri"/>
        </w:rPr>
        <w:t>Objednatel nebude poskytovat zhotoviteli žádné zálohy</w:t>
      </w:r>
      <w:r w:rsidR="00781DA7">
        <w:rPr>
          <w:rFonts w:cs="Calibri"/>
        </w:rPr>
        <w:t>.</w:t>
      </w:r>
    </w:p>
    <w:p w14:paraId="16EE386F"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t>Smluvní strany se dohodly, že objednatel je povinen platit cenu díla na základě měsíčních faktur vystavených zhotovitelem na základě soupisu skutečně provedených prací dle oboustranně odsouhlasených zápisů ve stavebním deníku, a to až do výše 90 % celkové ceny díla dle čl. V</w:t>
      </w:r>
      <w:r>
        <w:rPr>
          <w:rFonts w:cs="Calibri"/>
          <w:iCs/>
        </w:rPr>
        <w:t>.</w:t>
      </w:r>
      <w:r w:rsidR="00193FBF">
        <w:rPr>
          <w:rFonts w:cs="Calibri"/>
          <w:iCs/>
        </w:rPr>
        <w:t xml:space="preserve"> smlouvy.</w:t>
      </w:r>
    </w:p>
    <w:p w14:paraId="4BF7BD29"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iCs/>
        </w:rPr>
        <w:t xml:space="preserve">Po protokolárním předání a převzetí </w:t>
      </w:r>
      <w:r w:rsidR="002203B8">
        <w:rPr>
          <w:rFonts w:cs="Calibri"/>
          <w:iCs/>
        </w:rPr>
        <w:t xml:space="preserve">kompletního </w:t>
      </w:r>
      <w:r>
        <w:rPr>
          <w:rFonts w:cs="Calibri"/>
          <w:iCs/>
        </w:rPr>
        <w:t>díla bez všech vad a nedodělků způsobem dle čl. XII. této smlouvy bude zhotovitelem vystavena konečná faktura na zbývajících 10 % z celkové ceny díla (zádržné).</w:t>
      </w:r>
    </w:p>
    <w:p w14:paraId="7A20A8A1"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lastRenderedPageBreak/>
        <w:t>Podkladem pro úhradu ceny za dílo budou faktury, které budou mít náležitosti daňového dokladu dle zákona o DPH</w:t>
      </w:r>
      <w:r w:rsidR="00471720">
        <w:rPr>
          <w:rFonts w:cs="Calibri"/>
        </w:rPr>
        <w:t xml:space="preserve"> a účetního dokladu dle zákona č. 563/1991 Sb., o účetnictví, ve znění pozdějších předpisů a náležitosti obchodní listiny dle § 435 občanského zákoníku,</w:t>
      </w:r>
      <w:r>
        <w:rPr>
          <w:rFonts w:cs="Calibri"/>
        </w:rPr>
        <w:t xml:space="preserve"> a náležitosti stanovené dalšími obecně závaznými právními předpisy (dále jen „faktura“). Kromě náležitostí stanovených platnými právními předpisy pro daňový doklad bude zhotovitel povinen ve faktuře uvést i tyto údaje:</w:t>
      </w:r>
    </w:p>
    <w:p w14:paraId="51F2276B" w14:textId="77777777" w:rsidR="00781DA7" w:rsidRDefault="00781DA7" w:rsidP="008D12D7">
      <w:pPr>
        <w:widowControl w:val="0"/>
        <w:numPr>
          <w:ilvl w:val="2"/>
          <w:numId w:val="13"/>
        </w:numPr>
        <w:tabs>
          <w:tab w:val="left" w:pos="709"/>
        </w:tabs>
        <w:snapToGrid w:val="0"/>
        <w:spacing w:after="0" w:line="240" w:lineRule="auto"/>
        <w:jc w:val="both"/>
        <w:rPr>
          <w:rFonts w:cs="Calibri"/>
        </w:rPr>
      </w:pPr>
      <w:r>
        <w:rPr>
          <w:rFonts w:cs="Calibri"/>
        </w:rPr>
        <w:t>číslo smlouvy objednatele, IČO objednatele,</w:t>
      </w:r>
    </w:p>
    <w:p w14:paraId="51DF0252"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předmět sml</w:t>
      </w:r>
      <w:r w:rsidR="00CF0131">
        <w:rPr>
          <w:rFonts w:cs="Calibri"/>
        </w:rPr>
        <w:t xml:space="preserve">ouvy, tj. název veřejné zakázky </w:t>
      </w:r>
      <w:r>
        <w:rPr>
          <w:rFonts w:cs="Calibri"/>
        </w:rPr>
        <w:t>„</w:t>
      </w:r>
      <w:r>
        <w:rPr>
          <w:rFonts w:cs="Calibri"/>
          <w:b/>
        </w:rPr>
        <w:t xml:space="preserve">Výměna </w:t>
      </w:r>
      <w:r w:rsidR="00CF0131">
        <w:rPr>
          <w:rFonts w:cs="Calibri"/>
          <w:b/>
        </w:rPr>
        <w:t xml:space="preserve">regulátorů průtoků a řídících jednotek pro systém větrání laboratoří </w:t>
      </w:r>
      <w:r w:rsidR="00193FBF">
        <w:rPr>
          <w:rFonts w:cs="Calibri"/>
          <w:b/>
        </w:rPr>
        <w:t xml:space="preserve">v 2. nadzemním podlaží </w:t>
      </w:r>
      <w:r w:rsidR="00CF0131">
        <w:rPr>
          <w:rFonts w:cs="Calibri"/>
          <w:b/>
        </w:rPr>
        <w:t>v sídle zadavatele</w:t>
      </w:r>
      <w:r>
        <w:rPr>
          <w:rFonts w:cs="Calibri"/>
        </w:rPr>
        <w:t>“,</w:t>
      </w:r>
    </w:p>
    <w:p w14:paraId="7368E472"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banky a číslo účtu, na který musí být zaplaceno (pokud je číslo účtu odlišné od čísla</w:t>
      </w:r>
      <w:r w:rsidR="005C245B">
        <w:rPr>
          <w:rFonts w:cs="Calibri"/>
        </w:rPr>
        <w:t xml:space="preserve"> uvedeného v čl. I</w:t>
      </w:r>
      <w:r>
        <w:rPr>
          <w:rFonts w:cs="Calibri"/>
        </w:rPr>
        <w:t xml:space="preserve">, </w:t>
      </w:r>
      <w:r w:rsidR="005C2B71">
        <w:rPr>
          <w:rFonts w:cs="Calibri"/>
        </w:rPr>
        <w:t>má se za to, že zhotovitel požaduje uhradit fakturovanou částku na účet uvedený na faktuře</w:t>
      </w:r>
      <w:r>
        <w:rPr>
          <w:rFonts w:cs="Calibri"/>
        </w:rPr>
        <w:t>),</w:t>
      </w:r>
    </w:p>
    <w:p w14:paraId="1A10CF6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den vystavení a dobu splatnosti faktury,</w:t>
      </w:r>
    </w:p>
    <w:p w14:paraId="11F1116A"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osoby, která fakturu vyhotovila, včetně jejího podpisu a kontaktního telefonu,</w:t>
      </w:r>
    </w:p>
    <w:p w14:paraId="6835BA11" w14:textId="77777777" w:rsidR="00781DA7" w:rsidRDefault="008A6992" w:rsidP="008D12D7">
      <w:pPr>
        <w:widowControl w:val="0"/>
        <w:numPr>
          <w:ilvl w:val="2"/>
          <w:numId w:val="13"/>
        </w:numPr>
        <w:tabs>
          <w:tab w:val="left" w:pos="426"/>
          <w:tab w:val="left" w:pos="709"/>
        </w:tabs>
        <w:snapToGrid w:val="0"/>
        <w:spacing w:after="0" w:line="240" w:lineRule="auto"/>
        <w:jc w:val="both"/>
        <w:rPr>
          <w:rFonts w:cs="Calibri"/>
        </w:rPr>
      </w:pPr>
      <w:r>
        <w:rPr>
          <w:rFonts w:cs="Calibri"/>
        </w:rPr>
        <w:t xml:space="preserve">přílohou </w:t>
      </w:r>
      <w:r w:rsidR="00781DA7">
        <w:rPr>
          <w:rFonts w:cs="Calibri"/>
        </w:rPr>
        <w:t xml:space="preserve">faktury bude </w:t>
      </w:r>
      <w:r w:rsidR="005C2B71">
        <w:rPr>
          <w:rFonts w:cs="Calibri"/>
        </w:rPr>
        <w:t xml:space="preserve">kopie </w:t>
      </w:r>
      <w:r w:rsidR="00781DA7">
        <w:rPr>
          <w:rFonts w:cs="Calibri"/>
        </w:rPr>
        <w:t>protokol</w:t>
      </w:r>
      <w:r w:rsidR="005C2B71">
        <w:rPr>
          <w:rFonts w:cs="Calibri"/>
        </w:rPr>
        <w:t>u</w:t>
      </w:r>
      <w:r w:rsidR="00781DA7">
        <w:rPr>
          <w:rFonts w:cs="Calibri"/>
        </w:rPr>
        <w:t xml:space="preserve"> o předání a převzetí díla dle čl. XII. odst. </w:t>
      </w:r>
      <w:r>
        <w:rPr>
          <w:rFonts w:cs="Calibri"/>
        </w:rPr>
        <w:t>3</w:t>
      </w:r>
      <w:r w:rsidR="00781DA7">
        <w:rPr>
          <w:rFonts w:cs="Calibri"/>
        </w:rPr>
        <w:t xml:space="preserve"> této smlouvy, obsahující prohlášení objednatele, že dílo</w:t>
      </w:r>
      <w:r>
        <w:rPr>
          <w:rFonts w:cs="Calibri"/>
        </w:rPr>
        <w:t xml:space="preserve"> (část díla)</w:t>
      </w:r>
      <w:r w:rsidR="00781DA7">
        <w:rPr>
          <w:rFonts w:cs="Calibri"/>
        </w:rPr>
        <w:t xml:space="preserve"> přejímá. V případě, že dílo </w:t>
      </w:r>
      <w:r>
        <w:rPr>
          <w:rFonts w:cs="Calibri"/>
        </w:rPr>
        <w:t xml:space="preserve">(část díla) </w:t>
      </w:r>
      <w:r w:rsidR="00781DA7">
        <w:rPr>
          <w:rFonts w:cs="Calibri"/>
        </w:rPr>
        <w:t>bylo převzato s výhradami (tj. s vadami a nedodělky nebránícími řádnému užívání díla)</w:t>
      </w:r>
      <w:r>
        <w:rPr>
          <w:rFonts w:cs="Calibri"/>
        </w:rPr>
        <w:t>, bude přílohou</w:t>
      </w:r>
      <w:r w:rsidR="00781DA7">
        <w:rPr>
          <w:rFonts w:cs="Calibri"/>
        </w:rPr>
        <w:t xml:space="preserve"> faktury také zápis o odstranění těchto vad a nedodělků podle čl. XII. odst. 4 a 5 této smlouvy, podepsaný osobou vykonávající technický dozor stavebníka. </w:t>
      </w:r>
    </w:p>
    <w:p w14:paraId="702FFE9B" w14:textId="704820F8" w:rsidR="00781DA7" w:rsidRPr="00121CEC" w:rsidRDefault="00781DA7" w:rsidP="00121CEC">
      <w:pPr>
        <w:pStyle w:val="Odstavecseseznamem"/>
        <w:widowControl w:val="0"/>
        <w:numPr>
          <w:ilvl w:val="1"/>
          <w:numId w:val="12"/>
        </w:numPr>
        <w:tabs>
          <w:tab w:val="num" w:pos="540"/>
        </w:tabs>
        <w:spacing w:after="0" w:line="240" w:lineRule="auto"/>
        <w:jc w:val="both"/>
        <w:rPr>
          <w:rFonts w:asciiTheme="minorHAnsi" w:eastAsia="Times New Roman" w:hAnsiTheme="minorHAnsi" w:cs="Arial"/>
          <w:iCs/>
          <w:lang w:eastAsia="cs-CZ"/>
        </w:rPr>
      </w:pPr>
      <w:r w:rsidRPr="00121CEC">
        <w:rPr>
          <w:rFonts w:cs="Calibri"/>
        </w:rPr>
        <w:t xml:space="preserve">Doba splatnosti faktury je dohodou stanovena na 30 kalendářních dnů </w:t>
      </w:r>
      <w:r w:rsidRPr="00121CEC">
        <w:rPr>
          <w:rFonts w:cs="Calibri"/>
        </w:rPr>
        <w:br/>
        <w:t xml:space="preserve">ode </w:t>
      </w:r>
      <w:r w:rsidR="00121CEC" w:rsidRPr="00121CEC">
        <w:rPr>
          <w:rFonts w:cs="Calibri"/>
        </w:rPr>
        <w:t xml:space="preserve">dne jejího doručení objednateli </w:t>
      </w:r>
      <w:r w:rsidR="00121CEC">
        <w:rPr>
          <w:rFonts w:cs="Calibri"/>
        </w:rPr>
        <w:t xml:space="preserve">a </w:t>
      </w:r>
      <w:r w:rsidR="00121CEC" w:rsidRPr="00121CEC">
        <w:rPr>
          <w:rFonts w:asciiTheme="minorHAnsi" w:eastAsia="Times New Roman" w:hAnsiTheme="minorHAnsi" w:cs="Arial"/>
          <w:iCs/>
          <w:lang w:eastAsia="cs-CZ"/>
        </w:rPr>
        <w:t>musí být zaslána na adresu o</w:t>
      </w:r>
      <w:r w:rsidR="00121CEC">
        <w:rPr>
          <w:rFonts w:asciiTheme="minorHAnsi" w:eastAsia="Times New Roman" w:hAnsiTheme="minorHAnsi" w:cs="Arial"/>
          <w:iCs/>
          <w:lang w:eastAsia="cs-CZ"/>
        </w:rPr>
        <w:t>bjednatele</w:t>
      </w:r>
      <w:r w:rsidR="00121CEC" w:rsidRPr="00121CEC">
        <w:rPr>
          <w:rFonts w:asciiTheme="minorHAnsi" w:eastAsia="Times New Roman" w:hAnsiTheme="minorHAnsi" w:cs="Arial"/>
          <w:iCs/>
          <w:lang w:eastAsia="cs-CZ"/>
        </w:rPr>
        <w:t xml:space="preserve"> uvedenou v</w:t>
      </w:r>
      <w:r w:rsidR="00121CEC">
        <w:rPr>
          <w:rFonts w:asciiTheme="minorHAnsi" w:eastAsia="Times New Roman" w:hAnsiTheme="minorHAnsi" w:cs="Arial"/>
          <w:iCs/>
          <w:lang w:eastAsia="cs-CZ"/>
        </w:rPr>
        <w:t> čl. I.</w:t>
      </w:r>
      <w:r w:rsidR="00121CEC" w:rsidRPr="00121CEC">
        <w:rPr>
          <w:rFonts w:asciiTheme="minorHAnsi" w:eastAsia="Times New Roman" w:hAnsiTheme="minorHAnsi" w:cs="Arial"/>
          <w:iCs/>
          <w:lang w:eastAsia="cs-CZ"/>
        </w:rPr>
        <w:t xml:space="preserve"> této smlouvy nebo elektronicky na adresu: </w:t>
      </w:r>
      <w:proofErr w:type="spellStart"/>
      <w:r w:rsidR="00293F0F" w:rsidRPr="00293F0F">
        <w:rPr>
          <w:highlight w:val="yellow"/>
        </w:rPr>
        <w:t>xxx</w:t>
      </w:r>
      <w:proofErr w:type="spellEnd"/>
    </w:p>
    <w:p w14:paraId="7C4777BE"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Objednatel je oprávněn vadnou fakturu před uplynutím lhůty splatnosti vrátit druhé smluvní straně bez zaplacení k provedení opravy v těchto případech:</w:t>
      </w:r>
    </w:p>
    <w:p w14:paraId="5CC9A28B"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nebude-li faktura obsahovat některou povinnou nebo dohodnutou náležitost nebo bude-li chybně vyúčtována cena za dílo,</w:t>
      </w:r>
    </w:p>
    <w:p w14:paraId="3E6D8557" w14:textId="77777777" w:rsidR="00781DA7" w:rsidRDefault="00781DA7" w:rsidP="008D12D7">
      <w:pPr>
        <w:widowControl w:val="0"/>
        <w:numPr>
          <w:ilvl w:val="0"/>
          <w:numId w:val="14"/>
        </w:numPr>
        <w:tabs>
          <w:tab w:val="left" w:pos="426"/>
        </w:tabs>
        <w:snapToGrid w:val="0"/>
        <w:spacing w:after="0" w:line="240" w:lineRule="auto"/>
        <w:jc w:val="both"/>
        <w:rPr>
          <w:rFonts w:cs="Calibri"/>
        </w:rPr>
      </w:pPr>
      <w:r>
        <w:rPr>
          <w:rFonts w:cs="Calibri"/>
        </w:rPr>
        <w:t>budou-li vyúčtovány práce, které nebyly provedeny či nebyly potvrzeny oprávněným zástupcem objednatele,</w:t>
      </w:r>
    </w:p>
    <w:p w14:paraId="0AA12217"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bude-li DPH vyúčtována v nesprávné výši.</w:t>
      </w:r>
    </w:p>
    <w:p w14:paraId="62A58AC5"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03C98D2C"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Povinnost zaplatit cenu za dílo je splněna dnem odepsání příslušné částky z účtu objednatele</w:t>
      </w:r>
      <w:r w:rsidR="00193FBF">
        <w:rPr>
          <w:rFonts w:ascii="Calibri" w:hAnsi="Calibri" w:cs="Calibri"/>
          <w:sz w:val="22"/>
          <w:szCs w:val="22"/>
        </w:rPr>
        <w:t xml:space="preserve"> ve prospěch účtu zhotovitele</w:t>
      </w:r>
      <w:r>
        <w:rPr>
          <w:rFonts w:ascii="Calibri" w:hAnsi="Calibri" w:cs="Calibri"/>
          <w:sz w:val="22"/>
          <w:szCs w:val="22"/>
        </w:rPr>
        <w:t>.</w:t>
      </w:r>
    </w:p>
    <w:p w14:paraId="66399026"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 xml:space="preserve">Objednatel je oprávněn pozastavit financování v případě, že zhotovitel bezdůvodně přeruší práce nebo práce bude provádět v rozporu se smlouvou </w:t>
      </w:r>
      <w:r w:rsidR="00DA7423">
        <w:rPr>
          <w:rFonts w:ascii="Calibri" w:hAnsi="Calibri" w:cs="Calibri"/>
          <w:sz w:val="22"/>
          <w:szCs w:val="22"/>
        </w:rPr>
        <w:t xml:space="preserve">(jejími přílohami) </w:t>
      </w:r>
      <w:r>
        <w:rPr>
          <w:rFonts w:ascii="Calibri" w:hAnsi="Calibri" w:cs="Calibri"/>
          <w:sz w:val="22"/>
          <w:szCs w:val="22"/>
        </w:rPr>
        <w:t>nebo pokyny objednatele.</w:t>
      </w:r>
    </w:p>
    <w:p w14:paraId="495BE05D" w14:textId="77777777" w:rsidR="00781DA7" w:rsidRDefault="00781DA7" w:rsidP="008D12D7">
      <w:pPr>
        <w:pStyle w:val="Smlouva2"/>
        <w:keepNext/>
        <w:jc w:val="left"/>
        <w:rPr>
          <w:rFonts w:ascii="Calibri" w:hAnsi="Calibri" w:cs="Calibri"/>
          <w:sz w:val="22"/>
          <w:szCs w:val="22"/>
        </w:rPr>
      </w:pPr>
    </w:p>
    <w:p w14:paraId="64BB3277" w14:textId="77777777" w:rsidR="00B158E3" w:rsidRDefault="00B158E3" w:rsidP="008D12D7">
      <w:pPr>
        <w:pStyle w:val="Smlouva2"/>
        <w:keepNext/>
        <w:jc w:val="left"/>
        <w:rPr>
          <w:rFonts w:ascii="Calibri" w:hAnsi="Calibri" w:cs="Calibri"/>
          <w:sz w:val="22"/>
          <w:szCs w:val="22"/>
        </w:rPr>
      </w:pPr>
    </w:p>
    <w:p w14:paraId="7C8BE188"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VII.</w:t>
      </w:r>
    </w:p>
    <w:p w14:paraId="1D582A99" w14:textId="77777777" w:rsidR="00781DA7" w:rsidRDefault="00781DA7" w:rsidP="008D12D7">
      <w:pPr>
        <w:spacing w:line="240" w:lineRule="auto"/>
        <w:jc w:val="center"/>
        <w:rPr>
          <w:rFonts w:cs="Calibri"/>
          <w:b/>
          <w:bCs/>
        </w:rPr>
      </w:pPr>
      <w:r>
        <w:rPr>
          <w:rFonts w:cs="Calibri"/>
          <w:b/>
          <w:bCs/>
        </w:rPr>
        <w:t>Práva a povinnosti smluvních stran, splnění díla, vlastnické právo a nebezpečí škody</w:t>
      </w:r>
    </w:p>
    <w:p w14:paraId="5A6703BA" w14:textId="77777777" w:rsidR="00781DA7" w:rsidRDefault="00781DA7" w:rsidP="008D12D7">
      <w:pPr>
        <w:pStyle w:val="Smlouva-slo0"/>
        <w:numPr>
          <w:ilvl w:val="0"/>
          <w:numId w:val="15"/>
        </w:numPr>
        <w:spacing w:before="0" w:line="240" w:lineRule="auto"/>
        <w:ind w:left="357" w:hanging="357"/>
        <w:rPr>
          <w:rFonts w:ascii="Calibri" w:hAnsi="Calibri" w:cs="Calibri"/>
          <w:sz w:val="22"/>
          <w:szCs w:val="22"/>
        </w:rPr>
      </w:pPr>
      <w:r>
        <w:rPr>
          <w:rFonts w:ascii="Calibri" w:hAnsi="Calibri" w:cs="Calibri"/>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Pr>
            <w:rFonts w:ascii="Calibri" w:hAnsi="Calibri" w:cs="Calibri"/>
            <w:sz w:val="22"/>
            <w:szCs w:val="22"/>
          </w:rPr>
          <w:t>2586 a</w:t>
        </w:r>
      </w:smartTag>
      <w:r w:rsidR="001168B7">
        <w:rPr>
          <w:rFonts w:ascii="Calibri" w:hAnsi="Calibri" w:cs="Calibri"/>
          <w:sz w:val="22"/>
          <w:szCs w:val="22"/>
        </w:rPr>
        <w:t xml:space="preserve"> násl.</w:t>
      </w:r>
      <w:r>
        <w:rPr>
          <w:rFonts w:ascii="Calibri" w:hAnsi="Calibri" w:cs="Calibri"/>
          <w:sz w:val="22"/>
          <w:szCs w:val="22"/>
        </w:rPr>
        <w:t xml:space="preserve"> občanského zákoníku.</w:t>
      </w:r>
    </w:p>
    <w:p w14:paraId="3D06CFBC"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Dílo je provedeno, je-li dokončeno (tj. objednateli je předvedena způsobilost díla sloužit svému účelu) a předáno objednateli. </w:t>
      </w:r>
    </w:p>
    <w:p w14:paraId="495C3EFB"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Předání a převzetí díla </w:t>
      </w:r>
      <w:r w:rsidR="0090135F">
        <w:rPr>
          <w:rFonts w:ascii="Calibri" w:hAnsi="Calibri" w:cs="Calibri"/>
          <w:sz w:val="22"/>
          <w:szCs w:val="22"/>
        </w:rPr>
        <w:t xml:space="preserve">(části díla) </w:t>
      </w:r>
      <w:r>
        <w:rPr>
          <w:rFonts w:ascii="Calibri" w:hAnsi="Calibri" w:cs="Calibri"/>
          <w:sz w:val="22"/>
          <w:szCs w:val="22"/>
        </w:rPr>
        <w:t xml:space="preserve">bude provedeno v místě plnění dle čl. IV. odst. 2 této smlouvy, a </w:t>
      </w:r>
      <w:r>
        <w:rPr>
          <w:rFonts w:ascii="Calibri" w:hAnsi="Calibri" w:cs="Calibri"/>
          <w:sz w:val="22"/>
          <w:szCs w:val="22"/>
        </w:rPr>
        <w:lastRenderedPageBreak/>
        <w:t xml:space="preserve">to způsobem uvedeným v čl. XII. této smlouvy. </w:t>
      </w:r>
    </w:p>
    <w:p w14:paraId="72E8FB4C"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Nebezpečí škody na </w:t>
      </w:r>
      <w:r w:rsidR="00192F2B">
        <w:rPr>
          <w:rFonts w:ascii="Calibri" w:hAnsi="Calibri" w:cs="Calibri"/>
          <w:sz w:val="22"/>
          <w:szCs w:val="22"/>
        </w:rPr>
        <w:t>zhotovovaném díle</w:t>
      </w:r>
      <w:r>
        <w:rPr>
          <w:rFonts w:ascii="Calibri" w:hAnsi="Calibri" w:cs="Calibri"/>
          <w:i/>
          <w:iCs/>
          <w:color w:val="FF0000"/>
          <w:sz w:val="22"/>
          <w:szCs w:val="22"/>
        </w:rPr>
        <w:t xml:space="preserve"> </w:t>
      </w:r>
      <w:r>
        <w:rPr>
          <w:rFonts w:ascii="Calibri" w:hAnsi="Calibri" w:cs="Calibri"/>
          <w:sz w:val="22"/>
          <w:szCs w:val="22"/>
        </w:rPr>
        <w:t xml:space="preserve">nese zhotovitel. Nebezpečí škody přechází na objednatele dnem převzetí díla </w:t>
      </w:r>
      <w:r w:rsidR="0090135F">
        <w:rPr>
          <w:rFonts w:ascii="Calibri" w:hAnsi="Calibri" w:cs="Calibri"/>
          <w:sz w:val="22"/>
          <w:szCs w:val="22"/>
        </w:rPr>
        <w:t xml:space="preserve">(části díla) </w:t>
      </w:r>
      <w:r>
        <w:rPr>
          <w:rFonts w:ascii="Calibri" w:hAnsi="Calibri" w:cs="Calibri"/>
          <w:sz w:val="22"/>
          <w:szCs w:val="22"/>
        </w:rPr>
        <w:t>objednatelem.</w:t>
      </w:r>
    </w:p>
    <w:p w14:paraId="6EFD83D3"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Zhotovitel ani osoba s ním propojená nesmí za objednatele vykonávat technický dozor stavebníka.</w:t>
      </w:r>
    </w:p>
    <w:p w14:paraId="0EB7212E"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2808800" w14:textId="77777777" w:rsidR="00783320" w:rsidRDefault="00783320" w:rsidP="008D12D7">
      <w:pPr>
        <w:pStyle w:val="Smlouva2"/>
        <w:jc w:val="left"/>
        <w:rPr>
          <w:rFonts w:ascii="Calibri" w:hAnsi="Calibri" w:cs="Calibri"/>
          <w:sz w:val="22"/>
          <w:szCs w:val="22"/>
        </w:rPr>
      </w:pPr>
    </w:p>
    <w:p w14:paraId="37EE3ADF" w14:textId="77777777" w:rsidR="00781DA7" w:rsidRDefault="00781DA7" w:rsidP="008D12D7">
      <w:pPr>
        <w:pStyle w:val="Smlouva2"/>
        <w:rPr>
          <w:rFonts w:ascii="Calibri" w:hAnsi="Calibri" w:cs="Calibri"/>
          <w:sz w:val="22"/>
          <w:szCs w:val="22"/>
        </w:rPr>
      </w:pPr>
      <w:r>
        <w:rPr>
          <w:rFonts w:ascii="Calibri" w:hAnsi="Calibri" w:cs="Calibri"/>
          <w:sz w:val="22"/>
          <w:szCs w:val="22"/>
        </w:rPr>
        <w:t>VIII.</w:t>
      </w:r>
    </w:p>
    <w:p w14:paraId="495552CE" w14:textId="77777777" w:rsidR="00781DA7" w:rsidRDefault="00781DA7" w:rsidP="008D12D7">
      <w:pPr>
        <w:pStyle w:val="Smlouva2"/>
        <w:rPr>
          <w:rFonts w:ascii="Calibri" w:hAnsi="Calibri" w:cs="Calibri"/>
          <w:sz w:val="22"/>
          <w:szCs w:val="22"/>
        </w:rPr>
      </w:pPr>
      <w:r>
        <w:rPr>
          <w:rFonts w:ascii="Calibri" w:hAnsi="Calibri" w:cs="Calibri"/>
          <w:sz w:val="22"/>
          <w:szCs w:val="22"/>
        </w:rPr>
        <w:t>Jakost díla</w:t>
      </w:r>
    </w:p>
    <w:p w14:paraId="695681D9" w14:textId="77777777" w:rsidR="00781DA7" w:rsidRDefault="00781DA7" w:rsidP="008D12D7">
      <w:pPr>
        <w:pStyle w:val="Smlouva-slo0"/>
        <w:numPr>
          <w:ilvl w:val="0"/>
          <w:numId w:val="16"/>
        </w:numPr>
        <w:tabs>
          <w:tab w:val="clear" w:pos="360"/>
          <w:tab w:val="left" w:pos="426"/>
        </w:tabs>
        <w:spacing w:before="0" w:line="240" w:lineRule="auto"/>
        <w:ind w:left="425" w:hanging="425"/>
        <w:rPr>
          <w:rFonts w:ascii="Calibri" w:hAnsi="Calibri" w:cs="Calibri"/>
          <w:bCs/>
          <w:sz w:val="22"/>
          <w:szCs w:val="22"/>
        </w:rPr>
      </w:pPr>
      <w:r>
        <w:rPr>
          <w:rFonts w:ascii="Calibri" w:hAnsi="Calibri" w:cs="Calibr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008A4F3D">
        <w:rPr>
          <w:rFonts w:ascii="Calibri" w:hAnsi="Calibri" w:cs="Calibri"/>
          <w:bCs/>
          <w:sz w:val="22"/>
          <w:szCs w:val="22"/>
        </w:rPr>
        <w:t>dokumentaci,</w:t>
      </w:r>
      <w:r>
        <w:rPr>
          <w:rFonts w:ascii="Calibri" w:hAnsi="Calibri" w:cs="Calibri"/>
          <w:bCs/>
          <w:sz w:val="22"/>
          <w:szCs w:val="22"/>
        </w:rPr>
        <w:t xml:space="preserve"> a této smlouvě</w:t>
      </w:r>
      <w:r w:rsidR="008A4F3D">
        <w:rPr>
          <w:rFonts w:ascii="Calibri" w:hAnsi="Calibri" w:cs="Calibri"/>
          <w:bCs/>
          <w:sz w:val="22"/>
          <w:szCs w:val="22"/>
        </w:rPr>
        <w:t xml:space="preserve"> a jejím přílohám</w:t>
      </w:r>
      <w:r>
        <w:rPr>
          <w:rFonts w:ascii="Calibri" w:hAnsi="Calibri" w:cs="Calibri"/>
          <w:bCs/>
          <w:sz w:val="22"/>
          <w:szCs w:val="22"/>
        </w:rPr>
        <w:t>.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6C059F1" w14:textId="77777777" w:rsidR="00781DA7" w:rsidRPr="00472151" w:rsidRDefault="00781DA7" w:rsidP="008D12D7">
      <w:pPr>
        <w:pStyle w:val="Smlouva-slo0"/>
        <w:numPr>
          <w:ilvl w:val="0"/>
          <w:numId w:val="16"/>
        </w:numPr>
        <w:tabs>
          <w:tab w:val="clear" w:pos="360"/>
          <w:tab w:val="left" w:pos="426"/>
        </w:tabs>
        <w:spacing w:before="0" w:line="240" w:lineRule="auto"/>
        <w:ind w:left="426" w:hanging="426"/>
        <w:rPr>
          <w:rFonts w:ascii="Calibri" w:hAnsi="Calibri" w:cs="Calibri"/>
          <w:bCs/>
          <w:sz w:val="22"/>
          <w:szCs w:val="22"/>
        </w:rPr>
      </w:pPr>
      <w:r>
        <w:rPr>
          <w:rFonts w:ascii="Calibri" w:hAnsi="Calibri" w:cs="Calibri"/>
          <w:bCs/>
          <w:sz w:val="22"/>
          <w:szCs w:val="22"/>
        </w:rPr>
        <w:t>Jakost dodávaných materiálů a konstrukcí bude dokladována předepsaným způsobem při kontrolních prohlídkách a při předání a převzetí díla.</w:t>
      </w:r>
    </w:p>
    <w:p w14:paraId="0C4752E9" w14:textId="77777777" w:rsidR="00781DA7" w:rsidRDefault="00781DA7" w:rsidP="008D12D7">
      <w:pPr>
        <w:pStyle w:val="Smlouva2"/>
        <w:rPr>
          <w:rFonts w:ascii="Calibri" w:hAnsi="Calibri" w:cs="Calibri"/>
          <w:sz w:val="22"/>
          <w:szCs w:val="22"/>
        </w:rPr>
      </w:pPr>
    </w:p>
    <w:p w14:paraId="27447EC0" w14:textId="77777777" w:rsidR="00781DA7" w:rsidRDefault="00781DA7" w:rsidP="008D12D7">
      <w:pPr>
        <w:pStyle w:val="Smlouva2"/>
        <w:rPr>
          <w:rFonts w:ascii="Calibri" w:hAnsi="Calibri" w:cs="Calibri"/>
          <w:sz w:val="22"/>
          <w:szCs w:val="22"/>
        </w:rPr>
      </w:pPr>
      <w:r>
        <w:rPr>
          <w:rFonts w:ascii="Calibri" w:hAnsi="Calibri" w:cs="Calibri"/>
          <w:sz w:val="22"/>
          <w:szCs w:val="22"/>
        </w:rPr>
        <w:t>IX.</w:t>
      </w:r>
    </w:p>
    <w:p w14:paraId="09BF57E1" w14:textId="77777777" w:rsidR="00781DA7" w:rsidRDefault="00781DA7" w:rsidP="008D12D7">
      <w:pPr>
        <w:pStyle w:val="Smlouva2"/>
        <w:rPr>
          <w:rFonts w:ascii="Calibri" w:hAnsi="Calibri" w:cs="Calibri"/>
          <w:sz w:val="22"/>
          <w:szCs w:val="22"/>
        </w:rPr>
      </w:pPr>
      <w:r>
        <w:rPr>
          <w:rFonts w:ascii="Calibri" w:hAnsi="Calibri" w:cs="Calibri"/>
          <w:sz w:val="22"/>
          <w:szCs w:val="22"/>
        </w:rPr>
        <w:t>Staveniště</w:t>
      </w:r>
    </w:p>
    <w:p w14:paraId="0C9B1B33" w14:textId="77777777" w:rsidR="00781DA7" w:rsidRPr="001168B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sidRPr="00482BCC">
        <w:rPr>
          <w:rFonts w:ascii="Calibri" w:hAnsi="Calibri" w:cs="Calibri"/>
          <w:sz w:val="22"/>
          <w:szCs w:val="22"/>
        </w:rPr>
        <w:t xml:space="preserve">Objednatel </w:t>
      </w:r>
      <w:r w:rsidR="005B0831" w:rsidRPr="00482BCC">
        <w:rPr>
          <w:rFonts w:ascii="Calibri" w:hAnsi="Calibri" w:cs="Calibri"/>
          <w:sz w:val="22"/>
          <w:szCs w:val="22"/>
        </w:rPr>
        <w:t xml:space="preserve">bude </w:t>
      </w:r>
      <w:r w:rsidRPr="00482BCC">
        <w:rPr>
          <w:rFonts w:ascii="Calibri" w:hAnsi="Calibri" w:cs="Calibri"/>
          <w:sz w:val="22"/>
          <w:szCs w:val="22"/>
        </w:rPr>
        <w:t>předá</w:t>
      </w:r>
      <w:r w:rsidR="005B0831" w:rsidRPr="00482BCC">
        <w:rPr>
          <w:rFonts w:ascii="Calibri" w:hAnsi="Calibri" w:cs="Calibri"/>
          <w:sz w:val="22"/>
          <w:szCs w:val="22"/>
        </w:rPr>
        <w:t>vat</w:t>
      </w:r>
      <w:r w:rsidRPr="00482BCC">
        <w:rPr>
          <w:rFonts w:ascii="Calibri" w:hAnsi="Calibri" w:cs="Calibri"/>
          <w:sz w:val="22"/>
          <w:szCs w:val="22"/>
        </w:rPr>
        <w:t xml:space="preserve"> zhotovitel</w:t>
      </w:r>
      <w:r w:rsidR="005B0831" w:rsidRPr="00482BCC">
        <w:rPr>
          <w:rFonts w:ascii="Calibri" w:hAnsi="Calibri" w:cs="Calibri"/>
          <w:sz w:val="22"/>
          <w:szCs w:val="22"/>
        </w:rPr>
        <w:t>i</w:t>
      </w:r>
      <w:r w:rsidRPr="00482BCC">
        <w:rPr>
          <w:rFonts w:ascii="Calibri" w:hAnsi="Calibri" w:cs="Calibri"/>
          <w:sz w:val="22"/>
          <w:szCs w:val="22"/>
        </w:rPr>
        <w:t xml:space="preserve"> staveniště po nabytí účinnosti smlouvy</w:t>
      </w:r>
      <w:r w:rsidR="00530521" w:rsidRPr="00482BCC">
        <w:rPr>
          <w:rFonts w:ascii="Calibri" w:hAnsi="Calibri" w:cs="Calibri"/>
          <w:sz w:val="22"/>
          <w:szCs w:val="22"/>
        </w:rPr>
        <w:t xml:space="preserve"> postupně </w:t>
      </w:r>
      <w:r w:rsidR="002C091E" w:rsidRPr="00482BCC">
        <w:rPr>
          <w:rFonts w:ascii="Calibri" w:hAnsi="Calibri" w:cs="Calibri"/>
          <w:sz w:val="22"/>
          <w:szCs w:val="22"/>
        </w:rPr>
        <w:t>(</w:t>
      </w:r>
      <w:r w:rsidR="00B928FD" w:rsidRPr="00482BCC">
        <w:rPr>
          <w:rFonts w:ascii="Calibri" w:hAnsi="Calibri" w:cs="Calibri"/>
          <w:sz w:val="22"/>
          <w:szCs w:val="22"/>
        </w:rPr>
        <w:t xml:space="preserve">tzn. </w:t>
      </w:r>
      <w:r w:rsidR="0090135F" w:rsidRPr="00482BCC">
        <w:rPr>
          <w:rFonts w:ascii="Calibri" w:hAnsi="Calibri" w:cs="Calibri"/>
          <w:sz w:val="22"/>
          <w:szCs w:val="22"/>
        </w:rPr>
        <w:t xml:space="preserve">podle jednotlivých laboratoří) </w:t>
      </w:r>
      <w:r w:rsidR="00530521" w:rsidRPr="00482BCC">
        <w:rPr>
          <w:rFonts w:ascii="Calibri" w:hAnsi="Calibri" w:cs="Calibri"/>
          <w:sz w:val="22"/>
          <w:szCs w:val="22"/>
        </w:rPr>
        <w:t>dle předem vzájemně písemně odsouhlaseného harmonogramu</w:t>
      </w:r>
      <w:r w:rsidRPr="00482BCC">
        <w:rPr>
          <w:rFonts w:ascii="Calibri" w:hAnsi="Calibri" w:cs="Calibri"/>
          <w:sz w:val="22"/>
          <w:szCs w:val="22"/>
        </w:rPr>
        <w:t>, ne</w:t>
      </w:r>
      <w:r w:rsidR="001168B7" w:rsidRPr="00482BCC">
        <w:rPr>
          <w:rFonts w:ascii="Calibri" w:hAnsi="Calibri" w:cs="Calibri"/>
          <w:sz w:val="22"/>
          <w:szCs w:val="22"/>
        </w:rPr>
        <w:t xml:space="preserve">dohodnou-li se smluvní strany </w:t>
      </w:r>
      <w:r w:rsidR="00530521" w:rsidRPr="00482BCC">
        <w:rPr>
          <w:rFonts w:ascii="Calibri" w:hAnsi="Calibri" w:cs="Calibri"/>
          <w:sz w:val="22"/>
          <w:szCs w:val="22"/>
        </w:rPr>
        <w:t xml:space="preserve">v průběhu plnění této smlouvy písemně jinak. O </w:t>
      </w:r>
      <w:r w:rsidRPr="00482BCC">
        <w:rPr>
          <w:rFonts w:ascii="Calibri" w:hAnsi="Calibri" w:cs="Calibri"/>
          <w:sz w:val="22"/>
          <w:szCs w:val="22"/>
        </w:rPr>
        <w:t xml:space="preserve">předání a převzetí </w:t>
      </w:r>
      <w:r w:rsidR="00530521" w:rsidRPr="00482BCC">
        <w:rPr>
          <w:rFonts w:ascii="Calibri" w:hAnsi="Calibri" w:cs="Calibri"/>
          <w:sz w:val="22"/>
          <w:szCs w:val="22"/>
        </w:rPr>
        <w:t xml:space="preserve">konkrétní laboratoře </w:t>
      </w:r>
      <w:r w:rsidRPr="00482BCC">
        <w:rPr>
          <w:rFonts w:ascii="Calibri" w:hAnsi="Calibri" w:cs="Calibri"/>
          <w:sz w:val="22"/>
          <w:szCs w:val="22"/>
        </w:rPr>
        <w:t xml:space="preserve">vyhotoví smluvní strany </w:t>
      </w:r>
      <w:r w:rsidR="005420DD" w:rsidRPr="00482BCC">
        <w:rPr>
          <w:rFonts w:ascii="Calibri" w:hAnsi="Calibri" w:cs="Calibri"/>
          <w:sz w:val="22"/>
          <w:szCs w:val="22"/>
        </w:rPr>
        <w:t>protokol</w:t>
      </w:r>
      <w:r w:rsidR="0089698C" w:rsidRPr="00482BCC">
        <w:rPr>
          <w:rFonts w:ascii="Calibri" w:hAnsi="Calibri" w:cs="Calibri"/>
          <w:sz w:val="22"/>
          <w:szCs w:val="22"/>
        </w:rPr>
        <w:t xml:space="preserve"> podepsaný oprávněnými zástupci obou smluvních stran</w:t>
      </w:r>
      <w:r w:rsidR="0089698C">
        <w:rPr>
          <w:rFonts w:ascii="Calibri" w:hAnsi="Calibri" w:cs="Calibri"/>
          <w:sz w:val="22"/>
          <w:szCs w:val="22"/>
        </w:rPr>
        <w:t xml:space="preserve"> (čl. XII. odst. 1</w:t>
      </w:r>
      <w:r w:rsidR="00DA67C2">
        <w:rPr>
          <w:rFonts w:ascii="Calibri" w:hAnsi="Calibri" w:cs="Calibri"/>
          <w:sz w:val="22"/>
          <w:szCs w:val="22"/>
        </w:rPr>
        <w:t>2</w:t>
      </w:r>
      <w:r w:rsidR="0089698C">
        <w:rPr>
          <w:rFonts w:ascii="Calibri" w:hAnsi="Calibri" w:cs="Calibri"/>
          <w:sz w:val="22"/>
          <w:szCs w:val="22"/>
        </w:rPr>
        <w:t xml:space="preserve"> a odst. 1</w:t>
      </w:r>
      <w:r w:rsidR="00DA67C2">
        <w:rPr>
          <w:rFonts w:ascii="Calibri" w:hAnsi="Calibri" w:cs="Calibri"/>
          <w:sz w:val="22"/>
          <w:szCs w:val="22"/>
        </w:rPr>
        <w:t>3</w:t>
      </w:r>
      <w:r w:rsidR="0089698C">
        <w:rPr>
          <w:rFonts w:ascii="Calibri" w:hAnsi="Calibri" w:cs="Calibri"/>
          <w:sz w:val="22"/>
          <w:szCs w:val="22"/>
        </w:rPr>
        <w:t>). P</w:t>
      </w:r>
      <w:r>
        <w:rPr>
          <w:rFonts w:ascii="Calibri" w:hAnsi="Calibri" w:cs="Calibri"/>
          <w:sz w:val="22"/>
          <w:szCs w:val="22"/>
        </w:rPr>
        <w:t>ráce</w:t>
      </w:r>
      <w:r w:rsidR="0089698C">
        <w:rPr>
          <w:rFonts w:ascii="Calibri" w:hAnsi="Calibri" w:cs="Calibri"/>
          <w:sz w:val="22"/>
          <w:szCs w:val="22"/>
        </w:rPr>
        <w:t xml:space="preserve"> na díle</w:t>
      </w:r>
      <w:r>
        <w:rPr>
          <w:rFonts w:ascii="Calibri" w:hAnsi="Calibri" w:cs="Calibri"/>
          <w:sz w:val="22"/>
          <w:szCs w:val="22"/>
        </w:rPr>
        <w:t xml:space="preserve"> budou zahájeny </w:t>
      </w:r>
      <w:r w:rsidR="00530521">
        <w:rPr>
          <w:rFonts w:ascii="Calibri" w:hAnsi="Calibri" w:cs="Calibri"/>
          <w:sz w:val="22"/>
          <w:szCs w:val="22"/>
        </w:rPr>
        <w:t>bez zbytečného odkladu</w:t>
      </w:r>
      <w:r>
        <w:rPr>
          <w:rFonts w:ascii="Calibri" w:hAnsi="Calibri" w:cs="Calibri"/>
          <w:sz w:val="22"/>
          <w:szCs w:val="22"/>
        </w:rPr>
        <w:t xml:space="preserve"> od převzetí </w:t>
      </w:r>
      <w:r w:rsidR="00530521">
        <w:rPr>
          <w:rFonts w:ascii="Calibri" w:hAnsi="Calibri" w:cs="Calibri"/>
          <w:sz w:val="22"/>
          <w:szCs w:val="22"/>
        </w:rPr>
        <w:t>konkrétní laboratoře</w:t>
      </w:r>
      <w:r>
        <w:rPr>
          <w:rFonts w:ascii="Calibri" w:hAnsi="Calibri" w:cs="Calibri"/>
          <w:sz w:val="22"/>
          <w:szCs w:val="22"/>
        </w:rPr>
        <w:t xml:space="preserve"> zhotovitelem, nedohodnou-li se smluvní strany písemně jinak.</w:t>
      </w:r>
    </w:p>
    <w:p w14:paraId="356F1971" w14:textId="77777777" w:rsidR="00781DA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Obvod staveniště</w:t>
      </w:r>
      <w:r w:rsidR="00530521">
        <w:rPr>
          <w:rFonts w:ascii="Calibri" w:hAnsi="Calibri" w:cs="Calibri"/>
          <w:sz w:val="22"/>
          <w:szCs w:val="22"/>
        </w:rPr>
        <w:t xml:space="preserve"> (laboratoří)</w:t>
      </w:r>
      <w:r>
        <w:rPr>
          <w:rFonts w:ascii="Calibri" w:hAnsi="Calibri" w:cs="Calibri"/>
          <w:sz w:val="22"/>
          <w:szCs w:val="22"/>
        </w:rPr>
        <w:t xml:space="preserve"> je vymezen dokumentací</w:t>
      </w:r>
      <w:r w:rsidR="001168B7">
        <w:rPr>
          <w:rFonts w:ascii="Calibri" w:hAnsi="Calibri" w:cs="Calibri"/>
          <w:sz w:val="22"/>
          <w:szCs w:val="22"/>
        </w:rPr>
        <w:t xml:space="preserve"> tvořící přílohu č. 2 této smlouvy</w:t>
      </w:r>
      <w:r>
        <w:rPr>
          <w:rFonts w:ascii="Calibri" w:hAnsi="Calibri" w:cs="Calibri"/>
          <w:sz w:val="22"/>
          <w:szCs w:val="22"/>
        </w:rPr>
        <w:t xml:space="preserve">. Pokud bude zhotovitel potřebovat pro realizaci díla prostor větší, zajistí si jej </w:t>
      </w:r>
      <w:r w:rsidR="00B22BF5">
        <w:rPr>
          <w:rFonts w:ascii="Calibri" w:hAnsi="Calibri" w:cs="Calibri"/>
          <w:sz w:val="22"/>
          <w:szCs w:val="22"/>
        </w:rPr>
        <w:t xml:space="preserve">u objednatele </w:t>
      </w:r>
      <w:r>
        <w:rPr>
          <w:rFonts w:ascii="Calibri" w:hAnsi="Calibri" w:cs="Calibri"/>
          <w:sz w:val="22"/>
          <w:szCs w:val="22"/>
        </w:rPr>
        <w:t>na v</w:t>
      </w:r>
      <w:r w:rsidR="00B22BF5">
        <w:rPr>
          <w:rFonts w:ascii="Calibri" w:hAnsi="Calibri" w:cs="Calibri"/>
          <w:sz w:val="22"/>
          <w:szCs w:val="22"/>
        </w:rPr>
        <w:t>lastní náklady</w:t>
      </w:r>
      <w:r>
        <w:rPr>
          <w:rFonts w:ascii="Calibri" w:hAnsi="Calibri" w:cs="Calibri"/>
          <w:sz w:val="22"/>
          <w:szCs w:val="22"/>
        </w:rPr>
        <w:t>.</w:t>
      </w:r>
    </w:p>
    <w:p w14:paraId="022FDA72"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zcela vyklidit a vyčistit </w:t>
      </w:r>
      <w:r w:rsidR="001223E7">
        <w:rPr>
          <w:rFonts w:ascii="Calibri" w:hAnsi="Calibri" w:cs="Calibri"/>
          <w:sz w:val="22"/>
          <w:szCs w:val="22"/>
        </w:rPr>
        <w:t>laboratoř</w:t>
      </w:r>
      <w:r w:rsidR="0089698C">
        <w:rPr>
          <w:rFonts w:ascii="Calibri" w:hAnsi="Calibri" w:cs="Calibri"/>
          <w:sz w:val="22"/>
          <w:szCs w:val="22"/>
        </w:rPr>
        <w:t xml:space="preserve"> do </w:t>
      </w:r>
      <w:r w:rsidR="004A290D">
        <w:rPr>
          <w:rFonts w:ascii="Calibri" w:hAnsi="Calibri" w:cs="Calibri"/>
          <w:sz w:val="22"/>
          <w:szCs w:val="22"/>
        </w:rPr>
        <w:t>2</w:t>
      </w:r>
      <w:r w:rsidR="0089698C">
        <w:rPr>
          <w:rFonts w:ascii="Calibri" w:hAnsi="Calibri" w:cs="Calibri"/>
          <w:sz w:val="22"/>
          <w:szCs w:val="22"/>
        </w:rPr>
        <w:t xml:space="preserve"> dnů od provedení prací v dané laboratoři</w:t>
      </w:r>
      <w:r>
        <w:rPr>
          <w:rFonts w:ascii="Calibri" w:hAnsi="Calibri" w:cs="Calibri"/>
          <w:sz w:val="22"/>
          <w:szCs w:val="22"/>
        </w:rPr>
        <w:t xml:space="preserve">. Při nedodržení tohoto termínu se zhotovitel zavazuje uhradit objednateli veškeré náklady a škody, které mu tím vznikly. </w:t>
      </w:r>
    </w:p>
    <w:p w14:paraId="00DC0B74"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bezpečnost a ochranu zdraví všech osob v prostoru staveništ</w:t>
      </w:r>
      <w:r w:rsidR="00B22BF5">
        <w:rPr>
          <w:rFonts w:ascii="Calibri" w:hAnsi="Calibri" w:cs="Calibri"/>
          <w:sz w:val="22"/>
          <w:szCs w:val="22"/>
        </w:rPr>
        <w:t>ě</w:t>
      </w:r>
      <w:r>
        <w:rPr>
          <w:rFonts w:ascii="Calibri" w:hAnsi="Calibri" w:cs="Calibri"/>
          <w:sz w:val="22"/>
          <w:szCs w:val="22"/>
        </w:rPr>
        <w:t xml:space="preserve">, za dodržování bezpečnostních, hygienických </w:t>
      </w:r>
      <w:r>
        <w:rPr>
          <w:rFonts w:ascii="Calibri" w:hAnsi="Calibri" w:cs="Calibri"/>
          <w:sz w:val="22"/>
          <w:szCs w:val="22"/>
        </w:rPr>
        <w:br/>
        <w:t xml:space="preserve">a požárních předpisů, včetně prostoru zařízení staveniště, a za bezpečnost provozu </w:t>
      </w:r>
      <w:r>
        <w:rPr>
          <w:rFonts w:ascii="Calibri" w:hAnsi="Calibri" w:cs="Calibri"/>
          <w:sz w:val="22"/>
          <w:szCs w:val="22"/>
        </w:rPr>
        <w:br/>
        <w:t>v prostoru staveniště.</w:t>
      </w:r>
    </w:p>
    <w:p w14:paraId="14B011ED" w14:textId="77777777" w:rsidR="00731CD9" w:rsidRPr="005420DD" w:rsidRDefault="00781DA7" w:rsidP="005420DD">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udržovat na převzatém staveništi pořádek a čistotu, na svůj náklad odstraňovat odpady a nečistoty vzniklé jeho činností, a to v souladu s příslušnými </w:t>
      </w:r>
      <w:r w:rsidR="00747DC0">
        <w:rPr>
          <w:rFonts w:ascii="Calibri" w:hAnsi="Calibri" w:cs="Calibri"/>
          <w:sz w:val="22"/>
          <w:szCs w:val="22"/>
        </w:rPr>
        <w:t xml:space="preserve">právními </w:t>
      </w:r>
      <w:r>
        <w:rPr>
          <w:rFonts w:ascii="Calibri" w:hAnsi="Calibri" w:cs="Calibri"/>
          <w:sz w:val="22"/>
          <w:szCs w:val="22"/>
        </w:rPr>
        <w:t>předpisy, zejména ekologickými a o likvidaci odpadů.</w:t>
      </w:r>
    </w:p>
    <w:p w14:paraId="41AC5EB9" w14:textId="77777777" w:rsidR="005C2B71" w:rsidRDefault="005C2B71" w:rsidP="008D12D7">
      <w:pPr>
        <w:pStyle w:val="Smlouva2"/>
        <w:jc w:val="left"/>
        <w:rPr>
          <w:rFonts w:ascii="Calibri" w:hAnsi="Calibri" w:cs="Calibri"/>
          <w:sz w:val="22"/>
          <w:szCs w:val="22"/>
        </w:rPr>
      </w:pPr>
    </w:p>
    <w:p w14:paraId="0CBABDAD" w14:textId="77777777" w:rsidR="00781DA7" w:rsidRDefault="00781DA7" w:rsidP="008D12D7">
      <w:pPr>
        <w:pStyle w:val="Smlouva2"/>
        <w:rPr>
          <w:rFonts w:ascii="Calibri" w:hAnsi="Calibri" w:cs="Calibri"/>
          <w:sz w:val="22"/>
          <w:szCs w:val="22"/>
        </w:rPr>
      </w:pPr>
      <w:r>
        <w:rPr>
          <w:rFonts w:ascii="Calibri" w:hAnsi="Calibri" w:cs="Calibri"/>
          <w:sz w:val="22"/>
          <w:szCs w:val="22"/>
        </w:rPr>
        <w:t>X.</w:t>
      </w:r>
    </w:p>
    <w:p w14:paraId="730B5310" w14:textId="77777777" w:rsidR="00781DA7" w:rsidRDefault="00781DA7" w:rsidP="008D12D7">
      <w:pPr>
        <w:pStyle w:val="Smlouva2"/>
        <w:rPr>
          <w:rFonts w:ascii="Calibri" w:hAnsi="Calibri" w:cs="Calibri"/>
          <w:bCs/>
          <w:sz w:val="22"/>
          <w:szCs w:val="22"/>
        </w:rPr>
      </w:pPr>
      <w:r>
        <w:rPr>
          <w:rFonts w:ascii="Calibri" w:hAnsi="Calibri" w:cs="Calibri"/>
          <w:bCs/>
          <w:sz w:val="22"/>
          <w:szCs w:val="22"/>
        </w:rPr>
        <w:lastRenderedPageBreak/>
        <w:t xml:space="preserve">Provádění díla </w:t>
      </w:r>
    </w:p>
    <w:p w14:paraId="147E7604" w14:textId="77777777" w:rsidR="00CC292B" w:rsidRDefault="00781DA7" w:rsidP="00CC292B">
      <w:pPr>
        <w:numPr>
          <w:ilvl w:val="0"/>
          <w:numId w:val="17"/>
        </w:numPr>
        <w:autoSpaceDN w:val="0"/>
        <w:spacing w:before="120" w:after="0" w:line="240" w:lineRule="auto"/>
        <w:jc w:val="both"/>
        <w:rPr>
          <w:rFonts w:cs="Calibri"/>
        </w:rPr>
      </w:pPr>
      <w:r>
        <w:rPr>
          <w:rFonts w:cs="Calibri"/>
        </w:rPr>
        <w:t xml:space="preserve">Zhotovitel je povinen před zahájením prací objednatele </w:t>
      </w:r>
      <w:r w:rsidR="005B0831">
        <w:rPr>
          <w:rFonts w:cs="Calibri"/>
        </w:rPr>
        <w:t xml:space="preserve">(technický dozor stavebníka) </w:t>
      </w:r>
      <w:r>
        <w:rPr>
          <w:rFonts w:cs="Calibri"/>
        </w:rPr>
        <w:t xml:space="preserve">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52822BD4" w14:textId="77777777" w:rsidR="00AD7CE9" w:rsidRPr="00AD7CE9" w:rsidRDefault="00AD7CE9" w:rsidP="00AD7CE9">
      <w:pPr>
        <w:pStyle w:val="Odstavecseseznamem"/>
        <w:widowControl w:val="0"/>
        <w:numPr>
          <w:ilvl w:val="0"/>
          <w:numId w:val="17"/>
        </w:numPr>
        <w:spacing w:after="0" w:line="240" w:lineRule="auto"/>
        <w:contextualSpacing w:val="0"/>
        <w:jc w:val="both"/>
        <w:rPr>
          <w:rFonts w:cs="Calibri"/>
        </w:rPr>
      </w:pPr>
      <w:r w:rsidRPr="00FD2E5A">
        <w:rPr>
          <w:rFonts w:cs="Calibri"/>
        </w:rPr>
        <w:t xml:space="preserve">Objednatel poskytne </w:t>
      </w:r>
      <w:r>
        <w:rPr>
          <w:rFonts w:cs="Calibri"/>
        </w:rPr>
        <w:t>z</w:t>
      </w:r>
      <w:r w:rsidRPr="00FD2E5A">
        <w:rPr>
          <w:rFonts w:cs="Calibri"/>
        </w:rPr>
        <w:t xml:space="preserve">hotoviteli potřebnou součinnost, zejména se </w:t>
      </w:r>
      <w:r>
        <w:rPr>
          <w:rFonts w:cs="Calibri"/>
        </w:rPr>
        <w:t>o</w:t>
      </w:r>
      <w:r w:rsidRPr="00FD2E5A">
        <w:rPr>
          <w:rFonts w:cs="Calibri"/>
        </w:rPr>
        <w:t xml:space="preserve">bjednatel zavazuje poskytnout </w:t>
      </w:r>
      <w:r>
        <w:rPr>
          <w:rFonts w:cs="Calibri"/>
        </w:rPr>
        <w:t>z</w:t>
      </w:r>
      <w:r w:rsidRPr="00FD2E5A">
        <w:rPr>
          <w:rFonts w:cs="Calibri"/>
        </w:rPr>
        <w:t>hotoviteli včas veškeré informace nezbytné pro řádný výkon provádění prací dle smlouvy.</w:t>
      </w:r>
    </w:p>
    <w:p w14:paraId="66D83C94" w14:textId="77777777" w:rsidR="00CC292B" w:rsidRPr="00CC292B" w:rsidRDefault="00CC292B" w:rsidP="00CC292B">
      <w:pPr>
        <w:pStyle w:val="Znaka1"/>
        <w:numPr>
          <w:ilvl w:val="0"/>
          <w:numId w:val="17"/>
        </w:numPr>
        <w:rPr>
          <w:rFonts w:asciiTheme="minorHAnsi" w:hAnsiTheme="minorHAnsi" w:cstheme="minorHAnsi"/>
          <w:sz w:val="22"/>
          <w:szCs w:val="22"/>
        </w:rPr>
      </w:pPr>
      <w:r w:rsidRPr="00CC292B">
        <w:rPr>
          <w:rFonts w:asciiTheme="minorHAnsi" w:hAnsiTheme="minorHAnsi" w:cstheme="minorHAnsi"/>
          <w:sz w:val="22"/>
          <w:szCs w:val="22"/>
        </w:rPr>
        <w:t>Objednatel</w:t>
      </w:r>
      <w:r>
        <w:rPr>
          <w:rFonts w:asciiTheme="minorHAnsi" w:hAnsiTheme="minorHAnsi" w:cstheme="minorHAnsi"/>
          <w:sz w:val="22"/>
          <w:szCs w:val="22"/>
        </w:rPr>
        <w:t xml:space="preserve"> poskytne</w:t>
      </w:r>
      <w:r w:rsidRPr="00CC292B">
        <w:rPr>
          <w:rFonts w:asciiTheme="minorHAnsi" w:hAnsiTheme="minorHAnsi" w:cstheme="minorHAnsi"/>
          <w:sz w:val="22"/>
          <w:szCs w:val="22"/>
        </w:rPr>
        <w:t xml:space="preserve"> zhotoviteli po dobu provádění díla následující služby bez požadavku na jejich úhradu:</w:t>
      </w:r>
    </w:p>
    <w:p w14:paraId="1098EE6F"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elektrická energie</w:t>
      </w:r>
    </w:p>
    <w:p w14:paraId="55FFC4AE"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voda</w:t>
      </w:r>
    </w:p>
    <w:p w14:paraId="5029356E" w14:textId="77777777" w:rsidR="00CC292B" w:rsidRPr="00CC292B" w:rsidRDefault="00CC292B" w:rsidP="00CC292B">
      <w:pPr>
        <w:pStyle w:val="Znaka1"/>
        <w:numPr>
          <w:ilvl w:val="0"/>
          <w:numId w:val="36"/>
        </w:numPr>
        <w:spacing w:after="120"/>
        <w:rPr>
          <w:rFonts w:asciiTheme="minorHAnsi" w:hAnsiTheme="minorHAnsi" w:cstheme="minorHAnsi"/>
          <w:sz w:val="22"/>
          <w:szCs w:val="22"/>
        </w:rPr>
      </w:pPr>
      <w:r w:rsidRPr="00CC292B">
        <w:rPr>
          <w:rFonts w:asciiTheme="minorHAnsi" w:hAnsiTheme="minorHAnsi" w:cstheme="minorHAnsi"/>
          <w:sz w:val="22"/>
          <w:szCs w:val="22"/>
        </w:rPr>
        <w:t xml:space="preserve">prostory k uskladnění materiálu po dobu </w:t>
      </w:r>
      <w:r w:rsidR="000F6EC3">
        <w:rPr>
          <w:rFonts w:asciiTheme="minorHAnsi" w:hAnsiTheme="minorHAnsi" w:cstheme="minorHAnsi"/>
          <w:sz w:val="22"/>
          <w:szCs w:val="22"/>
        </w:rPr>
        <w:t xml:space="preserve">provádění prací, </w:t>
      </w:r>
      <w:r w:rsidRPr="00CC292B">
        <w:rPr>
          <w:rFonts w:asciiTheme="minorHAnsi" w:hAnsiTheme="minorHAnsi" w:cstheme="minorHAnsi"/>
          <w:sz w:val="22"/>
          <w:szCs w:val="22"/>
        </w:rPr>
        <w:t>instalace</w:t>
      </w:r>
      <w:r w:rsidR="000F6EC3">
        <w:rPr>
          <w:rFonts w:asciiTheme="minorHAnsi" w:hAnsiTheme="minorHAnsi" w:cstheme="minorHAnsi"/>
          <w:sz w:val="22"/>
          <w:szCs w:val="22"/>
        </w:rPr>
        <w:t xml:space="preserve"> a montáže</w:t>
      </w:r>
      <w:r w:rsidRPr="00CC292B">
        <w:rPr>
          <w:rFonts w:asciiTheme="minorHAnsi" w:hAnsiTheme="minorHAnsi" w:cstheme="minorHAnsi"/>
          <w:sz w:val="22"/>
          <w:szCs w:val="22"/>
        </w:rPr>
        <w:t>.</w:t>
      </w:r>
    </w:p>
    <w:p w14:paraId="57F39E3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w:t>
      </w:r>
    </w:p>
    <w:p w14:paraId="38099B58"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3994001"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dodržovat při provádění díla ujednání této smlouvy, řídit se podklady a pokyny objednatele a poskytnout mu požadovanou dokumentaci a informace,</w:t>
      </w:r>
    </w:p>
    <w:p w14:paraId="093959AE"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účastnit se na základě pozvánky objednatele všech jednání týkajících se předmětného díla,</w:t>
      </w:r>
    </w:p>
    <w:p w14:paraId="78323097"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dbát při provádění díla na ochranu životního prostředí a  dodržovat platné technické, bezpečnostní, zdravotní, hygienické a jiné předpisy, včetně předpisů týkajících se ochrany životního prostředí,</w:t>
      </w:r>
    </w:p>
    <w:p w14:paraId="387EFC87"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doložit platné atesty či certifikáty, případně další dokumenty prokazující splnění požadovaných technických a kvalitativních parametrů používaných výrobků </w:t>
      </w:r>
      <w:r>
        <w:rPr>
          <w:rFonts w:ascii="Calibri" w:hAnsi="Calibri" w:cs="Calibri"/>
          <w:sz w:val="22"/>
          <w:szCs w:val="22"/>
        </w:rPr>
        <w:br/>
        <w:t>a materiálů, a to nejpozději před jejich osazováním do stavby. Bez doložení těchto atestů není zhotovitel oprávněn započít s osazováním příslušných výrobků do stavby.</w:t>
      </w:r>
    </w:p>
    <w:p w14:paraId="7AAAA1A1"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informovat objednatele o skutečnostech majících vliv </w:t>
      </w:r>
      <w:r>
        <w:rPr>
          <w:rFonts w:ascii="Calibri" w:hAnsi="Calibri" w:cs="Calibri"/>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7F078E7A"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zjistí-li při provádění díla skryté překážky bránící řádnému provedení díla; zhotovitel je povinen navrhnout objednateli další postup,</w:t>
      </w:r>
    </w:p>
    <w:p w14:paraId="5FF1DB39"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o případné nevhodnosti realizace vyžadovaných prací,</w:t>
      </w:r>
    </w:p>
    <w:p w14:paraId="5C74121E"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v maximální míře omezí hlučnost a prašnost a zajistí čištění zne</w:t>
      </w:r>
      <w:r w:rsidR="000079AF">
        <w:rPr>
          <w:rFonts w:ascii="Calibri" w:hAnsi="Calibri" w:cs="Calibri"/>
          <w:sz w:val="22"/>
          <w:szCs w:val="22"/>
        </w:rPr>
        <w:t>čištěných</w:t>
      </w:r>
      <w:r>
        <w:rPr>
          <w:rFonts w:ascii="Calibri" w:hAnsi="Calibri" w:cs="Calibri"/>
          <w:sz w:val="22"/>
          <w:szCs w:val="22"/>
        </w:rPr>
        <w:t xml:space="preserve"> ploch</w:t>
      </w:r>
      <w:r w:rsidR="000079AF">
        <w:rPr>
          <w:rFonts w:ascii="Calibri" w:hAnsi="Calibri" w:cs="Calibri"/>
          <w:sz w:val="22"/>
          <w:szCs w:val="22"/>
        </w:rPr>
        <w:t xml:space="preserve"> a míst</w:t>
      </w:r>
      <w:r>
        <w:rPr>
          <w:rFonts w:ascii="Calibri" w:hAnsi="Calibri" w:cs="Calibri"/>
          <w:sz w:val="22"/>
          <w:szCs w:val="22"/>
        </w:rPr>
        <w:t xml:space="preserve">. </w:t>
      </w:r>
    </w:p>
    <w:p w14:paraId="6BE7DEC4" w14:textId="77777777" w:rsidR="00096F2A" w:rsidRDefault="00096F2A" w:rsidP="008D12D7">
      <w:pPr>
        <w:pStyle w:val="Smlouva-slo0"/>
        <w:numPr>
          <w:ilvl w:val="0"/>
          <w:numId w:val="17"/>
        </w:numPr>
        <w:tabs>
          <w:tab w:val="left" w:pos="426"/>
        </w:tabs>
        <w:spacing w:before="0" w:line="240" w:lineRule="auto"/>
        <w:rPr>
          <w:rFonts w:asciiTheme="minorHAnsi" w:hAnsiTheme="minorHAnsi" w:cstheme="minorHAnsi"/>
          <w:sz w:val="22"/>
          <w:szCs w:val="22"/>
        </w:rPr>
      </w:pPr>
      <w:r w:rsidRPr="00096F2A">
        <w:rPr>
          <w:rFonts w:asciiTheme="minorHAnsi" w:hAnsiTheme="minorHAnsi" w:cstheme="minorHAnsi"/>
          <w:sz w:val="22"/>
          <w:szCs w:val="22"/>
        </w:rPr>
        <w:t>Veškeré prováděné práce a montážní postupy na díle budou předem konzultovány zhotovitelem se zástupcem objednatele a prováděny tak, aby co nejméně narušovaly provoz v místě provádění prací. Zhotovitel se zavazuje provádět dílo v následujících časových rozmezích a</w:t>
      </w:r>
      <w:r w:rsidR="000079AF">
        <w:rPr>
          <w:rFonts w:asciiTheme="minorHAnsi" w:hAnsiTheme="minorHAnsi" w:cstheme="minorHAnsi"/>
          <w:sz w:val="22"/>
          <w:szCs w:val="22"/>
        </w:rPr>
        <w:t>) v pracovn</w:t>
      </w:r>
      <w:r w:rsidR="00B22BF5">
        <w:rPr>
          <w:rFonts w:asciiTheme="minorHAnsi" w:hAnsiTheme="minorHAnsi" w:cstheme="minorHAnsi"/>
          <w:sz w:val="22"/>
          <w:szCs w:val="22"/>
        </w:rPr>
        <w:t>ích dnech v době od 15 hod do 22</w:t>
      </w:r>
      <w:r w:rsidRPr="00096F2A">
        <w:rPr>
          <w:rFonts w:asciiTheme="minorHAnsi" w:hAnsiTheme="minorHAnsi" w:cstheme="minorHAnsi"/>
          <w:sz w:val="22"/>
          <w:szCs w:val="22"/>
        </w:rPr>
        <w:t xml:space="preserve"> hod, b) o víkendech, svátcích a ve dnech pracov</w:t>
      </w:r>
      <w:r w:rsidR="000079AF">
        <w:rPr>
          <w:rFonts w:asciiTheme="minorHAnsi" w:hAnsiTheme="minorHAnsi" w:cstheme="minorHAnsi"/>
          <w:sz w:val="22"/>
          <w:szCs w:val="22"/>
        </w:rPr>
        <w:t>ního klidu od 6 hod do 22</w:t>
      </w:r>
      <w:r w:rsidRPr="00096F2A">
        <w:rPr>
          <w:rFonts w:asciiTheme="minorHAnsi" w:hAnsiTheme="minorHAnsi" w:cstheme="minorHAnsi"/>
          <w:sz w:val="22"/>
          <w:szCs w:val="22"/>
        </w:rPr>
        <w:t xml:space="preserve"> hod. Práce způsobující nadměrnou hlučnost a prašnost budou prováděny výhradně o víkendech s tím, že zhotovitel zajistí důkladný úklid před nástupem zaměstnanců objednatel</w:t>
      </w:r>
      <w:r>
        <w:rPr>
          <w:rFonts w:asciiTheme="minorHAnsi" w:hAnsiTheme="minorHAnsi" w:cstheme="minorHAnsi"/>
          <w:sz w:val="22"/>
          <w:szCs w:val="22"/>
        </w:rPr>
        <w:t>e</w:t>
      </w:r>
      <w:r w:rsidRPr="00096F2A">
        <w:rPr>
          <w:rFonts w:asciiTheme="minorHAnsi" w:hAnsiTheme="minorHAnsi" w:cstheme="minorHAnsi"/>
          <w:sz w:val="22"/>
          <w:szCs w:val="22"/>
        </w:rPr>
        <w:t xml:space="preserve"> do práce.</w:t>
      </w:r>
    </w:p>
    <w:p w14:paraId="3959E530" w14:textId="77777777" w:rsidR="00635310" w:rsidRPr="00635310" w:rsidRDefault="00635310" w:rsidP="00635310">
      <w:pPr>
        <w:pStyle w:val="Odstavecseseznamem"/>
        <w:widowControl w:val="0"/>
        <w:numPr>
          <w:ilvl w:val="0"/>
          <w:numId w:val="17"/>
        </w:numPr>
        <w:spacing w:after="0" w:line="240" w:lineRule="auto"/>
        <w:contextualSpacing w:val="0"/>
        <w:jc w:val="both"/>
        <w:rPr>
          <w:rFonts w:cs="Calibri"/>
        </w:rPr>
      </w:pPr>
      <w:r w:rsidRPr="00FD2E5A">
        <w:rPr>
          <w:rFonts w:cs="Calibri"/>
        </w:rPr>
        <w:lastRenderedPageBreak/>
        <w:t>Zhotovitel je povi</w:t>
      </w:r>
      <w:r>
        <w:rPr>
          <w:rFonts w:cs="Calibri"/>
        </w:rPr>
        <w:t>nen v návaznosti na zákon č. 541/2020</w:t>
      </w:r>
      <w:r w:rsidRPr="00FD2E5A">
        <w:rPr>
          <w:rFonts w:cs="Calibri"/>
        </w:rPr>
        <w:t xml:space="preserve"> Sb., o odpadech, ve znění pozdějších předpisů, a jeho prováděcí předpisy nakládat s odpadovými materiály vzniklými jeho činností v souladu s platnou legislativou. </w:t>
      </w:r>
      <w:r w:rsidRPr="006B722C">
        <w:rPr>
          <w:rFonts w:cs="Calibri"/>
        </w:rPr>
        <w:t>Použité obaly je povinen zajistit z recyklovaných nebo recyklovatelných materiálů, tak aby je bylo možné jednoduše třídit, a je povinen zajistit jejich ekologickou likvidaci.</w:t>
      </w:r>
    </w:p>
    <w:p w14:paraId="48BA3023"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zajištění dostupnosti dokumentace a všech dokladů potřebných k provádění stavby dle stavebního zákona. Dokumentace a výše uvedené doklady musí být na staveništi přístupné kdykoliv v průběhu práce.</w:t>
      </w:r>
    </w:p>
    <w:p w14:paraId="29D5966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w:t>
      </w:r>
      <w:r w:rsidR="00096F2A">
        <w:rPr>
          <w:rFonts w:ascii="Calibri" w:hAnsi="Calibri" w:cs="Calibri"/>
          <w:sz w:val="22"/>
          <w:szCs w:val="22"/>
        </w:rPr>
        <w:t>el je povinen provedené</w:t>
      </w:r>
      <w:r>
        <w:rPr>
          <w:rFonts w:ascii="Calibri" w:hAnsi="Calibri" w:cs="Calibri"/>
          <w:sz w:val="22"/>
          <w:szCs w:val="22"/>
        </w:rPr>
        <w:t xml:space="preserve"> práce, zařizovací předměty a výrobky zabezpečit před poškozením a krádežemi až do předání díla k užívání objednateli, a to </w:t>
      </w:r>
      <w:r>
        <w:rPr>
          <w:rFonts w:ascii="Calibri" w:hAnsi="Calibri" w:cs="Calibri"/>
          <w:sz w:val="22"/>
          <w:szCs w:val="22"/>
        </w:rPr>
        <w:br/>
        <w:t>na vlastní náklady.</w:t>
      </w:r>
    </w:p>
    <w:p w14:paraId="01F8495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2D222024" w14:textId="77777777" w:rsidR="00931383" w:rsidRP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zajistí provádění díla především svými zaměstnanci. Provedení jednotlivých prací či dodávek je zhotovitel oprávněn zajistit pomocí třetí osoby jakožto svým poddodavatelem pouze v intencích seznamu poddodavatelů, vč. věcného rozsahu plnění zajišťovaného jejich prostřednictvím, předloženého v rámci nabídky na veřejnou zakázku a tvořící přílohu</w:t>
      </w:r>
      <w:r>
        <w:rPr>
          <w:rFonts w:asciiTheme="minorHAnsi" w:hAnsiTheme="minorHAnsi" w:cstheme="minorHAnsi"/>
          <w:sz w:val="22"/>
          <w:szCs w:val="22"/>
        </w:rPr>
        <w:t xml:space="preserve"> č. 3</w:t>
      </w:r>
      <w:r w:rsidRPr="00931383">
        <w:rPr>
          <w:rFonts w:asciiTheme="minorHAnsi" w:hAnsiTheme="minorHAnsi" w:cstheme="minorHAnsi"/>
          <w:sz w:val="22"/>
          <w:szCs w:val="22"/>
        </w:rPr>
        <w:t xml:space="preserve"> této smlouvy. V případě změny poddodavatele v průběhu provádění díla musí být tato změna předem písemně odsouhlasena objednatel</w:t>
      </w:r>
      <w:r>
        <w:rPr>
          <w:rFonts w:asciiTheme="minorHAnsi" w:hAnsiTheme="minorHAnsi" w:cstheme="minorHAnsi"/>
          <w:sz w:val="22"/>
          <w:szCs w:val="22"/>
        </w:rPr>
        <w:t>em</w:t>
      </w:r>
      <w:r w:rsidRPr="00931383">
        <w:rPr>
          <w:rFonts w:asciiTheme="minorHAnsi" w:hAnsiTheme="minorHAnsi" w:cstheme="minorHAnsi"/>
          <w:sz w:val="22"/>
          <w:szCs w:val="22"/>
        </w:rPr>
        <w:t>. Zhotovitel je v tomto případě povinen do 10 dnů od nastalé skutečnosti předložit aktualizovaný seznam poddodavatelů vč. věcného rozsahu plnění zajišťovaného jejich prostřednictvím. Veškeré odborné práce musí vykonávat pouze osoby mající k nim příslušná oprávnění a kvalifikaci. Část díla, která je plněna poddodavatelsky, nesmí být dále zadána dalšími (následnému) poddodavateli.</w:t>
      </w:r>
    </w:p>
    <w:p w14:paraId="1137CBE4" w14:textId="77777777" w:rsid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je povinen financovat veškeré případné poddodavatelské práce nutné k řádnému splnění jeho povinností dle této smlouvy. V případě využití poddodavatelů odpovídá zhotovitel za řádné a včasné provádění díla tak, jako by jej prováděl sám.</w:t>
      </w:r>
    </w:p>
    <w:p w14:paraId="2495A6E6"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6732DA">
        <w:rPr>
          <w:rFonts w:cs="Calibri"/>
        </w:rPr>
        <w:t xml:space="preserve">Zhotovitel je povinen zajistit řádné a včasné plnění finančních závazků svým poddodavatelům, kdy za řádné a včasné plnění se považuje plné uhrazení poddodavatelem vystavených faktur za plnění poskytnutá k plnění předmětu </w:t>
      </w:r>
      <w:r>
        <w:rPr>
          <w:rFonts w:cs="Calibri"/>
        </w:rPr>
        <w:t>smlouvy</w:t>
      </w:r>
      <w:r w:rsidRPr="006732DA">
        <w:rPr>
          <w:rFonts w:cs="Calibri"/>
        </w:rPr>
        <w:t>, a to vždy do 5 pracovních dn</w:t>
      </w:r>
      <w:r>
        <w:rPr>
          <w:rFonts w:cs="Calibri"/>
        </w:rPr>
        <w:t>ů od obdržení platby ze strany objednatele. Tuto skutečnost je zhotovitel povinen na vyžádání o</w:t>
      </w:r>
      <w:r w:rsidRPr="006732DA">
        <w:rPr>
          <w:rFonts w:cs="Calibri"/>
        </w:rPr>
        <w:t>bjednatele kdykoli během plnění smlouvy prokázat.</w:t>
      </w:r>
    </w:p>
    <w:p w14:paraId="1C307A75"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w:t>
      </w:r>
      <w:r w:rsidR="006F2416">
        <w:rPr>
          <w:rFonts w:ascii="Calibri" w:hAnsi="Calibri" w:cs="Calibri"/>
          <w:sz w:val="22"/>
          <w:szCs w:val="22"/>
        </w:rPr>
        <w:t xml:space="preserve"> za zajištění odborného vedení</w:t>
      </w:r>
      <w:r>
        <w:rPr>
          <w:rFonts w:ascii="Calibri" w:hAnsi="Calibri" w:cs="Calibri"/>
          <w:sz w:val="22"/>
          <w:szCs w:val="22"/>
        </w:rPr>
        <w:t xml:space="preserve"> a odborného provádění prací oprávněnými osobami, za dodržení obecných technických požadavků na </w:t>
      </w:r>
      <w:r w:rsidR="00231848">
        <w:rPr>
          <w:rFonts w:ascii="Calibri" w:hAnsi="Calibri" w:cs="Calibri"/>
          <w:sz w:val="22"/>
          <w:szCs w:val="22"/>
        </w:rPr>
        <w:t>provádění díla</w:t>
      </w:r>
      <w:r>
        <w:rPr>
          <w:rFonts w:ascii="Calibri" w:hAnsi="Calibri" w:cs="Calibri"/>
          <w:sz w:val="22"/>
          <w:szCs w:val="22"/>
        </w:rPr>
        <w:t xml:space="preserve"> a jiných technických předpisů, za vypracování další prováděcí dokumentace (technologický postup, plán kontrolní a zkušební činnosti apod.).</w:t>
      </w:r>
    </w:p>
    <w:p w14:paraId="0AD69720"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realizovat práce vyžadující zvláštní způsobilost nebo povolení podle příslušných předpisů osobami, které tuto podmínku splňují.</w:t>
      </w:r>
    </w:p>
    <w:p w14:paraId="65705813"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FD2E5A">
        <w:rPr>
          <w:rFonts w:cs="Calibri"/>
        </w:rPr>
        <w:t xml:space="preserve">Zhotovitel je povinen zajišťovat provádění prací </w:t>
      </w:r>
      <w:r>
        <w:rPr>
          <w:rFonts w:cs="Calibri"/>
        </w:rPr>
        <w:t xml:space="preserve">autorizovanými </w:t>
      </w:r>
      <w:r w:rsidRPr="00FD2E5A">
        <w:rPr>
          <w:rFonts w:cs="Calibri"/>
        </w:rPr>
        <w:t>osobami, které</w:t>
      </w:r>
      <w:r>
        <w:rPr>
          <w:rFonts w:cs="Calibri"/>
        </w:rPr>
        <w:t xml:space="preserve"> uvedl v seznamu</w:t>
      </w:r>
      <w:r w:rsidRPr="00FD2E5A">
        <w:rPr>
          <w:rFonts w:cs="Calibri"/>
        </w:rPr>
        <w:t>, který předkládal k prokázání kvalifikace v rámci zadávacího řízení, a osobami, jejichž osvědčení o odborné způsobilosti předkládal k prokázání kvalifikace v rámc</w:t>
      </w:r>
      <w:r>
        <w:rPr>
          <w:rFonts w:cs="Calibri"/>
        </w:rPr>
        <w:t>i zadávacího řízení</w:t>
      </w:r>
      <w:r w:rsidRPr="00FD2E5A">
        <w:rPr>
          <w:rFonts w:cs="Calibri"/>
        </w:rPr>
        <w:t xml:space="preserve">. Změna osob je možná pouze v případě předchozího písemného </w:t>
      </w:r>
      <w:r w:rsidR="00B109F7">
        <w:rPr>
          <w:rFonts w:cs="Calibri"/>
        </w:rPr>
        <w:t>souhlasu</w:t>
      </w:r>
      <w:r>
        <w:rPr>
          <w:rFonts w:cs="Calibri"/>
        </w:rPr>
        <w:t xml:space="preserve"> o</w:t>
      </w:r>
      <w:r w:rsidR="00B109F7">
        <w:rPr>
          <w:rFonts w:cs="Calibri"/>
        </w:rPr>
        <w:t>bjednatele</w:t>
      </w:r>
      <w:r w:rsidRPr="00FD2E5A">
        <w:rPr>
          <w:rFonts w:cs="Calibri"/>
        </w:rPr>
        <w:t xml:space="preserve"> a doložení shodné kvalifikace, kterou musela splňovat osoba uvedená v seznamu. </w:t>
      </w:r>
    </w:p>
    <w:p w14:paraId="21EFCC9C"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lastRenderedPageBreak/>
        <w:t xml:space="preserve">Zhotovitel je srozuměn s tím, že uhradí jakoukoliv opravu nebo výměnu plynoucí </w:t>
      </w:r>
      <w:r>
        <w:rPr>
          <w:rFonts w:ascii="Calibri" w:hAnsi="Calibri" w:cs="Calibri"/>
          <w:sz w:val="22"/>
          <w:szCs w:val="22"/>
        </w:rPr>
        <w:br/>
        <w:t>ze zhotovitelem zavině</w:t>
      </w:r>
      <w:r w:rsidR="000079AF">
        <w:rPr>
          <w:rFonts w:ascii="Calibri" w:hAnsi="Calibri" w:cs="Calibri"/>
          <w:sz w:val="22"/>
          <w:szCs w:val="22"/>
        </w:rPr>
        <w:t>ného  poškození  rozvodů médií</w:t>
      </w:r>
      <w:r w:rsidR="00B22BF5">
        <w:rPr>
          <w:rFonts w:ascii="Calibri" w:hAnsi="Calibri" w:cs="Calibri"/>
          <w:sz w:val="22"/>
          <w:szCs w:val="22"/>
        </w:rPr>
        <w:t xml:space="preserve"> (vody, elektřiny, plynu apod.)</w:t>
      </w:r>
      <w:r>
        <w:rPr>
          <w:rFonts w:ascii="Calibri" w:hAnsi="Calibri" w:cs="Calibri"/>
          <w:sz w:val="22"/>
          <w:szCs w:val="22"/>
        </w:rPr>
        <w:t>. Zhotovitel si je rovněž vědom toho, že nese veškerá rizika a náhrady škod z toho plynoucí.</w:t>
      </w:r>
    </w:p>
    <w:p w14:paraId="0789523E"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 zjištění rozporu platné</w:t>
      </w:r>
      <w:r>
        <w:rPr>
          <w:rFonts w:ascii="Calibri" w:hAnsi="Calibri" w:cs="Calibri"/>
          <w:color w:val="FF0000"/>
          <w:sz w:val="22"/>
          <w:szCs w:val="22"/>
        </w:rPr>
        <w:t xml:space="preserve"> </w:t>
      </w:r>
      <w:r>
        <w:rPr>
          <w:rFonts w:ascii="Calibri" w:hAnsi="Calibri" w:cs="Calibri"/>
          <w:sz w:val="22"/>
          <w:szCs w:val="22"/>
        </w:rPr>
        <w:t xml:space="preserve">dokumentace se skutečností na stavbě je zhotovitel povinen zjištěné rozpory řešit ve spolupráci </w:t>
      </w:r>
      <w:r w:rsidR="00231848">
        <w:rPr>
          <w:rFonts w:ascii="Calibri" w:hAnsi="Calibri" w:cs="Calibri"/>
          <w:sz w:val="22"/>
          <w:szCs w:val="22"/>
        </w:rPr>
        <w:t>s objednatelem, a to bez zbytečného odkladu</w:t>
      </w:r>
      <w:r>
        <w:rPr>
          <w:rFonts w:ascii="Calibri" w:hAnsi="Calibri" w:cs="Calibri"/>
          <w:sz w:val="22"/>
          <w:szCs w:val="22"/>
        </w:rPr>
        <w:t>.</w:t>
      </w:r>
    </w:p>
    <w:p w14:paraId="3A24D8A2"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w:t>
      </w:r>
      <w:r w:rsidR="00231848">
        <w:rPr>
          <w:rFonts w:ascii="Calibri" w:hAnsi="Calibri" w:cs="Calibri"/>
          <w:sz w:val="22"/>
          <w:szCs w:val="22"/>
        </w:rPr>
        <w:t xml:space="preserve"> že zhotovitel bude používat </w:t>
      </w:r>
      <w:r>
        <w:rPr>
          <w:rFonts w:ascii="Calibri" w:hAnsi="Calibri" w:cs="Calibri"/>
          <w:sz w:val="22"/>
          <w:szCs w:val="22"/>
        </w:rPr>
        <w:t xml:space="preserve">stroje, které vyvolávají vibrace a otřesy, zajistí si taková opatření, aby nedošlo vlivem </w:t>
      </w:r>
      <w:r w:rsidR="00096F2A">
        <w:rPr>
          <w:rFonts w:ascii="Calibri" w:hAnsi="Calibri" w:cs="Calibri"/>
          <w:sz w:val="22"/>
          <w:szCs w:val="22"/>
        </w:rPr>
        <w:t>této</w:t>
      </w:r>
      <w:r>
        <w:rPr>
          <w:rFonts w:ascii="Calibri" w:hAnsi="Calibri" w:cs="Calibri"/>
          <w:sz w:val="22"/>
          <w:szCs w:val="22"/>
        </w:rPr>
        <w:t xml:space="preserve"> činnosti ke škodám. V opačném případě ponese plnou odpovědnost za způsobené škody </w:t>
      </w:r>
      <w:r>
        <w:rPr>
          <w:rFonts w:ascii="Calibri" w:hAnsi="Calibri" w:cs="Calibri"/>
          <w:sz w:val="22"/>
          <w:szCs w:val="22"/>
        </w:rPr>
        <w:br/>
        <w:t xml:space="preserve">a tyto škody </w:t>
      </w:r>
      <w:r w:rsidR="00B22BF5">
        <w:rPr>
          <w:rFonts w:ascii="Calibri" w:hAnsi="Calibri" w:cs="Calibri"/>
          <w:sz w:val="22"/>
          <w:szCs w:val="22"/>
        </w:rPr>
        <w:t xml:space="preserve">v plné výši </w:t>
      </w:r>
      <w:r>
        <w:rPr>
          <w:rFonts w:ascii="Calibri" w:hAnsi="Calibri" w:cs="Calibri"/>
          <w:sz w:val="22"/>
          <w:szCs w:val="22"/>
        </w:rPr>
        <w:t>uhradí.</w:t>
      </w:r>
    </w:p>
    <w:p w14:paraId="32979CF6" w14:textId="77777777" w:rsidR="006853AB" w:rsidRPr="006853AB" w:rsidRDefault="009E379D" w:rsidP="006853AB">
      <w:pPr>
        <w:pStyle w:val="Odstavecseseznamem"/>
        <w:widowControl w:val="0"/>
        <w:numPr>
          <w:ilvl w:val="0"/>
          <w:numId w:val="17"/>
        </w:numPr>
        <w:spacing w:after="0" w:line="240" w:lineRule="auto"/>
        <w:contextualSpacing w:val="0"/>
        <w:jc w:val="both"/>
        <w:rPr>
          <w:rFonts w:cs="Calibri"/>
        </w:rPr>
      </w:pPr>
      <w:r>
        <w:rPr>
          <w:rFonts w:cs="Calibri"/>
        </w:rPr>
        <w:t>Zhotovitel je povinen písemně o</w:t>
      </w:r>
      <w:r w:rsidRPr="00FD2E5A">
        <w:rPr>
          <w:rFonts w:cs="Calibri"/>
        </w:rPr>
        <w:t xml:space="preserve">bjednatele upozornit na případné nevhodné pokyny nebo pokyny, které jsou v rozporu s právními předpisy, které byly </w:t>
      </w:r>
      <w:r>
        <w:rPr>
          <w:rFonts w:cs="Calibri"/>
        </w:rPr>
        <w:t>zhotoviteli uděleny o</w:t>
      </w:r>
      <w:r w:rsidRPr="00FD2E5A">
        <w:rPr>
          <w:rFonts w:cs="Calibri"/>
        </w:rPr>
        <w:t>bjednatelem, jinak se má za to, že jsou veškeré práce podle takovýchto informací či pokynů realizovatelné tak, aby mohly být dodrženy obecně závazné právní předpisy a podmínky smlouvy.</w:t>
      </w:r>
    </w:p>
    <w:p w14:paraId="7D6D6899"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Zhotovitel je povinen dodržovat platné bezpečnostní a technické předpisy, předpisy o požární ochraně objektu a B</w:t>
      </w:r>
      <w:r>
        <w:rPr>
          <w:rFonts w:cs="Calibri"/>
        </w:rPr>
        <w:t>OZP, vnitřní předpisy a pokyny o</w:t>
      </w:r>
      <w:r w:rsidRPr="00FD2E5A">
        <w:rPr>
          <w:rFonts w:cs="Calibri"/>
        </w:rPr>
        <w:t xml:space="preserve">bjednatele týkající se pohybu osob po </w:t>
      </w:r>
      <w:r>
        <w:rPr>
          <w:rFonts w:cs="Calibri"/>
        </w:rPr>
        <w:t xml:space="preserve">budově </w:t>
      </w:r>
      <w:r w:rsidRPr="00FD2E5A">
        <w:rPr>
          <w:rFonts w:cs="Calibri"/>
        </w:rPr>
        <w:t>a provozu tohoto objektu, a odpovídá za jejich dodržování pracovníky provádějícími činnost dle smlouvy.</w:t>
      </w:r>
    </w:p>
    <w:p w14:paraId="6952B09D"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 xml:space="preserve">Způsobí-li </w:t>
      </w:r>
      <w:r>
        <w:rPr>
          <w:rFonts w:cs="Calibri"/>
        </w:rPr>
        <w:t>z</w:t>
      </w:r>
      <w:r w:rsidRPr="00FD2E5A">
        <w:rPr>
          <w:rFonts w:cs="Calibri"/>
        </w:rPr>
        <w:t xml:space="preserve">hotovitel, ať úmyslně nebo z nedbalosti, škodu na majetku </w:t>
      </w:r>
      <w:r>
        <w:rPr>
          <w:rFonts w:cs="Calibri"/>
        </w:rPr>
        <w:t>o</w:t>
      </w:r>
      <w:r w:rsidRPr="00FD2E5A">
        <w:rPr>
          <w:rFonts w:cs="Calibri"/>
        </w:rPr>
        <w:t xml:space="preserve">bjednatele či zdraví jeho zaměstnanců nebo třetích osob, je povinen o tom neprodleně informovat </w:t>
      </w:r>
      <w:r>
        <w:rPr>
          <w:rFonts w:cs="Calibri"/>
        </w:rPr>
        <w:t>o</w:t>
      </w:r>
      <w:r w:rsidRPr="00FD2E5A">
        <w:rPr>
          <w:rFonts w:cs="Calibri"/>
        </w:rPr>
        <w:t>bjednatele s tím, že odpovídá za způsobenou škodu neomezeně</w:t>
      </w:r>
      <w:r>
        <w:rPr>
          <w:rFonts w:cs="Calibri"/>
        </w:rPr>
        <w:t xml:space="preserve"> v plném rozsahu</w:t>
      </w:r>
      <w:r w:rsidRPr="00FD2E5A">
        <w:rPr>
          <w:rFonts w:cs="Calibri"/>
        </w:rPr>
        <w:t>. Zhotovitel je povinen zajistit na vlastní náklady veškerá potřebná školení všech svých pracovníků podle příslušných předpisů a platných norem či nařízení.</w:t>
      </w:r>
    </w:p>
    <w:p w14:paraId="244E5AC4"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Vznikne-li jako výsledek plnění dle této smlouvy zhotovitelem předmět požívající ochrany autorského díla podle zákona č. 121/2000 Sb., o právu autorském, o právech souvisejících s právem autorským a o změně některých zákonů (dále jen „autorský zákon“), ve</w:t>
      </w:r>
      <w:r>
        <w:rPr>
          <w:rFonts w:asciiTheme="minorHAnsi" w:hAnsiTheme="minorHAnsi" w:cstheme="minorHAnsi"/>
          <w:sz w:val="22"/>
          <w:szCs w:val="22"/>
        </w:rPr>
        <w:t xml:space="preserve"> znění pozdějších předpisů, je</w:t>
      </w:r>
      <w:r w:rsidRPr="00E93AB5">
        <w:rPr>
          <w:rFonts w:asciiTheme="minorHAnsi" w:hAnsiTheme="minorHAnsi" w:cstheme="minorHAnsi"/>
          <w:sz w:val="22"/>
          <w:szCs w:val="22"/>
        </w:rPr>
        <w:t xml:space="preserve"> objednatel na základě této smlouvy oprávněni užít dílo v neomezeném územním a množstevním rozsahu, a ke všem způsobům užití, zejména jej zveřejňovat, upravovat, spojovat s jinými díly, zařazovat do souborného díla a uvádět jej pod svým jménem, k čemuž z</w:t>
      </w:r>
      <w:r>
        <w:rPr>
          <w:rFonts w:asciiTheme="minorHAnsi" w:hAnsiTheme="minorHAnsi" w:cstheme="minorHAnsi"/>
          <w:sz w:val="22"/>
          <w:szCs w:val="22"/>
        </w:rPr>
        <w:t>hotovitel poskytuje objednateli</w:t>
      </w:r>
      <w:r w:rsidRPr="00E93AB5">
        <w:rPr>
          <w:rFonts w:asciiTheme="minorHAnsi" w:hAnsiTheme="minorHAnsi" w:cstheme="minorHAnsi"/>
          <w:sz w:val="22"/>
          <w:szCs w:val="22"/>
        </w:rPr>
        <w:t xml:space="preserve"> výhradní oprávnění (licenci) užít dílo, a to na celou dobu životnosti díla. Odměna za výše uvedené oprávnění (tj. cena licence) je již zahrnuta v ceně za</w:t>
      </w:r>
      <w:r>
        <w:rPr>
          <w:rFonts w:asciiTheme="minorHAnsi" w:hAnsiTheme="minorHAnsi" w:cstheme="minorHAnsi"/>
          <w:sz w:val="22"/>
          <w:szCs w:val="22"/>
        </w:rPr>
        <w:t xml:space="preserve"> dílo dle čl. V.</w:t>
      </w:r>
      <w:r w:rsidRPr="00E93AB5">
        <w:rPr>
          <w:rFonts w:asciiTheme="minorHAnsi" w:hAnsiTheme="minorHAnsi" w:cstheme="minorHAnsi"/>
          <w:sz w:val="22"/>
          <w:szCs w:val="22"/>
        </w:rPr>
        <w:t xml:space="preserve"> této smlouv</w:t>
      </w:r>
      <w:r>
        <w:rPr>
          <w:rFonts w:asciiTheme="minorHAnsi" w:hAnsiTheme="minorHAnsi" w:cstheme="minorHAnsi"/>
          <w:sz w:val="22"/>
          <w:szCs w:val="22"/>
        </w:rPr>
        <w:t>y</w:t>
      </w:r>
      <w:r w:rsidRPr="00E93AB5">
        <w:rPr>
          <w:rFonts w:asciiTheme="minorHAnsi" w:hAnsiTheme="minorHAnsi" w:cstheme="minorHAnsi"/>
          <w:sz w:val="22"/>
          <w:szCs w:val="22"/>
        </w:rPr>
        <w:t>.</w:t>
      </w:r>
    </w:p>
    <w:p w14:paraId="6CFCE1F9"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Licenci p</w:t>
      </w:r>
      <w:r>
        <w:rPr>
          <w:rFonts w:asciiTheme="minorHAnsi" w:hAnsiTheme="minorHAnsi" w:cstheme="minorHAnsi"/>
          <w:sz w:val="22"/>
          <w:szCs w:val="22"/>
        </w:rPr>
        <w:t>oskytuje zhotovitel objednateli</w:t>
      </w:r>
      <w:r w:rsidRPr="00E93AB5">
        <w:rPr>
          <w:rFonts w:asciiTheme="minorHAnsi" w:hAnsiTheme="minorHAnsi" w:cstheme="minorHAnsi"/>
          <w:sz w:val="22"/>
          <w:szCs w:val="22"/>
        </w:rPr>
        <w:t xml:space="preserve"> na dobu trvání svých majetkových práv k autorskému dílu, které j</w:t>
      </w:r>
      <w:r>
        <w:rPr>
          <w:rFonts w:asciiTheme="minorHAnsi" w:hAnsiTheme="minorHAnsi" w:cstheme="minorHAnsi"/>
          <w:sz w:val="22"/>
          <w:szCs w:val="22"/>
        </w:rPr>
        <w:t>e předmětem licence. Objednatel není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licenci využít. Zhotovi</w:t>
      </w:r>
      <w:r>
        <w:rPr>
          <w:rFonts w:asciiTheme="minorHAnsi" w:hAnsiTheme="minorHAnsi" w:cstheme="minorHAnsi"/>
          <w:sz w:val="22"/>
          <w:szCs w:val="22"/>
        </w:rPr>
        <w:t>tel zároveň uděluje objednateli</w:t>
      </w:r>
      <w:r w:rsidRPr="00E93AB5">
        <w:rPr>
          <w:rFonts w:asciiTheme="minorHAnsi" w:hAnsiTheme="minorHAnsi" w:cstheme="minorHAnsi"/>
          <w:sz w:val="22"/>
          <w:szCs w:val="22"/>
        </w:rPr>
        <w:t xml:space="preserve"> oprávnění tvořící součást licence zcela nebo zčásti poskytnout licenci třetí osobě/o</w:t>
      </w:r>
      <w:r>
        <w:rPr>
          <w:rFonts w:asciiTheme="minorHAnsi" w:hAnsiTheme="minorHAnsi" w:cstheme="minorHAnsi"/>
          <w:sz w:val="22"/>
          <w:szCs w:val="22"/>
        </w:rPr>
        <w:t xml:space="preserve">sobám (podlicence). Objednatel </w:t>
      </w:r>
      <w:r w:rsidRPr="00E93AB5">
        <w:rPr>
          <w:rFonts w:asciiTheme="minorHAnsi" w:hAnsiTheme="minorHAnsi" w:cstheme="minorHAnsi"/>
          <w:sz w:val="22"/>
          <w:szCs w:val="22"/>
        </w:rPr>
        <w:t>ne</w:t>
      </w:r>
      <w:r>
        <w:rPr>
          <w:rFonts w:asciiTheme="minorHAnsi" w:hAnsiTheme="minorHAnsi" w:cstheme="minorHAnsi"/>
          <w:sz w:val="22"/>
          <w:szCs w:val="22"/>
        </w:rPr>
        <w:t>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toto oprávnění využít.</w:t>
      </w:r>
    </w:p>
    <w:p w14:paraId="3C760651" w14:textId="77777777" w:rsidR="00781DA7" w:rsidRDefault="00781DA7" w:rsidP="008D12D7">
      <w:pPr>
        <w:pStyle w:val="Smlouva-slo0"/>
        <w:tabs>
          <w:tab w:val="left" w:pos="426"/>
        </w:tabs>
        <w:spacing w:before="0" w:line="240" w:lineRule="auto"/>
        <w:rPr>
          <w:rFonts w:ascii="Calibri" w:hAnsi="Calibri" w:cs="Calibri"/>
          <w:i/>
          <w:iCs/>
          <w:color w:val="FF0000"/>
          <w:sz w:val="22"/>
          <w:szCs w:val="22"/>
        </w:rPr>
      </w:pPr>
    </w:p>
    <w:p w14:paraId="16DD2AD1" w14:textId="77777777" w:rsidR="00781DA7" w:rsidRDefault="00781DA7" w:rsidP="008D12D7">
      <w:pPr>
        <w:pStyle w:val="Smlouva2"/>
        <w:jc w:val="left"/>
        <w:rPr>
          <w:rFonts w:ascii="Calibri" w:hAnsi="Calibri" w:cs="Calibri"/>
          <w:b w:val="0"/>
          <w:bCs/>
          <w:caps/>
          <w:color w:val="00B050"/>
          <w:sz w:val="22"/>
          <w:szCs w:val="22"/>
        </w:rPr>
      </w:pPr>
      <w:r>
        <w:rPr>
          <w:rFonts w:ascii="Calibri" w:hAnsi="Calibri" w:cs="Calibri"/>
          <w:b w:val="0"/>
          <w:bCs/>
          <w:caps/>
          <w:sz w:val="22"/>
          <w:szCs w:val="22"/>
        </w:rPr>
        <w:t>Kontrola prováděných prací, organizace kontrolních dnů</w:t>
      </w:r>
    </w:p>
    <w:p w14:paraId="3DC0622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w:t>
      </w:r>
    </w:p>
    <w:p w14:paraId="18823DEC"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objednatelem a jím pověřenými osobami,  </w:t>
      </w:r>
    </w:p>
    <w:p w14:paraId="578E52B6"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color w:val="FF0000"/>
          <w:sz w:val="22"/>
          <w:szCs w:val="22"/>
        </w:rPr>
      </w:pPr>
      <w:r>
        <w:rPr>
          <w:rFonts w:ascii="Calibri" w:hAnsi="Calibri" w:cs="Calibri"/>
          <w:sz w:val="22"/>
          <w:szCs w:val="22"/>
        </w:rPr>
        <w:t xml:space="preserve">orgány státní správy oprávněnými ke kontrole na základě </w:t>
      </w:r>
      <w:r w:rsidR="001F72E1">
        <w:rPr>
          <w:rFonts w:ascii="Calibri" w:hAnsi="Calibri" w:cs="Calibri"/>
          <w:sz w:val="22"/>
          <w:szCs w:val="22"/>
        </w:rPr>
        <w:t>příslušný</w:t>
      </w:r>
      <w:r>
        <w:rPr>
          <w:rFonts w:ascii="Calibri" w:hAnsi="Calibri" w:cs="Calibri"/>
          <w:sz w:val="22"/>
          <w:szCs w:val="22"/>
        </w:rPr>
        <w:t>ch předpisů,</w:t>
      </w:r>
      <w:r w:rsidR="001F72E1">
        <w:rPr>
          <w:rFonts w:ascii="Calibri" w:hAnsi="Calibri" w:cs="Calibri"/>
          <w:sz w:val="22"/>
          <w:szCs w:val="22"/>
        </w:rPr>
        <w:t xml:space="preserve"> je-li taková kontrola na základě příslušných právních předpisů vyžadována.</w:t>
      </w:r>
    </w:p>
    <w:p w14:paraId="0A07F101"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 zejména v rámci kontrolních dnů, s tím, že:</w:t>
      </w:r>
    </w:p>
    <w:p w14:paraId="6DB56184"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se budou konat dle potřeby,</w:t>
      </w:r>
      <w:r w:rsidR="000079AF">
        <w:rPr>
          <w:rFonts w:ascii="Calibri" w:hAnsi="Calibri" w:cs="Calibri"/>
          <w:sz w:val="22"/>
          <w:szCs w:val="22"/>
        </w:rPr>
        <w:t xml:space="preserve"> zpravidla jednou měsíčně</w:t>
      </w:r>
      <w:r>
        <w:rPr>
          <w:rFonts w:ascii="Calibri" w:hAnsi="Calibri" w:cs="Calibri"/>
          <w:sz w:val="22"/>
          <w:szCs w:val="22"/>
        </w:rPr>
        <w:t>,</w:t>
      </w:r>
    </w:p>
    <w:p w14:paraId="626B00F5"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termíny konání kontrolních dnů budou stanoveny v zápisu o předání staveniště</w:t>
      </w:r>
      <w:r w:rsidR="00632C9F">
        <w:rPr>
          <w:rFonts w:ascii="Calibri" w:hAnsi="Calibri" w:cs="Calibri"/>
          <w:sz w:val="22"/>
          <w:szCs w:val="22"/>
        </w:rPr>
        <w:t xml:space="preserve"> (konkrétní laboratoře)</w:t>
      </w:r>
      <w:r>
        <w:rPr>
          <w:rFonts w:ascii="Calibri" w:hAnsi="Calibri" w:cs="Calibri"/>
          <w:sz w:val="22"/>
          <w:szCs w:val="22"/>
        </w:rPr>
        <w:t>; v případě potřeby budou kontrolní dny konány také</w:t>
      </w:r>
      <w:r w:rsidR="00632C9F">
        <w:rPr>
          <w:rFonts w:ascii="Calibri" w:hAnsi="Calibri" w:cs="Calibri"/>
          <w:sz w:val="22"/>
          <w:szCs w:val="22"/>
        </w:rPr>
        <w:t xml:space="preserve"> mimo předem stanovený termín, </w:t>
      </w:r>
      <w:r>
        <w:rPr>
          <w:rFonts w:ascii="Calibri" w:hAnsi="Calibri" w:cs="Calibri"/>
          <w:sz w:val="22"/>
          <w:szCs w:val="22"/>
        </w:rPr>
        <w:t>a to buď na základě dohody</w:t>
      </w:r>
      <w:r w:rsidR="001F72E1">
        <w:rPr>
          <w:rFonts w:ascii="Calibri" w:hAnsi="Calibri" w:cs="Calibri"/>
          <w:sz w:val="22"/>
          <w:szCs w:val="22"/>
        </w:rPr>
        <w:t xml:space="preserve"> smluvních</w:t>
      </w:r>
      <w:r>
        <w:rPr>
          <w:rFonts w:ascii="Calibri" w:hAnsi="Calibri" w:cs="Calibri"/>
          <w:sz w:val="22"/>
          <w:szCs w:val="22"/>
        </w:rPr>
        <w:t xml:space="preserve"> stran uvedené v zápisu z kontrolního dne, nebo na základě výzvy osoby vykonávající technický dozor stavebníka,</w:t>
      </w:r>
    </w:p>
    <w:p w14:paraId="3E10A885"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budou řízeny osobou pověřenou objednatelem,</w:t>
      </w:r>
    </w:p>
    <w:p w14:paraId="201DD747"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lastRenderedPageBreak/>
        <w:t>z kontrolních dnů budou osobou pověřenou objednatelem pořizovány zápisy, které budou zhotoviteli zasílány v elektronické podobě</w:t>
      </w:r>
      <w:r w:rsidR="00294F97">
        <w:rPr>
          <w:rFonts w:ascii="Calibri" w:hAnsi="Calibri" w:cs="Calibri"/>
          <w:sz w:val="22"/>
          <w:szCs w:val="22"/>
        </w:rPr>
        <w:t>, nedohodnou-li se smluvní strany jinak</w:t>
      </w:r>
      <w:r>
        <w:rPr>
          <w:rFonts w:ascii="Calibri" w:hAnsi="Calibri" w:cs="Calibri"/>
          <w:sz w:val="22"/>
          <w:szCs w:val="22"/>
        </w:rPr>
        <w:t xml:space="preserve">. </w:t>
      </w:r>
    </w:p>
    <w:p w14:paraId="33D873E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 umožnit provedení kontroly realizovaných prací.</w:t>
      </w:r>
    </w:p>
    <w:p w14:paraId="11E3CFE5" w14:textId="77777777" w:rsidR="00827364" w:rsidRDefault="00827364" w:rsidP="00540D99">
      <w:pPr>
        <w:pStyle w:val="Smlouva-slo0"/>
        <w:tabs>
          <w:tab w:val="left" w:pos="426"/>
        </w:tabs>
        <w:spacing w:before="0" w:line="240" w:lineRule="auto"/>
        <w:ind w:left="357"/>
        <w:rPr>
          <w:rFonts w:ascii="Calibri" w:hAnsi="Calibri" w:cs="Calibri"/>
          <w:sz w:val="22"/>
          <w:szCs w:val="22"/>
        </w:rPr>
      </w:pPr>
    </w:p>
    <w:p w14:paraId="6BAB4FA4"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w:t>
      </w:r>
    </w:p>
    <w:p w14:paraId="261B4369" w14:textId="77777777" w:rsidR="00781DA7" w:rsidRDefault="00652EDE" w:rsidP="008D12D7">
      <w:pPr>
        <w:pStyle w:val="Smlouva2"/>
        <w:rPr>
          <w:rFonts w:ascii="Calibri" w:hAnsi="Calibri" w:cs="Calibri"/>
          <w:sz w:val="22"/>
          <w:szCs w:val="22"/>
        </w:rPr>
      </w:pPr>
      <w:r>
        <w:rPr>
          <w:rFonts w:ascii="Calibri" w:hAnsi="Calibri" w:cs="Calibri"/>
          <w:sz w:val="22"/>
          <w:szCs w:val="22"/>
        </w:rPr>
        <w:t>Stavební deník</w:t>
      </w:r>
      <w:r w:rsidR="00521398">
        <w:rPr>
          <w:rFonts w:ascii="Calibri" w:hAnsi="Calibri" w:cs="Calibri"/>
          <w:sz w:val="22"/>
          <w:szCs w:val="22"/>
        </w:rPr>
        <w:t>, dílenská dokumentace</w:t>
      </w:r>
    </w:p>
    <w:p w14:paraId="7EF5DE4B" w14:textId="77777777" w:rsidR="00781DA7" w:rsidRDefault="00781DA7" w:rsidP="008D12D7">
      <w:pPr>
        <w:pStyle w:val="Smlouva2"/>
        <w:jc w:val="left"/>
        <w:rPr>
          <w:rFonts w:ascii="Calibri" w:hAnsi="Calibri" w:cs="Calibri"/>
          <w:b w:val="0"/>
          <w:bCs/>
          <w:sz w:val="22"/>
          <w:szCs w:val="22"/>
        </w:rPr>
      </w:pPr>
      <w:r>
        <w:rPr>
          <w:rFonts w:ascii="Calibri" w:hAnsi="Calibri" w:cs="Calibri"/>
          <w:b w:val="0"/>
          <w:bCs/>
          <w:caps/>
          <w:sz w:val="22"/>
          <w:szCs w:val="22"/>
        </w:rPr>
        <w:t>stavební deník</w:t>
      </w:r>
    </w:p>
    <w:p w14:paraId="395DEA91"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w:t>
      </w:r>
      <w:r w:rsidR="00DA6784">
        <w:rPr>
          <w:rFonts w:ascii="Calibri" w:hAnsi="Calibri" w:cs="Calibri"/>
          <w:sz w:val="22"/>
          <w:szCs w:val="22"/>
        </w:rPr>
        <w:t xml:space="preserve"> účinných právních předpisů</w:t>
      </w:r>
      <w:r>
        <w:rPr>
          <w:rFonts w:ascii="Calibri" w:hAnsi="Calibri" w:cs="Calibri"/>
          <w:sz w:val="22"/>
          <w:szCs w:val="22"/>
        </w:rPr>
        <w:t xml:space="preserve">. Stavební deník musí být přístupný na staveništi kdykoliv v průběhu </w:t>
      </w:r>
      <w:r w:rsidR="00C35C44">
        <w:rPr>
          <w:rFonts w:ascii="Calibri" w:hAnsi="Calibri" w:cs="Calibri"/>
          <w:sz w:val="22"/>
          <w:szCs w:val="22"/>
        </w:rPr>
        <w:t>provádění prací</w:t>
      </w:r>
      <w:r>
        <w:rPr>
          <w:rFonts w:ascii="Calibri" w:hAnsi="Calibri" w:cs="Calibri"/>
          <w:sz w:val="22"/>
          <w:szCs w:val="22"/>
        </w:rPr>
        <w:t>.</w:t>
      </w:r>
    </w:p>
    <w:p w14:paraId="62FC9850"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w:t>
      </w:r>
      <w:r w:rsidR="00BC5CA4">
        <w:rPr>
          <w:rFonts w:ascii="Calibri" w:hAnsi="Calibri" w:cs="Calibri"/>
          <w:sz w:val="22"/>
          <w:szCs w:val="22"/>
        </w:rPr>
        <w:t xml:space="preserve">musí být podepsán oprávněnou osobou </w:t>
      </w:r>
      <w:r>
        <w:rPr>
          <w:rFonts w:ascii="Calibri" w:hAnsi="Calibri" w:cs="Calibri"/>
          <w:sz w:val="22"/>
          <w:szCs w:val="22"/>
        </w:rPr>
        <w:t>zhotovitele nebo jeho zástupcem.</w:t>
      </w:r>
    </w:p>
    <w:p w14:paraId="0F6C1486"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Do stavebního deníku budou zapsány všechny skutečnosti související s plněním smlouvy. Jedná se zejména o:</w:t>
      </w:r>
    </w:p>
    <w:p w14:paraId="405C1BE4" w14:textId="77777777" w:rsidR="00781DA7" w:rsidRDefault="00781DA7" w:rsidP="008D12D7">
      <w:pPr>
        <w:numPr>
          <w:ilvl w:val="2"/>
          <w:numId w:val="21"/>
        </w:numPr>
        <w:tabs>
          <w:tab w:val="left" w:pos="426"/>
        </w:tabs>
        <w:spacing w:after="0" w:line="240" w:lineRule="auto"/>
        <w:jc w:val="both"/>
        <w:rPr>
          <w:rFonts w:cs="Calibri"/>
        </w:rPr>
      </w:pPr>
      <w:r>
        <w:rPr>
          <w:rFonts w:cs="Calibri"/>
        </w:rPr>
        <w:t>časový postup prací a jejich kvalitu,</w:t>
      </w:r>
    </w:p>
    <w:p w14:paraId="28A6D10C" w14:textId="77777777" w:rsidR="00781DA7" w:rsidRDefault="00781DA7" w:rsidP="008D12D7">
      <w:pPr>
        <w:numPr>
          <w:ilvl w:val="2"/>
          <w:numId w:val="21"/>
        </w:numPr>
        <w:tabs>
          <w:tab w:val="left" w:pos="426"/>
        </w:tabs>
        <w:spacing w:after="0" w:line="240" w:lineRule="auto"/>
        <w:jc w:val="both"/>
        <w:rPr>
          <w:rFonts w:cs="Calibri"/>
        </w:rPr>
      </w:pPr>
      <w:r>
        <w:rPr>
          <w:rFonts w:cs="Calibri"/>
        </w:rPr>
        <w:t>druh použitých materiálů a technologií,</w:t>
      </w:r>
    </w:p>
    <w:p w14:paraId="22AE7D52" w14:textId="77777777" w:rsidR="00781DA7" w:rsidRDefault="00781DA7" w:rsidP="008D12D7">
      <w:pPr>
        <w:numPr>
          <w:ilvl w:val="2"/>
          <w:numId w:val="21"/>
        </w:numPr>
        <w:tabs>
          <w:tab w:val="left" w:pos="426"/>
        </w:tabs>
        <w:spacing w:after="0" w:line="240" w:lineRule="auto"/>
        <w:jc w:val="both"/>
        <w:rPr>
          <w:rFonts w:cs="Calibri"/>
        </w:rPr>
      </w:pPr>
      <w:r>
        <w:rPr>
          <w:rFonts w:cs="Calibri"/>
        </w:rPr>
        <w:t>zdůvodnění odchylek v postupech prací a v použitých materiálech oproti</w:t>
      </w:r>
      <w:r>
        <w:rPr>
          <w:rFonts w:cs="Calibri"/>
          <w:color w:val="00B050"/>
        </w:rPr>
        <w:t xml:space="preserve"> </w:t>
      </w:r>
      <w:r>
        <w:rPr>
          <w:rFonts w:cs="Calibri"/>
        </w:rPr>
        <w:t>dokumentaci pro výběr zhotovitele a pro provádění stavby, další údaje, které souvisí s hospodárností</w:t>
      </w:r>
      <w:r>
        <w:rPr>
          <w:rFonts w:cs="Calibri"/>
          <w:color w:val="00B050"/>
        </w:rPr>
        <w:t xml:space="preserve"> </w:t>
      </w:r>
      <w:r>
        <w:rPr>
          <w:rFonts w:cs="Calibri"/>
        </w:rPr>
        <w:t>a bezpečností práce,</w:t>
      </w:r>
    </w:p>
    <w:p w14:paraId="1B0A82F7" w14:textId="77777777" w:rsidR="00781DA7" w:rsidRDefault="00781DA7" w:rsidP="008D12D7">
      <w:pPr>
        <w:numPr>
          <w:ilvl w:val="2"/>
          <w:numId w:val="21"/>
        </w:numPr>
        <w:tabs>
          <w:tab w:val="left" w:pos="426"/>
        </w:tabs>
        <w:spacing w:after="0" w:line="240" w:lineRule="auto"/>
        <w:jc w:val="both"/>
        <w:rPr>
          <w:rFonts w:cs="Calibri"/>
        </w:rPr>
      </w:pPr>
      <w:r>
        <w:rPr>
          <w:rFonts w:cs="Calibri"/>
        </w:rPr>
        <w:t>stanovení termínů k odstranění zjištěných vad a nedodělků.</w:t>
      </w:r>
    </w:p>
    <w:p w14:paraId="7D4EFED7" w14:textId="77777777" w:rsidR="00781DA7" w:rsidRDefault="00781DA7" w:rsidP="008D12D7">
      <w:pPr>
        <w:pStyle w:val="Smlouva3"/>
        <w:numPr>
          <w:ilvl w:val="2"/>
          <w:numId w:val="20"/>
        </w:numPr>
        <w:tabs>
          <w:tab w:val="left" w:pos="426"/>
          <w:tab w:val="left" w:pos="3960"/>
        </w:tabs>
        <w:spacing w:before="0"/>
        <w:rPr>
          <w:rFonts w:ascii="Calibri" w:hAnsi="Calibri" w:cs="Calibri"/>
          <w:color w:val="00B050"/>
          <w:sz w:val="22"/>
          <w:szCs w:val="22"/>
        </w:rPr>
      </w:pPr>
      <w:r>
        <w:rPr>
          <w:rFonts w:ascii="Calibri" w:hAnsi="Calibri" w:cs="Calibri"/>
          <w:sz w:val="22"/>
          <w:szCs w:val="22"/>
        </w:rPr>
        <w:t>Objednatel a jím pověřené osoby jsou oprávněny stavební deník kontrolovat a k zápisům připojovat své stanovisko. Do deníku je oprávněna provádět záznamy také osoba vykonávající technický dozor stavebníka.</w:t>
      </w:r>
    </w:p>
    <w:p w14:paraId="5A937863"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umožní vyjmout zmocněnému zástupci objednatele prvý průpis denních záznamů ze stavebního deníku při prováděné kontrolní činnosti.</w:t>
      </w:r>
    </w:p>
    <w:p w14:paraId="667E5896"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V případě nesouhlasného stanoviska k provedenému zápisu od zmocněnýc</w:t>
      </w:r>
      <w:r w:rsidR="00BC5CA4">
        <w:rPr>
          <w:rFonts w:ascii="Calibri" w:hAnsi="Calibri" w:cs="Calibri"/>
          <w:sz w:val="22"/>
          <w:szCs w:val="22"/>
        </w:rPr>
        <w:t>h zástupců objednatele je zhotovitel</w:t>
      </w:r>
      <w:r>
        <w:rPr>
          <w:rFonts w:ascii="Calibri" w:hAnsi="Calibri" w:cs="Calibri"/>
          <w:sz w:val="22"/>
          <w:szCs w:val="22"/>
        </w:rPr>
        <w:t xml:space="preserve"> povinen do 3 pracovních dnů připojit k záznamu své písemné stanovisko. Pokud tak neučiní, má se za to, že s obsahem záznamu souhlasí.</w:t>
      </w:r>
    </w:p>
    <w:p w14:paraId="18195E8B" w14:textId="77777777" w:rsidR="00B158E3" w:rsidRPr="00F008D0"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204CAB20" w14:textId="77777777" w:rsidR="008D12D7" w:rsidRDefault="008D12D7" w:rsidP="008D12D7">
      <w:pPr>
        <w:pStyle w:val="Smlouva3"/>
        <w:tabs>
          <w:tab w:val="left" w:pos="426"/>
        </w:tabs>
        <w:spacing w:before="0"/>
        <w:rPr>
          <w:rFonts w:ascii="Calibri" w:hAnsi="Calibri" w:cs="Calibri"/>
          <w:sz w:val="22"/>
          <w:szCs w:val="22"/>
        </w:rPr>
      </w:pPr>
      <w:r>
        <w:rPr>
          <w:rFonts w:ascii="Calibri" w:hAnsi="Calibri" w:cs="Calibri"/>
          <w:sz w:val="22"/>
          <w:szCs w:val="22"/>
        </w:rPr>
        <w:t>DÍLENSKÁ DOKUMENTACE</w:t>
      </w:r>
    </w:p>
    <w:p w14:paraId="384DC00B" w14:textId="77777777" w:rsidR="008D12D7" w:rsidRDefault="008D12D7"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 xml:space="preserve">Zhotovitel je povinen zpracovat vlastní dílenskou dokumentaci, kterou </w:t>
      </w:r>
      <w:r w:rsidR="001F72E1">
        <w:rPr>
          <w:rFonts w:ascii="Calibri" w:hAnsi="Calibri" w:cs="Calibri"/>
          <w:sz w:val="22"/>
          <w:szCs w:val="22"/>
        </w:rPr>
        <w:t xml:space="preserve">si </w:t>
      </w:r>
      <w:r>
        <w:rPr>
          <w:rFonts w:ascii="Calibri" w:hAnsi="Calibri" w:cs="Calibri"/>
          <w:sz w:val="22"/>
          <w:szCs w:val="22"/>
        </w:rPr>
        <w:t>před vlas</w:t>
      </w:r>
      <w:r w:rsidR="001F72E1">
        <w:rPr>
          <w:rFonts w:ascii="Calibri" w:hAnsi="Calibri" w:cs="Calibri"/>
          <w:sz w:val="22"/>
          <w:szCs w:val="22"/>
        </w:rPr>
        <w:t xml:space="preserve">tním zahájením prací na díle </w:t>
      </w:r>
      <w:r>
        <w:rPr>
          <w:rFonts w:ascii="Calibri" w:hAnsi="Calibri" w:cs="Calibri"/>
          <w:sz w:val="22"/>
          <w:szCs w:val="22"/>
        </w:rPr>
        <w:t>nechá schválit od technické</w:t>
      </w:r>
      <w:r w:rsidR="00A654C1">
        <w:rPr>
          <w:rFonts w:ascii="Calibri" w:hAnsi="Calibri" w:cs="Calibri"/>
          <w:sz w:val="22"/>
          <w:szCs w:val="22"/>
        </w:rPr>
        <w:t>ho a autorského dozoru stavebníka</w:t>
      </w:r>
      <w:r>
        <w:rPr>
          <w:rFonts w:ascii="Calibri" w:hAnsi="Calibri" w:cs="Calibri"/>
          <w:sz w:val="22"/>
          <w:szCs w:val="22"/>
        </w:rPr>
        <w:t>.</w:t>
      </w:r>
      <w:r w:rsidR="001F72E1">
        <w:rPr>
          <w:rFonts w:ascii="Calibri" w:hAnsi="Calibri" w:cs="Calibri"/>
          <w:sz w:val="22"/>
          <w:szCs w:val="22"/>
        </w:rPr>
        <w:t xml:space="preserve"> Bez tohoto schválení není objednatel povinen následně převzít dokončené dílo.</w:t>
      </w:r>
    </w:p>
    <w:p w14:paraId="19CD4289" w14:textId="77777777" w:rsidR="001F72E1" w:rsidRDefault="001F72E1"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V dílenské dokumentaci musí být upraveny požadavky</w:t>
      </w:r>
      <w:r w:rsidR="002D0447">
        <w:rPr>
          <w:rFonts w:ascii="Calibri" w:hAnsi="Calibri" w:cs="Calibri"/>
          <w:sz w:val="22"/>
          <w:szCs w:val="22"/>
        </w:rPr>
        <w:t xml:space="preserve"> specifikované v Technické zprávě (příloha č. 2 této smlouvy).</w:t>
      </w:r>
    </w:p>
    <w:p w14:paraId="727E41C1" w14:textId="77777777" w:rsidR="00521398" w:rsidRPr="006843AB" w:rsidRDefault="00521398" w:rsidP="008D12D7">
      <w:pPr>
        <w:pStyle w:val="Smlouva3"/>
        <w:tabs>
          <w:tab w:val="left" w:pos="426"/>
        </w:tabs>
        <w:spacing w:before="0"/>
        <w:ind w:left="340"/>
        <w:rPr>
          <w:rFonts w:ascii="Calibri" w:hAnsi="Calibri" w:cs="Calibri"/>
          <w:sz w:val="22"/>
          <w:szCs w:val="22"/>
        </w:rPr>
      </w:pPr>
    </w:p>
    <w:p w14:paraId="70AD8DF5" w14:textId="77777777" w:rsidR="00781DA7" w:rsidRDefault="00781DA7" w:rsidP="00A57FE4">
      <w:pPr>
        <w:keepNext/>
        <w:tabs>
          <w:tab w:val="left" w:pos="0"/>
        </w:tabs>
        <w:spacing w:after="0" w:line="240" w:lineRule="auto"/>
        <w:jc w:val="center"/>
        <w:rPr>
          <w:rFonts w:cs="Calibri"/>
          <w:b/>
          <w:bCs/>
        </w:rPr>
      </w:pPr>
      <w:r>
        <w:rPr>
          <w:rFonts w:cs="Calibri"/>
          <w:b/>
          <w:bCs/>
        </w:rPr>
        <w:lastRenderedPageBreak/>
        <w:t>XII.</w:t>
      </w:r>
    </w:p>
    <w:p w14:paraId="4D2BF227" w14:textId="77777777" w:rsidR="00781DA7" w:rsidRPr="00781DA7" w:rsidRDefault="00781DA7" w:rsidP="00A57FE4">
      <w:pPr>
        <w:pStyle w:val="Nadpis2"/>
        <w:tabs>
          <w:tab w:val="left" w:pos="708"/>
        </w:tabs>
        <w:spacing w:before="0" w:line="240" w:lineRule="auto"/>
        <w:rPr>
          <w:rFonts w:cs="Calibri"/>
          <w:color w:val="auto"/>
          <w:sz w:val="22"/>
          <w:szCs w:val="22"/>
        </w:rPr>
      </w:pPr>
      <w:r w:rsidRPr="00781DA7">
        <w:rPr>
          <w:rFonts w:cs="Calibri"/>
          <w:color w:val="auto"/>
          <w:sz w:val="22"/>
          <w:szCs w:val="22"/>
        </w:rPr>
        <w:t xml:space="preserve">Předání </w:t>
      </w:r>
      <w:r w:rsidR="00096F2A">
        <w:rPr>
          <w:rFonts w:cs="Calibri"/>
          <w:color w:val="auto"/>
          <w:sz w:val="22"/>
          <w:szCs w:val="22"/>
        </w:rPr>
        <w:t xml:space="preserve">a převzetí </w:t>
      </w:r>
      <w:r w:rsidRPr="00781DA7">
        <w:rPr>
          <w:rFonts w:cs="Calibri"/>
          <w:color w:val="auto"/>
          <w:sz w:val="22"/>
          <w:szCs w:val="22"/>
        </w:rPr>
        <w:t>díla</w:t>
      </w:r>
      <w:r w:rsidR="00DA67C2">
        <w:rPr>
          <w:rFonts w:cs="Calibri"/>
          <w:color w:val="auto"/>
          <w:sz w:val="22"/>
          <w:szCs w:val="22"/>
        </w:rPr>
        <w:t>, části díla</w:t>
      </w:r>
    </w:p>
    <w:p w14:paraId="29F5AFA4" w14:textId="77777777" w:rsidR="00781DA7" w:rsidRDefault="00781DA7" w:rsidP="008D12D7">
      <w:pPr>
        <w:widowControl w:val="0"/>
        <w:numPr>
          <w:ilvl w:val="0"/>
          <w:numId w:val="22"/>
        </w:numPr>
        <w:spacing w:after="0" w:line="240" w:lineRule="auto"/>
        <w:jc w:val="both"/>
        <w:rPr>
          <w:rFonts w:cs="Calibri"/>
        </w:rPr>
      </w:pPr>
      <w:r>
        <w:rPr>
          <w:rFonts w:cs="Calibri"/>
        </w:rPr>
        <w:t xml:space="preserve">Přejímací řízení bude objednatelem zahájeno do </w:t>
      </w:r>
      <w:r w:rsidR="00BE3C66">
        <w:rPr>
          <w:rFonts w:cs="Calibri"/>
        </w:rPr>
        <w:t>3</w:t>
      </w:r>
      <w:r>
        <w:rPr>
          <w:rFonts w:cs="Calibri"/>
        </w:rPr>
        <w:t xml:space="preserve"> pracovních dnů po obdržení písemné výzvy zhotovitele. Po dobu trvání přejímacího řízení (tj. od zahájení přejímacího řízení </w:t>
      </w:r>
      <w:r>
        <w:rPr>
          <w:rFonts w:cs="Calibri"/>
        </w:rPr>
        <w:br/>
        <w:t xml:space="preserve">do jeho ukončení převzetím díla </w:t>
      </w:r>
      <w:r w:rsidR="0090135F">
        <w:rPr>
          <w:rFonts w:cs="Calibri"/>
        </w:rPr>
        <w:t xml:space="preserve">(části díla) </w:t>
      </w:r>
      <w:r>
        <w:rPr>
          <w:rFonts w:cs="Calibri"/>
        </w:rPr>
        <w:t xml:space="preserve">ve smyslu odst. </w:t>
      </w:r>
      <w:r w:rsidR="00DA67C2">
        <w:rPr>
          <w:rFonts w:cs="Calibri"/>
        </w:rPr>
        <w:t>3</w:t>
      </w:r>
      <w:r>
        <w:rPr>
          <w:rFonts w:cs="Calibri"/>
        </w:rPr>
        <w:t xml:space="preserve"> tohoto článku nebo jeho nepřevzetím ve smyslu odst. </w:t>
      </w:r>
      <w:r w:rsidR="00DA67C2">
        <w:rPr>
          <w:rFonts w:cs="Calibri"/>
        </w:rPr>
        <w:t>4</w:t>
      </w:r>
      <w:r>
        <w:rPr>
          <w:rFonts w:cs="Calibri"/>
        </w:rPr>
        <w:t xml:space="preserve"> tohoto článku) není zhotovitel v prodlení s provedením díla</w:t>
      </w:r>
      <w:r w:rsidR="0090135F">
        <w:rPr>
          <w:rFonts w:cs="Calibri"/>
        </w:rPr>
        <w:t xml:space="preserve"> (části díla)</w:t>
      </w:r>
      <w:r>
        <w:rPr>
          <w:rFonts w:cs="Calibri"/>
        </w:rPr>
        <w:t>.</w:t>
      </w:r>
    </w:p>
    <w:p w14:paraId="515FE884" w14:textId="77777777" w:rsidR="00DA67C2" w:rsidRDefault="00DA67C2" w:rsidP="008D12D7">
      <w:pPr>
        <w:widowControl w:val="0"/>
        <w:numPr>
          <w:ilvl w:val="0"/>
          <w:numId w:val="22"/>
        </w:numPr>
        <w:spacing w:after="0" w:line="240" w:lineRule="auto"/>
        <w:jc w:val="both"/>
        <w:rPr>
          <w:rFonts w:cs="Calibri"/>
        </w:rPr>
      </w:pPr>
      <w:r>
        <w:rPr>
          <w:rFonts w:cs="Calibri"/>
        </w:rPr>
        <w:t>Smluvní strany se dohodly, že dílo může být předáváno i po částech (po jednotlivých laboratořích), podle skutečně odvedených a realizovaných prací v jednotlivých laboratořích.</w:t>
      </w:r>
    </w:p>
    <w:p w14:paraId="6767E3CC"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Objednatel se zavazuje dílo </w:t>
      </w:r>
      <w:r w:rsidR="00DA67C2">
        <w:rPr>
          <w:rFonts w:ascii="Calibri" w:hAnsi="Calibri" w:cs="Calibri"/>
          <w:sz w:val="22"/>
          <w:szCs w:val="22"/>
        </w:rPr>
        <w:t xml:space="preserve">(část díla) </w:t>
      </w:r>
      <w:r w:rsidR="00BE3C66">
        <w:rPr>
          <w:rFonts w:ascii="Calibri" w:hAnsi="Calibri" w:cs="Calibri"/>
          <w:sz w:val="22"/>
          <w:szCs w:val="22"/>
        </w:rPr>
        <w:t>převzít do 8</w:t>
      </w:r>
      <w:r>
        <w:rPr>
          <w:rFonts w:ascii="Calibri" w:hAnsi="Calibri" w:cs="Calibri"/>
          <w:sz w:val="22"/>
          <w:szCs w:val="22"/>
        </w:rPr>
        <w:t xml:space="preserve"> dnů od zahájení přejímacího řízení v případě, </w:t>
      </w:r>
      <w:r>
        <w:rPr>
          <w:rFonts w:ascii="Calibri" w:hAnsi="Calibri" w:cs="Calibri"/>
          <w:sz w:val="22"/>
          <w:szCs w:val="22"/>
        </w:rPr>
        <w:br/>
        <w:t xml:space="preserve">že dílo </w:t>
      </w:r>
      <w:r w:rsidR="00DA67C2">
        <w:rPr>
          <w:rFonts w:ascii="Calibri" w:hAnsi="Calibri" w:cs="Calibri"/>
          <w:sz w:val="22"/>
          <w:szCs w:val="22"/>
        </w:rPr>
        <w:t xml:space="preserve">(část díla) </w:t>
      </w:r>
      <w:r>
        <w:rPr>
          <w:rFonts w:ascii="Calibri" w:hAnsi="Calibri" w:cs="Calibri"/>
          <w:sz w:val="22"/>
          <w:szCs w:val="22"/>
        </w:rPr>
        <w:t xml:space="preserve">bude předáno bez vad a nedodělků bránících jeho řádnému užívání. O předání </w:t>
      </w:r>
      <w:r>
        <w:rPr>
          <w:rFonts w:ascii="Calibri" w:hAnsi="Calibri" w:cs="Calibri"/>
          <w:sz w:val="22"/>
          <w:szCs w:val="22"/>
        </w:rPr>
        <w:br/>
        <w:t xml:space="preserve">a převzetí díla </w:t>
      </w:r>
      <w:r w:rsidR="00DA67C2">
        <w:rPr>
          <w:rFonts w:ascii="Calibri" w:hAnsi="Calibri" w:cs="Calibri"/>
          <w:sz w:val="22"/>
          <w:szCs w:val="22"/>
        </w:rPr>
        <w:t xml:space="preserve">(části díla) </w:t>
      </w:r>
      <w:r>
        <w:rPr>
          <w:rFonts w:ascii="Calibri" w:hAnsi="Calibri" w:cs="Calibri"/>
          <w:sz w:val="22"/>
          <w:szCs w:val="22"/>
        </w:rPr>
        <w:t>bude sepsán protokol, který bude obsahovat:</w:t>
      </w:r>
    </w:p>
    <w:p w14:paraId="179AECC4" w14:textId="77777777"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 xml:space="preserve">označení předmětu </w:t>
      </w:r>
      <w:r w:rsidR="00DA67C2">
        <w:rPr>
          <w:rFonts w:ascii="Calibri" w:hAnsi="Calibri" w:cs="Calibri"/>
          <w:sz w:val="22"/>
          <w:szCs w:val="22"/>
        </w:rPr>
        <w:t xml:space="preserve">(části) </w:t>
      </w:r>
      <w:r>
        <w:rPr>
          <w:rFonts w:ascii="Calibri" w:hAnsi="Calibri" w:cs="Calibri"/>
          <w:sz w:val="22"/>
          <w:szCs w:val="22"/>
        </w:rPr>
        <w:t>díla,</w:t>
      </w:r>
    </w:p>
    <w:p w14:paraId="2D79E502" w14:textId="77777777" w:rsidR="00781DA7" w:rsidRDefault="00781DA7" w:rsidP="008D12D7">
      <w:pPr>
        <w:numPr>
          <w:ilvl w:val="2"/>
          <w:numId w:val="23"/>
        </w:numPr>
        <w:tabs>
          <w:tab w:val="left" w:pos="426"/>
        </w:tabs>
        <w:spacing w:after="0" w:line="240" w:lineRule="auto"/>
        <w:jc w:val="both"/>
        <w:rPr>
          <w:rFonts w:cs="Calibri"/>
        </w:rPr>
      </w:pPr>
      <w:r>
        <w:rPr>
          <w:rFonts w:cs="Calibri"/>
        </w:rPr>
        <w:t>označení objednatele a zhotovitele díla,</w:t>
      </w:r>
    </w:p>
    <w:p w14:paraId="38535458" w14:textId="77777777" w:rsidR="00781DA7" w:rsidRDefault="00781DA7" w:rsidP="008D12D7">
      <w:pPr>
        <w:numPr>
          <w:ilvl w:val="2"/>
          <w:numId w:val="23"/>
        </w:numPr>
        <w:tabs>
          <w:tab w:val="left" w:pos="426"/>
        </w:tabs>
        <w:spacing w:after="0" w:line="240" w:lineRule="auto"/>
        <w:jc w:val="both"/>
        <w:rPr>
          <w:rFonts w:cs="Calibri"/>
        </w:rPr>
      </w:pPr>
      <w:r>
        <w:rPr>
          <w:rFonts w:cs="Calibri"/>
        </w:rPr>
        <w:t>číslo a datum uzavření smlouvy o dílo včetně čísel a dat uzavření jejích dodatků,</w:t>
      </w:r>
    </w:p>
    <w:p w14:paraId="6FD78CE8" w14:textId="77777777" w:rsidR="00781DA7" w:rsidRDefault="00781DA7" w:rsidP="008D12D7">
      <w:pPr>
        <w:numPr>
          <w:ilvl w:val="2"/>
          <w:numId w:val="23"/>
        </w:numPr>
        <w:tabs>
          <w:tab w:val="left" w:pos="426"/>
        </w:tabs>
        <w:spacing w:after="0" w:line="240" w:lineRule="auto"/>
        <w:jc w:val="both"/>
        <w:rPr>
          <w:rFonts w:cs="Calibri"/>
        </w:rPr>
      </w:pPr>
      <w:r>
        <w:rPr>
          <w:rFonts w:cs="Calibri"/>
        </w:rPr>
        <w:t>datum vydání a číslo stavebního povolení/souhlasu stavebního úřadu s provedením ohlášené stavby, pokud byl vydán, případně datum podání ohlášení stavebnímu úřadu,</w:t>
      </w:r>
    </w:p>
    <w:p w14:paraId="3B45916C" w14:textId="77777777" w:rsidR="00781DA7" w:rsidRDefault="00781DA7" w:rsidP="008D12D7">
      <w:pPr>
        <w:numPr>
          <w:ilvl w:val="2"/>
          <w:numId w:val="23"/>
        </w:numPr>
        <w:tabs>
          <w:tab w:val="left" w:pos="426"/>
        </w:tabs>
        <w:spacing w:after="0" w:line="240" w:lineRule="auto"/>
        <w:jc w:val="both"/>
        <w:rPr>
          <w:rFonts w:cs="Calibri"/>
        </w:rPr>
      </w:pPr>
      <w:r>
        <w:rPr>
          <w:rFonts w:cs="Calibri"/>
        </w:rPr>
        <w:t>termín vyklizení staveniště</w:t>
      </w:r>
      <w:r w:rsidR="00DA67C2">
        <w:rPr>
          <w:rFonts w:cs="Calibri"/>
        </w:rPr>
        <w:t xml:space="preserve"> (laboratoře)</w:t>
      </w:r>
      <w:r>
        <w:rPr>
          <w:rFonts w:cs="Calibri"/>
        </w:rPr>
        <w:t>,</w:t>
      </w:r>
    </w:p>
    <w:p w14:paraId="76E8C0DC" w14:textId="77777777" w:rsidR="00781DA7" w:rsidRDefault="00781DA7" w:rsidP="008D12D7">
      <w:pPr>
        <w:numPr>
          <w:ilvl w:val="2"/>
          <w:numId w:val="23"/>
        </w:numPr>
        <w:tabs>
          <w:tab w:val="left" w:pos="426"/>
        </w:tabs>
        <w:spacing w:after="0" w:line="240" w:lineRule="auto"/>
        <w:jc w:val="both"/>
        <w:rPr>
          <w:rFonts w:cs="Calibri"/>
        </w:rPr>
      </w:pPr>
      <w:r>
        <w:rPr>
          <w:rFonts w:cs="Calibri"/>
        </w:rPr>
        <w:t>datum ukončení záruky za jakost na dílo,</w:t>
      </w:r>
    </w:p>
    <w:p w14:paraId="5A3BB5F3" w14:textId="77777777" w:rsidR="00781DA7" w:rsidRDefault="00781DA7" w:rsidP="008D12D7">
      <w:pPr>
        <w:numPr>
          <w:ilvl w:val="2"/>
          <w:numId w:val="23"/>
        </w:numPr>
        <w:tabs>
          <w:tab w:val="left" w:pos="426"/>
        </w:tabs>
        <w:spacing w:after="0" w:line="240" w:lineRule="auto"/>
        <w:jc w:val="both"/>
        <w:rPr>
          <w:rFonts w:cs="Calibri"/>
        </w:rPr>
      </w:pPr>
      <w:r>
        <w:rPr>
          <w:rFonts w:cs="Calibri"/>
        </w:rPr>
        <w:t>soupis nákladů od zahájení po dokončení díla</w:t>
      </w:r>
      <w:r w:rsidR="00DA67C2">
        <w:rPr>
          <w:rFonts w:cs="Calibri"/>
        </w:rPr>
        <w:t xml:space="preserve"> (části díla)</w:t>
      </w:r>
      <w:r>
        <w:rPr>
          <w:rFonts w:cs="Calibri"/>
        </w:rPr>
        <w:t>,</w:t>
      </w:r>
    </w:p>
    <w:p w14:paraId="3FC01933" w14:textId="77777777" w:rsidR="00781DA7" w:rsidRDefault="00781DA7" w:rsidP="008D12D7">
      <w:pPr>
        <w:numPr>
          <w:ilvl w:val="2"/>
          <w:numId w:val="23"/>
        </w:numPr>
        <w:tabs>
          <w:tab w:val="left" w:pos="426"/>
        </w:tabs>
        <w:spacing w:after="0" w:line="240" w:lineRule="auto"/>
        <w:jc w:val="both"/>
        <w:rPr>
          <w:rFonts w:cs="Calibri"/>
        </w:rPr>
      </w:pPr>
      <w:r>
        <w:rPr>
          <w:rFonts w:cs="Calibri"/>
        </w:rPr>
        <w:t>termín zahájení a dokončení prací na zhotovovaném díle</w:t>
      </w:r>
      <w:r w:rsidR="00DA67C2">
        <w:rPr>
          <w:rFonts w:cs="Calibri"/>
        </w:rPr>
        <w:t xml:space="preserve"> (části díla)</w:t>
      </w:r>
      <w:r>
        <w:rPr>
          <w:rFonts w:cs="Calibri"/>
        </w:rPr>
        <w:t>,</w:t>
      </w:r>
    </w:p>
    <w:p w14:paraId="47937EE9" w14:textId="77777777" w:rsidR="00781DA7" w:rsidRDefault="00781DA7" w:rsidP="008D12D7">
      <w:pPr>
        <w:numPr>
          <w:ilvl w:val="2"/>
          <w:numId w:val="23"/>
        </w:numPr>
        <w:tabs>
          <w:tab w:val="left" w:pos="426"/>
        </w:tabs>
        <w:spacing w:after="0" w:line="240" w:lineRule="auto"/>
        <w:jc w:val="both"/>
        <w:rPr>
          <w:rFonts w:cs="Calibri"/>
        </w:rPr>
      </w:pPr>
      <w:r>
        <w:rPr>
          <w:rFonts w:cs="Calibri"/>
        </w:rPr>
        <w:t>seznam převzaté dokumentace,</w:t>
      </w:r>
    </w:p>
    <w:p w14:paraId="00789221" w14:textId="77777777" w:rsidR="00781DA7" w:rsidRDefault="00781DA7" w:rsidP="008D12D7">
      <w:pPr>
        <w:numPr>
          <w:ilvl w:val="2"/>
          <w:numId w:val="23"/>
        </w:numPr>
        <w:tabs>
          <w:tab w:val="left" w:pos="426"/>
        </w:tabs>
        <w:spacing w:after="0" w:line="240" w:lineRule="auto"/>
        <w:jc w:val="both"/>
        <w:rPr>
          <w:rFonts w:cs="Calibri"/>
        </w:rPr>
      </w:pPr>
      <w:r>
        <w:rPr>
          <w:rFonts w:cs="Calibri"/>
        </w:rPr>
        <w:t>prohlášení objednatele, že dílo přejímá (nepřejímá),</w:t>
      </w:r>
    </w:p>
    <w:p w14:paraId="2C8ABB87" w14:textId="77777777" w:rsidR="00781DA7" w:rsidRDefault="00781DA7" w:rsidP="008D12D7">
      <w:pPr>
        <w:numPr>
          <w:ilvl w:val="2"/>
          <w:numId w:val="23"/>
        </w:numPr>
        <w:tabs>
          <w:tab w:val="left" w:pos="426"/>
        </w:tabs>
        <w:spacing w:after="0" w:line="240" w:lineRule="auto"/>
        <w:jc w:val="both"/>
        <w:rPr>
          <w:rFonts w:cs="Calibri"/>
        </w:rPr>
      </w:pPr>
      <w:r>
        <w:rPr>
          <w:rFonts w:cs="Calibri"/>
        </w:rPr>
        <w:t>datum a místo sepsání protokolu,</w:t>
      </w:r>
    </w:p>
    <w:p w14:paraId="61490515" w14:textId="77777777" w:rsidR="00781DA7" w:rsidRDefault="00781DA7" w:rsidP="008D12D7">
      <w:pPr>
        <w:numPr>
          <w:ilvl w:val="2"/>
          <w:numId w:val="23"/>
        </w:numPr>
        <w:tabs>
          <w:tab w:val="left" w:pos="426"/>
        </w:tabs>
        <w:spacing w:after="0" w:line="240" w:lineRule="auto"/>
        <w:jc w:val="both"/>
        <w:rPr>
          <w:rFonts w:cs="Calibri"/>
        </w:rPr>
      </w:pPr>
      <w:r>
        <w:rPr>
          <w:rFonts w:cs="Calibri"/>
        </w:rPr>
        <w:t xml:space="preserve">v případě, je-li dílo </w:t>
      </w:r>
      <w:r w:rsidR="0090135F">
        <w:rPr>
          <w:rFonts w:cs="Calibri"/>
        </w:rPr>
        <w:t xml:space="preserve">(část díla) </w:t>
      </w:r>
      <w:r>
        <w:rPr>
          <w:rFonts w:cs="Calibri"/>
        </w:rPr>
        <w:t xml:space="preserve">přebíráno s vadami a nedodělky nebráními řádnému užívání díla, uvedení, že je dílo přebíráno s výhradami a seznam vad a nedodělků, s nimiž bylo dílo </w:t>
      </w:r>
      <w:r w:rsidR="0090135F">
        <w:rPr>
          <w:rFonts w:cs="Calibri"/>
        </w:rPr>
        <w:t xml:space="preserve">(část díla) </w:t>
      </w:r>
      <w:r>
        <w:rPr>
          <w:rFonts w:cs="Calibri"/>
        </w:rPr>
        <w:t>převzato,</w:t>
      </w:r>
    </w:p>
    <w:p w14:paraId="4954D035" w14:textId="77777777"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jména a podpisy zástupců objednatele, zhotovitele a osoby vykonávající technický dozor stavebníka.</w:t>
      </w:r>
    </w:p>
    <w:p w14:paraId="55C44DAE"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Pokud objednatel dílo </w:t>
      </w:r>
      <w:r w:rsidR="00DA67C2">
        <w:rPr>
          <w:rFonts w:ascii="Calibri" w:hAnsi="Calibri" w:cs="Calibri"/>
          <w:sz w:val="22"/>
          <w:szCs w:val="22"/>
        </w:rPr>
        <w:t xml:space="preserve">(část díla) </w:t>
      </w:r>
      <w:r>
        <w:rPr>
          <w:rFonts w:ascii="Calibri" w:hAnsi="Calibri" w:cs="Calibri"/>
          <w:sz w:val="22"/>
          <w:szCs w:val="22"/>
        </w:rPr>
        <w:t>nepřevezme, protože dílo</w:t>
      </w:r>
      <w:r w:rsidR="00BE3C66">
        <w:rPr>
          <w:rFonts w:ascii="Calibri" w:hAnsi="Calibri" w:cs="Calibri"/>
          <w:sz w:val="22"/>
          <w:szCs w:val="22"/>
        </w:rPr>
        <w:t xml:space="preserve"> (část díla)</w:t>
      </w:r>
      <w:r>
        <w:rPr>
          <w:rFonts w:ascii="Calibri" w:hAnsi="Calibri" w:cs="Calibri"/>
          <w:sz w:val="22"/>
          <w:szCs w:val="22"/>
        </w:rPr>
        <w:t xml:space="preserve"> obsahuje vady nebo nedodělky bránící jeho řádnému užívání, je povinen tyto vady a nedodělky v předávacím protokolu specifikovat.</w:t>
      </w:r>
    </w:p>
    <w:p w14:paraId="66E4F08A"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Pokud objednatel dílo </w:t>
      </w:r>
      <w:r w:rsidR="00DA67C2">
        <w:rPr>
          <w:rFonts w:ascii="Calibri" w:hAnsi="Calibri" w:cs="Calibri"/>
          <w:sz w:val="22"/>
          <w:szCs w:val="22"/>
        </w:rPr>
        <w:t xml:space="preserve">(část díla) </w:t>
      </w:r>
      <w:r>
        <w:rPr>
          <w:rFonts w:ascii="Calibri" w:hAnsi="Calibri" w:cs="Calibri"/>
          <w:sz w:val="22"/>
          <w:szCs w:val="22"/>
        </w:rPr>
        <w:t xml:space="preserve">v souladu s čl. III. odst. 8 této smlouvy převezme s vadami a nedodělky nebráními řádnému užívání díla (převzetí s výhradami), budou tyto vady a nedodělky odstraněny do 5 dnů od převzetí díla </w:t>
      </w:r>
      <w:r w:rsidR="00DA67C2">
        <w:rPr>
          <w:rFonts w:ascii="Calibri" w:hAnsi="Calibri" w:cs="Calibri"/>
          <w:sz w:val="22"/>
          <w:szCs w:val="22"/>
        </w:rPr>
        <w:t xml:space="preserve">(části díla) </w:t>
      </w:r>
      <w:r>
        <w:rPr>
          <w:rFonts w:ascii="Calibri" w:hAnsi="Calibri" w:cs="Calibri"/>
          <w:sz w:val="22"/>
          <w:szCs w:val="22"/>
        </w:rPr>
        <w:t xml:space="preserve">objednatelem, nedohodnou-li se strany při předání díla </w:t>
      </w:r>
      <w:r w:rsidR="00DA67C2">
        <w:rPr>
          <w:rFonts w:ascii="Calibri" w:hAnsi="Calibri" w:cs="Calibri"/>
          <w:sz w:val="22"/>
          <w:szCs w:val="22"/>
        </w:rPr>
        <w:t xml:space="preserve">(části díla) </w:t>
      </w:r>
      <w:r>
        <w:rPr>
          <w:rFonts w:ascii="Calibri" w:hAnsi="Calibri" w:cs="Calibri"/>
          <w:sz w:val="22"/>
          <w:szCs w:val="22"/>
        </w:rPr>
        <w:t xml:space="preserve">písemně jinak. </w:t>
      </w:r>
    </w:p>
    <w:p w14:paraId="77ECC049"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Bylo</w:t>
      </w:r>
      <w:r w:rsidR="00502F0C">
        <w:rPr>
          <w:rFonts w:ascii="Calibri" w:hAnsi="Calibri" w:cs="Calibri"/>
          <w:sz w:val="22"/>
          <w:szCs w:val="22"/>
        </w:rPr>
        <w:t>-</w:t>
      </w:r>
      <w:r>
        <w:rPr>
          <w:rFonts w:ascii="Calibri" w:hAnsi="Calibri" w:cs="Calibri"/>
          <w:sz w:val="22"/>
          <w:szCs w:val="22"/>
        </w:rPr>
        <w:t xml:space="preserve">li dílo </w:t>
      </w:r>
      <w:r w:rsidR="00DA67C2">
        <w:rPr>
          <w:rFonts w:ascii="Calibri" w:hAnsi="Calibri" w:cs="Calibri"/>
          <w:sz w:val="22"/>
          <w:szCs w:val="22"/>
        </w:rPr>
        <w:t xml:space="preserve">(část díla) </w:t>
      </w:r>
      <w:r>
        <w:rPr>
          <w:rFonts w:ascii="Calibri" w:hAnsi="Calibri" w:cs="Calibri"/>
          <w:sz w:val="22"/>
          <w:szCs w:val="22"/>
        </w:rPr>
        <w:t>převzato s vadami a nedodělky nebránícími řádnému užívání díla</w:t>
      </w:r>
      <w:r w:rsidR="002F5C80">
        <w:rPr>
          <w:rFonts w:ascii="Calibri" w:hAnsi="Calibri" w:cs="Calibri"/>
          <w:sz w:val="22"/>
          <w:szCs w:val="22"/>
        </w:rPr>
        <w:t xml:space="preserve"> (části díla)</w:t>
      </w:r>
      <w:r>
        <w:rPr>
          <w:rFonts w:ascii="Calibri" w:hAnsi="Calibri" w:cs="Calibri"/>
          <w:sz w:val="22"/>
          <w:szCs w:val="22"/>
        </w:rPr>
        <w:t xml:space="preserve">, bude o odstranění těchto vad a nedodělků smluvními stranami sepsán </w:t>
      </w:r>
      <w:r w:rsidR="007462A8">
        <w:rPr>
          <w:rFonts w:ascii="Calibri" w:hAnsi="Calibri" w:cs="Calibri"/>
          <w:sz w:val="22"/>
          <w:szCs w:val="22"/>
        </w:rPr>
        <w:t>protokol</w:t>
      </w:r>
      <w:r>
        <w:rPr>
          <w:rFonts w:ascii="Calibri" w:hAnsi="Calibri" w:cs="Calibri"/>
          <w:sz w:val="22"/>
          <w:szCs w:val="22"/>
        </w:rPr>
        <w:t>, který podepíší oprávnění zástupci smluvních stran.</w:t>
      </w:r>
    </w:p>
    <w:p w14:paraId="5099AEC6"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provést předepsané zkoušky dle platných právních předpisů a technických norem. Úspěšné provedení těchto zkoušek je podmínkou  převzetí díla</w:t>
      </w:r>
      <w:r w:rsidR="00DA67C2">
        <w:rPr>
          <w:rFonts w:ascii="Calibri" w:hAnsi="Calibri" w:cs="Calibri"/>
          <w:sz w:val="22"/>
          <w:szCs w:val="22"/>
        </w:rPr>
        <w:t xml:space="preserve"> (části díla)</w:t>
      </w:r>
      <w:r>
        <w:rPr>
          <w:rFonts w:ascii="Calibri" w:hAnsi="Calibri" w:cs="Calibri"/>
          <w:sz w:val="22"/>
          <w:szCs w:val="22"/>
        </w:rPr>
        <w:t>.</w:t>
      </w:r>
    </w:p>
    <w:p w14:paraId="32D2BE51" w14:textId="77777777" w:rsidR="006379DC" w:rsidRDefault="006379DC"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zpracovat vlastní dokumentaci kompletního vyzkoušení předmětu díla</w:t>
      </w:r>
      <w:r w:rsidR="00DA67C2">
        <w:rPr>
          <w:rFonts w:ascii="Calibri" w:hAnsi="Calibri" w:cs="Calibri"/>
          <w:sz w:val="22"/>
          <w:szCs w:val="22"/>
        </w:rPr>
        <w:t xml:space="preserve"> (části díla)</w:t>
      </w:r>
      <w:r>
        <w:rPr>
          <w:rFonts w:ascii="Calibri" w:hAnsi="Calibri" w:cs="Calibri"/>
          <w:sz w:val="22"/>
          <w:szCs w:val="22"/>
        </w:rPr>
        <w:t>, která musí být schválena technickým dozorem stavebníka.</w:t>
      </w:r>
    </w:p>
    <w:p w14:paraId="59DC01D7" w14:textId="77777777" w:rsidR="00C76055" w:rsidRPr="0088727B" w:rsidRDefault="006379DC" w:rsidP="0088727B">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V rámci kompletního vyzkoušení předmětu díla</w:t>
      </w:r>
      <w:r w:rsidR="00DA67C2">
        <w:rPr>
          <w:rFonts w:ascii="Calibri" w:hAnsi="Calibri" w:cs="Calibri"/>
          <w:sz w:val="22"/>
          <w:szCs w:val="22"/>
        </w:rPr>
        <w:t xml:space="preserve"> (části díla)</w:t>
      </w:r>
      <w:r>
        <w:rPr>
          <w:rFonts w:ascii="Calibri" w:hAnsi="Calibri" w:cs="Calibri"/>
          <w:sz w:val="22"/>
          <w:szCs w:val="22"/>
        </w:rPr>
        <w:t xml:space="preserve"> musí být na náklady zhotovitele provedeno zaškolení obsluhy o provozu a bezpečnosti práce pověřených pracovníků objednatele. O provedení kompletních zkoušek a prokazatelném zaškolení obsluhy (zaměstnanců objednatele) vyhotoví zhotovitel</w:t>
      </w:r>
      <w:r w:rsidR="00C76055">
        <w:rPr>
          <w:rFonts w:ascii="Calibri" w:hAnsi="Calibri" w:cs="Calibri"/>
          <w:sz w:val="22"/>
          <w:szCs w:val="22"/>
        </w:rPr>
        <w:t xml:space="preserve"> ve dvou stejnopisech</w:t>
      </w:r>
      <w:r>
        <w:rPr>
          <w:rFonts w:ascii="Calibri" w:hAnsi="Calibri" w:cs="Calibri"/>
          <w:sz w:val="22"/>
          <w:szCs w:val="22"/>
        </w:rPr>
        <w:t xml:space="preserve"> protokol podepsaný osobami pověřenými realizací </w:t>
      </w:r>
      <w:r w:rsidR="00C01DD3">
        <w:rPr>
          <w:rFonts w:ascii="Calibri" w:hAnsi="Calibri" w:cs="Calibri"/>
          <w:sz w:val="22"/>
          <w:szCs w:val="22"/>
        </w:rPr>
        <w:t>díla</w:t>
      </w:r>
      <w:r>
        <w:rPr>
          <w:rFonts w:ascii="Calibri" w:hAnsi="Calibri" w:cs="Calibri"/>
          <w:sz w:val="22"/>
          <w:szCs w:val="22"/>
        </w:rPr>
        <w:t xml:space="preserve"> dle čl. XII</w:t>
      </w:r>
      <w:r w:rsidR="00C23EC0">
        <w:rPr>
          <w:rFonts w:ascii="Calibri" w:hAnsi="Calibri" w:cs="Calibri"/>
          <w:sz w:val="22"/>
          <w:szCs w:val="22"/>
        </w:rPr>
        <w:t>.</w:t>
      </w:r>
      <w:r>
        <w:rPr>
          <w:rFonts w:ascii="Calibri" w:hAnsi="Calibri" w:cs="Calibri"/>
          <w:sz w:val="22"/>
          <w:szCs w:val="22"/>
        </w:rPr>
        <w:t xml:space="preserve"> odst. 1</w:t>
      </w:r>
      <w:r w:rsidR="00DA67C2">
        <w:rPr>
          <w:rFonts w:ascii="Calibri" w:hAnsi="Calibri" w:cs="Calibri"/>
          <w:sz w:val="22"/>
          <w:szCs w:val="22"/>
        </w:rPr>
        <w:t>2</w:t>
      </w:r>
      <w:r>
        <w:rPr>
          <w:rFonts w:ascii="Calibri" w:hAnsi="Calibri" w:cs="Calibri"/>
          <w:sz w:val="22"/>
          <w:szCs w:val="22"/>
        </w:rPr>
        <w:t xml:space="preserve"> a odst. 1</w:t>
      </w:r>
      <w:r w:rsidR="00DA67C2">
        <w:rPr>
          <w:rFonts w:ascii="Calibri" w:hAnsi="Calibri" w:cs="Calibri"/>
          <w:sz w:val="22"/>
          <w:szCs w:val="22"/>
        </w:rPr>
        <w:t>3</w:t>
      </w:r>
      <w:r>
        <w:rPr>
          <w:rFonts w:ascii="Calibri" w:hAnsi="Calibri" w:cs="Calibri"/>
          <w:sz w:val="22"/>
          <w:szCs w:val="22"/>
        </w:rPr>
        <w:t xml:space="preserve"> této smlouvy.</w:t>
      </w:r>
    </w:p>
    <w:p w14:paraId="683F7BD4"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lastRenderedPageBreak/>
        <w:t xml:space="preserve">Doklady o řádném provedení díla </w:t>
      </w:r>
      <w:r w:rsidR="00DA67C2">
        <w:rPr>
          <w:rFonts w:ascii="Calibri" w:hAnsi="Calibri" w:cs="Calibri"/>
          <w:sz w:val="22"/>
          <w:szCs w:val="22"/>
        </w:rPr>
        <w:t xml:space="preserve">(části díla) </w:t>
      </w:r>
      <w:r>
        <w:rPr>
          <w:rFonts w:ascii="Calibri" w:hAnsi="Calibri" w:cs="Calibri"/>
          <w:sz w:val="22"/>
          <w:szCs w:val="22"/>
        </w:rPr>
        <w:t>dle </w:t>
      </w:r>
      <w:r w:rsidR="0088727B">
        <w:rPr>
          <w:rFonts w:ascii="Calibri" w:hAnsi="Calibri" w:cs="Calibri"/>
          <w:sz w:val="22"/>
          <w:szCs w:val="22"/>
        </w:rPr>
        <w:t xml:space="preserve">příslušných </w:t>
      </w:r>
      <w:r>
        <w:rPr>
          <w:rFonts w:ascii="Calibri" w:hAnsi="Calibri" w:cs="Calibri"/>
          <w:sz w:val="22"/>
          <w:szCs w:val="22"/>
        </w:rPr>
        <w:t>technických norem a předpisů, o provedených zkouškách, atestech</w:t>
      </w:r>
      <w:r w:rsidR="0088727B">
        <w:rPr>
          <w:rFonts w:ascii="Calibri" w:hAnsi="Calibri" w:cs="Calibri"/>
          <w:sz w:val="22"/>
          <w:szCs w:val="22"/>
        </w:rPr>
        <w:t>, doklad o zaškolení obsluhy zařízení, dokumentace pro provoz, servis a obsluhu vzduchotechnických a klimatizačních zařízení</w:t>
      </w:r>
      <w:r w:rsidR="003E32FC">
        <w:rPr>
          <w:rFonts w:ascii="Calibri" w:hAnsi="Calibri" w:cs="Calibri"/>
          <w:sz w:val="22"/>
          <w:szCs w:val="22"/>
        </w:rPr>
        <w:t>, dokumentace tvořící dokladovou část kolaudace stavby (díla)</w:t>
      </w:r>
      <w:r w:rsidR="0088727B">
        <w:rPr>
          <w:rFonts w:ascii="Calibri" w:hAnsi="Calibri" w:cs="Calibri"/>
          <w:sz w:val="22"/>
          <w:szCs w:val="22"/>
        </w:rPr>
        <w:t xml:space="preserve"> </w:t>
      </w:r>
      <w:r>
        <w:rPr>
          <w:rFonts w:ascii="Calibri" w:hAnsi="Calibri" w:cs="Calibri"/>
          <w:sz w:val="22"/>
          <w:szCs w:val="22"/>
        </w:rPr>
        <w:t>a další dokumentaci podle této smlouvy</w:t>
      </w:r>
      <w:r w:rsidR="00A654C1">
        <w:rPr>
          <w:rFonts w:ascii="Calibri" w:hAnsi="Calibri" w:cs="Calibri"/>
          <w:sz w:val="22"/>
          <w:szCs w:val="22"/>
        </w:rPr>
        <w:t xml:space="preserve"> a jejích příloh, včetně prohlášení o shodě </w:t>
      </w:r>
      <w:r>
        <w:rPr>
          <w:rFonts w:ascii="Calibri" w:hAnsi="Calibri" w:cs="Calibri"/>
          <w:sz w:val="22"/>
          <w:szCs w:val="22"/>
        </w:rPr>
        <w:t>a dokladů nutných k získání kolaudačního souhlasu/pro vydání kolaudační rozhodnutí</w:t>
      </w:r>
      <w:r w:rsidR="006379DC">
        <w:rPr>
          <w:rFonts w:ascii="Calibri" w:hAnsi="Calibri" w:cs="Calibri"/>
          <w:sz w:val="22"/>
          <w:szCs w:val="22"/>
        </w:rPr>
        <w:t>, pokud je jeho získání/vydání požadováno právními předpisy,</w:t>
      </w:r>
      <w:r>
        <w:rPr>
          <w:rFonts w:ascii="Calibri" w:hAnsi="Calibri" w:cs="Calibri"/>
          <w:sz w:val="22"/>
          <w:szCs w:val="22"/>
        </w:rPr>
        <w:t xml:space="preserve"> zhotovitel předá objednateli při předání díla</w:t>
      </w:r>
      <w:r w:rsidR="00DA67C2">
        <w:rPr>
          <w:rFonts w:ascii="Calibri" w:hAnsi="Calibri" w:cs="Calibri"/>
          <w:sz w:val="22"/>
          <w:szCs w:val="22"/>
        </w:rPr>
        <w:t xml:space="preserve"> (části díla)</w:t>
      </w:r>
      <w:r>
        <w:rPr>
          <w:rFonts w:ascii="Calibri" w:hAnsi="Calibri" w:cs="Calibri"/>
          <w:sz w:val="22"/>
          <w:szCs w:val="22"/>
        </w:rPr>
        <w:t xml:space="preserve">. Pokud zhotovitel objednateli doklady </w:t>
      </w:r>
      <w:r>
        <w:rPr>
          <w:rFonts w:ascii="Calibri" w:hAnsi="Calibri" w:cs="Calibri"/>
          <w:sz w:val="22"/>
          <w:szCs w:val="22"/>
        </w:rPr>
        <w:br/>
        <w:t xml:space="preserve">dle předchozí věty nepředá, objednatel dílo </w:t>
      </w:r>
      <w:r w:rsidR="00DA67C2">
        <w:rPr>
          <w:rFonts w:ascii="Calibri" w:hAnsi="Calibri" w:cs="Calibri"/>
          <w:sz w:val="22"/>
          <w:szCs w:val="22"/>
        </w:rPr>
        <w:t xml:space="preserve">(část díla) </w:t>
      </w:r>
      <w:r>
        <w:rPr>
          <w:rFonts w:ascii="Calibri" w:hAnsi="Calibri" w:cs="Calibri"/>
          <w:sz w:val="22"/>
          <w:szCs w:val="22"/>
        </w:rPr>
        <w:t>nepřevezme. Předáním díla</w:t>
      </w:r>
      <w:r w:rsidR="00DA67C2">
        <w:rPr>
          <w:rFonts w:ascii="Calibri" w:hAnsi="Calibri" w:cs="Calibri"/>
          <w:sz w:val="22"/>
          <w:szCs w:val="22"/>
        </w:rPr>
        <w:t xml:space="preserve"> (části díla)</w:t>
      </w:r>
      <w:r>
        <w:rPr>
          <w:rFonts w:ascii="Calibri" w:hAnsi="Calibri" w:cs="Calibri"/>
          <w:sz w:val="22"/>
          <w:szCs w:val="22"/>
        </w:rPr>
        <w:t xml:space="preserve"> objednateli není zhotovitel zbaven povinnosti doklady na výzvu objednatele doplnit.</w:t>
      </w:r>
    </w:p>
    <w:p w14:paraId="667E7557" w14:textId="77777777" w:rsidR="00781DA7" w:rsidRPr="009E62F1" w:rsidRDefault="0088727B" w:rsidP="009E62F1">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Nejpozději do 90 dnů po dokončení a předání </w:t>
      </w:r>
      <w:r w:rsidR="002F5C80">
        <w:rPr>
          <w:rFonts w:ascii="Calibri" w:hAnsi="Calibri" w:cs="Calibri"/>
          <w:sz w:val="22"/>
          <w:szCs w:val="22"/>
        </w:rPr>
        <w:t>kompletního díla</w:t>
      </w:r>
      <w:r>
        <w:rPr>
          <w:rFonts w:ascii="Calibri" w:hAnsi="Calibri" w:cs="Calibri"/>
          <w:sz w:val="22"/>
          <w:szCs w:val="22"/>
        </w:rPr>
        <w:t xml:space="preserve"> bude zhotovitelem vypracována dokumentace skutečného provedení a bude předána objednateli na základě protokolu podepsaného oprávněnými zástupci obou smluvních stran (</w:t>
      </w:r>
      <w:r w:rsidR="002F5C80">
        <w:rPr>
          <w:rFonts w:ascii="Calibri" w:hAnsi="Calibri" w:cs="Calibri"/>
          <w:sz w:val="22"/>
          <w:szCs w:val="22"/>
        </w:rPr>
        <w:t xml:space="preserve">dle </w:t>
      </w:r>
      <w:r>
        <w:rPr>
          <w:rFonts w:ascii="Calibri" w:hAnsi="Calibri" w:cs="Calibri"/>
          <w:sz w:val="22"/>
          <w:szCs w:val="22"/>
        </w:rPr>
        <w:t>čl. XII</w:t>
      </w:r>
      <w:r w:rsidR="00731CD9">
        <w:rPr>
          <w:rFonts w:ascii="Calibri" w:hAnsi="Calibri" w:cs="Calibri"/>
          <w:sz w:val="22"/>
          <w:szCs w:val="22"/>
        </w:rPr>
        <w:t>.</w:t>
      </w:r>
      <w:r>
        <w:rPr>
          <w:rFonts w:ascii="Calibri" w:hAnsi="Calibri" w:cs="Calibri"/>
          <w:sz w:val="22"/>
          <w:szCs w:val="22"/>
        </w:rPr>
        <w:t xml:space="preserve"> odst. 1</w:t>
      </w:r>
      <w:r w:rsidR="00DA67C2">
        <w:rPr>
          <w:rFonts w:ascii="Calibri" w:hAnsi="Calibri" w:cs="Calibri"/>
          <w:sz w:val="22"/>
          <w:szCs w:val="22"/>
        </w:rPr>
        <w:t>2</w:t>
      </w:r>
      <w:r>
        <w:rPr>
          <w:rFonts w:ascii="Calibri" w:hAnsi="Calibri" w:cs="Calibri"/>
          <w:sz w:val="22"/>
          <w:szCs w:val="22"/>
        </w:rPr>
        <w:t xml:space="preserve"> a odst. 1</w:t>
      </w:r>
      <w:r w:rsidR="00DA67C2">
        <w:rPr>
          <w:rFonts w:ascii="Calibri" w:hAnsi="Calibri" w:cs="Calibri"/>
          <w:sz w:val="22"/>
          <w:szCs w:val="22"/>
        </w:rPr>
        <w:t>3</w:t>
      </w:r>
      <w:r w:rsidR="002F5C80">
        <w:rPr>
          <w:rFonts w:ascii="Calibri" w:hAnsi="Calibri" w:cs="Calibri"/>
          <w:sz w:val="22"/>
          <w:szCs w:val="22"/>
        </w:rPr>
        <w:t xml:space="preserve"> této smlouvy</w:t>
      </w:r>
      <w:r>
        <w:rPr>
          <w:rFonts w:ascii="Calibri" w:hAnsi="Calibri" w:cs="Calibri"/>
          <w:sz w:val="22"/>
          <w:szCs w:val="22"/>
        </w:rPr>
        <w:t>)</w:t>
      </w:r>
      <w:r w:rsidR="00A57FE4">
        <w:rPr>
          <w:rFonts w:ascii="Calibri" w:hAnsi="Calibri" w:cs="Calibri"/>
          <w:sz w:val="22"/>
          <w:szCs w:val="22"/>
        </w:rPr>
        <w:t>.</w:t>
      </w:r>
    </w:p>
    <w:p w14:paraId="1C687814" w14:textId="77777777" w:rsidR="008576F9" w:rsidRPr="008576F9" w:rsidRDefault="008576F9" w:rsidP="008576F9">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a objednatelé určili, že osobou oprávněnou jednat za objednatele ve všech věcech, které se týkají realizace této smlouvy</w:t>
      </w:r>
      <w:r w:rsidR="00BB3CF9">
        <w:rPr>
          <w:rFonts w:asciiTheme="minorHAnsi" w:hAnsiTheme="minorHAnsi" w:cstheme="minorHAnsi"/>
          <w:sz w:val="22"/>
          <w:szCs w:val="22"/>
        </w:rPr>
        <w:t xml:space="preserve"> (realizace díla)</w:t>
      </w:r>
      <w:r w:rsidRPr="008576F9">
        <w:rPr>
          <w:rFonts w:asciiTheme="minorHAnsi" w:hAnsiTheme="minorHAnsi" w:cstheme="minorHAnsi"/>
          <w:sz w:val="22"/>
          <w:szCs w:val="22"/>
        </w:rPr>
        <w:t>, vyjma jejích změna a ukončování, je:</w:t>
      </w:r>
    </w:p>
    <w:p w14:paraId="6ED35933" w14:textId="5FBE5A6B"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Jméno a pří</w:t>
      </w:r>
      <w:r>
        <w:rPr>
          <w:rFonts w:asciiTheme="minorHAnsi" w:hAnsiTheme="minorHAnsi" w:cstheme="minorHAnsi"/>
          <w:sz w:val="22"/>
          <w:szCs w:val="22"/>
        </w:rPr>
        <w:t xml:space="preserve">jmení: </w:t>
      </w:r>
      <w:proofErr w:type="spellStart"/>
      <w:r w:rsidR="00293F0F" w:rsidRPr="00293F0F">
        <w:rPr>
          <w:rFonts w:asciiTheme="minorHAnsi" w:hAnsiTheme="minorHAnsi" w:cstheme="minorHAnsi"/>
          <w:sz w:val="22"/>
          <w:szCs w:val="22"/>
          <w:highlight w:val="yellow"/>
        </w:rPr>
        <w:t>xxx</w:t>
      </w:r>
      <w:proofErr w:type="spellEnd"/>
    </w:p>
    <w:p w14:paraId="3D11F3BC" w14:textId="77777777" w:rsidR="008576F9" w:rsidRPr="008576F9" w:rsidRDefault="008576F9" w:rsidP="008576F9">
      <w:pPr>
        <w:pStyle w:val="Znaka1"/>
        <w:ind w:left="360" w:firstLine="0"/>
        <w:rPr>
          <w:rFonts w:asciiTheme="minorHAnsi" w:hAnsiTheme="minorHAnsi" w:cstheme="minorHAnsi"/>
          <w:sz w:val="22"/>
          <w:szCs w:val="22"/>
        </w:rPr>
      </w:pPr>
      <w:r>
        <w:rPr>
          <w:rFonts w:asciiTheme="minorHAnsi" w:hAnsiTheme="minorHAnsi" w:cstheme="minorHAnsi"/>
          <w:sz w:val="22"/>
          <w:szCs w:val="22"/>
        </w:rPr>
        <w:t>Doručovací adresa: Vídeňská 1083, 142 20 Praha 4</w:t>
      </w:r>
    </w:p>
    <w:p w14:paraId="74C05706" w14:textId="3C0EB069"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T</w:t>
      </w:r>
      <w:r>
        <w:rPr>
          <w:rFonts w:asciiTheme="minorHAnsi" w:hAnsiTheme="minorHAnsi" w:cstheme="minorHAnsi"/>
          <w:sz w:val="22"/>
          <w:szCs w:val="22"/>
        </w:rPr>
        <w:t xml:space="preserve">elefon (mobil): </w:t>
      </w:r>
      <w:proofErr w:type="spellStart"/>
      <w:r w:rsidR="00293F0F" w:rsidRPr="00293F0F">
        <w:rPr>
          <w:rFonts w:asciiTheme="minorHAnsi" w:hAnsiTheme="minorHAnsi" w:cstheme="minorHAnsi"/>
          <w:sz w:val="22"/>
          <w:szCs w:val="22"/>
          <w:highlight w:val="yellow"/>
        </w:rPr>
        <w:t>xxx</w:t>
      </w:r>
      <w:proofErr w:type="spellEnd"/>
    </w:p>
    <w:p w14:paraId="11D77852" w14:textId="513FE60A" w:rsidR="008576F9" w:rsidRDefault="008576F9" w:rsidP="007417DA">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 xml:space="preserve">e-mail: </w:t>
      </w:r>
      <w:proofErr w:type="spellStart"/>
      <w:r w:rsidR="00293F0F" w:rsidRPr="00293F0F">
        <w:rPr>
          <w:highlight w:val="yellow"/>
        </w:rPr>
        <w:t>xxx</w:t>
      </w:r>
      <w:proofErr w:type="spellEnd"/>
    </w:p>
    <w:p w14:paraId="122F8E13" w14:textId="77777777" w:rsidR="007417DA" w:rsidRPr="007417DA" w:rsidRDefault="007417DA" w:rsidP="007417DA">
      <w:pPr>
        <w:pStyle w:val="Znaka1"/>
        <w:numPr>
          <w:ilvl w:val="0"/>
          <w:numId w:val="22"/>
        </w:numPr>
        <w:rPr>
          <w:rFonts w:asciiTheme="minorHAnsi" w:hAnsiTheme="minorHAnsi" w:cstheme="minorHAnsi"/>
          <w:sz w:val="22"/>
          <w:szCs w:val="22"/>
        </w:rPr>
      </w:pPr>
      <w:r w:rsidRPr="007417DA">
        <w:rPr>
          <w:rFonts w:asciiTheme="minorHAnsi" w:hAnsiTheme="minorHAnsi" w:cstheme="minorHAnsi"/>
          <w:sz w:val="22"/>
          <w:szCs w:val="22"/>
        </w:rPr>
        <w:t>Smluvní strany se dohodly a zhotovitel určil, že osobou oprávněnou jednat za zhotovitele ve všech věcech, které se týkají realizace této smlouvy</w:t>
      </w:r>
      <w:r w:rsidR="00BB3CF9">
        <w:rPr>
          <w:rFonts w:asciiTheme="minorHAnsi" w:hAnsiTheme="minorHAnsi" w:cstheme="minorHAnsi"/>
          <w:sz w:val="22"/>
          <w:szCs w:val="22"/>
        </w:rPr>
        <w:t xml:space="preserve"> (realizace díla)</w:t>
      </w:r>
      <w:r w:rsidRPr="007417DA">
        <w:rPr>
          <w:rFonts w:asciiTheme="minorHAnsi" w:hAnsiTheme="minorHAnsi" w:cstheme="minorHAnsi"/>
          <w:sz w:val="22"/>
          <w:szCs w:val="22"/>
        </w:rPr>
        <w:t>, vyjma jejích změn a ukončování, je:</w:t>
      </w:r>
    </w:p>
    <w:p w14:paraId="456A2FCA" w14:textId="2EFA1823"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Jméno a příjmení (titul):</w:t>
      </w:r>
      <w:r w:rsidR="00293F0F">
        <w:rPr>
          <w:rFonts w:asciiTheme="minorHAnsi" w:hAnsiTheme="minorHAnsi" w:cstheme="minorHAnsi"/>
          <w:sz w:val="22"/>
          <w:szCs w:val="22"/>
        </w:rPr>
        <w:t xml:space="preserve"> </w:t>
      </w:r>
      <w:proofErr w:type="spellStart"/>
      <w:r w:rsidR="00293F0F" w:rsidRPr="00293F0F">
        <w:rPr>
          <w:rFonts w:asciiTheme="minorHAnsi" w:hAnsiTheme="minorHAnsi" w:cstheme="minorHAnsi"/>
          <w:sz w:val="22"/>
          <w:szCs w:val="22"/>
          <w:highlight w:val="yellow"/>
        </w:rPr>
        <w:t>xxx</w:t>
      </w:r>
      <w:proofErr w:type="spellEnd"/>
    </w:p>
    <w:p w14:paraId="15B83DC4" w14:textId="4EB6E140"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Doručovací adresa:</w:t>
      </w:r>
      <w:r w:rsidR="00CB2E18">
        <w:rPr>
          <w:rFonts w:asciiTheme="minorHAnsi" w:hAnsiTheme="minorHAnsi" w:cstheme="minorHAnsi"/>
          <w:sz w:val="22"/>
          <w:szCs w:val="22"/>
        </w:rPr>
        <w:t xml:space="preserve"> Nesvačily 37,267 27</w:t>
      </w:r>
    </w:p>
    <w:p w14:paraId="58263276" w14:textId="067EC05A"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Telefon (mobil):</w:t>
      </w:r>
      <w:r w:rsidR="00293F0F">
        <w:rPr>
          <w:rFonts w:asciiTheme="minorHAnsi" w:hAnsiTheme="minorHAnsi" w:cstheme="minorHAnsi"/>
          <w:sz w:val="22"/>
          <w:szCs w:val="22"/>
        </w:rPr>
        <w:t xml:space="preserve"> </w:t>
      </w:r>
      <w:proofErr w:type="spellStart"/>
      <w:r w:rsidR="00293F0F" w:rsidRPr="00293F0F">
        <w:rPr>
          <w:rFonts w:asciiTheme="minorHAnsi" w:hAnsiTheme="minorHAnsi" w:cstheme="minorHAnsi"/>
          <w:sz w:val="22"/>
          <w:szCs w:val="22"/>
          <w:highlight w:val="yellow"/>
        </w:rPr>
        <w:t>xxx</w:t>
      </w:r>
      <w:proofErr w:type="spellEnd"/>
    </w:p>
    <w:p w14:paraId="4C6AC3CA" w14:textId="7F5405FC" w:rsidR="007417DA" w:rsidRPr="008576F9"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e-mail:</w:t>
      </w:r>
      <w:r w:rsidR="00CB2E18">
        <w:rPr>
          <w:rFonts w:asciiTheme="minorHAnsi" w:hAnsiTheme="minorHAnsi" w:cstheme="minorHAnsi"/>
          <w:sz w:val="22"/>
          <w:szCs w:val="22"/>
        </w:rPr>
        <w:t xml:space="preserve"> </w:t>
      </w:r>
      <w:proofErr w:type="spellStart"/>
      <w:r w:rsidR="00293F0F" w:rsidRPr="00293F0F">
        <w:rPr>
          <w:highlight w:val="yellow"/>
        </w:rPr>
        <w:t>xxx</w:t>
      </w:r>
      <w:proofErr w:type="spellEnd"/>
    </w:p>
    <w:p w14:paraId="36E5FDF1"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Písemnost, která má být dle této smlouvy doručena smluvní straně, musí být doručena buď osobně, prostřednictvím držitele poštovní licence, kurýrem nebo elektronicky (emailem nebo datovou schránkou), a to vždy oprávněné osobě. V případě, že taková písemnost může mít přímý vliv na účinnost této smlouvy, musí být doručena buď osobně, nebo prostřednictvím držitele poštovní licence do sídla smluvní strany zásilkou doručenou do vlastních rukou</w:t>
      </w:r>
      <w:r w:rsidR="000D27CF">
        <w:rPr>
          <w:rFonts w:asciiTheme="minorHAnsi" w:hAnsiTheme="minorHAnsi" w:cstheme="minorHAnsi"/>
          <w:sz w:val="22"/>
          <w:szCs w:val="22"/>
        </w:rPr>
        <w:t xml:space="preserve"> nebo datovou schránkou</w:t>
      </w:r>
      <w:r w:rsidRPr="008576F9">
        <w:rPr>
          <w:rFonts w:asciiTheme="minorHAnsi" w:hAnsiTheme="minorHAnsi" w:cstheme="minorHAnsi"/>
          <w:sz w:val="22"/>
          <w:szCs w:val="22"/>
        </w:rPr>
        <w:t>, a to vždy osobě oprávněné za příslušnou smluvní stranu jednat</w:t>
      </w:r>
      <w:r w:rsidR="00422CEB">
        <w:rPr>
          <w:rFonts w:asciiTheme="minorHAnsi" w:hAnsiTheme="minorHAnsi" w:cstheme="minorHAnsi"/>
          <w:sz w:val="22"/>
          <w:szCs w:val="22"/>
        </w:rPr>
        <w:t xml:space="preserve"> (čl. I. smlouvy)</w:t>
      </w:r>
      <w:r w:rsidRPr="008576F9">
        <w:rPr>
          <w:rFonts w:asciiTheme="minorHAnsi" w:hAnsiTheme="minorHAnsi" w:cstheme="minorHAnsi"/>
          <w:sz w:val="22"/>
          <w:szCs w:val="22"/>
        </w:rPr>
        <w:t>.</w:t>
      </w:r>
    </w:p>
    <w:p w14:paraId="304BCD0F"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že pro vzájemnou komunikaci může být používána také elektronická pošta. Má se za to, že elektronickou poštou odeslaná zpráva došla v den odeslání.</w:t>
      </w:r>
    </w:p>
    <w:p w14:paraId="67068F5D" w14:textId="77777777" w:rsidR="008576F9" w:rsidRPr="003953B0" w:rsidRDefault="008576F9" w:rsidP="0090135F">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Pokud v době účinnosti této smlouvy dojde ke změně adresy či kontaktních údajů</w:t>
      </w:r>
      <w:r w:rsidR="00422CEB">
        <w:rPr>
          <w:rFonts w:asciiTheme="minorHAnsi" w:hAnsiTheme="minorHAnsi" w:cstheme="minorHAnsi"/>
          <w:sz w:val="22"/>
          <w:szCs w:val="22"/>
        </w:rPr>
        <w:t xml:space="preserve"> oprávněné osoby</w:t>
      </w:r>
      <w:r w:rsidRPr="008576F9">
        <w:rPr>
          <w:rFonts w:asciiTheme="minorHAnsi" w:hAnsiTheme="minorHAnsi" w:cstheme="minorHAnsi"/>
          <w:sz w:val="22"/>
          <w:szCs w:val="22"/>
        </w:rPr>
        <w:t xml:space="preserve">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01B6D79A" w14:textId="77777777" w:rsidR="00781DA7" w:rsidRDefault="00781DA7" w:rsidP="008D12D7">
      <w:pPr>
        <w:pStyle w:val="Smlouva2"/>
        <w:keepNext/>
        <w:rPr>
          <w:rFonts w:ascii="Calibri" w:hAnsi="Calibri" w:cs="Calibri"/>
          <w:sz w:val="22"/>
          <w:szCs w:val="22"/>
        </w:rPr>
      </w:pPr>
    </w:p>
    <w:p w14:paraId="5E79E93D"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XIII.</w:t>
      </w:r>
    </w:p>
    <w:p w14:paraId="05F5AF25" w14:textId="77777777" w:rsidR="00781DA7" w:rsidRDefault="00781DA7" w:rsidP="008D12D7">
      <w:pPr>
        <w:pStyle w:val="Smlouva2"/>
        <w:rPr>
          <w:rFonts w:ascii="Calibri" w:hAnsi="Calibri" w:cs="Calibri"/>
          <w:sz w:val="22"/>
          <w:szCs w:val="22"/>
        </w:rPr>
      </w:pPr>
      <w:r>
        <w:rPr>
          <w:rFonts w:ascii="Calibri" w:hAnsi="Calibri" w:cs="Calibri"/>
          <w:sz w:val="22"/>
          <w:szCs w:val="22"/>
        </w:rPr>
        <w:t>Práva z vadného plnění, záruka za jakost</w:t>
      </w:r>
    </w:p>
    <w:p w14:paraId="3D4CCAB9" w14:textId="77777777" w:rsidR="00781DA7" w:rsidRDefault="00781DA7" w:rsidP="008D12D7">
      <w:pPr>
        <w:numPr>
          <w:ilvl w:val="0"/>
          <w:numId w:val="24"/>
        </w:numPr>
        <w:tabs>
          <w:tab w:val="left" w:pos="-1418"/>
        </w:tabs>
        <w:spacing w:after="0" w:line="240" w:lineRule="auto"/>
        <w:jc w:val="both"/>
        <w:rPr>
          <w:rFonts w:cs="Calibri"/>
        </w:rPr>
      </w:pPr>
      <w:r>
        <w:rPr>
          <w:rFonts w:cs="Calibri"/>
        </w:rPr>
        <w:t>Dílo má vadu, jestliže neodpovídá požadavkům uvedeným v  této smlouvě</w:t>
      </w:r>
      <w:r w:rsidR="002B08F2">
        <w:rPr>
          <w:rFonts w:cs="Calibri"/>
        </w:rPr>
        <w:t xml:space="preserve"> a v jejích přílohách</w:t>
      </w:r>
      <w:r>
        <w:rPr>
          <w:rFonts w:cs="Calibri"/>
        </w:rPr>
        <w:t>.</w:t>
      </w:r>
    </w:p>
    <w:p w14:paraId="460A0275" w14:textId="77777777" w:rsidR="00781DA7" w:rsidRDefault="00781DA7" w:rsidP="008D12D7">
      <w:pPr>
        <w:numPr>
          <w:ilvl w:val="0"/>
          <w:numId w:val="24"/>
        </w:numPr>
        <w:spacing w:after="0" w:line="240" w:lineRule="auto"/>
        <w:jc w:val="both"/>
        <w:rPr>
          <w:rFonts w:cs="Calibri"/>
        </w:rPr>
      </w:pPr>
      <w:r>
        <w:rPr>
          <w:rFonts w:cs="Calibri"/>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090D27E3" w14:textId="77777777" w:rsidR="00781DA7" w:rsidRDefault="00781DA7" w:rsidP="008D12D7">
      <w:pPr>
        <w:numPr>
          <w:ilvl w:val="0"/>
          <w:numId w:val="24"/>
        </w:numPr>
        <w:tabs>
          <w:tab w:val="left" w:pos="-1418"/>
        </w:tabs>
        <w:spacing w:after="0" w:line="240" w:lineRule="auto"/>
        <w:jc w:val="both"/>
        <w:rPr>
          <w:rFonts w:cs="Calibri"/>
        </w:rPr>
      </w:pPr>
      <w:r>
        <w:rPr>
          <w:rFonts w:cs="Calibri"/>
        </w:rPr>
        <w:lastRenderedPageBreak/>
        <w:t xml:space="preserve">Zhotovitel poskytuje objednateli na provedené dílo záruku za jakost (dále jen „záruka“) ve smyslu § </w:t>
      </w:r>
      <w:smartTag w:uri="urn:schemas-microsoft-com:office:smarttags" w:element="metricconverter">
        <w:smartTagPr>
          <w:attr w:name="ProductID" w:val="2619 a"/>
        </w:smartTagPr>
        <w:r>
          <w:rPr>
            <w:rFonts w:cs="Calibri"/>
          </w:rPr>
          <w:t>2619 a</w:t>
        </w:r>
      </w:smartTag>
      <w:r>
        <w:rPr>
          <w:rFonts w:cs="Calibri"/>
        </w:rPr>
        <w:t xml:space="preserve"> § </w:t>
      </w:r>
      <w:smartTag w:uri="urn:schemas-microsoft-com:office:smarttags" w:element="metricconverter">
        <w:smartTagPr>
          <w:attr w:name="ProductID" w:val="2113 a"/>
        </w:smartTagPr>
        <w:r>
          <w:rPr>
            <w:rFonts w:cs="Calibri"/>
          </w:rPr>
          <w:t>2113 a</w:t>
        </w:r>
      </w:smartTag>
      <w:r>
        <w:rPr>
          <w:rFonts w:cs="Calibri"/>
        </w:rPr>
        <w:t xml:space="preserve"> násl. obča</w:t>
      </w:r>
      <w:r w:rsidR="00F47C3D">
        <w:rPr>
          <w:rFonts w:cs="Calibri"/>
        </w:rPr>
        <w:t>nského zákoníku, a to v délce 24</w:t>
      </w:r>
      <w:r>
        <w:rPr>
          <w:rFonts w:cs="Calibri"/>
        </w:rPr>
        <w:t xml:space="preserve"> měsíců (dále též „záruční doba“). </w:t>
      </w:r>
    </w:p>
    <w:p w14:paraId="58BFD9B9" w14:textId="77777777" w:rsidR="007A4A7D" w:rsidRPr="00482BCC" w:rsidRDefault="007A4A7D" w:rsidP="008D12D7">
      <w:pPr>
        <w:numPr>
          <w:ilvl w:val="0"/>
          <w:numId w:val="24"/>
        </w:numPr>
        <w:tabs>
          <w:tab w:val="left" w:pos="-1418"/>
        </w:tabs>
        <w:spacing w:after="0" w:line="240" w:lineRule="auto"/>
        <w:jc w:val="both"/>
        <w:rPr>
          <w:rFonts w:cs="Calibri"/>
        </w:rPr>
      </w:pPr>
      <w:r w:rsidRPr="00482BCC">
        <w:rPr>
          <w:rFonts w:cs="Calibri"/>
          <w:b/>
        </w:rPr>
        <w:t>Záruční doba</w:t>
      </w:r>
      <w:r w:rsidRPr="00482BCC">
        <w:rPr>
          <w:rFonts w:cs="Calibri"/>
        </w:rPr>
        <w:t xml:space="preserve"> na dodané výrobky a zařízení se stanoví v souladu se záruční dobou poskytnutou výrobcem, nejméně však v délce </w:t>
      </w:r>
      <w:r w:rsidRPr="00482BCC">
        <w:rPr>
          <w:rFonts w:cs="Calibri"/>
          <w:b/>
        </w:rPr>
        <w:t>24 měsíců</w:t>
      </w:r>
      <w:r w:rsidRPr="00482BCC">
        <w:rPr>
          <w:rFonts w:cs="Calibri"/>
        </w:rPr>
        <w:t>.</w:t>
      </w:r>
    </w:p>
    <w:p w14:paraId="53107921" w14:textId="77777777" w:rsidR="00781DA7" w:rsidRDefault="00781DA7" w:rsidP="008D12D7">
      <w:pPr>
        <w:numPr>
          <w:ilvl w:val="0"/>
          <w:numId w:val="24"/>
        </w:numPr>
        <w:tabs>
          <w:tab w:val="left" w:pos="-1418"/>
        </w:tabs>
        <w:spacing w:after="0" w:line="240" w:lineRule="auto"/>
        <w:jc w:val="both"/>
        <w:rPr>
          <w:rFonts w:cs="Calibri"/>
        </w:rPr>
      </w:pPr>
      <w:r>
        <w:rPr>
          <w:rFonts w:cs="Calibri"/>
        </w:rPr>
        <w:t xml:space="preserve">Záruční doba začíná běžet dnem převzetí díla </w:t>
      </w:r>
      <w:r w:rsidR="0090135F">
        <w:rPr>
          <w:rFonts w:cs="Calibri"/>
        </w:rPr>
        <w:t xml:space="preserve">(části díla) </w:t>
      </w:r>
      <w:r>
        <w:rPr>
          <w:rFonts w:cs="Calibri"/>
        </w:rPr>
        <w:t xml:space="preserve">objednatelem. Záruční doba se staví po dobu, po kterou nemůže objednatel dílo řádně užívat pro vady, za které nese odpovědnost zhotovitel. Pro nahlašování a odstraňování vad v rámci záruky </w:t>
      </w:r>
      <w:r w:rsidR="00273769">
        <w:rPr>
          <w:rFonts w:cs="Calibri"/>
        </w:rPr>
        <w:t>platí podmínky uvedené v odst. 3</w:t>
      </w:r>
      <w:r>
        <w:rPr>
          <w:rFonts w:cs="Calibri"/>
        </w:rPr>
        <w:t xml:space="preserve"> a násl. tohoto článku smlouvy.</w:t>
      </w:r>
    </w:p>
    <w:p w14:paraId="3A03C88C" w14:textId="77777777" w:rsidR="00781DA7" w:rsidRDefault="00781DA7" w:rsidP="008D12D7">
      <w:pPr>
        <w:numPr>
          <w:ilvl w:val="0"/>
          <w:numId w:val="24"/>
        </w:numPr>
        <w:spacing w:after="0" w:line="240" w:lineRule="auto"/>
        <w:jc w:val="both"/>
        <w:rPr>
          <w:rFonts w:cs="Calibri"/>
        </w:rPr>
      </w:pPr>
      <w:r>
        <w:rPr>
          <w:rFonts w:cs="Calibri"/>
        </w:rPr>
        <w:t>Vady díla dle odst. 2 tohoto člá</w:t>
      </w:r>
      <w:r w:rsidR="0090135F">
        <w:rPr>
          <w:rFonts w:cs="Calibri"/>
        </w:rPr>
        <w:t xml:space="preserve">nku a vady, které se projeví v </w:t>
      </w:r>
      <w:r>
        <w:rPr>
          <w:rFonts w:cs="Calibri"/>
        </w:rPr>
        <w:t>záruční dob</w:t>
      </w:r>
      <w:r w:rsidR="0090135F">
        <w:rPr>
          <w:rFonts w:cs="Calibri"/>
        </w:rPr>
        <w:t>ě</w:t>
      </w:r>
      <w:r>
        <w:rPr>
          <w:rFonts w:cs="Calibri"/>
        </w:rPr>
        <w:t xml:space="preserve">, budou zhotovitelem odstraněny bezplatně. </w:t>
      </w:r>
    </w:p>
    <w:p w14:paraId="3E31695E" w14:textId="77777777" w:rsidR="00781DA7" w:rsidRDefault="00781DA7" w:rsidP="008D12D7">
      <w:pPr>
        <w:pStyle w:val="Smlouva-slo0"/>
        <w:numPr>
          <w:ilvl w:val="0"/>
          <w:numId w:val="24"/>
        </w:numPr>
        <w:spacing w:before="0" w:line="240" w:lineRule="auto"/>
        <w:ind w:left="426" w:hanging="426"/>
        <w:rPr>
          <w:rFonts w:ascii="Calibri" w:hAnsi="Calibri" w:cs="Calibri"/>
          <w:i/>
          <w:sz w:val="22"/>
          <w:szCs w:val="22"/>
        </w:rPr>
      </w:pPr>
      <w:r>
        <w:rPr>
          <w:rFonts w:ascii="Calibri" w:hAnsi="Calibri" w:cs="Calibri"/>
          <w:sz w:val="22"/>
          <w:szCs w:val="22"/>
        </w:rPr>
        <w:t xml:space="preserve">Veškeré vady díla bude objednatel povinen uplatnit u zhotovitele bez zbytečného odkladu poté, kdy vadu zjistil, a to formou písemného oznámení obsahujícího specifikaci zjištěné vady. </w:t>
      </w:r>
    </w:p>
    <w:p w14:paraId="08A41212" w14:textId="77777777" w:rsidR="00781DA7" w:rsidRDefault="00781DA7" w:rsidP="008D12D7">
      <w:pPr>
        <w:numPr>
          <w:ilvl w:val="0"/>
          <w:numId w:val="24"/>
        </w:numPr>
        <w:spacing w:after="0" w:line="240" w:lineRule="auto"/>
        <w:jc w:val="both"/>
        <w:rPr>
          <w:rFonts w:cs="Calibri"/>
          <w:i/>
          <w:iCs/>
        </w:rPr>
      </w:pPr>
      <w:r>
        <w:rPr>
          <w:rFonts w:cs="Calibri"/>
        </w:rPr>
        <w:t xml:space="preserve">Objednatel má právo na odstranění vady opravou; je-li vadné plnění podstatným porušením smlouvy, má také právo od smlouvy odstoupit. Právo volby plnění má objednatel. </w:t>
      </w:r>
    </w:p>
    <w:p w14:paraId="1955E4A1" w14:textId="77777777" w:rsidR="00781DA7" w:rsidRDefault="00781DA7" w:rsidP="008D12D7">
      <w:pPr>
        <w:pStyle w:val="slovnvSOD"/>
        <w:numPr>
          <w:ilvl w:val="0"/>
          <w:numId w:val="24"/>
        </w:numPr>
        <w:spacing w:after="0"/>
        <w:rPr>
          <w:rFonts w:ascii="Calibri" w:hAnsi="Calibri" w:cs="Calibri"/>
          <w:szCs w:val="22"/>
        </w:rPr>
      </w:pPr>
      <w:r>
        <w:rPr>
          <w:rFonts w:ascii="Calibri" w:hAnsi="Calibri" w:cs="Calibri"/>
          <w:szCs w:val="22"/>
        </w:rPr>
        <w:t xml:space="preserve">Zhotovitel započne s odstraněním vady nejpozději do </w:t>
      </w:r>
      <w:r w:rsidR="00BB3CF9">
        <w:rPr>
          <w:rFonts w:ascii="Calibri" w:hAnsi="Calibri" w:cs="Calibri"/>
          <w:bCs/>
          <w:szCs w:val="22"/>
        </w:rPr>
        <w:t>3</w:t>
      </w:r>
      <w:r>
        <w:rPr>
          <w:rFonts w:ascii="Calibri" w:hAnsi="Calibri" w:cs="Calibri"/>
          <w:b/>
          <w:szCs w:val="22"/>
        </w:rPr>
        <w:t xml:space="preserve"> </w:t>
      </w:r>
      <w:r>
        <w:rPr>
          <w:rFonts w:ascii="Calibri" w:hAnsi="Calibri" w:cs="Calibri"/>
          <w:bCs/>
          <w:szCs w:val="22"/>
        </w:rPr>
        <w:t>dnů</w:t>
      </w:r>
      <w:r>
        <w:rPr>
          <w:rFonts w:ascii="Calibri" w:hAnsi="Calibri" w:cs="Calibri"/>
          <w:i/>
          <w:iCs/>
          <w:color w:val="0000FF"/>
          <w:szCs w:val="22"/>
        </w:rPr>
        <w:t xml:space="preserve"> </w:t>
      </w:r>
      <w:r>
        <w:rPr>
          <w:rFonts w:ascii="Calibri" w:hAnsi="Calibri" w:cs="Calibri"/>
          <w:szCs w:val="22"/>
        </w:rPr>
        <w:t>od doručení oznámení o vadě, pokud se smluvní strany nedohodnou písemně jinak. V případě havárie započ</w:t>
      </w:r>
      <w:r w:rsidR="00BB3CF9">
        <w:rPr>
          <w:rFonts w:ascii="Calibri" w:hAnsi="Calibri" w:cs="Calibri"/>
          <w:szCs w:val="22"/>
        </w:rPr>
        <w:t>ne s odstraněním vady bez zbytečného odkladu</w:t>
      </w:r>
      <w:r>
        <w:rPr>
          <w:rFonts w:ascii="Calibri" w:hAnsi="Calibri" w:cs="Calibri"/>
          <w:szCs w:val="22"/>
        </w:rPr>
        <w:t xml:space="preserve">, nejpozději do </w:t>
      </w:r>
      <w:r>
        <w:rPr>
          <w:rFonts w:ascii="Calibri" w:hAnsi="Calibri" w:cs="Calibri"/>
          <w:bCs/>
          <w:szCs w:val="22"/>
        </w:rPr>
        <w:t>48</w:t>
      </w:r>
      <w:r>
        <w:rPr>
          <w:rFonts w:ascii="Calibri" w:hAnsi="Calibri" w:cs="Calibri"/>
          <w:b/>
          <w:szCs w:val="22"/>
        </w:rPr>
        <w:t xml:space="preserve"> </w:t>
      </w:r>
      <w:r>
        <w:rPr>
          <w:rFonts w:ascii="Calibri" w:hAnsi="Calibri" w:cs="Calibri"/>
          <w:bCs/>
          <w:szCs w:val="22"/>
        </w:rPr>
        <w:t>hodin</w:t>
      </w:r>
      <w:r>
        <w:rPr>
          <w:rFonts w:ascii="Calibri" w:hAnsi="Calibri" w:cs="Calibri"/>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Pr>
          <w:rFonts w:ascii="Calibri" w:hAnsi="Calibri" w:cs="Calibri"/>
          <w:bCs/>
          <w:szCs w:val="22"/>
        </w:rPr>
        <w:t xml:space="preserve">15 dnů </w:t>
      </w:r>
      <w:r>
        <w:rPr>
          <w:rFonts w:ascii="Calibri" w:hAnsi="Calibri" w:cs="Calibri"/>
          <w:szCs w:val="22"/>
        </w:rPr>
        <w:t>ode dne doručení oznámení o vadě</w:t>
      </w:r>
      <w:r>
        <w:rPr>
          <w:rFonts w:ascii="Calibri" w:hAnsi="Calibri" w:cs="Calibri"/>
          <w:i/>
          <w:iCs/>
          <w:szCs w:val="22"/>
        </w:rPr>
        <w:t>,</w:t>
      </w:r>
      <w:r>
        <w:rPr>
          <w:rFonts w:ascii="Calibri" w:hAnsi="Calibri" w:cs="Calibri"/>
          <w:szCs w:val="22"/>
        </w:rPr>
        <w:t xml:space="preserve"> v případě havárie nejpozději do 3 dnů</w:t>
      </w:r>
      <w:r>
        <w:rPr>
          <w:rFonts w:ascii="Calibri" w:hAnsi="Calibri" w:cs="Calibri"/>
          <w:bCs/>
          <w:szCs w:val="22"/>
        </w:rPr>
        <w:t xml:space="preserve"> </w:t>
      </w:r>
      <w:r>
        <w:rPr>
          <w:rFonts w:ascii="Calibri" w:hAnsi="Calibri" w:cs="Calibri"/>
          <w:szCs w:val="22"/>
        </w:rPr>
        <w:t>od doručení oznámení o vadě, pokud se smluvní strany nedohodnou písemně jinak. K dohodám dle tohoto odstavce je oprávněna pouze osoba oprávněná j</w:t>
      </w:r>
      <w:r w:rsidR="00BB3CF9">
        <w:rPr>
          <w:rFonts w:ascii="Calibri" w:hAnsi="Calibri" w:cs="Calibri"/>
          <w:szCs w:val="22"/>
        </w:rPr>
        <w:t>ednat ve věcech realizace díla</w:t>
      </w:r>
      <w:r>
        <w:rPr>
          <w:rFonts w:ascii="Calibri" w:hAnsi="Calibri" w:cs="Calibri"/>
          <w:szCs w:val="22"/>
        </w:rPr>
        <w:t xml:space="preserve"> dle čl. </w:t>
      </w:r>
      <w:r w:rsidR="00FC1A57">
        <w:rPr>
          <w:rFonts w:ascii="Calibri" w:hAnsi="Calibri" w:cs="Calibri"/>
          <w:szCs w:val="22"/>
        </w:rPr>
        <w:t>X</w:t>
      </w:r>
      <w:r w:rsidR="00BB3CF9">
        <w:rPr>
          <w:rFonts w:ascii="Calibri" w:hAnsi="Calibri" w:cs="Calibri"/>
          <w:szCs w:val="22"/>
        </w:rPr>
        <w:t>II</w:t>
      </w:r>
      <w:r w:rsidR="00731CD9">
        <w:rPr>
          <w:rFonts w:ascii="Calibri" w:hAnsi="Calibri" w:cs="Calibri"/>
          <w:szCs w:val="22"/>
        </w:rPr>
        <w:t>.</w:t>
      </w:r>
      <w:r w:rsidR="00BB3CF9">
        <w:rPr>
          <w:rFonts w:ascii="Calibri" w:hAnsi="Calibri" w:cs="Calibri"/>
          <w:szCs w:val="22"/>
        </w:rPr>
        <w:t xml:space="preserve"> odst. </w:t>
      </w:r>
      <w:r w:rsidR="006379DC">
        <w:rPr>
          <w:rFonts w:ascii="Calibri" w:hAnsi="Calibri" w:cs="Calibri"/>
          <w:szCs w:val="22"/>
        </w:rPr>
        <w:t>1</w:t>
      </w:r>
      <w:r w:rsidR="0088727B">
        <w:rPr>
          <w:rFonts w:ascii="Calibri" w:hAnsi="Calibri" w:cs="Calibri"/>
          <w:szCs w:val="22"/>
        </w:rPr>
        <w:t>2</w:t>
      </w:r>
      <w:r w:rsidR="00BB3CF9">
        <w:rPr>
          <w:rFonts w:ascii="Calibri" w:hAnsi="Calibri" w:cs="Calibri"/>
          <w:szCs w:val="22"/>
        </w:rPr>
        <w:t xml:space="preserve"> a odst. 1</w:t>
      </w:r>
      <w:r w:rsidR="0088727B">
        <w:rPr>
          <w:rFonts w:ascii="Calibri" w:hAnsi="Calibri" w:cs="Calibri"/>
          <w:szCs w:val="22"/>
        </w:rPr>
        <w:t>3</w:t>
      </w:r>
      <w:r>
        <w:rPr>
          <w:rFonts w:ascii="Calibri" w:hAnsi="Calibri" w:cs="Calibri"/>
          <w:szCs w:val="22"/>
        </w:rPr>
        <w:t xml:space="preserve"> této smlouvy, příp. jiný oprávněný zástupce objednatele.</w:t>
      </w:r>
    </w:p>
    <w:p w14:paraId="0F30AEC9" w14:textId="77777777" w:rsidR="00781DA7" w:rsidRDefault="00781DA7" w:rsidP="008D12D7">
      <w:pPr>
        <w:pStyle w:val="Smlouva-slo0"/>
        <w:numPr>
          <w:ilvl w:val="0"/>
          <w:numId w:val="24"/>
        </w:numPr>
        <w:spacing w:before="0" w:line="240" w:lineRule="auto"/>
        <w:rPr>
          <w:rFonts w:ascii="Calibri" w:hAnsi="Calibri" w:cs="Calibri"/>
          <w:b/>
          <w:sz w:val="22"/>
          <w:szCs w:val="22"/>
        </w:rPr>
      </w:pPr>
      <w:r>
        <w:rPr>
          <w:rFonts w:ascii="Calibri" w:hAnsi="Calibri" w:cs="Calibri"/>
          <w:sz w:val="22"/>
          <w:szCs w:val="22"/>
        </w:rPr>
        <w:t>Provedenou opravu vady zhotovitel objednateli předá písemně. Na provedenou opravu poskytne zhotov</w:t>
      </w:r>
      <w:r w:rsidR="00F47C3D">
        <w:rPr>
          <w:rFonts w:ascii="Calibri" w:hAnsi="Calibri" w:cs="Calibri"/>
          <w:sz w:val="22"/>
          <w:szCs w:val="22"/>
        </w:rPr>
        <w:t>itel záruku za jakost v délce 24</w:t>
      </w:r>
      <w:r>
        <w:rPr>
          <w:rFonts w:ascii="Calibri" w:hAnsi="Calibri" w:cs="Calibri"/>
          <w:sz w:val="22"/>
          <w:szCs w:val="22"/>
        </w:rPr>
        <w:t xml:space="preserve"> měsíců.</w:t>
      </w:r>
    </w:p>
    <w:p w14:paraId="59AE14A2" w14:textId="77777777" w:rsidR="00781DA7" w:rsidRDefault="00781DA7" w:rsidP="008D12D7">
      <w:pPr>
        <w:pStyle w:val="Smlouva2"/>
        <w:rPr>
          <w:rFonts w:ascii="Calibri" w:hAnsi="Calibri" w:cs="Calibri"/>
          <w:sz w:val="22"/>
          <w:szCs w:val="22"/>
        </w:rPr>
      </w:pPr>
    </w:p>
    <w:p w14:paraId="065A6CDD" w14:textId="77777777" w:rsidR="00781DA7" w:rsidRDefault="00781DA7" w:rsidP="008D12D7">
      <w:pPr>
        <w:pStyle w:val="Smlouva2"/>
        <w:rPr>
          <w:rFonts w:ascii="Calibri" w:hAnsi="Calibri" w:cs="Calibri"/>
          <w:sz w:val="22"/>
          <w:szCs w:val="22"/>
        </w:rPr>
      </w:pPr>
      <w:r>
        <w:rPr>
          <w:rFonts w:ascii="Calibri" w:hAnsi="Calibri" w:cs="Calibri"/>
          <w:sz w:val="22"/>
          <w:szCs w:val="22"/>
        </w:rPr>
        <w:t>XIV.</w:t>
      </w:r>
    </w:p>
    <w:p w14:paraId="560EFDE0" w14:textId="77777777" w:rsidR="00781DA7" w:rsidRDefault="002F30FF" w:rsidP="008E5675">
      <w:pPr>
        <w:pStyle w:val="Smlouva2"/>
        <w:keepNext/>
        <w:rPr>
          <w:rFonts w:ascii="Calibri" w:hAnsi="Calibri" w:cs="Calibri"/>
          <w:sz w:val="22"/>
          <w:szCs w:val="22"/>
        </w:rPr>
      </w:pPr>
      <w:r>
        <w:rPr>
          <w:rFonts w:ascii="Calibri" w:hAnsi="Calibri" w:cs="Calibri"/>
          <w:sz w:val="22"/>
          <w:szCs w:val="22"/>
        </w:rPr>
        <w:t>O</w:t>
      </w:r>
      <w:r w:rsidR="008D12D7">
        <w:rPr>
          <w:rFonts w:ascii="Calibri" w:hAnsi="Calibri" w:cs="Calibri"/>
          <w:sz w:val="22"/>
          <w:szCs w:val="22"/>
        </w:rPr>
        <w:t>dpovědnost za škodu</w:t>
      </w:r>
      <w:r>
        <w:rPr>
          <w:rFonts w:ascii="Calibri" w:hAnsi="Calibri" w:cs="Calibri"/>
          <w:sz w:val="22"/>
          <w:szCs w:val="22"/>
        </w:rPr>
        <w:t>, vyšší moc</w:t>
      </w:r>
      <w:r w:rsidR="00AE1A03">
        <w:rPr>
          <w:rFonts w:ascii="Calibri" w:hAnsi="Calibri" w:cs="Calibri"/>
          <w:sz w:val="22"/>
          <w:szCs w:val="22"/>
        </w:rPr>
        <w:t>, odpovědné zadávání</w:t>
      </w:r>
    </w:p>
    <w:p w14:paraId="182E5EEE"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nese odpovědnost původce odpadů, zavazuje se nezpůsobovat únik ropných, toxických či j</w:t>
      </w:r>
      <w:r w:rsidR="002B08F2">
        <w:rPr>
          <w:rFonts w:ascii="Calibri" w:hAnsi="Calibri" w:cs="Calibri"/>
          <w:sz w:val="22"/>
          <w:szCs w:val="22"/>
        </w:rPr>
        <w:t>iných škodlivých látek v místě plnění díla</w:t>
      </w:r>
      <w:r>
        <w:rPr>
          <w:rFonts w:ascii="Calibri" w:hAnsi="Calibri" w:cs="Calibri"/>
          <w:sz w:val="22"/>
          <w:szCs w:val="22"/>
        </w:rPr>
        <w:t>.</w:t>
      </w:r>
    </w:p>
    <w:p w14:paraId="45FCA129"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 xml:space="preserve">Zhotovitel je povinen učinit veškerá opatření potřebná k odvrácení škody nebo k jejímu zmírnění. </w:t>
      </w:r>
    </w:p>
    <w:p w14:paraId="07BF6D6D"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je povinen nahradit objednateli v plné výši škodu, která vznikla při realizaci a </w:t>
      </w:r>
      <w:r w:rsidR="008E5675">
        <w:rPr>
          <w:rFonts w:ascii="Calibri" w:hAnsi="Calibri" w:cs="Calibri"/>
          <w:sz w:val="22"/>
          <w:szCs w:val="22"/>
        </w:rPr>
        <w:t>provádě</w:t>
      </w:r>
      <w:r>
        <w:rPr>
          <w:rFonts w:ascii="Calibri" w:hAnsi="Calibri" w:cs="Calibri"/>
          <w:sz w:val="22"/>
          <w:szCs w:val="22"/>
        </w:rPr>
        <w:t>ní díla</w:t>
      </w:r>
      <w:r w:rsidR="008E5675">
        <w:rPr>
          <w:rFonts w:ascii="Calibri" w:hAnsi="Calibri" w:cs="Calibri"/>
          <w:sz w:val="22"/>
          <w:szCs w:val="22"/>
        </w:rPr>
        <w:t xml:space="preserve"> a</w:t>
      </w:r>
      <w:r>
        <w:rPr>
          <w:rFonts w:ascii="Calibri" w:hAnsi="Calibri" w:cs="Calibri"/>
          <w:sz w:val="22"/>
          <w:szCs w:val="22"/>
        </w:rPr>
        <w:t xml:space="preserve"> v souvislosti nebo jako důsledek porušení povinností a závazků zhotovitele dle této smlouvy.</w:t>
      </w:r>
    </w:p>
    <w:p w14:paraId="55D5A5AB"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F61645">
        <w:rPr>
          <w:rFonts w:cs="Calibri"/>
        </w:rPr>
        <w:t xml:space="preserve">Obě </w:t>
      </w:r>
      <w:r>
        <w:rPr>
          <w:rFonts w:cs="Calibri"/>
        </w:rPr>
        <w:t>s</w:t>
      </w:r>
      <w:r w:rsidRPr="00F61645">
        <w:rPr>
          <w:rFonts w:cs="Calibri"/>
        </w:rPr>
        <w:t>mluvní str</w:t>
      </w:r>
      <w:r>
        <w:rPr>
          <w:rFonts w:cs="Calibri"/>
        </w:rPr>
        <w:t>any se zavazují nahradit druhé s</w:t>
      </w:r>
      <w:r w:rsidRPr="00F61645">
        <w:rPr>
          <w:rFonts w:cs="Calibri"/>
        </w:rPr>
        <w:t>mluvní straně škodu způsobenou porušením povinností vyplývajících pro ně z této</w:t>
      </w:r>
      <w:r>
        <w:rPr>
          <w:rFonts w:cs="Calibri"/>
        </w:rPr>
        <w:t xml:space="preserve"> smlouvy</w:t>
      </w:r>
      <w:r w:rsidRPr="00F61645">
        <w:rPr>
          <w:rFonts w:cs="Calibri"/>
        </w:rPr>
        <w:t xml:space="preserve"> nebo z příslušných právních předpisů, ledaže se prokáže, že porušení povinností bylo způsobeno okolnostmi vylučujícími odpovědnost </w:t>
      </w:r>
      <w:r>
        <w:rPr>
          <w:rFonts w:cs="Calibri"/>
        </w:rPr>
        <w:t xml:space="preserve">(vyšší moc) </w:t>
      </w:r>
      <w:r w:rsidRPr="00F61645">
        <w:rPr>
          <w:rFonts w:cs="Calibri"/>
        </w:rPr>
        <w:t>ve smyslu ustanovení § 2913 odst. 2 občanského zákoníku.</w:t>
      </w:r>
    </w:p>
    <w:p w14:paraId="00417E5F"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Arial"/>
        </w:rPr>
        <w:t>Brání-li s</w:t>
      </w:r>
      <w:r w:rsidRPr="001939CA">
        <w:rPr>
          <w:rFonts w:cs="Arial"/>
        </w:rPr>
        <w:t xml:space="preserve">mluvní straně ve splnění povinnosti na základě </w:t>
      </w:r>
      <w:r>
        <w:rPr>
          <w:rFonts w:cs="Arial"/>
        </w:rPr>
        <w:t>smlouvy</w:t>
      </w:r>
      <w:r w:rsidRPr="001939CA">
        <w:rPr>
          <w:rFonts w:cs="Arial"/>
        </w:rPr>
        <w:t xml:space="preserve"> vyšší m</w:t>
      </w:r>
      <w:r>
        <w:rPr>
          <w:rFonts w:cs="Arial"/>
        </w:rPr>
        <w:t>oc, jak je definována v odst. 7 tohoto článku smlouv</w:t>
      </w:r>
      <w:r w:rsidRPr="001939CA">
        <w:rPr>
          <w:rFonts w:cs="Arial"/>
        </w:rPr>
        <w:t>y, prodlužuje se lhůta ke splnění této povinnosti o dobu trvání překážky vyšší moci a o dobu přiměřeně potřebnou k jejímu splnění.</w:t>
      </w:r>
    </w:p>
    <w:p w14:paraId="6B99AF8B"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1939CA">
        <w:rPr>
          <w:rFonts w:cs="Arial"/>
        </w:rPr>
        <w:t>Nedojde-li ke splnění povinnosti, jejímuž včasnému splnění zabránila vyšší moc, ani do 20 dní od toho, co měla být povinnost splněna původně pře</w:t>
      </w:r>
      <w:r>
        <w:rPr>
          <w:rFonts w:cs="Arial"/>
        </w:rPr>
        <w:t>d prodloužením lhůty dle odst. 9</w:t>
      </w:r>
      <w:r w:rsidRPr="001939CA">
        <w:rPr>
          <w:rFonts w:cs="Arial"/>
        </w:rPr>
        <w:t xml:space="preserve"> toh</w:t>
      </w:r>
      <w:r>
        <w:rPr>
          <w:rFonts w:cs="Arial"/>
        </w:rPr>
        <w:t>oto článku výše, má kterákoliv s</w:t>
      </w:r>
      <w:r w:rsidRPr="001939CA">
        <w:rPr>
          <w:rFonts w:cs="Arial"/>
        </w:rPr>
        <w:t>mluvní strana právo od</w:t>
      </w:r>
      <w:r>
        <w:rPr>
          <w:rFonts w:cs="Arial"/>
        </w:rPr>
        <w:t xml:space="preserve"> smlouvy</w:t>
      </w:r>
      <w:r w:rsidRPr="001939CA">
        <w:rPr>
          <w:rFonts w:cs="Arial"/>
        </w:rPr>
        <w:t xml:space="preserve"> odstoupit.</w:t>
      </w:r>
    </w:p>
    <w:p w14:paraId="01F047B6"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Style w:val="Zdraznn"/>
          <w:rFonts w:cs="Calibri"/>
          <w:i w:val="0"/>
          <w:iCs w:val="0"/>
        </w:rPr>
      </w:pPr>
      <w:r w:rsidRPr="00A25691">
        <w:rPr>
          <w:rStyle w:val="Zdraznn"/>
          <w:rFonts w:cs="Calibri"/>
          <w:bCs/>
          <w:i w:val="0"/>
          <w:bdr w:val="none" w:sz="0" w:space="0" w:color="auto" w:frame="1"/>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w:t>
      </w:r>
      <w:r w:rsidRPr="00A25691">
        <w:rPr>
          <w:rStyle w:val="Zdraznn"/>
          <w:rFonts w:cs="Calibri"/>
          <w:bCs/>
          <w:i w:val="0"/>
          <w:bdr w:val="none" w:sz="0" w:space="0" w:color="auto" w:frame="1"/>
        </w:rPr>
        <w:lastRenderedPageBreak/>
        <w:t>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79FBB54E"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Style w:val="Zdraznn"/>
          <w:rFonts w:cs="Calibri"/>
          <w:bCs/>
          <w:i w:val="0"/>
          <w:bdr w:val="none" w:sz="0" w:space="0" w:color="auto" w:frame="1"/>
        </w:rPr>
        <w:t xml:space="preserve">Za vyšší moc se pro účely této </w:t>
      </w:r>
      <w:r>
        <w:rPr>
          <w:rStyle w:val="Zdraznn"/>
          <w:rFonts w:cs="Calibri"/>
          <w:bCs/>
          <w:i w:val="0"/>
          <w:bdr w:val="none" w:sz="0" w:space="0" w:color="auto" w:frame="1"/>
        </w:rPr>
        <w:t>smlouv</w:t>
      </w:r>
      <w:r w:rsidRPr="00C35310">
        <w:rPr>
          <w:rStyle w:val="Zdraznn"/>
          <w:rFonts w:cs="Calibri"/>
          <w:bCs/>
          <w:i w:val="0"/>
          <w:bdr w:val="none" w:sz="0" w:space="0" w:color="auto" w:frame="1"/>
        </w:rPr>
        <w:t xml:space="preserve">y nepovažuje překážka vzniklá z poměrů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strany, která se překážky dle odst. </w:t>
      </w:r>
      <w:r>
        <w:rPr>
          <w:rStyle w:val="Zdraznn"/>
          <w:rFonts w:cs="Calibri"/>
          <w:bCs/>
          <w:i w:val="0"/>
          <w:bdr w:val="none" w:sz="0" w:space="0" w:color="auto" w:frame="1"/>
        </w:rPr>
        <w:t>7</w:t>
      </w:r>
      <w:r w:rsidRPr="00C35310">
        <w:rPr>
          <w:rStyle w:val="Zdraznn"/>
          <w:rFonts w:cs="Calibri"/>
          <w:bCs/>
          <w:i w:val="0"/>
          <w:bdr w:val="none" w:sz="0" w:space="0" w:color="auto" w:frame="1"/>
        </w:rPr>
        <w:t xml:space="preserve"> tohoto článku dohody dovolává, nebo vzniklá až v době, kdy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v prodlení s plněním smluvené povinnosti, ani překážka, kterou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povinna podle této </w:t>
      </w:r>
      <w:r>
        <w:rPr>
          <w:rStyle w:val="Zdraznn"/>
          <w:rFonts w:cs="Calibri"/>
          <w:bCs/>
          <w:i w:val="0"/>
          <w:bdr w:val="none" w:sz="0" w:space="0" w:color="auto" w:frame="1"/>
        </w:rPr>
        <w:t>smlouvy</w:t>
      </w:r>
      <w:r w:rsidRPr="00C35310">
        <w:rPr>
          <w:rStyle w:val="Zdraznn"/>
          <w:rFonts w:cs="Calibri"/>
          <w:bCs/>
          <w:i w:val="0"/>
          <w:bdr w:val="none" w:sz="0" w:space="0" w:color="auto" w:frame="1"/>
        </w:rPr>
        <w:t xml:space="preserve"> překonat</w:t>
      </w:r>
      <w:r w:rsidRPr="00C35310">
        <w:rPr>
          <w:rFonts w:cs="Calibri"/>
          <w:bCs/>
        </w:rPr>
        <w:t>.</w:t>
      </w:r>
    </w:p>
    <w:p w14:paraId="48676746"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V případě, že některá ze s</w:t>
      </w:r>
      <w:r w:rsidRPr="00C35310">
        <w:rPr>
          <w:rFonts w:cs="Calibri"/>
        </w:rPr>
        <w:t>mluvních stran nemůže plnit své povinnosti v důsledku případu vyšší moci</w:t>
      </w:r>
      <w:r>
        <w:rPr>
          <w:rFonts w:cs="Calibri"/>
        </w:rPr>
        <w:t>, je povinna informovat druhou s</w:t>
      </w:r>
      <w:r w:rsidRPr="00C35310">
        <w:rPr>
          <w:rFonts w:cs="Calibri"/>
        </w:rPr>
        <w:t xml:space="preserve">mluvní stranu o tomto případu vyšší moci neprodleně poté, co se o vzniku takového případu vyšší moci dozvěděla nebo co se mohla při vynaložení odborné péče o vzniku takového případu vyšší moci dozvědět. V oznámení o případu vyšší moci povinná </w:t>
      </w:r>
      <w:r>
        <w:rPr>
          <w:rFonts w:cs="Calibri"/>
        </w:rPr>
        <w:t>s</w:t>
      </w:r>
      <w:r w:rsidRPr="00C35310">
        <w:rPr>
          <w:rFonts w:cs="Calibri"/>
        </w:rPr>
        <w:t>mluvní strana uvede povahu vyšší moci, počátek vyšší moci, předpokládanou dobu trvání vyšší moci a možné způsoby odvrácení újmy, která by v důsledku případu vyšší moci hrozila.</w:t>
      </w:r>
    </w:p>
    <w:p w14:paraId="41F1D59A"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Fonts w:cs="Calibri"/>
        </w:rPr>
        <w:t>Smluvní strana, které ve splnění povinnosti zabránila vyšší moc, je povinna učinit vše, co je v jejích silách, aby odvrátila či mini</w:t>
      </w:r>
      <w:r>
        <w:rPr>
          <w:rFonts w:cs="Calibri"/>
        </w:rPr>
        <w:t>malizovala újmu vzniklou druhé s</w:t>
      </w:r>
      <w:r w:rsidRPr="00C35310">
        <w:rPr>
          <w:rFonts w:cs="Calibri"/>
        </w:rPr>
        <w:t>mluvní straně z důvodu, že není schopna svou povinnost splnit.</w:t>
      </w:r>
    </w:p>
    <w:p w14:paraId="759C415F" w14:textId="77777777" w:rsidR="00F35D68" w:rsidRPr="006412A2" w:rsidRDefault="00F35D68" w:rsidP="006412A2">
      <w:pPr>
        <w:pStyle w:val="Odstavecseseznamem"/>
        <w:numPr>
          <w:ilvl w:val="0"/>
          <w:numId w:val="25"/>
        </w:numPr>
        <w:tabs>
          <w:tab w:val="num" w:pos="540"/>
        </w:tabs>
        <w:spacing w:after="0" w:line="240" w:lineRule="auto"/>
        <w:contextualSpacing w:val="0"/>
        <w:jc w:val="both"/>
        <w:rPr>
          <w:rFonts w:asciiTheme="minorHAnsi" w:hAnsiTheme="minorHAnsi" w:cs="Arial"/>
        </w:rPr>
      </w:pPr>
      <w:r w:rsidRPr="000A4948">
        <w:rPr>
          <w:rFonts w:asciiTheme="minorHAnsi" w:hAnsiTheme="minorHAnsi" w:cs="Arial"/>
        </w:rPr>
        <w:t xml:space="preserve">V případě nesplnění povinnosti z důvodu uvedených v tomto článku </w:t>
      </w:r>
      <w:r>
        <w:rPr>
          <w:rFonts w:asciiTheme="minorHAnsi" w:hAnsiTheme="minorHAnsi" w:cs="Arial"/>
        </w:rPr>
        <w:t>smlouv</w:t>
      </w:r>
      <w:r w:rsidRPr="000A4948">
        <w:rPr>
          <w:rFonts w:asciiTheme="minorHAnsi" w:hAnsiTheme="minorHAnsi" w:cs="Arial"/>
        </w:rPr>
        <w:t>y, se neuplatní úrok z prodlení či smluvní pokuty dle čl.</w:t>
      </w:r>
      <w:r>
        <w:rPr>
          <w:rFonts w:asciiTheme="minorHAnsi" w:hAnsiTheme="minorHAnsi" w:cs="Arial"/>
        </w:rPr>
        <w:t xml:space="preserve"> XV.</w:t>
      </w:r>
      <w:r w:rsidRPr="000A4948">
        <w:rPr>
          <w:rFonts w:asciiTheme="minorHAnsi" w:hAnsiTheme="minorHAnsi" w:cs="Arial"/>
        </w:rPr>
        <w:t xml:space="preserve"> této </w:t>
      </w:r>
      <w:r>
        <w:rPr>
          <w:rFonts w:asciiTheme="minorHAnsi" w:hAnsiTheme="minorHAnsi" w:cs="Arial"/>
        </w:rPr>
        <w:t>smlouv</w:t>
      </w:r>
      <w:r w:rsidRPr="000A4948">
        <w:rPr>
          <w:rFonts w:asciiTheme="minorHAnsi" w:hAnsiTheme="minorHAnsi" w:cs="Arial"/>
        </w:rPr>
        <w:t>y.</w:t>
      </w:r>
    </w:p>
    <w:p w14:paraId="0684BDD8" w14:textId="77777777" w:rsidR="00AE1A03" w:rsidRPr="00AE1A03" w:rsidRDefault="008D12D7" w:rsidP="00AE1A03">
      <w:pPr>
        <w:pStyle w:val="sloseznamu"/>
        <w:numPr>
          <w:ilvl w:val="0"/>
          <w:numId w:val="25"/>
        </w:numPr>
        <w:spacing w:after="120"/>
        <w:rPr>
          <w:rFonts w:asciiTheme="minorHAnsi" w:hAnsiTheme="minorHAnsi" w:cstheme="minorHAnsi"/>
          <w:sz w:val="22"/>
          <w:szCs w:val="22"/>
        </w:rPr>
      </w:pPr>
      <w:r w:rsidRPr="008D12D7">
        <w:rPr>
          <w:rFonts w:asciiTheme="minorHAnsi" w:hAnsiTheme="minorHAnsi" w:cstheme="minorHAnsi"/>
          <w:sz w:val="22"/>
          <w:szCs w:val="22"/>
        </w:rPr>
        <w:t xml:space="preserve">Zhotovitel je povinen uzavřít pojištění odpovědnosti za škodu, a to v rozsahu přiměřeném hodnotě díla a dotčených nemovitých věcí. Zhotovitel se zavazuje, že po celou dobu platnosti této smlouvy bude mít sjednánu pojistnou smlouvu pro případ způsobené škody s limitem </w:t>
      </w:r>
      <w:r w:rsidR="00AE1A03">
        <w:rPr>
          <w:rFonts w:asciiTheme="minorHAnsi" w:hAnsiTheme="minorHAnsi" w:cstheme="minorHAnsi"/>
          <w:sz w:val="22"/>
          <w:szCs w:val="22"/>
        </w:rPr>
        <w:t>plnění min. ve výši 5</w:t>
      </w:r>
      <w:r w:rsidRPr="008D12D7">
        <w:rPr>
          <w:rFonts w:asciiTheme="minorHAnsi" w:hAnsiTheme="minorHAnsi" w:cstheme="minorHAnsi"/>
          <w:sz w:val="22"/>
          <w:szCs w:val="22"/>
        </w:rPr>
        <w:t xml:space="preserve">.000.000,- Kč. Na požádání je zhotovitel </w:t>
      </w:r>
      <w:r>
        <w:rPr>
          <w:rFonts w:asciiTheme="minorHAnsi" w:hAnsiTheme="minorHAnsi" w:cstheme="minorHAnsi"/>
          <w:sz w:val="22"/>
          <w:szCs w:val="22"/>
        </w:rPr>
        <w:t>povinen umožnit objednateli</w:t>
      </w:r>
      <w:r w:rsidRPr="008D12D7">
        <w:rPr>
          <w:rFonts w:asciiTheme="minorHAnsi" w:hAnsiTheme="minorHAnsi" w:cstheme="minorHAnsi"/>
          <w:sz w:val="22"/>
          <w:szCs w:val="22"/>
        </w:rPr>
        <w:t xml:space="preserve"> nahlédnout do příslušných pojistných smluv. Je dále povinen zabezpečit, aby byli odpovídajícím způsobem pojištěni i všichni jím zvolení poddodavatelé.</w:t>
      </w:r>
    </w:p>
    <w:p w14:paraId="2D73C357"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Zhotovitel prohlašuje, </w:t>
      </w:r>
      <w:r>
        <w:rPr>
          <w:rFonts w:cs="Calibri"/>
        </w:rPr>
        <w:t>že si je vědom skutečnosti, že o</w:t>
      </w:r>
      <w:r w:rsidRPr="00232450">
        <w:rPr>
          <w:rFonts w:cs="Calibri"/>
        </w:rPr>
        <w:t xml:space="preserve">bjednatel má zájem na realizaci dílčích veřejných zakázek v souladu se zásadami společensky odpovědného zadávání veřejných zakázek.  </w:t>
      </w:r>
    </w:p>
    <w:p w14:paraId="4D19991A"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oznámit o</w:t>
      </w:r>
      <w:r w:rsidRPr="00232450">
        <w:rPr>
          <w:rFonts w:cs="Calibri"/>
        </w:rPr>
        <w:t>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w:t>
      </w:r>
      <w:r>
        <w:rPr>
          <w:rFonts w:cs="Calibri"/>
        </w:rPr>
        <w:t>mení z</w:t>
      </w:r>
      <w:r w:rsidRPr="00232450">
        <w:rPr>
          <w:rFonts w:cs="Calibri"/>
        </w:rPr>
        <w:t>hotovitele bude též informace o datu doručení oznámení o zahájení řízení.</w:t>
      </w:r>
    </w:p>
    <w:p w14:paraId="6A1352A2"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předat o</w:t>
      </w:r>
      <w:r w:rsidRPr="00232450">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zhotovitel poskytne o</w:t>
      </w:r>
      <w:r w:rsidRPr="00232450">
        <w:rPr>
          <w:rFonts w:cs="Calibri"/>
        </w:rPr>
        <w:t>bjednateli informaci o datu nabytí právní moci rozhodnutí.</w:t>
      </w:r>
    </w:p>
    <w:p w14:paraId="0256090A"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V případě, že </w:t>
      </w:r>
      <w:r>
        <w:rPr>
          <w:rFonts w:cs="Calibri"/>
        </w:rPr>
        <w:t>z</w:t>
      </w:r>
      <w:r w:rsidRPr="00232450">
        <w:rPr>
          <w:rFonts w:cs="Calibri"/>
        </w:rPr>
        <w:t xml:space="preserve">hotovitel bude v rámci řízení zahájeného dle tohoto článku pravomocně uznán vinným ze spáchání přestupku, správního deliktu či jiného obdobného protiprávního jednání, je </w:t>
      </w:r>
      <w:r>
        <w:rPr>
          <w:rFonts w:cs="Calibri"/>
        </w:rPr>
        <w:t>z</w:t>
      </w:r>
      <w:r w:rsidRPr="00232450">
        <w:rPr>
          <w:rFonts w:cs="Calibri"/>
        </w:rPr>
        <w:t xml:space="preserve">hotovitel povinen přijmout nápravná opatření a o těchto, včetně jejich realizace, písemně </w:t>
      </w:r>
      <w:r>
        <w:rPr>
          <w:rFonts w:cs="Calibri"/>
        </w:rPr>
        <w:t>informovat o</w:t>
      </w:r>
      <w:r w:rsidRPr="00232450">
        <w:rPr>
          <w:rFonts w:cs="Calibri"/>
        </w:rPr>
        <w:t>bjednatele.</w:t>
      </w:r>
    </w:p>
    <w:p w14:paraId="39A58599" w14:textId="77777777" w:rsidR="00AE1A03" w:rsidRPr="00AE1A03" w:rsidRDefault="00AE1A03" w:rsidP="00AE1A03">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Objednatel je po dobu trvání tohoto smluvního vztahu oprávněn se dotazovat správních úřadů majících v kompetenci kontrolu dodržování pracovněprávních předpisů a/nebo antidiskriminačního zákona, zda je vedeno správní řízení se </w:t>
      </w:r>
      <w:r>
        <w:rPr>
          <w:rFonts w:cs="Calibri"/>
        </w:rPr>
        <w:t>z</w:t>
      </w:r>
      <w:r w:rsidRPr="00232450">
        <w:rPr>
          <w:rFonts w:cs="Calibri"/>
        </w:rPr>
        <w:t>hotovitelem ve věci porušení pracovněprávního předpisu a/nebo antidiskriminačního zákona a na veškeré informace týkající se takového řízení.</w:t>
      </w:r>
    </w:p>
    <w:p w14:paraId="1E030492" w14:textId="77777777" w:rsidR="00781DA7" w:rsidRDefault="00781DA7" w:rsidP="008D12D7">
      <w:pPr>
        <w:pStyle w:val="Smlouva2"/>
        <w:rPr>
          <w:rFonts w:ascii="Calibri" w:hAnsi="Calibri" w:cs="Calibri"/>
          <w:sz w:val="22"/>
          <w:szCs w:val="22"/>
        </w:rPr>
      </w:pPr>
    </w:p>
    <w:p w14:paraId="74D3122D" w14:textId="77777777" w:rsidR="00781DA7" w:rsidRDefault="00781DA7" w:rsidP="008D12D7">
      <w:pPr>
        <w:pStyle w:val="Smlouva2"/>
        <w:rPr>
          <w:rFonts w:ascii="Calibri" w:hAnsi="Calibri" w:cs="Calibri"/>
          <w:sz w:val="22"/>
          <w:szCs w:val="22"/>
        </w:rPr>
      </w:pPr>
      <w:r>
        <w:rPr>
          <w:rFonts w:ascii="Calibri" w:hAnsi="Calibri" w:cs="Calibri"/>
          <w:sz w:val="22"/>
          <w:szCs w:val="22"/>
        </w:rPr>
        <w:lastRenderedPageBreak/>
        <w:t>XV.</w:t>
      </w:r>
    </w:p>
    <w:p w14:paraId="606D50F1"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Sankční ujednání </w:t>
      </w:r>
    </w:p>
    <w:p w14:paraId="5CC70C7C" w14:textId="77777777"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neprovede</w:t>
      </w:r>
      <w:r w:rsidR="00423648">
        <w:rPr>
          <w:rFonts w:cs="Calibri"/>
        </w:rPr>
        <w:t xml:space="preserve"> celé</w:t>
      </w:r>
      <w:r>
        <w:rPr>
          <w:rFonts w:cs="Calibri"/>
        </w:rPr>
        <w:t xml:space="preserve"> dílo včas dle čl. IV. odst. 1 této smlouvy, je povinen zaplatit objedna</w:t>
      </w:r>
      <w:r w:rsidR="00423648">
        <w:rPr>
          <w:rFonts w:cs="Calibri"/>
        </w:rPr>
        <w:t>teli smluvní p</w:t>
      </w:r>
      <w:r w:rsidR="002C091E">
        <w:rPr>
          <w:rFonts w:cs="Calibri"/>
        </w:rPr>
        <w:t>okutu ve výši 0,05</w:t>
      </w:r>
      <w:r w:rsidR="00B109F7">
        <w:rPr>
          <w:rFonts w:cs="Calibri"/>
        </w:rPr>
        <w:t xml:space="preserve"> % z ceny za dílo včetně</w:t>
      </w:r>
      <w:r>
        <w:rPr>
          <w:rFonts w:cs="Calibri"/>
        </w:rPr>
        <w:t xml:space="preserve"> DPH za každý i započatý den prodlení.</w:t>
      </w:r>
    </w:p>
    <w:p w14:paraId="5B36D034" w14:textId="77777777" w:rsidR="00781DA7" w:rsidRDefault="00781DA7" w:rsidP="008D12D7">
      <w:pPr>
        <w:numPr>
          <w:ilvl w:val="0"/>
          <w:numId w:val="26"/>
        </w:numPr>
        <w:tabs>
          <w:tab w:val="left" w:pos="426"/>
        </w:tabs>
        <w:spacing w:after="0" w:line="240" w:lineRule="auto"/>
        <w:jc w:val="both"/>
        <w:rPr>
          <w:rFonts w:cs="Calibri"/>
        </w:rPr>
      </w:pPr>
      <w:r>
        <w:rPr>
          <w:rFonts w:cs="Calibri"/>
        </w:rPr>
        <w:t xml:space="preserve">V případě, že zhotovitel neodstraní vady a nedodělky, s nimiž bylo dílo </w:t>
      </w:r>
      <w:r w:rsidR="000A7B6D">
        <w:rPr>
          <w:rFonts w:cs="Calibri"/>
        </w:rPr>
        <w:t xml:space="preserve">(část díla) </w:t>
      </w:r>
      <w:r>
        <w:rPr>
          <w:rFonts w:cs="Calibri"/>
        </w:rPr>
        <w:t xml:space="preserve">převzato v souladu s čl. III. odst. 8 a čl. XII. odst. </w:t>
      </w:r>
      <w:r w:rsidR="000A7B6D">
        <w:rPr>
          <w:rFonts w:cs="Calibri"/>
        </w:rPr>
        <w:t>5</w:t>
      </w:r>
      <w:r>
        <w:rPr>
          <w:rFonts w:cs="Calibri"/>
        </w:rPr>
        <w:t xml:space="preserve"> této smlouvy (převzetí s výhradami) ve stanovené lhůtě, je povinen zaplatit objednateli smluvní pokutu ve vý</w:t>
      </w:r>
      <w:r w:rsidR="000A7B6D">
        <w:rPr>
          <w:rFonts w:cs="Calibri"/>
        </w:rPr>
        <w:t xml:space="preserve">ši </w:t>
      </w:r>
      <w:r w:rsidR="00423648">
        <w:rPr>
          <w:rFonts w:cs="Calibri"/>
        </w:rPr>
        <w:t>1</w:t>
      </w:r>
      <w:r w:rsidR="000A3784">
        <w:rPr>
          <w:rFonts w:cs="Calibri"/>
        </w:rPr>
        <w:t xml:space="preserve"> </w:t>
      </w:r>
      <w:r w:rsidR="000A7B6D">
        <w:rPr>
          <w:rFonts w:cs="Calibri"/>
        </w:rPr>
        <w:t>000,- Kč</w:t>
      </w:r>
      <w:r>
        <w:rPr>
          <w:rFonts w:cs="Calibri"/>
        </w:rPr>
        <w:t xml:space="preserve"> za každý i započatý den prodlení</w:t>
      </w:r>
    </w:p>
    <w:p w14:paraId="60DE4EF4" w14:textId="77777777" w:rsidR="00A57FE4" w:rsidRPr="00A57FE4" w:rsidRDefault="00A57FE4" w:rsidP="008D12D7">
      <w:pPr>
        <w:numPr>
          <w:ilvl w:val="0"/>
          <w:numId w:val="26"/>
        </w:numPr>
        <w:tabs>
          <w:tab w:val="left" w:pos="426"/>
        </w:tabs>
        <w:spacing w:after="0" w:line="240" w:lineRule="auto"/>
        <w:jc w:val="both"/>
        <w:rPr>
          <w:rFonts w:asciiTheme="minorHAnsi" w:hAnsiTheme="minorHAnsi" w:cstheme="minorHAnsi"/>
        </w:rPr>
      </w:pPr>
      <w:r w:rsidRPr="00A57FE4">
        <w:rPr>
          <w:rFonts w:asciiTheme="minorHAnsi" w:hAnsiTheme="minorHAnsi" w:cstheme="minorHAnsi"/>
          <w:szCs w:val="24"/>
        </w:rPr>
        <w:t>Při nedodržení termínu splatnosti daňového dokladu (faktury) je zhotovitel oprávněn požadovat po</w:t>
      </w:r>
      <w:r>
        <w:rPr>
          <w:rFonts w:asciiTheme="minorHAnsi" w:hAnsiTheme="minorHAnsi" w:cstheme="minorHAnsi"/>
          <w:szCs w:val="24"/>
        </w:rPr>
        <w:t xml:space="preserve"> objednateli </w:t>
      </w:r>
      <w:r w:rsidRPr="00A57FE4">
        <w:rPr>
          <w:rFonts w:asciiTheme="minorHAnsi" w:hAnsiTheme="minorHAnsi" w:cstheme="minorHAnsi"/>
          <w:szCs w:val="24"/>
        </w:rPr>
        <w:t>a objednatel j</w:t>
      </w:r>
      <w:r>
        <w:rPr>
          <w:rFonts w:asciiTheme="minorHAnsi" w:hAnsiTheme="minorHAnsi" w:cstheme="minorHAnsi"/>
          <w:szCs w:val="24"/>
        </w:rPr>
        <w:t>e</w:t>
      </w:r>
      <w:r w:rsidRPr="00A57FE4">
        <w:rPr>
          <w:rFonts w:asciiTheme="minorHAnsi" w:hAnsiTheme="minorHAnsi" w:cstheme="minorHAnsi"/>
          <w:szCs w:val="24"/>
        </w:rPr>
        <w:t xml:space="preserve"> povin</w:t>
      </w:r>
      <w:r>
        <w:rPr>
          <w:rFonts w:asciiTheme="minorHAnsi" w:hAnsiTheme="minorHAnsi" w:cstheme="minorHAnsi"/>
          <w:szCs w:val="24"/>
        </w:rPr>
        <w:t>e</w:t>
      </w:r>
      <w:r w:rsidRPr="00A57FE4">
        <w:rPr>
          <w:rFonts w:asciiTheme="minorHAnsi" w:hAnsiTheme="minorHAnsi" w:cstheme="minorHAnsi"/>
          <w:szCs w:val="24"/>
        </w:rPr>
        <w:t>n zaplatit zhotovit</w:t>
      </w:r>
      <w:r w:rsidR="002C091E">
        <w:rPr>
          <w:rFonts w:asciiTheme="minorHAnsi" w:hAnsiTheme="minorHAnsi" w:cstheme="minorHAnsi"/>
          <w:szCs w:val="24"/>
        </w:rPr>
        <w:t>eli úrok z prodlení ve výši 0,05</w:t>
      </w:r>
      <w:r w:rsidR="00423648">
        <w:rPr>
          <w:rFonts w:asciiTheme="minorHAnsi" w:hAnsiTheme="minorHAnsi" w:cstheme="minorHAnsi"/>
          <w:szCs w:val="24"/>
        </w:rPr>
        <w:t xml:space="preserve"> </w:t>
      </w:r>
      <w:r w:rsidRPr="00A57FE4">
        <w:rPr>
          <w:rFonts w:asciiTheme="minorHAnsi" w:hAnsiTheme="minorHAnsi" w:cstheme="minorHAnsi"/>
          <w:szCs w:val="24"/>
        </w:rPr>
        <w:t xml:space="preserve">% z dlužné částky za každý i započatý den prodlení. </w:t>
      </w:r>
    </w:p>
    <w:p w14:paraId="4B87CE57" w14:textId="77777777" w:rsidR="00781DA7" w:rsidRDefault="005420DD" w:rsidP="008D12D7">
      <w:pPr>
        <w:pStyle w:val="Smlouva-slo0"/>
        <w:numPr>
          <w:ilvl w:val="0"/>
          <w:numId w:val="26"/>
        </w:numPr>
        <w:spacing w:before="0" w:line="240" w:lineRule="auto"/>
        <w:rPr>
          <w:rFonts w:ascii="Calibri" w:hAnsi="Calibri" w:cs="Calibri"/>
          <w:i/>
          <w:iCs/>
          <w:color w:val="FF0000"/>
          <w:sz w:val="22"/>
          <w:szCs w:val="22"/>
        </w:rPr>
      </w:pPr>
      <w:r>
        <w:rPr>
          <w:rFonts w:ascii="Calibri" w:hAnsi="Calibri" w:cs="Calibri"/>
          <w:sz w:val="22"/>
          <w:szCs w:val="22"/>
        </w:rPr>
        <w:t>V případě nezahájení prací na odstranění vady řádn</w:t>
      </w:r>
      <w:r w:rsidR="006C1EF8">
        <w:rPr>
          <w:rFonts w:ascii="Calibri" w:hAnsi="Calibri" w:cs="Calibri"/>
          <w:sz w:val="22"/>
          <w:szCs w:val="22"/>
        </w:rPr>
        <w:t>ě</w:t>
      </w:r>
      <w:r>
        <w:rPr>
          <w:rFonts w:ascii="Calibri" w:hAnsi="Calibri" w:cs="Calibri"/>
          <w:sz w:val="22"/>
          <w:szCs w:val="22"/>
        </w:rPr>
        <w:t xml:space="preserve"> oznámené objednatelem v souladu s čl. XIII. odst. 9 smlouvy, bude objednatel oprávněn požadovat po zhotoviteli zaplacení smluvní pokuty ve výši 500</w:t>
      </w:r>
      <w:r w:rsidR="000A3784">
        <w:rPr>
          <w:rFonts w:ascii="Calibri" w:hAnsi="Calibri" w:cs="Calibri"/>
          <w:sz w:val="22"/>
          <w:szCs w:val="22"/>
        </w:rPr>
        <w:t>,-</w:t>
      </w:r>
      <w:r>
        <w:rPr>
          <w:rFonts w:ascii="Calibri" w:hAnsi="Calibri" w:cs="Calibri"/>
          <w:sz w:val="22"/>
          <w:szCs w:val="22"/>
        </w:rPr>
        <w:t xml:space="preserve"> Kč za každý i započatý den prodlení. </w:t>
      </w:r>
      <w:r w:rsidR="00781DA7">
        <w:rPr>
          <w:rFonts w:ascii="Calibri" w:hAnsi="Calibri" w:cs="Calibri"/>
          <w:sz w:val="22"/>
          <w:szCs w:val="22"/>
        </w:rPr>
        <w:t xml:space="preserve">V případě nedodržení stanoveného termínu k odstranění vady dle čl. XIII. odst. </w:t>
      </w:r>
      <w:r w:rsidR="00BB3CF9">
        <w:rPr>
          <w:rFonts w:ascii="Calibri" w:hAnsi="Calibri" w:cs="Calibri"/>
          <w:sz w:val="22"/>
          <w:szCs w:val="22"/>
        </w:rPr>
        <w:t>9</w:t>
      </w:r>
      <w:r w:rsidR="00781DA7">
        <w:rPr>
          <w:rFonts w:ascii="Calibri" w:hAnsi="Calibri" w:cs="Calibri"/>
          <w:sz w:val="22"/>
          <w:szCs w:val="22"/>
        </w:rPr>
        <w:t xml:space="preserve"> této smlouvy je zhotovitel povinen zaplatit objed</w:t>
      </w:r>
      <w:r w:rsidR="000A3784">
        <w:rPr>
          <w:rFonts w:ascii="Calibri" w:hAnsi="Calibri" w:cs="Calibri"/>
          <w:sz w:val="22"/>
          <w:szCs w:val="22"/>
        </w:rPr>
        <w:t xml:space="preserve">nateli smluvní pokutu ve výši 1 </w:t>
      </w:r>
      <w:r w:rsidR="00781DA7">
        <w:rPr>
          <w:rFonts w:ascii="Calibri" w:hAnsi="Calibri" w:cs="Calibri"/>
          <w:sz w:val="22"/>
          <w:szCs w:val="22"/>
        </w:rPr>
        <w:t xml:space="preserve">000,- Kč za každý i započatý den prodlení. </w:t>
      </w:r>
    </w:p>
    <w:p w14:paraId="3403C86E"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V případě, že bude zjištěno, že stavební deník případně </w:t>
      </w:r>
      <w:r w:rsidR="002B08F2">
        <w:rPr>
          <w:rFonts w:ascii="Calibri" w:hAnsi="Calibri" w:cs="Calibri"/>
          <w:sz w:val="22"/>
          <w:szCs w:val="22"/>
        </w:rPr>
        <w:t xml:space="preserve">dílenská </w:t>
      </w:r>
      <w:r>
        <w:rPr>
          <w:rFonts w:ascii="Calibri" w:hAnsi="Calibri" w:cs="Calibri"/>
          <w:sz w:val="22"/>
          <w:szCs w:val="22"/>
        </w:rPr>
        <w:t xml:space="preserve">dokumentace </w:t>
      </w:r>
      <w:r>
        <w:rPr>
          <w:rFonts w:ascii="Calibri" w:hAnsi="Calibri" w:cs="Calibri"/>
          <w:sz w:val="22"/>
          <w:szCs w:val="22"/>
        </w:rPr>
        <w:br/>
        <w:t xml:space="preserve">a doklady dle čl. X. odst. </w:t>
      </w:r>
      <w:r w:rsidR="00B109F7">
        <w:rPr>
          <w:rFonts w:ascii="Calibri" w:hAnsi="Calibri" w:cs="Calibri"/>
          <w:sz w:val="22"/>
          <w:szCs w:val="22"/>
        </w:rPr>
        <w:t>9</w:t>
      </w:r>
      <w:r>
        <w:rPr>
          <w:rFonts w:ascii="Calibri" w:hAnsi="Calibri" w:cs="Calibri"/>
          <w:sz w:val="22"/>
          <w:szCs w:val="22"/>
        </w:rPr>
        <w:t xml:space="preserve"> této smlouvy nejsou přístupné kdykoliv v průběhu práce </w:t>
      </w:r>
      <w:r>
        <w:rPr>
          <w:rFonts w:ascii="Calibri" w:hAnsi="Calibri" w:cs="Calibri"/>
          <w:sz w:val="22"/>
          <w:szCs w:val="22"/>
        </w:rPr>
        <w:br/>
        <w:t>na staveništi, bude objednatelem zhotoviteli ú</w:t>
      </w:r>
      <w:r w:rsidR="00931383">
        <w:rPr>
          <w:rFonts w:ascii="Calibri" w:hAnsi="Calibri" w:cs="Calibri"/>
          <w:sz w:val="22"/>
          <w:szCs w:val="22"/>
        </w:rPr>
        <w:t>čtována smluvní pokuta ve výši 5</w:t>
      </w:r>
      <w:r w:rsidR="000A3784">
        <w:rPr>
          <w:rFonts w:ascii="Calibri" w:hAnsi="Calibri" w:cs="Calibri"/>
          <w:sz w:val="22"/>
          <w:szCs w:val="22"/>
        </w:rPr>
        <w:t xml:space="preserve"> </w:t>
      </w:r>
      <w:r>
        <w:rPr>
          <w:rFonts w:ascii="Calibri" w:hAnsi="Calibri" w:cs="Calibri"/>
          <w:sz w:val="22"/>
          <w:szCs w:val="22"/>
        </w:rPr>
        <w:t>000,- Kč za každý zjištěný případ.</w:t>
      </w:r>
    </w:p>
    <w:p w14:paraId="102D0239"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poruší svou povin</w:t>
      </w:r>
      <w:r w:rsidR="00CC292B">
        <w:rPr>
          <w:rFonts w:ascii="Calibri" w:hAnsi="Calibri" w:cs="Calibri"/>
          <w:sz w:val="22"/>
          <w:szCs w:val="22"/>
        </w:rPr>
        <w:t>n</w:t>
      </w:r>
      <w:r w:rsidR="00423648">
        <w:rPr>
          <w:rFonts w:ascii="Calibri" w:hAnsi="Calibri" w:cs="Calibri"/>
          <w:sz w:val="22"/>
          <w:szCs w:val="22"/>
        </w:rPr>
        <w:t xml:space="preserve">ost stanovenou v čl. X. odst. </w:t>
      </w:r>
      <w:r w:rsidR="00B109F7">
        <w:rPr>
          <w:rFonts w:ascii="Calibri" w:hAnsi="Calibri" w:cs="Calibri"/>
          <w:sz w:val="22"/>
          <w:szCs w:val="22"/>
        </w:rPr>
        <w:t>11</w:t>
      </w:r>
      <w:r w:rsidR="00BB3CF9">
        <w:rPr>
          <w:rFonts w:ascii="Calibri" w:hAnsi="Calibri" w:cs="Calibri"/>
          <w:sz w:val="22"/>
          <w:szCs w:val="22"/>
        </w:rPr>
        <w:t xml:space="preserve"> a/nebo odst. 1</w:t>
      </w:r>
      <w:r w:rsidR="00B109F7">
        <w:rPr>
          <w:rFonts w:ascii="Calibri" w:hAnsi="Calibri" w:cs="Calibri"/>
          <w:sz w:val="22"/>
          <w:szCs w:val="22"/>
        </w:rPr>
        <w:t xml:space="preserve">2 a/nebo odst. 13 </w:t>
      </w:r>
      <w:r>
        <w:rPr>
          <w:rFonts w:ascii="Calibri" w:hAnsi="Calibri" w:cs="Calibri"/>
          <w:sz w:val="22"/>
          <w:szCs w:val="22"/>
        </w:rPr>
        <w:t>této smlouvy, bude objednatelem zhotoviteli ú</w:t>
      </w:r>
      <w:r w:rsidR="00931383">
        <w:rPr>
          <w:rFonts w:ascii="Calibri" w:hAnsi="Calibri" w:cs="Calibri"/>
          <w:sz w:val="22"/>
          <w:szCs w:val="22"/>
        </w:rPr>
        <w:t>čtována smluvní pokuta ve výši 10</w:t>
      </w:r>
      <w:r w:rsidR="000A3784">
        <w:rPr>
          <w:rFonts w:ascii="Calibri" w:hAnsi="Calibri" w:cs="Calibri"/>
          <w:sz w:val="22"/>
          <w:szCs w:val="22"/>
        </w:rPr>
        <w:t xml:space="preserve"> </w:t>
      </w:r>
      <w:r>
        <w:rPr>
          <w:rFonts w:ascii="Calibri" w:hAnsi="Calibri" w:cs="Calibri"/>
          <w:sz w:val="22"/>
          <w:szCs w:val="22"/>
        </w:rPr>
        <w:t>000,- Kč za každý zjištěný případ.</w:t>
      </w:r>
    </w:p>
    <w:p w14:paraId="29BB0B84"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nedoloží objednateli na vyžádání doklad o řádném a včasném zaplacení poddodavatelských prací v souladu s čl. X. odst. 14 smlouvy, bude objednatel oprávněn požadovat zaplacení smluvní pokuty ve výši 100</w:t>
      </w:r>
      <w:r w:rsidR="000A3784">
        <w:rPr>
          <w:rFonts w:ascii="Calibri" w:hAnsi="Calibri" w:cs="Calibri"/>
          <w:sz w:val="22"/>
          <w:szCs w:val="22"/>
        </w:rPr>
        <w:t>,-</w:t>
      </w:r>
      <w:r>
        <w:rPr>
          <w:rFonts w:ascii="Calibri" w:hAnsi="Calibri" w:cs="Calibri"/>
          <w:sz w:val="22"/>
          <w:szCs w:val="22"/>
        </w:rPr>
        <w:t xml:space="preserve"> Kč za každý i započatý den prodlení.</w:t>
      </w:r>
    </w:p>
    <w:p w14:paraId="07B59362"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bude bez předchozího souhlasu objednatele využívat</w:t>
      </w:r>
      <w:r w:rsidR="008313FE">
        <w:rPr>
          <w:rFonts w:ascii="Calibri" w:hAnsi="Calibri" w:cs="Calibri"/>
          <w:sz w:val="22"/>
          <w:szCs w:val="22"/>
        </w:rPr>
        <w:t xml:space="preserve"> pro realizaci díla</w:t>
      </w:r>
      <w:r>
        <w:rPr>
          <w:rFonts w:ascii="Calibri" w:hAnsi="Calibri" w:cs="Calibri"/>
          <w:sz w:val="22"/>
          <w:szCs w:val="22"/>
        </w:rPr>
        <w:t xml:space="preserve"> jiné osoby, než prostřednictvím kterých v zadávacím řízení prokazoval svou kvalifikaci (čl. X. odst. 17 smlouvy), bude objednatel oprávněn požadovat zaplacení smluvní pokuty ve výši 20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5BE3D491" w14:textId="77777777" w:rsidR="00423648" w:rsidRDefault="00423648"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nepředá objednateli některý z požadovaných dokladů či některou z požadovaných dokumentací, popř. je na výzvu objednatele nedoplní, v souladu s čl. XII. odst. 10 této smlouvy, je zhotovitel povinen zaplatit objednateli smluvní pokutu ve výši 10</w:t>
      </w:r>
      <w:r w:rsidR="000A3784">
        <w:rPr>
          <w:rFonts w:ascii="Calibri" w:hAnsi="Calibri" w:cs="Calibri"/>
          <w:sz w:val="22"/>
          <w:szCs w:val="22"/>
        </w:rPr>
        <w:t xml:space="preserve">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4E5EA0D5" w14:textId="77777777" w:rsidR="00731CD9" w:rsidRDefault="00731CD9"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porušení povinnosti zhotovite</w:t>
      </w:r>
      <w:r w:rsidR="00423648">
        <w:rPr>
          <w:rFonts w:ascii="Calibri" w:hAnsi="Calibri" w:cs="Calibri"/>
          <w:sz w:val="22"/>
          <w:szCs w:val="22"/>
        </w:rPr>
        <w:t>le stanovené v čl. XII. odst. 11</w:t>
      </w:r>
      <w:r>
        <w:rPr>
          <w:rFonts w:ascii="Calibri" w:hAnsi="Calibri" w:cs="Calibri"/>
          <w:sz w:val="22"/>
          <w:szCs w:val="22"/>
        </w:rPr>
        <w:t xml:space="preserve"> této smlouvy je zhotovitel povinen zaplatit obje</w:t>
      </w:r>
      <w:r w:rsidR="002C091E">
        <w:rPr>
          <w:rFonts w:ascii="Calibri" w:hAnsi="Calibri" w:cs="Calibri"/>
          <w:sz w:val="22"/>
          <w:szCs w:val="22"/>
        </w:rPr>
        <w:t>dnateli smluvní pokutu ve výši 3</w:t>
      </w:r>
      <w:r w:rsidR="00077278">
        <w:rPr>
          <w:rFonts w:ascii="Calibri" w:hAnsi="Calibri" w:cs="Calibri"/>
          <w:sz w:val="22"/>
          <w:szCs w:val="22"/>
        </w:rPr>
        <w:t xml:space="preserve">0 </w:t>
      </w:r>
      <w:r>
        <w:rPr>
          <w:rFonts w:ascii="Calibri" w:hAnsi="Calibri" w:cs="Calibri"/>
          <w:sz w:val="22"/>
          <w:szCs w:val="22"/>
        </w:rPr>
        <w:t>000 Kč</w:t>
      </w:r>
      <w:r w:rsidR="00423648">
        <w:rPr>
          <w:rFonts w:ascii="Calibri" w:hAnsi="Calibri" w:cs="Calibri"/>
          <w:sz w:val="22"/>
          <w:szCs w:val="22"/>
        </w:rPr>
        <w:t xml:space="preserve"> za porušení stanovené povinnosti</w:t>
      </w:r>
      <w:r>
        <w:rPr>
          <w:rFonts w:ascii="Calibri" w:hAnsi="Calibri" w:cs="Calibri"/>
          <w:sz w:val="22"/>
          <w:szCs w:val="22"/>
        </w:rPr>
        <w:t>.</w:t>
      </w:r>
    </w:p>
    <w:p w14:paraId="1F4CE346" w14:textId="77777777" w:rsidR="00FF740F" w:rsidRDefault="00FF740F"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Za porušení povinnosti zhotovitele stanovené v čl. XIV. odst. 12 smlouvy bude objednatel oprávněn požadovat</w:t>
      </w:r>
      <w:r w:rsidR="006C1EF8">
        <w:rPr>
          <w:rFonts w:ascii="Calibri" w:hAnsi="Calibri" w:cs="Calibri"/>
          <w:sz w:val="22"/>
          <w:szCs w:val="22"/>
        </w:rPr>
        <w:t xml:space="preserve"> po zhotoviteli</w:t>
      </w:r>
      <w:r>
        <w:rPr>
          <w:rFonts w:ascii="Calibri" w:hAnsi="Calibri" w:cs="Calibri"/>
          <w:sz w:val="22"/>
          <w:szCs w:val="22"/>
        </w:rPr>
        <w:t xml:space="preserve"> zaplacení smluvní pokuty ve výši 50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w:t>
      </w:r>
    </w:p>
    <w:p w14:paraId="63B7AA60" w14:textId="77777777" w:rsidR="006412A2" w:rsidRPr="006553D5" w:rsidRDefault="006412A2" w:rsidP="006412A2">
      <w:pPr>
        <w:pStyle w:val="Smlouva-slo0"/>
        <w:numPr>
          <w:ilvl w:val="0"/>
          <w:numId w:val="26"/>
        </w:numPr>
        <w:spacing w:before="0" w:line="240" w:lineRule="auto"/>
        <w:rPr>
          <w:rFonts w:ascii="Calibri" w:hAnsi="Calibri" w:cs="Calibri"/>
          <w:sz w:val="22"/>
          <w:szCs w:val="22"/>
        </w:rPr>
      </w:pPr>
      <w:r w:rsidRPr="006412A2">
        <w:rPr>
          <w:rFonts w:ascii="Calibri" w:hAnsi="Calibri" w:cs="Calibri"/>
          <w:bCs/>
          <w:iCs/>
          <w:sz w:val="22"/>
          <w:szCs w:val="22"/>
        </w:rPr>
        <w:t xml:space="preserve">Za porušení povinnosti </w:t>
      </w:r>
      <w:r>
        <w:rPr>
          <w:rFonts w:ascii="Calibri" w:hAnsi="Calibri" w:cs="Calibri"/>
          <w:bCs/>
          <w:iCs/>
          <w:sz w:val="22"/>
          <w:szCs w:val="22"/>
        </w:rPr>
        <w:t>z</w:t>
      </w:r>
      <w:r w:rsidRPr="006412A2">
        <w:rPr>
          <w:rFonts w:ascii="Calibri" w:hAnsi="Calibri" w:cs="Calibri"/>
          <w:bCs/>
          <w:iCs/>
          <w:sz w:val="22"/>
          <w:szCs w:val="22"/>
        </w:rPr>
        <w:t xml:space="preserve">hotovitele informovat </w:t>
      </w:r>
      <w:r>
        <w:rPr>
          <w:rFonts w:ascii="Calibri" w:hAnsi="Calibri" w:cs="Calibri"/>
          <w:bCs/>
          <w:iCs/>
          <w:sz w:val="22"/>
          <w:szCs w:val="22"/>
        </w:rPr>
        <w:t>objednatele v souladu s čl. XIV. odst. 14</w:t>
      </w:r>
      <w:r w:rsidRPr="006412A2">
        <w:rPr>
          <w:rFonts w:ascii="Calibri" w:hAnsi="Calibri" w:cs="Calibri"/>
          <w:bCs/>
          <w:iCs/>
          <w:sz w:val="22"/>
          <w:szCs w:val="22"/>
        </w:rPr>
        <w:t xml:space="preserve"> a/nebo 1</w:t>
      </w:r>
      <w:r>
        <w:rPr>
          <w:rFonts w:ascii="Calibri" w:hAnsi="Calibri" w:cs="Calibri"/>
          <w:bCs/>
          <w:iCs/>
          <w:sz w:val="22"/>
          <w:szCs w:val="22"/>
        </w:rPr>
        <w:t>5 a/nebo odst. 15 smlouvy, je z</w:t>
      </w:r>
      <w:r w:rsidRPr="006412A2">
        <w:rPr>
          <w:rFonts w:ascii="Calibri" w:hAnsi="Calibri" w:cs="Calibri"/>
          <w:bCs/>
          <w:iCs/>
          <w:sz w:val="22"/>
          <w:szCs w:val="22"/>
        </w:rPr>
        <w:t xml:space="preserve">hotovitel povinen zaplatit </w:t>
      </w:r>
      <w:r>
        <w:rPr>
          <w:rFonts w:ascii="Calibri" w:hAnsi="Calibri" w:cs="Calibri"/>
          <w:bCs/>
          <w:iCs/>
          <w:sz w:val="22"/>
          <w:szCs w:val="22"/>
        </w:rPr>
        <w:t>o</w:t>
      </w:r>
      <w:r w:rsidRPr="006412A2">
        <w:rPr>
          <w:rFonts w:ascii="Calibri" w:hAnsi="Calibri" w:cs="Calibri"/>
          <w:bCs/>
          <w:iCs/>
          <w:sz w:val="22"/>
          <w:szCs w:val="22"/>
        </w:rPr>
        <w:t xml:space="preserve">bjednateli smluvní pokutu ve </w:t>
      </w:r>
      <w:r w:rsidR="00F35DB1">
        <w:rPr>
          <w:rFonts w:ascii="Calibri" w:hAnsi="Calibri" w:cs="Calibri"/>
          <w:bCs/>
          <w:iCs/>
          <w:sz w:val="22"/>
          <w:szCs w:val="22"/>
        </w:rPr>
        <w:t>výši 2</w:t>
      </w:r>
      <w:r w:rsidRPr="006412A2">
        <w:rPr>
          <w:rFonts w:ascii="Calibri" w:hAnsi="Calibri" w:cs="Calibri"/>
          <w:bCs/>
          <w:iCs/>
          <w:sz w:val="22"/>
          <w:szCs w:val="22"/>
        </w:rPr>
        <w:t>00,- Kč, a to za každý i započatý den prodlení s plněním informační povinnosti.</w:t>
      </w:r>
    </w:p>
    <w:p w14:paraId="18101CB0" w14:textId="77777777" w:rsidR="006553D5" w:rsidRPr="006412A2" w:rsidRDefault="006553D5" w:rsidP="006412A2">
      <w:pPr>
        <w:pStyle w:val="Smlouva-slo0"/>
        <w:numPr>
          <w:ilvl w:val="0"/>
          <w:numId w:val="26"/>
        </w:numPr>
        <w:spacing w:before="0" w:line="240" w:lineRule="auto"/>
        <w:rPr>
          <w:rFonts w:ascii="Calibri" w:hAnsi="Calibri" w:cs="Calibri"/>
          <w:sz w:val="22"/>
          <w:szCs w:val="22"/>
        </w:rPr>
      </w:pPr>
      <w:r>
        <w:rPr>
          <w:rFonts w:ascii="Calibri" w:hAnsi="Calibri" w:cs="Calibri"/>
          <w:bCs/>
          <w:iCs/>
          <w:sz w:val="22"/>
          <w:szCs w:val="22"/>
        </w:rPr>
        <w:t>V případě porušení jakékoli další povinnosti zhotovitele vyplývající pro něj z této smlouvy nebo z jejích příloh, která není utvrzena smluvní pokutou v tomto článku smlouvy, bude objednatel oprávněn požadovat po zhotoviteli zaplacení smluvní pokuty ve výši 10</w:t>
      </w:r>
      <w:r w:rsidR="000A3784">
        <w:rPr>
          <w:rFonts w:ascii="Calibri" w:hAnsi="Calibri" w:cs="Calibri"/>
          <w:bCs/>
          <w:iCs/>
          <w:sz w:val="22"/>
          <w:szCs w:val="22"/>
        </w:rPr>
        <w:t> </w:t>
      </w:r>
      <w:r>
        <w:rPr>
          <w:rFonts w:ascii="Calibri" w:hAnsi="Calibri" w:cs="Calibri"/>
          <w:bCs/>
          <w:iCs/>
          <w:sz w:val="22"/>
          <w:szCs w:val="22"/>
        </w:rPr>
        <w:t>000</w:t>
      </w:r>
      <w:r w:rsidR="000A3784">
        <w:rPr>
          <w:rFonts w:ascii="Calibri" w:hAnsi="Calibri" w:cs="Calibri"/>
          <w:bCs/>
          <w:iCs/>
          <w:sz w:val="22"/>
          <w:szCs w:val="22"/>
        </w:rPr>
        <w:t>,-</w:t>
      </w:r>
      <w:r>
        <w:rPr>
          <w:rFonts w:ascii="Calibri" w:hAnsi="Calibri" w:cs="Calibri"/>
          <w:bCs/>
          <w:iCs/>
          <w:sz w:val="22"/>
          <w:szCs w:val="22"/>
        </w:rPr>
        <w:t xml:space="preserve"> Kč za každé jednotlivé porušení stanovené povinnosti.</w:t>
      </w:r>
    </w:p>
    <w:p w14:paraId="3D29506C"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V případě, že závazek provést dílo zanikne před řádným ukončením díla, nezaniká nárok na smluvní pokutu, pokud vznikl dřívějším porušením povinnosti. Zánik závazku pozdním splněním neznamená </w:t>
      </w:r>
      <w:r>
        <w:rPr>
          <w:rFonts w:ascii="Calibri" w:hAnsi="Calibri" w:cs="Calibri"/>
          <w:sz w:val="22"/>
          <w:szCs w:val="22"/>
        </w:rPr>
        <w:lastRenderedPageBreak/>
        <w:t>zánik nároku na smluvní pokutu za prodlení s plněním.</w:t>
      </w:r>
    </w:p>
    <w:p w14:paraId="74FF19D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Sjednané smluvní pokuty zaplatí povinná strana nezávisle na zavinění a na tom, zda a v jaké výši vznikne druhé straně škoda. </w:t>
      </w:r>
    </w:p>
    <w:p w14:paraId="798E7E47"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6A8F66B2" w14:textId="77777777" w:rsidR="001B127C" w:rsidRDefault="001B127C" w:rsidP="00B158E3">
      <w:pPr>
        <w:pStyle w:val="Smlouva2"/>
        <w:jc w:val="left"/>
        <w:rPr>
          <w:rFonts w:ascii="Calibri" w:hAnsi="Calibri" w:cs="Calibri"/>
          <w:sz w:val="22"/>
          <w:szCs w:val="22"/>
        </w:rPr>
      </w:pPr>
    </w:p>
    <w:p w14:paraId="1A63B314" w14:textId="77777777" w:rsidR="00781DA7" w:rsidRDefault="00781DA7" w:rsidP="008D12D7">
      <w:pPr>
        <w:pStyle w:val="Smlouva2"/>
        <w:rPr>
          <w:rFonts w:ascii="Calibri" w:hAnsi="Calibri" w:cs="Calibri"/>
          <w:sz w:val="22"/>
          <w:szCs w:val="22"/>
        </w:rPr>
      </w:pPr>
      <w:r>
        <w:rPr>
          <w:rFonts w:ascii="Calibri" w:hAnsi="Calibri" w:cs="Calibri"/>
          <w:sz w:val="22"/>
          <w:szCs w:val="22"/>
        </w:rPr>
        <w:t>XVI.</w:t>
      </w:r>
    </w:p>
    <w:p w14:paraId="7DD9B5C4" w14:textId="77777777" w:rsidR="00781DA7" w:rsidRDefault="00781DA7" w:rsidP="008D12D7">
      <w:pPr>
        <w:pStyle w:val="Smlouva2"/>
        <w:rPr>
          <w:rFonts w:ascii="Calibri" w:hAnsi="Calibri" w:cs="Calibri"/>
          <w:bCs/>
          <w:sz w:val="22"/>
          <w:szCs w:val="22"/>
        </w:rPr>
      </w:pPr>
      <w:r>
        <w:rPr>
          <w:rFonts w:ascii="Calibri" w:hAnsi="Calibri" w:cs="Calibri"/>
          <w:bCs/>
          <w:sz w:val="22"/>
          <w:szCs w:val="22"/>
        </w:rPr>
        <w:t>Zánik smlouvy</w:t>
      </w:r>
    </w:p>
    <w:p w14:paraId="241F268D" w14:textId="77777777" w:rsidR="00781DA7" w:rsidRDefault="00781DA7" w:rsidP="008D12D7">
      <w:pPr>
        <w:pStyle w:val="Smlouva-slo0"/>
        <w:numPr>
          <w:ilvl w:val="0"/>
          <w:numId w:val="27"/>
        </w:numPr>
        <w:tabs>
          <w:tab w:val="left" w:pos="426"/>
        </w:tabs>
        <w:spacing w:before="0" w:line="240" w:lineRule="auto"/>
        <w:ind w:left="357" w:hanging="357"/>
        <w:rPr>
          <w:rFonts w:ascii="Calibri" w:hAnsi="Calibri" w:cs="Calibri"/>
          <w:sz w:val="22"/>
          <w:szCs w:val="22"/>
        </w:rPr>
      </w:pPr>
      <w:r>
        <w:rPr>
          <w:rFonts w:ascii="Calibri" w:hAnsi="Calibri" w:cs="Calibri"/>
          <w:sz w:val="22"/>
          <w:szCs w:val="22"/>
        </w:rPr>
        <w:t>Smluvní strany mohou ukončit smluvní vztah písemnou dohodou</w:t>
      </w:r>
      <w:r w:rsidR="001168B7">
        <w:rPr>
          <w:rFonts w:ascii="Calibri" w:hAnsi="Calibri" w:cs="Calibri"/>
          <w:sz w:val="22"/>
          <w:szCs w:val="22"/>
        </w:rPr>
        <w:t xml:space="preserve"> podepsanou oprávněnými zástupci obou smluvních stran</w:t>
      </w:r>
      <w:r>
        <w:rPr>
          <w:rFonts w:ascii="Calibri" w:hAnsi="Calibri" w:cs="Calibri"/>
          <w:sz w:val="22"/>
          <w:szCs w:val="22"/>
        </w:rPr>
        <w:t xml:space="preserve">. </w:t>
      </w:r>
    </w:p>
    <w:p w14:paraId="5A16BCEC"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Smluvní strany jsou oprávněny odstoupit od smlouvy v případě jejího podstatného porušení druhou smluvní stranou, přičemž podstatným porušením smlouvy se rozumí zejména:</w:t>
      </w:r>
    </w:p>
    <w:p w14:paraId="355A9170"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neprovedení díla v době plnění dle čl. IV. odst. 1 této smlouvy,</w:t>
      </w:r>
    </w:p>
    <w:p w14:paraId="6E8A3825" w14:textId="77777777" w:rsidR="00781DA7" w:rsidRDefault="00781DA7" w:rsidP="00294F9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se zahájením prací po převzetí staveniště</w:t>
      </w:r>
      <w:r w:rsidR="002C091E">
        <w:rPr>
          <w:rFonts w:ascii="Calibri" w:hAnsi="Calibri" w:cs="Calibri"/>
          <w:sz w:val="22"/>
          <w:szCs w:val="22"/>
        </w:rPr>
        <w:t xml:space="preserve"> (konkrétní laboratoře)</w:t>
      </w:r>
      <w:r>
        <w:rPr>
          <w:rFonts w:ascii="Calibri" w:hAnsi="Calibri" w:cs="Calibri"/>
          <w:sz w:val="22"/>
          <w:szCs w:val="22"/>
        </w:rPr>
        <w:t xml:space="preserve"> dle čl. IX. odst. 1 této smlouvy</w:t>
      </w:r>
      <w:r w:rsidR="00294F97">
        <w:rPr>
          <w:rFonts w:ascii="Calibri" w:hAnsi="Calibri" w:cs="Calibri"/>
          <w:sz w:val="22"/>
          <w:szCs w:val="22"/>
        </w:rPr>
        <w:t xml:space="preserve"> o více než 10</w:t>
      </w:r>
      <w:r>
        <w:rPr>
          <w:rFonts w:ascii="Calibri" w:hAnsi="Calibri" w:cs="Calibri"/>
          <w:sz w:val="22"/>
          <w:szCs w:val="22"/>
        </w:rPr>
        <w:t xml:space="preserve"> dnů,</w:t>
      </w:r>
    </w:p>
    <w:p w14:paraId="4798E810"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nepřevzetí staveniště </w:t>
      </w:r>
      <w:r w:rsidR="000079AF">
        <w:rPr>
          <w:rFonts w:ascii="Calibri" w:hAnsi="Calibri" w:cs="Calibri"/>
          <w:sz w:val="22"/>
          <w:szCs w:val="22"/>
        </w:rPr>
        <w:t xml:space="preserve">(laboratoře) </w:t>
      </w:r>
      <w:r>
        <w:rPr>
          <w:rFonts w:ascii="Calibri" w:hAnsi="Calibri" w:cs="Calibri"/>
          <w:sz w:val="22"/>
          <w:szCs w:val="22"/>
        </w:rPr>
        <w:t xml:space="preserve">zhotovitelem </w:t>
      </w:r>
      <w:r w:rsidR="000079AF">
        <w:rPr>
          <w:rFonts w:ascii="Calibri" w:hAnsi="Calibri" w:cs="Calibri"/>
          <w:sz w:val="22"/>
          <w:szCs w:val="22"/>
        </w:rPr>
        <w:t>d</w:t>
      </w:r>
      <w:r>
        <w:rPr>
          <w:rFonts w:ascii="Calibri" w:hAnsi="Calibri" w:cs="Calibri"/>
          <w:sz w:val="22"/>
          <w:szCs w:val="22"/>
        </w:rPr>
        <w:t>le</w:t>
      </w:r>
      <w:r w:rsidR="000079AF">
        <w:rPr>
          <w:rFonts w:ascii="Calibri" w:hAnsi="Calibri" w:cs="Calibri"/>
          <w:sz w:val="22"/>
          <w:szCs w:val="22"/>
        </w:rPr>
        <w:t xml:space="preserve"> sjednaného harmonogramu</w:t>
      </w:r>
      <w:r>
        <w:rPr>
          <w:rFonts w:ascii="Calibri" w:hAnsi="Calibri" w:cs="Calibri"/>
          <w:sz w:val="22"/>
          <w:szCs w:val="22"/>
        </w:rPr>
        <w:t xml:space="preserve"> (s výjimkou případů, kdy převzetí brání důvody na straně objednatele),</w:t>
      </w:r>
    </w:p>
    <w:p w14:paraId="500B9B22"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w:t>
      </w:r>
      <w:r w:rsidR="000A3784">
        <w:rPr>
          <w:rFonts w:ascii="Calibri" w:hAnsi="Calibri" w:cs="Calibri"/>
          <w:sz w:val="22"/>
          <w:szCs w:val="22"/>
        </w:rPr>
        <w:t xml:space="preserve">závazných </w:t>
      </w:r>
      <w:r>
        <w:rPr>
          <w:rFonts w:ascii="Calibri" w:hAnsi="Calibri" w:cs="Calibri"/>
          <w:sz w:val="22"/>
          <w:szCs w:val="22"/>
        </w:rPr>
        <w:t xml:space="preserve">pokynů objednatele, </w:t>
      </w:r>
      <w:r w:rsidR="000A3784">
        <w:rPr>
          <w:rFonts w:ascii="Calibri" w:hAnsi="Calibri" w:cs="Calibri"/>
          <w:sz w:val="22"/>
          <w:szCs w:val="22"/>
        </w:rPr>
        <w:t xml:space="preserve">příslušných </w:t>
      </w:r>
      <w:r>
        <w:rPr>
          <w:rFonts w:ascii="Calibri" w:hAnsi="Calibri" w:cs="Calibri"/>
          <w:sz w:val="22"/>
          <w:szCs w:val="22"/>
        </w:rPr>
        <w:t>právních předpisů nebo technických norem týkajících se provádění díla,</w:t>
      </w:r>
    </w:p>
    <w:p w14:paraId="684B41B7"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smluvních ujednání o záruce za jakost,</w:t>
      </w:r>
    </w:p>
    <w:p w14:paraId="2A24E592"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neuhrazení ceny za dílo objednatelem po druhé </w:t>
      </w:r>
      <w:r w:rsidR="00294F97">
        <w:rPr>
          <w:rFonts w:ascii="Calibri" w:hAnsi="Calibri" w:cs="Calibri"/>
          <w:sz w:val="22"/>
          <w:szCs w:val="22"/>
        </w:rPr>
        <w:t xml:space="preserve">písemné </w:t>
      </w:r>
      <w:r>
        <w:rPr>
          <w:rFonts w:ascii="Calibri" w:hAnsi="Calibri" w:cs="Calibri"/>
          <w:sz w:val="22"/>
          <w:szCs w:val="22"/>
        </w:rPr>
        <w:t xml:space="preserve">výzvě zhotovitele k uhrazení dlužné částky, přičemž druhá </w:t>
      </w:r>
      <w:r w:rsidR="00294F97">
        <w:rPr>
          <w:rFonts w:ascii="Calibri" w:hAnsi="Calibri" w:cs="Calibri"/>
          <w:sz w:val="22"/>
          <w:szCs w:val="22"/>
        </w:rPr>
        <w:t xml:space="preserve">písemná </w:t>
      </w:r>
      <w:r>
        <w:rPr>
          <w:rFonts w:ascii="Calibri" w:hAnsi="Calibri" w:cs="Calibri"/>
          <w:sz w:val="22"/>
          <w:szCs w:val="22"/>
        </w:rPr>
        <w:t>výz</w:t>
      </w:r>
      <w:r w:rsidR="00231848">
        <w:rPr>
          <w:rFonts w:ascii="Calibri" w:hAnsi="Calibri" w:cs="Calibri"/>
          <w:sz w:val="22"/>
          <w:szCs w:val="22"/>
        </w:rPr>
        <w:t>va nesmí následovat dříve než 15</w:t>
      </w:r>
      <w:r>
        <w:rPr>
          <w:rFonts w:ascii="Calibri" w:hAnsi="Calibri" w:cs="Calibri"/>
          <w:sz w:val="22"/>
          <w:szCs w:val="22"/>
        </w:rPr>
        <w:t xml:space="preserve"> dnů po doručení první výzvy,</w:t>
      </w:r>
    </w:p>
    <w:p w14:paraId="6487CE94" w14:textId="77777777" w:rsidR="00EC2038"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smluvních ujednání </w:t>
      </w:r>
      <w:r w:rsidR="00EC2038">
        <w:rPr>
          <w:rFonts w:ascii="Calibri" w:hAnsi="Calibri" w:cs="Calibri"/>
          <w:sz w:val="22"/>
          <w:szCs w:val="22"/>
        </w:rPr>
        <w:t xml:space="preserve">zhotovitelem </w:t>
      </w:r>
      <w:r>
        <w:rPr>
          <w:rFonts w:ascii="Calibri" w:hAnsi="Calibri" w:cs="Calibri"/>
          <w:sz w:val="22"/>
          <w:szCs w:val="22"/>
        </w:rPr>
        <w:t xml:space="preserve">dle čl. X. odst. </w:t>
      </w:r>
      <w:r w:rsidR="00F753E5">
        <w:rPr>
          <w:rFonts w:ascii="Calibri" w:hAnsi="Calibri" w:cs="Calibri"/>
          <w:sz w:val="22"/>
          <w:szCs w:val="22"/>
        </w:rPr>
        <w:t>8</w:t>
      </w:r>
      <w:r w:rsidR="00EC2038">
        <w:rPr>
          <w:rFonts w:ascii="Calibri" w:hAnsi="Calibri" w:cs="Calibri"/>
          <w:sz w:val="22"/>
          <w:szCs w:val="22"/>
        </w:rPr>
        <w:t>, nebo odst. 9</w:t>
      </w:r>
      <w:r>
        <w:rPr>
          <w:rFonts w:ascii="Calibri" w:hAnsi="Calibri" w:cs="Calibri"/>
          <w:sz w:val="22"/>
          <w:szCs w:val="22"/>
        </w:rPr>
        <w:t xml:space="preserve">, nebo odst. </w:t>
      </w:r>
      <w:r w:rsidR="00EC2038">
        <w:rPr>
          <w:rFonts w:ascii="Calibri" w:hAnsi="Calibri" w:cs="Calibri"/>
          <w:sz w:val="22"/>
          <w:szCs w:val="22"/>
        </w:rPr>
        <w:t>10</w:t>
      </w:r>
      <w:r>
        <w:rPr>
          <w:rFonts w:ascii="Calibri" w:hAnsi="Calibri" w:cs="Calibri"/>
          <w:sz w:val="22"/>
          <w:szCs w:val="22"/>
        </w:rPr>
        <w:t>, nebo odst. 1</w:t>
      </w:r>
      <w:r w:rsidR="00EC2038">
        <w:rPr>
          <w:rFonts w:ascii="Calibri" w:hAnsi="Calibri" w:cs="Calibri"/>
          <w:sz w:val="22"/>
          <w:szCs w:val="22"/>
        </w:rPr>
        <w:t>1</w:t>
      </w:r>
      <w:r>
        <w:rPr>
          <w:rFonts w:ascii="Calibri" w:hAnsi="Calibri" w:cs="Calibri"/>
          <w:sz w:val="22"/>
          <w:szCs w:val="22"/>
        </w:rPr>
        <w:t xml:space="preserve"> nebo </w:t>
      </w:r>
      <w:r w:rsidR="00EC2038">
        <w:rPr>
          <w:rFonts w:ascii="Calibri" w:hAnsi="Calibri" w:cs="Calibri"/>
          <w:sz w:val="22"/>
          <w:szCs w:val="22"/>
        </w:rPr>
        <w:t>odst. 12, nebo odst. 13</w:t>
      </w:r>
      <w:r w:rsidR="00F753E5">
        <w:rPr>
          <w:rFonts w:ascii="Calibri" w:hAnsi="Calibri" w:cs="Calibri"/>
          <w:sz w:val="22"/>
          <w:szCs w:val="22"/>
        </w:rPr>
        <w:t>, nebo odst. 14,</w:t>
      </w:r>
      <w:r>
        <w:rPr>
          <w:rFonts w:ascii="Calibri" w:hAnsi="Calibri" w:cs="Calibri"/>
          <w:sz w:val="22"/>
          <w:szCs w:val="22"/>
        </w:rPr>
        <w:t xml:space="preserve"> </w:t>
      </w:r>
      <w:r w:rsidR="00F753E5">
        <w:rPr>
          <w:rFonts w:ascii="Calibri" w:hAnsi="Calibri" w:cs="Calibri"/>
          <w:sz w:val="22"/>
          <w:szCs w:val="22"/>
        </w:rPr>
        <w:t xml:space="preserve">nebo odst. 15, nebo odst. 16, nebo odst. 17 </w:t>
      </w:r>
      <w:r w:rsidR="00C01DD3">
        <w:rPr>
          <w:rFonts w:ascii="Calibri" w:hAnsi="Calibri" w:cs="Calibri"/>
          <w:sz w:val="22"/>
          <w:szCs w:val="22"/>
        </w:rPr>
        <w:t xml:space="preserve">nebo odst. 18 </w:t>
      </w:r>
      <w:r w:rsidR="00EC2038">
        <w:rPr>
          <w:rFonts w:ascii="Calibri" w:hAnsi="Calibri" w:cs="Calibri"/>
          <w:sz w:val="22"/>
          <w:szCs w:val="22"/>
        </w:rPr>
        <w:t>nebo odst. 20 nebo odst. 23</w:t>
      </w:r>
      <w:r w:rsidR="000A3784">
        <w:rPr>
          <w:rFonts w:ascii="Calibri" w:hAnsi="Calibri" w:cs="Calibri"/>
          <w:sz w:val="22"/>
          <w:szCs w:val="22"/>
        </w:rPr>
        <w:t>,</w:t>
      </w:r>
      <w:r w:rsidR="00FF740F">
        <w:rPr>
          <w:rFonts w:ascii="Calibri" w:hAnsi="Calibri" w:cs="Calibri"/>
          <w:sz w:val="22"/>
          <w:szCs w:val="22"/>
        </w:rPr>
        <w:t xml:space="preserve"> nebo čl. XIV. odst. 12</w:t>
      </w:r>
      <w:r w:rsidR="002C091E">
        <w:rPr>
          <w:rFonts w:ascii="Calibri" w:hAnsi="Calibri" w:cs="Calibri"/>
          <w:sz w:val="22"/>
          <w:szCs w:val="22"/>
        </w:rPr>
        <w:t xml:space="preserve"> </w:t>
      </w:r>
      <w:r>
        <w:rPr>
          <w:rFonts w:ascii="Calibri" w:hAnsi="Calibri" w:cs="Calibri"/>
          <w:sz w:val="22"/>
          <w:szCs w:val="22"/>
        </w:rPr>
        <w:t>této smlouvy</w:t>
      </w:r>
      <w:r w:rsidR="000A3784">
        <w:rPr>
          <w:rFonts w:ascii="Calibri" w:hAnsi="Calibri" w:cs="Calibri"/>
          <w:sz w:val="22"/>
          <w:szCs w:val="22"/>
        </w:rPr>
        <w:t>,</w:t>
      </w:r>
    </w:p>
    <w:p w14:paraId="490CFAFA" w14:textId="77777777" w:rsidR="00781DA7" w:rsidRDefault="00EC2038"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v dalších případech výslovně upravených v této smlouvě, nebo v případech upravených v § 223 ZZVZ</w:t>
      </w:r>
      <w:r w:rsidR="00781DA7">
        <w:rPr>
          <w:rFonts w:ascii="Calibri" w:hAnsi="Calibri" w:cs="Calibri"/>
          <w:sz w:val="22"/>
          <w:szCs w:val="22"/>
        </w:rPr>
        <w:t>.</w:t>
      </w:r>
    </w:p>
    <w:p w14:paraId="1205224A"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Objednatel je dále oprávněn od této smlouvy odstoupit v těchto případech:</w:t>
      </w:r>
    </w:p>
    <w:p w14:paraId="6A011FB6" w14:textId="77777777" w:rsidR="00781DA7" w:rsidRDefault="001168B7" w:rsidP="008D12D7">
      <w:pPr>
        <w:numPr>
          <w:ilvl w:val="0"/>
          <w:numId w:val="29"/>
        </w:numPr>
        <w:tabs>
          <w:tab w:val="num" w:pos="720"/>
        </w:tabs>
        <w:spacing w:after="0" w:line="240" w:lineRule="auto"/>
        <w:ind w:left="720" w:hanging="360"/>
        <w:jc w:val="both"/>
        <w:rPr>
          <w:rFonts w:cs="Calibri"/>
        </w:rPr>
      </w:pPr>
      <w:r>
        <w:rPr>
          <w:rFonts w:cs="Calibri"/>
        </w:rPr>
        <w:t>dojde-</w:t>
      </w:r>
      <w:r w:rsidR="00781DA7">
        <w:rPr>
          <w:rFonts w:cs="Calibri"/>
        </w:rPr>
        <w:t>li k neoprávněnému zastavení prací z rozhodnutí zhotovitele nebo zhotovitel postupuje při provádění díla způsobem, který zjevně neodpovídá dohodnutému rozsahu díla a sjednanému termínu předání díla, či jeho části objednateli;</w:t>
      </w:r>
    </w:p>
    <w:p w14:paraId="482A771D"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 xml:space="preserve">bylo-li příslušným soudem rozhodnuto o tom, že zhotovitel je v úpadku ve smyslu zákona č. 182/2006 Sb., o úpadku a způsobech jeho řešení (insolvenční zákon), </w:t>
      </w:r>
      <w:r>
        <w:rPr>
          <w:rFonts w:cs="Calibri"/>
        </w:rPr>
        <w:br/>
        <w:t xml:space="preserve">ve znění pozdějších předpisů (a to bez ohledu na právní moc tohoto rozhodnutí); </w:t>
      </w:r>
    </w:p>
    <w:p w14:paraId="20285FE4"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podá-li zhotovitel sám na sebe insolvenční návrh.</w:t>
      </w:r>
    </w:p>
    <w:p w14:paraId="47F364D3" w14:textId="77777777" w:rsidR="008E0C48" w:rsidRDefault="00781DA7" w:rsidP="008E0C48">
      <w:pPr>
        <w:pStyle w:val="sloseznamu"/>
        <w:numPr>
          <w:ilvl w:val="0"/>
          <w:numId w:val="20"/>
        </w:numPr>
        <w:spacing w:after="120"/>
        <w:rPr>
          <w:rFonts w:ascii="Arial Narrow" w:hAnsi="Arial Narrow"/>
        </w:rPr>
      </w:pPr>
      <w:r>
        <w:rPr>
          <w:rFonts w:ascii="Calibri" w:hAnsi="Calibri" w:cs="Calibri"/>
          <w:sz w:val="22"/>
          <w:szCs w:val="22"/>
        </w:rPr>
        <w:t>Odstoupením od smlouvy není dotčeno právo oprávněné smluvní strany na zaplacení smluvní pokuty</w:t>
      </w:r>
      <w:r w:rsidR="006C1EF8">
        <w:rPr>
          <w:rFonts w:ascii="Calibri" w:hAnsi="Calibri" w:cs="Calibri"/>
          <w:sz w:val="22"/>
          <w:szCs w:val="22"/>
        </w:rPr>
        <w:t>, úroku  zprodlení</w:t>
      </w:r>
      <w:r>
        <w:rPr>
          <w:rFonts w:ascii="Calibri" w:hAnsi="Calibri" w:cs="Calibri"/>
          <w:sz w:val="22"/>
          <w:szCs w:val="22"/>
        </w:rPr>
        <w:t xml:space="preserve">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D17607">
        <w:rPr>
          <w:rFonts w:ascii="Calibri" w:hAnsi="Calibri" w:cs="Calibri"/>
          <w:sz w:val="22"/>
          <w:szCs w:val="22"/>
        </w:rPr>
        <w:t xml:space="preserve"> </w:t>
      </w:r>
      <w:r w:rsidR="005C59DE" w:rsidRPr="005C59DE">
        <w:rPr>
          <w:rFonts w:asciiTheme="minorHAnsi" w:hAnsiTheme="minorHAnsi"/>
          <w:sz w:val="22"/>
          <w:szCs w:val="22"/>
        </w:rPr>
        <w:t>Odstoupením od smlouvy zůstávají dále nedotčena další ustanovení této smlouvy, z jejichž povahy vyplývá, že mají zavazovat smluvní strany i po odstoupení od smlouvy, zejména ustanovení o řešení sporů a zpracování osobních údajů. Odstoupení od smlouvy se řídí přiměřeně ustanoveními občanského zákoníku.</w:t>
      </w:r>
      <w:r w:rsidR="005C59DE" w:rsidRPr="00A079E5">
        <w:rPr>
          <w:rFonts w:ascii="Arial Narrow" w:hAnsi="Arial Narrow"/>
          <w:szCs w:val="24"/>
        </w:rPr>
        <w:t xml:space="preserve"> </w:t>
      </w:r>
    </w:p>
    <w:p w14:paraId="5F6FD8EE" w14:textId="77777777" w:rsidR="008E0C48" w:rsidRPr="008E0C48" w:rsidRDefault="008E0C48" w:rsidP="008E0C48">
      <w:pPr>
        <w:pStyle w:val="sloseznamu"/>
        <w:numPr>
          <w:ilvl w:val="0"/>
          <w:numId w:val="20"/>
        </w:numPr>
        <w:spacing w:after="120"/>
        <w:rPr>
          <w:rFonts w:asciiTheme="minorHAnsi" w:hAnsiTheme="minorHAnsi" w:cstheme="minorHAnsi"/>
          <w:sz w:val="22"/>
          <w:szCs w:val="22"/>
        </w:rPr>
      </w:pPr>
      <w:r w:rsidRPr="008E0C48">
        <w:rPr>
          <w:rFonts w:asciiTheme="minorHAnsi" w:hAnsiTheme="minorHAnsi" w:cstheme="minorHAnsi"/>
          <w:sz w:val="22"/>
          <w:szCs w:val="22"/>
        </w:rPr>
        <w:t xml:space="preserve">Odstoupení od smlouvy musí být provedeno písemně, jinak je neplatné. V případě odstoupení od této smlouvy jsou smluvní strany povinny vzájemně si vypořádat své závazky. Za den odstoupení </w:t>
      </w:r>
      <w:r w:rsidRPr="008E0C48">
        <w:rPr>
          <w:rFonts w:asciiTheme="minorHAnsi" w:hAnsiTheme="minorHAnsi" w:cstheme="minorHAnsi"/>
          <w:sz w:val="22"/>
          <w:szCs w:val="22"/>
        </w:rPr>
        <w:lastRenderedPageBreak/>
        <w:t>od smlouvy se považuje dne, kdy bylo písemné oznámení o odstoupení oprávněné smluvní strany doručeno druhé smluvní straně.</w:t>
      </w:r>
    </w:p>
    <w:p w14:paraId="60E1F9FA"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Pro účely této smlouvy se pod pojmem „bez zbytečného odkladu“ rozumí „nejpozději do 3 dnů“.</w:t>
      </w:r>
    </w:p>
    <w:p w14:paraId="583FCBA7" w14:textId="77777777" w:rsidR="003C3C9E" w:rsidRDefault="003C3C9E" w:rsidP="003953B0">
      <w:pPr>
        <w:pStyle w:val="Smlouva2"/>
        <w:jc w:val="left"/>
        <w:rPr>
          <w:rFonts w:ascii="Calibri" w:hAnsi="Calibri" w:cs="Calibri"/>
          <w:sz w:val="22"/>
          <w:szCs w:val="22"/>
        </w:rPr>
      </w:pPr>
    </w:p>
    <w:p w14:paraId="2274ABB9" w14:textId="77777777" w:rsidR="00B11795" w:rsidRDefault="00B11795" w:rsidP="00662DAD">
      <w:pPr>
        <w:pStyle w:val="Smlouva2"/>
        <w:jc w:val="left"/>
        <w:rPr>
          <w:rFonts w:ascii="Calibri" w:hAnsi="Calibri" w:cs="Calibri"/>
          <w:sz w:val="22"/>
          <w:szCs w:val="22"/>
        </w:rPr>
      </w:pPr>
    </w:p>
    <w:p w14:paraId="70EC9AD1" w14:textId="77777777" w:rsidR="00781DA7" w:rsidRDefault="00781DA7" w:rsidP="008D12D7">
      <w:pPr>
        <w:pStyle w:val="Smlouva2"/>
        <w:rPr>
          <w:rFonts w:ascii="Calibri" w:hAnsi="Calibri" w:cs="Calibri"/>
          <w:sz w:val="22"/>
          <w:szCs w:val="22"/>
        </w:rPr>
      </w:pPr>
      <w:r>
        <w:rPr>
          <w:rFonts w:ascii="Calibri" w:hAnsi="Calibri" w:cs="Calibri"/>
          <w:sz w:val="22"/>
          <w:szCs w:val="22"/>
        </w:rPr>
        <w:t>XVII.</w:t>
      </w:r>
    </w:p>
    <w:p w14:paraId="3FFC301F" w14:textId="77777777" w:rsidR="00781DA7" w:rsidRDefault="00502F0C" w:rsidP="008D12D7">
      <w:pPr>
        <w:pStyle w:val="Smlouva2"/>
        <w:rPr>
          <w:rFonts w:ascii="Calibri" w:hAnsi="Calibri" w:cs="Calibri"/>
          <w:sz w:val="22"/>
          <w:szCs w:val="22"/>
        </w:rPr>
      </w:pPr>
      <w:r>
        <w:rPr>
          <w:rFonts w:ascii="Calibri" w:hAnsi="Calibri" w:cs="Calibri"/>
          <w:sz w:val="22"/>
          <w:szCs w:val="22"/>
        </w:rPr>
        <w:t>Závěrečná ujednání</w:t>
      </w:r>
    </w:p>
    <w:p w14:paraId="48CEFA31"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Změnit nebo doplnit smlouvu mohou smluvní strany pouze formou písemných dodatků, které budou vzestupně číslovány, výslovně prohlášeny za dodatek této smlouvy a podepsány oprávněnými zástupci smluvních stran. Pro vyloučení pochybností za písemnou formu nebude v těchto případech považována výměna textových, e-mailových nebo jiných elektronických zpráv.</w:t>
      </w:r>
    </w:p>
    <w:p w14:paraId="4760F6FA"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Smlouva nabývá platnosti podpisem obou smluvních stran a účinnosti dnem jejího zveřejnění v registru smluv.</w:t>
      </w:r>
    </w:p>
    <w:p w14:paraId="6DEFB21B"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souhlasí s uveřejněním této smlouvy v registru smluv, a to včetně všech údajů ve smlouvě uvedených. Zákonné důvody pro případné neuveřejnění některého údaje z této smlouvy se druhá smluvní strana zavazuje objednateli prokázat nejpozději při uzavření této smlouvy.</w:t>
      </w:r>
    </w:p>
    <w:p w14:paraId="1F90951F"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se dohodly, že uveřejnění této smlouvy v registru smluv zajistí objednatel, a to </w:t>
      </w:r>
      <w:r w:rsidR="00B928FD">
        <w:rPr>
          <w:rFonts w:ascii="Calibri" w:hAnsi="Calibri" w:cs="Calibri"/>
          <w:sz w:val="22"/>
          <w:szCs w:val="22"/>
        </w:rPr>
        <w:t>do pěti</w:t>
      </w:r>
      <w:r>
        <w:rPr>
          <w:rFonts w:ascii="Calibri" w:hAnsi="Calibri" w:cs="Calibri"/>
          <w:sz w:val="22"/>
          <w:szCs w:val="22"/>
        </w:rPr>
        <w:t xml:space="preserve"> pracovních dnů od uzavření této smlouvy.</w:t>
      </w:r>
    </w:p>
    <w:p w14:paraId="08B57B8A" w14:textId="77777777" w:rsidR="00781DA7" w:rsidRDefault="00DD3290"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předpokládají, že smlouva bude podepsána v elektronické podobě. Pro případ, že bude podepsána v listinné formě, se smluvní strany dohodly, že smlouva bude vyhotovena ve dvou </w:t>
      </w:r>
      <w:r w:rsidR="00781DA7">
        <w:rPr>
          <w:rFonts w:ascii="Calibri" w:hAnsi="Calibri" w:cs="Calibri"/>
          <w:sz w:val="22"/>
          <w:szCs w:val="22"/>
        </w:rPr>
        <w:t>stejnopisech</w:t>
      </w:r>
      <w:r w:rsidR="009A7AFE">
        <w:rPr>
          <w:rFonts w:ascii="Calibri" w:hAnsi="Calibri" w:cs="Calibri"/>
          <w:sz w:val="22"/>
          <w:szCs w:val="22"/>
        </w:rPr>
        <w:t>, každý</w:t>
      </w:r>
      <w:r w:rsidR="00781DA7">
        <w:rPr>
          <w:rFonts w:ascii="Calibri" w:hAnsi="Calibri" w:cs="Calibri"/>
          <w:sz w:val="22"/>
          <w:szCs w:val="22"/>
        </w:rPr>
        <w:t xml:space="preserve"> s platností originálu</w:t>
      </w:r>
      <w:r w:rsidR="009A7AFE">
        <w:rPr>
          <w:rFonts w:ascii="Calibri" w:hAnsi="Calibri" w:cs="Calibri"/>
          <w:sz w:val="22"/>
          <w:szCs w:val="22"/>
        </w:rPr>
        <w:t>,</w:t>
      </w:r>
      <w:r w:rsidR="00781DA7">
        <w:rPr>
          <w:rFonts w:ascii="Calibri" w:hAnsi="Calibri" w:cs="Calibri"/>
          <w:sz w:val="22"/>
          <w:szCs w:val="22"/>
        </w:rPr>
        <w:t xml:space="preserve"> podepsaných oprávněnými zástupci </w:t>
      </w:r>
      <w:r w:rsidR="00B928FD">
        <w:rPr>
          <w:rFonts w:ascii="Calibri" w:hAnsi="Calibri" w:cs="Calibri"/>
          <w:sz w:val="22"/>
          <w:szCs w:val="22"/>
        </w:rPr>
        <w:t xml:space="preserve">obou </w:t>
      </w:r>
      <w:r w:rsidR="00781DA7">
        <w:rPr>
          <w:rFonts w:ascii="Calibri" w:hAnsi="Calibri" w:cs="Calibri"/>
          <w:sz w:val="22"/>
          <w:szCs w:val="22"/>
        </w:rPr>
        <w:t>smluvních stran,</w:t>
      </w:r>
      <w:r>
        <w:rPr>
          <w:rFonts w:ascii="Calibri" w:hAnsi="Calibri" w:cs="Calibri"/>
          <w:sz w:val="22"/>
          <w:szCs w:val="22"/>
        </w:rPr>
        <w:t xml:space="preserve"> přičemž objednatel i</w:t>
      </w:r>
      <w:r w:rsidR="00781DA7">
        <w:rPr>
          <w:rFonts w:ascii="Calibri" w:hAnsi="Calibri" w:cs="Calibri"/>
          <w:sz w:val="22"/>
          <w:szCs w:val="22"/>
        </w:rPr>
        <w:t xml:space="preserve"> zhotovitel</w:t>
      </w:r>
      <w:r>
        <w:rPr>
          <w:rFonts w:ascii="Calibri" w:hAnsi="Calibri" w:cs="Calibri"/>
          <w:sz w:val="22"/>
          <w:szCs w:val="22"/>
        </w:rPr>
        <w:t xml:space="preserve"> obdrží</w:t>
      </w:r>
      <w:r w:rsidR="00781DA7">
        <w:rPr>
          <w:rFonts w:ascii="Calibri" w:hAnsi="Calibri" w:cs="Calibri"/>
          <w:sz w:val="22"/>
          <w:szCs w:val="22"/>
        </w:rPr>
        <w:t xml:space="preserve"> jedno vyhotovení.</w:t>
      </w:r>
    </w:p>
    <w:p w14:paraId="3551163B"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Týká-li se neplatnost</w:t>
      </w:r>
      <w:r w:rsidR="0045513C">
        <w:rPr>
          <w:rFonts w:ascii="Calibri" w:hAnsi="Calibri" w:cs="Calibri"/>
          <w:sz w:val="22"/>
          <w:szCs w:val="22"/>
        </w:rPr>
        <w:t xml:space="preserve"> či neúčinnost</w:t>
      </w:r>
      <w:r>
        <w:rPr>
          <w:rFonts w:ascii="Calibri" w:hAnsi="Calibri" w:cs="Calibri"/>
          <w:sz w:val="22"/>
          <w:szCs w:val="22"/>
        </w:rPr>
        <w:t xml:space="preserve"> jen takové části smlouvy, kterou lze od jejího ostatního obsahu oddělit, je neplatnou</w:t>
      </w:r>
      <w:r w:rsidR="0045513C">
        <w:rPr>
          <w:rFonts w:ascii="Calibri" w:hAnsi="Calibri" w:cs="Calibri"/>
          <w:sz w:val="22"/>
          <w:szCs w:val="22"/>
        </w:rPr>
        <w:t xml:space="preserve"> či neúčinnou</w:t>
      </w:r>
      <w:r>
        <w:rPr>
          <w:rFonts w:ascii="Calibri" w:hAnsi="Calibri" w:cs="Calibri"/>
          <w:sz w:val="22"/>
          <w:szCs w:val="22"/>
        </w:rPr>
        <w:t xml:space="preserve"> jen tato část, lze-li předpokládat, že by k uzavření této smlouvy došlo i bez neplatné </w:t>
      </w:r>
      <w:r w:rsidR="0045513C">
        <w:rPr>
          <w:rFonts w:ascii="Calibri" w:hAnsi="Calibri" w:cs="Calibri"/>
          <w:sz w:val="22"/>
          <w:szCs w:val="22"/>
        </w:rPr>
        <w:t xml:space="preserve">či neúčinné </w:t>
      </w:r>
      <w:r>
        <w:rPr>
          <w:rFonts w:ascii="Calibri" w:hAnsi="Calibri" w:cs="Calibri"/>
          <w:sz w:val="22"/>
          <w:szCs w:val="22"/>
        </w:rPr>
        <w:t>části, rozpoznala-li by strana neplatnost</w:t>
      </w:r>
      <w:r w:rsidR="0045513C">
        <w:rPr>
          <w:rFonts w:ascii="Calibri" w:hAnsi="Calibri" w:cs="Calibri"/>
          <w:sz w:val="22"/>
          <w:szCs w:val="22"/>
        </w:rPr>
        <w:t xml:space="preserve"> či neúčinnost</w:t>
      </w:r>
      <w:r>
        <w:rPr>
          <w:rFonts w:ascii="Calibri" w:hAnsi="Calibri" w:cs="Calibri"/>
          <w:sz w:val="22"/>
          <w:szCs w:val="22"/>
        </w:rPr>
        <w:t xml:space="preserve"> včas. Smluvní strany se zavazují, že bezodkladně nahradí neplatné </w:t>
      </w:r>
      <w:r w:rsidR="0045513C">
        <w:rPr>
          <w:rFonts w:ascii="Calibri" w:hAnsi="Calibri" w:cs="Calibri"/>
          <w:sz w:val="22"/>
          <w:szCs w:val="22"/>
        </w:rPr>
        <w:t xml:space="preserve">či neúčinné </w:t>
      </w:r>
      <w:r>
        <w:rPr>
          <w:rFonts w:ascii="Calibri" w:hAnsi="Calibri" w:cs="Calibri"/>
          <w:sz w:val="22"/>
          <w:szCs w:val="22"/>
        </w:rPr>
        <w:t xml:space="preserve">ustanovení této smlouvy jiným platným </w:t>
      </w:r>
      <w:r w:rsidR="0045513C">
        <w:rPr>
          <w:rFonts w:ascii="Calibri" w:hAnsi="Calibri" w:cs="Calibri"/>
          <w:sz w:val="22"/>
          <w:szCs w:val="22"/>
        </w:rPr>
        <w:t xml:space="preserve">či účinným </w:t>
      </w:r>
      <w:r>
        <w:rPr>
          <w:rFonts w:ascii="Calibri" w:hAnsi="Calibri" w:cs="Calibri"/>
          <w:sz w:val="22"/>
          <w:szCs w:val="22"/>
        </w:rPr>
        <w:t xml:space="preserve">ustanovením svým obsahem podobným neplatnému </w:t>
      </w:r>
      <w:r w:rsidR="0045513C">
        <w:rPr>
          <w:rFonts w:ascii="Calibri" w:hAnsi="Calibri" w:cs="Calibri"/>
          <w:sz w:val="22"/>
          <w:szCs w:val="22"/>
        </w:rPr>
        <w:t xml:space="preserve">nebo neúčinnému </w:t>
      </w:r>
      <w:r>
        <w:rPr>
          <w:rFonts w:ascii="Calibri" w:hAnsi="Calibri" w:cs="Calibri"/>
          <w:sz w:val="22"/>
          <w:szCs w:val="22"/>
        </w:rPr>
        <w:t>ustanovení.</w:t>
      </w:r>
    </w:p>
    <w:p w14:paraId="02CE98A6"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Zhotovitel bere na vědomí, že je ve smyslu § 2 písm. e) zákona č. 320/2001 Sb., o finanční kontrole, ve znění pozdějších předpisů, osobou povinnou spolupůsobit při finanční kontrole. Zhotovitel bere dále na vědomí, že obdobnou povinností je povinen smluvně zavázat i své poddodavatele. Povinnost podle tohoto odstavce trvá po dobu 10 let ode dne nabytí účinnosti smlouvy.</w:t>
      </w:r>
    </w:p>
    <w:p w14:paraId="4AC2C928"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DABEDDC" w14:textId="77777777" w:rsidR="00AC300F" w:rsidRPr="00AC300F" w:rsidRDefault="0045513C" w:rsidP="008313FE">
      <w:pPr>
        <w:pStyle w:val="sloseznamu"/>
        <w:numPr>
          <w:ilvl w:val="0"/>
          <w:numId w:val="30"/>
        </w:numPr>
        <w:spacing w:after="120"/>
        <w:rPr>
          <w:rFonts w:ascii="Calibri" w:hAnsi="Calibri" w:cs="Calibri"/>
          <w:sz w:val="22"/>
          <w:szCs w:val="22"/>
        </w:rPr>
      </w:pPr>
      <w:r w:rsidRPr="00AC300F">
        <w:rPr>
          <w:rFonts w:asciiTheme="minorHAnsi" w:hAnsiTheme="minorHAnsi" w:cstheme="minorHAnsi"/>
          <w:sz w:val="22"/>
          <w:szCs w:val="22"/>
        </w:rPr>
        <w:t>Smluvní strany se zavazují řešit případné spory, vzniklé z této smlouvy, vždy nejprve vzájemným jednáním. Veškeré spory, které vzniknou na základě této smlouvy, které se nepodaří vyřešit přednostně smírnou cestou, budou rozhodovány obecnými soudy v souladu se zákonem č. 99/1963 Sb., občanský soudní řád, ve znění pozdějších předpisů. Rozhodčí řízení je vyloučeno.</w:t>
      </w:r>
    </w:p>
    <w:p w14:paraId="37D0D1BC" w14:textId="77777777" w:rsidR="00AD47C3" w:rsidRPr="00AC300F" w:rsidRDefault="00781DA7" w:rsidP="008313FE">
      <w:pPr>
        <w:pStyle w:val="sloseznamu"/>
        <w:numPr>
          <w:ilvl w:val="0"/>
          <w:numId w:val="30"/>
        </w:numPr>
        <w:spacing w:after="120"/>
        <w:rPr>
          <w:rFonts w:ascii="Calibri" w:hAnsi="Calibri" w:cs="Calibri"/>
          <w:sz w:val="22"/>
          <w:szCs w:val="22"/>
        </w:rPr>
      </w:pPr>
      <w:r w:rsidRPr="00AC300F">
        <w:rPr>
          <w:rFonts w:ascii="Calibri" w:hAnsi="Calibri" w:cs="Calibri"/>
          <w:sz w:val="22"/>
          <w:szCs w:val="22"/>
        </w:rPr>
        <w:lastRenderedPageBreak/>
        <w:t>Zhotovitel nemůže bez souhlasu objednatele postoupit svá práva a povinnosti plynoucí ze smlouvy třetí osobě.</w:t>
      </w:r>
      <w:r w:rsidR="00AD47C3" w:rsidRPr="00AC300F">
        <w:rPr>
          <w:rFonts w:ascii="Calibri" w:hAnsi="Calibri" w:cs="Calibri"/>
          <w:sz w:val="22"/>
          <w:szCs w:val="22"/>
        </w:rPr>
        <w:t xml:space="preserve"> </w:t>
      </w:r>
      <w:r w:rsidR="00AD47C3" w:rsidRPr="00AC300F">
        <w:rPr>
          <w:rFonts w:asciiTheme="minorHAnsi" w:hAnsiTheme="minorHAnsi" w:cstheme="minorHAnsi"/>
          <w:sz w:val="22"/>
          <w:szCs w:val="22"/>
        </w:rPr>
        <w:t xml:space="preserve">Tuto smlouvu nelze postoupit bez předchozího písemného souhlasu druhé smluvní strany. </w:t>
      </w:r>
    </w:p>
    <w:p w14:paraId="610AF7B4" w14:textId="77777777" w:rsidR="00DD3290" w:rsidRPr="00DD3290" w:rsidRDefault="00DD3290" w:rsidP="008D12D7">
      <w:pPr>
        <w:numPr>
          <w:ilvl w:val="0"/>
          <w:numId w:val="30"/>
        </w:numPr>
        <w:tabs>
          <w:tab w:val="left" w:pos="851"/>
        </w:tabs>
        <w:spacing w:after="0" w:line="240" w:lineRule="auto"/>
        <w:jc w:val="both"/>
        <w:rPr>
          <w:rFonts w:cs="Calibri"/>
        </w:rPr>
      </w:pPr>
      <w:r>
        <w:rPr>
          <w:rFonts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a že </w:t>
      </w:r>
      <w:r w:rsidR="001168B7">
        <w:rPr>
          <w:rFonts w:cs="Calibri"/>
        </w:rPr>
        <w:t>dílo může</w:t>
      </w:r>
      <w:r>
        <w:rPr>
          <w:rFonts w:cs="Calibri"/>
        </w:rPr>
        <w:t xml:space="preserve"> být dokončen</w:t>
      </w:r>
      <w:r w:rsidR="001168B7">
        <w:rPr>
          <w:rFonts w:cs="Calibri"/>
        </w:rPr>
        <w:t>o</w:t>
      </w:r>
      <w:r>
        <w:rPr>
          <w:rFonts w:cs="Calibri"/>
        </w:rPr>
        <w:t xml:space="preserve"> způsobem a v termínech stanovených touto smlouvou.</w:t>
      </w:r>
    </w:p>
    <w:p w14:paraId="7CCDAF7F"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9D285AE" w14:textId="77777777" w:rsidR="00781DA7" w:rsidRDefault="00781DA7" w:rsidP="008D12D7">
      <w:pPr>
        <w:pStyle w:val="Smlouva-slo0"/>
        <w:widowControl/>
        <w:numPr>
          <w:ilvl w:val="0"/>
          <w:numId w:val="30"/>
        </w:numPr>
        <w:tabs>
          <w:tab w:val="left" w:pos="426"/>
        </w:tabs>
        <w:spacing w:before="0" w:line="240" w:lineRule="auto"/>
        <w:rPr>
          <w:rFonts w:ascii="Calibri" w:hAnsi="Calibri" w:cs="Calibri"/>
          <w:sz w:val="22"/>
          <w:szCs w:val="22"/>
        </w:rPr>
      </w:pPr>
      <w:r>
        <w:rPr>
          <w:rFonts w:ascii="Calibri" w:hAnsi="Calibri" w:cs="Calibri"/>
          <w:sz w:val="22"/>
          <w:szCs w:val="22"/>
        </w:rPr>
        <w:t xml:space="preserve">Nedílnou součástí smlouvy jsou tyto přílohy: </w:t>
      </w:r>
    </w:p>
    <w:p w14:paraId="1C5F6FCE" w14:textId="77777777" w:rsidR="00781DA7" w:rsidRDefault="00781DA7" w:rsidP="008D12D7">
      <w:pPr>
        <w:pStyle w:val="Smlouva-slo0"/>
        <w:spacing w:before="0" w:line="240" w:lineRule="auto"/>
        <w:ind w:firstLine="360"/>
        <w:rPr>
          <w:rFonts w:ascii="Calibri" w:hAnsi="Calibri" w:cs="Calibri"/>
          <w:sz w:val="22"/>
          <w:szCs w:val="22"/>
        </w:rPr>
      </w:pPr>
      <w:r>
        <w:rPr>
          <w:rFonts w:ascii="Calibri" w:hAnsi="Calibri" w:cs="Calibri"/>
          <w:bCs/>
          <w:sz w:val="22"/>
          <w:szCs w:val="22"/>
        </w:rPr>
        <w:t xml:space="preserve">Příloha č. 1: </w:t>
      </w:r>
      <w:r w:rsidR="00502F0C">
        <w:rPr>
          <w:rFonts w:ascii="Calibri" w:hAnsi="Calibri" w:cs="Calibri"/>
          <w:sz w:val="22"/>
          <w:szCs w:val="22"/>
        </w:rPr>
        <w:t>Položkový rozpočet – výkaz výměr</w:t>
      </w:r>
      <w:r w:rsidR="009B4130">
        <w:rPr>
          <w:rFonts w:ascii="Calibri" w:hAnsi="Calibri" w:cs="Calibri"/>
          <w:sz w:val="22"/>
          <w:szCs w:val="22"/>
        </w:rPr>
        <w:t xml:space="preserve"> [</w:t>
      </w:r>
      <w:r w:rsidR="009B4130" w:rsidRPr="009B4130">
        <w:rPr>
          <w:rFonts w:ascii="Calibri" w:hAnsi="Calibri" w:cs="Calibri"/>
          <w:sz w:val="22"/>
          <w:szCs w:val="22"/>
          <w:highlight w:val="yellow"/>
        </w:rPr>
        <w:t>DOPLNÍ ZHOTOVITEL</w:t>
      </w:r>
      <w:r w:rsidR="009B4130">
        <w:rPr>
          <w:rFonts w:ascii="Calibri" w:hAnsi="Calibri" w:cs="Calibri"/>
          <w:sz w:val="22"/>
          <w:szCs w:val="22"/>
        </w:rPr>
        <w:t>]</w:t>
      </w:r>
    </w:p>
    <w:p w14:paraId="1450F49A" w14:textId="77777777" w:rsidR="00502F0C" w:rsidRDefault="00DD3290" w:rsidP="008D12D7">
      <w:pPr>
        <w:pStyle w:val="Smlouva-slo0"/>
        <w:spacing w:before="0" w:line="240" w:lineRule="auto"/>
        <w:ind w:firstLine="360"/>
        <w:rPr>
          <w:rFonts w:ascii="Calibri" w:hAnsi="Calibri" w:cs="Calibri"/>
          <w:sz w:val="22"/>
          <w:szCs w:val="22"/>
        </w:rPr>
      </w:pPr>
      <w:r>
        <w:rPr>
          <w:rFonts w:ascii="Calibri" w:hAnsi="Calibri" w:cs="Calibri"/>
          <w:sz w:val="22"/>
          <w:szCs w:val="22"/>
        </w:rPr>
        <w:t>Příloha č. 2: T</w:t>
      </w:r>
      <w:r w:rsidR="00502F0C">
        <w:rPr>
          <w:rFonts w:ascii="Calibri" w:hAnsi="Calibri" w:cs="Calibri"/>
          <w:sz w:val="22"/>
          <w:szCs w:val="22"/>
        </w:rPr>
        <w:t>echnická zpráva</w:t>
      </w:r>
      <w:r w:rsidR="001168B7">
        <w:rPr>
          <w:rFonts w:ascii="Calibri" w:hAnsi="Calibri" w:cs="Calibri"/>
          <w:sz w:val="22"/>
          <w:szCs w:val="22"/>
        </w:rPr>
        <w:t xml:space="preserve"> vč. příloh</w:t>
      </w:r>
      <w:r w:rsidR="00AE1A03">
        <w:rPr>
          <w:rFonts w:ascii="Calibri" w:hAnsi="Calibri" w:cs="Calibri"/>
          <w:sz w:val="22"/>
          <w:szCs w:val="22"/>
        </w:rPr>
        <w:t>y</w:t>
      </w:r>
      <w:r w:rsidR="009B4130">
        <w:rPr>
          <w:rFonts w:ascii="Calibri" w:hAnsi="Calibri" w:cs="Calibri"/>
          <w:sz w:val="22"/>
          <w:szCs w:val="22"/>
        </w:rPr>
        <w:t xml:space="preserve"> </w:t>
      </w:r>
    </w:p>
    <w:p w14:paraId="00C4655B" w14:textId="77777777" w:rsidR="00781DA7" w:rsidRDefault="00931383" w:rsidP="00805514">
      <w:pPr>
        <w:pStyle w:val="Smlouva-slo0"/>
        <w:spacing w:before="0" w:line="240" w:lineRule="auto"/>
        <w:ind w:firstLine="360"/>
        <w:rPr>
          <w:rFonts w:ascii="Calibri" w:hAnsi="Calibri" w:cs="Calibri"/>
          <w:sz w:val="22"/>
          <w:szCs w:val="22"/>
        </w:rPr>
      </w:pPr>
      <w:r>
        <w:rPr>
          <w:rFonts w:ascii="Calibri" w:hAnsi="Calibri" w:cs="Calibri"/>
          <w:sz w:val="22"/>
          <w:szCs w:val="22"/>
        </w:rPr>
        <w:t xml:space="preserve">Příloha č. 3: Seznam </w:t>
      </w:r>
      <w:proofErr w:type="spellStart"/>
      <w:r>
        <w:rPr>
          <w:rFonts w:ascii="Calibri" w:hAnsi="Calibri" w:cs="Calibri"/>
          <w:sz w:val="22"/>
          <w:szCs w:val="22"/>
        </w:rPr>
        <w:t>poddodavatelů_čestné</w:t>
      </w:r>
      <w:proofErr w:type="spellEnd"/>
      <w:r>
        <w:rPr>
          <w:rFonts w:ascii="Calibri" w:hAnsi="Calibri" w:cs="Calibri"/>
          <w:sz w:val="22"/>
          <w:szCs w:val="22"/>
        </w:rPr>
        <w:t xml:space="preserve"> prohlášení [</w:t>
      </w:r>
      <w:r w:rsidRPr="009B4130">
        <w:rPr>
          <w:rFonts w:ascii="Calibri" w:hAnsi="Calibri" w:cs="Calibri"/>
          <w:sz w:val="22"/>
          <w:szCs w:val="22"/>
          <w:highlight w:val="yellow"/>
        </w:rPr>
        <w:t>DOPLNÍ ZHOTOVITEL</w:t>
      </w:r>
      <w:r>
        <w:rPr>
          <w:rFonts w:ascii="Calibri" w:hAnsi="Calibri" w:cs="Calibri"/>
          <w:sz w:val="22"/>
          <w:szCs w:val="22"/>
        </w:rPr>
        <w:t>]</w:t>
      </w:r>
    </w:p>
    <w:p w14:paraId="09710A63" w14:textId="77777777" w:rsidR="00781DA7" w:rsidRDefault="00781DA7" w:rsidP="008D12D7">
      <w:pPr>
        <w:pStyle w:val="Smlouva-slo0"/>
        <w:tabs>
          <w:tab w:val="left" w:pos="426"/>
        </w:tabs>
        <w:spacing w:before="0" w:line="240" w:lineRule="auto"/>
        <w:rPr>
          <w:rFonts w:ascii="Calibri" w:hAnsi="Calibri" w:cs="Calibri"/>
          <w:sz w:val="22"/>
          <w:szCs w:val="22"/>
        </w:rPr>
      </w:pPr>
    </w:p>
    <w:p w14:paraId="50A81F87" w14:textId="77777777" w:rsidR="00472151" w:rsidRDefault="00472151" w:rsidP="008D12D7">
      <w:pPr>
        <w:pStyle w:val="Smlouva-slo0"/>
        <w:tabs>
          <w:tab w:val="left" w:pos="426"/>
        </w:tabs>
        <w:spacing w:before="0" w:line="240" w:lineRule="auto"/>
        <w:jc w:val="left"/>
        <w:rPr>
          <w:rFonts w:ascii="Calibri" w:hAnsi="Calibri" w:cs="Calibri"/>
          <w:sz w:val="22"/>
          <w:szCs w:val="22"/>
        </w:rPr>
      </w:pPr>
    </w:p>
    <w:p w14:paraId="5CCE5FC9" w14:textId="11C08E76" w:rsidR="00781DA7" w:rsidRDefault="009B4130" w:rsidP="008D12D7">
      <w:pPr>
        <w:pStyle w:val="Smlouva-slo0"/>
        <w:tabs>
          <w:tab w:val="left" w:pos="426"/>
        </w:tabs>
        <w:spacing w:before="0" w:line="240" w:lineRule="auto"/>
        <w:jc w:val="left"/>
        <w:rPr>
          <w:rFonts w:ascii="Calibri" w:hAnsi="Calibri" w:cs="Calibri"/>
          <w:sz w:val="22"/>
          <w:szCs w:val="22"/>
        </w:rPr>
      </w:pPr>
      <w:r>
        <w:rPr>
          <w:rFonts w:ascii="Calibri" w:hAnsi="Calibri" w:cs="Calibri"/>
          <w:sz w:val="22"/>
          <w:szCs w:val="22"/>
        </w:rPr>
        <w:t>V Praze</w:t>
      </w:r>
      <w:r w:rsidR="00781DA7">
        <w:rPr>
          <w:rFonts w:ascii="Calibri" w:hAnsi="Calibri" w:cs="Calibri"/>
          <w:sz w:val="22"/>
          <w:szCs w:val="22"/>
        </w:rPr>
        <w:t xml:space="preserve"> dne ___________</w:t>
      </w:r>
      <w:r w:rsidR="00781DA7">
        <w:rPr>
          <w:rFonts w:ascii="Calibri" w:hAnsi="Calibri" w:cs="Calibri"/>
          <w:sz w:val="22"/>
          <w:szCs w:val="22"/>
        </w:rPr>
        <w:tab/>
      </w:r>
      <w:r w:rsidR="00781DA7">
        <w:rPr>
          <w:rFonts w:ascii="Calibri" w:hAnsi="Calibri" w:cs="Calibri"/>
          <w:sz w:val="22"/>
          <w:szCs w:val="22"/>
        </w:rPr>
        <w:tab/>
      </w:r>
      <w:r>
        <w:rPr>
          <w:rFonts w:ascii="Calibri" w:hAnsi="Calibri" w:cs="Calibri"/>
          <w:sz w:val="22"/>
          <w:szCs w:val="22"/>
        </w:rPr>
        <w:t xml:space="preserve">              </w:t>
      </w:r>
      <w:r w:rsidR="00781DA7">
        <w:rPr>
          <w:rFonts w:ascii="Calibri" w:hAnsi="Calibri" w:cs="Calibri"/>
          <w:sz w:val="22"/>
          <w:szCs w:val="22"/>
        </w:rPr>
        <w:t xml:space="preserve">V </w:t>
      </w:r>
      <w:r w:rsidR="0091432D">
        <w:rPr>
          <w:rFonts w:ascii="Calibri" w:hAnsi="Calibri" w:cs="Calibri"/>
          <w:sz w:val="22"/>
          <w:szCs w:val="22"/>
        </w:rPr>
        <w:t>Praze</w:t>
      </w:r>
      <w:r w:rsidR="00781DA7">
        <w:rPr>
          <w:rFonts w:ascii="Calibri" w:hAnsi="Calibri" w:cs="Calibri"/>
          <w:sz w:val="22"/>
          <w:szCs w:val="22"/>
        </w:rPr>
        <w:t xml:space="preserve"> dne </w:t>
      </w:r>
      <w:r w:rsidR="007F0CD7">
        <w:rPr>
          <w:rFonts w:ascii="Calibri" w:hAnsi="Calibri" w:cs="Calibri"/>
          <w:sz w:val="22"/>
          <w:szCs w:val="22"/>
        </w:rPr>
        <w:t>2</w:t>
      </w:r>
      <w:r w:rsidR="0091432D">
        <w:rPr>
          <w:rFonts w:ascii="Calibri" w:hAnsi="Calibri" w:cs="Calibri"/>
          <w:sz w:val="22"/>
          <w:szCs w:val="22"/>
        </w:rPr>
        <w:t>.</w:t>
      </w:r>
      <w:r w:rsidR="007F0CD7">
        <w:rPr>
          <w:rFonts w:ascii="Calibri" w:hAnsi="Calibri" w:cs="Calibri"/>
          <w:sz w:val="22"/>
          <w:szCs w:val="22"/>
        </w:rPr>
        <w:t>5</w:t>
      </w:r>
      <w:r w:rsidR="0091432D">
        <w:rPr>
          <w:rFonts w:ascii="Calibri" w:hAnsi="Calibri" w:cs="Calibri"/>
          <w:sz w:val="22"/>
          <w:szCs w:val="22"/>
        </w:rPr>
        <w:t>.2024</w:t>
      </w:r>
    </w:p>
    <w:p w14:paraId="743D8D2A" w14:textId="77777777" w:rsidR="00781DA7" w:rsidRDefault="00781DA7" w:rsidP="008D12D7">
      <w:pPr>
        <w:pStyle w:val="Smlouva-slo0"/>
        <w:tabs>
          <w:tab w:val="left" w:pos="426"/>
        </w:tabs>
        <w:spacing w:before="0" w:line="240" w:lineRule="auto"/>
        <w:rPr>
          <w:rFonts w:ascii="Calibri" w:hAnsi="Calibri" w:cs="Calibri"/>
          <w:sz w:val="22"/>
          <w:szCs w:val="22"/>
        </w:rPr>
      </w:pPr>
    </w:p>
    <w:p w14:paraId="785D7AB7"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zhotovitele:</w:t>
      </w:r>
    </w:p>
    <w:p w14:paraId="3539C56D" w14:textId="77777777" w:rsidR="00781DA7" w:rsidRDefault="00781DA7" w:rsidP="008D12D7">
      <w:pPr>
        <w:pStyle w:val="Smlouva-slo0"/>
        <w:tabs>
          <w:tab w:val="left" w:pos="426"/>
        </w:tabs>
        <w:spacing w:before="0" w:line="240" w:lineRule="auto"/>
        <w:rPr>
          <w:rFonts w:ascii="Calibri" w:hAnsi="Calibri" w:cs="Calibri"/>
          <w:sz w:val="22"/>
          <w:szCs w:val="22"/>
        </w:rPr>
      </w:pPr>
    </w:p>
    <w:p w14:paraId="0457C5B0" w14:textId="77777777" w:rsidR="00781DA7" w:rsidRDefault="00781DA7" w:rsidP="008D12D7">
      <w:pPr>
        <w:pStyle w:val="Smlouva-slo0"/>
        <w:tabs>
          <w:tab w:val="left" w:pos="426"/>
        </w:tabs>
        <w:spacing w:before="0" w:line="240" w:lineRule="auto"/>
        <w:rPr>
          <w:rFonts w:ascii="Calibri" w:hAnsi="Calibri" w:cs="Calibri"/>
          <w:sz w:val="22"/>
          <w:szCs w:val="22"/>
        </w:rPr>
      </w:pPr>
    </w:p>
    <w:p w14:paraId="3647914F"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_______________________</w:t>
      </w:r>
      <w:r w:rsidR="00731CD9">
        <w:rPr>
          <w:rFonts w:ascii="Calibri" w:hAnsi="Calibri" w:cs="Calibri"/>
          <w:sz w:val="22"/>
          <w:szCs w:val="22"/>
        </w:rPr>
        <w:t>_____</w:t>
      </w:r>
      <w:r w:rsidR="00731CD9">
        <w:rPr>
          <w:rFonts w:ascii="Calibri" w:hAnsi="Calibri" w:cs="Calibri"/>
          <w:sz w:val="22"/>
          <w:szCs w:val="22"/>
        </w:rPr>
        <w:tab/>
      </w:r>
      <w:r w:rsidR="00731CD9">
        <w:rPr>
          <w:rFonts w:ascii="Calibri" w:hAnsi="Calibri" w:cs="Calibri"/>
          <w:sz w:val="22"/>
          <w:szCs w:val="22"/>
        </w:rPr>
        <w:tab/>
      </w:r>
      <w:r>
        <w:rPr>
          <w:rFonts w:ascii="Calibri" w:hAnsi="Calibri" w:cs="Calibri"/>
          <w:sz w:val="22"/>
          <w:szCs w:val="22"/>
        </w:rPr>
        <w:t>_______________________</w:t>
      </w:r>
      <w:r w:rsidR="00731CD9">
        <w:rPr>
          <w:rFonts w:ascii="Calibri" w:hAnsi="Calibri" w:cs="Calibri"/>
          <w:sz w:val="22"/>
          <w:szCs w:val="22"/>
        </w:rPr>
        <w:t>________</w:t>
      </w:r>
    </w:p>
    <w:p w14:paraId="0218CF45" w14:textId="70DCAC86" w:rsidR="00931CE2" w:rsidRDefault="00781DA7"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RNDr. Petr </w:t>
      </w:r>
      <w:proofErr w:type="spellStart"/>
      <w:r>
        <w:rPr>
          <w:rFonts w:ascii="Calibri" w:hAnsi="Calibri" w:cs="Calibri"/>
          <w:sz w:val="22"/>
          <w:szCs w:val="22"/>
        </w:rPr>
        <w:t>Dráber</w:t>
      </w:r>
      <w:proofErr w:type="spellEnd"/>
      <w:r>
        <w:rPr>
          <w:rFonts w:ascii="Calibri" w:hAnsi="Calibri" w:cs="Calibri"/>
          <w:sz w:val="22"/>
          <w:szCs w:val="22"/>
        </w:rPr>
        <w:t>, DrSc.</w:t>
      </w:r>
      <w:r w:rsidR="00731CD9">
        <w:rPr>
          <w:rFonts w:ascii="Calibri" w:hAnsi="Calibri" w:cs="Calibri"/>
          <w:sz w:val="22"/>
          <w:szCs w:val="22"/>
        </w:rPr>
        <w:t>, ředitel</w:t>
      </w:r>
      <w:r>
        <w:rPr>
          <w:rFonts w:ascii="Calibri" w:hAnsi="Calibri" w:cs="Calibri"/>
          <w:sz w:val="22"/>
          <w:szCs w:val="22"/>
        </w:rPr>
        <w:t xml:space="preserve">        </w:t>
      </w:r>
      <w:r w:rsidR="0091432D">
        <w:rPr>
          <w:rFonts w:ascii="Calibri" w:hAnsi="Calibri" w:cs="Calibri"/>
          <w:sz w:val="22"/>
          <w:szCs w:val="22"/>
        </w:rPr>
        <w:t xml:space="preserve">                    </w:t>
      </w:r>
      <w:proofErr w:type="spellStart"/>
      <w:r w:rsidR="00887A8A">
        <w:rPr>
          <w:rFonts w:ascii="Calibri" w:hAnsi="Calibri" w:cs="Calibri"/>
          <w:sz w:val="22"/>
          <w:szCs w:val="22"/>
        </w:rPr>
        <w:t>xxx</w:t>
      </w:r>
      <w:proofErr w:type="spellEnd"/>
      <w:r w:rsidR="0091432D">
        <w:rPr>
          <w:rFonts w:ascii="Calibri" w:hAnsi="Calibri" w:cs="Calibri"/>
          <w:sz w:val="22"/>
          <w:szCs w:val="22"/>
        </w:rPr>
        <w:t>-místopředseda představenstva</w:t>
      </w:r>
    </w:p>
    <w:p w14:paraId="471B7A38" w14:textId="77777777" w:rsidR="00931CE2" w:rsidRDefault="00931CE2" w:rsidP="00731CD9">
      <w:pPr>
        <w:pStyle w:val="Smlouva-slo0"/>
        <w:tabs>
          <w:tab w:val="left" w:pos="426"/>
        </w:tabs>
        <w:spacing w:before="0" w:line="240" w:lineRule="auto"/>
        <w:rPr>
          <w:rFonts w:ascii="Calibri" w:hAnsi="Calibri" w:cs="Calibri"/>
          <w:sz w:val="22"/>
          <w:szCs w:val="22"/>
        </w:rPr>
      </w:pPr>
    </w:p>
    <w:p w14:paraId="3DB4E473" w14:textId="77777777" w:rsidR="00931CE2" w:rsidRDefault="00931CE2" w:rsidP="00731CD9">
      <w:pPr>
        <w:pStyle w:val="Smlouva-slo0"/>
        <w:tabs>
          <w:tab w:val="left" w:pos="426"/>
        </w:tabs>
        <w:spacing w:before="0" w:line="240" w:lineRule="auto"/>
        <w:rPr>
          <w:rFonts w:ascii="Calibri" w:hAnsi="Calibri" w:cs="Calibri"/>
          <w:sz w:val="22"/>
          <w:szCs w:val="22"/>
        </w:rPr>
      </w:pPr>
    </w:p>
    <w:p w14:paraId="05FB960D" w14:textId="77777777" w:rsidR="00931CE2" w:rsidRDefault="00931CE2" w:rsidP="00731CD9">
      <w:pPr>
        <w:pStyle w:val="Smlouva-slo0"/>
        <w:tabs>
          <w:tab w:val="left" w:pos="426"/>
        </w:tabs>
        <w:spacing w:before="0" w:line="240" w:lineRule="auto"/>
        <w:rPr>
          <w:rFonts w:ascii="Calibri" w:hAnsi="Calibri" w:cs="Calibri"/>
          <w:sz w:val="22"/>
          <w:szCs w:val="22"/>
        </w:rPr>
      </w:pPr>
    </w:p>
    <w:p w14:paraId="75DBAF80" w14:textId="77777777" w:rsidR="00931CE2" w:rsidRDefault="00931CE2" w:rsidP="00731CD9">
      <w:pPr>
        <w:pStyle w:val="Smlouva-slo0"/>
        <w:tabs>
          <w:tab w:val="left" w:pos="426"/>
        </w:tabs>
        <w:spacing w:before="0" w:line="240" w:lineRule="auto"/>
        <w:rPr>
          <w:rFonts w:ascii="Calibri" w:hAnsi="Calibri" w:cs="Calibri"/>
          <w:sz w:val="22"/>
          <w:szCs w:val="22"/>
        </w:rPr>
      </w:pPr>
    </w:p>
    <w:p w14:paraId="03DDF049" w14:textId="77777777" w:rsidR="00931CE2" w:rsidRDefault="00931CE2" w:rsidP="00731CD9">
      <w:pPr>
        <w:pStyle w:val="Smlouva-slo0"/>
        <w:tabs>
          <w:tab w:val="left" w:pos="426"/>
        </w:tabs>
        <w:spacing w:before="0" w:line="240" w:lineRule="auto"/>
        <w:rPr>
          <w:rFonts w:ascii="Calibri" w:hAnsi="Calibri" w:cs="Calibri"/>
          <w:sz w:val="22"/>
          <w:szCs w:val="22"/>
        </w:rPr>
      </w:pPr>
    </w:p>
    <w:p w14:paraId="6AB4350E" w14:textId="77777777" w:rsidR="00931CE2" w:rsidRDefault="00931CE2" w:rsidP="00731CD9">
      <w:pPr>
        <w:pStyle w:val="Smlouva-slo0"/>
        <w:tabs>
          <w:tab w:val="left" w:pos="426"/>
        </w:tabs>
        <w:spacing w:before="0" w:line="240" w:lineRule="auto"/>
        <w:rPr>
          <w:rFonts w:ascii="Calibri" w:hAnsi="Calibri" w:cs="Calibri"/>
          <w:sz w:val="22"/>
          <w:szCs w:val="22"/>
        </w:rPr>
      </w:pPr>
    </w:p>
    <w:p w14:paraId="0637109E" w14:textId="77777777" w:rsidR="00931CE2" w:rsidRDefault="00931CE2" w:rsidP="00731CD9">
      <w:pPr>
        <w:pStyle w:val="Smlouva-slo0"/>
        <w:tabs>
          <w:tab w:val="left" w:pos="426"/>
        </w:tabs>
        <w:spacing w:before="0" w:line="240" w:lineRule="auto"/>
        <w:rPr>
          <w:rFonts w:ascii="Calibri" w:hAnsi="Calibri" w:cs="Calibri"/>
          <w:sz w:val="22"/>
          <w:szCs w:val="22"/>
        </w:rPr>
      </w:pPr>
    </w:p>
    <w:p w14:paraId="550FDA4A" w14:textId="77777777" w:rsidR="00931CE2" w:rsidRDefault="00931CE2" w:rsidP="00731CD9">
      <w:pPr>
        <w:pStyle w:val="Smlouva-slo0"/>
        <w:tabs>
          <w:tab w:val="left" w:pos="426"/>
        </w:tabs>
        <w:spacing w:before="0" w:line="240" w:lineRule="auto"/>
        <w:rPr>
          <w:rFonts w:ascii="Calibri" w:hAnsi="Calibri" w:cs="Calibri"/>
          <w:sz w:val="22"/>
          <w:szCs w:val="22"/>
        </w:rPr>
      </w:pPr>
    </w:p>
    <w:p w14:paraId="23E4A49F" w14:textId="77777777" w:rsidR="00931CE2" w:rsidRDefault="00931CE2" w:rsidP="00731CD9">
      <w:pPr>
        <w:pStyle w:val="Smlouva-slo0"/>
        <w:tabs>
          <w:tab w:val="left" w:pos="426"/>
        </w:tabs>
        <w:spacing w:before="0" w:line="240" w:lineRule="auto"/>
        <w:rPr>
          <w:rFonts w:ascii="Calibri" w:hAnsi="Calibri" w:cs="Calibri"/>
          <w:sz w:val="22"/>
          <w:szCs w:val="22"/>
        </w:rPr>
      </w:pPr>
    </w:p>
    <w:p w14:paraId="3F70119F" w14:textId="578B1E47" w:rsidR="00931CE2" w:rsidRDefault="0066282F" w:rsidP="0066282F">
      <w:pPr>
        <w:pStyle w:val="Smlouva-slo0"/>
        <w:tabs>
          <w:tab w:val="left" w:pos="5412"/>
        </w:tabs>
        <w:spacing w:before="0" w:line="240" w:lineRule="auto"/>
        <w:rPr>
          <w:rFonts w:ascii="Calibri" w:hAnsi="Calibri" w:cs="Calibri"/>
          <w:sz w:val="22"/>
          <w:szCs w:val="22"/>
        </w:rPr>
      </w:pPr>
      <w:r>
        <w:rPr>
          <w:rFonts w:ascii="Calibri" w:hAnsi="Calibri" w:cs="Calibri"/>
          <w:sz w:val="22"/>
          <w:szCs w:val="22"/>
        </w:rPr>
        <w:tab/>
      </w:r>
    </w:p>
    <w:p w14:paraId="20847C17" w14:textId="77777777" w:rsidR="00931CE2" w:rsidRDefault="00931CE2" w:rsidP="00731CD9">
      <w:pPr>
        <w:pStyle w:val="Smlouva-slo0"/>
        <w:tabs>
          <w:tab w:val="left" w:pos="426"/>
        </w:tabs>
        <w:spacing w:before="0" w:line="240" w:lineRule="auto"/>
        <w:rPr>
          <w:rFonts w:ascii="Calibri" w:hAnsi="Calibri" w:cs="Calibri"/>
          <w:sz w:val="22"/>
          <w:szCs w:val="22"/>
        </w:rPr>
      </w:pPr>
    </w:p>
    <w:p w14:paraId="32B7776E" w14:textId="77777777" w:rsidR="00931CE2" w:rsidRDefault="00931CE2" w:rsidP="00731CD9">
      <w:pPr>
        <w:pStyle w:val="Smlouva-slo0"/>
        <w:tabs>
          <w:tab w:val="left" w:pos="426"/>
        </w:tabs>
        <w:spacing w:before="0" w:line="240" w:lineRule="auto"/>
        <w:rPr>
          <w:rFonts w:ascii="Calibri" w:hAnsi="Calibri" w:cs="Calibri"/>
          <w:sz w:val="22"/>
          <w:szCs w:val="22"/>
        </w:rPr>
      </w:pPr>
    </w:p>
    <w:p w14:paraId="5A95B9F5" w14:textId="77777777" w:rsidR="00931CE2" w:rsidRDefault="00931CE2" w:rsidP="00731CD9">
      <w:pPr>
        <w:pStyle w:val="Smlouva-slo0"/>
        <w:tabs>
          <w:tab w:val="left" w:pos="426"/>
        </w:tabs>
        <w:spacing w:before="0" w:line="240" w:lineRule="auto"/>
        <w:rPr>
          <w:rFonts w:ascii="Calibri" w:hAnsi="Calibri" w:cs="Calibri"/>
          <w:sz w:val="22"/>
          <w:szCs w:val="22"/>
        </w:rPr>
      </w:pPr>
    </w:p>
    <w:p w14:paraId="0A1325BA" w14:textId="77777777" w:rsidR="00931CE2" w:rsidRDefault="00931CE2" w:rsidP="00731CD9">
      <w:pPr>
        <w:pStyle w:val="Smlouva-slo0"/>
        <w:tabs>
          <w:tab w:val="left" w:pos="426"/>
        </w:tabs>
        <w:spacing w:before="0" w:line="240" w:lineRule="auto"/>
        <w:rPr>
          <w:rFonts w:ascii="Calibri" w:hAnsi="Calibri" w:cs="Calibri"/>
          <w:sz w:val="22"/>
          <w:szCs w:val="22"/>
        </w:rPr>
      </w:pPr>
    </w:p>
    <w:p w14:paraId="263343CF" w14:textId="77777777" w:rsidR="00931CE2" w:rsidRDefault="00931CE2" w:rsidP="00731CD9">
      <w:pPr>
        <w:pStyle w:val="Smlouva-slo0"/>
        <w:tabs>
          <w:tab w:val="left" w:pos="426"/>
        </w:tabs>
        <w:spacing w:before="0" w:line="240" w:lineRule="auto"/>
        <w:rPr>
          <w:rFonts w:ascii="Calibri" w:hAnsi="Calibri" w:cs="Calibri"/>
          <w:sz w:val="22"/>
          <w:szCs w:val="22"/>
        </w:rPr>
      </w:pPr>
      <w:bookmarkStart w:id="0" w:name="_GoBack"/>
      <w:bookmarkEnd w:id="0"/>
    </w:p>
    <w:p w14:paraId="4C0C2623" w14:textId="77777777" w:rsidR="00931CE2" w:rsidRDefault="00931CE2" w:rsidP="00731CD9">
      <w:pPr>
        <w:pStyle w:val="Smlouva-slo0"/>
        <w:tabs>
          <w:tab w:val="left" w:pos="426"/>
        </w:tabs>
        <w:spacing w:before="0" w:line="240" w:lineRule="auto"/>
        <w:rPr>
          <w:rFonts w:ascii="Calibri" w:hAnsi="Calibri" w:cs="Calibri"/>
          <w:sz w:val="22"/>
          <w:szCs w:val="22"/>
        </w:rPr>
      </w:pPr>
    </w:p>
    <w:p w14:paraId="2AF043D3" w14:textId="77777777" w:rsidR="00931CE2" w:rsidRDefault="00931CE2" w:rsidP="00731CD9">
      <w:pPr>
        <w:pStyle w:val="Smlouva-slo0"/>
        <w:tabs>
          <w:tab w:val="left" w:pos="426"/>
        </w:tabs>
        <w:spacing w:before="0" w:line="240" w:lineRule="auto"/>
        <w:rPr>
          <w:rFonts w:ascii="Calibri" w:hAnsi="Calibri" w:cs="Calibri"/>
          <w:sz w:val="22"/>
          <w:szCs w:val="22"/>
        </w:rPr>
      </w:pPr>
    </w:p>
    <w:p w14:paraId="4E16E67F" w14:textId="0478C5BE" w:rsidR="00931CE2" w:rsidRDefault="00931CE2" w:rsidP="00731CD9">
      <w:pPr>
        <w:pStyle w:val="Smlouva-slo0"/>
        <w:tabs>
          <w:tab w:val="left" w:pos="426"/>
        </w:tabs>
        <w:spacing w:before="0" w:line="240" w:lineRule="auto"/>
        <w:rPr>
          <w:rFonts w:ascii="Calibri" w:hAnsi="Calibri" w:cs="Calibri"/>
          <w:sz w:val="22"/>
          <w:szCs w:val="22"/>
        </w:rPr>
      </w:pPr>
    </w:p>
    <w:p w14:paraId="1CF652D7" w14:textId="68E50217" w:rsidR="005C39AB" w:rsidRPr="00B419FB" w:rsidRDefault="005C39AB" w:rsidP="00731CD9">
      <w:pPr>
        <w:pStyle w:val="Smlouva-slo0"/>
        <w:tabs>
          <w:tab w:val="left" w:pos="426"/>
        </w:tabs>
        <w:spacing w:before="0" w:line="240" w:lineRule="auto"/>
        <w:rPr>
          <w:rFonts w:ascii="Calibri" w:hAnsi="Calibri" w:cs="Calibri"/>
          <w:noProof/>
          <w:sz w:val="22"/>
          <w:szCs w:val="22"/>
          <w:highlight w:val="yellow"/>
        </w:rPr>
      </w:pPr>
      <w:r w:rsidRPr="00B419FB">
        <w:rPr>
          <w:rFonts w:ascii="Calibri" w:hAnsi="Calibri" w:cs="Calibri"/>
          <w:noProof/>
          <w:sz w:val="22"/>
          <w:szCs w:val="22"/>
          <w:highlight w:val="yellow"/>
        </w:rPr>
        <w:t>Příloha č. 1 – Redacted</w:t>
      </w:r>
    </w:p>
    <w:p w14:paraId="476B4003" w14:textId="10B4F970" w:rsidR="005C39AB" w:rsidRPr="00B419FB" w:rsidRDefault="005C39AB" w:rsidP="00731CD9">
      <w:pPr>
        <w:pStyle w:val="Smlouva-slo0"/>
        <w:tabs>
          <w:tab w:val="left" w:pos="426"/>
        </w:tabs>
        <w:spacing w:before="0" w:line="240" w:lineRule="auto"/>
        <w:rPr>
          <w:rFonts w:ascii="Calibri" w:hAnsi="Calibri" w:cs="Calibri"/>
          <w:sz w:val="22"/>
          <w:szCs w:val="22"/>
          <w:highlight w:val="yellow"/>
        </w:rPr>
      </w:pPr>
      <w:r w:rsidRPr="00B419FB">
        <w:rPr>
          <w:rFonts w:ascii="Calibri" w:hAnsi="Calibri" w:cs="Calibri"/>
          <w:sz w:val="22"/>
          <w:szCs w:val="22"/>
          <w:highlight w:val="yellow"/>
        </w:rPr>
        <w:t>Příloha č. 2 – samostatná příloha</w:t>
      </w:r>
    </w:p>
    <w:p w14:paraId="09D203C0" w14:textId="74F0DE2E" w:rsidR="005C39AB" w:rsidRPr="00731CD9" w:rsidRDefault="005C39AB" w:rsidP="00731CD9">
      <w:pPr>
        <w:pStyle w:val="Smlouva-slo0"/>
        <w:tabs>
          <w:tab w:val="left" w:pos="426"/>
        </w:tabs>
        <w:spacing w:before="0" w:line="240" w:lineRule="auto"/>
        <w:rPr>
          <w:rFonts w:ascii="Calibri" w:hAnsi="Calibri" w:cs="Calibri"/>
          <w:sz w:val="22"/>
          <w:szCs w:val="22"/>
        </w:rPr>
      </w:pPr>
      <w:r w:rsidRPr="00B419FB">
        <w:rPr>
          <w:rFonts w:ascii="Calibri" w:hAnsi="Calibri" w:cs="Calibri"/>
          <w:sz w:val="22"/>
          <w:szCs w:val="22"/>
          <w:highlight w:val="yellow"/>
        </w:rPr>
        <w:t xml:space="preserve">Příloha č. 3 - </w:t>
      </w:r>
      <w:proofErr w:type="spellStart"/>
      <w:r w:rsidRPr="00B419FB">
        <w:rPr>
          <w:rFonts w:ascii="Calibri" w:hAnsi="Calibri" w:cs="Calibri"/>
          <w:sz w:val="22"/>
          <w:szCs w:val="22"/>
          <w:highlight w:val="yellow"/>
        </w:rPr>
        <w:t>Redacted</w:t>
      </w:r>
      <w:proofErr w:type="spellEnd"/>
    </w:p>
    <w:sectPr w:rsidR="005C39AB" w:rsidRPr="00731CD9" w:rsidSect="0077140C">
      <w:headerReference w:type="default" r:id="rId9"/>
      <w:footerReference w:type="default" r:id="rId10"/>
      <w:headerReference w:type="first" r:id="rId11"/>
      <w:footerReference w:type="first" r:id="rId12"/>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E1B0" w14:textId="77777777" w:rsidR="0077140C" w:rsidRDefault="0077140C" w:rsidP="00D61835">
      <w:pPr>
        <w:spacing w:after="0" w:line="240" w:lineRule="auto"/>
      </w:pPr>
      <w:r>
        <w:separator/>
      </w:r>
    </w:p>
  </w:endnote>
  <w:endnote w:type="continuationSeparator" w:id="0">
    <w:p w14:paraId="47AB3F1F" w14:textId="77777777" w:rsidR="0077140C" w:rsidRDefault="0077140C"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5EB5" w14:textId="77777777" w:rsidR="008313FE" w:rsidRPr="009F533F" w:rsidRDefault="008313FE">
    <w:pPr>
      <w:pStyle w:val="Zpat"/>
      <w:jc w:val="right"/>
      <w:rPr>
        <w:b/>
        <w:color w:val="808080"/>
        <w:sz w:val="24"/>
        <w:szCs w:val="36"/>
      </w:rPr>
    </w:pPr>
    <w:r>
      <w:rPr>
        <w:noProof/>
        <w:sz w:val="18"/>
        <w:lang w:eastAsia="cs-CZ"/>
      </w:rPr>
      <mc:AlternateContent>
        <mc:Choice Requires="wps">
          <w:drawing>
            <wp:anchor distT="0" distB="0" distL="114300" distR="114300" simplePos="0" relativeHeight="251657216" behindDoc="0" locked="0" layoutInCell="1" allowOverlap="1" wp14:anchorId="35D04CC9" wp14:editId="131E96A9">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1E5BE4B6" w14:textId="77777777" w:rsidR="008313FE" w:rsidRPr="009F533F" w:rsidRDefault="008313F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04CC9"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" filled="f" stroked="f" strokeweight=".5pt">
              <v:textbox inset="0,.7mm,0,0">
                <w:txbxContent>
                  <w:p w14:paraId="1E5BE4B6" w14:textId="77777777" w:rsidR="008313FE" w:rsidRPr="009F533F" w:rsidRDefault="008313FE">
                    <w:pPr>
                      <w:rPr>
                        <w:b/>
                        <w:color w:val="808080"/>
                        <w:sz w:val="28"/>
                        <w:szCs w:val="32"/>
                      </w:rPr>
                    </w:pPr>
                  </w:p>
                </w:txbxContent>
              </v:textbox>
            </v:shape>
          </w:pict>
        </mc:Fallback>
      </mc:AlternateContent>
    </w:r>
    <w:r>
      <w:rPr>
        <w:noProof/>
        <w:sz w:val="18"/>
        <w:lang w:eastAsia="cs-CZ"/>
      </w:rPr>
      <mc:AlternateContent>
        <mc:Choice Requires="wps">
          <w:drawing>
            <wp:anchor distT="4294967295" distB="4294967295" distL="114300" distR="114300" simplePos="0" relativeHeight="251655168" behindDoc="0" locked="0" layoutInCell="1" allowOverlap="1" wp14:anchorId="17868A7E" wp14:editId="1F7BC6FD">
              <wp:simplePos x="0" y="0"/>
              <wp:positionH relativeFrom="column">
                <wp:posOffset>6985</wp:posOffset>
              </wp:positionH>
              <wp:positionV relativeFrom="paragraph">
                <wp:posOffset>-8256</wp:posOffset>
              </wp:positionV>
              <wp:extent cx="5760085" cy="0"/>
              <wp:effectExtent l="0" t="0" r="12065" b="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21090C8"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6C1EF8">
      <w:rPr>
        <w:b/>
        <w:noProof/>
        <w:color w:val="808080"/>
        <w:sz w:val="28"/>
        <w:szCs w:val="36"/>
      </w:rPr>
      <w:t>19</w:t>
    </w:r>
    <w:r w:rsidRPr="009F533F">
      <w:rPr>
        <w:b/>
        <w:noProof/>
        <w:color w:val="808080"/>
        <w:sz w:val="28"/>
        <w:szCs w:val="36"/>
      </w:rPr>
      <w:fldChar w:fldCharType="end"/>
    </w:r>
  </w:p>
  <w:p w14:paraId="4CB8FC9A" w14:textId="77777777" w:rsidR="008313FE" w:rsidRDefault="00831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9B33" w14:textId="77777777" w:rsidR="008313FE" w:rsidRPr="009F533F" w:rsidRDefault="008313FE" w:rsidP="00DE56B1">
    <w:pPr>
      <w:pStyle w:val="Zpat"/>
      <w:rPr>
        <w:b/>
        <w:color w:val="808080"/>
        <w:sz w:val="24"/>
        <w:szCs w:val="36"/>
      </w:rPr>
    </w:pPr>
    <w:r>
      <w:rPr>
        <w:noProof/>
        <w:lang w:eastAsia="cs-CZ"/>
      </w:rPr>
      <w:drawing>
        <wp:anchor distT="0" distB="0" distL="114300" distR="114300" simplePos="0" relativeHeight="251654144" behindDoc="0" locked="0" layoutInCell="1" allowOverlap="1" wp14:anchorId="0F7ECF83" wp14:editId="0EEB855F">
          <wp:simplePos x="0" y="0"/>
          <wp:positionH relativeFrom="column">
            <wp:posOffset>-9525</wp:posOffset>
          </wp:positionH>
          <wp:positionV relativeFrom="paragraph">
            <wp:posOffset>33655</wp:posOffset>
          </wp:positionV>
          <wp:extent cx="5760085" cy="103505"/>
          <wp:effectExtent l="0" t="0" r="0" b="0"/>
          <wp:wrapNone/>
          <wp:docPr id="10" name="obrázek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cs-CZ"/>
      </w:rPr>
      <mc:AlternateContent>
        <mc:Choice Requires="wps">
          <w:drawing>
            <wp:anchor distT="4294967295" distB="4294967295" distL="114300" distR="114300" simplePos="0" relativeHeight="251661312" behindDoc="0" locked="0" layoutInCell="1" allowOverlap="1" wp14:anchorId="7C684A80" wp14:editId="47FF0B28">
              <wp:simplePos x="0" y="0"/>
              <wp:positionH relativeFrom="column">
                <wp:posOffset>6985</wp:posOffset>
              </wp:positionH>
              <wp:positionV relativeFrom="paragraph">
                <wp:posOffset>-67311</wp:posOffset>
              </wp:positionV>
              <wp:extent cx="57600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BF8408"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1D48B65E" w14:textId="77777777" w:rsidR="008313FE" w:rsidRPr="00DE56B1" w:rsidRDefault="008313F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06C0" w14:textId="77777777" w:rsidR="0077140C" w:rsidRDefault="0077140C" w:rsidP="00D61835">
      <w:pPr>
        <w:spacing w:after="0" w:line="240" w:lineRule="auto"/>
      </w:pPr>
      <w:r>
        <w:separator/>
      </w:r>
    </w:p>
  </w:footnote>
  <w:footnote w:type="continuationSeparator" w:id="0">
    <w:p w14:paraId="4F76A50F" w14:textId="77777777" w:rsidR="0077140C" w:rsidRDefault="0077140C"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30A3" w14:textId="77777777" w:rsidR="008313FE" w:rsidRDefault="008313FE">
    <w:pPr>
      <w:pStyle w:val="Zhlav"/>
    </w:pPr>
    <w:r>
      <w:rPr>
        <w:noProof/>
        <w:lang w:eastAsia="cs-CZ"/>
      </w:rPr>
      <w:drawing>
        <wp:inline distT="0" distB="0" distL="0" distR="0" wp14:anchorId="01008031" wp14:editId="0B428429">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w:drawing>
        <wp:anchor distT="0" distB="0" distL="114300" distR="114300" simplePos="0" relativeHeight="251658240" behindDoc="0" locked="0" layoutInCell="1" allowOverlap="1" wp14:anchorId="11D4E0C1" wp14:editId="2EBF1283">
          <wp:simplePos x="0" y="0"/>
          <wp:positionH relativeFrom="margin">
            <wp:posOffset>2840990</wp:posOffset>
          </wp:positionH>
          <wp:positionV relativeFrom="paragraph">
            <wp:posOffset>300990</wp:posOffset>
          </wp:positionV>
          <wp:extent cx="2915920" cy="196215"/>
          <wp:effectExtent l="0" t="0" r="0" b="0"/>
          <wp:wrapNone/>
          <wp:docPr id="7"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5" distB="4294967295" distL="114300" distR="114300" simplePos="0" relativeHeight="251656192" behindDoc="0" locked="0" layoutInCell="1" allowOverlap="1" wp14:anchorId="7335E4DF" wp14:editId="759A26D2">
              <wp:simplePos x="0" y="0"/>
              <wp:positionH relativeFrom="column">
                <wp:posOffset>6985</wp:posOffset>
              </wp:positionH>
              <wp:positionV relativeFrom="paragraph">
                <wp:posOffset>705484</wp:posOffset>
              </wp:positionV>
              <wp:extent cx="5760085" cy="0"/>
              <wp:effectExtent l="0" t="0" r="1206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6D7F9C7"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bc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L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AgK6bc&#10;3gEAAKoDAAAOAAAAAAAAAAAAAAAAAC4CAABkcnMvZTJvRG9jLnhtbFBLAQItABQABgAIAAAAIQCK&#10;ZJHt1wAAAAkBAAAPAAAAAAAAAAAAAAAAADgEAABkcnMvZG93bnJldi54bWxQSwUGAAAAAAQABADz&#10;AAAAPAUAAAAA&#10;" strokecolor="#a6a6a6">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848" w14:textId="77777777" w:rsidR="008313FE" w:rsidRDefault="008313FE" w:rsidP="00DE56B1">
    <w:pPr>
      <w:pStyle w:val="Zhlav"/>
    </w:pPr>
    <w:r>
      <w:rPr>
        <w:noProof/>
        <w:lang w:eastAsia="cs-CZ"/>
      </w:rPr>
      <w:drawing>
        <wp:anchor distT="0" distB="0" distL="114300" distR="114300" simplePos="0" relativeHeight="251660288" behindDoc="0" locked="0" layoutInCell="1" allowOverlap="1" wp14:anchorId="6A8D88C3" wp14:editId="52C48B2A">
          <wp:simplePos x="0" y="0"/>
          <wp:positionH relativeFrom="margin">
            <wp:posOffset>2840990</wp:posOffset>
          </wp:positionH>
          <wp:positionV relativeFrom="paragraph">
            <wp:posOffset>300990</wp:posOffset>
          </wp:positionV>
          <wp:extent cx="2915920" cy="196215"/>
          <wp:effectExtent l="0" t="0" r="0" b="0"/>
          <wp:wrapNone/>
          <wp:docPr id="8" name="obrázek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91B9A6E" wp14:editId="13005571">
          <wp:extent cx="1362075" cy="5334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9264" behindDoc="0" locked="0" layoutInCell="1" allowOverlap="1" wp14:anchorId="0EDA7D9C" wp14:editId="6F118DEE">
              <wp:simplePos x="0" y="0"/>
              <wp:positionH relativeFrom="column">
                <wp:posOffset>6985</wp:posOffset>
              </wp:positionH>
              <wp:positionV relativeFrom="paragraph">
                <wp:posOffset>705484</wp:posOffset>
              </wp:positionV>
              <wp:extent cx="5760085" cy="0"/>
              <wp:effectExtent l="0" t="0" r="1206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56CBC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1C8B4B08" w14:textId="77777777" w:rsidR="008313FE" w:rsidRPr="00DE56B1" w:rsidRDefault="008313FE"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874B9"/>
    <w:multiLevelType w:val="multilevel"/>
    <w:tmpl w:val="5C8A8A5C"/>
    <w:lvl w:ilvl="0">
      <w:start w:val="1"/>
      <w:numFmt w:val="decimal"/>
      <w:lvlText w:val="%1."/>
      <w:lvlJc w:val="left"/>
      <w:pPr>
        <w:tabs>
          <w:tab w:val="num" w:pos="501"/>
        </w:tabs>
        <w:ind w:left="501"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170634"/>
    <w:multiLevelType w:val="multilevel"/>
    <w:tmpl w:val="5700FE3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FFE81CEA"/>
    <w:lvl w:ilvl="0" w:tplc="C7EAD014">
      <w:start w:val="1"/>
      <w:numFmt w:val="decimal"/>
      <w:lvlText w:val="%1."/>
      <w:lvlJc w:val="left"/>
      <w:pPr>
        <w:tabs>
          <w:tab w:val="num" w:pos="360"/>
        </w:tabs>
        <w:ind w:left="360" w:hanging="360"/>
      </w:pPr>
      <w:rPr>
        <w:rFonts w:ascii="Calibri" w:hAnsi="Calibri" w:cs="Calibr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A63087"/>
    <w:multiLevelType w:val="hybridMultilevel"/>
    <w:tmpl w:val="C78A9252"/>
    <w:lvl w:ilvl="0" w:tplc="660444B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12FA4F78"/>
    <w:lvl w:ilvl="0" w:tplc="41ACBBA4">
      <w:start w:val="1"/>
      <w:numFmt w:val="decimal"/>
      <w:lvlText w:val="%1."/>
      <w:lvlJc w:val="left"/>
      <w:pPr>
        <w:tabs>
          <w:tab w:val="num" w:pos="360"/>
        </w:tabs>
        <w:ind w:left="340" w:hanging="340"/>
      </w:pPr>
      <w:rPr>
        <w:rFonts w:ascii="Calibri" w:hAnsi="Calibri" w:cs="Calibr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0A629D1"/>
    <w:multiLevelType w:val="hybridMultilevel"/>
    <w:tmpl w:val="4D66B45E"/>
    <w:lvl w:ilvl="0" w:tplc="F22AFBE4">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90E404A6"/>
    <w:lvl w:ilvl="0" w:tplc="9968B7EA">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633D63"/>
    <w:multiLevelType w:val="hybridMultilevel"/>
    <w:tmpl w:val="9026692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A1D081B"/>
    <w:multiLevelType w:val="multilevel"/>
    <w:tmpl w:val="5364A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1FB3E19"/>
    <w:multiLevelType w:val="hybridMultilevel"/>
    <w:tmpl w:val="14A4479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7"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F01B04"/>
    <w:multiLevelType w:val="hybridMultilevel"/>
    <w:tmpl w:val="39AE565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24B6D74"/>
    <w:multiLevelType w:val="multilevel"/>
    <w:tmpl w:val="6A0A884C"/>
    <w:lvl w:ilvl="0">
      <w:start w:val="1"/>
      <w:numFmt w:val="decimal"/>
      <w:lvlText w:val="%1."/>
      <w:lvlJc w:val="left"/>
      <w:pPr>
        <w:tabs>
          <w:tab w:val="num" w:pos="360"/>
        </w:tabs>
        <w:ind w:left="340" w:hanging="340"/>
      </w:pPr>
      <w:rPr>
        <w:rFonts w:asciiTheme="minorHAnsi" w:hAnsiTheme="minorHAnsi" w:cstheme="minorHAnsi" w:hint="default"/>
        <w:sz w:val="22"/>
        <w:szCs w:val="22"/>
      </w:r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2A69FE"/>
    <w:multiLevelType w:val="hybridMultilevel"/>
    <w:tmpl w:val="7164A5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DC14D7"/>
    <w:multiLevelType w:val="multilevel"/>
    <w:tmpl w:val="0A1E72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4"/>
  </w:num>
  <w:num w:numId="2">
    <w:abstractNumId w:val="25"/>
    <w:lvlOverride w:ilvl="0">
      <w:startOverride w:val="1"/>
    </w:lvlOverride>
  </w:num>
  <w:num w:numId="3">
    <w:abstractNumId w:val="35"/>
    <w:lvlOverride w:ilvl="0">
      <w:startOverride w:val="1"/>
    </w:lvlOverride>
  </w:num>
  <w:num w:numId="4">
    <w:abstractNumId w:val="42"/>
    <w:lvlOverride w:ilvl="0">
      <w:startOverride w:val="1"/>
    </w:lvlOverride>
  </w:num>
  <w:num w:numId="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3"/>
  </w:num>
  <w:num w:numId="34">
    <w:abstractNumId w:val="22"/>
  </w:num>
  <w:num w:numId="35">
    <w:abstractNumId w:val="24"/>
  </w:num>
  <w:num w:numId="36">
    <w:abstractNumId w:val="28"/>
  </w:num>
  <w:num w:numId="37">
    <w:abstractNumId w:val="38"/>
  </w:num>
  <w:num w:numId="38">
    <w:abstractNumId w:val="30"/>
  </w:num>
  <w:num w:numId="39">
    <w:abstractNumId w:val="31"/>
  </w:num>
  <w:num w:numId="40">
    <w:abstractNumId w:val="7"/>
  </w:num>
  <w:num w:numId="41">
    <w:abstractNumId w:val="11"/>
  </w:num>
  <w:num w:numId="4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01AEC"/>
    <w:rsid w:val="000051C0"/>
    <w:rsid w:val="000079AF"/>
    <w:rsid w:val="0001314E"/>
    <w:rsid w:val="00013ECF"/>
    <w:rsid w:val="00033384"/>
    <w:rsid w:val="00033767"/>
    <w:rsid w:val="00034232"/>
    <w:rsid w:val="000342B0"/>
    <w:rsid w:val="00034E10"/>
    <w:rsid w:val="00035932"/>
    <w:rsid w:val="000436E5"/>
    <w:rsid w:val="00047667"/>
    <w:rsid w:val="00047D0C"/>
    <w:rsid w:val="00056566"/>
    <w:rsid w:val="00065917"/>
    <w:rsid w:val="00066BAB"/>
    <w:rsid w:val="0006730E"/>
    <w:rsid w:val="000712CB"/>
    <w:rsid w:val="00071DF4"/>
    <w:rsid w:val="00073986"/>
    <w:rsid w:val="00076F7E"/>
    <w:rsid w:val="00077278"/>
    <w:rsid w:val="000836EF"/>
    <w:rsid w:val="00084454"/>
    <w:rsid w:val="00084487"/>
    <w:rsid w:val="0008661B"/>
    <w:rsid w:val="00091A6A"/>
    <w:rsid w:val="00096F2A"/>
    <w:rsid w:val="00097D64"/>
    <w:rsid w:val="000A0FB8"/>
    <w:rsid w:val="000A1D6B"/>
    <w:rsid w:val="000A3784"/>
    <w:rsid w:val="000A5137"/>
    <w:rsid w:val="000A7B6D"/>
    <w:rsid w:val="000B69A6"/>
    <w:rsid w:val="000C255C"/>
    <w:rsid w:val="000C475D"/>
    <w:rsid w:val="000C6B26"/>
    <w:rsid w:val="000C7E89"/>
    <w:rsid w:val="000D11FC"/>
    <w:rsid w:val="000D27CF"/>
    <w:rsid w:val="000D4287"/>
    <w:rsid w:val="000D4E7A"/>
    <w:rsid w:val="000D5365"/>
    <w:rsid w:val="000D6B5B"/>
    <w:rsid w:val="000D7904"/>
    <w:rsid w:val="000E0027"/>
    <w:rsid w:val="000E146A"/>
    <w:rsid w:val="000E5047"/>
    <w:rsid w:val="000F0968"/>
    <w:rsid w:val="000F10CD"/>
    <w:rsid w:val="000F6EC3"/>
    <w:rsid w:val="00105680"/>
    <w:rsid w:val="00111E20"/>
    <w:rsid w:val="00114A98"/>
    <w:rsid w:val="001168B7"/>
    <w:rsid w:val="00121CEC"/>
    <w:rsid w:val="001223E7"/>
    <w:rsid w:val="00122DFB"/>
    <w:rsid w:val="00123431"/>
    <w:rsid w:val="00126D9F"/>
    <w:rsid w:val="00126DF4"/>
    <w:rsid w:val="0012760B"/>
    <w:rsid w:val="00127B0D"/>
    <w:rsid w:val="00127F3C"/>
    <w:rsid w:val="001318A0"/>
    <w:rsid w:val="001353D2"/>
    <w:rsid w:val="00137805"/>
    <w:rsid w:val="00141FD0"/>
    <w:rsid w:val="00142D8A"/>
    <w:rsid w:val="00147081"/>
    <w:rsid w:val="00147FC6"/>
    <w:rsid w:val="00151633"/>
    <w:rsid w:val="00154DDD"/>
    <w:rsid w:val="001565A7"/>
    <w:rsid w:val="0016241B"/>
    <w:rsid w:val="00163CAA"/>
    <w:rsid w:val="001644EA"/>
    <w:rsid w:val="00164E9E"/>
    <w:rsid w:val="001669FE"/>
    <w:rsid w:val="00167058"/>
    <w:rsid w:val="00167195"/>
    <w:rsid w:val="00167AFB"/>
    <w:rsid w:val="001758F9"/>
    <w:rsid w:val="00175BAD"/>
    <w:rsid w:val="00191BBB"/>
    <w:rsid w:val="00191CDA"/>
    <w:rsid w:val="00192A5A"/>
    <w:rsid w:val="00192F2B"/>
    <w:rsid w:val="00193FBF"/>
    <w:rsid w:val="00194BF2"/>
    <w:rsid w:val="00197556"/>
    <w:rsid w:val="001A3258"/>
    <w:rsid w:val="001A3506"/>
    <w:rsid w:val="001B127C"/>
    <w:rsid w:val="001B295C"/>
    <w:rsid w:val="001B3CC1"/>
    <w:rsid w:val="001B49B6"/>
    <w:rsid w:val="001C0A3B"/>
    <w:rsid w:val="001C4647"/>
    <w:rsid w:val="001C7145"/>
    <w:rsid w:val="001D0CD3"/>
    <w:rsid w:val="001D1FEB"/>
    <w:rsid w:val="001D29CC"/>
    <w:rsid w:val="001E044D"/>
    <w:rsid w:val="001E13A7"/>
    <w:rsid w:val="001F3E96"/>
    <w:rsid w:val="001F4A15"/>
    <w:rsid w:val="001F5F35"/>
    <w:rsid w:val="001F6704"/>
    <w:rsid w:val="001F72E1"/>
    <w:rsid w:val="002113C1"/>
    <w:rsid w:val="0021225F"/>
    <w:rsid w:val="002203B8"/>
    <w:rsid w:val="002227BC"/>
    <w:rsid w:val="0022310D"/>
    <w:rsid w:val="00226495"/>
    <w:rsid w:val="0022698C"/>
    <w:rsid w:val="00231848"/>
    <w:rsid w:val="002320F9"/>
    <w:rsid w:val="00235A37"/>
    <w:rsid w:val="00235F8F"/>
    <w:rsid w:val="00236618"/>
    <w:rsid w:val="002416EB"/>
    <w:rsid w:val="002418C3"/>
    <w:rsid w:val="002450B9"/>
    <w:rsid w:val="002505A9"/>
    <w:rsid w:val="00250F50"/>
    <w:rsid w:val="00254A36"/>
    <w:rsid w:val="00257E41"/>
    <w:rsid w:val="00260074"/>
    <w:rsid w:val="00262D02"/>
    <w:rsid w:val="00266F61"/>
    <w:rsid w:val="002702E5"/>
    <w:rsid w:val="00273769"/>
    <w:rsid w:val="00281570"/>
    <w:rsid w:val="002822FE"/>
    <w:rsid w:val="00284118"/>
    <w:rsid w:val="00291028"/>
    <w:rsid w:val="00293F0F"/>
    <w:rsid w:val="00294F97"/>
    <w:rsid w:val="002960A9"/>
    <w:rsid w:val="002A2E7D"/>
    <w:rsid w:val="002A2FBE"/>
    <w:rsid w:val="002A4D71"/>
    <w:rsid w:val="002B08F2"/>
    <w:rsid w:val="002B3264"/>
    <w:rsid w:val="002B34BB"/>
    <w:rsid w:val="002B4D1C"/>
    <w:rsid w:val="002B700D"/>
    <w:rsid w:val="002C091E"/>
    <w:rsid w:val="002C19B9"/>
    <w:rsid w:val="002C6ED5"/>
    <w:rsid w:val="002D0447"/>
    <w:rsid w:val="002D557D"/>
    <w:rsid w:val="002D5CE0"/>
    <w:rsid w:val="002D772A"/>
    <w:rsid w:val="002E44F5"/>
    <w:rsid w:val="002F0953"/>
    <w:rsid w:val="002F30FF"/>
    <w:rsid w:val="002F5C80"/>
    <w:rsid w:val="003050AD"/>
    <w:rsid w:val="00307AC3"/>
    <w:rsid w:val="0031082A"/>
    <w:rsid w:val="0031286D"/>
    <w:rsid w:val="00315003"/>
    <w:rsid w:val="0032120E"/>
    <w:rsid w:val="003234BD"/>
    <w:rsid w:val="00334183"/>
    <w:rsid w:val="00336126"/>
    <w:rsid w:val="00337AA4"/>
    <w:rsid w:val="00345E31"/>
    <w:rsid w:val="003520CA"/>
    <w:rsid w:val="00354E19"/>
    <w:rsid w:val="00361BBC"/>
    <w:rsid w:val="00363308"/>
    <w:rsid w:val="00363FE0"/>
    <w:rsid w:val="00373A98"/>
    <w:rsid w:val="00374F6A"/>
    <w:rsid w:val="00380941"/>
    <w:rsid w:val="00382041"/>
    <w:rsid w:val="0038734B"/>
    <w:rsid w:val="00391C94"/>
    <w:rsid w:val="00392F91"/>
    <w:rsid w:val="003953B0"/>
    <w:rsid w:val="00395970"/>
    <w:rsid w:val="003A089D"/>
    <w:rsid w:val="003A09A6"/>
    <w:rsid w:val="003A25EA"/>
    <w:rsid w:val="003A4B42"/>
    <w:rsid w:val="003B2477"/>
    <w:rsid w:val="003B5E9B"/>
    <w:rsid w:val="003C0D61"/>
    <w:rsid w:val="003C2A0F"/>
    <w:rsid w:val="003C3C9E"/>
    <w:rsid w:val="003C5D31"/>
    <w:rsid w:val="003D007A"/>
    <w:rsid w:val="003D0BEB"/>
    <w:rsid w:val="003D6485"/>
    <w:rsid w:val="003E0AEB"/>
    <w:rsid w:val="003E0FB7"/>
    <w:rsid w:val="003E32FC"/>
    <w:rsid w:val="003F1303"/>
    <w:rsid w:val="003F5D97"/>
    <w:rsid w:val="003F6D7C"/>
    <w:rsid w:val="0040171F"/>
    <w:rsid w:val="00402E8E"/>
    <w:rsid w:val="00404B32"/>
    <w:rsid w:val="00405D8C"/>
    <w:rsid w:val="00411CD7"/>
    <w:rsid w:val="004149E8"/>
    <w:rsid w:val="00416DBC"/>
    <w:rsid w:val="00421024"/>
    <w:rsid w:val="004210BD"/>
    <w:rsid w:val="004222B4"/>
    <w:rsid w:val="00422CEB"/>
    <w:rsid w:val="00423648"/>
    <w:rsid w:val="0043216E"/>
    <w:rsid w:val="00446663"/>
    <w:rsid w:val="0044742B"/>
    <w:rsid w:val="00452D67"/>
    <w:rsid w:val="0045513C"/>
    <w:rsid w:val="00463061"/>
    <w:rsid w:val="00463336"/>
    <w:rsid w:val="00465083"/>
    <w:rsid w:val="00471720"/>
    <w:rsid w:val="004719A7"/>
    <w:rsid w:val="00472151"/>
    <w:rsid w:val="00480166"/>
    <w:rsid w:val="00480187"/>
    <w:rsid w:val="0048187C"/>
    <w:rsid w:val="00482476"/>
    <w:rsid w:val="00482BCC"/>
    <w:rsid w:val="004842E5"/>
    <w:rsid w:val="00486F42"/>
    <w:rsid w:val="00495C26"/>
    <w:rsid w:val="004A12EB"/>
    <w:rsid w:val="004A290D"/>
    <w:rsid w:val="004A34FB"/>
    <w:rsid w:val="004A6B8C"/>
    <w:rsid w:val="004B1328"/>
    <w:rsid w:val="004B26B1"/>
    <w:rsid w:val="004B4B11"/>
    <w:rsid w:val="004B7239"/>
    <w:rsid w:val="004C66F6"/>
    <w:rsid w:val="004C7080"/>
    <w:rsid w:val="004C717B"/>
    <w:rsid w:val="004D17B0"/>
    <w:rsid w:val="004D1E8C"/>
    <w:rsid w:val="004D2436"/>
    <w:rsid w:val="004D4153"/>
    <w:rsid w:val="004E00CF"/>
    <w:rsid w:val="004E19DE"/>
    <w:rsid w:val="004E2851"/>
    <w:rsid w:val="004E32E2"/>
    <w:rsid w:val="004F7A93"/>
    <w:rsid w:val="00502F0C"/>
    <w:rsid w:val="005162BF"/>
    <w:rsid w:val="005168F3"/>
    <w:rsid w:val="005173B7"/>
    <w:rsid w:val="00521398"/>
    <w:rsid w:val="00530521"/>
    <w:rsid w:val="00533DE8"/>
    <w:rsid w:val="00536CAA"/>
    <w:rsid w:val="005400AE"/>
    <w:rsid w:val="00540D99"/>
    <w:rsid w:val="005420DD"/>
    <w:rsid w:val="00544142"/>
    <w:rsid w:val="005441DD"/>
    <w:rsid w:val="00551229"/>
    <w:rsid w:val="005549D1"/>
    <w:rsid w:val="00555E7D"/>
    <w:rsid w:val="005713B2"/>
    <w:rsid w:val="005727CB"/>
    <w:rsid w:val="00596CBC"/>
    <w:rsid w:val="005A0D5E"/>
    <w:rsid w:val="005A4D0E"/>
    <w:rsid w:val="005B05A2"/>
    <w:rsid w:val="005B0831"/>
    <w:rsid w:val="005B4B71"/>
    <w:rsid w:val="005B6843"/>
    <w:rsid w:val="005C245B"/>
    <w:rsid w:val="005C27EB"/>
    <w:rsid w:val="005C2B71"/>
    <w:rsid w:val="005C338C"/>
    <w:rsid w:val="005C39AB"/>
    <w:rsid w:val="005C4EFD"/>
    <w:rsid w:val="005C59DE"/>
    <w:rsid w:val="005D1B90"/>
    <w:rsid w:val="005D2308"/>
    <w:rsid w:val="005D31FF"/>
    <w:rsid w:val="005D364B"/>
    <w:rsid w:val="005D36B8"/>
    <w:rsid w:val="005D6FB9"/>
    <w:rsid w:val="005E4196"/>
    <w:rsid w:val="005E4779"/>
    <w:rsid w:val="005E720E"/>
    <w:rsid w:val="005E7405"/>
    <w:rsid w:val="005E7C9D"/>
    <w:rsid w:val="005F14C6"/>
    <w:rsid w:val="005F6553"/>
    <w:rsid w:val="00616313"/>
    <w:rsid w:val="00617459"/>
    <w:rsid w:val="00625080"/>
    <w:rsid w:val="00631D37"/>
    <w:rsid w:val="00632464"/>
    <w:rsid w:val="006326F5"/>
    <w:rsid w:val="00632C9F"/>
    <w:rsid w:val="00635310"/>
    <w:rsid w:val="006355B9"/>
    <w:rsid w:val="006379DC"/>
    <w:rsid w:val="006412A2"/>
    <w:rsid w:val="00652EDE"/>
    <w:rsid w:val="006553D5"/>
    <w:rsid w:val="00657C5F"/>
    <w:rsid w:val="0066077A"/>
    <w:rsid w:val="006621F5"/>
    <w:rsid w:val="0066282F"/>
    <w:rsid w:val="00662DAD"/>
    <w:rsid w:val="00663A40"/>
    <w:rsid w:val="00666B90"/>
    <w:rsid w:val="006728AA"/>
    <w:rsid w:val="00672F9B"/>
    <w:rsid w:val="0067343B"/>
    <w:rsid w:val="00676787"/>
    <w:rsid w:val="00676CE0"/>
    <w:rsid w:val="00677A75"/>
    <w:rsid w:val="00682AF3"/>
    <w:rsid w:val="0068376E"/>
    <w:rsid w:val="006843AB"/>
    <w:rsid w:val="006853AB"/>
    <w:rsid w:val="00687B32"/>
    <w:rsid w:val="006928D4"/>
    <w:rsid w:val="006956AE"/>
    <w:rsid w:val="00697550"/>
    <w:rsid w:val="006977B6"/>
    <w:rsid w:val="006A1814"/>
    <w:rsid w:val="006A32B4"/>
    <w:rsid w:val="006A5CCA"/>
    <w:rsid w:val="006A7019"/>
    <w:rsid w:val="006C133C"/>
    <w:rsid w:val="006C1EF8"/>
    <w:rsid w:val="006C5BD2"/>
    <w:rsid w:val="006C6356"/>
    <w:rsid w:val="006F11A9"/>
    <w:rsid w:val="006F2416"/>
    <w:rsid w:val="006F310B"/>
    <w:rsid w:val="006F62BA"/>
    <w:rsid w:val="006F6A55"/>
    <w:rsid w:val="006F7DB9"/>
    <w:rsid w:val="00701D14"/>
    <w:rsid w:val="007024A9"/>
    <w:rsid w:val="00704285"/>
    <w:rsid w:val="007047F8"/>
    <w:rsid w:val="00711D60"/>
    <w:rsid w:val="007126BF"/>
    <w:rsid w:val="00716FD9"/>
    <w:rsid w:val="00721A0E"/>
    <w:rsid w:val="007222F9"/>
    <w:rsid w:val="007252C8"/>
    <w:rsid w:val="00726396"/>
    <w:rsid w:val="007266B7"/>
    <w:rsid w:val="00727309"/>
    <w:rsid w:val="00731310"/>
    <w:rsid w:val="00731CD9"/>
    <w:rsid w:val="00736FD5"/>
    <w:rsid w:val="007373D1"/>
    <w:rsid w:val="007378A8"/>
    <w:rsid w:val="007417DA"/>
    <w:rsid w:val="007462A8"/>
    <w:rsid w:val="007470EE"/>
    <w:rsid w:val="00747DC0"/>
    <w:rsid w:val="007512B8"/>
    <w:rsid w:val="00757A60"/>
    <w:rsid w:val="00761668"/>
    <w:rsid w:val="0076544A"/>
    <w:rsid w:val="00765F0B"/>
    <w:rsid w:val="007673F0"/>
    <w:rsid w:val="00770CE8"/>
    <w:rsid w:val="0077140C"/>
    <w:rsid w:val="00771E23"/>
    <w:rsid w:val="00772779"/>
    <w:rsid w:val="00780553"/>
    <w:rsid w:val="00781797"/>
    <w:rsid w:val="00781DA7"/>
    <w:rsid w:val="00782FF8"/>
    <w:rsid w:val="00783320"/>
    <w:rsid w:val="00792DFD"/>
    <w:rsid w:val="00793504"/>
    <w:rsid w:val="00795239"/>
    <w:rsid w:val="007A1892"/>
    <w:rsid w:val="007A4A7D"/>
    <w:rsid w:val="007B299C"/>
    <w:rsid w:val="007B4643"/>
    <w:rsid w:val="007B4E65"/>
    <w:rsid w:val="007C04CF"/>
    <w:rsid w:val="007C0738"/>
    <w:rsid w:val="007C6348"/>
    <w:rsid w:val="007D6AB1"/>
    <w:rsid w:val="007E3512"/>
    <w:rsid w:val="007E7C37"/>
    <w:rsid w:val="007F01AB"/>
    <w:rsid w:val="007F0CD7"/>
    <w:rsid w:val="007F4886"/>
    <w:rsid w:val="007F5492"/>
    <w:rsid w:val="007F748D"/>
    <w:rsid w:val="00805514"/>
    <w:rsid w:val="008060D6"/>
    <w:rsid w:val="00807B17"/>
    <w:rsid w:val="008227BE"/>
    <w:rsid w:val="00822CFC"/>
    <w:rsid w:val="008235DD"/>
    <w:rsid w:val="00826D8F"/>
    <w:rsid w:val="00827364"/>
    <w:rsid w:val="008313FE"/>
    <w:rsid w:val="00832D71"/>
    <w:rsid w:val="00833266"/>
    <w:rsid w:val="00833D3F"/>
    <w:rsid w:val="00835D8B"/>
    <w:rsid w:val="0083748F"/>
    <w:rsid w:val="00841E0D"/>
    <w:rsid w:val="008431F8"/>
    <w:rsid w:val="0085120A"/>
    <w:rsid w:val="00853418"/>
    <w:rsid w:val="008576F9"/>
    <w:rsid w:val="00860482"/>
    <w:rsid w:val="00862222"/>
    <w:rsid w:val="00864C16"/>
    <w:rsid w:val="00870667"/>
    <w:rsid w:val="00871378"/>
    <w:rsid w:val="00875850"/>
    <w:rsid w:val="00884B98"/>
    <w:rsid w:val="008860C0"/>
    <w:rsid w:val="00886144"/>
    <w:rsid w:val="008864E0"/>
    <w:rsid w:val="00886928"/>
    <w:rsid w:val="0088727B"/>
    <w:rsid w:val="008879A9"/>
    <w:rsid w:val="00887A8A"/>
    <w:rsid w:val="00890930"/>
    <w:rsid w:val="00891A36"/>
    <w:rsid w:val="008924EE"/>
    <w:rsid w:val="0089698C"/>
    <w:rsid w:val="008A34F9"/>
    <w:rsid w:val="008A4F3D"/>
    <w:rsid w:val="008A6992"/>
    <w:rsid w:val="008B0E87"/>
    <w:rsid w:val="008C4D97"/>
    <w:rsid w:val="008C753C"/>
    <w:rsid w:val="008D12D7"/>
    <w:rsid w:val="008D1D67"/>
    <w:rsid w:val="008D22D5"/>
    <w:rsid w:val="008D700A"/>
    <w:rsid w:val="008E0098"/>
    <w:rsid w:val="008E0C48"/>
    <w:rsid w:val="008E5675"/>
    <w:rsid w:val="008F0574"/>
    <w:rsid w:val="008F1B53"/>
    <w:rsid w:val="008F1F32"/>
    <w:rsid w:val="009008F9"/>
    <w:rsid w:val="0090135F"/>
    <w:rsid w:val="00902238"/>
    <w:rsid w:val="00903AA2"/>
    <w:rsid w:val="00906D6B"/>
    <w:rsid w:val="0091432D"/>
    <w:rsid w:val="009145B0"/>
    <w:rsid w:val="009160BB"/>
    <w:rsid w:val="00923DFC"/>
    <w:rsid w:val="00925DE2"/>
    <w:rsid w:val="00926962"/>
    <w:rsid w:val="00931383"/>
    <w:rsid w:val="00931CE2"/>
    <w:rsid w:val="00937FCF"/>
    <w:rsid w:val="00942740"/>
    <w:rsid w:val="00944984"/>
    <w:rsid w:val="00944DA7"/>
    <w:rsid w:val="00945890"/>
    <w:rsid w:val="00946E37"/>
    <w:rsid w:val="00960340"/>
    <w:rsid w:val="0096095E"/>
    <w:rsid w:val="00960B02"/>
    <w:rsid w:val="00967396"/>
    <w:rsid w:val="00974345"/>
    <w:rsid w:val="009842C9"/>
    <w:rsid w:val="00986A81"/>
    <w:rsid w:val="00987530"/>
    <w:rsid w:val="009908C4"/>
    <w:rsid w:val="009A027B"/>
    <w:rsid w:val="009A44CF"/>
    <w:rsid w:val="009A4F6F"/>
    <w:rsid w:val="009A7AFE"/>
    <w:rsid w:val="009A7EFF"/>
    <w:rsid w:val="009B3622"/>
    <w:rsid w:val="009B4130"/>
    <w:rsid w:val="009B4691"/>
    <w:rsid w:val="009C0261"/>
    <w:rsid w:val="009C6598"/>
    <w:rsid w:val="009D490F"/>
    <w:rsid w:val="009D6679"/>
    <w:rsid w:val="009E379D"/>
    <w:rsid w:val="009E62F1"/>
    <w:rsid w:val="009F0C94"/>
    <w:rsid w:val="009F2C97"/>
    <w:rsid w:val="009F379F"/>
    <w:rsid w:val="009F533F"/>
    <w:rsid w:val="009F6702"/>
    <w:rsid w:val="009F7083"/>
    <w:rsid w:val="009F70BB"/>
    <w:rsid w:val="00A01737"/>
    <w:rsid w:val="00A053B2"/>
    <w:rsid w:val="00A13EB2"/>
    <w:rsid w:val="00A14954"/>
    <w:rsid w:val="00A15CC1"/>
    <w:rsid w:val="00A24C07"/>
    <w:rsid w:val="00A258CC"/>
    <w:rsid w:val="00A4134B"/>
    <w:rsid w:val="00A4195E"/>
    <w:rsid w:val="00A42244"/>
    <w:rsid w:val="00A43CA8"/>
    <w:rsid w:val="00A44B57"/>
    <w:rsid w:val="00A52301"/>
    <w:rsid w:val="00A56253"/>
    <w:rsid w:val="00A56596"/>
    <w:rsid w:val="00A566D3"/>
    <w:rsid w:val="00A5705F"/>
    <w:rsid w:val="00A57FE4"/>
    <w:rsid w:val="00A617B3"/>
    <w:rsid w:val="00A62426"/>
    <w:rsid w:val="00A624E1"/>
    <w:rsid w:val="00A63F90"/>
    <w:rsid w:val="00A654C1"/>
    <w:rsid w:val="00A67896"/>
    <w:rsid w:val="00A712CD"/>
    <w:rsid w:val="00A72AB7"/>
    <w:rsid w:val="00A80B52"/>
    <w:rsid w:val="00A837FA"/>
    <w:rsid w:val="00A852B0"/>
    <w:rsid w:val="00A867F0"/>
    <w:rsid w:val="00A912DD"/>
    <w:rsid w:val="00A91366"/>
    <w:rsid w:val="00A946BE"/>
    <w:rsid w:val="00A953D1"/>
    <w:rsid w:val="00A95CAE"/>
    <w:rsid w:val="00A962C8"/>
    <w:rsid w:val="00AA4742"/>
    <w:rsid w:val="00AB520F"/>
    <w:rsid w:val="00AB67F7"/>
    <w:rsid w:val="00AB7962"/>
    <w:rsid w:val="00AC0A6F"/>
    <w:rsid w:val="00AC1398"/>
    <w:rsid w:val="00AC29D4"/>
    <w:rsid w:val="00AC300F"/>
    <w:rsid w:val="00AC5D76"/>
    <w:rsid w:val="00AC68F7"/>
    <w:rsid w:val="00AD47C3"/>
    <w:rsid w:val="00AD621E"/>
    <w:rsid w:val="00AD7CE9"/>
    <w:rsid w:val="00AE0CB6"/>
    <w:rsid w:val="00AE1A03"/>
    <w:rsid w:val="00AF0506"/>
    <w:rsid w:val="00AF2F27"/>
    <w:rsid w:val="00AF5BD7"/>
    <w:rsid w:val="00AF648D"/>
    <w:rsid w:val="00AF745F"/>
    <w:rsid w:val="00B05344"/>
    <w:rsid w:val="00B05B0A"/>
    <w:rsid w:val="00B109F7"/>
    <w:rsid w:val="00B11795"/>
    <w:rsid w:val="00B12DBE"/>
    <w:rsid w:val="00B1475D"/>
    <w:rsid w:val="00B158E3"/>
    <w:rsid w:val="00B1771C"/>
    <w:rsid w:val="00B22BF5"/>
    <w:rsid w:val="00B2496F"/>
    <w:rsid w:val="00B25F97"/>
    <w:rsid w:val="00B2669E"/>
    <w:rsid w:val="00B27003"/>
    <w:rsid w:val="00B303A3"/>
    <w:rsid w:val="00B35E39"/>
    <w:rsid w:val="00B3725C"/>
    <w:rsid w:val="00B419FB"/>
    <w:rsid w:val="00B435E4"/>
    <w:rsid w:val="00B46A0E"/>
    <w:rsid w:val="00B51C5F"/>
    <w:rsid w:val="00B52ED8"/>
    <w:rsid w:val="00B54A40"/>
    <w:rsid w:val="00B617B6"/>
    <w:rsid w:val="00B63746"/>
    <w:rsid w:val="00B6374C"/>
    <w:rsid w:val="00B65FB0"/>
    <w:rsid w:val="00B665AB"/>
    <w:rsid w:val="00B66646"/>
    <w:rsid w:val="00B75997"/>
    <w:rsid w:val="00B75EF4"/>
    <w:rsid w:val="00B76B80"/>
    <w:rsid w:val="00B821C2"/>
    <w:rsid w:val="00B8761D"/>
    <w:rsid w:val="00B928FD"/>
    <w:rsid w:val="00B93477"/>
    <w:rsid w:val="00BA28A4"/>
    <w:rsid w:val="00BA4242"/>
    <w:rsid w:val="00BB01F2"/>
    <w:rsid w:val="00BB22AD"/>
    <w:rsid w:val="00BB3CF9"/>
    <w:rsid w:val="00BC2345"/>
    <w:rsid w:val="00BC2E1E"/>
    <w:rsid w:val="00BC34F9"/>
    <w:rsid w:val="00BC3903"/>
    <w:rsid w:val="00BC5CA4"/>
    <w:rsid w:val="00BD14E7"/>
    <w:rsid w:val="00BD21C6"/>
    <w:rsid w:val="00BD5DDD"/>
    <w:rsid w:val="00BE3C66"/>
    <w:rsid w:val="00BE5FDF"/>
    <w:rsid w:val="00BE6881"/>
    <w:rsid w:val="00BF02F8"/>
    <w:rsid w:val="00BF6DF9"/>
    <w:rsid w:val="00C004D6"/>
    <w:rsid w:val="00C013EB"/>
    <w:rsid w:val="00C01DD3"/>
    <w:rsid w:val="00C07E2C"/>
    <w:rsid w:val="00C200DD"/>
    <w:rsid w:val="00C21742"/>
    <w:rsid w:val="00C22562"/>
    <w:rsid w:val="00C23E98"/>
    <w:rsid w:val="00C23EC0"/>
    <w:rsid w:val="00C31AAD"/>
    <w:rsid w:val="00C34BC3"/>
    <w:rsid w:val="00C3542A"/>
    <w:rsid w:val="00C35C44"/>
    <w:rsid w:val="00C35E05"/>
    <w:rsid w:val="00C36D80"/>
    <w:rsid w:val="00C417D0"/>
    <w:rsid w:val="00C422AC"/>
    <w:rsid w:val="00C470CC"/>
    <w:rsid w:val="00C53697"/>
    <w:rsid w:val="00C54118"/>
    <w:rsid w:val="00C54388"/>
    <w:rsid w:val="00C56414"/>
    <w:rsid w:val="00C57373"/>
    <w:rsid w:val="00C57FD3"/>
    <w:rsid w:val="00C626B6"/>
    <w:rsid w:val="00C64D5A"/>
    <w:rsid w:val="00C66A5B"/>
    <w:rsid w:val="00C67290"/>
    <w:rsid w:val="00C67770"/>
    <w:rsid w:val="00C72639"/>
    <w:rsid w:val="00C73D59"/>
    <w:rsid w:val="00C75F29"/>
    <w:rsid w:val="00C76055"/>
    <w:rsid w:val="00C76876"/>
    <w:rsid w:val="00C826A6"/>
    <w:rsid w:val="00C849F6"/>
    <w:rsid w:val="00C84C03"/>
    <w:rsid w:val="00C85B9F"/>
    <w:rsid w:val="00C87F62"/>
    <w:rsid w:val="00C91FD0"/>
    <w:rsid w:val="00C92424"/>
    <w:rsid w:val="00C928F4"/>
    <w:rsid w:val="00C9369F"/>
    <w:rsid w:val="00CB00AD"/>
    <w:rsid w:val="00CB2E18"/>
    <w:rsid w:val="00CB6566"/>
    <w:rsid w:val="00CC292B"/>
    <w:rsid w:val="00CD51E1"/>
    <w:rsid w:val="00CD7381"/>
    <w:rsid w:val="00CE0A89"/>
    <w:rsid w:val="00CE4AA4"/>
    <w:rsid w:val="00CE64F0"/>
    <w:rsid w:val="00CF0131"/>
    <w:rsid w:val="00CF2E6D"/>
    <w:rsid w:val="00CF571C"/>
    <w:rsid w:val="00CF582A"/>
    <w:rsid w:val="00CF73CC"/>
    <w:rsid w:val="00D0061E"/>
    <w:rsid w:val="00D00641"/>
    <w:rsid w:val="00D03C92"/>
    <w:rsid w:val="00D04FD0"/>
    <w:rsid w:val="00D14D3E"/>
    <w:rsid w:val="00D17607"/>
    <w:rsid w:val="00D22C50"/>
    <w:rsid w:val="00D237D0"/>
    <w:rsid w:val="00D24A5A"/>
    <w:rsid w:val="00D27E54"/>
    <w:rsid w:val="00D36BA6"/>
    <w:rsid w:val="00D41911"/>
    <w:rsid w:val="00D4321F"/>
    <w:rsid w:val="00D43665"/>
    <w:rsid w:val="00D462EE"/>
    <w:rsid w:val="00D464B2"/>
    <w:rsid w:val="00D55214"/>
    <w:rsid w:val="00D55E45"/>
    <w:rsid w:val="00D603B9"/>
    <w:rsid w:val="00D61835"/>
    <w:rsid w:val="00D61CD2"/>
    <w:rsid w:val="00D70A1F"/>
    <w:rsid w:val="00D80FED"/>
    <w:rsid w:val="00D81545"/>
    <w:rsid w:val="00D81916"/>
    <w:rsid w:val="00D87AB9"/>
    <w:rsid w:val="00DA2B9D"/>
    <w:rsid w:val="00DA5424"/>
    <w:rsid w:val="00DA6784"/>
    <w:rsid w:val="00DA67C2"/>
    <w:rsid w:val="00DA7423"/>
    <w:rsid w:val="00DB088B"/>
    <w:rsid w:val="00DB5C23"/>
    <w:rsid w:val="00DB656C"/>
    <w:rsid w:val="00DC163B"/>
    <w:rsid w:val="00DC1D08"/>
    <w:rsid w:val="00DC7D34"/>
    <w:rsid w:val="00DD211B"/>
    <w:rsid w:val="00DD3290"/>
    <w:rsid w:val="00DD367C"/>
    <w:rsid w:val="00DD3B1C"/>
    <w:rsid w:val="00DD47BB"/>
    <w:rsid w:val="00DD59EF"/>
    <w:rsid w:val="00DD7EFB"/>
    <w:rsid w:val="00DE0806"/>
    <w:rsid w:val="00DE2C54"/>
    <w:rsid w:val="00DE56B1"/>
    <w:rsid w:val="00DF1550"/>
    <w:rsid w:val="00DF485A"/>
    <w:rsid w:val="00DF61A8"/>
    <w:rsid w:val="00E02150"/>
    <w:rsid w:val="00E070A6"/>
    <w:rsid w:val="00E10C5E"/>
    <w:rsid w:val="00E11BB9"/>
    <w:rsid w:val="00E17978"/>
    <w:rsid w:val="00E17A3E"/>
    <w:rsid w:val="00E2062A"/>
    <w:rsid w:val="00E21261"/>
    <w:rsid w:val="00E22AE9"/>
    <w:rsid w:val="00E27F0F"/>
    <w:rsid w:val="00E317F2"/>
    <w:rsid w:val="00E320D9"/>
    <w:rsid w:val="00E429E7"/>
    <w:rsid w:val="00E43650"/>
    <w:rsid w:val="00E44722"/>
    <w:rsid w:val="00E53373"/>
    <w:rsid w:val="00E55D83"/>
    <w:rsid w:val="00E605CD"/>
    <w:rsid w:val="00E766FF"/>
    <w:rsid w:val="00E76CA8"/>
    <w:rsid w:val="00E77697"/>
    <w:rsid w:val="00E803F0"/>
    <w:rsid w:val="00E80C34"/>
    <w:rsid w:val="00E80ECA"/>
    <w:rsid w:val="00E86755"/>
    <w:rsid w:val="00E92DC8"/>
    <w:rsid w:val="00E93AB5"/>
    <w:rsid w:val="00EA0C88"/>
    <w:rsid w:val="00EB5D14"/>
    <w:rsid w:val="00EC00B2"/>
    <w:rsid w:val="00EC2038"/>
    <w:rsid w:val="00EC5078"/>
    <w:rsid w:val="00ED642E"/>
    <w:rsid w:val="00EE02BF"/>
    <w:rsid w:val="00EE5F67"/>
    <w:rsid w:val="00EF0C8A"/>
    <w:rsid w:val="00EF522F"/>
    <w:rsid w:val="00F008D0"/>
    <w:rsid w:val="00F02D62"/>
    <w:rsid w:val="00F03D0C"/>
    <w:rsid w:val="00F047B1"/>
    <w:rsid w:val="00F10C8E"/>
    <w:rsid w:val="00F125A8"/>
    <w:rsid w:val="00F13999"/>
    <w:rsid w:val="00F16602"/>
    <w:rsid w:val="00F2050B"/>
    <w:rsid w:val="00F238A6"/>
    <w:rsid w:val="00F23F46"/>
    <w:rsid w:val="00F254A5"/>
    <w:rsid w:val="00F26693"/>
    <w:rsid w:val="00F278DE"/>
    <w:rsid w:val="00F321D5"/>
    <w:rsid w:val="00F33E83"/>
    <w:rsid w:val="00F35569"/>
    <w:rsid w:val="00F357BD"/>
    <w:rsid w:val="00F35A28"/>
    <w:rsid w:val="00F35B54"/>
    <w:rsid w:val="00F35D68"/>
    <w:rsid w:val="00F35DB1"/>
    <w:rsid w:val="00F36370"/>
    <w:rsid w:val="00F40723"/>
    <w:rsid w:val="00F43C5C"/>
    <w:rsid w:val="00F43DB7"/>
    <w:rsid w:val="00F4415B"/>
    <w:rsid w:val="00F47C3D"/>
    <w:rsid w:val="00F505E1"/>
    <w:rsid w:val="00F52C61"/>
    <w:rsid w:val="00F54855"/>
    <w:rsid w:val="00F60410"/>
    <w:rsid w:val="00F60C0E"/>
    <w:rsid w:val="00F67A0A"/>
    <w:rsid w:val="00F753E5"/>
    <w:rsid w:val="00F80923"/>
    <w:rsid w:val="00F8158E"/>
    <w:rsid w:val="00F81C5D"/>
    <w:rsid w:val="00F841CB"/>
    <w:rsid w:val="00F84E8B"/>
    <w:rsid w:val="00F93F62"/>
    <w:rsid w:val="00F957E6"/>
    <w:rsid w:val="00F96E08"/>
    <w:rsid w:val="00FA0253"/>
    <w:rsid w:val="00FA356A"/>
    <w:rsid w:val="00FA4907"/>
    <w:rsid w:val="00FB2034"/>
    <w:rsid w:val="00FB2626"/>
    <w:rsid w:val="00FB2873"/>
    <w:rsid w:val="00FB481E"/>
    <w:rsid w:val="00FC1A57"/>
    <w:rsid w:val="00FC1F7F"/>
    <w:rsid w:val="00FC785F"/>
    <w:rsid w:val="00FD0E49"/>
    <w:rsid w:val="00FD3732"/>
    <w:rsid w:val="00FD4488"/>
    <w:rsid w:val="00FD694B"/>
    <w:rsid w:val="00FD7865"/>
    <w:rsid w:val="00FE33E4"/>
    <w:rsid w:val="00FE6B7D"/>
    <w:rsid w:val="00FF38D5"/>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7C2C1BEF"/>
  <w15:docId w15:val="{2BBEDE88-D035-4E10-BE71-46919A0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85F"/>
    <w:pPr>
      <w:spacing w:after="200" w:line="276" w:lineRule="auto"/>
    </w:pPr>
    <w:rPr>
      <w:color w:val="000000"/>
      <w:sz w:val="22"/>
      <w:szCs w:val="22"/>
      <w:lang w:eastAsia="en-US"/>
    </w:rPr>
  </w:style>
  <w:style w:type="paragraph" w:styleId="Nadpis1">
    <w:name w:val="heading 1"/>
    <w:aliases w:val="modry nadpis"/>
    <w:basedOn w:val="Bezmezer"/>
    <w:next w:val="Bezmezer"/>
    <w:link w:val="Nadpis1Char"/>
    <w:uiPriority w:val="9"/>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semiHidden/>
    <w:unhideWhenUsed/>
    <w:rsid w:val="0078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eastAsia="en-US"/>
    </w:rPr>
  </w:style>
  <w:style w:type="character" w:customStyle="1" w:styleId="Nadpis2Char">
    <w:name w:val="Nadpis 2 Char"/>
    <w:aliases w:val="oranz. nadpis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uiPriority w:val="10"/>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uiPriority w:val="10"/>
    <w:rsid w:val="007266B7"/>
    <w:rPr>
      <w:rFonts w:eastAsia="Times New Roman"/>
      <w:b/>
      <w:color w:val="262626"/>
      <w:spacing w:val="5"/>
      <w:kern w:val="28"/>
      <w:sz w:val="32"/>
      <w:szCs w:val="52"/>
      <w:lang w:eastAsia="en-US"/>
    </w:rPr>
  </w:style>
  <w:style w:type="character" w:styleId="Hypertextovodkaz">
    <w:name w:val="Hyperlink"/>
    <w:uiPriority w:val="99"/>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qFormat/>
    <w:rsid w:val="00175BAD"/>
    <w:pPr>
      <w:numPr>
        <w:ilvl w:val="1"/>
      </w:numPr>
    </w:pPr>
    <w:rPr>
      <w:rFonts w:eastAsia="Times New Roman"/>
      <w:iCs/>
      <w:color w:val="0089CF"/>
      <w:sz w:val="18"/>
      <w:szCs w:val="24"/>
      <w:lang w:eastAsia="en-US"/>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paragraph" w:styleId="Zkladntext">
    <w:name w:val="Body Text"/>
    <w:basedOn w:val="Normln"/>
    <w:link w:val="ZkladntextChar"/>
    <w:rsid w:val="00F43DB7"/>
    <w:pPr>
      <w:spacing w:after="120" w:line="240" w:lineRule="auto"/>
    </w:pPr>
    <w:rPr>
      <w:rFonts w:ascii="Times New Roman" w:eastAsia="Times New Roman" w:hAnsi="Times New Roman"/>
      <w:color w:val="auto"/>
      <w:sz w:val="24"/>
      <w:szCs w:val="24"/>
      <w:lang w:eastAsia="cs-CZ"/>
    </w:rPr>
  </w:style>
  <w:style w:type="character" w:customStyle="1" w:styleId="ZkladntextChar">
    <w:name w:val="Základní text Char"/>
    <w:link w:val="Zkladntext"/>
    <w:rsid w:val="00F43DB7"/>
    <w:rPr>
      <w:rFonts w:ascii="Times New Roman" w:eastAsia="Times New Roman" w:hAnsi="Times New Roman"/>
      <w:sz w:val="24"/>
      <w:szCs w:val="24"/>
    </w:rPr>
  </w:style>
  <w:style w:type="paragraph" w:customStyle="1" w:styleId="Textpsmene">
    <w:name w:val="Text písmene"/>
    <w:basedOn w:val="Normln"/>
    <w:uiPriority w:val="99"/>
    <w:rsid w:val="00F43DB7"/>
    <w:pPr>
      <w:numPr>
        <w:ilvl w:val="1"/>
        <w:numId w:val="1"/>
      </w:numPr>
      <w:spacing w:after="0" w:line="240" w:lineRule="auto"/>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uiPriority w:val="99"/>
    <w:rsid w:val="00F43DB7"/>
    <w:pPr>
      <w:numPr>
        <w:numId w:val="1"/>
      </w:numPr>
      <w:tabs>
        <w:tab w:val="left" w:pos="851"/>
      </w:tabs>
      <w:spacing w:before="120" w:after="120" w:line="240" w:lineRule="auto"/>
      <w:jc w:val="both"/>
      <w:outlineLvl w:val="6"/>
    </w:pPr>
    <w:rPr>
      <w:rFonts w:ascii="Times New Roman" w:eastAsia="Times New Roman" w:hAnsi="Times New Roman"/>
      <w:color w:val="auto"/>
      <w:sz w:val="24"/>
      <w:szCs w:val="24"/>
      <w:lang w:eastAsia="cs-CZ"/>
    </w:rPr>
  </w:style>
  <w:style w:type="paragraph" w:customStyle="1" w:styleId="Default">
    <w:name w:val="Default"/>
    <w:rsid w:val="00FC785F"/>
    <w:pPr>
      <w:autoSpaceDE w:val="0"/>
      <w:autoSpaceDN w:val="0"/>
      <w:adjustRightInd w:val="0"/>
    </w:pPr>
    <w:rPr>
      <w:rFonts w:cs="Calibri"/>
      <w:color w:val="000000"/>
      <w:sz w:val="24"/>
      <w:szCs w:val="24"/>
    </w:rPr>
  </w:style>
  <w:style w:type="table" w:styleId="Mkatabulky">
    <w:name w:val="Table Grid"/>
    <w:basedOn w:val="Normlntabulka"/>
    <w:uiPriority w:val="39"/>
    <w:rsid w:val="00FC78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FC785F"/>
    <w:rPr>
      <w:sz w:val="16"/>
      <w:szCs w:val="16"/>
    </w:rPr>
  </w:style>
  <w:style w:type="paragraph" w:styleId="Textkomente">
    <w:name w:val="annotation text"/>
    <w:basedOn w:val="Normln"/>
    <w:link w:val="TextkomenteChar"/>
    <w:uiPriority w:val="99"/>
    <w:unhideWhenUsed/>
    <w:rsid w:val="00FC785F"/>
    <w:rPr>
      <w:sz w:val="20"/>
      <w:szCs w:val="20"/>
    </w:rPr>
  </w:style>
  <w:style w:type="character" w:customStyle="1" w:styleId="TextkomenteChar">
    <w:name w:val="Text komentáře Char"/>
    <w:link w:val="Textkomente"/>
    <w:uiPriority w:val="99"/>
    <w:rsid w:val="00FC785F"/>
    <w:rPr>
      <w:color w:val="000000"/>
      <w:lang w:eastAsia="en-US"/>
    </w:rPr>
  </w:style>
  <w:style w:type="paragraph" w:styleId="Pedmtkomente">
    <w:name w:val="annotation subject"/>
    <w:basedOn w:val="Textkomente"/>
    <w:next w:val="Textkomente"/>
    <w:link w:val="PedmtkomenteChar"/>
    <w:uiPriority w:val="99"/>
    <w:semiHidden/>
    <w:unhideWhenUsed/>
    <w:rsid w:val="00FC785F"/>
    <w:rPr>
      <w:b/>
      <w:bCs/>
    </w:rPr>
  </w:style>
  <w:style w:type="character" w:customStyle="1" w:styleId="PedmtkomenteChar">
    <w:name w:val="Předmět komentáře Char"/>
    <w:link w:val="Pedmtkomente"/>
    <w:uiPriority w:val="99"/>
    <w:semiHidden/>
    <w:rsid w:val="00FC785F"/>
    <w:rPr>
      <w:b/>
      <w:bCs/>
      <w:color w:val="000000"/>
      <w:lang w:eastAsia="en-US"/>
    </w:rPr>
  </w:style>
  <w:style w:type="character" w:styleId="Zdraznn">
    <w:name w:val="Emphasis"/>
    <w:uiPriority w:val="20"/>
    <w:qFormat/>
    <w:rsid w:val="002B700D"/>
    <w:rPr>
      <w:i/>
      <w:iCs/>
    </w:rPr>
  </w:style>
  <w:style w:type="paragraph" w:styleId="Revize">
    <w:name w:val="Revision"/>
    <w:hidden/>
    <w:uiPriority w:val="99"/>
    <w:semiHidden/>
    <w:rsid w:val="002D772A"/>
    <w:rPr>
      <w:color w:val="000000"/>
      <w:sz w:val="22"/>
      <w:szCs w:val="22"/>
      <w:lang w:eastAsia="en-US"/>
    </w:rPr>
  </w:style>
  <w:style w:type="character" w:customStyle="1" w:styleId="Nevyeenzmnka1">
    <w:name w:val="Nevyřešená zmínka1"/>
    <w:uiPriority w:val="99"/>
    <w:semiHidden/>
    <w:unhideWhenUsed/>
    <w:rsid w:val="00C53697"/>
    <w:rPr>
      <w:color w:val="808080"/>
      <w:shd w:val="clear" w:color="auto" w:fill="E6E6E6"/>
    </w:rPr>
  </w:style>
  <w:style w:type="character" w:customStyle="1" w:styleId="Nadpis3Char">
    <w:name w:val="Nadpis 3 Char"/>
    <w:basedOn w:val="Standardnpsmoodstavce"/>
    <w:link w:val="Nadpis3"/>
    <w:uiPriority w:val="9"/>
    <w:semiHidden/>
    <w:rsid w:val="00781DA7"/>
    <w:rPr>
      <w:rFonts w:asciiTheme="majorHAnsi" w:eastAsiaTheme="majorEastAsia" w:hAnsiTheme="majorHAnsi" w:cstheme="majorBidi"/>
      <w:color w:val="1F4D78" w:themeColor="accent1" w:themeShade="7F"/>
      <w:sz w:val="24"/>
      <w:szCs w:val="24"/>
      <w:lang w:eastAsia="en-US"/>
    </w:rPr>
  </w:style>
  <w:style w:type="paragraph" w:customStyle="1" w:styleId="Smlouva2">
    <w:name w:val="Smlouva2"/>
    <w:basedOn w:val="Normln"/>
    <w:rsid w:val="00781DA7"/>
    <w:pPr>
      <w:widowControl w:val="0"/>
      <w:spacing w:after="0" w:line="240" w:lineRule="auto"/>
      <w:jc w:val="center"/>
    </w:pPr>
    <w:rPr>
      <w:rFonts w:ascii="Times New Roman" w:eastAsia="Times New Roman" w:hAnsi="Times New Roman"/>
      <w:b/>
      <w:color w:val="auto"/>
      <w:sz w:val="24"/>
      <w:szCs w:val="20"/>
      <w:lang w:eastAsia="cs-CZ"/>
    </w:rPr>
  </w:style>
  <w:style w:type="paragraph" w:customStyle="1" w:styleId="Smlouva-slo">
    <w:name w:val="Smlouva-èíslo"/>
    <w:basedOn w:val="Normln"/>
    <w:rsid w:val="00781DA7"/>
    <w:pPr>
      <w:spacing w:before="120" w:after="0" w:line="240" w:lineRule="atLeast"/>
      <w:jc w:val="both"/>
    </w:pPr>
    <w:rPr>
      <w:rFonts w:ascii="Times New Roman" w:eastAsia="Times New Roman" w:hAnsi="Times New Roman"/>
      <w:color w:val="auto"/>
      <w:sz w:val="24"/>
      <w:szCs w:val="20"/>
      <w:lang w:eastAsia="cs-CZ"/>
    </w:rPr>
  </w:style>
  <w:style w:type="paragraph" w:customStyle="1" w:styleId="Smlouva-slo0">
    <w:name w:val="Smlouva-číslo"/>
    <w:basedOn w:val="Normln"/>
    <w:rsid w:val="00781DA7"/>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paragraph" w:customStyle="1" w:styleId="slovnvSOD">
    <w:name w:val="číslování v SOD"/>
    <w:basedOn w:val="Zkladntext"/>
    <w:rsid w:val="00781DA7"/>
    <w:pPr>
      <w:widowControl w:val="0"/>
      <w:numPr>
        <w:numId w:val="2"/>
      </w:numPr>
      <w:tabs>
        <w:tab w:val="clear" w:pos="567"/>
        <w:tab w:val="num" w:pos="360"/>
      </w:tabs>
      <w:ind w:left="0" w:firstLine="0"/>
      <w:jc w:val="both"/>
    </w:pPr>
    <w:rPr>
      <w:rFonts w:ascii="Arial" w:eastAsia="Calibri" w:hAnsi="Arial"/>
      <w:sz w:val="22"/>
      <w:szCs w:val="20"/>
    </w:rPr>
  </w:style>
  <w:style w:type="paragraph" w:customStyle="1" w:styleId="Smlouva3">
    <w:name w:val="Smlouva3"/>
    <w:basedOn w:val="Normln"/>
    <w:rsid w:val="00781DA7"/>
    <w:pPr>
      <w:widowControl w:val="0"/>
      <w:snapToGrid w:val="0"/>
      <w:spacing w:before="120" w:after="0" w:line="240" w:lineRule="auto"/>
      <w:jc w:val="both"/>
    </w:pPr>
    <w:rPr>
      <w:rFonts w:ascii="Times New Roman" w:eastAsia="Times New Roman" w:hAnsi="Times New Roman"/>
      <w:color w:val="auto"/>
      <w:sz w:val="24"/>
      <w:szCs w:val="20"/>
      <w:lang w:eastAsia="cs-CZ"/>
    </w:rPr>
  </w:style>
  <w:style w:type="paragraph" w:customStyle="1" w:styleId="OdstavecSmlouvy">
    <w:name w:val="OdstavecSmlouvy"/>
    <w:basedOn w:val="Normln"/>
    <w:rsid w:val="00781DA7"/>
    <w:pPr>
      <w:keepLines/>
      <w:numPr>
        <w:numId w:val="3"/>
      </w:numPr>
      <w:tabs>
        <w:tab w:val="left" w:pos="426"/>
        <w:tab w:val="left" w:pos="1701"/>
      </w:tabs>
      <w:spacing w:after="120" w:line="240" w:lineRule="auto"/>
      <w:jc w:val="both"/>
    </w:pPr>
    <w:rPr>
      <w:rFonts w:ascii="Times New Roman" w:eastAsia="Times New Roman" w:hAnsi="Times New Roman"/>
      <w:color w:val="auto"/>
      <w:sz w:val="24"/>
      <w:szCs w:val="20"/>
      <w:lang w:eastAsia="cs-CZ"/>
    </w:rPr>
  </w:style>
  <w:style w:type="paragraph" w:customStyle="1" w:styleId="sloseznamu">
    <w:name w:val="Číslo seznamu"/>
    <w:rsid w:val="00096F2A"/>
    <w:pPr>
      <w:ind w:left="226" w:hanging="226"/>
      <w:jc w:val="both"/>
    </w:pPr>
    <w:rPr>
      <w:rFonts w:ascii="Times New Roman" w:eastAsia="Times New Roman" w:hAnsi="Times New Roman"/>
      <w:snapToGrid w:val="0"/>
      <w:color w:val="000000"/>
      <w:sz w:val="24"/>
    </w:rPr>
  </w:style>
  <w:style w:type="paragraph" w:customStyle="1" w:styleId="Znaka1">
    <w:name w:val="Značka 1"/>
    <w:rsid w:val="008576F9"/>
    <w:pPr>
      <w:ind w:left="345" w:hanging="289"/>
      <w:jc w:val="both"/>
    </w:pPr>
    <w:rPr>
      <w:rFonts w:ascii="Times New Roman" w:eastAsia="Times New Roman" w:hAnsi="Times New Roman"/>
      <w:snapToGrid w:val="0"/>
      <w:color w:val="000000"/>
      <w:sz w:val="24"/>
    </w:rPr>
  </w:style>
  <w:style w:type="character" w:styleId="Nevyeenzmnka">
    <w:name w:val="Unresolved Mention"/>
    <w:basedOn w:val="Standardnpsmoodstavce"/>
    <w:uiPriority w:val="99"/>
    <w:semiHidden/>
    <w:unhideWhenUsed/>
    <w:rsid w:val="00CB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643">
      <w:bodyDiv w:val="1"/>
      <w:marLeft w:val="0"/>
      <w:marRight w:val="0"/>
      <w:marTop w:val="0"/>
      <w:marBottom w:val="0"/>
      <w:divBdr>
        <w:top w:val="none" w:sz="0" w:space="0" w:color="auto"/>
        <w:left w:val="none" w:sz="0" w:space="0" w:color="auto"/>
        <w:bottom w:val="none" w:sz="0" w:space="0" w:color="auto"/>
        <w:right w:val="none" w:sz="0" w:space="0" w:color="auto"/>
      </w:divBdr>
    </w:div>
    <w:div w:id="854422986">
      <w:bodyDiv w:val="1"/>
      <w:marLeft w:val="0"/>
      <w:marRight w:val="0"/>
      <w:marTop w:val="0"/>
      <w:marBottom w:val="0"/>
      <w:divBdr>
        <w:top w:val="none" w:sz="0" w:space="0" w:color="auto"/>
        <w:left w:val="none" w:sz="0" w:space="0" w:color="auto"/>
        <w:bottom w:val="none" w:sz="0" w:space="0" w:color="auto"/>
        <w:right w:val="none" w:sz="0" w:space="0" w:color="auto"/>
      </w:divBdr>
    </w:div>
    <w:div w:id="1146552380">
      <w:bodyDiv w:val="1"/>
      <w:marLeft w:val="0"/>
      <w:marRight w:val="0"/>
      <w:marTop w:val="0"/>
      <w:marBottom w:val="0"/>
      <w:divBdr>
        <w:top w:val="none" w:sz="0" w:space="0" w:color="auto"/>
        <w:left w:val="none" w:sz="0" w:space="0" w:color="auto"/>
        <w:bottom w:val="none" w:sz="0" w:space="0" w:color="auto"/>
        <w:right w:val="none" w:sz="0" w:space="0" w:color="auto"/>
      </w:divBdr>
    </w:div>
    <w:div w:id="20144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1DAA-3944-48F6-91A1-827C2C56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8706</Words>
  <Characters>51371</Characters>
  <Application>Microsoft Office Word</Application>
  <DocSecurity>0</DocSecurity>
  <Lines>428</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dc:creator>
  <cp:keywords/>
  <cp:lastModifiedBy>Vladimira</cp:lastModifiedBy>
  <cp:revision>5</cp:revision>
  <cp:lastPrinted>2024-05-02T13:06:00Z</cp:lastPrinted>
  <dcterms:created xsi:type="dcterms:W3CDTF">2024-05-03T11:51:00Z</dcterms:created>
  <dcterms:modified xsi:type="dcterms:W3CDTF">2024-05-03T12:04:00Z</dcterms:modified>
</cp:coreProperties>
</file>