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ECF5D" w14:textId="14695600" w:rsidR="0015084F" w:rsidRDefault="0015084F" w:rsidP="0015084F">
      <w:pPr>
        <w:rPr>
          <w:rFonts w:ascii="Arial" w:hAnsi="Arial" w:cs="Arial"/>
          <w:sz w:val="22"/>
          <w:szCs w:val="22"/>
        </w:rPr>
      </w:pPr>
      <w:r w:rsidRPr="00BC4ED8">
        <w:rPr>
          <w:rFonts w:ascii="Arial" w:hAnsi="Arial" w:cs="Arial"/>
          <w:sz w:val="22"/>
          <w:szCs w:val="22"/>
        </w:rPr>
        <w:t xml:space="preserve">Číslo </w:t>
      </w:r>
      <w:r w:rsidR="007F1851">
        <w:rPr>
          <w:rFonts w:ascii="Arial" w:hAnsi="Arial" w:cs="Arial"/>
          <w:sz w:val="22"/>
          <w:szCs w:val="22"/>
        </w:rPr>
        <w:t>smlouvy</w:t>
      </w:r>
      <w:r w:rsidRPr="00BC4ED8">
        <w:rPr>
          <w:rFonts w:ascii="Arial" w:hAnsi="Arial" w:cs="Arial"/>
          <w:sz w:val="22"/>
          <w:szCs w:val="22"/>
        </w:rPr>
        <w:t>:</w:t>
      </w:r>
      <w:r w:rsidR="00520C21">
        <w:rPr>
          <w:rFonts w:ascii="Arial" w:hAnsi="Arial" w:cs="Arial"/>
          <w:sz w:val="22"/>
          <w:szCs w:val="22"/>
        </w:rPr>
        <w:t xml:space="preserve"> 0</w:t>
      </w:r>
      <w:r w:rsidR="00265F90">
        <w:rPr>
          <w:rFonts w:ascii="Arial" w:hAnsi="Arial" w:cs="Arial"/>
          <w:sz w:val="22"/>
          <w:szCs w:val="22"/>
        </w:rPr>
        <w:t>05</w:t>
      </w:r>
      <w:r w:rsidR="00520C21">
        <w:rPr>
          <w:rFonts w:ascii="Arial" w:hAnsi="Arial" w:cs="Arial"/>
          <w:sz w:val="22"/>
          <w:szCs w:val="22"/>
        </w:rPr>
        <w:t>202</w:t>
      </w:r>
      <w:r w:rsidR="00265F90">
        <w:rPr>
          <w:rFonts w:ascii="Arial" w:hAnsi="Arial" w:cs="Arial"/>
          <w:sz w:val="22"/>
          <w:szCs w:val="22"/>
        </w:rPr>
        <w:t>4</w:t>
      </w:r>
      <w:r>
        <w:rPr>
          <w:rFonts w:ascii="Arial" w:hAnsi="Arial" w:cs="Arial"/>
          <w:sz w:val="22"/>
          <w:szCs w:val="22"/>
        </w:rPr>
        <w:t xml:space="preserve"> </w:t>
      </w:r>
      <w:r w:rsidRPr="00BC4ED8">
        <w:rPr>
          <w:rFonts w:ascii="Arial" w:hAnsi="Arial" w:cs="Arial"/>
          <w:sz w:val="22"/>
          <w:szCs w:val="22"/>
        </w:rPr>
        <w:tab/>
      </w:r>
    </w:p>
    <w:p w14:paraId="5EB5DEF3" w14:textId="77777777" w:rsidR="00D169B3" w:rsidRDefault="00D169B3" w:rsidP="0015084F">
      <w:pPr>
        <w:rPr>
          <w:rFonts w:ascii="Arial" w:hAnsi="Arial" w:cs="Arial"/>
          <w:sz w:val="22"/>
          <w:szCs w:val="22"/>
        </w:rPr>
      </w:pPr>
    </w:p>
    <w:p w14:paraId="02370B04" w14:textId="77777777" w:rsidR="0015084F" w:rsidRDefault="0015084F" w:rsidP="0015084F">
      <w:pPr>
        <w:pStyle w:val="przdndek"/>
      </w:pPr>
    </w:p>
    <w:p w14:paraId="14AE4543" w14:textId="77777777" w:rsidR="00C22279" w:rsidRDefault="00C22279" w:rsidP="0015084F">
      <w:pPr>
        <w:pStyle w:val="przdndek"/>
      </w:pPr>
    </w:p>
    <w:p w14:paraId="7CA3E6A4" w14:textId="77777777" w:rsidR="00C22279" w:rsidRPr="00BC4ED8" w:rsidRDefault="00C22279" w:rsidP="0015084F">
      <w:pPr>
        <w:pStyle w:val="przdndek"/>
      </w:pPr>
    </w:p>
    <w:p w14:paraId="36D4277A" w14:textId="77777777" w:rsidR="0015084F" w:rsidRPr="00BC4ED8" w:rsidRDefault="0015084F" w:rsidP="0015084F">
      <w:pPr>
        <w:pStyle w:val="nadpis-smlouva"/>
      </w:pPr>
      <w:r w:rsidRPr="00BC4ED8">
        <w:t>Smlouva o DÍLO</w:t>
      </w:r>
      <w:r>
        <w:t xml:space="preserve"> </w:t>
      </w:r>
    </w:p>
    <w:p w14:paraId="03FB3D94"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58760A77"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437C5DCF" w14:textId="77777777" w:rsidR="00C22279" w:rsidRDefault="00C22279" w:rsidP="0015084F">
      <w:pPr>
        <w:jc w:val="center"/>
        <w:rPr>
          <w:rFonts w:ascii="Arial" w:hAnsi="Arial" w:cs="Arial"/>
          <w:sz w:val="22"/>
          <w:szCs w:val="22"/>
        </w:rPr>
      </w:pPr>
    </w:p>
    <w:p w14:paraId="15279B3A" w14:textId="77777777" w:rsidR="00C22279" w:rsidRDefault="00C22279" w:rsidP="0015084F">
      <w:pPr>
        <w:jc w:val="center"/>
        <w:rPr>
          <w:rFonts w:ascii="Arial" w:hAnsi="Arial" w:cs="Arial"/>
          <w:sz w:val="22"/>
          <w:szCs w:val="22"/>
        </w:rPr>
      </w:pPr>
    </w:p>
    <w:p w14:paraId="2B7ACF6C" w14:textId="77777777" w:rsidR="00C22279" w:rsidRPr="00396448" w:rsidRDefault="00C22279" w:rsidP="0015084F">
      <w:pPr>
        <w:jc w:val="center"/>
        <w:rPr>
          <w:rFonts w:ascii="Arial" w:hAnsi="Arial" w:cs="Arial"/>
          <w:sz w:val="22"/>
          <w:szCs w:val="22"/>
        </w:rPr>
      </w:pPr>
    </w:p>
    <w:p w14:paraId="2174236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76F72D42" w14:textId="77777777" w:rsidTr="000D1449">
        <w:trPr>
          <w:gridAfter w:val="1"/>
          <w:wAfter w:w="142" w:type="dxa"/>
        </w:trPr>
        <w:tc>
          <w:tcPr>
            <w:tcW w:w="3369" w:type="dxa"/>
          </w:tcPr>
          <w:p w14:paraId="7F7FC11E"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6320A8C3"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0D362308" w14:textId="77777777" w:rsidTr="000D1449">
        <w:tc>
          <w:tcPr>
            <w:tcW w:w="3369" w:type="dxa"/>
          </w:tcPr>
          <w:p w14:paraId="039036D0" w14:textId="77777777" w:rsidR="0015084F" w:rsidRPr="00304722" w:rsidRDefault="0015084F" w:rsidP="000D1449">
            <w:pPr>
              <w:pStyle w:val="adresa"/>
              <w:rPr>
                <w:rFonts w:cs="Arial"/>
              </w:rPr>
            </w:pPr>
          </w:p>
        </w:tc>
        <w:tc>
          <w:tcPr>
            <w:tcW w:w="5985" w:type="dxa"/>
            <w:gridSpan w:val="2"/>
          </w:tcPr>
          <w:p w14:paraId="4E938A86" w14:textId="77777777" w:rsidR="0015084F" w:rsidRPr="00304722" w:rsidRDefault="0015084F" w:rsidP="000D1449">
            <w:pPr>
              <w:rPr>
                <w:rFonts w:ascii="Arial" w:hAnsi="Arial" w:cs="Arial"/>
                <w:sz w:val="22"/>
                <w:szCs w:val="22"/>
              </w:rPr>
            </w:pPr>
          </w:p>
        </w:tc>
      </w:tr>
      <w:tr w:rsidR="0015084F" w:rsidRPr="00304722" w14:paraId="5D63D848" w14:textId="77777777" w:rsidTr="000D1449">
        <w:tc>
          <w:tcPr>
            <w:tcW w:w="3369" w:type="dxa"/>
          </w:tcPr>
          <w:p w14:paraId="70EA900B"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71A4E14A"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3EB8547" w14:textId="77777777" w:rsidTr="000D1449">
        <w:tc>
          <w:tcPr>
            <w:tcW w:w="3369" w:type="dxa"/>
          </w:tcPr>
          <w:p w14:paraId="5A6D1A7F"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269E59E6"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342E9F3" w14:textId="77777777" w:rsidTr="000D1449">
        <w:tc>
          <w:tcPr>
            <w:tcW w:w="3369" w:type="dxa"/>
          </w:tcPr>
          <w:p w14:paraId="1D64BB87"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3C7AEF8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11AD93D8" w14:textId="77777777" w:rsidTr="000D1449">
        <w:tc>
          <w:tcPr>
            <w:tcW w:w="3369" w:type="dxa"/>
          </w:tcPr>
          <w:p w14:paraId="4915F10F"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69CDA7DC" w14:textId="77777777" w:rsidR="0015084F" w:rsidRPr="00304722" w:rsidRDefault="0015084F" w:rsidP="000D1449">
            <w:pPr>
              <w:rPr>
                <w:rFonts w:ascii="Arial" w:hAnsi="Arial" w:cs="Arial"/>
                <w:sz w:val="22"/>
                <w:szCs w:val="22"/>
              </w:rPr>
            </w:pPr>
          </w:p>
        </w:tc>
      </w:tr>
      <w:tr w:rsidR="0015084F" w:rsidRPr="00304722" w14:paraId="178CBC8D" w14:textId="77777777" w:rsidTr="000D1449">
        <w:tc>
          <w:tcPr>
            <w:tcW w:w="3369" w:type="dxa"/>
          </w:tcPr>
          <w:p w14:paraId="4B0D6EAE"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5D5BDF4D"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289281DD"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4207A2B8" w14:textId="77777777" w:rsidTr="000D1449">
        <w:tc>
          <w:tcPr>
            <w:tcW w:w="3369" w:type="dxa"/>
          </w:tcPr>
          <w:p w14:paraId="0D2A28B8" w14:textId="77777777" w:rsidR="0015084F" w:rsidRPr="00304722" w:rsidRDefault="0015084F" w:rsidP="000D1449">
            <w:pPr>
              <w:pStyle w:val="adresa"/>
              <w:rPr>
                <w:rFonts w:cs="Arial"/>
                <w:b/>
              </w:rPr>
            </w:pPr>
          </w:p>
        </w:tc>
        <w:tc>
          <w:tcPr>
            <w:tcW w:w="5985" w:type="dxa"/>
            <w:gridSpan w:val="2"/>
          </w:tcPr>
          <w:p w14:paraId="2568D6DD"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6CC7A5B5" w14:textId="77777777" w:rsidTr="000D1449">
        <w:tc>
          <w:tcPr>
            <w:tcW w:w="3369" w:type="dxa"/>
          </w:tcPr>
          <w:p w14:paraId="39FA3CCB" w14:textId="77777777" w:rsidR="0015084F" w:rsidRPr="00304722" w:rsidRDefault="0015084F" w:rsidP="000D1449">
            <w:pPr>
              <w:pStyle w:val="adresa"/>
              <w:rPr>
                <w:rFonts w:cs="Arial"/>
                <w:b/>
              </w:rPr>
            </w:pPr>
          </w:p>
        </w:tc>
        <w:tc>
          <w:tcPr>
            <w:tcW w:w="5985" w:type="dxa"/>
            <w:gridSpan w:val="2"/>
          </w:tcPr>
          <w:p w14:paraId="4FFB0A51"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7B2F695D" w14:textId="77777777" w:rsidTr="000D1449">
        <w:tc>
          <w:tcPr>
            <w:tcW w:w="3369" w:type="dxa"/>
          </w:tcPr>
          <w:p w14:paraId="422CFA41" w14:textId="77777777" w:rsidR="0015084F" w:rsidRPr="00304722" w:rsidRDefault="0015084F" w:rsidP="000D1449">
            <w:pPr>
              <w:pStyle w:val="adresa"/>
              <w:rPr>
                <w:rFonts w:cs="Arial"/>
                <w:b/>
              </w:rPr>
            </w:pPr>
          </w:p>
        </w:tc>
        <w:tc>
          <w:tcPr>
            <w:tcW w:w="5985" w:type="dxa"/>
            <w:gridSpan w:val="2"/>
          </w:tcPr>
          <w:p w14:paraId="52895FDC"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4408430A" w14:textId="77777777" w:rsidTr="000D1449">
        <w:tc>
          <w:tcPr>
            <w:tcW w:w="3369" w:type="dxa"/>
          </w:tcPr>
          <w:p w14:paraId="64EA0AF2"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01B2D0FE"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55284F98" w14:textId="77777777" w:rsidTr="000D1449">
        <w:tc>
          <w:tcPr>
            <w:tcW w:w="3369" w:type="dxa"/>
          </w:tcPr>
          <w:p w14:paraId="0C00BB44"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31CE803"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56FD796E"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068263DF"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7CA7B2AC" w14:textId="77777777" w:rsidTr="00BB47F8">
        <w:tc>
          <w:tcPr>
            <w:tcW w:w="3190" w:type="dxa"/>
          </w:tcPr>
          <w:p w14:paraId="533E19D5"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1071E696" w14:textId="3FDC55E7" w:rsidR="0015084F" w:rsidRPr="000D536B" w:rsidRDefault="00744E06" w:rsidP="000833AB">
            <w:pPr>
              <w:rPr>
                <w:rFonts w:cs="Arial"/>
                <w:b/>
              </w:rPr>
            </w:pPr>
            <w:r>
              <w:rPr>
                <w:rFonts w:cs="Arial"/>
                <w:b/>
              </w:rPr>
              <w:t>VARITT s.r.o.</w:t>
            </w:r>
          </w:p>
        </w:tc>
      </w:tr>
      <w:tr w:rsidR="0015084F" w:rsidRPr="00C8738A" w14:paraId="44C48E0B" w14:textId="77777777" w:rsidTr="00BB47F8">
        <w:tc>
          <w:tcPr>
            <w:tcW w:w="3190" w:type="dxa"/>
          </w:tcPr>
          <w:p w14:paraId="487E7ACD" w14:textId="77777777" w:rsidR="0015084F" w:rsidRPr="008413CD" w:rsidRDefault="0015084F" w:rsidP="000D1449">
            <w:pPr>
              <w:pStyle w:val="adresa"/>
              <w:rPr>
                <w:rFonts w:cs="Arial"/>
              </w:rPr>
            </w:pPr>
          </w:p>
        </w:tc>
        <w:tc>
          <w:tcPr>
            <w:tcW w:w="5880" w:type="dxa"/>
          </w:tcPr>
          <w:p w14:paraId="3739F04D" w14:textId="77777777" w:rsidR="0015084F" w:rsidRPr="006A1CF6" w:rsidRDefault="0015084F" w:rsidP="000D1449">
            <w:pPr>
              <w:rPr>
                <w:rFonts w:cs="Arial"/>
                <w:b/>
              </w:rPr>
            </w:pPr>
          </w:p>
        </w:tc>
      </w:tr>
      <w:tr w:rsidR="0015084F" w:rsidRPr="00C8738A" w14:paraId="57FA7F0C" w14:textId="77777777" w:rsidTr="00BB47F8">
        <w:tc>
          <w:tcPr>
            <w:tcW w:w="3190" w:type="dxa"/>
          </w:tcPr>
          <w:p w14:paraId="438A0E31" w14:textId="77777777" w:rsidR="0015084F" w:rsidRPr="008413CD" w:rsidRDefault="0015084F" w:rsidP="000D1449">
            <w:pPr>
              <w:pStyle w:val="pole"/>
              <w:rPr>
                <w:rFonts w:cs="Arial"/>
              </w:rPr>
            </w:pPr>
            <w:r w:rsidRPr="008413CD">
              <w:rPr>
                <w:rFonts w:cs="Arial"/>
              </w:rPr>
              <w:t>Sídlo:</w:t>
            </w:r>
          </w:p>
        </w:tc>
        <w:tc>
          <w:tcPr>
            <w:tcW w:w="5880" w:type="dxa"/>
          </w:tcPr>
          <w:p w14:paraId="224F519B" w14:textId="78C8F72D" w:rsidR="0015084F" w:rsidRPr="008413CD" w:rsidRDefault="0015084F" w:rsidP="007F1851">
            <w:pPr>
              <w:rPr>
                <w:rFonts w:cs="Arial"/>
              </w:rPr>
            </w:pPr>
          </w:p>
        </w:tc>
      </w:tr>
      <w:tr w:rsidR="0015084F" w:rsidRPr="00C8738A" w14:paraId="20F0ABAB" w14:textId="77777777" w:rsidTr="00BB47F8">
        <w:tc>
          <w:tcPr>
            <w:tcW w:w="3190" w:type="dxa"/>
          </w:tcPr>
          <w:p w14:paraId="3FE8E419" w14:textId="77777777" w:rsidR="0015084F" w:rsidRPr="008413CD" w:rsidRDefault="0015084F" w:rsidP="000D1449">
            <w:pPr>
              <w:pStyle w:val="adresa"/>
              <w:rPr>
                <w:rFonts w:cs="Arial"/>
                <w:b/>
              </w:rPr>
            </w:pPr>
            <w:r w:rsidRPr="008413CD">
              <w:rPr>
                <w:rFonts w:cs="Arial"/>
                <w:b/>
              </w:rPr>
              <w:t>IČO (RČ):</w:t>
            </w:r>
          </w:p>
        </w:tc>
        <w:tc>
          <w:tcPr>
            <w:tcW w:w="5880" w:type="dxa"/>
          </w:tcPr>
          <w:p w14:paraId="64836CC5" w14:textId="5C2E2D66" w:rsidR="0015084F" w:rsidRPr="008413CD" w:rsidRDefault="007C57AD" w:rsidP="000D1449">
            <w:pPr>
              <w:rPr>
                <w:rFonts w:cs="Arial"/>
              </w:rPr>
            </w:pPr>
            <w:r>
              <w:rPr>
                <w:rFonts w:cs="Arial"/>
              </w:rPr>
              <w:t>1</w:t>
            </w:r>
            <w:r w:rsidR="00744E06">
              <w:rPr>
                <w:rFonts w:cs="Arial"/>
              </w:rPr>
              <w:t>0677895</w:t>
            </w:r>
          </w:p>
        </w:tc>
      </w:tr>
      <w:tr w:rsidR="0015084F" w:rsidRPr="00C8738A" w14:paraId="36B180A2" w14:textId="77777777" w:rsidTr="00BB47F8">
        <w:tc>
          <w:tcPr>
            <w:tcW w:w="3190" w:type="dxa"/>
          </w:tcPr>
          <w:p w14:paraId="4BF67A64" w14:textId="77777777" w:rsidR="0015084F" w:rsidRPr="008413CD" w:rsidRDefault="0015084F" w:rsidP="000D1449">
            <w:pPr>
              <w:pStyle w:val="adresa"/>
              <w:rPr>
                <w:rFonts w:cs="Arial"/>
                <w:b/>
              </w:rPr>
            </w:pPr>
            <w:r w:rsidRPr="008413CD">
              <w:rPr>
                <w:rFonts w:cs="Arial"/>
                <w:b/>
              </w:rPr>
              <w:t>DIČ:</w:t>
            </w:r>
          </w:p>
        </w:tc>
        <w:tc>
          <w:tcPr>
            <w:tcW w:w="5880" w:type="dxa"/>
          </w:tcPr>
          <w:p w14:paraId="49C21BCE" w14:textId="17A74B4C" w:rsidR="0015084F" w:rsidRPr="008413CD" w:rsidRDefault="00744E06" w:rsidP="000833AB">
            <w:pPr>
              <w:rPr>
                <w:rFonts w:cs="Arial"/>
              </w:rPr>
            </w:pPr>
            <w:r>
              <w:rPr>
                <w:rFonts w:cs="Arial"/>
              </w:rPr>
              <w:t>neplátce DPH</w:t>
            </w:r>
          </w:p>
        </w:tc>
      </w:tr>
      <w:tr w:rsidR="0015084F" w:rsidRPr="00C8738A" w14:paraId="533596EB" w14:textId="77777777" w:rsidTr="00BB47F8">
        <w:tc>
          <w:tcPr>
            <w:tcW w:w="3190" w:type="dxa"/>
          </w:tcPr>
          <w:p w14:paraId="52A095AD" w14:textId="77777777" w:rsidR="0015084F" w:rsidRPr="008413CD" w:rsidRDefault="0015084F" w:rsidP="000D1449">
            <w:pPr>
              <w:pStyle w:val="adresa"/>
              <w:rPr>
                <w:rFonts w:cs="Arial"/>
                <w:b/>
              </w:rPr>
            </w:pPr>
            <w:r w:rsidRPr="008413CD">
              <w:rPr>
                <w:rFonts w:cs="Arial"/>
                <w:b/>
              </w:rPr>
              <w:t>Bank. spojení:</w:t>
            </w:r>
          </w:p>
        </w:tc>
        <w:tc>
          <w:tcPr>
            <w:tcW w:w="5880" w:type="dxa"/>
          </w:tcPr>
          <w:p w14:paraId="759AEAFB" w14:textId="113C7590" w:rsidR="00C7516E" w:rsidRPr="008413CD" w:rsidRDefault="00C7516E" w:rsidP="000833AB">
            <w:pPr>
              <w:rPr>
                <w:rFonts w:cs="Arial"/>
              </w:rPr>
            </w:pPr>
          </w:p>
        </w:tc>
      </w:tr>
      <w:tr w:rsidR="0015084F" w:rsidRPr="00C8738A" w14:paraId="45351D67" w14:textId="77777777" w:rsidTr="00BB47F8">
        <w:tc>
          <w:tcPr>
            <w:tcW w:w="3190" w:type="dxa"/>
          </w:tcPr>
          <w:p w14:paraId="49EB9966" w14:textId="77777777" w:rsidR="0015084F" w:rsidRPr="008413CD" w:rsidRDefault="0015084F" w:rsidP="000D1449">
            <w:pPr>
              <w:pStyle w:val="adresa"/>
              <w:rPr>
                <w:rFonts w:cs="Arial"/>
                <w:b/>
              </w:rPr>
            </w:pPr>
            <w:r w:rsidRPr="008413CD">
              <w:rPr>
                <w:b/>
              </w:rPr>
              <w:t>Zástupce pro věcná jednání:</w:t>
            </w:r>
          </w:p>
        </w:tc>
        <w:tc>
          <w:tcPr>
            <w:tcW w:w="5880" w:type="dxa"/>
          </w:tcPr>
          <w:p w14:paraId="6E68CAB3" w14:textId="7492DBE9" w:rsidR="0015084F" w:rsidRPr="008413CD" w:rsidRDefault="0015084F" w:rsidP="007F1851">
            <w:pPr>
              <w:rPr>
                <w:rFonts w:cs="Arial"/>
              </w:rPr>
            </w:pPr>
          </w:p>
        </w:tc>
      </w:tr>
      <w:tr w:rsidR="0015084F" w:rsidRPr="00C8738A" w14:paraId="3AE9272A" w14:textId="77777777" w:rsidTr="00BB47F8">
        <w:tc>
          <w:tcPr>
            <w:tcW w:w="3190" w:type="dxa"/>
          </w:tcPr>
          <w:p w14:paraId="21B5D34F" w14:textId="77777777" w:rsidR="0015084F" w:rsidRPr="008413CD" w:rsidRDefault="0015084F" w:rsidP="000D1449">
            <w:pPr>
              <w:pStyle w:val="adresa"/>
              <w:rPr>
                <w:b/>
              </w:rPr>
            </w:pPr>
            <w:r w:rsidRPr="008413CD">
              <w:rPr>
                <w:b/>
              </w:rPr>
              <w:t>E-mail/telefon:</w:t>
            </w:r>
          </w:p>
        </w:tc>
        <w:tc>
          <w:tcPr>
            <w:tcW w:w="5880" w:type="dxa"/>
          </w:tcPr>
          <w:p w14:paraId="57783DD6" w14:textId="5CDFD0FD" w:rsidR="0015084F" w:rsidRPr="008413CD" w:rsidRDefault="0015084F" w:rsidP="007F1851">
            <w:pPr>
              <w:rPr>
                <w:rFonts w:cs="Arial"/>
              </w:rPr>
            </w:pPr>
          </w:p>
        </w:tc>
      </w:tr>
      <w:tr w:rsidR="0015084F" w:rsidRPr="00C8738A" w14:paraId="43694BBF" w14:textId="77777777" w:rsidTr="00BB47F8">
        <w:tc>
          <w:tcPr>
            <w:tcW w:w="9070" w:type="dxa"/>
            <w:gridSpan w:val="2"/>
          </w:tcPr>
          <w:p w14:paraId="1D9049BB"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07983FBF" w14:textId="77777777" w:rsidTr="00BB47F8">
        <w:tc>
          <w:tcPr>
            <w:tcW w:w="3190" w:type="dxa"/>
          </w:tcPr>
          <w:p w14:paraId="398BBCCC"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40D6B2DB" w14:textId="77777777" w:rsidR="0015084F" w:rsidRPr="008413CD" w:rsidRDefault="0015084F" w:rsidP="000D1449">
            <w:pPr>
              <w:rPr>
                <w:rFonts w:cs="Arial"/>
              </w:rPr>
            </w:pPr>
          </w:p>
        </w:tc>
      </w:tr>
    </w:tbl>
    <w:p w14:paraId="76D24119"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B185D8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0CA0BFD"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123AEF69" w14:textId="77777777" w:rsidR="00DF2E75" w:rsidRDefault="0015084F" w:rsidP="0015084F">
      <w:pPr>
        <w:pStyle w:val="nadpis-smlouva"/>
      </w:pPr>
      <w:r w:rsidRPr="00BC4ED8">
        <w:t>SmlouvU o dílo</w:t>
      </w:r>
      <w:r>
        <w:t>:</w:t>
      </w:r>
    </w:p>
    <w:p w14:paraId="79FF446A" w14:textId="77777777" w:rsidR="00DF2E75" w:rsidRPr="00DF2E75" w:rsidRDefault="00DF2E75" w:rsidP="00DF2E75">
      <w:pPr>
        <w:rPr>
          <w:lang w:eastAsia="en-US"/>
        </w:rPr>
      </w:pPr>
    </w:p>
    <w:p w14:paraId="50F09C54" w14:textId="77777777" w:rsidR="0015084F" w:rsidRPr="00DF2E75" w:rsidRDefault="0015084F" w:rsidP="00DF2E75">
      <w:pPr>
        <w:tabs>
          <w:tab w:val="center" w:pos="4535"/>
        </w:tabs>
        <w:rPr>
          <w:lang w:eastAsia="en-US"/>
        </w:rPr>
        <w:sectPr w:rsidR="0015084F" w:rsidRPr="00DF2E75" w:rsidSect="00881EE4">
          <w:headerReference w:type="even" r:id="rId9"/>
          <w:footerReference w:type="even" r:id="rId10"/>
          <w:pgSz w:w="11906" w:h="16838" w:code="9"/>
          <w:pgMar w:top="1077" w:right="1418" w:bottom="902" w:left="1418" w:header="709" w:footer="851" w:gutter="0"/>
          <w:pgNumType w:start="1"/>
          <w:cols w:space="708"/>
          <w:docGrid w:linePitch="360"/>
        </w:sectPr>
      </w:pPr>
    </w:p>
    <w:p w14:paraId="39AA2C3D"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50700550" w14:textId="77777777" w:rsidR="0015084F" w:rsidRPr="00697681" w:rsidRDefault="0015084F" w:rsidP="0015084F">
      <w:pPr>
        <w:ind w:left="1276"/>
        <w:rPr>
          <w:rFonts w:ascii="Arial" w:hAnsi="Arial" w:cs="Arial"/>
          <w:sz w:val="22"/>
          <w:szCs w:val="22"/>
        </w:rPr>
      </w:pPr>
    </w:p>
    <w:p w14:paraId="7488B024" w14:textId="0A93B162"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0650BB">
        <w:rPr>
          <w:rFonts w:ascii="Arial" w:hAnsi="Arial" w:cs="Arial"/>
          <w:sz w:val="22"/>
          <w:szCs w:val="22"/>
        </w:rPr>
        <w:t xml:space="preserve">Oprava </w:t>
      </w:r>
      <w:r w:rsidR="00265F90">
        <w:rPr>
          <w:rFonts w:ascii="Arial" w:hAnsi="Arial" w:cs="Arial"/>
          <w:sz w:val="22"/>
          <w:szCs w:val="22"/>
        </w:rPr>
        <w:t>elektroinstalace na pavilonu C</w:t>
      </w:r>
      <w:r w:rsidR="001C6DFD" w:rsidRPr="001C6DFD">
        <w:rPr>
          <w:rFonts w:ascii="Arial" w:hAnsi="Arial" w:cs="Arial"/>
          <w:sz w:val="22"/>
          <w:szCs w:val="22"/>
        </w:rPr>
        <w:t>“</w:t>
      </w:r>
      <w:r w:rsidR="00E50637">
        <w:rPr>
          <w:rFonts w:ascii="Arial" w:hAnsi="Arial" w:cs="Arial"/>
          <w:sz w:val="22"/>
          <w:szCs w:val="22"/>
        </w:rPr>
        <w:t xml:space="preserve"> </w:t>
      </w:r>
      <w:r w:rsidR="00960F90">
        <w:rPr>
          <w:rFonts w:ascii="Arial" w:hAnsi="Arial" w:cs="Arial"/>
          <w:sz w:val="22"/>
          <w:szCs w:val="22"/>
        </w:rPr>
        <w:t xml:space="preserve">(středisko </w:t>
      </w:r>
      <w:r w:rsidR="00744E06">
        <w:rPr>
          <w:rFonts w:ascii="Arial" w:hAnsi="Arial" w:cs="Arial"/>
          <w:sz w:val="22"/>
          <w:szCs w:val="22"/>
        </w:rPr>
        <w:t>Krásná Lípa</w:t>
      </w:r>
      <w:r w:rsidR="00960F90">
        <w:rPr>
          <w:rFonts w:ascii="Arial" w:hAnsi="Arial" w:cs="Arial"/>
          <w:sz w:val="22"/>
          <w:szCs w:val="22"/>
        </w:rPr>
        <w:t>)</w:t>
      </w:r>
      <w:r w:rsidR="00DA446C">
        <w:rPr>
          <w:rFonts w:ascii="Arial" w:hAnsi="Arial" w:cs="Arial"/>
          <w:sz w:val="22"/>
          <w:szCs w:val="22"/>
        </w:rPr>
        <w:t>, VZ-</w:t>
      </w:r>
      <w:r w:rsidR="00265F90">
        <w:rPr>
          <w:rFonts w:ascii="Arial" w:hAnsi="Arial" w:cs="Arial"/>
          <w:sz w:val="22"/>
          <w:szCs w:val="22"/>
        </w:rPr>
        <w:t>14323/2024</w:t>
      </w:r>
      <w:r w:rsidR="00DA446C">
        <w:rPr>
          <w:rFonts w:ascii="Arial" w:hAnsi="Arial" w:cs="Arial"/>
          <w:sz w:val="22"/>
          <w:szCs w:val="22"/>
        </w:rPr>
        <w:t>.</w:t>
      </w:r>
      <w:r w:rsidR="001C6DFD" w:rsidRPr="001C6DFD">
        <w:rPr>
          <w:rFonts w:ascii="Arial" w:hAnsi="Arial" w:cs="Arial"/>
          <w:sz w:val="22"/>
          <w:szCs w:val="22"/>
        </w:rPr>
        <w:t xml:space="preserve"> </w:t>
      </w:r>
    </w:p>
    <w:p w14:paraId="3ADA4C5D" w14:textId="0D59BE0D"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w:t>
      </w:r>
      <w:r w:rsidR="001D0D1C">
        <w:rPr>
          <w:rFonts w:ascii="Arial" w:hAnsi="Arial" w:cs="Arial"/>
          <w:sz w:val="22"/>
          <w:szCs w:val="22"/>
        </w:rPr>
        <w:t xml:space="preserve">cenové </w:t>
      </w:r>
      <w:r w:rsidRPr="00DA21AE">
        <w:rPr>
          <w:rFonts w:ascii="Arial" w:hAnsi="Arial" w:cs="Arial"/>
          <w:sz w:val="22"/>
          <w:szCs w:val="22"/>
        </w:rPr>
        <w:t>nabídky</w:t>
      </w:r>
      <w:r w:rsidR="001D0D1C">
        <w:rPr>
          <w:rFonts w:ascii="Arial" w:hAnsi="Arial" w:cs="Arial"/>
          <w:sz w:val="22"/>
          <w:szCs w:val="22"/>
        </w:rPr>
        <w:t xml:space="preserve"> </w:t>
      </w:r>
      <w:r w:rsidR="00673922">
        <w:rPr>
          <w:rFonts w:ascii="Arial" w:hAnsi="Arial" w:cs="Arial"/>
          <w:sz w:val="22"/>
          <w:szCs w:val="22"/>
        </w:rPr>
        <w:t>ze dne</w:t>
      </w:r>
      <w:r w:rsidR="00D03248">
        <w:rPr>
          <w:rFonts w:ascii="Arial" w:hAnsi="Arial" w:cs="Arial"/>
          <w:sz w:val="22"/>
          <w:szCs w:val="22"/>
        </w:rPr>
        <w:t xml:space="preserve"> </w:t>
      </w:r>
      <w:r w:rsidR="00265F90">
        <w:rPr>
          <w:rFonts w:ascii="Arial" w:hAnsi="Arial" w:cs="Arial"/>
          <w:sz w:val="22"/>
          <w:szCs w:val="22"/>
        </w:rPr>
        <w:t>22</w:t>
      </w:r>
      <w:r w:rsidR="00673922">
        <w:rPr>
          <w:rFonts w:ascii="Arial" w:hAnsi="Arial" w:cs="Arial"/>
          <w:sz w:val="22"/>
          <w:szCs w:val="22"/>
        </w:rPr>
        <w:t>.</w:t>
      </w:r>
      <w:r w:rsidR="00265F90">
        <w:rPr>
          <w:rFonts w:ascii="Arial" w:hAnsi="Arial" w:cs="Arial"/>
          <w:sz w:val="22"/>
          <w:szCs w:val="22"/>
        </w:rPr>
        <w:t>4</w:t>
      </w:r>
      <w:r w:rsidR="00673922">
        <w:rPr>
          <w:rFonts w:ascii="Arial" w:hAnsi="Arial" w:cs="Arial"/>
          <w:sz w:val="22"/>
          <w:szCs w:val="22"/>
        </w:rPr>
        <w:t>.202</w:t>
      </w:r>
      <w:r w:rsidR="00265F90">
        <w:rPr>
          <w:rFonts w:ascii="Arial" w:hAnsi="Arial" w:cs="Arial"/>
          <w:sz w:val="22"/>
          <w:szCs w:val="22"/>
        </w:rPr>
        <w:t>4</w:t>
      </w:r>
      <w:r w:rsidRPr="00DA21AE">
        <w:rPr>
          <w:rFonts w:ascii="Arial" w:hAnsi="Arial" w:cs="Arial"/>
          <w:sz w:val="22"/>
          <w:szCs w:val="22"/>
        </w:rPr>
        <w:t xml:space="preserve">.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265F90">
        <w:rPr>
          <w:rFonts w:ascii="Arial" w:hAnsi="Arial" w:cs="Arial"/>
          <w:sz w:val="22"/>
          <w:szCs w:val="22"/>
        </w:rPr>
        <w:t>29</w:t>
      </w:r>
      <w:r w:rsidR="00592510">
        <w:rPr>
          <w:rFonts w:ascii="Arial" w:hAnsi="Arial" w:cs="Arial"/>
          <w:sz w:val="22"/>
          <w:szCs w:val="22"/>
        </w:rPr>
        <w:t>.</w:t>
      </w:r>
      <w:r w:rsidR="00265F90">
        <w:rPr>
          <w:rFonts w:ascii="Arial" w:hAnsi="Arial" w:cs="Arial"/>
          <w:sz w:val="22"/>
          <w:szCs w:val="22"/>
        </w:rPr>
        <w:t>4</w:t>
      </w:r>
      <w:r w:rsidR="00592510">
        <w:rPr>
          <w:rFonts w:ascii="Arial" w:hAnsi="Arial" w:cs="Arial"/>
          <w:sz w:val="22"/>
          <w:szCs w:val="22"/>
        </w:rPr>
        <w:t>.202</w:t>
      </w:r>
      <w:r w:rsidR="00265F90">
        <w:rPr>
          <w:rFonts w:ascii="Arial" w:hAnsi="Arial" w:cs="Arial"/>
          <w:sz w:val="22"/>
          <w:szCs w:val="22"/>
        </w:rPr>
        <w:t>4</w:t>
      </w:r>
      <w:r w:rsidR="00BB47F8">
        <w:rPr>
          <w:rFonts w:ascii="Arial" w:hAnsi="Arial" w:cs="Arial"/>
          <w:sz w:val="22"/>
          <w:szCs w:val="22"/>
        </w:rPr>
        <w:t>.</w:t>
      </w:r>
    </w:p>
    <w:p w14:paraId="63B06C37"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0234716C"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0EFDDE1" w14:textId="175C3D16" w:rsidR="00CB00C3" w:rsidRDefault="0015084F" w:rsidP="007F1851">
      <w:pPr>
        <w:jc w:val="both"/>
        <w:rPr>
          <w:rFonts w:cs="Arial"/>
        </w:rPr>
      </w:pPr>
      <w:r>
        <w:rPr>
          <w:rFonts w:ascii="Arial" w:hAnsi="Arial" w:cs="Arial"/>
          <w:sz w:val="22"/>
          <w:szCs w:val="22"/>
        </w:rPr>
        <w:t>specifikovaného v odst. 1.1 na účet zhotovitele:</w:t>
      </w:r>
      <w:r w:rsidR="00D03248">
        <w:rPr>
          <w:rFonts w:ascii="Arial" w:hAnsi="Arial" w:cs="Arial"/>
          <w:sz w:val="22"/>
          <w:szCs w:val="22"/>
        </w:rPr>
        <w:t xml:space="preserve"> </w:t>
      </w:r>
    </w:p>
    <w:p w14:paraId="7D1FC991"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4784C5CC"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4BA50258" w14:textId="77777777" w:rsidR="0015084F" w:rsidRPr="00724E34" w:rsidRDefault="0015084F" w:rsidP="0015084F">
      <w:pPr>
        <w:pStyle w:val="Zkladntext"/>
        <w:rPr>
          <w:rFonts w:ascii="Arial" w:hAnsi="Arial" w:cs="Arial"/>
          <w:sz w:val="22"/>
          <w:szCs w:val="22"/>
        </w:rPr>
      </w:pPr>
    </w:p>
    <w:p w14:paraId="1457BEA4"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53956CC"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03C392F3"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00E928A8" w14:textId="77777777" w:rsidR="0015084F" w:rsidRPr="00C95928" w:rsidRDefault="0015084F" w:rsidP="0015084F">
      <w:pPr>
        <w:tabs>
          <w:tab w:val="left" w:pos="709"/>
        </w:tabs>
        <w:ind w:left="1276"/>
        <w:jc w:val="both"/>
        <w:rPr>
          <w:rFonts w:ascii="Arial" w:hAnsi="Arial" w:cs="Arial"/>
          <w:sz w:val="22"/>
          <w:szCs w:val="22"/>
        </w:rPr>
      </w:pPr>
    </w:p>
    <w:p w14:paraId="0BC9673D"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488A3719" w14:textId="77777777" w:rsidR="0015084F" w:rsidRDefault="0015084F" w:rsidP="0015084F">
      <w:pPr>
        <w:pStyle w:val="Zkladntextodsazen"/>
        <w:ind w:left="1843"/>
        <w:jc w:val="both"/>
        <w:rPr>
          <w:rFonts w:ascii="Arial" w:hAnsi="Arial" w:cs="Arial"/>
          <w:b/>
          <w:sz w:val="22"/>
          <w:szCs w:val="22"/>
        </w:rPr>
      </w:pPr>
    </w:p>
    <w:p w14:paraId="7970984D"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6F8FBECD"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7897AFFC" w14:textId="77777777" w:rsidR="0015084F" w:rsidRPr="003049E1" w:rsidRDefault="0015084F" w:rsidP="0015084F">
      <w:pPr>
        <w:pStyle w:val="Zkladntextodsazen"/>
        <w:ind w:left="1843"/>
        <w:jc w:val="center"/>
        <w:rPr>
          <w:rFonts w:ascii="Arial" w:hAnsi="Arial" w:cs="Arial"/>
          <w:b/>
          <w:sz w:val="22"/>
          <w:szCs w:val="22"/>
        </w:rPr>
      </w:pPr>
    </w:p>
    <w:p w14:paraId="6E475DF1"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42EBC915" w14:textId="77777777" w:rsidR="0015084F" w:rsidRPr="003049E1" w:rsidRDefault="0015084F" w:rsidP="0015084F">
      <w:pPr>
        <w:pStyle w:val="Zkladntextodsazen"/>
        <w:ind w:left="1843" w:hanging="567"/>
        <w:jc w:val="both"/>
        <w:rPr>
          <w:rFonts w:ascii="Arial" w:hAnsi="Arial" w:cs="Arial"/>
          <w:sz w:val="22"/>
          <w:szCs w:val="22"/>
        </w:rPr>
      </w:pPr>
    </w:p>
    <w:p w14:paraId="6A8DFF12"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47F4A93" w14:textId="77777777" w:rsidR="0015084F" w:rsidRPr="003049E1" w:rsidRDefault="0015084F" w:rsidP="0015084F">
      <w:pPr>
        <w:pStyle w:val="Zkladntextodsazen"/>
        <w:ind w:left="1843" w:hanging="567"/>
        <w:jc w:val="both"/>
        <w:rPr>
          <w:rFonts w:ascii="Arial" w:hAnsi="Arial" w:cs="Arial"/>
          <w:sz w:val="22"/>
          <w:szCs w:val="22"/>
        </w:rPr>
      </w:pPr>
    </w:p>
    <w:p w14:paraId="025CDEF8"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3FE28358" w14:textId="77777777" w:rsidR="0015084F" w:rsidRPr="003049E1" w:rsidRDefault="0015084F" w:rsidP="0015084F">
      <w:pPr>
        <w:pStyle w:val="Zkladntextodsazen"/>
        <w:ind w:left="1843" w:hanging="567"/>
        <w:jc w:val="both"/>
        <w:rPr>
          <w:rFonts w:ascii="Arial" w:hAnsi="Arial" w:cs="Arial"/>
          <w:sz w:val="22"/>
          <w:szCs w:val="22"/>
        </w:rPr>
      </w:pPr>
    </w:p>
    <w:p w14:paraId="6FD5AA19"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72EB7DD6" w14:textId="77777777" w:rsidR="0015084F" w:rsidRDefault="0015084F" w:rsidP="0015084F">
      <w:pPr>
        <w:pStyle w:val="Zkladntextodsazen"/>
        <w:ind w:left="0"/>
        <w:jc w:val="both"/>
        <w:rPr>
          <w:rFonts w:ascii="Arial" w:hAnsi="Arial" w:cs="Arial"/>
          <w:sz w:val="22"/>
          <w:szCs w:val="22"/>
        </w:rPr>
      </w:pPr>
    </w:p>
    <w:p w14:paraId="4F476537" w14:textId="77777777" w:rsidR="00DF2E75" w:rsidRDefault="00DF2E75" w:rsidP="0015084F">
      <w:pPr>
        <w:pStyle w:val="Zkladntextodsazen"/>
        <w:ind w:left="0"/>
        <w:jc w:val="both"/>
        <w:rPr>
          <w:rFonts w:ascii="Arial" w:hAnsi="Arial" w:cs="Arial"/>
          <w:sz w:val="22"/>
          <w:szCs w:val="22"/>
        </w:rPr>
      </w:pPr>
    </w:p>
    <w:p w14:paraId="0102CD2B"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6385AA75"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19E9416B" w14:textId="77777777" w:rsidR="0015084F" w:rsidRPr="00C95928" w:rsidRDefault="0015084F" w:rsidP="0015084F">
      <w:pPr>
        <w:ind w:left="1276"/>
        <w:rPr>
          <w:rFonts w:ascii="Arial" w:hAnsi="Arial" w:cs="Arial"/>
          <w:sz w:val="22"/>
          <w:szCs w:val="22"/>
        </w:rPr>
      </w:pPr>
    </w:p>
    <w:p w14:paraId="247F6EEE"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47CF57C2" w14:textId="77777777" w:rsidR="0015084F" w:rsidRPr="00C95928" w:rsidRDefault="0015084F" w:rsidP="0015084F">
      <w:pPr>
        <w:pStyle w:val="Zkladntext"/>
        <w:ind w:left="1276"/>
        <w:rPr>
          <w:rFonts w:ascii="Arial" w:hAnsi="Arial" w:cs="Arial"/>
          <w:sz w:val="22"/>
          <w:szCs w:val="22"/>
        </w:rPr>
      </w:pPr>
    </w:p>
    <w:p w14:paraId="73684D74" w14:textId="1378C14D"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w:t>
      </w:r>
      <w:r w:rsidR="00D169B3">
        <w:rPr>
          <w:rFonts w:ascii="Arial" w:hAnsi="Arial" w:cs="Arial"/>
          <w:b/>
          <w:color w:val="000000" w:themeColor="text1"/>
          <w:sz w:val="22"/>
          <w:szCs w:val="22"/>
        </w:rPr>
        <w:t xml:space="preserve">: </w:t>
      </w:r>
      <w:r w:rsidR="00265F90">
        <w:rPr>
          <w:rFonts w:ascii="Arial" w:hAnsi="Arial" w:cs="Arial"/>
          <w:b/>
          <w:color w:val="000000" w:themeColor="text1"/>
          <w:sz w:val="22"/>
          <w:szCs w:val="22"/>
        </w:rPr>
        <w:t>75 973</w:t>
      </w:r>
      <w:r w:rsidR="00592510">
        <w:rPr>
          <w:rFonts w:ascii="Arial" w:hAnsi="Arial" w:cs="Arial"/>
          <w:b/>
          <w:color w:val="000000" w:themeColor="text1"/>
          <w:sz w:val="22"/>
          <w:szCs w:val="22"/>
        </w:rPr>
        <w:t>,</w:t>
      </w:r>
      <w:r w:rsidR="00A8341A">
        <w:rPr>
          <w:rFonts w:ascii="Arial" w:hAnsi="Arial" w:cs="Arial"/>
          <w:b/>
          <w:color w:val="000000" w:themeColor="text1"/>
          <w:sz w:val="22"/>
          <w:szCs w:val="22"/>
        </w:rPr>
        <w:t>00</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03703E6D"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041782A4"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14FB730C" w14:textId="37205FEE"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265F90">
        <w:rPr>
          <w:rFonts w:ascii="Arial" w:hAnsi="Arial" w:cs="Arial"/>
          <w:color w:val="000000" w:themeColor="text1"/>
          <w:sz w:val="22"/>
          <w:szCs w:val="22"/>
        </w:rPr>
        <w:t>sedmdesát pět tisíc devět set sedmdesát tři</w:t>
      </w:r>
      <w:r w:rsidR="00D03248">
        <w:rPr>
          <w:rFonts w:ascii="Arial" w:hAnsi="Arial" w:cs="Arial"/>
          <w:color w:val="000000" w:themeColor="text1"/>
          <w:sz w:val="22"/>
          <w:szCs w:val="22"/>
        </w:rPr>
        <w:t xml:space="preserve"> </w:t>
      </w:r>
      <w:r w:rsidR="00124657">
        <w:rPr>
          <w:rFonts w:ascii="Arial" w:hAnsi="Arial" w:cs="Arial"/>
          <w:color w:val="000000" w:themeColor="text1"/>
          <w:sz w:val="22"/>
          <w:szCs w:val="22"/>
        </w:rPr>
        <w:t>korun českých</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0D793FF2" w14:textId="77777777" w:rsidR="0015084F" w:rsidRPr="00033367" w:rsidRDefault="0015084F" w:rsidP="0015084F">
      <w:pPr>
        <w:tabs>
          <w:tab w:val="left" w:pos="1843"/>
        </w:tabs>
        <w:ind w:left="1276"/>
        <w:rPr>
          <w:rFonts w:ascii="Arial" w:hAnsi="Arial" w:cs="Arial"/>
          <w:color w:val="FF0000"/>
          <w:sz w:val="22"/>
          <w:szCs w:val="22"/>
        </w:rPr>
      </w:pPr>
    </w:p>
    <w:p w14:paraId="7F96DD4F" w14:textId="77777777" w:rsidR="0015084F" w:rsidRPr="00C95928" w:rsidRDefault="0015084F" w:rsidP="0015084F">
      <w:pPr>
        <w:pStyle w:val="Zkladntext"/>
        <w:ind w:left="1276"/>
        <w:rPr>
          <w:rFonts w:ascii="Arial" w:hAnsi="Arial" w:cs="Arial"/>
          <w:sz w:val="22"/>
          <w:szCs w:val="22"/>
        </w:rPr>
      </w:pPr>
    </w:p>
    <w:p w14:paraId="59B51AF4"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13D7FB34" w14:textId="77777777" w:rsidR="0015084F" w:rsidRDefault="0015084F" w:rsidP="0015084F">
      <w:pPr>
        <w:tabs>
          <w:tab w:val="left" w:pos="709"/>
        </w:tabs>
        <w:jc w:val="both"/>
        <w:rPr>
          <w:rFonts w:ascii="Arial" w:hAnsi="Arial" w:cs="Arial"/>
          <w:sz w:val="22"/>
          <w:szCs w:val="22"/>
        </w:rPr>
      </w:pPr>
    </w:p>
    <w:p w14:paraId="5FCCB755"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4BA20F9F" w14:textId="77777777" w:rsidR="0015084F" w:rsidRPr="00C95928" w:rsidRDefault="0015084F" w:rsidP="0015084F">
      <w:pPr>
        <w:ind w:left="1843" w:hanging="567"/>
        <w:jc w:val="both"/>
        <w:rPr>
          <w:rFonts w:ascii="Arial" w:hAnsi="Arial" w:cs="Arial"/>
          <w:sz w:val="22"/>
          <w:szCs w:val="22"/>
        </w:rPr>
      </w:pPr>
    </w:p>
    <w:p w14:paraId="233E1524"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1FBDB968" w14:textId="77777777" w:rsidR="0015084F" w:rsidRDefault="0015084F" w:rsidP="0015084F">
      <w:pPr>
        <w:pStyle w:val="Zkladntext"/>
        <w:ind w:left="1843" w:hanging="567"/>
        <w:rPr>
          <w:rFonts w:ascii="Arial" w:hAnsi="Arial" w:cs="Arial"/>
          <w:sz w:val="22"/>
          <w:szCs w:val="22"/>
        </w:rPr>
      </w:pPr>
    </w:p>
    <w:p w14:paraId="4C7E8E84"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2E2E3F96" w14:textId="77777777" w:rsidR="0015084F" w:rsidRDefault="0015084F" w:rsidP="0015084F">
      <w:pPr>
        <w:ind w:left="1843" w:hanging="567"/>
        <w:jc w:val="both"/>
        <w:rPr>
          <w:rFonts w:ascii="Arial" w:hAnsi="Arial" w:cs="Arial"/>
          <w:sz w:val="22"/>
          <w:szCs w:val="22"/>
        </w:rPr>
      </w:pPr>
    </w:p>
    <w:p w14:paraId="3F4A2AF8"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1B5F3EE4"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2FFC7FA7"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BA06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6FA3DE35"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7C907B21"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4DD0A623" w14:textId="77777777" w:rsidR="0015084F" w:rsidRDefault="0015084F" w:rsidP="0015084F">
      <w:pPr>
        <w:jc w:val="both"/>
        <w:rPr>
          <w:rFonts w:ascii="Arial" w:hAnsi="Arial" w:cs="Arial"/>
          <w:sz w:val="22"/>
          <w:szCs w:val="22"/>
        </w:rPr>
      </w:pPr>
    </w:p>
    <w:p w14:paraId="58825E03"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1C5D7601" w14:textId="77777777" w:rsidR="0015084F" w:rsidRPr="00703444" w:rsidRDefault="0015084F" w:rsidP="0015084F">
      <w:pPr>
        <w:ind w:left="1843"/>
        <w:jc w:val="both"/>
        <w:rPr>
          <w:rFonts w:ascii="Arial" w:hAnsi="Arial" w:cs="Arial"/>
          <w:sz w:val="22"/>
          <w:szCs w:val="22"/>
        </w:rPr>
      </w:pPr>
    </w:p>
    <w:p w14:paraId="4884C0D5"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27E67543" w14:textId="77777777" w:rsidR="0015084F" w:rsidRDefault="0015084F" w:rsidP="0015084F">
      <w:pPr>
        <w:rPr>
          <w:rFonts w:ascii="Arial" w:hAnsi="Arial" w:cs="Arial"/>
          <w:b/>
          <w:sz w:val="22"/>
          <w:szCs w:val="22"/>
        </w:rPr>
      </w:pPr>
    </w:p>
    <w:p w14:paraId="4F2D4290" w14:textId="77777777" w:rsidR="0015084F" w:rsidRDefault="0015084F" w:rsidP="0015084F">
      <w:pPr>
        <w:ind w:left="1276"/>
        <w:jc w:val="center"/>
        <w:rPr>
          <w:rFonts w:ascii="Arial" w:hAnsi="Arial" w:cs="Arial"/>
          <w:b/>
          <w:sz w:val="22"/>
          <w:szCs w:val="22"/>
        </w:rPr>
      </w:pPr>
    </w:p>
    <w:p w14:paraId="165F632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646ADA81"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724D67D1" w14:textId="77777777" w:rsidR="0015084F" w:rsidRPr="00C95928" w:rsidRDefault="0015084F" w:rsidP="0015084F">
      <w:pPr>
        <w:ind w:left="1276"/>
        <w:jc w:val="both"/>
        <w:rPr>
          <w:rFonts w:ascii="Arial" w:hAnsi="Arial" w:cs="Arial"/>
          <w:sz w:val="22"/>
          <w:szCs w:val="22"/>
        </w:rPr>
      </w:pPr>
    </w:p>
    <w:p w14:paraId="1E94BEC7"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62ED623F" w14:textId="55534DA5"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w:t>
      </w:r>
      <w:r w:rsidR="001D0D1C">
        <w:rPr>
          <w:rFonts w:ascii="Arial" w:hAnsi="Arial" w:cs="Arial"/>
          <w:sz w:val="22"/>
          <w:szCs w:val="22"/>
        </w:rPr>
        <w:t>v</w:t>
      </w:r>
      <w:r w:rsidR="00741D9E">
        <w:rPr>
          <w:rFonts w:ascii="Arial" w:hAnsi="Arial" w:cs="Arial"/>
          <w:sz w:val="22"/>
          <w:szCs w:val="22"/>
        </w:rPr>
        <w:t> </w:t>
      </w:r>
      <w:r w:rsidR="001D0D1C">
        <w:rPr>
          <w:rFonts w:ascii="Arial" w:hAnsi="Arial" w:cs="Arial"/>
          <w:sz w:val="22"/>
          <w:szCs w:val="22"/>
        </w:rPr>
        <w:t>termínu</w:t>
      </w:r>
      <w:r w:rsidR="00741D9E">
        <w:rPr>
          <w:rFonts w:ascii="Arial" w:hAnsi="Arial" w:cs="Arial"/>
          <w:sz w:val="22"/>
          <w:szCs w:val="22"/>
        </w:rPr>
        <w:t xml:space="preserve"> </w:t>
      </w:r>
      <w:r w:rsidR="00744E06">
        <w:rPr>
          <w:rFonts w:ascii="Arial" w:hAnsi="Arial" w:cs="Arial"/>
          <w:sz w:val="22"/>
          <w:szCs w:val="22"/>
        </w:rPr>
        <w:t>do</w:t>
      </w:r>
      <w:r w:rsidR="00741D9E" w:rsidRPr="00741D9E">
        <w:rPr>
          <w:rFonts w:ascii="Arial" w:hAnsi="Arial" w:cs="Arial"/>
          <w:b/>
          <w:bCs/>
          <w:sz w:val="22"/>
          <w:szCs w:val="22"/>
        </w:rPr>
        <w:t xml:space="preserve"> </w:t>
      </w:r>
      <w:r w:rsidR="00265F90">
        <w:rPr>
          <w:rFonts w:ascii="Arial" w:hAnsi="Arial" w:cs="Arial"/>
          <w:b/>
          <w:bCs/>
          <w:sz w:val="22"/>
          <w:szCs w:val="22"/>
        </w:rPr>
        <w:t>15</w:t>
      </w:r>
      <w:r w:rsidR="00592510" w:rsidRPr="00741D9E">
        <w:rPr>
          <w:rFonts w:ascii="Arial" w:hAnsi="Arial" w:cs="Arial"/>
          <w:b/>
          <w:bCs/>
          <w:sz w:val="22"/>
          <w:szCs w:val="22"/>
        </w:rPr>
        <w:t>.</w:t>
      </w:r>
      <w:r w:rsidR="00265F90">
        <w:rPr>
          <w:rFonts w:ascii="Arial" w:hAnsi="Arial" w:cs="Arial"/>
          <w:b/>
          <w:bCs/>
          <w:sz w:val="22"/>
          <w:szCs w:val="22"/>
        </w:rPr>
        <w:t>5</w:t>
      </w:r>
      <w:r w:rsidRPr="00741D9E">
        <w:rPr>
          <w:rFonts w:ascii="Arial" w:hAnsi="Arial" w:cs="Arial"/>
          <w:b/>
          <w:bCs/>
          <w:sz w:val="22"/>
          <w:szCs w:val="22"/>
        </w:rPr>
        <w:t>.20</w:t>
      </w:r>
      <w:r w:rsidR="00592510" w:rsidRPr="00741D9E">
        <w:rPr>
          <w:rFonts w:ascii="Arial" w:hAnsi="Arial" w:cs="Arial"/>
          <w:b/>
          <w:bCs/>
          <w:sz w:val="22"/>
          <w:szCs w:val="22"/>
        </w:rPr>
        <w:t>2</w:t>
      </w:r>
      <w:r w:rsidR="00265F90">
        <w:rPr>
          <w:rFonts w:ascii="Arial" w:hAnsi="Arial" w:cs="Arial"/>
          <w:b/>
          <w:bCs/>
          <w:sz w:val="22"/>
          <w:szCs w:val="22"/>
        </w:rPr>
        <w:t>4</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47DF0399" w14:textId="77777777" w:rsidR="0015084F" w:rsidRPr="00C95928" w:rsidRDefault="0015084F" w:rsidP="0015084F">
      <w:pPr>
        <w:ind w:left="1276"/>
        <w:jc w:val="both"/>
        <w:rPr>
          <w:rFonts w:ascii="Arial" w:hAnsi="Arial" w:cs="Arial"/>
          <w:sz w:val="22"/>
          <w:szCs w:val="22"/>
        </w:rPr>
      </w:pPr>
    </w:p>
    <w:p w14:paraId="5199CFF6" w14:textId="4004F04F"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 xml:space="preserve">zhotoviteli bude provedeno </w:t>
      </w:r>
      <w:r w:rsidR="00741D9E">
        <w:rPr>
          <w:rFonts w:ascii="Arial" w:hAnsi="Arial" w:cs="Arial"/>
          <w:sz w:val="22"/>
          <w:szCs w:val="22"/>
        </w:rPr>
        <w:t>po telefonické oznámení.</w:t>
      </w:r>
    </w:p>
    <w:p w14:paraId="14CBDFDE" w14:textId="10B8CBA6" w:rsidR="0015084F" w:rsidRPr="00960F90" w:rsidRDefault="00200CF2" w:rsidP="0015084F">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r w:rsidR="00744E06">
        <w:rPr>
          <w:rFonts w:ascii="Arial" w:hAnsi="Arial" w:cs="Arial"/>
          <w:sz w:val="22"/>
          <w:szCs w:val="22"/>
        </w:rPr>
        <w:t>Nemocniční 1056/19</w:t>
      </w:r>
      <w:r w:rsidR="00A8341A">
        <w:rPr>
          <w:rFonts w:ascii="Arial" w:hAnsi="Arial" w:cs="Arial"/>
          <w:sz w:val="22"/>
          <w:szCs w:val="22"/>
        </w:rPr>
        <w:t xml:space="preserve">, 407 </w:t>
      </w:r>
      <w:r w:rsidR="00744E06">
        <w:rPr>
          <w:rFonts w:ascii="Arial" w:hAnsi="Arial" w:cs="Arial"/>
          <w:sz w:val="22"/>
          <w:szCs w:val="22"/>
        </w:rPr>
        <w:t xml:space="preserve">46 Krásná Lípa, </w:t>
      </w:r>
      <w:proofErr w:type="gramStart"/>
      <w:r w:rsidR="00265F90">
        <w:rPr>
          <w:rFonts w:ascii="Arial" w:hAnsi="Arial" w:cs="Arial"/>
          <w:sz w:val="22"/>
          <w:szCs w:val="22"/>
        </w:rPr>
        <w:t>pavilon  C</w:t>
      </w:r>
      <w:proofErr w:type="gramEnd"/>
      <w:r w:rsidR="00265F90">
        <w:rPr>
          <w:rFonts w:ascii="Arial" w:hAnsi="Arial" w:cs="Arial"/>
          <w:sz w:val="22"/>
          <w:szCs w:val="22"/>
        </w:rPr>
        <w:t>, 1. NP.</w:t>
      </w:r>
    </w:p>
    <w:p w14:paraId="6C5816C5" w14:textId="77777777" w:rsidR="0015084F" w:rsidRDefault="0015084F" w:rsidP="0015084F">
      <w:pPr>
        <w:ind w:left="1276"/>
        <w:jc w:val="center"/>
        <w:rPr>
          <w:rFonts w:ascii="Arial" w:hAnsi="Arial" w:cs="Arial"/>
          <w:b/>
          <w:sz w:val="22"/>
          <w:szCs w:val="22"/>
        </w:rPr>
      </w:pPr>
    </w:p>
    <w:p w14:paraId="0A6E7C94"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4BADFAB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C789DEA" w14:textId="77777777" w:rsidR="0015084F" w:rsidRPr="00C22D97" w:rsidRDefault="0015084F" w:rsidP="0015084F">
      <w:pPr>
        <w:ind w:left="360"/>
        <w:rPr>
          <w:rFonts w:ascii="Arial" w:hAnsi="Arial" w:cs="Arial"/>
          <w:sz w:val="22"/>
          <w:szCs w:val="22"/>
        </w:rPr>
      </w:pPr>
    </w:p>
    <w:p w14:paraId="6A4F0CDF"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75ADB262" w14:textId="77777777" w:rsidR="0015084F" w:rsidRPr="00C22D97" w:rsidRDefault="0015084F" w:rsidP="0015084F">
      <w:pPr>
        <w:ind w:left="1276"/>
        <w:jc w:val="both"/>
        <w:rPr>
          <w:rFonts w:ascii="Arial" w:hAnsi="Arial" w:cs="Arial"/>
          <w:sz w:val="22"/>
          <w:szCs w:val="22"/>
        </w:rPr>
      </w:pPr>
    </w:p>
    <w:p w14:paraId="23A13E9B"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7BEB9473" w14:textId="77777777" w:rsidR="0015084F" w:rsidRPr="00C95928" w:rsidRDefault="0015084F" w:rsidP="0015084F">
      <w:pPr>
        <w:ind w:left="1276"/>
        <w:jc w:val="both"/>
        <w:rPr>
          <w:rFonts w:ascii="Arial" w:hAnsi="Arial" w:cs="Arial"/>
          <w:sz w:val="22"/>
          <w:szCs w:val="22"/>
        </w:rPr>
      </w:pPr>
    </w:p>
    <w:p w14:paraId="17AAFF4F"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1611332C" w14:textId="77777777" w:rsidR="0015084F" w:rsidRPr="00C95928" w:rsidRDefault="0015084F" w:rsidP="0015084F">
      <w:pPr>
        <w:ind w:left="1276"/>
        <w:jc w:val="both"/>
        <w:rPr>
          <w:rFonts w:ascii="Arial" w:hAnsi="Arial" w:cs="Arial"/>
          <w:sz w:val="22"/>
          <w:szCs w:val="22"/>
        </w:rPr>
      </w:pPr>
    </w:p>
    <w:p w14:paraId="2CE4DEAD"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633F5575" w14:textId="77777777" w:rsidR="0015084F" w:rsidRPr="00C95928" w:rsidRDefault="0015084F" w:rsidP="0015084F">
      <w:pPr>
        <w:ind w:left="1276"/>
        <w:jc w:val="both"/>
        <w:rPr>
          <w:rFonts w:ascii="Arial" w:hAnsi="Arial" w:cs="Arial"/>
          <w:sz w:val="22"/>
          <w:szCs w:val="22"/>
        </w:rPr>
      </w:pPr>
    </w:p>
    <w:p w14:paraId="0FBE55B4"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13EA98F5" w14:textId="77777777" w:rsidR="0015084F" w:rsidRDefault="0015084F" w:rsidP="0015084F">
      <w:pPr>
        <w:rPr>
          <w:rFonts w:ascii="Arial" w:hAnsi="Arial" w:cs="Arial"/>
          <w:b/>
          <w:sz w:val="22"/>
          <w:szCs w:val="22"/>
        </w:rPr>
      </w:pPr>
    </w:p>
    <w:p w14:paraId="29FABC2F"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13120E00"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36AFCEF2" w14:textId="77777777" w:rsidR="0015084F" w:rsidRPr="00C95928" w:rsidRDefault="0015084F" w:rsidP="0015084F">
      <w:pPr>
        <w:ind w:left="1276"/>
        <w:jc w:val="both"/>
        <w:rPr>
          <w:rFonts w:ascii="Arial" w:hAnsi="Arial" w:cs="Arial"/>
          <w:sz w:val="22"/>
          <w:szCs w:val="22"/>
        </w:rPr>
      </w:pPr>
    </w:p>
    <w:p w14:paraId="11A2F58E"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33B301AF" w14:textId="77777777" w:rsidR="0015084F" w:rsidRPr="00C95928" w:rsidRDefault="0015084F" w:rsidP="0015084F">
      <w:pPr>
        <w:ind w:left="1276"/>
        <w:jc w:val="both"/>
        <w:rPr>
          <w:rFonts w:ascii="Arial" w:hAnsi="Arial" w:cs="Arial"/>
          <w:sz w:val="22"/>
          <w:szCs w:val="22"/>
        </w:rPr>
      </w:pPr>
    </w:p>
    <w:p w14:paraId="755459C8"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0054B3D" w14:textId="77777777" w:rsidR="00C22279" w:rsidRDefault="00C22279" w:rsidP="0015084F">
      <w:pPr>
        <w:jc w:val="both"/>
        <w:rPr>
          <w:rFonts w:ascii="Arial" w:hAnsi="Arial" w:cs="Arial"/>
          <w:sz w:val="22"/>
          <w:szCs w:val="22"/>
        </w:rPr>
      </w:pPr>
    </w:p>
    <w:p w14:paraId="2624271F" w14:textId="77777777" w:rsidR="00200CF2" w:rsidRPr="00C95928" w:rsidRDefault="00200CF2" w:rsidP="0015084F">
      <w:pPr>
        <w:jc w:val="both"/>
        <w:rPr>
          <w:rFonts w:ascii="Arial" w:hAnsi="Arial" w:cs="Arial"/>
          <w:sz w:val="22"/>
          <w:szCs w:val="22"/>
        </w:rPr>
      </w:pPr>
    </w:p>
    <w:p w14:paraId="53FDA06F"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4400A9CD"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687EF164" w14:textId="77777777" w:rsidR="0015084F" w:rsidRPr="00737F44" w:rsidRDefault="0015084F" w:rsidP="0015084F">
      <w:pPr>
        <w:jc w:val="center"/>
        <w:rPr>
          <w:rFonts w:ascii="Arial" w:hAnsi="Arial" w:cs="Arial"/>
          <w:b/>
          <w:sz w:val="22"/>
          <w:szCs w:val="22"/>
        </w:rPr>
      </w:pPr>
    </w:p>
    <w:p w14:paraId="68FF73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2B101D5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2441D025"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0BDAF0DD"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69570475"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4A52E2DB"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8D5CA0A"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6CB4E3B5" w14:textId="77777777" w:rsidR="0015084F" w:rsidRDefault="0015084F" w:rsidP="00DF2E75">
      <w:pPr>
        <w:pStyle w:val="Seznam2"/>
        <w:tabs>
          <w:tab w:val="num" w:pos="737"/>
        </w:tabs>
        <w:spacing w:after="120" w:line="240" w:lineRule="auto"/>
        <w:ind w:left="0" w:firstLine="0"/>
        <w:jc w:val="both"/>
        <w:rPr>
          <w:rFonts w:ascii="Arial" w:hAnsi="Arial" w:cs="Arial"/>
        </w:rPr>
      </w:pPr>
    </w:p>
    <w:p w14:paraId="72907D2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2C1F333E"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43FD89CB"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709C1A64"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2FAD72E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2C1CE1A7"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     d) neodstranění vad díla ve sjednané době.</w:t>
      </w:r>
    </w:p>
    <w:p w14:paraId="6B099B2F" w14:textId="77777777" w:rsidR="0015084F" w:rsidRPr="00777BFE" w:rsidRDefault="0015084F" w:rsidP="0015084F">
      <w:pPr>
        <w:rPr>
          <w:rFonts w:ascii="Arial" w:hAnsi="Arial" w:cs="Arial"/>
          <w:sz w:val="22"/>
          <w:szCs w:val="22"/>
        </w:rPr>
      </w:pPr>
    </w:p>
    <w:p w14:paraId="6A9339E8"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2D215F69"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745608B9" w14:textId="77777777" w:rsidR="0015084F" w:rsidRDefault="0015084F" w:rsidP="0015084F">
      <w:pPr>
        <w:rPr>
          <w:rFonts w:ascii="Arial" w:hAnsi="Arial" w:cs="Arial"/>
          <w:sz w:val="22"/>
          <w:szCs w:val="22"/>
        </w:rPr>
      </w:pPr>
    </w:p>
    <w:p w14:paraId="23998949"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54347489" w14:textId="77777777" w:rsidR="0015084F" w:rsidRDefault="0015084F" w:rsidP="0015084F">
      <w:pPr>
        <w:rPr>
          <w:rFonts w:ascii="Arial" w:hAnsi="Arial" w:cs="Arial"/>
          <w:sz w:val="22"/>
          <w:szCs w:val="22"/>
        </w:rPr>
      </w:pPr>
    </w:p>
    <w:p w14:paraId="7B677C64"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4C1BF340" w14:textId="77777777" w:rsidR="0015084F" w:rsidRDefault="0015084F" w:rsidP="0015084F">
      <w:pPr>
        <w:rPr>
          <w:rFonts w:ascii="Arial" w:hAnsi="Arial" w:cs="Arial"/>
          <w:sz w:val="22"/>
          <w:szCs w:val="22"/>
        </w:rPr>
      </w:pPr>
    </w:p>
    <w:p w14:paraId="674FBFE1"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79810E93" w14:textId="77777777" w:rsidR="0015084F" w:rsidRDefault="0015084F" w:rsidP="0015084F">
      <w:pPr>
        <w:rPr>
          <w:rFonts w:ascii="Arial" w:hAnsi="Arial" w:cs="Arial"/>
          <w:sz w:val="22"/>
          <w:szCs w:val="22"/>
        </w:rPr>
      </w:pPr>
    </w:p>
    <w:p w14:paraId="6719168F"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48836136"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33538B8"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5BCDDE75" w14:textId="77777777" w:rsidR="0015084F" w:rsidRDefault="0015084F" w:rsidP="0015084F">
      <w:pPr>
        <w:rPr>
          <w:rFonts w:ascii="Arial" w:hAnsi="Arial" w:cs="Arial"/>
          <w:sz w:val="22"/>
          <w:szCs w:val="22"/>
        </w:rPr>
      </w:pPr>
    </w:p>
    <w:p w14:paraId="03DC12D6" w14:textId="77777777" w:rsidR="00C22279" w:rsidRPr="00263A4D" w:rsidRDefault="00C22279" w:rsidP="0015084F">
      <w:pPr>
        <w:rPr>
          <w:rFonts w:ascii="Arial" w:hAnsi="Arial" w:cs="Arial"/>
        </w:rPr>
      </w:pPr>
    </w:p>
    <w:p w14:paraId="2CCB5789"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0FE9FAAA"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1E4201B5"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65484E33" w14:textId="77777777" w:rsidR="0015084F" w:rsidRPr="004C02B0" w:rsidRDefault="0015084F" w:rsidP="0015084F">
      <w:pPr>
        <w:ind w:left="1276"/>
        <w:jc w:val="both"/>
        <w:rPr>
          <w:rFonts w:ascii="Arial" w:hAnsi="Arial" w:cs="Arial"/>
          <w:color w:val="FF0000"/>
          <w:sz w:val="22"/>
          <w:szCs w:val="22"/>
        </w:rPr>
      </w:pPr>
    </w:p>
    <w:p w14:paraId="21ECE561"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18286E77"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622295D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63DBEF76"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077E7A35"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1A22EBCB"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48BC887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03CCF0AA"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683967A5"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7D4A267D" w14:textId="77777777" w:rsidR="0015084F" w:rsidRDefault="0015084F" w:rsidP="0015084F">
      <w:pPr>
        <w:ind w:left="1843" w:hanging="567"/>
        <w:jc w:val="both"/>
        <w:rPr>
          <w:rFonts w:ascii="Arial" w:hAnsi="Arial" w:cs="Arial"/>
          <w:sz w:val="22"/>
          <w:szCs w:val="22"/>
        </w:rPr>
      </w:pPr>
    </w:p>
    <w:p w14:paraId="20B38BCA"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230679F5" w14:textId="77777777" w:rsidR="0015084F" w:rsidRDefault="0015084F" w:rsidP="0015084F">
      <w:pPr>
        <w:jc w:val="both"/>
        <w:rPr>
          <w:rFonts w:ascii="Arial" w:hAnsi="Arial" w:cs="Arial"/>
          <w:sz w:val="22"/>
          <w:szCs w:val="22"/>
        </w:rPr>
      </w:pPr>
    </w:p>
    <w:p w14:paraId="4A8180F9"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653DA98B" w14:textId="77777777" w:rsidR="0015084F" w:rsidRDefault="0015084F" w:rsidP="0015084F">
      <w:pPr>
        <w:jc w:val="both"/>
        <w:rPr>
          <w:rFonts w:ascii="Arial" w:hAnsi="Arial" w:cs="Arial"/>
          <w:sz w:val="22"/>
          <w:szCs w:val="22"/>
        </w:rPr>
      </w:pPr>
    </w:p>
    <w:p w14:paraId="099E3894"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15ED3BA4" w14:textId="77777777" w:rsidR="0015084F" w:rsidRPr="001111A6" w:rsidRDefault="0015084F" w:rsidP="0015084F">
      <w:pPr>
        <w:ind w:left="1843" w:hanging="567"/>
        <w:jc w:val="both"/>
        <w:rPr>
          <w:rFonts w:ascii="Arial" w:hAnsi="Arial" w:cs="Arial"/>
          <w:sz w:val="22"/>
          <w:szCs w:val="22"/>
        </w:rPr>
      </w:pPr>
    </w:p>
    <w:p w14:paraId="4915CD0E"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468810E" w14:textId="77777777" w:rsidR="0015084F" w:rsidRPr="00E71D42" w:rsidRDefault="0015084F" w:rsidP="0015084F">
      <w:pPr>
        <w:jc w:val="both"/>
        <w:rPr>
          <w:rFonts w:ascii="Arial" w:hAnsi="Arial" w:cs="Arial"/>
          <w:sz w:val="22"/>
          <w:szCs w:val="22"/>
        </w:rPr>
      </w:pPr>
    </w:p>
    <w:p w14:paraId="182BD04D" w14:textId="77777777" w:rsidR="0015084F" w:rsidRDefault="0015084F" w:rsidP="0015084F">
      <w:pPr>
        <w:jc w:val="both"/>
        <w:rPr>
          <w:rFonts w:ascii="Arial" w:hAnsi="Arial" w:cs="Arial"/>
          <w:sz w:val="22"/>
          <w:szCs w:val="22"/>
        </w:rPr>
      </w:pPr>
    </w:p>
    <w:p w14:paraId="63E2E81F" w14:textId="77777777" w:rsidR="0015084F" w:rsidRDefault="0015084F" w:rsidP="0015084F">
      <w:pPr>
        <w:ind w:left="1843" w:hanging="567"/>
        <w:jc w:val="both"/>
        <w:rPr>
          <w:rFonts w:ascii="Arial" w:hAnsi="Arial" w:cs="Arial"/>
          <w:sz w:val="22"/>
          <w:szCs w:val="22"/>
        </w:rPr>
      </w:pPr>
    </w:p>
    <w:p w14:paraId="12EFD86A"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164E043F"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A059F08" w14:textId="77777777" w:rsidR="0015084F" w:rsidRDefault="0015084F" w:rsidP="0015084F">
      <w:pPr>
        <w:ind w:left="1276"/>
        <w:rPr>
          <w:rFonts w:ascii="Arial" w:hAnsi="Arial" w:cs="Arial"/>
          <w:b/>
          <w:sz w:val="22"/>
          <w:szCs w:val="22"/>
        </w:rPr>
      </w:pPr>
    </w:p>
    <w:p w14:paraId="54B2CDF2" w14:textId="77777777" w:rsidR="0015084F" w:rsidRPr="00C95928" w:rsidRDefault="0015084F" w:rsidP="0015084F">
      <w:pPr>
        <w:ind w:left="1276"/>
        <w:rPr>
          <w:rFonts w:ascii="Arial" w:hAnsi="Arial" w:cs="Arial"/>
          <w:sz w:val="22"/>
          <w:szCs w:val="22"/>
        </w:rPr>
      </w:pPr>
    </w:p>
    <w:p w14:paraId="6A93A729" w14:textId="2A5AF138"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265F90">
        <w:rPr>
          <w:rFonts w:ascii="Arial" w:hAnsi="Arial" w:cs="Arial"/>
          <w:sz w:val="22"/>
          <w:szCs w:val="22"/>
        </w:rPr>
        <w:t>29</w:t>
      </w:r>
      <w:r w:rsidR="00592510">
        <w:rPr>
          <w:rFonts w:ascii="Arial" w:hAnsi="Arial" w:cs="Arial"/>
          <w:sz w:val="22"/>
          <w:szCs w:val="22"/>
        </w:rPr>
        <w:t>.</w:t>
      </w:r>
      <w:r w:rsidR="00265F90">
        <w:rPr>
          <w:rFonts w:ascii="Arial" w:hAnsi="Arial" w:cs="Arial"/>
          <w:sz w:val="22"/>
          <w:szCs w:val="22"/>
        </w:rPr>
        <w:t>4</w:t>
      </w:r>
      <w:r w:rsidR="00D9528C">
        <w:rPr>
          <w:rFonts w:ascii="Arial" w:hAnsi="Arial" w:cs="Arial"/>
          <w:sz w:val="22"/>
          <w:szCs w:val="22"/>
        </w:rPr>
        <w:t>.20</w:t>
      </w:r>
      <w:r w:rsidR="00592510">
        <w:rPr>
          <w:rFonts w:ascii="Arial" w:hAnsi="Arial" w:cs="Arial"/>
          <w:sz w:val="22"/>
          <w:szCs w:val="22"/>
        </w:rPr>
        <w:t>2</w:t>
      </w:r>
      <w:r w:rsidR="00265F90">
        <w:rPr>
          <w:rFonts w:ascii="Arial" w:hAnsi="Arial" w:cs="Arial"/>
          <w:sz w:val="22"/>
          <w:szCs w:val="22"/>
        </w:rPr>
        <w:t>4</w:t>
      </w:r>
      <w:r w:rsidR="00014DDB">
        <w:rPr>
          <w:rFonts w:ascii="Arial" w:hAnsi="Arial" w:cs="Arial"/>
          <w:sz w:val="22"/>
          <w:szCs w:val="22"/>
        </w:rPr>
        <w:t xml:space="preserve"> </w:t>
      </w:r>
      <w:r w:rsidRPr="00C95928">
        <w:rPr>
          <w:rFonts w:ascii="Arial" w:hAnsi="Arial" w:cs="Arial"/>
          <w:sz w:val="22"/>
          <w:szCs w:val="22"/>
        </w:rPr>
        <w:t xml:space="preserve"> </w:t>
      </w:r>
    </w:p>
    <w:p w14:paraId="3D80BF77" w14:textId="77777777" w:rsidR="0015084F" w:rsidRDefault="0015084F" w:rsidP="0015084F">
      <w:pPr>
        <w:jc w:val="both"/>
        <w:rPr>
          <w:rFonts w:ascii="Arial" w:hAnsi="Arial" w:cs="Arial"/>
          <w:sz w:val="22"/>
          <w:szCs w:val="22"/>
        </w:rPr>
      </w:pPr>
    </w:p>
    <w:p w14:paraId="0F3DFD78" w14:textId="74C011DD"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EC07A2">
        <w:rPr>
          <w:rFonts w:ascii="Arial" w:hAnsi="Arial" w:cs="Arial"/>
          <w:sz w:val="22"/>
          <w:szCs w:val="22"/>
        </w:rPr>
        <w:t xml:space="preserve">   </w:t>
      </w:r>
      <w:r w:rsidRPr="00F35627">
        <w:rPr>
          <w:rFonts w:ascii="Arial" w:hAnsi="Arial" w:cs="Arial"/>
          <w:sz w:val="22"/>
          <w:szCs w:val="22"/>
        </w:rPr>
        <w:t>Objednatel:</w:t>
      </w:r>
    </w:p>
    <w:p w14:paraId="583191C6" w14:textId="401613CE"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744E06">
        <w:rPr>
          <w:rFonts w:ascii="Arial" w:hAnsi="Arial" w:cs="Arial"/>
          <w:sz w:val="22"/>
          <w:szCs w:val="22"/>
        </w:rPr>
        <w:t xml:space="preserve">Václav Ritter       </w:t>
      </w:r>
      <w:r w:rsidR="00A8341A">
        <w:rPr>
          <w:rFonts w:ascii="Arial" w:hAnsi="Arial" w:cs="Arial"/>
          <w:sz w:val="22"/>
          <w:szCs w:val="22"/>
        </w:rPr>
        <w:t xml:space="preserve">     </w:t>
      </w:r>
      <w:r w:rsidR="00566F42">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00EC07A2">
        <w:rPr>
          <w:rFonts w:ascii="Arial" w:hAnsi="Arial" w:cs="Arial"/>
          <w:sz w:val="22"/>
          <w:szCs w:val="22"/>
        </w:rPr>
        <w:t xml:space="preserve">   </w:t>
      </w:r>
      <w:r w:rsidRPr="00F35627">
        <w:rPr>
          <w:rFonts w:ascii="Arial" w:hAnsi="Arial" w:cs="Arial"/>
          <w:sz w:val="22"/>
          <w:szCs w:val="22"/>
        </w:rPr>
        <w:t>Mgr. Dagmar Hluchá</w:t>
      </w:r>
    </w:p>
    <w:p w14:paraId="00B24714" w14:textId="5DFFE779" w:rsidR="0015084F" w:rsidRPr="00F35627" w:rsidRDefault="00741D9E" w:rsidP="0015084F">
      <w:pPr>
        <w:jc w:val="both"/>
        <w:rPr>
          <w:rFonts w:ascii="Arial" w:hAnsi="Arial" w:cs="Arial"/>
          <w:sz w:val="22"/>
          <w:szCs w:val="22"/>
        </w:rPr>
      </w:pPr>
      <w:r>
        <w:rPr>
          <w:rFonts w:ascii="Arial" w:hAnsi="Arial" w:cs="Arial"/>
          <w:sz w:val="22"/>
          <w:szCs w:val="22"/>
        </w:rPr>
        <w:t>jednatel společnosti</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w:t>
      </w:r>
      <w:r w:rsidR="00EC07A2">
        <w:rPr>
          <w:rFonts w:ascii="Arial" w:hAnsi="Arial" w:cs="Arial"/>
          <w:sz w:val="22"/>
          <w:szCs w:val="22"/>
        </w:rPr>
        <w:t xml:space="preserve">   </w:t>
      </w:r>
      <w:r w:rsidR="0015084F" w:rsidRPr="00F35627">
        <w:rPr>
          <w:rFonts w:ascii="Arial" w:hAnsi="Arial" w:cs="Arial"/>
          <w:sz w:val="22"/>
          <w:szCs w:val="22"/>
        </w:rPr>
        <w:t>ředitelka DPS</w:t>
      </w:r>
    </w:p>
    <w:p w14:paraId="525D7E31" w14:textId="77777777" w:rsidR="0015084F" w:rsidRPr="00F35627" w:rsidRDefault="0015084F" w:rsidP="0015084F"/>
    <w:p w14:paraId="67BEF2EB" w14:textId="77777777" w:rsidR="0015084F" w:rsidRPr="00F35627" w:rsidRDefault="0015084F" w:rsidP="0015084F">
      <w:pPr>
        <w:rPr>
          <w:rFonts w:ascii="Arial" w:hAnsi="Arial" w:cs="Arial"/>
          <w:sz w:val="22"/>
          <w:szCs w:val="22"/>
        </w:rPr>
      </w:pPr>
    </w:p>
    <w:p w14:paraId="1D58CDBE" w14:textId="77777777" w:rsidR="0015084F" w:rsidRPr="008676E6" w:rsidRDefault="0015084F" w:rsidP="0015084F">
      <w:pPr>
        <w:rPr>
          <w:rFonts w:ascii="Arial" w:hAnsi="Arial" w:cs="Arial"/>
          <w:sz w:val="22"/>
          <w:szCs w:val="22"/>
        </w:rPr>
      </w:pPr>
    </w:p>
    <w:p w14:paraId="72D9BE4C" w14:textId="77777777" w:rsidR="0015084F" w:rsidRDefault="0015084F" w:rsidP="0015084F">
      <w:pPr>
        <w:widowControl w:val="0"/>
        <w:autoSpaceDE w:val="0"/>
        <w:snapToGrid w:val="0"/>
      </w:pPr>
    </w:p>
    <w:p w14:paraId="2666665E"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C189C" w14:textId="77777777" w:rsidR="00881EE4" w:rsidRDefault="00881EE4">
      <w:r>
        <w:separator/>
      </w:r>
    </w:p>
  </w:endnote>
  <w:endnote w:type="continuationSeparator" w:id="0">
    <w:p w14:paraId="4B456CF3" w14:textId="77777777" w:rsidR="00881EE4" w:rsidRDefault="0088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9E1FB" w14:textId="77777777" w:rsidR="00CD3D09"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4BF5883" w14:textId="77777777" w:rsidR="00CD3D09" w:rsidRDefault="00CD3D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39769" w14:textId="77777777" w:rsidR="00881EE4" w:rsidRDefault="00881EE4">
      <w:r>
        <w:separator/>
      </w:r>
    </w:p>
  </w:footnote>
  <w:footnote w:type="continuationSeparator" w:id="0">
    <w:p w14:paraId="221F2A44" w14:textId="77777777" w:rsidR="00881EE4" w:rsidRDefault="00881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1A72B" w14:textId="77777777" w:rsidR="00CD3D09"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F36EF57" w14:textId="77777777" w:rsidR="00CD3D09" w:rsidRDefault="00CD3D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674460588">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506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650BB"/>
    <w:rsid w:val="000833AB"/>
    <w:rsid w:val="000C36B2"/>
    <w:rsid w:val="000D536B"/>
    <w:rsid w:val="001111A6"/>
    <w:rsid w:val="00124657"/>
    <w:rsid w:val="0015084F"/>
    <w:rsid w:val="001659CC"/>
    <w:rsid w:val="00170A20"/>
    <w:rsid w:val="001815E0"/>
    <w:rsid w:val="001A6818"/>
    <w:rsid w:val="001B26EF"/>
    <w:rsid w:val="001C6DFD"/>
    <w:rsid w:val="001D0D1C"/>
    <w:rsid w:val="001D3844"/>
    <w:rsid w:val="001F0844"/>
    <w:rsid w:val="00200CF2"/>
    <w:rsid w:val="00265F90"/>
    <w:rsid w:val="00280FBB"/>
    <w:rsid w:val="002E59C9"/>
    <w:rsid w:val="003802CF"/>
    <w:rsid w:val="0041343C"/>
    <w:rsid w:val="00421922"/>
    <w:rsid w:val="004E24DB"/>
    <w:rsid w:val="00520C21"/>
    <w:rsid w:val="00566F42"/>
    <w:rsid w:val="00592510"/>
    <w:rsid w:val="005B4219"/>
    <w:rsid w:val="005C47F0"/>
    <w:rsid w:val="005C4E74"/>
    <w:rsid w:val="005D2CBA"/>
    <w:rsid w:val="005F4155"/>
    <w:rsid w:val="005F55E9"/>
    <w:rsid w:val="00630C08"/>
    <w:rsid w:val="00665BEC"/>
    <w:rsid w:val="0067038C"/>
    <w:rsid w:val="00673922"/>
    <w:rsid w:val="00680D02"/>
    <w:rsid w:val="006866DF"/>
    <w:rsid w:val="006A1CF6"/>
    <w:rsid w:val="006D78D1"/>
    <w:rsid w:val="006F28E1"/>
    <w:rsid w:val="00701649"/>
    <w:rsid w:val="00741D9E"/>
    <w:rsid w:val="00744E06"/>
    <w:rsid w:val="007C57AD"/>
    <w:rsid w:val="007E26AE"/>
    <w:rsid w:val="007F1851"/>
    <w:rsid w:val="00800CC1"/>
    <w:rsid w:val="008051FD"/>
    <w:rsid w:val="00811F32"/>
    <w:rsid w:val="00821858"/>
    <w:rsid w:val="00853B9D"/>
    <w:rsid w:val="00854F6F"/>
    <w:rsid w:val="00860F03"/>
    <w:rsid w:val="00881EE4"/>
    <w:rsid w:val="008955DF"/>
    <w:rsid w:val="008E7BD2"/>
    <w:rsid w:val="00912658"/>
    <w:rsid w:val="00937DF3"/>
    <w:rsid w:val="00941432"/>
    <w:rsid w:val="00945CCE"/>
    <w:rsid w:val="00960F90"/>
    <w:rsid w:val="00962519"/>
    <w:rsid w:val="0098157F"/>
    <w:rsid w:val="009D764C"/>
    <w:rsid w:val="009E6D79"/>
    <w:rsid w:val="00A4182C"/>
    <w:rsid w:val="00A479DF"/>
    <w:rsid w:val="00A8341A"/>
    <w:rsid w:val="00AD78DE"/>
    <w:rsid w:val="00B141CD"/>
    <w:rsid w:val="00B818CC"/>
    <w:rsid w:val="00B9300A"/>
    <w:rsid w:val="00BB47F8"/>
    <w:rsid w:val="00BD40A1"/>
    <w:rsid w:val="00BD5708"/>
    <w:rsid w:val="00C215E1"/>
    <w:rsid w:val="00C22279"/>
    <w:rsid w:val="00C5216E"/>
    <w:rsid w:val="00C7516E"/>
    <w:rsid w:val="00C92B82"/>
    <w:rsid w:val="00CB00C3"/>
    <w:rsid w:val="00CC7C61"/>
    <w:rsid w:val="00CD3D09"/>
    <w:rsid w:val="00CE33B6"/>
    <w:rsid w:val="00D03248"/>
    <w:rsid w:val="00D169B3"/>
    <w:rsid w:val="00D313D7"/>
    <w:rsid w:val="00D320AC"/>
    <w:rsid w:val="00D361E8"/>
    <w:rsid w:val="00D363CD"/>
    <w:rsid w:val="00D50D8F"/>
    <w:rsid w:val="00D523D0"/>
    <w:rsid w:val="00D9528C"/>
    <w:rsid w:val="00DA446C"/>
    <w:rsid w:val="00DF2E75"/>
    <w:rsid w:val="00E018FA"/>
    <w:rsid w:val="00E214AB"/>
    <w:rsid w:val="00E34BF5"/>
    <w:rsid w:val="00E50637"/>
    <w:rsid w:val="00E6071F"/>
    <w:rsid w:val="00E62D50"/>
    <w:rsid w:val="00E91B4F"/>
    <w:rsid w:val="00EC07A2"/>
    <w:rsid w:val="00EE2AF3"/>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86B5"/>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1D0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21E6-F9B0-4CBA-8472-E61767CE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2108</Words>
  <Characters>12443</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2023-08-10T05:56:00Z</cp:lastPrinted>
  <dcterms:created xsi:type="dcterms:W3CDTF">2024-04-30T05:56:00Z</dcterms:created>
  <dcterms:modified xsi:type="dcterms:W3CDTF">2024-04-30T05:56:00Z</dcterms:modified>
</cp:coreProperties>
</file>