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47BA" w14:textId="77777777" w:rsidR="009C6317" w:rsidRDefault="0000000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0C9E489C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341770"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0C9E489D" wp14:editId="0C9E489E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C9E48AF" w14:textId="77777777" w:rsidR="009C6317" w:rsidRDefault="0034177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MZE-32784/2024-11141</w:t>
                            </w:r>
                          </w:p>
                          <w:p w14:paraId="0C9E48B0" w14:textId="77777777" w:rsidR="009C6317" w:rsidRDefault="0034177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C9E48B2" wp14:editId="0C9E48B3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9E48B1" w14:textId="77777777" w:rsidR="009C6317" w:rsidRDefault="0034177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mzedms027725214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9E489D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0C9E48AF" w14:textId="77777777" w:rsidR="009C6317" w:rsidRDefault="0034177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MZE-32784/2024-11141</w:t>
                      </w:r>
                    </w:p>
                    <w:p w14:paraId="0C9E48B0" w14:textId="77777777" w:rsidR="009C6317" w:rsidRDefault="00341770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C9E48B2" wp14:editId="0C9E48B3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9E48B1" w14:textId="77777777" w:rsidR="009C6317" w:rsidRDefault="0034177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mzedms027725214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C9E47BB" w14:textId="77777777" w:rsidR="009C6317" w:rsidRDefault="00341770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MZE-30436/2024</w:t>
      </w:r>
      <w:r>
        <w:rPr>
          <w:sz w:val="20"/>
          <w:szCs w:val="20"/>
        </w:rPr>
        <w:fldChar w:fldCharType="end"/>
      </w:r>
    </w:p>
    <w:p w14:paraId="0C9E47BC" w14:textId="77777777" w:rsidR="009C6317" w:rsidRDefault="00341770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MZE-32784/2024-11141</w:t>
      </w:r>
      <w:r>
        <w:rPr>
          <w:sz w:val="20"/>
          <w:szCs w:val="20"/>
        </w:rPr>
        <w:fldChar w:fldCharType="end"/>
      </w:r>
    </w:p>
    <w:p w14:paraId="0C9E47BD" w14:textId="77777777" w:rsidR="009C6317" w:rsidRDefault="009C6317">
      <w:pPr>
        <w:jc w:val="left"/>
        <w:rPr>
          <w:szCs w:val="22"/>
        </w:rPr>
      </w:pPr>
    </w:p>
    <w:p w14:paraId="0C9E47BE" w14:textId="77777777" w:rsidR="009C6317" w:rsidRDefault="009C6317">
      <w:pPr>
        <w:jc w:val="left"/>
        <w:rPr>
          <w:szCs w:val="22"/>
        </w:rPr>
      </w:pPr>
    </w:p>
    <w:p w14:paraId="0C9E47BF" w14:textId="77777777" w:rsidR="009C6317" w:rsidRDefault="009C6317">
      <w:pPr>
        <w:jc w:val="center"/>
        <w:rPr>
          <w:szCs w:val="22"/>
        </w:rPr>
      </w:pPr>
    </w:p>
    <w:p w14:paraId="0C9E47C0" w14:textId="77777777" w:rsidR="009C6317" w:rsidRDefault="00341770">
      <w:pPr>
        <w:jc w:val="center"/>
        <w:rPr>
          <w:szCs w:val="22"/>
        </w:rPr>
      </w:pPr>
      <w:r>
        <w:rPr>
          <w:szCs w:val="22"/>
        </w:rPr>
        <w:t>DODATEK č. 2</w:t>
      </w:r>
    </w:p>
    <w:p w14:paraId="0C9E47C1" w14:textId="77777777" w:rsidR="009C6317" w:rsidRDefault="00341770">
      <w:pPr>
        <w:jc w:val="center"/>
        <w:rPr>
          <w:szCs w:val="22"/>
        </w:rPr>
      </w:pPr>
      <w:r>
        <w:rPr>
          <w:szCs w:val="22"/>
        </w:rPr>
        <w:t>ke</w:t>
      </w:r>
    </w:p>
    <w:p w14:paraId="0C9E47C2" w14:textId="77777777" w:rsidR="009C6317" w:rsidRDefault="009C6317">
      <w:pPr>
        <w:spacing w:line="280" w:lineRule="atLeast"/>
        <w:jc w:val="center"/>
        <w:rPr>
          <w:smallCaps/>
          <w:szCs w:val="22"/>
        </w:rPr>
      </w:pPr>
    </w:p>
    <w:p w14:paraId="0C9E47C3" w14:textId="77777777" w:rsidR="009C6317" w:rsidRDefault="00341770">
      <w:pPr>
        <w:spacing w:line="280" w:lineRule="atLeast"/>
        <w:jc w:val="center"/>
        <w:rPr>
          <w:smallCaps/>
          <w:szCs w:val="22"/>
        </w:rPr>
      </w:pPr>
      <w:r>
        <w:rPr>
          <w:smallCaps/>
          <w:szCs w:val="22"/>
        </w:rPr>
        <w:t>SMLOUVĚ NA ZAJIŠTĚNÍ  SPRÁVY ADMINISTRATIVNÍ BUDOVY – PALÁNEK 250/1,</w:t>
      </w:r>
    </w:p>
    <w:p w14:paraId="0C9E47C4" w14:textId="77777777" w:rsidR="009C6317" w:rsidRDefault="00341770">
      <w:pPr>
        <w:spacing w:line="280" w:lineRule="atLeast"/>
        <w:jc w:val="center"/>
        <w:rPr>
          <w:smallCaps/>
          <w:szCs w:val="22"/>
        </w:rPr>
      </w:pPr>
      <w:r>
        <w:rPr>
          <w:smallCaps/>
          <w:szCs w:val="22"/>
        </w:rPr>
        <w:t xml:space="preserve"> 682 01 VYŠKOV  </w:t>
      </w:r>
    </w:p>
    <w:p w14:paraId="0C9E47C5" w14:textId="77777777" w:rsidR="009C6317" w:rsidRDefault="009C6317">
      <w:pPr>
        <w:pStyle w:val="Bezmezer1"/>
        <w:jc w:val="center"/>
        <w:rPr>
          <w:rFonts w:ascii="Arial" w:eastAsia="Arial" w:hAnsi="Arial" w:cs="Arial"/>
        </w:rPr>
      </w:pPr>
    </w:p>
    <w:p w14:paraId="0C9E47C6" w14:textId="77777777" w:rsidR="009C6317" w:rsidRDefault="00341770">
      <w:pPr>
        <w:pStyle w:val="Bezmezer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č. dodatku v DMS : 430-2020-11141/2</w:t>
      </w:r>
    </w:p>
    <w:p w14:paraId="0C9E47C7" w14:textId="77777777" w:rsidR="009C6317" w:rsidRDefault="00341770">
      <w:pPr>
        <w:pStyle w:val="Bezmezer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„dodatek č. 2“)</w:t>
      </w:r>
    </w:p>
    <w:p w14:paraId="0C9E47C8" w14:textId="77777777" w:rsidR="009C6317" w:rsidRDefault="009C6317">
      <w:pPr>
        <w:pStyle w:val="Bezmezer1"/>
        <w:spacing w:before="120"/>
        <w:rPr>
          <w:rFonts w:ascii="Arial" w:eastAsia="Arial" w:hAnsi="Arial" w:cs="Arial"/>
        </w:rPr>
      </w:pPr>
    </w:p>
    <w:p w14:paraId="0C9E47C9" w14:textId="77777777" w:rsidR="009C6317" w:rsidRDefault="00341770">
      <w:pPr>
        <w:pStyle w:val="Bezmezer1"/>
        <w:spacing w:before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uzavřený podle § 1746 odst. 2 zákona č. 89/2012 Sb., občanský zákoník, ve znění pozdějších předpisů (dále jen „občanský zákoník“) </w:t>
      </w:r>
    </w:p>
    <w:p w14:paraId="0C9E47CA" w14:textId="77777777" w:rsidR="009C6317" w:rsidRDefault="00341770">
      <w:pPr>
        <w:pStyle w:val="Bezmezer1"/>
        <w:spacing w:before="4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Smluvní strany</w:t>
      </w:r>
    </w:p>
    <w:p w14:paraId="0C9E47CB" w14:textId="77777777" w:rsidR="009C6317" w:rsidRDefault="009C6317">
      <w:pPr>
        <w:pStyle w:val="Bezmezer1"/>
        <w:jc w:val="both"/>
        <w:rPr>
          <w:rFonts w:ascii="Arial" w:eastAsia="Arial" w:hAnsi="Arial" w:cs="Arial"/>
        </w:rPr>
      </w:pPr>
    </w:p>
    <w:p w14:paraId="0C9E47CC" w14:textId="77777777" w:rsidR="009C6317" w:rsidRDefault="00341770">
      <w:pPr>
        <w:pStyle w:val="Bezmezer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Objednatel:</w:t>
      </w:r>
    </w:p>
    <w:p w14:paraId="0C9E47CD" w14:textId="77777777" w:rsidR="009C6317" w:rsidRDefault="009C6317">
      <w:pPr>
        <w:pStyle w:val="Bezmezer1"/>
        <w:jc w:val="both"/>
        <w:rPr>
          <w:rFonts w:ascii="Arial" w:eastAsia="Arial" w:hAnsi="Arial" w:cs="Arial"/>
          <w:b/>
        </w:rPr>
      </w:pPr>
    </w:p>
    <w:p w14:paraId="0C9E47CE" w14:textId="77777777" w:rsidR="009C6317" w:rsidRDefault="00341770">
      <w:pPr>
        <w:spacing w:line="276" w:lineRule="auto"/>
        <w:rPr>
          <w:szCs w:val="22"/>
        </w:rPr>
      </w:pPr>
      <w:r>
        <w:rPr>
          <w:szCs w:val="22"/>
        </w:rPr>
        <w:t xml:space="preserve">Česká republika – Ministerstvo zemědělství </w:t>
      </w:r>
    </w:p>
    <w:p w14:paraId="0C9E47CF" w14:textId="77777777" w:rsidR="009C6317" w:rsidRDefault="00341770">
      <w:pPr>
        <w:spacing w:line="276" w:lineRule="auto"/>
        <w:rPr>
          <w:bCs/>
          <w:szCs w:val="22"/>
        </w:rPr>
      </w:pPr>
      <w:r>
        <w:rPr>
          <w:bCs/>
          <w:szCs w:val="22"/>
        </w:rPr>
        <w:t xml:space="preserve">Sídlo: </w:t>
      </w:r>
      <w:r>
        <w:rPr>
          <w:szCs w:val="22"/>
        </w:rPr>
        <w:t>Těšnov 65/17, 110 00 Praha 1</w:t>
      </w:r>
    </w:p>
    <w:p w14:paraId="0C9E47D0" w14:textId="77777777" w:rsidR="009C6317" w:rsidRDefault="00341770">
      <w:pPr>
        <w:spacing w:line="276" w:lineRule="auto"/>
        <w:rPr>
          <w:szCs w:val="22"/>
        </w:rPr>
      </w:pPr>
      <w:r>
        <w:rPr>
          <w:szCs w:val="22"/>
        </w:rPr>
        <w:t>Zastoupená: Mgr. Pavlem Brokešem, ředitelem odboru vnitřní správy</w:t>
      </w:r>
      <w:r>
        <w:rPr>
          <w:szCs w:val="22"/>
        </w:rPr>
        <w:tab/>
      </w:r>
      <w:r>
        <w:rPr>
          <w:szCs w:val="22"/>
        </w:rPr>
        <w:tab/>
      </w:r>
    </w:p>
    <w:p w14:paraId="0C9E47D1" w14:textId="77777777" w:rsidR="009C6317" w:rsidRDefault="00341770">
      <w:pPr>
        <w:spacing w:line="276" w:lineRule="auto"/>
        <w:rPr>
          <w:bCs/>
          <w:szCs w:val="22"/>
        </w:rPr>
      </w:pPr>
      <w:r>
        <w:rPr>
          <w:bCs/>
          <w:szCs w:val="22"/>
        </w:rPr>
        <w:t xml:space="preserve">IČO: </w:t>
      </w:r>
      <w:r>
        <w:rPr>
          <w:szCs w:val="22"/>
        </w:rPr>
        <w:t>00020478</w:t>
      </w:r>
    </w:p>
    <w:p w14:paraId="0C9E47D2" w14:textId="77777777" w:rsidR="009C6317" w:rsidRDefault="00341770">
      <w:pPr>
        <w:spacing w:line="276" w:lineRule="auto"/>
        <w:rPr>
          <w:bCs/>
          <w:szCs w:val="22"/>
        </w:rPr>
      </w:pPr>
      <w:r>
        <w:rPr>
          <w:bCs/>
          <w:szCs w:val="22"/>
        </w:rPr>
        <w:t>DIČ: CZ</w:t>
      </w:r>
      <w:r>
        <w:rPr>
          <w:szCs w:val="22"/>
        </w:rPr>
        <w:t xml:space="preserve">00020478 </w:t>
      </w:r>
    </w:p>
    <w:p w14:paraId="0C9E47D3" w14:textId="77777777" w:rsidR="009C6317" w:rsidRDefault="00341770">
      <w:pPr>
        <w:spacing w:line="276" w:lineRule="auto"/>
        <w:rPr>
          <w:bCs/>
          <w:szCs w:val="22"/>
        </w:rPr>
      </w:pPr>
      <w:r>
        <w:rPr>
          <w:bCs/>
          <w:szCs w:val="22"/>
        </w:rPr>
        <w:t>Bankovní spojení: Česká národní banka Praha 1</w:t>
      </w:r>
      <w:r>
        <w:rPr>
          <w:bCs/>
          <w:szCs w:val="22"/>
        </w:rPr>
        <w:tab/>
      </w:r>
    </w:p>
    <w:p w14:paraId="0C9E47D4" w14:textId="77777777" w:rsidR="009C6317" w:rsidRDefault="00341770">
      <w:pPr>
        <w:spacing w:line="276" w:lineRule="auto"/>
        <w:rPr>
          <w:bCs/>
          <w:szCs w:val="22"/>
        </w:rPr>
      </w:pPr>
      <w:r>
        <w:rPr>
          <w:bCs/>
          <w:szCs w:val="22"/>
        </w:rPr>
        <w:t>Číslo účtu: 1226001/0710</w:t>
      </w:r>
    </w:p>
    <w:p w14:paraId="0C9E47D5" w14:textId="77777777" w:rsidR="009C6317" w:rsidRDefault="00341770">
      <w:pPr>
        <w:spacing w:line="276" w:lineRule="auto"/>
        <w:rPr>
          <w:rFonts w:eastAsia="Albany"/>
          <w:szCs w:val="22"/>
        </w:rPr>
      </w:pPr>
      <w:r>
        <w:rPr>
          <w:rFonts w:eastAsia="Albany"/>
          <w:szCs w:val="22"/>
        </w:rPr>
        <w:t xml:space="preserve">Ve věcech technických: Mgr. Miriam Poláková, Kotlářská 931/53, 602 00 Brno </w:t>
      </w:r>
    </w:p>
    <w:p w14:paraId="0C9E47D6" w14:textId="77777777" w:rsidR="009C6317" w:rsidRDefault="00341770">
      <w:pPr>
        <w:spacing w:line="276" w:lineRule="auto"/>
        <w:rPr>
          <w:rFonts w:eastAsia="Albany"/>
          <w:szCs w:val="22"/>
        </w:rPr>
      </w:pPr>
      <w:r>
        <w:rPr>
          <w:rFonts w:eastAsia="Albany"/>
          <w:szCs w:val="22"/>
        </w:rPr>
        <w:t>Tel:     +420 606 036 571</w:t>
      </w:r>
    </w:p>
    <w:p w14:paraId="0C9E47D7" w14:textId="77777777" w:rsidR="009C6317" w:rsidRDefault="00341770">
      <w:pPr>
        <w:spacing w:line="276" w:lineRule="auto"/>
        <w:rPr>
          <w:rFonts w:eastAsia="Albany"/>
          <w:szCs w:val="22"/>
        </w:rPr>
      </w:pPr>
      <w:r>
        <w:rPr>
          <w:rFonts w:eastAsia="Albany"/>
          <w:szCs w:val="22"/>
        </w:rPr>
        <w:t>e-mail: miriam.polakova@mze.cz</w:t>
      </w:r>
    </w:p>
    <w:p w14:paraId="0C9E47D8" w14:textId="77777777" w:rsidR="009C6317" w:rsidRDefault="00341770">
      <w:pPr>
        <w:spacing w:line="276" w:lineRule="auto"/>
        <w:rPr>
          <w:szCs w:val="22"/>
        </w:rPr>
      </w:pPr>
      <w:r>
        <w:rPr>
          <w:szCs w:val="22"/>
        </w:rPr>
        <w:t>(dále jen jako „Objednatel“)</w:t>
      </w:r>
    </w:p>
    <w:p w14:paraId="0C9E47D9" w14:textId="77777777" w:rsidR="009C6317" w:rsidRDefault="00341770">
      <w:pPr>
        <w:pStyle w:val="Bezmezer1"/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0C9E47DA" w14:textId="77777777" w:rsidR="009C6317" w:rsidRDefault="009C6317">
      <w:pPr>
        <w:pStyle w:val="Bezmezer1"/>
        <w:spacing w:before="120"/>
        <w:jc w:val="both"/>
        <w:rPr>
          <w:rFonts w:ascii="Arial" w:eastAsia="Arial" w:hAnsi="Arial" w:cs="Arial"/>
        </w:rPr>
      </w:pPr>
    </w:p>
    <w:p w14:paraId="0C9E47DB" w14:textId="77777777" w:rsidR="009C6317" w:rsidRDefault="00341770">
      <w:pPr>
        <w:pStyle w:val="Bezmezer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Dodavatel:</w:t>
      </w:r>
    </w:p>
    <w:p w14:paraId="0C9E47DC" w14:textId="77777777" w:rsidR="009C6317" w:rsidRDefault="009C6317">
      <w:pPr>
        <w:pStyle w:val="Bezmezer1"/>
        <w:jc w:val="both"/>
        <w:rPr>
          <w:rFonts w:ascii="Arial" w:eastAsia="Arial" w:hAnsi="Arial" w:cs="Arial"/>
          <w:b/>
        </w:rPr>
      </w:pPr>
    </w:p>
    <w:p w14:paraId="0C9E47DD" w14:textId="77777777" w:rsidR="009C6317" w:rsidRDefault="00341770">
      <w:pPr>
        <w:spacing w:after="60" w:line="276" w:lineRule="auto"/>
        <w:rPr>
          <w:szCs w:val="22"/>
        </w:rPr>
      </w:pPr>
      <w:r>
        <w:rPr>
          <w:szCs w:val="22"/>
        </w:rPr>
        <w:t>DIVERSE Service s.r.o.</w:t>
      </w:r>
    </w:p>
    <w:p w14:paraId="0C9E47DE" w14:textId="77777777" w:rsidR="009C6317" w:rsidRDefault="00341770">
      <w:pPr>
        <w:spacing w:after="60" w:line="276" w:lineRule="auto"/>
        <w:rPr>
          <w:szCs w:val="22"/>
        </w:rPr>
      </w:pPr>
      <w:r>
        <w:rPr>
          <w:color w:val="000000"/>
          <w:szCs w:val="22"/>
        </w:rPr>
        <w:t>Sídlo</w:t>
      </w:r>
      <w:r>
        <w:rPr>
          <w:szCs w:val="22"/>
        </w:rPr>
        <w:t>: Tyršova 258, 664 42 Modřice</w:t>
      </w:r>
    </w:p>
    <w:p w14:paraId="0C9E47DF" w14:textId="77777777" w:rsidR="009C6317" w:rsidRDefault="00341770">
      <w:pPr>
        <w:spacing w:after="60" w:line="276" w:lineRule="auto"/>
        <w:rPr>
          <w:szCs w:val="22"/>
        </w:rPr>
      </w:pPr>
      <w:r>
        <w:rPr>
          <w:szCs w:val="22"/>
        </w:rPr>
        <w:t>IČO: 02062623</w:t>
      </w:r>
    </w:p>
    <w:p w14:paraId="0C9E47E0" w14:textId="77777777" w:rsidR="009C6317" w:rsidRDefault="00341770">
      <w:pPr>
        <w:spacing w:after="60" w:line="276" w:lineRule="auto"/>
        <w:rPr>
          <w:szCs w:val="22"/>
        </w:rPr>
      </w:pPr>
      <w:r>
        <w:rPr>
          <w:color w:val="000000"/>
          <w:szCs w:val="22"/>
        </w:rPr>
        <w:t>DIČ: CZ02062623</w:t>
      </w:r>
    </w:p>
    <w:p w14:paraId="0C9E47E1" w14:textId="77777777" w:rsidR="009C6317" w:rsidRDefault="00341770">
      <w:pPr>
        <w:spacing w:after="60" w:line="276" w:lineRule="auto"/>
        <w:rPr>
          <w:szCs w:val="22"/>
          <w:highlight w:val="yellow"/>
        </w:rPr>
      </w:pPr>
      <w:r>
        <w:rPr>
          <w:szCs w:val="22"/>
        </w:rPr>
        <w:t>Zapsaná v obchodním rejstříku vedeném Krajským soudem v Brně, oddíl C vložka 82893</w:t>
      </w:r>
    </w:p>
    <w:p w14:paraId="0C9E47E2" w14:textId="77777777" w:rsidR="009C6317" w:rsidRDefault="00341770">
      <w:pPr>
        <w:spacing w:after="60" w:line="276" w:lineRule="auto"/>
        <w:rPr>
          <w:szCs w:val="22"/>
        </w:rPr>
      </w:pPr>
      <w:r>
        <w:rPr>
          <w:szCs w:val="22"/>
        </w:rPr>
        <w:t>Plátce DPH</w:t>
      </w:r>
    </w:p>
    <w:p w14:paraId="0C9E47E3" w14:textId="45354DBC" w:rsidR="009C6317" w:rsidRDefault="00341770">
      <w:pPr>
        <w:spacing w:after="60" w:line="276" w:lineRule="auto"/>
        <w:rPr>
          <w:szCs w:val="22"/>
        </w:rPr>
      </w:pPr>
      <w:r>
        <w:rPr>
          <w:szCs w:val="22"/>
        </w:rPr>
        <w:t xml:space="preserve">Zastoupena: </w:t>
      </w:r>
      <w:proofErr w:type="spellStart"/>
      <w:r w:rsidR="003F5C91">
        <w:rPr>
          <w:szCs w:val="22"/>
        </w:rPr>
        <w:t>xxxxxxxxxxxxxxxxxxxxxxx</w:t>
      </w:r>
      <w:proofErr w:type="spellEnd"/>
      <w:r>
        <w:rPr>
          <w:szCs w:val="22"/>
        </w:rPr>
        <w:t>, jednatel společnosti</w:t>
      </w:r>
    </w:p>
    <w:p w14:paraId="0C9E47E4" w14:textId="77777777" w:rsidR="009C6317" w:rsidRDefault="00341770">
      <w:pPr>
        <w:spacing w:after="60" w:line="276" w:lineRule="auto"/>
        <w:rPr>
          <w:color w:val="000000"/>
          <w:szCs w:val="22"/>
        </w:rPr>
      </w:pPr>
      <w:r>
        <w:rPr>
          <w:color w:val="000000"/>
          <w:szCs w:val="22"/>
        </w:rPr>
        <w:t>Bankovní spojení</w:t>
      </w:r>
      <w:r>
        <w:rPr>
          <w:szCs w:val="22"/>
        </w:rPr>
        <w:t>: FIO Banka, a.s.</w:t>
      </w:r>
      <w:r>
        <w:rPr>
          <w:color w:val="000000"/>
          <w:szCs w:val="22"/>
        </w:rPr>
        <w:t xml:space="preserve"> </w:t>
      </w:r>
    </w:p>
    <w:p w14:paraId="0C9E47E5" w14:textId="77777777" w:rsidR="009C6317" w:rsidRDefault="00341770">
      <w:pPr>
        <w:spacing w:after="60" w:line="276" w:lineRule="auto"/>
        <w:rPr>
          <w:szCs w:val="22"/>
        </w:rPr>
      </w:pPr>
      <w:r>
        <w:rPr>
          <w:color w:val="000000"/>
          <w:szCs w:val="22"/>
        </w:rPr>
        <w:lastRenderedPageBreak/>
        <w:t xml:space="preserve">Číslo účtu: 8207061237/2010              </w:t>
      </w:r>
    </w:p>
    <w:p w14:paraId="0C9E47E6" w14:textId="77777777" w:rsidR="009C6317" w:rsidRDefault="00341770">
      <w:pPr>
        <w:spacing w:after="60" w:line="276" w:lineRule="auto"/>
        <w:rPr>
          <w:color w:val="000000"/>
          <w:szCs w:val="22"/>
        </w:rPr>
      </w:pPr>
      <w:r>
        <w:rPr>
          <w:szCs w:val="22"/>
        </w:rPr>
        <w:t>(dále jen jako „Dodavatel“)</w:t>
      </w:r>
    </w:p>
    <w:p w14:paraId="0C9E47E7" w14:textId="77777777" w:rsidR="009C6317" w:rsidRDefault="009C6317">
      <w:pPr>
        <w:pStyle w:val="Bezmezer1"/>
        <w:spacing w:line="276" w:lineRule="auto"/>
        <w:jc w:val="both"/>
        <w:rPr>
          <w:rFonts w:ascii="Arial" w:eastAsia="Arial" w:hAnsi="Arial" w:cs="Arial"/>
        </w:rPr>
      </w:pPr>
    </w:p>
    <w:p w14:paraId="0C9E47E8" w14:textId="77777777" w:rsidR="009C6317" w:rsidRDefault="00341770">
      <w:pPr>
        <w:pStyle w:val="Bezmezer1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</w:rPr>
        <w:t>společně dále jen „smluvní strany“)</w:t>
      </w:r>
    </w:p>
    <w:p w14:paraId="0C9E47E9" w14:textId="77777777" w:rsidR="009C6317" w:rsidRDefault="009C6317">
      <w:pPr>
        <w:spacing w:after="60" w:line="276" w:lineRule="auto"/>
        <w:rPr>
          <w:color w:val="000000"/>
          <w:sz w:val="20"/>
          <w:szCs w:val="20"/>
        </w:rPr>
      </w:pPr>
    </w:p>
    <w:p w14:paraId="0C9E47EA" w14:textId="77777777" w:rsidR="009C6317" w:rsidRDefault="00341770">
      <w:pPr>
        <w:spacing w:line="244" w:lineRule="auto"/>
        <w:ind w:right="142"/>
        <w:jc w:val="center"/>
        <w:rPr>
          <w:b/>
        </w:rPr>
      </w:pPr>
      <w:r>
        <w:rPr>
          <w:b/>
        </w:rPr>
        <w:t>Článek I. Úvodní ustanovení</w:t>
      </w:r>
    </w:p>
    <w:p w14:paraId="0C9E47EB" w14:textId="77777777" w:rsidR="009C6317" w:rsidRDefault="009C6317">
      <w:pPr>
        <w:spacing w:after="60" w:line="276" w:lineRule="auto"/>
        <w:rPr>
          <w:color w:val="000000"/>
          <w:szCs w:val="22"/>
        </w:rPr>
      </w:pPr>
    </w:p>
    <w:p w14:paraId="0C9E47EC" w14:textId="77777777" w:rsidR="009C6317" w:rsidRDefault="00341770">
      <w:pPr>
        <w:pStyle w:val="Odstavecseseznamem1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Dne 24.6.2020 smluvní strany uzavřely s účinností ode dne 1.11.2020 Smlouvu na zajištění správy administrativní budovy – Palánek 250/1, 682 01 Vyškov č. smlouvy v DMS 430-2020-11141, (dále jen Smlouva), a dne  6.3.2024 smluvní strany uzavřely s účinností ode dne 1.4.2024  Dodatek č. 1 ke Smlouvě na zajištění správy administrativní budovy – Palánek 250/1, 682 01 Vyškov č. dodatku v DMS 430-202-11141/1, (dále jen  Dodatek č. 1),která je ve prospěch objednatele zapsaná v katastru nemovitostí vedeném Katastrálním úřadem pro Jihomoravský kraj, Katastrální pracoviště Vyškov na listu vlastnictví č. 650, stojící na parcele č. 2064/96. </w:t>
      </w:r>
    </w:p>
    <w:p w14:paraId="0C9E47ED" w14:textId="77777777" w:rsidR="009C6317" w:rsidRDefault="009C6317">
      <w:pPr>
        <w:pStyle w:val="Odstavecseseznamem1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C9E47EE" w14:textId="77777777" w:rsidR="009C6317" w:rsidRDefault="00341770">
      <w:pPr>
        <w:pStyle w:val="Odstavecseseznamem1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Dodavatel dne 12.4.2024 zaslal žádost o navýšení smluvní ceny uplatněním vyhrazené změny závazku  z čl. 4, odst. 4.7. Smlouvy, a to s ohledem na splnění podmínek v odst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4.7 Smlouvy uvedených, tedy došlo k navýšení výše základní hodinové sazby druhé  skupiny zaručené minimální mzdy o více než 15% od účinnosti Smlouvy. </w:t>
      </w:r>
    </w:p>
    <w:p w14:paraId="0C9E47EF" w14:textId="77777777" w:rsidR="009C6317" w:rsidRDefault="009C6317">
      <w:pPr>
        <w:pStyle w:val="Odstavecseseznamem"/>
        <w:rPr>
          <w:rFonts w:ascii="Arial" w:hAnsi="Arial" w:cs="Arial"/>
          <w:lang w:eastAsia="cs-CZ"/>
        </w:rPr>
      </w:pPr>
    </w:p>
    <w:p w14:paraId="0C9E47F0" w14:textId="77777777" w:rsidR="009C6317" w:rsidRDefault="00341770">
      <w:pPr>
        <w:pStyle w:val="Odstavecseseznamem1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Objednatel dospěl po posouzení žádosti k závěru, že jsou splněny smluvní předpoklady k navýšení ceny, a to u služeb naceněných hodinovými sazbami, tj. </w:t>
      </w:r>
      <w:r>
        <w:rPr>
          <w:rFonts w:ascii="Arial" w:hAnsi="Arial" w:cs="Arial"/>
          <w:i/>
          <w:iCs/>
        </w:rPr>
        <w:t>„hospodářská správa  dle bodu 2.2.2.  Smlouvy  dále blíže specifikovaný v příloze č. 1 Smlouvy“</w:t>
      </w:r>
      <w:r>
        <w:rPr>
          <w:rFonts w:ascii="Arial" w:hAnsi="Arial" w:cs="Arial"/>
        </w:rPr>
        <w:t xml:space="preserve">. </w:t>
      </w:r>
    </w:p>
    <w:p w14:paraId="0C9E47F1" w14:textId="77777777" w:rsidR="009C6317" w:rsidRDefault="009C6317">
      <w:pPr>
        <w:pStyle w:val="Odstavecseseznamem"/>
        <w:rPr>
          <w:rFonts w:ascii="Arial" w:hAnsi="Arial" w:cs="Arial"/>
          <w:lang w:eastAsia="cs-CZ"/>
        </w:rPr>
      </w:pPr>
    </w:p>
    <w:p w14:paraId="0C9E47F2" w14:textId="77777777" w:rsidR="009C6317" w:rsidRDefault="00341770">
      <w:pPr>
        <w:pStyle w:val="Odstavecseseznamem1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Důvodem uzavření Dodatku č. 2 je navýšení minimální mzdy nařízením vlády č. 369/2023 Sb., kterým došlo k překročení hranice 15%, která je definována v čl. 4 odst. 4.7 Smlouvy, a která je podmínkou pro zaslání žádosti Dodavatele o navýšení smluvní ceny. </w:t>
      </w:r>
    </w:p>
    <w:p w14:paraId="0C9E47F3" w14:textId="77777777" w:rsidR="009C6317" w:rsidRDefault="009C6317">
      <w:pPr>
        <w:pStyle w:val="Odstavecseseznamem"/>
        <w:rPr>
          <w:rFonts w:ascii="Arial" w:hAnsi="Arial" w:cs="Arial"/>
          <w:lang w:eastAsia="cs-CZ"/>
        </w:rPr>
      </w:pPr>
    </w:p>
    <w:p w14:paraId="0C9E47F4" w14:textId="77777777" w:rsidR="009C6317" w:rsidRDefault="00341770">
      <w:pPr>
        <w:pStyle w:val="Odstavecseseznamem1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Cena služeb uvedená v čl. 4 odst. 4.7. Smlouvy a Dodatku č. 1 bude upravena navýšením cen služeb uvedených v odst. 2 tohoto článku II. Dodatku č. 2 vzorcem v souladu s čl. 4 odst. 4.7 Smlouvy následovně:</w:t>
      </w:r>
    </w:p>
    <w:p w14:paraId="0C9E47F5" w14:textId="77777777" w:rsidR="009C6317" w:rsidRDefault="009C6317">
      <w:pPr>
        <w:pStyle w:val="Odstavecseseznamem"/>
        <w:rPr>
          <w:rFonts w:ascii="Arial" w:hAnsi="Arial" w:cs="Arial"/>
          <w:lang w:eastAsia="cs-CZ"/>
        </w:rPr>
      </w:pPr>
    </w:p>
    <w:p w14:paraId="0C9E47F6" w14:textId="77777777" w:rsidR="009C6317" w:rsidRDefault="009C6317">
      <w:pPr>
        <w:pStyle w:val="Odstavecseseznamem1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C9E47F7" w14:textId="77777777" w:rsidR="009C6317" w:rsidRDefault="00341770">
      <w:pPr>
        <w:spacing w:after="240" w:line="276" w:lineRule="auto"/>
        <w:rPr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3072" behindDoc="1" locked="0" layoutInCell="1" allowOverlap="1" wp14:anchorId="0C9E489F" wp14:editId="0C9E48A0">
            <wp:simplePos x="0" y="0"/>
            <wp:positionH relativeFrom="column">
              <wp:posOffset>907415</wp:posOffset>
            </wp:positionH>
            <wp:positionV relativeFrom="paragraph">
              <wp:posOffset>1078230</wp:posOffset>
            </wp:positionV>
            <wp:extent cx="3864610" cy="413385"/>
            <wp:effectExtent l="0" t="0" r="2540" b="5715"/>
            <wp:wrapTight wrapText="bothSides">
              <wp:wrapPolygon edited="0">
                <wp:start x="0" y="0"/>
                <wp:lineTo x="0" y="20903"/>
                <wp:lineTo x="21508" y="20903"/>
                <wp:lineTo x="21508" y="0"/>
                <wp:lineTo x="0" y="0"/>
              </wp:wrapPolygon>
            </wp:wrapTight>
            <wp:docPr id="6" name="Obrázek 3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2"/>
        </w:rPr>
        <w:t>,,Výsledná Dodavatelem nabídnutá hodinová sazba za služby naceněné hodinovými sazbami tj. hospodářská správa dle bodu 2.2.2. Smlouvy dále blíže specifikovaný v příloze č. 1 Smlouvy bude upravena podle vzorce, který bude reflektovat zaručenou hodinovou mzdu v době vyhlášení veřejné zakázky a hodnotu aktuální k datu žádosti, kdy se bude jednat o maximální možnou změnu (navýšení), a to takto:</w:t>
      </w:r>
    </w:p>
    <w:p w14:paraId="0C9E47F8" w14:textId="77777777" w:rsidR="009C6317" w:rsidRDefault="009C6317">
      <w:pPr>
        <w:spacing w:after="240" w:line="276" w:lineRule="auto"/>
        <w:ind w:left="705" w:hanging="705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14:paraId="0C9E47F9" w14:textId="77777777" w:rsidR="009C6317" w:rsidRDefault="009C6317">
      <w:pPr>
        <w:ind w:left="705"/>
        <w:rPr>
          <w:sz w:val="20"/>
        </w:rPr>
      </w:pPr>
    </w:p>
    <w:p w14:paraId="0C9E47FA" w14:textId="77777777" w:rsidR="009C6317" w:rsidRDefault="009C6317">
      <w:pPr>
        <w:ind w:left="705"/>
        <w:rPr>
          <w:sz w:val="20"/>
        </w:rPr>
      </w:pPr>
    </w:p>
    <w:p w14:paraId="0C9E47FB" w14:textId="77777777" w:rsidR="009C6317" w:rsidRDefault="00341770">
      <w:pPr>
        <w:ind w:left="705"/>
        <w:rPr>
          <w:sz w:val="20"/>
          <w:vertAlign w:val="subscript"/>
        </w:rPr>
      </w:pPr>
      <w:r>
        <w:rPr>
          <w:sz w:val="20"/>
        </w:rPr>
        <w:t>H</w:t>
      </w:r>
      <w:r>
        <w:rPr>
          <w:sz w:val="20"/>
          <w:vertAlign w:val="subscript"/>
        </w:rPr>
        <w:t xml:space="preserve"> nová</w:t>
      </w:r>
      <w:r>
        <w:rPr>
          <w:sz w:val="20"/>
        </w:rPr>
        <w:t xml:space="preserve"> =</w:t>
      </w:r>
      <w:r>
        <w:rPr>
          <w:sz w:val="20"/>
          <w:vertAlign w:val="subscript"/>
        </w:rPr>
        <w:t xml:space="preserve"> </w:t>
      </w:r>
      <w:r>
        <w:rPr>
          <w:sz w:val="20"/>
        </w:rPr>
        <w:t>hodnota zaručené mzdy v době podání žádosti o úpravu smluvní ceny</w:t>
      </w:r>
    </w:p>
    <w:p w14:paraId="0C9E47FC" w14:textId="77777777" w:rsidR="009C6317" w:rsidRDefault="009C6317">
      <w:pPr>
        <w:ind w:left="708" w:firstLine="708"/>
        <w:rPr>
          <w:sz w:val="20"/>
        </w:rPr>
      </w:pPr>
    </w:p>
    <w:p w14:paraId="0C9E47FD" w14:textId="77777777" w:rsidR="009C6317" w:rsidRDefault="00341770">
      <w:pPr>
        <w:ind w:left="705"/>
        <w:rPr>
          <w:sz w:val="20"/>
        </w:rPr>
      </w:pPr>
      <w:r>
        <w:rPr>
          <w:sz w:val="20"/>
        </w:rPr>
        <w:t xml:space="preserve">H </w:t>
      </w:r>
      <w:r>
        <w:rPr>
          <w:sz w:val="20"/>
          <w:vertAlign w:val="subscript"/>
        </w:rPr>
        <w:t>v době soutěže</w:t>
      </w:r>
      <w:r>
        <w:rPr>
          <w:sz w:val="20"/>
        </w:rPr>
        <w:t xml:space="preserve"> = hodnota zaručené mzdy v době vyhlášení veřejné zakázky</w:t>
      </w:r>
    </w:p>
    <w:p w14:paraId="0C9E47FE" w14:textId="77777777" w:rsidR="009C6317" w:rsidRDefault="009C6317">
      <w:pPr>
        <w:ind w:left="708" w:firstLine="708"/>
        <w:rPr>
          <w:sz w:val="20"/>
        </w:rPr>
      </w:pPr>
    </w:p>
    <w:p w14:paraId="0C9E47FF" w14:textId="77777777" w:rsidR="009C6317" w:rsidRDefault="00341770">
      <w:pPr>
        <w:ind w:left="708"/>
        <w:rPr>
          <w:sz w:val="20"/>
        </w:rPr>
      </w:pPr>
      <w:r>
        <w:rPr>
          <w:sz w:val="20"/>
        </w:rPr>
        <w:t xml:space="preserve">H </w:t>
      </w:r>
      <w:r>
        <w:rPr>
          <w:sz w:val="20"/>
          <w:vertAlign w:val="subscript"/>
        </w:rPr>
        <w:t xml:space="preserve">vysoutěžená </w:t>
      </w:r>
      <w:r>
        <w:rPr>
          <w:sz w:val="20"/>
        </w:rPr>
        <w:t xml:space="preserve">= nabídková hodnota za jednu hodinu práce uvedená v cenové nabídce veřejné    </w:t>
      </w:r>
    </w:p>
    <w:p w14:paraId="0C9E4800" w14:textId="77777777" w:rsidR="009C6317" w:rsidRDefault="00341770">
      <w:pPr>
        <w:ind w:left="708"/>
        <w:rPr>
          <w:sz w:val="20"/>
        </w:rPr>
      </w:pPr>
      <w:r>
        <w:rPr>
          <w:sz w:val="20"/>
        </w:rPr>
        <w:t xml:space="preserve">                    zakázky</w:t>
      </w:r>
    </w:p>
    <w:p w14:paraId="0C9E4801" w14:textId="77777777" w:rsidR="009C6317" w:rsidRDefault="009C6317">
      <w:pPr>
        <w:spacing w:line="244" w:lineRule="auto"/>
        <w:ind w:right="142"/>
        <w:jc w:val="center"/>
        <w:rPr>
          <w:b/>
          <w:szCs w:val="22"/>
        </w:rPr>
      </w:pPr>
    </w:p>
    <w:p w14:paraId="0C9E4802" w14:textId="77777777" w:rsidR="009C6317" w:rsidRDefault="009C6317">
      <w:pPr>
        <w:rPr>
          <w:szCs w:val="22"/>
        </w:rPr>
      </w:pPr>
    </w:p>
    <w:p w14:paraId="0C9E4803" w14:textId="77777777" w:rsidR="009C6317" w:rsidRDefault="00341770">
      <w:pPr>
        <w:spacing w:line="244" w:lineRule="auto"/>
        <w:jc w:val="center"/>
        <w:rPr>
          <w:b/>
          <w:szCs w:val="22"/>
        </w:rPr>
      </w:pPr>
      <w:r>
        <w:rPr>
          <w:b/>
          <w:szCs w:val="22"/>
        </w:rPr>
        <w:lastRenderedPageBreak/>
        <w:t>Článek II. Předmět dodatku</w:t>
      </w:r>
    </w:p>
    <w:p w14:paraId="0C9E4804" w14:textId="77777777" w:rsidR="009C6317" w:rsidRDefault="009C6317">
      <w:pPr>
        <w:spacing w:line="244" w:lineRule="auto"/>
        <w:rPr>
          <w:szCs w:val="22"/>
        </w:rPr>
      </w:pPr>
    </w:p>
    <w:p w14:paraId="0C9E4805" w14:textId="77777777" w:rsidR="009C6317" w:rsidRDefault="00341770">
      <w:pPr>
        <w:pStyle w:val="Textlnkuslovan"/>
        <w:numPr>
          <w:ilvl w:val="0"/>
          <w:numId w:val="24"/>
        </w:numPr>
        <w:tabs>
          <w:tab w:val="left" w:pos="426"/>
        </w:tabs>
        <w:ind w:left="426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Tento Dodatek č. 2</w:t>
      </w:r>
      <w:r>
        <w:rPr>
          <w:rFonts w:ascii="Arial" w:eastAsia="Arial" w:hAnsi="Arial" w:cs="Arial"/>
          <w:sz w:val="22"/>
          <w:szCs w:val="22"/>
        </w:rPr>
        <w:t xml:space="preserve"> nepředstavuje analogicky podstatnou změnu závazku ze Smlouvy </w:t>
      </w:r>
      <w:r>
        <w:rPr>
          <w:rFonts w:ascii="Arial" w:eastAsia="Arial" w:hAnsi="Arial" w:cs="Arial"/>
          <w:sz w:val="22"/>
          <w:szCs w:val="22"/>
        </w:rPr>
        <w:br/>
        <w:t>ve smyslu § 222 zákona č. 134/2016 Sb., o zadávání veřejných zakázek, v platném znění (dále jen „</w:t>
      </w:r>
      <w:r>
        <w:rPr>
          <w:rFonts w:ascii="Arial" w:eastAsia="Arial" w:hAnsi="Arial" w:cs="Arial"/>
          <w:b/>
          <w:sz w:val="22"/>
          <w:szCs w:val="22"/>
        </w:rPr>
        <w:t>ZZVZ</w:t>
      </w:r>
      <w:r>
        <w:rPr>
          <w:rFonts w:ascii="Arial" w:eastAsia="Arial" w:hAnsi="Arial" w:cs="Arial"/>
          <w:sz w:val="22"/>
          <w:szCs w:val="22"/>
        </w:rPr>
        <w:t xml:space="preserve">“). Jedná se o změnu v souladu s § 222 odst. 2 ZZVZ, tedy </w:t>
      </w:r>
      <w:r>
        <w:rPr>
          <w:rFonts w:ascii="Arial" w:eastAsia="Arial" w:hAnsi="Arial" w:cs="Arial"/>
          <w:sz w:val="22"/>
          <w:szCs w:val="22"/>
        </w:rPr>
        <w:br/>
        <w:t>o vyhrazenou změnu závazku dle § 100 odst. 1 ZZVZ.</w:t>
      </w:r>
    </w:p>
    <w:p w14:paraId="0C9E4806" w14:textId="77777777" w:rsidR="009C6317" w:rsidRDefault="009C6317">
      <w:pPr>
        <w:pStyle w:val="Textlnkuslovan"/>
        <w:numPr>
          <w:ilvl w:val="0"/>
          <w:numId w:val="0"/>
        </w:numPr>
        <w:tabs>
          <w:tab w:val="left" w:pos="426"/>
        </w:tabs>
        <w:ind w:left="1440" w:hanging="360"/>
        <w:rPr>
          <w:rFonts w:ascii="Arial" w:eastAsia="Arial" w:hAnsi="Arial" w:cs="Arial"/>
        </w:rPr>
      </w:pPr>
    </w:p>
    <w:p w14:paraId="0C9E4807" w14:textId="77777777" w:rsidR="009C6317" w:rsidRDefault="00341770">
      <w:pPr>
        <w:pStyle w:val="Textlnkuslovan"/>
        <w:numPr>
          <w:ilvl w:val="0"/>
          <w:numId w:val="24"/>
        </w:numPr>
        <w:tabs>
          <w:tab w:val="left" w:pos="426"/>
        </w:tabs>
        <w:ind w:left="426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se dohodly na změně čl. 4. odst. 4.2. Smlouvy následovně: (upravený text je zvýrazněn tučným písmem).</w:t>
      </w:r>
    </w:p>
    <w:p w14:paraId="0C9E4808" w14:textId="77777777" w:rsidR="009C6317" w:rsidRDefault="009C6317">
      <w:pPr>
        <w:pStyle w:val="Odstavecseseznamem"/>
        <w:rPr>
          <w:rFonts w:ascii="Arial" w:eastAsia="Arial" w:hAnsi="Arial" w:cs="Arial"/>
          <w:sz w:val="22"/>
          <w:szCs w:val="22"/>
        </w:rPr>
      </w:pPr>
    </w:p>
    <w:p w14:paraId="0C9E4809" w14:textId="77777777" w:rsidR="009C6317" w:rsidRDefault="00341770">
      <w:pPr>
        <w:pStyle w:val="Textlnkuslovan"/>
        <w:numPr>
          <w:ilvl w:val="0"/>
          <w:numId w:val="0"/>
        </w:num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sjednaná cena bez DPH, která je dána součtem maximálních cen níže uvedených jednotlivých služeb (odst. 1 až 3) bez DPH činí </w:t>
      </w:r>
      <w:r>
        <w:rPr>
          <w:rFonts w:ascii="Arial" w:hAnsi="Arial" w:cs="Arial"/>
          <w:b/>
          <w:sz w:val="22"/>
          <w:szCs w:val="22"/>
        </w:rPr>
        <w:t>465 979,20</w:t>
      </w:r>
      <w:r>
        <w:rPr>
          <w:rFonts w:ascii="Arial" w:hAnsi="Arial" w:cs="Arial"/>
          <w:sz w:val="22"/>
          <w:szCs w:val="22"/>
        </w:rPr>
        <w:t xml:space="preserve"> Kč za 12 měsíců</w:t>
      </w:r>
    </w:p>
    <w:p w14:paraId="0C9E480A" w14:textId="77777777" w:rsidR="009C6317" w:rsidRDefault="00341770">
      <w:pPr>
        <w:pStyle w:val="Textlnkuslovan"/>
        <w:numPr>
          <w:ilvl w:val="0"/>
          <w:numId w:val="0"/>
        </w:num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Zákonné DPH činí </w:t>
      </w:r>
      <w:r>
        <w:rPr>
          <w:rFonts w:ascii="Arial" w:hAnsi="Arial" w:cs="Arial"/>
          <w:b/>
          <w:sz w:val="22"/>
          <w:szCs w:val="22"/>
        </w:rPr>
        <w:t>97.855,63 Kč</w:t>
      </w:r>
    </w:p>
    <w:p w14:paraId="0C9E480B" w14:textId="77777777" w:rsidR="009C6317" w:rsidRDefault="00341770">
      <w:pPr>
        <w:pStyle w:val="Textlnkuslovan"/>
        <w:numPr>
          <w:ilvl w:val="0"/>
          <w:numId w:val="0"/>
        </w:numPr>
        <w:tabs>
          <w:tab w:val="left" w:pos="426"/>
        </w:tabs>
        <w:ind w:left="426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sjednaná cena včetně DPH, která je dána součtem maximálních cen níže uvedených jednotlivých služeb (odst. 1 až 3) včetně DPH činí </w:t>
      </w:r>
      <w:r>
        <w:rPr>
          <w:rFonts w:ascii="Arial" w:hAnsi="Arial" w:cs="Arial"/>
          <w:b/>
          <w:sz w:val="22"/>
          <w:szCs w:val="22"/>
        </w:rPr>
        <w:t>563 834,83</w:t>
      </w:r>
      <w:r>
        <w:rPr>
          <w:rFonts w:ascii="Arial" w:hAnsi="Arial" w:cs="Arial"/>
          <w:sz w:val="22"/>
          <w:szCs w:val="22"/>
        </w:rPr>
        <w:t xml:space="preserve"> Kč za 12 měsíců</w:t>
      </w:r>
    </w:p>
    <w:p w14:paraId="0C9E480C" w14:textId="77777777" w:rsidR="009C6317" w:rsidRDefault="00341770">
      <w:pPr>
        <w:spacing w:line="280" w:lineRule="atLeast"/>
        <w:rPr>
          <w:szCs w:val="22"/>
        </w:rPr>
      </w:pPr>
      <w:r>
        <w:rPr>
          <w:sz w:val="20"/>
        </w:rPr>
        <w:t xml:space="preserve">          </w:t>
      </w:r>
      <w:r>
        <w:rPr>
          <w:szCs w:val="22"/>
        </w:rPr>
        <w:t>Ceny služeb, které tvoří maximálně sjednanou cenu služeb dle této smlouvy, jsou:</w:t>
      </w:r>
    </w:p>
    <w:p w14:paraId="0C9E480D" w14:textId="77777777" w:rsidR="009C6317" w:rsidRDefault="00341770">
      <w:pPr>
        <w:numPr>
          <w:ilvl w:val="0"/>
          <w:numId w:val="25"/>
        </w:numPr>
        <w:spacing w:line="280" w:lineRule="atLeast"/>
        <w:rPr>
          <w:b/>
          <w:szCs w:val="22"/>
        </w:rPr>
      </w:pPr>
      <w:r>
        <w:rPr>
          <w:b/>
          <w:szCs w:val="22"/>
        </w:rPr>
        <w:t>Hospodářská správa  Kč 413 179,20 bez DPH za 12 měsíců</w:t>
      </w:r>
    </w:p>
    <w:p w14:paraId="0C9E480E" w14:textId="77777777" w:rsidR="009C6317" w:rsidRDefault="00341770">
      <w:pPr>
        <w:numPr>
          <w:ilvl w:val="0"/>
          <w:numId w:val="25"/>
        </w:numPr>
        <w:spacing w:line="280" w:lineRule="atLeast"/>
        <w:rPr>
          <w:szCs w:val="22"/>
        </w:rPr>
      </w:pPr>
      <w:r>
        <w:rPr>
          <w:szCs w:val="22"/>
        </w:rPr>
        <w:t>Drobný materiál 16.800,00 Kč  bez DPH za 12 měsíců</w:t>
      </w:r>
    </w:p>
    <w:p w14:paraId="0C9E480F" w14:textId="77777777" w:rsidR="009C6317" w:rsidRDefault="00341770">
      <w:pPr>
        <w:numPr>
          <w:ilvl w:val="0"/>
          <w:numId w:val="25"/>
        </w:numPr>
        <w:spacing w:line="280" w:lineRule="atLeast"/>
        <w:rPr>
          <w:szCs w:val="22"/>
        </w:rPr>
      </w:pPr>
      <w:r>
        <w:rPr>
          <w:szCs w:val="22"/>
        </w:rPr>
        <w:t>Úklid prostranství před Objektem Objednatele a parkoviště za 1. závorou a  parkoviště za budovou+ zimní údržba včetně posypu 36.000,00 Kč bez DPH za 12 měsíců.</w:t>
      </w:r>
    </w:p>
    <w:p w14:paraId="0C9E4810" w14:textId="77777777" w:rsidR="009C6317" w:rsidRDefault="00341770">
      <w:pPr>
        <w:spacing w:line="280" w:lineRule="atLeast"/>
        <w:rPr>
          <w:szCs w:val="22"/>
        </w:rPr>
      </w:pPr>
      <w:r>
        <w:rPr>
          <w:szCs w:val="22"/>
        </w:rPr>
        <w:t xml:space="preserve">             K těmto částkám se připočítá zákonná sazba DPH.</w:t>
      </w:r>
    </w:p>
    <w:p w14:paraId="0C9E4811" w14:textId="77777777" w:rsidR="009C6317" w:rsidRDefault="009C6317">
      <w:pPr>
        <w:rPr>
          <w:szCs w:val="22"/>
        </w:rPr>
      </w:pPr>
    </w:p>
    <w:p w14:paraId="0C9E4812" w14:textId="77777777" w:rsidR="009C6317" w:rsidRDefault="009C6317"/>
    <w:p w14:paraId="0C9E4813" w14:textId="77777777" w:rsidR="009C6317" w:rsidRDefault="00341770">
      <w:pPr>
        <w:rPr>
          <w:color w:val="000000"/>
        </w:rPr>
      </w:pPr>
      <w:r>
        <w:t xml:space="preserve"> </w:t>
      </w:r>
      <w:r>
        <w:rPr>
          <w:rFonts w:eastAsia="Calibri"/>
          <w:lang w:eastAsia="cs-CZ"/>
        </w:rPr>
        <w:t xml:space="preserve">Příloha č. 2 Smlouvy  – Cenová nabídka </w:t>
      </w:r>
      <w:bookmarkStart w:id="0" w:name="_Hlk128137922"/>
      <w:r>
        <w:rPr>
          <w:rFonts w:eastAsia="Calibri"/>
          <w:lang w:eastAsia="cs-CZ"/>
        </w:rPr>
        <w:t>se nahrazuje novým zněním</w:t>
      </w:r>
      <w:bookmarkEnd w:id="0"/>
      <w:r>
        <w:rPr>
          <w:rFonts w:eastAsia="Calibri"/>
          <w:lang w:eastAsia="cs-CZ"/>
        </w:rPr>
        <w:t xml:space="preserve">, které je obsaženo v příloze č. 1 tohoto Dodatku č. 2. Změněné položky dle tohoto Dodatku č. 2 </w:t>
      </w:r>
      <w:bookmarkStart w:id="1" w:name="_Hlk128138028"/>
      <w:r>
        <w:rPr>
          <w:rFonts w:eastAsia="Calibri"/>
          <w:lang w:eastAsia="cs-CZ"/>
        </w:rPr>
        <w:t xml:space="preserve">jsou obsaženy v příloze č. 1 tohoto Dodatku č. 2 a jsou vyznačeny červenou barvou. </w:t>
      </w:r>
      <w:bookmarkEnd w:id="1"/>
    </w:p>
    <w:p w14:paraId="0C9E4814" w14:textId="77777777" w:rsidR="009C6317" w:rsidRDefault="009C6317">
      <w:pPr>
        <w:spacing w:line="244" w:lineRule="auto"/>
        <w:rPr>
          <w:rFonts w:eastAsiaTheme="minorHAnsi"/>
          <w:color w:val="000000"/>
        </w:rPr>
      </w:pPr>
    </w:p>
    <w:p w14:paraId="0C9E4815" w14:textId="77777777" w:rsidR="009C6317" w:rsidRDefault="00341770">
      <w:pPr>
        <w:spacing w:line="244" w:lineRule="auto"/>
        <w:rPr>
          <w:color w:val="000000"/>
        </w:rPr>
      </w:pPr>
      <w:r>
        <w:rPr>
          <w:color w:val="000000"/>
        </w:rPr>
        <w:t xml:space="preserve"> </w:t>
      </w:r>
    </w:p>
    <w:p w14:paraId="0C9E4816" w14:textId="77777777" w:rsidR="009C6317" w:rsidRDefault="009C6317">
      <w:pPr>
        <w:pStyle w:val="BodyText21"/>
        <w:spacing w:line="244" w:lineRule="auto"/>
        <w:ind w:left="851"/>
        <w:jc w:val="left"/>
        <w:rPr>
          <w:rFonts w:ascii="Arial" w:hAnsi="Arial" w:cs="Arial"/>
          <w:bCs/>
          <w:sz w:val="22"/>
          <w:szCs w:val="22"/>
        </w:rPr>
      </w:pPr>
    </w:p>
    <w:p w14:paraId="0C9E4817" w14:textId="77777777" w:rsidR="009C6317" w:rsidRDefault="00341770">
      <w:pPr>
        <w:pStyle w:val="BodyText21"/>
        <w:spacing w:before="120" w:line="244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III. Závěrečná ustanovení</w:t>
      </w:r>
    </w:p>
    <w:p w14:paraId="0C9E4818" w14:textId="77777777" w:rsidR="009C6317" w:rsidRDefault="009C6317">
      <w:pPr>
        <w:pStyle w:val="BodyText21"/>
        <w:spacing w:before="120" w:line="244" w:lineRule="auto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0C9E4819" w14:textId="77777777" w:rsidR="009C6317" w:rsidRDefault="00341770">
      <w:pPr>
        <w:numPr>
          <w:ilvl w:val="0"/>
          <w:numId w:val="26"/>
        </w:numPr>
        <w:spacing w:line="276" w:lineRule="auto"/>
        <w:ind w:left="426" w:hanging="284"/>
        <w:rPr>
          <w:szCs w:val="22"/>
        </w:rPr>
      </w:pPr>
      <w:r>
        <w:t>Veškerá plnění na základě požadavků Objednatele doručených před nabytím účinnosti tohoto Dodatku č. 2 budou Dodavatelem realizovány za ceny dle dosavadního znění přílohy č. 2 Smlouvy.</w:t>
      </w:r>
    </w:p>
    <w:p w14:paraId="0C9E481A" w14:textId="77777777" w:rsidR="009C6317" w:rsidRDefault="009C6317">
      <w:pPr>
        <w:spacing w:line="276" w:lineRule="auto"/>
        <w:ind w:left="142"/>
      </w:pPr>
    </w:p>
    <w:p w14:paraId="0C9E481B" w14:textId="77777777" w:rsidR="009C6317" w:rsidRDefault="00341770">
      <w:pPr>
        <w:numPr>
          <w:ilvl w:val="0"/>
          <w:numId w:val="26"/>
        </w:numPr>
        <w:spacing w:line="276" w:lineRule="auto"/>
        <w:ind w:left="426" w:hanging="284"/>
      </w:pPr>
      <w:r>
        <w:t xml:space="preserve">Dodatek č. 2 nabývá platnosti podpisem druhé Smluvní strany a účinnosti dne 1.6.2024, v případě, že bude uveřejněn v registru smluv ve smyslu odst. 3 tohoto článku, v opačném případě dnem jeho uveřejnění v registru smluv. </w:t>
      </w:r>
    </w:p>
    <w:p w14:paraId="0C9E481C" w14:textId="77777777" w:rsidR="009C6317" w:rsidRDefault="009C6317">
      <w:pPr>
        <w:spacing w:line="276" w:lineRule="auto"/>
        <w:ind w:left="426"/>
      </w:pPr>
    </w:p>
    <w:p w14:paraId="0C9E481D" w14:textId="77777777" w:rsidR="009C6317" w:rsidRDefault="00341770">
      <w:pPr>
        <w:numPr>
          <w:ilvl w:val="0"/>
          <w:numId w:val="26"/>
        </w:numPr>
        <w:spacing w:line="276" w:lineRule="auto"/>
        <w:ind w:left="426" w:hanging="284"/>
      </w:pPr>
      <w:r>
        <w:t xml:space="preserve">Dodavatel svým podpisem níže potvrzuje, že souhlasí s tím, aby byl uveřejněn obraz tohoto Dodatku č. 2 včetně jeho případných příloh a metadata k tomuto Dodatku č. 2 v registru smluv v 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Objednatel, tím není dotčeno právo Dodavatele k jejich odeslání. </w:t>
      </w:r>
    </w:p>
    <w:p w14:paraId="0C9E481E" w14:textId="77777777" w:rsidR="009C6317" w:rsidRDefault="009C6317">
      <w:pPr>
        <w:spacing w:line="276" w:lineRule="auto"/>
        <w:ind w:left="426" w:hanging="284"/>
      </w:pPr>
    </w:p>
    <w:p w14:paraId="0C9E481F" w14:textId="77777777" w:rsidR="009C6317" w:rsidRDefault="00341770">
      <w:pPr>
        <w:numPr>
          <w:ilvl w:val="0"/>
          <w:numId w:val="26"/>
        </w:numPr>
        <w:spacing w:line="276" w:lineRule="auto"/>
        <w:ind w:left="426" w:hanging="284"/>
      </w:pPr>
      <w:r>
        <w:lastRenderedPageBreak/>
        <w:t>Dodatek č. 2 je vyhotoven v elektronické podobě ve formátu (.pdf) a bude podepsán oprávněnými osobami zaručeným elektronickým podpisem, přičemž každá ze smluvních stran obdrží oboustranně elektronicky podepsaný datový soubor tohoto Dodatku č. 2.</w:t>
      </w:r>
    </w:p>
    <w:p w14:paraId="0C9E4820" w14:textId="77777777" w:rsidR="009C6317" w:rsidRDefault="009C6317">
      <w:pPr>
        <w:spacing w:line="276" w:lineRule="auto"/>
        <w:ind w:left="426" w:hanging="284"/>
      </w:pPr>
    </w:p>
    <w:p w14:paraId="0C9E4821" w14:textId="77777777" w:rsidR="009C6317" w:rsidRDefault="00341770">
      <w:pPr>
        <w:numPr>
          <w:ilvl w:val="0"/>
          <w:numId w:val="26"/>
        </w:numPr>
        <w:spacing w:line="276" w:lineRule="auto"/>
        <w:ind w:left="426" w:hanging="284"/>
      </w:pPr>
      <w:r>
        <w:t xml:space="preserve">Ostatní ustanovení Smlouvy a Dodatku č. 1 zůstávají beze změny. </w:t>
      </w:r>
    </w:p>
    <w:p w14:paraId="0C9E4822" w14:textId="77777777" w:rsidR="009C6317" w:rsidRDefault="009C6317">
      <w:pPr>
        <w:pStyle w:val="Odstavecseseznamem"/>
        <w:rPr>
          <w:rFonts w:ascii="Arial" w:eastAsia="Calibri" w:hAnsi="Arial" w:cs="Arial"/>
          <w:lang w:eastAsia="cs-CZ"/>
        </w:rPr>
      </w:pPr>
    </w:p>
    <w:p w14:paraId="0C9E4823" w14:textId="77777777" w:rsidR="009C6317" w:rsidRDefault="00341770">
      <w:pPr>
        <w:numPr>
          <w:ilvl w:val="0"/>
          <w:numId w:val="26"/>
        </w:numPr>
        <w:spacing w:line="276" w:lineRule="auto"/>
        <w:ind w:left="426" w:hanging="284"/>
      </w:pPr>
      <w:r>
        <w:rPr>
          <w:rFonts w:eastAsia="Calibri"/>
          <w:lang w:eastAsia="cs-CZ"/>
        </w:rPr>
        <w:t>Nedílnou součástí Dodatku č. 2 jako Příloha č. 1 je aktualizovaná Příloha č. 2 Smlouvy.</w:t>
      </w:r>
    </w:p>
    <w:p w14:paraId="0C9E4824" w14:textId="77777777" w:rsidR="009C6317" w:rsidRDefault="009C6317">
      <w:pPr>
        <w:pStyle w:val="BodyText21"/>
        <w:spacing w:before="120" w:line="244" w:lineRule="auto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0C9E4825" w14:textId="77777777" w:rsidR="009C6317" w:rsidRDefault="009C6317">
      <w:pPr>
        <w:spacing w:line="276" w:lineRule="auto"/>
        <w:rPr>
          <w:szCs w:val="22"/>
        </w:rPr>
      </w:pPr>
    </w:p>
    <w:p w14:paraId="0C9E4826" w14:textId="06E3C7F8" w:rsidR="009C6317" w:rsidRDefault="00341770">
      <w:pPr>
        <w:spacing w:line="276" w:lineRule="auto"/>
        <w:ind w:firstLine="708"/>
        <w:rPr>
          <w:szCs w:val="22"/>
        </w:rPr>
      </w:pPr>
      <w:r>
        <w:rPr>
          <w:szCs w:val="22"/>
        </w:rPr>
        <w:t xml:space="preserve">V Praze </w:t>
      </w:r>
      <w:proofErr w:type="gramStart"/>
      <w:r>
        <w:rPr>
          <w:szCs w:val="22"/>
        </w:rPr>
        <w:t xml:space="preserve">dne:   </w:t>
      </w:r>
      <w:proofErr w:type="gramEnd"/>
      <w:r w:rsidR="00E84629">
        <w:rPr>
          <w:szCs w:val="22"/>
        </w:rPr>
        <w:t>24.4.2024</w:t>
      </w:r>
      <w:r>
        <w:rPr>
          <w:szCs w:val="22"/>
        </w:rPr>
        <w:t xml:space="preserve">                                                   V Modřicích dne :</w:t>
      </w:r>
      <w:r w:rsidR="00E84629">
        <w:rPr>
          <w:szCs w:val="22"/>
        </w:rPr>
        <w:t xml:space="preserve"> 2.5.2024</w:t>
      </w:r>
    </w:p>
    <w:p w14:paraId="0C9E4827" w14:textId="77777777" w:rsidR="009C6317" w:rsidRDefault="009C6317">
      <w:pPr>
        <w:spacing w:line="276" w:lineRule="auto"/>
        <w:rPr>
          <w:szCs w:val="22"/>
        </w:rPr>
      </w:pPr>
    </w:p>
    <w:p w14:paraId="0C9E4828" w14:textId="77777777" w:rsidR="009C6317" w:rsidRDefault="009C6317">
      <w:pPr>
        <w:spacing w:line="276" w:lineRule="auto"/>
        <w:rPr>
          <w:szCs w:val="22"/>
        </w:rPr>
      </w:pPr>
    </w:p>
    <w:p w14:paraId="0C9E4829" w14:textId="77777777" w:rsidR="009C6317" w:rsidRDefault="009C6317">
      <w:pPr>
        <w:spacing w:line="276" w:lineRule="auto"/>
        <w:rPr>
          <w:szCs w:val="22"/>
        </w:rPr>
      </w:pPr>
    </w:p>
    <w:p w14:paraId="0C9E482A" w14:textId="77777777" w:rsidR="009C6317" w:rsidRDefault="00341770">
      <w:pPr>
        <w:spacing w:line="276" w:lineRule="auto"/>
        <w:ind w:left="539"/>
        <w:rPr>
          <w:b/>
          <w:szCs w:val="22"/>
        </w:rPr>
      </w:pPr>
      <w:r>
        <w:rPr>
          <w:b/>
          <w:szCs w:val="22"/>
        </w:rPr>
        <w:t xml:space="preserve">      ………………………………                                      ……………………………….</w:t>
      </w:r>
    </w:p>
    <w:p w14:paraId="0C9E482B" w14:textId="77777777" w:rsidR="009C6317" w:rsidRDefault="00341770">
      <w:pPr>
        <w:spacing w:line="276" w:lineRule="auto"/>
        <w:ind w:left="539"/>
        <w:rPr>
          <w:b/>
          <w:szCs w:val="22"/>
        </w:rPr>
      </w:pPr>
      <w:r>
        <w:rPr>
          <w:b/>
          <w:szCs w:val="22"/>
        </w:rPr>
        <w:t xml:space="preserve">                Objednatel:                                                                 Dodavatel:</w:t>
      </w:r>
    </w:p>
    <w:p w14:paraId="0C9E482C" w14:textId="77777777" w:rsidR="009C6317" w:rsidRDefault="00341770">
      <w:pPr>
        <w:pStyle w:val="Bezmezer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Česká republika - Ministerstvo zemědělství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DIVERSE Service s.r.o.                        </w:t>
      </w:r>
    </w:p>
    <w:p w14:paraId="0C9E482D" w14:textId="4CF1DF48" w:rsidR="009C6317" w:rsidRDefault="00341770">
      <w:pPr>
        <w:spacing w:line="276" w:lineRule="auto"/>
        <w:ind w:left="3371" w:hanging="2662"/>
        <w:rPr>
          <w:bCs/>
          <w:szCs w:val="22"/>
        </w:rPr>
      </w:pPr>
      <w:r>
        <w:rPr>
          <w:bCs/>
          <w:szCs w:val="22"/>
        </w:rPr>
        <w:t xml:space="preserve">         Mgr. Pavel Brokeš                                                          </w:t>
      </w:r>
      <w:proofErr w:type="spellStart"/>
      <w:r w:rsidR="003F5C91">
        <w:rPr>
          <w:bCs/>
          <w:szCs w:val="22"/>
        </w:rPr>
        <w:t>xxxxxxxxxxxxxxxx</w:t>
      </w:r>
      <w:proofErr w:type="spellEnd"/>
      <w:r>
        <w:rPr>
          <w:bCs/>
          <w:szCs w:val="22"/>
        </w:rPr>
        <w:t xml:space="preserve">        </w:t>
      </w:r>
    </w:p>
    <w:p w14:paraId="0C9E482E" w14:textId="77777777" w:rsidR="009C6317" w:rsidRDefault="00341770">
      <w:pPr>
        <w:spacing w:line="276" w:lineRule="auto"/>
        <w:ind w:left="539" w:firstLine="169"/>
        <w:rPr>
          <w:szCs w:val="22"/>
        </w:rPr>
      </w:pPr>
      <w:r>
        <w:rPr>
          <w:bCs/>
          <w:szCs w:val="22"/>
        </w:rPr>
        <w:t xml:space="preserve"> ředitel odboru vnitřní správy</w:t>
      </w:r>
      <w:r>
        <w:rPr>
          <w:b/>
          <w:szCs w:val="22"/>
        </w:rPr>
        <w:t xml:space="preserve">   </w:t>
      </w:r>
      <w:r>
        <w:rPr>
          <w:szCs w:val="22"/>
        </w:rPr>
        <w:t xml:space="preserve">                                                 jednatel společnosti</w:t>
      </w:r>
    </w:p>
    <w:p w14:paraId="0C9E482F" w14:textId="77777777" w:rsidR="009C6317" w:rsidRDefault="009C6317">
      <w:pPr>
        <w:rPr>
          <w:szCs w:val="22"/>
        </w:rPr>
      </w:pPr>
    </w:p>
    <w:p w14:paraId="0C9E4830" w14:textId="77777777" w:rsidR="009C6317" w:rsidRDefault="009C6317">
      <w:pPr>
        <w:rPr>
          <w:szCs w:val="22"/>
        </w:rPr>
      </w:pPr>
    </w:p>
    <w:p w14:paraId="0C9E4831" w14:textId="77777777" w:rsidR="009C6317" w:rsidRDefault="009C6317">
      <w:pPr>
        <w:rPr>
          <w:szCs w:val="22"/>
        </w:rPr>
      </w:pPr>
    </w:p>
    <w:p w14:paraId="0C9E4832" w14:textId="77777777" w:rsidR="009C6317" w:rsidRDefault="009C6317">
      <w:pPr>
        <w:pStyle w:val="Zkladntext"/>
        <w:tabs>
          <w:tab w:val="left" w:pos="142"/>
          <w:tab w:val="left" w:pos="5245"/>
        </w:tabs>
        <w:rPr>
          <w:rFonts w:ascii="Arial" w:hAnsi="Arial" w:cs="Arial"/>
          <w:sz w:val="20"/>
          <w:szCs w:val="20"/>
        </w:rPr>
      </w:pPr>
    </w:p>
    <w:p w14:paraId="0C9E4833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34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35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36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37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38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39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3A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3B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3C" w14:textId="77777777" w:rsidR="009C6317" w:rsidRDefault="009C6317">
      <w:pPr>
        <w:jc w:val="left"/>
        <w:rPr>
          <w:b/>
          <w:sz w:val="20"/>
          <w:szCs w:val="20"/>
        </w:rPr>
        <w:sectPr w:rsidR="009C6317">
          <w:headerReference w:type="even" r:id="rId10"/>
          <w:headerReference w:type="default" r:id="rId11"/>
          <w:headerReference w:type="first" r:id="rId12"/>
          <w:pgSz w:w="11907" w:h="16840"/>
          <w:pgMar w:top="1418" w:right="1418" w:bottom="1418" w:left="1418" w:header="709" w:footer="709" w:gutter="0"/>
          <w:cols w:space="708"/>
        </w:sectPr>
      </w:pPr>
    </w:p>
    <w:tbl>
      <w:tblPr>
        <w:tblW w:w="14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580"/>
        <w:gridCol w:w="1740"/>
        <w:gridCol w:w="1700"/>
        <w:gridCol w:w="2120"/>
        <w:gridCol w:w="1840"/>
        <w:gridCol w:w="2180"/>
      </w:tblGrid>
      <w:tr w:rsidR="009C6317" w14:paraId="0C9E4844" w14:textId="77777777">
        <w:trPr>
          <w:trHeight w:val="300"/>
        </w:trPr>
        <w:tc>
          <w:tcPr>
            <w:tcW w:w="2860" w:type="dxa"/>
            <w:noWrap/>
            <w:vAlign w:val="bottom"/>
            <w:hideMark/>
          </w:tcPr>
          <w:p w14:paraId="0C9E483D" w14:textId="2202EADE" w:rsidR="009C6317" w:rsidRDefault="00341770" w:rsidP="00C4648A">
            <w:pPr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lastRenderedPageBreak/>
              <w:t>Příloha č.</w:t>
            </w:r>
            <w:r w:rsidR="00C4648A">
              <w:rPr>
                <w:rFonts w:eastAsia="Times New Roman"/>
                <w:color w:val="000000"/>
                <w:szCs w:val="22"/>
                <w:lang w:eastAsia="cs-CZ"/>
              </w:rPr>
              <w:t xml:space="preserve">1 Dodatku č. </w:t>
            </w:r>
            <w:proofErr w:type="gramStart"/>
            <w:r w:rsidR="00C4648A">
              <w:rPr>
                <w:rFonts w:eastAsia="Times New Roman"/>
                <w:color w:val="000000"/>
                <w:szCs w:val="22"/>
                <w:lang w:eastAsia="cs-CZ"/>
              </w:rPr>
              <w:t>2  Aktualizovaná</w:t>
            </w:r>
            <w:proofErr w:type="gramEnd"/>
            <w:r w:rsidR="00C4648A">
              <w:rPr>
                <w:rFonts w:eastAsia="Times New Roman"/>
                <w:color w:val="000000"/>
                <w:szCs w:val="22"/>
                <w:lang w:eastAsia="cs-CZ"/>
              </w:rPr>
              <w:t xml:space="preserve"> Příloha č.2</w:t>
            </w:r>
          </w:p>
        </w:tc>
        <w:tc>
          <w:tcPr>
            <w:tcW w:w="1580" w:type="dxa"/>
            <w:noWrap/>
            <w:vAlign w:val="bottom"/>
            <w:hideMark/>
          </w:tcPr>
          <w:p w14:paraId="0C9E483E" w14:textId="77777777" w:rsidR="009C6317" w:rsidRDefault="009C6317">
            <w:pPr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0C9E483F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0C9E4840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noWrap/>
            <w:vAlign w:val="bottom"/>
            <w:hideMark/>
          </w:tcPr>
          <w:p w14:paraId="0C9E4841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14:paraId="0C9E4842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0C9E4843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6317" w14:paraId="0C9E484C" w14:textId="77777777">
        <w:trPr>
          <w:trHeight w:val="375"/>
        </w:trPr>
        <w:tc>
          <w:tcPr>
            <w:tcW w:w="2860" w:type="dxa"/>
            <w:noWrap/>
            <w:vAlign w:val="bottom"/>
            <w:hideMark/>
          </w:tcPr>
          <w:p w14:paraId="0C9E4845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0C9E4846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0C9E4847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0C9E4848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noWrap/>
            <w:vAlign w:val="bottom"/>
            <w:hideMark/>
          </w:tcPr>
          <w:p w14:paraId="0C9E4849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14:paraId="0C9E484A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0C9E484B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6317" w14:paraId="0C9E4851" w14:textId="77777777">
        <w:trPr>
          <w:trHeight w:val="375"/>
        </w:trPr>
        <w:tc>
          <w:tcPr>
            <w:tcW w:w="7880" w:type="dxa"/>
            <w:gridSpan w:val="4"/>
            <w:noWrap/>
            <w:vAlign w:val="bottom"/>
            <w:hideMark/>
          </w:tcPr>
          <w:p w14:paraId="0C9E484D" w14:textId="5E6BC4E3" w:rsidR="009C6317" w:rsidRDefault="00341770" w:rsidP="00C4648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CENOV</w:t>
            </w:r>
            <w:r w:rsidR="00C464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Á NABÍDKA </w:t>
            </w:r>
          </w:p>
        </w:tc>
        <w:tc>
          <w:tcPr>
            <w:tcW w:w="2120" w:type="dxa"/>
            <w:noWrap/>
            <w:vAlign w:val="bottom"/>
            <w:hideMark/>
          </w:tcPr>
          <w:p w14:paraId="0C9E484E" w14:textId="77777777" w:rsidR="009C6317" w:rsidRDefault="009C6317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14:paraId="0C9E484F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0C9E4850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6317" w14:paraId="0C9E4859" w14:textId="77777777">
        <w:trPr>
          <w:trHeight w:val="390"/>
        </w:trPr>
        <w:tc>
          <w:tcPr>
            <w:tcW w:w="2860" w:type="dxa"/>
            <w:noWrap/>
            <w:vAlign w:val="bottom"/>
            <w:hideMark/>
          </w:tcPr>
          <w:p w14:paraId="0C9E4852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0C9E4853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0C9E4854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0C9E4855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noWrap/>
            <w:vAlign w:val="bottom"/>
            <w:hideMark/>
          </w:tcPr>
          <w:p w14:paraId="0C9E4856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14:paraId="0C9E4857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0C9E4858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6317" w14:paraId="0C9E485F" w14:textId="77777777">
        <w:trPr>
          <w:trHeight w:val="390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9E485A" w14:textId="77777777" w:rsidR="009C6317" w:rsidRDefault="0034177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Cenová nabídka celkem za 12 měsíců bez DPH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9E485B" w14:textId="77777777" w:rsidR="009C6317" w:rsidRDefault="00341770">
            <w:pPr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9E485C" w14:textId="77777777" w:rsidR="009C6317" w:rsidRDefault="00341770">
            <w:pPr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9E485D" w14:textId="77777777" w:rsidR="009C6317" w:rsidRDefault="00341770">
            <w:pPr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9E485E" w14:textId="77777777" w:rsidR="009C6317" w:rsidRDefault="00341770">
            <w:pPr>
              <w:jc w:val="right"/>
              <w:rPr>
                <w:rFonts w:eastAsia="Times New Roman"/>
                <w:b/>
                <w:bCs/>
                <w:sz w:val="24"/>
                <w:lang w:eastAsia="cs-CZ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lang w:eastAsia="cs-CZ"/>
              </w:rPr>
              <w:t>465 979,20 Kč</w:t>
            </w:r>
          </w:p>
        </w:tc>
      </w:tr>
      <w:tr w:rsidR="009C6317" w14:paraId="0C9E4867" w14:textId="77777777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9E4860" w14:textId="77777777" w:rsidR="009C6317" w:rsidRDefault="00341770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9E4861" w14:textId="77777777" w:rsidR="009C6317" w:rsidRDefault="00341770">
            <w:pPr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9E4862" w14:textId="77777777" w:rsidR="009C6317" w:rsidRDefault="00341770">
            <w:pPr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9E4863" w14:textId="77777777" w:rsidR="009C6317" w:rsidRDefault="00341770">
            <w:pPr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9E4864" w14:textId="77777777" w:rsidR="009C6317" w:rsidRDefault="00341770">
            <w:pPr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9E4865" w14:textId="77777777" w:rsidR="009C6317" w:rsidRDefault="00341770">
            <w:pPr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9E4866" w14:textId="77777777" w:rsidR="009C6317" w:rsidRDefault="00341770">
            <w:pPr>
              <w:jc w:val="left"/>
              <w:rPr>
                <w:rFonts w:eastAsia="Times New Roman"/>
                <w:b/>
                <w:bCs/>
                <w:sz w:val="24"/>
                <w:lang w:eastAsia="cs-CZ"/>
              </w:rPr>
            </w:pPr>
            <w:r>
              <w:rPr>
                <w:rFonts w:eastAsia="Times New Roman"/>
                <w:b/>
                <w:bCs/>
                <w:sz w:val="24"/>
                <w:lang w:eastAsia="cs-CZ"/>
              </w:rPr>
              <w:t> </w:t>
            </w:r>
          </w:p>
        </w:tc>
      </w:tr>
      <w:tr w:rsidR="009C6317" w14:paraId="0C9E486F" w14:textId="77777777">
        <w:trPr>
          <w:trHeight w:val="375"/>
        </w:trPr>
        <w:tc>
          <w:tcPr>
            <w:tcW w:w="2860" w:type="dxa"/>
            <w:noWrap/>
            <w:vAlign w:val="bottom"/>
            <w:hideMark/>
          </w:tcPr>
          <w:p w14:paraId="0C9E4868" w14:textId="77777777" w:rsidR="009C6317" w:rsidRDefault="009C6317">
            <w:pPr>
              <w:rPr>
                <w:rFonts w:eastAsia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0C9E4869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0C9E486A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0C9E486B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noWrap/>
            <w:vAlign w:val="bottom"/>
            <w:hideMark/>
          </w:tcPr>
          <w:p w14:paraId="0C9E486C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14:paraId="0C9E486D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0C9E486E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6317" w14:paraId="0C9E4877" w14:textId="77777777">
        <w:trPr>
          <w:trHeight w:val="330"/>
        </w:trPr>
        <w:tc>
          <w:tcPr>
            <w:tcW w:w="2860" w:type="dxa"/>
            <w:noWrap/>
            <w:vAlign w:val="center"/>
            <w:hideMark/>
          </w:tcPr>
          <w:p w14:paraId="0C9E4870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0C9E4871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0C9E4872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14:paraId="0C9E4873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noWrap/>
            <w:vAlign w:val="bottom"/>
            <w:hideMark/>
          </w:tcPr>
          <w:p w14:paraId="0C9E4874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14:paraId="0C9E4875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0C9E4876" w14:textId="77777777" w:rsidR="009C6317" w:rsidRDefault="009C631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6317" w14:paraId="0C9E487E" w14:textId="77777777">
        <w:trPr>
          <w:trHeight w:val="153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9E4878" w14:textId="77777777" w:rsidR="009C6317" w:rsidRDefault="00341770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Objekt zadavatele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C9E4879" w14:textId="77777777" w:rsidR="009C6317" w:rsidRDefault="0034177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Hospodářská správa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9E487A" w14:textId="77777777" w:rsidR="009C6317" w:rsidRDefault="0034177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Drobný materiál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E487B" w14:textId="77777777" w:rsidR="009C6317" w:rsidRDefault="0034177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Údržba vstupu do budovy a parkoviště +zimní údržba včetně posypu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E487C" w14:textId="77777777" w:rsidR="009C6317" w:rsidRDefault="0034177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 xml:space="preserve">  Cena                       12/ měsíců Kč bez DPH</w:t>
            </w:r>
          </w:p>
        </w:tc>
        <w:tc>
          <w:tcPr>
            <w:tcW w:w="2180" w:type="dxa"/>
            <w:noWrap/>
            <w:vAlign w:val="bottom"/>
            <w:hideMark/>
          </w:tcPr>
          <w:p w14:paraId="0C9E487D" w14:textId="77777777" w:rsidR="009C6317" w:rsidRDefault="009C6317">
            <w:pPr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</w:tr>
      <w:tr w:rsidR="009C6317" w14:paraId="0C9E4886" w14:textId="77777777">
        <w:trPr>
          <w:trHeight w:val="4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9E487F" w14:textId="77777777" w:rsidR="009C6317" w:rsidRDefault="00341770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9E4880" w14:textId="77777777" w:rsidR="009C6317" w:rsidRDefault="0034177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cena 1/hod Kč bez DPH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9E4881" w14:textId="77777777" w:rsidR="009C6317" w:rsidRDefault="0034177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cena 1/měsíc Kč bez DPH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C9E4882" w14:textId="77777777" w:rsidR="009C6317" w:rsidRDefault="0034177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cena 1/měsíc Kč bez DPH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E4883" w14:textId="77777777" w:rsidR="009C6317" w:rsidRDefault="00341770">
            <w:pPr>
              <w:jc w:val="center"/>
              <w:rPr>
                <w:rFonts w:eastAsia="Times New Roman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sz w:val="18"/>
                <w:szCs w:val="18"/>
                <w:lang w:eastAsia="cs-CZ"/>
              </w:rPr>
              <w:t>cena 1/měsíc Kč bez DPH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E4884" w14:textId="77777777" w:rsidR="009C6317" w:rsidRDefault="009C6317">
            <w:pPr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14:paraId="0C9E4885" w14:textId="77777777" w:rsidR="009C6317" w:rsidRDefault="009C6317">
            <w:pPr>
              <w:rPr>
                <w:rFonts w:eastAsia="Times New Roman"/>
                <w:sz w:val="18"/>
                <w:szCs w:val="18"/>
                <w:lang w:eastAsia="cs-CZ"/>
              </w:rPr>
            </w:pPr>
          </w:p>
        </w:tc>
      </w:tr>
      <w:tr w:rsidR="009C6317" w14:paraId="0C9E488E" w14:textId="77777777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9E4887" w14:textId="77777777" w:rsidR="009C6317" w:rsidRDefault="00341770">
            <w:pPr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Palánek 250/1, 682 01 Vyškov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C9E4888" w14:textId="77777777" w:rsidR="009C6317" w:rsidRDefault="00341770">
            <w:pPr>
              <w:jc w:val="right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cs-CZ"/>
              </w:rPr>
              <w:t>204,95 Kč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E4889" w14:textId="77777777" w:rsidR="009C6317" w:rsidRDefault="00341770">
            <w:pPr>
              <w:jc w:val="right"/>
              <w:rPr>
                <w:rFonts w:eastAsia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cs-CZ"/>
              </w:rPr>
              <w:t>34 431,60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C9E488A" w14:textId="77777777" w:rsidR="009C6317" w:rsidRDefault="0034177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1 400,00 Kč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C9E488B" w14:textId="77777777" w:rsidR="009C6317" w:rsidRDefault="0034177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3 000,00 Kč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E488C" w14:textId="77777777" w:rsidR="009C6317" w:rsidRDefault="00341770">
            <w:pPr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cs-CZ"/>
              </w:rPr>
              <w:t>465 979,20 Kč</w:t>
            </w:r>
          </w:p>
        </w:tc>
        <w:tc>
          <w:tcPr>
            <w:tcW w:w="2180" w:type="dxa"/>
            <w:noWrap/>
            <w:vAlign w:val="bottom"/>
            <w:hideMark/>
          </w:tcPr>
          <w:p w14:paraId="0C9E488D" w14:textId="77777777" w:rsidR="009C6317" w:rsidRDefault="009C6317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0C9E488F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90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91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92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93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94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95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96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97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98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99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p w14:paraId="0C9E489A" w14:textId="77777777" w:rsidR="009C6317" w:rsidRDefault="009C6317">
      <w:pPr>
        <w:spacing w:line="280" w:lineRule="atLeast"/>
        <w:rPr>
          <w:b/>
          <w:sz w:val="20"/>
          <w:szCs w:val="20"/>
        </w:rPr>
      </w:pPr>
    </w:p>
    <w:sectPr w:rsidR="009C631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6840" w:h="11907" w:orient="landscape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26CC" w14:textId="77777777" w:rsidR="009C7EF3" w:rsidRDefault="009C7EF3">
      <w:r>
        <w:separator/>
      </w:r>
    </w:p>
  </w:endnote>
  <w:endnote w:type="continuationSeparator" w:id="0">
    <w:p w14:paraId="15C2E8BB" w14:textId="77777777" w:rsidR="009C7EF3" w:rsidRDefault="009C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Times New Roman"/>
    <w:charset w:val="01"/>
    <w:family w:val="swiss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01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48A6" w14:textId="7F991851" w:rsidR="009C6317" w:rsidRDefault="00194618">
    <w:pPr>
      <w:pStyle w:val="Zpat"/>
    </w:pPr>
    <w:fldSimple w:instr=" DOCVARIABLE  dms_cj  \* MERGEFORMAT ">
      <w:r w:rsidR="00341770">
        <w:rPr>
          <w:bCs/>
        </w:rPr>
        <w:t>MZE-32784/2024-11141</w:t>
      </w:r>
    </w:fldSimple>
    <w:r w:rsidR="00341770">
      <w:tab/>
    </w:r>
    <w:r w:rsidR="00341770">
      <w:fldChar w:fldCharType="begin"/>
    </w:r>
    <w:r w:rsidR="00341770">
      <w:instrText>PAGE   \* MERGEFORMAT</w:instrText>
    </w:r>
    <w:r w:rsidR="00341770">
      <w:fldChar w:fldCharType="separate"/>
    </w:r>
    <w:r w:rsidR="00E715A4">
      <w:rPr>
        <w:noProof/>
      </w:rPr>
      <w:t>6</w:t>
    </w:r>
    <w:r w:rsidR="0034177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48A8" w14:textId="77777777" w:rsidR="009C6317" w:rsidRDefault="009C6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40A2" w14:textId="77777777" w:rsidR="009C7EF3" w:rsidRDefault="009C7EF3">
      <w:r>
        <w:separator/>
      </w:r>
    </w:p>
  </w:footnote>
  <w:footnote w:type="continuationSeparator" w:id="0">
    <w:p w14:paraId="74C6E0D6" w14:textId="77777777" w:rsidR="009C7EF3" w:rsidRDefault="009C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48A1" w14:textId="5D9CE7D1" w:rsidR="009C6317" w:rsidRDefault="009C63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48A2" w14:textId="6776340F" w:rsidR="009C6317" w:rsidRDefault="009C63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48A3" w14:textId="1492C504" w:rsidR="009C6317" w:rsidRDefault="009C63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48A4" w14:textId="7E22DC03" w:rsidR="009C6317" w:rsidRDefault="009C631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48A5" w14:textId="1A5F4CB6" w:rsidR="009C6317" w:rsidRDefault="009C631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48A7" w14:textId="3CB81C4F" w:rsidR="009C6317" w:rsidRDefault="009C63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5E647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DC94F81"/>
    <w:multiLevelType w:val="multilevel"/>
    <w:tmpl w:val="82D49E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9FA623"/>
    <w:multiLevelType w:val="multilevel"/>
    <w:tmpl w:val="2DE64D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1AEACD"/>
    <w:multiLevelType w:val="multilevel"/>
    <w:tmpl w:val="69344F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D44384"/>
    <w:multiLevelType w:val="multilevel"/>
    <w:tmpl w:val="7FEC0E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6208733"/>
    <w:multiLevelType w:val="multilevel"/>
    <w:tmpl w:val="7BEC94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872ACAB"/>
    <w:multiLevelType w:val="multilevel"/>
    <w:tmpl w:val="C85CE6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443B4A0"/>
    <w:multiLevelType w:val="multilevel"/>
    <w:tmpl w:val="96744C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4F5780A"/>
    <w:multiLevelType w:val="multilevel"/>
    <w:tmpl w:val="99D616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8CFC389"/>
    <w:multiLevelType w:val="multilevel"/>
    <w:tmpl w:val="EB48C6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76C8767"/>
    <w:multiLevelType w:val="multilevel"/>
    <w:tmpl w:val="75BE86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83AC003"/>
    <w:multiLevelType w:val="multilevel"/>
    <w:tmpl w:val="575A7EE4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FFD5808"/>
    <w:multiLevelType w:val="multilevel"/>
    <w:tmpl w:val="72A0F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B3DD3"/>
    <w:multiLevelType w:val="multilevel"/>
    <w:tmpl w:val="F63869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86047AB"/>
    <w:multiLevelType w:val="multilevel"/>
    <w:tmpl w:val="383493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8EF2C9"/>
    <w:multiLevelType w:val="multilevel"/>
    <w:tmpl w:val="0E2AAA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F37353"/>
    <w:multiLevelType w:val="multilevel"/>
    <w:tmpl w:val="D37CB1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49FA4F6"/>
    <w:multiLevelType w:val="multilevel"/>
    <w:tmpl w:val="92EAAD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6866C8C"/>
    <w:multiLevelType w:val="multilevel"/>
    <w:tmpl w:val="E9E0FB92"/>
    <w:lvl w:ilvl="0">
      <w:start w:val="1"/>
      <w:numFmt w:val="decimal"/>
      <w:lvlText w:val="%1."/>
      <w:lvlJc w:val="left"/>
      <w:pPr>
        <w:ind w:left="708" w:hanging="468"/>
      </w:pPr>
      <w:rPr>
        <w:i w:val="0"/>
      </w:rPr>
    </w:lvl>
    <w:lvl w:ilvl="1">
      <w:start w:val="1"/>
      <w:numFmt w:val="decimal"/>
      <w:lvlText w:val="%2."/>
      <w:lvlJc w:val="left"/>
      <w:pPr>
        <w:ind w:left="132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66866C8D"/>
    <w:multiLevelType w:val="multilevel"/>
    <w:tmpl w:val="BB14998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F3F98F"/>
    <w:multiLevelType w:val="multilevel"/>
    <w:tmpl w:val="A886B8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F8B06EC"/>
    <w:multiLevelType w:val="multilevel"/>
    <w:tmpl w:val="A5A2B5B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pStyle w:val="Textlnkuslov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360078">
    <w:abstractNumId w:val="0"/>
  </w:num>
  <w:num w:numId="2" w16cid:durableId="2012758922">
    <w:abstractNumId w:val="1"/>
  </w:num>
  <w:num w:numId="3" w16cid:durableId="1133668309">
    <w:abstractNumId w:val="2"/>
  </w:num>
  <w:num w:numId="4" w16cid:durableId="2039046207">
    <w:abstractNumId w:val="3"/>
  </w:num>
  <w:num w:numId="5" w16cid:durableId="1094011861">
    <w:abstractNumId w:val="4"/>
  </w:num>
  <w:num w:numId="6" w16cid:durableId="229923163">
    <w:abstractNumId w:val="5"/>
  </w:num>
  <w:num w:numId="7" w16cid:durableId="1626696869">
    <w:abstractNumId w:val="6"/>
  </w:num>
  <w:num w:numId="8" w16cid:durableId="122815861">
    <w:abstractNumId w:val="7"/>
  </w:num>
  <w:num w:numId="9" w16cid:durableId="848444649">
    <w:abstractNumId w:val="8"/>
  </w:num>
  <w:num w:numId="10" w16cid:durableId="1799906896">
    <w:abstractNumId w:val="9"/>
  </w:num>
  <w:num w:numId="11" w16cid:durableId="1977027743">
    <w:abstractNumId w:val="10"/>
  </w:num>
  <w:num w:numId="12" w16cid:durableId="317345176">
    <w:abstractNumId w:val="11"/>
  </w:num>
  <w:num w:numId="13" w16cid:durableId="2147118745">
    <w:abstractNumId w:val="12"/>
  </w:num>
  <w:num w:numId="14" w16cid:durableId="778990682">
    <w:abstractNumId w:val="13"/>
  </w:num>
  <w:num w:numId="15" w16cid:durableId="1808283178">
    <w:abstractNumId w:val="14"/>
  </w:num>
  <w:num w:numId="16" w16cid:durableId="869537759">
    <w:abstractNumId w:val="15"/>
  </w:num>
  <w:num w:numId="17" w16cid:durableId="1806193646">
    <w:abstractNumId w:val="16"/>
  </w:num>
  <w:num w:numId="18" w16cid:durableId="814030503">
    <w:abstractNumId w:val="17"/>
  </w:num>
  <w:num w:numId="19" w16cid:durableId="1085300779">
    <w:abstractNumId w:val="18"/>
  </w:num>
  <w:num w:numId="20" w16cid:durableId="771241198">
    <w:abstractNumId w:val="19"/>
  </w:num>
  <w:num w:numId="21" w16cid:durableId="747533948">
    <w:abstractNumId w:val="20"/>
  </w:num>
  <w:num w:numId="22" w16cid:durableId="1331444052">
    <w:abstractNumId w:val="21"/>
  </w:num>
  <w:num w:numId="23" w16cid:durableId="1556349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7128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729029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2000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2590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dms027725214"/>
    <w:docVar w:name="dms_carovy_kod_cj" w:val="MZE-32784/2024-11141"/>
    <w:docVar w:name="dms_cj" w:val="MZE-32784/2024-11141"/>
    <w:docVar w:name="dms_cj_skn" w:val="%%%nevyplněno%%%"/>
    <w:docVar w:name="dms_datum" w:val="22. 4. 2024"/>
    <w:docVar w:name="dms_datum_textem" w:val="22. dubna 2024"/>
    <w:docVar w:name="dms_datum_vzniku" w:val="22. 4. 2024 6:51:24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30436/2024"/>
    <w:docVar w:name="dms_spravce_jmeno" w:val="Mgr. Miriam Poláková"/>
    <w:docVar w:name="dms_spravce_mail" w:val="Miriam.Polakova@mze.gov.cz"/>
    <w:docVar w:name="dms_spravce_telefon" w:val="54121209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2 ke Smlouvě na zajištění správy administrativní budovy - Palánek 250/1, 682 01 Vyškov"/>
    <w:docVar w:name="dms_VNVSpravce" w:val="%%%nevyplněno%%%"/>
    <w:docVar w:name="dms_zpracoval_jmeno" w:val="Mgr. Miriam Poláková"/>
    <w:docVar w:name="dms_zpracoval_mail" w:val="Miriam.Polakova@mze.gov.cz"/>
    <w:docVar w:name="dms_zpracoval_telefon" w:val="541212092"/>
  </w:docVars>
  <w:rsids>
    <w:rsidRoot w:val="009C6317"/>
    <w:rsid w:val="00194618"/>
    <w:rsid w:val="00341770"/>
    <w:rsid w:val="003F5C91"/>
    <w:rsid w:val="006631DC"/>
    <w:rsid w:val="00933438"/>
    <w:rsid w:val="009C6317"/>
    <w:rsid w:val="009C7EF3"/>
    <w:rsid w:val="00B37400"/>
    <w:rsid w:val="00C4648A"/>
    <w:rsid w:val="00E715A4"/>
    <w:rsid w:val="00E8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0C9E47BA"/>
  <w15:docId w15:val="{A7BAD819-5AF5-4F1C-BE84-CFEBAD62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semiHidden/>
    <w:unhideWhenUsed/>
    <w:pPr>
      <w:widowControl w:val="0"/>
      <w:autoSpaceDE w:val="0"/>
      <w:autoSpaceDN w:val="0"/>
      <w:adjustRightInd w:val="0"/>
      <w:spacing w:before="141"/>
      <w:jc w:val="left"/>
    </w:pPr>
    <w:rPr>
      <w:rFonts w:ascii="TimesE" w:eastAsia="Times New Roman" w:hAnsi="TimesE" w:cs="Times New Roman"/>
      <w:color w:val="000000"/>
      <w:sz w:val="24"/>
    </w:rPr>
  </w:style>
  <w:style w:type="character" w:customStyle="1" w:styleId="ZkladntextChar">
    <w:name w:val="Základní text Char"/>
    <w:basedOn w:val="Standardnpsmoodstavce"/>
    <w:semiHidden/>
    <w:rPr>
      <w:rFonts w:ascii="TimesE" w:hAnsi="TimesE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Pr>
      <w:sz w:val="24"/>
    </w:rPr>
  </w:style>
  <w:style w:type="paragraph" w:styleId="Odstavecseseznamem">
    <w:name w:val="List Paragraph"/>
    <w:basedOn w:val="Normln"/>
    <w:link w:val="OdstavecseseznamemChar"/>
    <w:qFormat/>
    <w:pPr>
      <w:ind w:left="708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SpacingChar">
    <w:name w:val="No Spacing Char"/>
    <w:basedOn w:val="Standardnpsmoodstavce"/>
    <w:link w:val="Bezmezer1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">
    <w:name w:val="Bez mezer1"/>
    <w:link w:val="NoSpacingChar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Cs w:val="22"/>
    </w:rPr>
  </w:style>
  <w:style w:type="paragraph" w:customStyle="1" w:styleId="BodyText21">
    <w:name w:val="Body Text 21"/>
    <w:basedOn w:val="Normln"/>
    <w:uiPriority w:val="99"/>
    <w:pPr>
      <w:overflowPunct w:val="0"/>
      <w:autoSpaceDE w:val="0"/>
      <w:autoSpaceDN w:val="0"/>
      <w:adjustRightInd w:val="0"/>
      <w:ind w:left="284" w:hanging="284"/>
    </w:pPr>
    <w:rPr>
      <w:rFonts w:asciiTheme="minorHAnsi" w:eastAsia="Times New Roman" w:hAnsiTheme="minorHAnsi" w:cs="Times New Roman"/>
      <w:sz w:val="24"/>
      <w:szCs w:val="20"/>
      <w:lang w:eastAsia="cs-CZ"/>
    </w:rPr>
  </w:style>
  <w:style w:type="character" w:customStyle="1" w:styleId="TextlnkuslovanChar">
    <w:name w:val="Text článku číslovaný Char"/>
    <w:basedOn w:val="Standardnpsmoodstavce"/>
    <w:rPr>
      <w:szCs w:val="24"/>
    </w:rPr>
  </w:style>
  <w:style w:type="paragraph" w:customStyle="1" w:styleId="Textlnkuslovan">
    <w:name w:val="Text článku číslovaný"/>
    <w:basedOn w:val="Normln"/>
    <w:pPr>
      <w:numPr>
        <w:ilvl w:val="1"/>
        <w:numId w:val="27"/>
      </w:numPr>
      <w:spacing w:after="120" w:line="280" w:lineRule="exact"/>
    </w:pPr>
    <w:rPr>
      <w:rFonts w:ascii="Times New Roman" w:eastAsia="Times New Roman" w:hAnsi="Times New Roman" w:cs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Ferenz Daniel</cp:lastModifiedBy>
  <cp:revision>6</cp:revision>
  <dcterms:created xsi:type="dcterms:W3CDTF">2024-04-22T06:04:00Z</dcterms:created>
  <dcterms:modified xsi:type="dcterms:W3CDTF">2024-05-03T10:44:00Z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