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25B3" w14:textId="0F0BD455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DA78B4">
        <w:rPr>
          <w:rFonts w:ascii="Palatino Linotype" w:hAnsi="Palatino Linotype"/>
          <w:b/>
          <w:bCs/>
          <w:smallCaps/>
          <w:sz w:val="18"/>
          <w:szCs w:val="18"/>
        </w:rPr>
        <w:t>481/2024</w:t>
      </w:r>
    </w:p>
    <w:p w14:paraId="18D305D1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7292E8D5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08FB1F48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24EBAFDA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00C5F57F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567BE90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8066159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67D159C3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656D8426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35739EBD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F9D98F2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577FF7B0" w14:textId="77777777" w:rsidR="00DA78B4" w:rsidRDefault="00DA78B4" w:rsidP="00DA78B4">
      <w:pPr>
        <w:rPr>
          <w:rFonts w:ascii="Palatino Linotype" w:hAnsi="Palatino Linotype"/>
          <w:b/>
          <w:sz w:val="18"/>
          <w:szCs w:val="18"/>
        </w:rPr>
      </w:pPr>
      <w:r w:rsidRPr="00E84EB0">
        <w:rPr>
          <w:rFonts w:ascii="Palatino Linotype" w:hAnsi="Palatino Linotype"/>
          <w:b/>
          <w:sz w:val="18"/>
          <w:szCs w:val="18"/>
        </w:rPr>
        <w:t>Nadační fond 8smička</w:t>
      </w:r>
    </w:p>
    <w:p w14:paraId="634E0B67" w14:textId="77777777" w:rsidR="00DA78B4" w:rsidRPr="001D381F" w:rsidRDefault="00DA78B4" w:rsidP="00DA78B4">
      <w:pPr>
        <w:rPr>
          <w:rFonts w:ascii="Palatino Linotype" w:hAnsi="Palatino Linotype"/>
          <w:sz w:val="18"/>
          <w:szCs w:val="18"/>
        </w:rPr>
      </w:pPr>
      <w:r w:rsidRPr="00642493">
        <w:rPr>
          <w:rFonts w:ascii="Palatino Linotype" w:hAnsi="Palatino Linotype"/>
          <w:sz w:val="18"/>
          <w:szCs w:val="18"/>
        </w:rPr>
        <w:t>Kamarytova 97, 396</w:t>
      </w:r>
      <w:r>
        <w:rPr>
          <w:rFonts w:ascii="Palatino Linotype" w:hAnsi="Palatino Linotype"/>
          <w:sz w:val="18"/>
          <w:szCs w:val="18"/>
        </w:rPr>
        <w:t xml:space="preserve"> 01 Humpolec</w:t>
      </w:r>
    </w:p>
    <w:p w14:paraId="441860E9" w14:textId="77777777" w:rsidR="00DA78B4" w:rsidRPr="001D381F" w:rsidRDefault="00DA78B4" w:rsidP="00DA78B4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z</w:t>
      </w:r>
      <w:r w:rsidRPr="001D381F">
        <w:rPr>
          <w:rFonts w:ascii="Palatino Linotype" w:hAnsi="Palatino Linotype"/>
          <w:snapToGrid w:val="0"/>
          <w:sz w:val="18"/>
          <w:szCs w:val="18"/>
        </w:rPr>
        <w:t>astoupen</w:t>
      </w:r>
      <w:r>
        <w:rPr>
          <w:rFonts w:ascii="Palatino Linotype" w:hAnsi="Palatino Linotype"/>
          <w:snapToGrid w:val="0"/>
          <w:sz w:val="18"/>
          <w:szCs w:val="18"/>
        </w:rPr>
        <w:t>á Martinou Hončíkovou, výkonnou ředitelkou</w:t>
      </w:r>
      <w:r w:rsidRPr="001D381F">
        <w:rPr>
          <w:rFonts w:ascii="Palatino Linotype" w:hAnsi="Palatino Linotype"/>
          <w:snapToGrid w:val="0"/>
          <w:sz w:val="18"/>
          <w:szCs w:val="18"/>
          <w:highlight w:val="magenta"/>
        </w:rPr>
        <w:t xml:space="preserve"> </w:t>
      </w:r>
    </w:p>
    <w:p w14:paraId="764A9319" w14:textId="77777777" w:rsidR="00DA78B4" w:rsidRPr="001D381F" w:rsidRDefault="00DA78B4" w:rsidP="00DA78B4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Pr="000241BD">
        <w:rPr>
          <w:rFonts w:ascii="Palatino Linotype" w:hAnsi="Palatino Linotype"/>
          <w:sz w:val="18"/>
          <w:szCs w:val="18"/>
        </w:rPr>
        <w:t>06108857</w:t>
      </w:r>
    </w:p>
    <w:p w14:paraId="25FA18B9" w14:textId="77777777" w:rsidR="00DA78B4" w:rsidRPr="001D381F" w:rsidRDefault="00DA78B4" w:rsidP="00DA78B4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642493">
        <w:rPr>
          <w:rFonts w:ascii="Palatino Linotype" w:hAnsi="Palatino Linotype"/>
          <w:sz w:val="18"/>
          <w:szCs w:val="18"/>
        </w:rPr>
        <w:t>DIČ: CZ 06108857</w:t>
      </w:r>
    </w:p>
    <w:p w14:paraId="069347C1" w14:textId="77777777" w:rsidR="00DA78B4" w:rsidRPr="001D381F" w:rsidRDefault="00DA78B4" w:rsidP="00DA78B4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5956C94B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71751989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34618E10" w14:textId="1C346586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="00ED2CAE">
        <w:rPr>
          <w:rFonts w:ascii="Palatino Linotype" w:hAnsi="Palatino Linotype"/>
          <w:sz w:val="18"/>
          <w:szCs w:val="18"/>
        </w:rPr>
        <w:t xml:space="preserve">o </w:t>
      </w:r>
      <w:r w:rsidR="004C748A">
        <w:rPr>
          <w:rFonts w:ascii="Palatino Linotype" w:hAnsi="Palatino Linotype"/>
          <w:sz w:val="18"/>
          <w:szCs w:val="18"/>
        </w:rPr>
        <w:t>3</w:t>
      </w:r>
      <w:r w:rsidR="00ED2CAE">
        <w:rPr>
          <w:rFonts w:ascii="Palatino Linotype" w:hAnsi="Palatino Linotype"/>
          <w:sz w:val="18"/>
          <w:szCs w:val="18"/>
        </w:rPr>
        <w:t xml:space="preserve"> listech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1D93C7DE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49675123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1BA07C1E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6C63A8D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DC12125" w14:textId="4786CED5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</w:t>
      </w:r>
      <w:r w:rsidRPr="00062F35">
        <w:rPr>
          <w:rFonts w:ascii="Palatino Linotype" w:hAnsi="Palatino Linotype"/>
          <w:sz w:val="18"/>
          <w:szCs w:val="18"/>
        </w:rPr>
        <w:t>zavazuje uhradit veškeré náklady spojené s realizací výpůjčky</w:t>
      </w:r>
      <w:r w:rsidR="00850BC7" w:rsidRPr="00062F35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062F35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062F35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062F35">
        <w:rPr>
          <w:rFonts w:ascii="Palatino Linotype" w:hAnsi="Palatino Linotype"/>
          <w:snapToGrid/>
          <w:sz w:val="18"/>
          <w:szCs w:val="18"/>
        </w:rPr>
        <w:t> </w:t>
      </w:r>
      <w:r w:rsidR="00850BC7" w:rsidRPr="00062F35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062F35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062F35">
        <w:rPr>
          <w:rFonts w:ascii="Palatino Linotype" w:hAnsi="Palatino Linotype"/>
          <w:snapToGrid/>
          <w:sz w:val="18"/>
          <w:szCs w:val="18"/>
        </w:rPr>
        <w:t>.</w:t>
      </w:r>
      <w:r w:rsidR="0094015E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65214DE6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49B65901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73815D24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44DF2FD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413BAF1D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>čtyř týdnů vyjádří nesouhlas, bude výše peněžního plnění určena znalcem jmenovaným společně oběma smluvními stranami, ev. příslušným soudem.</w:t>
      </w:r>
    </w:p>
    <w:p w14:paraId="29B9BB1C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554BF743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5E59BA3A" w14:textId="5CEF86FA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</w:t>
      </w:r>
      <w:r w:rsidR="00062F35">
        <w:rPr>
          <w:rFonts w:ascii="Palatino Linotype" w:hAnsi="Palatino Linotype"/>
          <w:sz w:val="18"/>
          <w:szCs w:val="18"/>
        </w:rPr>
        <w:t xml:space="preserve">přímým transportem </w:t>
      </w:r>
      <w:r w:rsidRPr="001D381F">
        <w:rPr>
          <w:rFonts w:ascii="Palatino Linotype" w:hAnsi="Palatino Linotype"/>
          <w:sz w:val="18"/>
          <w:szCs w:val="18"/>
        </w:rPr>
        <w:t xml:space="preserve">v klimatizovaném prostoru při teplotě </w:t>
      </w:r>
      <w:r w:rsidRPr="009E6659">
        <w:rPr>
          <w:rFonts w:ascii="Palatino Linotype" w:hAnsi="Palatino Linotype"/>
          <w:sz w:val="18"/>
          <w:szCs w:val="18"/>
        </w:rPr>
        <w:t>20°C, odpruženým</w:t>
      </w:r>
      <w:r w:rsidRPr="001D381F">
        <w:rPr>
          <w:rFonts w:ascii="Palatino Linotype" w:hAnsi="Palatino Linotype"/>
          <w:sz w:val="18"/>
          <w:szCs w:val="18"/>
        </w:rPr>
        <w:t xml:space="preserve"> vozem speciálně upraveným pro přepravu uměleckých děl</w:t>
      </w:r>
      <w:r w:rsidR="00B748B6">
        <w:rPr>
          <w:rFonts w:ascii="Palatino Linotype" w:hAnsi="Palatino Linotype"/>
          <w:sz w:val="18"/>
          <w:szCs w:val="18"/>
        </w:rPr>
        <w:t xml:space="preserve">. Díla pod poř č. 1 – </w:t>
      </w:r>
      <w:r w:rsidR="00AD32E1">
        <w:rPr>
          <w:rFonts w:ascii="Palatino Linotype" w:hAnsi="Palatino Linotype"/>
          <w:sz w:val="18"/>
          <w:szCs w:val="18"/>
        </w:rPr>
        <w:t>9</w:t>
      </w:r>
      <w:r w:rsidR="00B748B6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v balení </w:t>
      </w:r>
      <w:r w:rsidRPr="00B748B6">
        <w:rPr>
          <w:rFonts w:ascii="Palatino Linotype" w:hAnsi="Palatino Linotype"/>
          <w:sz w:val="18"/>
          <w:szCs w:val="18"/>
        </w:rPr>
        <w:t xml:space="preserve">do </w:t>
      </w:r>
      <w:r w:rsidR="00B748B6" w:rsidRPr="00B748B6">
        <w:rPr>
          <w:rFonts w:ascii="Palatino Linotype" w:hAnsi="Palatino Linotype"/>
          <w:sz w:val="18"/>
          <w:szCs w:val="18"/>
        </w:rPr>
        <w:t>tyvecu</w:t>
      </w:r>
      <w:r w:rsidRPr="00B748B6">
        <w:rPr>
          <w:rFonts w:ascii="Palatino Linotype" w:hAnsi="Palatino Linotype"/>
          <w:sz w:val="18"/>
          <w:szCs w:val="18"/>
        </w:rPr>
        <w:t xml:space="preserve"> a </w:t>
      </w:r>
      <w:r w:rsidR="00B748B6" w:rsidRPr="00B748B6">
        <w:rPr>
          <w:rFonts w:ascii="Palatino Linotype" w:hAnsi="Palatino Linotype"/>
          <w:sz w:val="18"/>
          <w:szCs w:val="18"/>
        </w:rPr>
        <w:t xml:space="preserve">dvojité vrstvy </w:t>
      </w:r>
      <w:r w:rsidRPr="00B748B6">
        <w:rPr>
          <w:rFonts w:ascii="Palatino Linotype" w:hAnsi="Palatino Linotype"/>
          <w:sz w:val="18"/>
          <w:szCs w:val="18"/>
        </w:rPr>
        <w:t>měkkého materiálu – bublinové folie</w:t>
      </w:r>
      <w:r w:rsidR="00B748B6" w:rsidRPr="00B748B6">
        <w:rPr>
          <w:rFonts w:ascii="Palatino Linotype" w:hAnsi="Palatino Linotype"/>
          <w:sz w:val="18"/>
          <w:szCs w:val="18"/>
        </w:rPr>
        <w:t xml:space="preserve"> s důkladně prolepenými spoji. Dílo pod poč. č. 1</w:t>
      </w:r>
      <w:r w:rsidR="00AD32E1">
        <w:rPr>
          <w:rFonts w:ascii="Palatino Linotype" w:hAnsi="Palatino Linotype"/>
          <w:sz w:val="18"/>
          <w:szCs w:val="18"/>
        </w:rPr>
        <w:t>0</w:t>
      </w:r>
      <w:r w:rsidR="00B748B6" w:rsidRPr="00B748B6">
        <w:rPr>
          <w:rFonts w:ascii="Palatino Linotype" w:hAnsi="Palatino Linotype"/>
          <w:sz w:val="18"/>
          <w:szCs w:val="18"/>
        </w:rPr>
        <w:t xml:space="preserve"> bude v balení do hedvábného papíru a bublinové fólie a takto transportováno</w:t>
      </w:r>
      <w:r w:rsidRPr="00B748B6">
        <w:rPr>
          <w:rFonts w:ascii="Palatino Linotype" w:hAnsi="Palatino Linotype"/>
          <w:snapToGrid/>
          <w:sz w:val="18"/>
          <w:szCs w:val="18"/>
        </w:rPr>
        <w:t xml:space="preserve"> </w:t>
      </w:r>
      <w:r w:rsidR="00B748B6" w:rsidRPr="00B748B6">
        <w:rPr>
          <w:rFonts w:ascii="Palatino Linotype" w:hAnsi="Palatino Linotype"/>
          <w:snapToGrid/>
          <w:sz w:val="18"/>
          <w:szCs w:val="18"/>
        </w:rPr>
        <w:t xml:space="preserve">v pevném </w:t>
      </w:r>
      <w:r w:rsidR="00B748B6">
        <w:rPr>
          <w:rFonts w:ascii="Palatino Linotype" w:hAnsi="Palatino Linotype"/>
          <w:snapToGrid/>
          <w:sz w:val="18"/>
          <w:szCs w:val="18"/>
        </w:rPr>
        <w:t xml:space="preserve">uzavřeném </w:t>
      </w:r>
      <w:r w:rsidR="00B748B6" w:rsidRPr="00B748B6">
        <w:rPr>
          <w:rFonts w:ascii="Palatino Linotype" w:hAnsi="Palatino Linotype"/>
          <w:snapToGrid/>
          <w:sz w:val="18"/>
          <w:szCs w:val="18"/>
        </w:rPr>
        <w:t>boxu vytěsněném obalovým materiálem (mirelon, bublinová fólie) proti pohybu. Díla po poř. č. 1</w:t>
      </w:r>
      <w:r w:rsidR="00AD32E1">
        <w:rPr>
          <w:rFonts w:ascii="Palatino Linotype" w:hAnsi="Palatino Linotype"/>
          <w:snapToGrid/>
          <w:sz w:val="18"/>
          <w:szCs w:val="18"/>
        </w:rPr>
        <w:t>1</w:t>
      </w:r>
      <w:r w:rsidR="00B748B6" w:rsidRPr="00B748B6">
        <w:rPr>
          <w:rFonts w:ascii="Palatino Linotype" w:hAnsi="Palatino Linotype"/>
          <w:snapToGrid/>
          <w:sz w:val="18"/>
          <w:szCs w:val="18"/>
        </w:rPr>
        <w:t xml:space="preserve"> – </w:t>
      </w:r>
      <w:r w:rsidR="00AD32E1">
        <w:rPr>
          <w:rFonts w:ascii="Palatino Linotype" w:hAnsi="Palatino Linotype"/>
          <w:snapToGrid/>
          <w:sz w:val="18"/>
          <w:szCs w:val="18"/>
        </w:rPr>
        <w:t>29</w:t>
      </w:r>
      <w:r w:rsidR="00B748B6" w:rsidRPr="00B748B6">
        <w:rPr>
          <w:rFonts w:ascii="Palatino Linotype" w:hAnsi="Palatino Linotype"/>
          <w:snapToGrid/>
          <w:sz w:val="18"/>
          <w:szCs w:val="18"/>
        </w:rPr>
        <w:t xml:space="preserve"> budou balena do bublinové fólie a takto transportována v pevném uzavřeném boxu. Rámy se nesmí překlápět.</w:t>
      </w:r>
    </w:p>
    <w:p w14:paraId="334A2AB2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3F54D085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33D060B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5C1A7975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7EB273D0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1F11EB80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0D844793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 výjimkou celkových fotografických záběrů výstavy nesmí Vypůjčitel fotografovat žádný z vypůjčených předmětů ani nesmí umožnit fotografování dalším osobám. Zákaz dle předchozí věty </w:t>
      </w:r>
      <w:r w:rsidRPr="001D381F">
        <w:rPr>
          <w:rFonts w:ascii="Palatino Linotype" w:hAnsi="Palatino Linotype"/>
          <w:sz w:val="18"/>
          <w:szCs w:val="18"/>
        </w:rPr>
        <w:lastRenderedPageBreak/>
        <w:t>se nevztahuje na fotografie pořizované návštěvníky pro soukromé (nekomerční) účely bez použití blesku a vedlejších technických zařízení (selfie tyče, stativy, dodatečné osvětlení, atd.).</w:t>
      </w:r>
    </w:p>
    <w:p w14:paraId="26BA7D1D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5B5E898A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54CF6253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062F35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32FBF946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0796B438" w14:textId="5950D5E9" w:rsidR="007B463C" w:rsidRPr="00062F35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062F35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062F35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062F35">
        <w:rPr>
          <w:rFonts w:ascii="Palatino Linotype" w:hAnsi="Palatino Linotype"/>
          <w:sz w:val="18"/>
          <w:szCs w:val="18"/>
        </w:rPr>
        <w:t>20 ± 2°</w:t>
      </w:r>
      <w:r w:rsidR="000666EC" w:rsidRPr="00062F35">
        <w:rPr>
          <w:rFonts w:ascii="Palatino Linotype" w:hAnsi="Palatino Linotype"/>
          <w:sz w:val="18"/>
          <w:szCs w:val="18"/>
        </w:rPr>
        <w:t>C</w:t>
      </w:r>
      <w:r w:rsidR="00062F35" w:rsidRPr="00062F35">
        <w:rPr>
          <w:rFonts w:ascii="Palatino Linotype" w:hAnsi="Palatino Linotype"/>
          <w:sz w:val="18"/>
          <w:szCs w:val="18"/>
        </w:rPr>
        <w:t>,</w:t>
      </w:r>
      <w:r w:rsidR="000666EC" w:rsidRPr="00062F35">
        <w:rPr>
          <w:rFonts w:ascii="Palatino Linotype" w:hAnsi="Palatino Linotype"/>
          <w:sz w:val="18"/>
          <w:szCs w:val="18"/>
        </w:rPr>
        <w:t xml:space="preserve"> relativní vlhkosti vzduchu </w:t>
      </w:r>
      <w:r w:rsidR="00850BC7" w:rsidRPr="00062F35">
        <w:rPr>
          <w:rFonts w:ascii="Palatino Linotype" w:hAnsi="Palatino Linotype"/>
          <w:sz w:val="18"/>
          <w:szCs w:val="18"/>
        </w:rPr>
        <w:t>50</w:t>
      </w:r>
      <w:r w:rsidR="000666EC" w:rsidRPr="00062F35">
        <w:rPr>
          <w:rFonts w:ascii="Palatino Linotype" w:hAnsi="Palatino Linotype"/>
          <w:sz w:val="18"/>
          <w:szCs w:val="18"/>
        </w:rPr>
        <w:t xml:space="preserve"> </w:t>
      </w:r>
      <w:r w:rsidR="00850BC7" w:rsidRPr="00062F35">
        <w:rPr>
          <w:rFonts w:ascii="Palatino Linotype" w:hAnsi="Palatino Linotype"/>
          <w:sz w:val="18"/>
          <w:szCs w:val="18"/>
        </w:rPr>
        <w:t xml:space="preserve">± </w:t>
      </w:r>
      <w:r w:rsidR="000666EC" w:rsidRPr="00062F35">
        <w:rPr>
          <w:rFonts w:ascii="Palatino Linotype" w:hAnsi="Palatino Linotype"/>
          <w:sz w:val="18"/>
          <w:szCs w:val="18"/>
        </w:rPr>
        <w:t>5 %</w:t>
      </w:r>
      <w:r w:rsidR="00062F35" w:rsidRPr="00062F35">
        <w:rPr>
          <w:rFonts w:ascii="Palatino Linotype" w:hAnsi="Palatino Linotype"/>
          <w:sz w:val="18"/>
          <w:szCs w:val="18"/>
        </w:rPr>
        <w:t xml:space="preserve"> a intenzitě osvětlení max. 150 luxů. </w:t>
      </w:r>
      <w:r w:rsidR="000666EC" w:rsidRPr="00062F35">
        <w:rPr>
          <w:rFonts w:ascii="Palatino Linotype" w:hAnsi="Palatino Linotype"/>
          <w:sz w:val="18"/>
          <w:szCs w:val="18"/>
        </w:rPr>
        <w:t xml:space="preserve">Práce na papíře budou vystavovány </w:t>
      </w:r>
      <w:r w:rsidR="00ED6DAE" w:rsidRPr="00062F35">
        <w:rPr>
          <w:rFonts w:ascii="Palatino Linotype" w:hAnsi="Palatino Linotype"/>
          <w:sz w:val="18"/>
          <w:szCs w:val="18"/>
        </w:rPr>
        <w:t>při snížení intenzitě osvětlení,</w:t>
      </w:r>
      <w:r w:rsidR="000666EC" w:rsidRPr="00062F35">
        <w:rPr>
          <w:rFonts w:ascii="Palatino Linotype" w:hAnsi="Palatino Linotype"/>
          <w:sz w:val="18"/>
          <w:szCs w:val="18"/>
        </w:rPr>
        <w:t xml:space="preserve"> tj. max. 50 luxů. Vypůjčitel bere na vědomí, že doba výpůjčky</w:t>
      </w:r>
      <w:r w:rsidR="007473CF" w:rsidRPr="00062F35">
        <w:rPr>
          <w:rFonts w:ascii="Palatino Linotype" w:hAnsi="Palatino Linotype"/>
          <w:sz w:val="18"/>
          <w:szCs w:val="18"/>
        </w:rPr>
        <w:t xml:space="preserve"> prací na papíře</w:t>
      </w:r>
      <w:r w:rsidR="000666EC" w:rsidRPr="00062F35">
        <w:rPr>
          <w:rFonts w:ascii="Palatino Linotype" w:hAnsi="Palatino Linotype"/>
          <w:sz w:val="18"/>
          <w:szCs w:val="18"/>
        </w:rPr>
        <w:t xml:space="preserve"> nemůže být prodlužována.</w:t>
      </w:r>
      <w:r w:rsidR="00306DD8" w:rsidRPr="00062F35">
        <w:rPr>
          <w:rFonts w:ascii="Palatino Linotype" w:hAnsi="Palatino Linotype"/>
          <w:sz w:val="18"/>
          <w:szCs w:val="18"/>
        </w:rPr>
        <w:t xml:space="preserve"> </w:t>
      </w:r>
    </w:p>
    <w:p w14:paraId="3B8C8E41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1A3A1926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41E38FDC" w14:textId="19D36E56" w:rsidR="00B52CC7" w:rsidRPr="009D4177" w:rsidRDefault="00B52CC7" w:rsidP="009D4177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  <w:r w:rsidR="009D4177" w:rsidRPr="009D4177">
        <w:rPr>
          <w:rFonts w:ascii="Palatino Linotype" w:hAnsi="Palatino Linotype"/>
          <w:sz w:val="18"/>
          <w:szCs w:val="18"/>
        </w:rPr>
        <w:t xml:space="preserve"> Díla pod poř. č. 1 – </w:t>
      </w:r>
      <w:r w:rsidR="002911BA">
        <w:rPr>
          <w:rFonts w:ascii="Palatino Linotype" w:hAnsi="Palatino Linotype"/>
          <w:sz w:val="18"/>
          <w:szCs w:val="18"/>
        </w:rPr>
        <w:t>9</w:t>
      </w:r>
      <w:r w:rsidR="009D4177" w:rsidRPr="009D4177">
        <w:rPr>
          <w:rFonts w:ascii="Palatino Linotype" w:hAnsi="Palatino Linotype"/>
          <w:sz w:val="18"/>
          <w:szCs w:val="18"/>
        </w:rPr>
        <w:t xml:space="preserve"> budou individuálně chráněna předmětovou ochranou.</w:t>
      </w:r>
    </w:p>
    <w:p w14:paraId="5212C895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35A5D7EB" w14:textId="4E2579E6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</w:t>
      </w:r>
      <w:r w:rsidRPr="00062F35">
        <w:rPr>
          <w:rFonts w:ascii="Palatino Linotype" w:hAnsi="Palatino Linotype"/>
          <w:sz w:val="18"/>
          <w:szCs w:val="18"/>
        </w:rPr>
        <w:t xml:space="preserve">informačních formách uvádět název Půjčitele, Národní galerie </w:t>
      </w:r>
      <w:r w:rsidR="001723B4" w:rsidRPr="00062F35">
        <w:rPr>
          <w:rFonts w:ascii="Palatino Linotype" w:hAnsi="Palatino Linotype"/>
          <w:sz w:val="18"/>
          <w:szCs w:val="18"/>
        </w:rPr>
        <w:t>v Praze</w:t>
      </w:r>
      <w:r w:rsidRPr="00062F35">
        <w:rPr>
          <w:rFonts w:ascii="Palatino Linotype" w:hAnsi="Palatino Linotype"/>
          <w:sz w:val="18"/>
          <w:szCs w:val="18"/>
        </w:rPr>
        <w:t xml:space="preserve">. </w:t>
      </w:r>
      <w:r w:rsidR="000666EC" w:rsidRPr="00062F35">
        <w:rPr>
          <w:rFonts w:ascii="Palatino Linotype" w:hAnsi="Palatino Linotype"/>
          <w:sz w:val="18"/>
          <w:szCs w:val="18"/>
        </w:rPr>
        <w:t>Půjčitel souhlasí, aby byl uváděn jako spolupořadatel výstavy a zavazuje se poskytnout své logo k užití v doprovodných a propagačních materiálech</w:t>
      </w:r>
      <w:r w:rsidR="00062F35" w:rsidRPr="00062F35">
        <w:rPr>
          <w:rFonts w:ascii="Palatino Linotype" w:hAnsi="Palatino Linotype"/>
          <w:sz w:val="18"/>
          <w:szCs w:val="18"/>
        </w:rPr>
        <w:t>.</w:t>
      </w:r>
    </w:p>
    <w:p w14:paraId="36591967" w14:textId="77777777" w:rsidR="00526F63" w:rsidRPr="00DA78B4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DA78B4">
        <w:rPr>
          <w:rFonts w:ascii="Palatino Linotype" w:hAnsi="Palatino Linotype"/>
          <w:sz w:val="18"/>
          <w:szCs w:val="18"/>
        </w:rPr>
        <w:lastRenderedPageBreak/>
        <w:t>Uveřejnění Smlouvy v registru smluv</w:t>
      </w:r>
    </w:p>
    <w:p w14:paraId="133065C1" w14:textId="77777777" w:rsidR="002D5827" w:rsidRPr="00DA78B4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DA78B4">
        <w:rPr>
          <w:rFonts w:ascii="Palatino Linotype" w:hAnsi="Palatino Linotype"/>
          <w:sz w:val="18"/>
          <w:szCs w:val="18"/>
        </w:rPr>
        <w:t xml:space="preserve">Tuto </w:t>
      </w:r>
      <w:r w:rsidR="0058488F" w:rsidRPr="00DA78B4">
        <w:rPr>
          <w:rFonts w:ascii="Palatino Linotype" w:hAnsi="Palatino Linotype"/>
          <w:sz w:val="18"/>
          <w:szCs w:val="18"/>
        </w:rPr>
        <w:t>S</w:t>
      </w:r>
      <w:r w:rsidRPr="00DA78B4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DA78B4">
        <w:rPr>
          <w:rFonts w:ascii="Palatino Linotype" w:hAnsi="Palatino Linotype"/>
          <w:sz w:val="18"/>
          <w:szCs w:val="18"/>
        </w:rPr>
        <w:t>Půjčitel. Příloha č. 1 této S</w:t>
      </w:r>
      <w:r w:rsidRPr="00DA78B4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DA78B4">
        <w:rPr>
          <w:rFonts w:ascii="Palatino Linotype" w:hAnsi="Palatino Linotype"/>
          <w:sz w:val="18"/>
          <w:szCs w:val="18"/>
        </w:rPr>
        <w:t>ědictví a sbírek P</w:t>
      </w:r>
      <w:r w:rsidRPr="00DA78B4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DA78B4">
        <w:rPr>
          <w:rFonts w:ascii="Palatino Linotype" w:hAnsi="Palatino Linotype"/>
          <w:sz w:val="18"/>
          <w:szCs w:val="18"/>
        </w:rPr>
        <w:t>P</w:t>
      </w:r>
      <w:r w:rsidRPr="00DA78B4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DA78B4">
        <w:rPr>
          <w:rFonts w:ascii="Palatino Linotype" w:hAnsi="Palatino Linotype"/>
          <w:sz w:val="18"/>
          <w:szCs w:val="18"/>
        </w:rPr>
        <w:t>S</w:t>
      </w:r>
      <w:r w:rsidRPr="00DA78B4">
        <w:rPr>
          <w:rFonts w:ascii="Palatino Linotype" w:hAnsi="Palatino Linotype"/>
          <w:sz w:val="18"/>
          <w:szCs w:val="18"/>
        </w:rPr>
        <w:t xml:space="preserve">mlouvy </w:t>
      </w:r>
      <w:r w:rsidR="0058488F" w:rsidRPr="00DA78B4">
        <w:rPr>
          <w:rFonts w:ascii="Palatino Linotype" w:hAnsi="Palatino Linotype"/>
          <w:sz w:val="18"/>
          <w:szCs w:val="18"/>
        </w:rPr>
        <w:t>V</w:t>
      </w:r>
      <w:r w:rsidRPr="00DA78B4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DA78B4">
        <w:rPr>
          <w:rFonts w:ascii="Palatino Linotype" w:hAnsi="Palatino Linotype"/>
          <w:sz w:val="18"/>
          <w:szCs w:val="18"/>
        </w:rPr>
        <w:t>P</w:t>
      </w:r>
      <w:r w:rsidRPr="00DA78B4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DA78B4">
        <w:rPr>
          <w:rFonts w:ascii="Palatino Linotype" w:hAnsi="Palatino Linotype"/>
          <w:sz w:val="18"/>
          <w:szCs w:val="18"/>
        </w:rPr>
        <w:t>P</w:t>
      </w:r>
      <w:r w:rsidRPr="00DA78B4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DA78B4">
        <w:rPr>
          <w:rFonts w:ascii="Palatino Linotype" w:hAnsi="Palatino Linotype"/>
          <w:sz w:val="18"/>
          <w:szCs w:val="18"/>
        </w:rPr>
        <w:t>P</w:t>
      </w:r>
      <w:r w:rsidRPr="00DA78B4">
        <w:rPr>
          <w:rFonts w:ascii="Palatino Linotype" w:hAnsi="Palatino Linotype"/>
          <w:sz w:val="18"/>
          <w:szCs w:val="18"/>
        </w:rPr>
        <w:t>ůj</w:t>
      </w:r>
      <w:r w:rsidR="0058488F" w:rsidRPr="00DA78B4">
        <w:rPr>
          <w:rFonts w:ascii="Palatino Linotype" w:hAnsi="Palatino Linotype"/>
          <w:sz w:val="18"/>
          <w:szCs w:val="18"/>
        </w:rPr>
        <w:t>čitel je dále oprávněn od této S</w:t>
      </w:r>
      <w:r w:rsidRPr="00DA78B4">
        <w:rPr>
          <w:rFonts w:ascii="Palatino Linotype" w:hAnsi="Palatino Linotype"/>
          <w:sz w:val="18"/>
          <w:szCs w:val="18"/>
        </w:rPr>
        <w:t>mlouvy odstoupit.</w:t>
      </w:r>
      <w:r w:rsidR="003C4538" w:rsidRPr="00DA78B4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DA78B4">
        <w:rPr>
          <w:rFonts w:ascii="Palatino Linotype" w:hAnsi="Palatino Linotype"/>
          <w:sz w:val="18"/>
          <w:szCs w:val="18"/>
        </w:rPr>
        <w:t>S</w:t>
      </w:r>
      <w:r w:rsidR="003C4538" w:rsidRPr="00DA78B4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DA78B4">
        <w:rPr>
          <w:rFonts w:ascii="Palatino Linotype" w:hAnsi="Palatino Linotype"/>
          <w:sz w:val="18"/>
          <w:szCs w:val="18"/>
        </w:rPr>
        <w:t>S</w:t>
      </w:r>
      <w:r w:rsidR="003C4538" w:rsidRPr="00DA78B4">
        <w:rPr>
          <w:rFonts w:ascii="Palatino Linotype" w:hAnsi="Palatino Linotype"/>
          <w:sz w:val="18"/>
          <w:szCs w:val="18"/>
        </w:rPr>
        <w:t>mlouvy písemně upozornit.</w:t>
      </w:r>
    </w:p>
    <w:p w14:paraId="42BC4EB7" w14:textId="77777777" w:rsidR="00B127CA" w:rsidRPr="00DA78B4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DA78B4">
        <w:rPr>
          <w:rFonts w:ascii="Palatino Linotype" w:hAnsi="Palatino Linotype"/>
          <w:sz w:val="18"/>
          <w:szCs w:val="18"/>
        </w:rPr>
        <w:t>Závěrečná ustanovení</w:t>
      </w:r>
    </w:p>
    <w:p w14:paraId="4D24A5C3" w14:textId="77777777" w:rsidR="007E5957" w:rsidRPr="00DA78B4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DA78B4">
        <w:rPr>
          <w:rFonts w:ascii="Palatino Linotype" w:hAnsi="Palatino Linotype"/>
          <w:sz w:val="18"/>
          <w:szCs w:val="18"/>
        </w:rPr>
        <w:t xml:space="preserve">Tato </w:t>
      </w:r>
      <w:r w:rsidR="0058488F" w:rsidRPr="00DA78B4">
        <w:rPr>
          <w:rFonts w:ascii="Palatino Linotype" w:hAnsi="Palatino Linotype"/>
          <w:sz w:val="18"/>
          <w:szCs w:val="18"/>
        </w:rPr>
        <w:t>S</w:t>
      </w:r>
      <w:r w:rsidRPr="00DA78B4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11F7F72B" w14:textId="77777777" w:rsidR="007E5957" w:rsidRPr="00DA78B4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DA78B4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DA78B4">
        <w:rPr>
          <w:rFonts w:ascii="Palatino Linotype" w:hAnsi="Palatino Linotype"/>
          <w:sz w:val="18"/>
          <w:szCs w:val="18"/>
        </w:rPr>
        <w:t>S</w:t>
      </w:r>
      <w:r w:rsidRPr="00DA78B4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70D1F17A" w14:textId="77777777" w:rsidR="007E5957" w:rsidRPr="00DA78B4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DA78B4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4129D2C0" w14:textId="77777777" w:rsidR="007E5957" w:rsidRPr="00DA78B4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DA78B4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DA78B4">
        <w:rPr>
          <w:rFonts w:ascii="Palatino Linotype" w:hAnsi="Palatino Linotype"/>
          <w:sz w:val="18"/>
          <w:szCs w:val="18"/>
        </w:rPr>
        <w:t>S</w:t>
      </w:r>
      <w:r w:rsidRPr="00DA78B4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7C86EC48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DA78B4">
        <w:rPr>
          <w:rFonts w:ascii="Palatino Linotype" w:hAnsi="Palatino Linotype"/>
          <w:sz w:val="18"/>
          <w:szCs w:val="18"/>
        </w:rPr>
        <w:t xml:space="preserve">Smlouva nabývá platnosti </w:t>
      </w:r>
      <w:r w:rsidR="008757A1" w:rsidRPr="00DA78B4">
        <w:rPr>
          <w:rFonts w:ascii="Palatino Linotype" w:hAnsi="Palatino Linotype"/>
          <w:sz w:val="18"/>
          <w:szCs w:val="18"/>
        </w:rPr>
        <w:t>dnem jejího podpisu a účinnosti</w:t>
      </w:r>
      <w:r w:rsidRPr="00DA78B4">
        <w:rPr>
          <w:rFonts w:ascii="Palatino Linotype" w:hAnsi="Palatino Linotype"/>
          <w:sz w:val="18"/>
          <w:szCs w:val="18"/>
        </w:rPr>
        <w:t xml:space="preserve"> dnem uveřejnění v registru</w:t>
      </w:r>
      <w:r w:rsidRPr="001D381F">
        <w:rPr>
          <w:rFonts w:ascii="Palatino Linotype" w:hAnsi="Palatino Linotype"/>
          <w:sz w:val="18"/>
          <w:szCs w:val="18"/>
        </w:rPr>
        <w:t xml:space="preserve"> smluv.</w:t>
      </w:r>
    </w:p>
    <w:p w14:paraId="5F2392DF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72C653A5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D83CA97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3FFE13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A6EE294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AF7101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330673E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7F3754D" w14:textId="77777777" w:rsidR="00062F35" w:rsidRPr="001D381F" w:rsidRDefault="00062F35" w:rsidP="00062F3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Mgr. Hana Veselá, 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>Martina Hončíková</w:t>
      </w:r>
    </w:p>
    <w:p w14:paraId="01E802B6" w14:textId="77777777" w:rsidR="00062F35" w:rsidRDefault="00062F35" w:rsidP="00062F3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  <w:r>
        <w:rPr>
          <w:rFonts w:ascii="Palatino Linotype" w:hAnsi="Palatino Linotype"/>
          <w:snapToGrid w:val="0"/>
          <w:sz w:val="18"/>
          <w:szCs w:val="18"/>
        </w:rPr>
        <w:tab/>
        <w:t>výkonná ředitelka</w:t>
      </w:r>
    </w:p>
    <w:p w14:paraId="3CBCBDA2" w14:textId="77777777" w:rsidR="00062F35" w:rsidRPr="001D381F" w:rsidRDefault="00062F35" w:rsidP="00062F3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Pr="00E84EB0">
        <w:rPr>
          <w:rFonts w:ascii="Palatino Linotype" w:hAnsi="Palatino Linotype"/>
          <w:snapToGrid w:val="0"/>
          <w:sz w:val="18"/>
          <w:szCs w:val="18"/>
        </w:rPr>
        <w:t>Nadační fond 8smička</w:t>
      </w:r>
    </w:p>
    <w:p w14:paraId="2FC3CE91" w14:textId="77777777" w:rsidR="00062F35" w:rsidRPr="001D381F" w:rsidRDefault="00062F35" w:rsidP="00062F35">
      <w:pPr>
        <w:tabs>
          <w:tab w:val="left" w:pos="4820"/>
        </w:tabs>
        <w:ind w:firstLine="1"/>
        <w:rPr>
          <w:rFonts w:ascii="Palatino Linotype" w:hAnsi="Palatino Linotype"/>
          <w:snapToGrid w:val="0"/>
          <w:sz w:val="18"/>
          <w:szCs w:val="18"/>
        </w:rPr>
        <w:sectPr w:rsidR="00062F35" w:rsidRPr="001D381F" w:rsidSect="00062F35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68196C06" w14:textId="77777777" w:rsidR="00DA78B4" w:rsidRPr="001D381F" w:rsidRDefault="00DA78B4" w:rsidP="00DA78B4">
      <w:pPr>
        <w:spacing w:line="276" w:lineRule="auto"/>
        <w:rPr>
          <w:rFonts w:ascii="Palatino Linotype" w:hAnsi="Palatino Linotype"/>
          <w:b/>
          <w:sz w:val="18"/>
          <w:szCs w:val="18"/>
        </w:rPr>
      </w:pPr>
    </w:p>
    <w:sectPr w:rsidR="00DA78B4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B1983" w14:textId="77777777" w:rsidR="009E0CD7" w:rsidRDefault="009E0CD7" w:rsidP="007013F0">
      <w:r>
        <w:separator/>
      </w:r>
    </w:p>
  </w:endnote>
  <w:endnote w:type="continuationSeparator" w:id="0">
    <w:p w14:paraId="13DFFCEF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4B93" w14:textId="77777777" w:rsidR="00062F35" w:rsidRDefault="00062F35">
    <w:pPr>
      <w:pStyle w:val="Zpat"/>
    </w:pPr>
  </w:p>
  <w:p w14:paraId="55D7F109" w14:textId="77777777" w:rsidR="00062F35" w:rsidRDefault="00062F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0C70" w14:textId="4FED8F85" w:rsidR="00062F35" w:rsidRDefault="00062F35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>
      <w:rPr>
        <w:bCs/>
        <w:noProof/>
      </w:rPr>
      <w:t>3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A95F2A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16F43" w14:textId="34209EA0" w:rsidR="00062F35" w:rsidRDefault="00062F35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A95F2A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627C" w14:textId="28033453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A95F2A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C346" w14:textId="77777777" w:rsidR="009E0CD7" w:rsidRDefault="009E0CD7" w:rsidP="007013F0">
      <w:r>
        <w:separator/>
      </w:r>
    </w:p>
  </w:footnote>
  <w:footnote w:type="continuationSeparator" w:id="0">
    <w:p w14:paraId="1A67A9DD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90D9" w14:textId="77777777" w:rsidR="00062F35" w:rsidRDefault="00062F35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ACFA2BA" wp14:editId="0AA2A8C4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AAF59" w14:textId="77777777" w:rsidR="00062F35" w:rsidRDefault="00062F35" w:rsidP="001D381F">
    <w:pPr>
      <w:pStyle w:val="Zhlav"/>
    </w:pPr>
  </w:p>
  <w:p w14:paraId="6B45ACFD" w14:textId="77777777" w:rsidR="00062F35" w:rsidRDefault="00062F35" w:rsidP="001D381F">
    <w:pPr>
      <w:pStyle w:val="Zhlav"/>
    </w:pPr>
  </w:p>
  <w:p w14:paraId="6B0A66EF" w14:textId="77777777" w:rsidR="00062F35" w:rsidRPr="001D381F" w:rsidRDefault="00062F35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9E00767"/>
    <w:multiLevelType w:val="hybridMultilevel"/>
    <w:tmpl w:val="3B546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45975330">
    <w:abstractNumId w:val="0"/>
  </w:num>
  <w:num w:numId="2" w16cid:durableId="2071953029">
    <w:abstractNumId w:val="2"/>
  </w:num>
  <w:num w:numId="3" w16cid:durableId="1540320923">
    <w:abstractNumId w:val="11"/>
  </w:num>
  <w:num w:numId="4" w16cid:durableId="2091349320">
    <w:abstractNumId w:val="7"/>
  </w:num>
  <w:num w:numId="5" w16cid:durableId="1637687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382234">
    <w:abstractNumId w:val="9"/>
  </w:num>
  <w:num w:numId="7" w16cid:durableId="526597745">
    <w:abstractNumId w:val="9"/>
    <w:lvlOverride w:ilvl="0">
      <w:startOverride w:val="1"/>
    </w:lvlOverride>
  </w:num>
  <w:num w:numId="8" w16cid:durableId="705176216">
    <w:abstractNumId w:val="9"/>
    <w:lvlOverride w:ilvl="0">
      <w:startOverride w:val="1"/>
    </w:lvlOverride>
  </w:num>
  <w:num w:numId="9" w16cid:durableId="521672734">
    <w:abstractNumId w:val="9"/>
    <w:lvlOverride w:ilvl="0">
      <w:startOverride w:val="1"/>
    </w:lvlOverride>
  </w:num>
  <w:num w:numId="10" w16cid:durableId="1333684994">
    <w:abstractNumId w:val="9"/>
    <w:lvlOverride w:ilvl="0">
      <w:startOverride w:val="1"/>
    </w:lvlOverride>
  </w:num>
  <w:num w:numId="11" w16cid:durableId="1641811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4112939">
    <w:abstractNumId w:val="4"/>
  </w:num>
  <w:num w:numId="13" w16cid:durableId="1656765544">
    <w:abstractNumId w:val="2"/>
  </w:num>
  <w:num w:numId="14" w16cid:durableId="349379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405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0483742">
    <w:abstractNumId w:val="9"/>
    <w:lvlOverride w:ilvl="0">
      <w:startOverride w:val="1"/>
    </w:lvlOverride>
  </w:num>
  <w:num w:numId="17" w16cid:durableId="391974672">
    <w:abstractNumId w:val="9"/>
    <w:lvlOverride w:ilvl="0">
      <w:startOverride w:val="1"/>
    </w:lvlOverride>
  </w:num>
  <w:num w:numId="18" w16cid:durableId="60106902">
    <w:abstractNumId w:val="9"/>
    <w:lvlOverride w:ilvl="0">
      <w:startOverride w:val="1"/>
    </w:lvlOverride>
  </w:num>
  <w:num w:numId="19" w16cid:durableId="874461382">
    <w:abstractNumId w:val="9"/>
    <w:lvlOverride w:ilvl="0">
      <w:startOverride w:val="1"/>
    </w:lvlOverride>
  </w:num>
  <w:num w:numId="20" w16cid:durableId="411126654">
    <w:abstractNumId w:val="9"/>
    <w:lvlOverride w:ilvl="0">
      <w:startOverride w:val="1"/>
    </w:lvlOverride>
  </w:num>
  <w:num w:numId="21" w16cid:durableId="1495413908">
    <w:abstractNumId w:val="9"/>
    <w:lvlOverride w:ilvl="0">
      <w:startOverride w:val="1"/>
    </w:lvlOverride>
  </w:num>
  <w:num w:numId="22" w16cid:durableId="835874721">
    <w:abstractNumId w:val="6"/>
  </w:num>
  <w:num w:numId="23" w16cid:durableId="759914989">
    <w:abstractNumId w:val="5"/>
  </w:num>
  <w:num w:numId="24" w16cid:durableId="1087073010">
    <w:abstractNumId w:val="10"/>
  </w:num>
  <w:num w:numId="25" w16cid:durableId="1173840747">
    <w:abstractNumId w:val="8"/>
  </w:num>
  <w:num w:numId="26" w16cid:durableId="2085950594">
    <w:abstractNumId w:val="3"/>
  </w:num>
  <w:num w:numId="27" w16cid:durableId="206047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3CCB"/>
    <w:rsid w:val="000241BD"/>
    <w:rsid w:val="000469B9"/>
    <w:rsid w:val="00062F35"/>
    <w:rsid w:val="000666EC"/>
    <w:rsid w:val="00071B3D"/>
    <w:rsid w:val="000755E5"/>
    <w:rsid w:val="00075F51"/>
    <w:rsid w:val="000918B8"/>
    <w:rsid w:val="000B0D90"/>
    <w:rsid w:val="000D0E31"/>
    <w:rsid w:val="000D12DC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1E3E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1BA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C748A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5CAB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4177"/>
    <w:rsid w:val="009D73AE"/>
    <w:rsid w:val="009E08D9"/>
    <w:rsid w:val="009E0CD7"/>
    <w:rsid w:val="009E6659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95F2A"/>
    <w:rsid w:val="00AA46A6"/>
    <w:rsid w:val="00AB3762"/>
    <w:rsid w:val="00AC0E27"/>
    <w:rsid w:val="00AC2DF0"/>
    <w:rsid w:val="00AC3D7A"/>
    <w:rsid w:val="00AC68F2"/>
    <w:rsid w:val="00AD32E1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48B6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87E80"/>
    <w:rsid w:val="00D96562"/>
    <w:rsid w:val="00DA1BB9"/>
    <w:rsid w:val="00DA3228"/>
    <w:rsid w:val="00DA78B4"/>
    <w:rsid w:val="00DB5E86"/>
    <w:rsid w:val="00DB76B4"/>
    <w:rsid w:val="00DD16F6"/>
    <w:rsid w:val="00DD6324"/>
    <w:rsid w:val="00DE4E12"/>
    <w:rsid w:val="00DE50E3"/>
    <w:rsid w:val="00DE60EF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2CAE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700FD24C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7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1338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Mariana Kučerová</cp:lastModifiedBy>
  <cp:revision>2</cp:revision>
  <cp:lastPrinted>2017-07-17T15:38:00Z</cp:lastPrinted>
  <dcterms:created xsi:type="dcterms:W3CDTF">2024-05-03T09:26:00Z</dcterms:created>
  <dcterms:modified xsi:type="dcterms:W3CDTF">2024-05-03T09:26:00Z</dcterms:modified>
</cp:coreProperties>
</file>