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95" w:rsidRDefault="005F3686">
      <w:pPr>
        <w:pStyle w:val="Zkladntext30"/>
        <w:shd w:val="clear" w:color="auto" w:fill="auto"/>
        <w:spacing w:after="420"/>
        <w:ind w:left="460" w:firstLine="20"/>
      </w:pPr>
      <w:r>
        <w:rPr>
          <w:lang w:val="cs-CZ" w:eastAsia="cs-CZ" w:bidi="cs-CZ"/>
        </w:rPr>
        <w:t>Podrobná specifikace software:</w:t>
      </w:r>
    </w:p>
    <w:p w:rsidR="00C71495" w:rsidRDefault="005F3686">
      <w:pPr>
        <w:pStyle w:val="Zkladntext30"/>
        <w:shd w:val="clear" w:color="auto" w:fill="auto"/>
        <w:spacing w:after="100" w:line="360" w:lineRule="auto"/>
        <w:ind w:left="460" w:firstLine="20"/>
      </w:pPr>
      <w:r>
        <w:rPr>
          <w:b/>
          <w:bCs/>
          <w:lang w:val="cs-CZ" w:eastAsia="cs-CZ" w:bidi="cs-CZ"/>
        </w:rPr>
        <w:t xml:space="preserve">QIAGEN CLC </w:t>
      </w:r>
      <w:proofErr w:type="spellStart"/>
      <w:r>
        <w:rPr>
          <w:b/>
          <w:bCs/>
          <w:lang w:val="cs-CZ" w:eastAsia="cs-CZ" w:bidi="cs-CZ"/>
        </w:rPr>
        <w:t>Genomics</w:t>
      </w:r>
      <w:proofErr w:type="spellEnd"/>
      <w:r>
        <w:rPr>
          <w:b/>
          <w:bCs/>
          <w:lang w:val="cs-CZ" w:eastAsia="cs-CZ" w:bidi="cs-CZ"/>
        </w:rPr>
        <w:t xml:space="preserve"> </w:t>
      </w:r>
      <w:proofErr w:type="spellStart"/>
      <w:r>
        <w:rPr>
          <w:b/>
          <w:bCs/>
          <w:lang w:val="cs-CZ" w:eastAsia="cs-CZ" w:bidi="cs-CZ"/>
        </w:rPr>
        <w:t>Workbench</w:t>
      </w:r>
      <w:proofErr w:type="spellEnd"/>
    </w:p>
    <w:p w:rsidR="00C71495" w:rsidRDefault="005F3686">
      <w:pPr>
        <w:pStyle w:val="Zkladntext30"/>
        <w:shd w:val="clear" w:color="auto" w:fill="auto"/>
        <w:spacing w:after="220"/>
        <w:ind w:left="460" w:right="1760" w:firstLine="20"/>
      </w:pPr>
      <w:r>
        <w:rPr>
          <w:lang w:val="cs-CZ" w:eastAsia="cs-CZ" w:bidi="cs-CZ"/>
        </w:rPr>
        <w:t xml:space="preserve">síťová / network licence - 1 souběžný uživatel (licenční server je součástí dodávky) Výchozí verze 24.0.1 (ze dne </w:t>
      </w:r>
      <w:proofErr w:type="gramStart"/>
      <w:r>
        <w:rPr>
          <w:lang w:val="cs-CZ" w:eastAsia="cs-CZ" w:bidi="cs-CZ"/>
        </w:rPr>
        <w:t>12.3.2024</w:t>
      </w:r>
      <w:proofErr w:type="gramEnd"/>
      <w:r>
        <w:rPr>
          <w:lang w:val="cs-CZ" w:eastAsia="cs-CZ" w:bidi="cs-CZ"/>
        </w:rPr>
        <w:t>)</w:t>
      </w:r>
    </w:p>
    <w:p w:rsidR="00C71495" w:rsidRDefault="005F3686">
      <w:pPr>
        <w:pStyle w:val="Zkladntext30"/>
        <w:shd w:val="clear" w:color="auto" w:fill="auto"/>
        <w:spacing w:after="100" w:line="360" w:lineRule="auto"/>
        <w:ind w:left="460" w:firstLine="20"/>
      </w:pPr>
      <w:r>
        <w:rPr>
          <w:lang w:val="cs-CZ" w:eastAsia="cs-CZ" w:bidi="cs-CZ"/>
        </w:rPr>
        <w:t xml:space="preserve">Součástí jsou </w:t>
      </w:r>
      <w:proofErr w:type="spellStart"/>
      <w:r>
        <w:rPr>
          <w:lang w:val="cs-CZ" w:eastAsia="cs-CZ" w:bidi="cs-CZ"/>
        </w:rPr>
        <w:t>pluginy</w:t>
      </w:r>
      <w:proofErr w:type="spellEnd"/>
      <w:r>
        <w:rPr>
          <w:lang w:val="cs-CZ" w:eastAsia="cs-CZ" w:bidi="cs-CZ"/>
        </w:rPr>
        <w:t>:</w:t>
      </w:r>
    </w:p>
    <w:p w:rsidR="00C71495" w:rsidRDefault="005F3686">
      <w:pPr>
        <w:pStyle w:val="Zkladntext30"/>
        <w:shd w:val="clear" w:color="auto" w:fill="auto"/>
        <w:spacing w:after="0"/>
      </w:pPr>
      <w:proofErr w:type="spellStart"/>
      <w:r>
        <w:rPr>
          <w:lang w:val="cs-CZ" w:eastAsia="cs-CZ" w:bidi="cs-CZ"/>
        </w:rPr>
        <w:t>Additional</w:t>
      </w:r>
      <w:proofErr w:type="spellEnd"/>
      <w:r>
        <w:rPr>
          <w:lang w:val="cs-CZ" w:eastAsia="cs-CZ" w:bidi="cs-CZ"/>
        </w:rPr>
        <w:t xml:space="preserve"> </w:t>
      </w:r>
      <w:proofErr w:type="spellStart"/>
      <w:r>
        <w:rPr>
          <w:lang w:val="cs-CZ" w:eastAsia="cs-CZ" w:bidi="cs-CZ"/>
        </w:rPr>
        <w:t>Alignments</w:t>
      </w:r>
      <w:proofErr w:type="spellEnd"/>
    </w:p>
    <w:p w:rsidR="00C71495" w:rsidRDefault="005F3686">
      <w:pPr>
        <w:pStyle w:val="Zkladntext30"/>
        <w:shd w:val="clear" w:color="auto" w:fill="auto"/>
        <w:spacing w:after="220"/>
      </w:pPr>
      <w:hyperlink r:id="rId8" w:history="1">
        <w:r>
          <w:t>https://digitalinsights.qiagen.com/plugins/additional-alignments/</w:t>
        </w:r>
      </w:hyperlink>
    </w:p>
    <w:p w:rsidR="00C71495" w:rsidRDefault="005F3686">
      <w:pPr>
        <w:pStyle w:val="Zkladntext30"/>
        <w:shd w:val="clear" w:color="auto" w:fill="auto"/>
        <w:spacing w:after="0"/>
      </w:pPr>
      <w:proofErr w:type="spellStart"/>
      <w:r>
        <w:rPr>
          <w:lang w:val="cs-CZ" w:eastAsia="cs-CZ" w:bidi="cs-CZ"/>
        </w:rPr>
        <w:t>Biomedical</w:t>
      </w:r>
      <w:proofErr w:type="spellEnd"/>
      <w:r>
        <w:rPr>
          <w:lang w:val="cs-CZ" w:eastAsia="cs-CZ" w:bidi="cs-CZ"/>
        </w:rPr>
        <w:t xml:space="preserve"> </w:t>
      </w:r>
      <w:proofErr w:type="spellStart"/>
      <w:r>
        <w:rPr>
          <w:lang w:val="cs-CZ" w:eastAsia="cs-CZ" w:bidi="cs-CZ"/>
        </w:rPr>
        <w:t>Genomics</w:t>
      </w:r>
      <w:proofErr w:type="spellEnd"/>
      <w:r>
        <w:rPr>
          <w:lang w:val="cs-CZ" w:eastAsia="cs-CZ" w:bidi="cs-CZ"/>
        </w:rPr>
        <w:t xml:space="preserve"> </w:t>
      </w:r>
      <w:proofErr w:type="spellStart"/>
      <w:r>
        <w:rPr>
          <w:lang w:val="cs-CZ" w:eastAsia="cs-CZ" w:bidi="cs-CZ"/>
        </w:rPr>
        <w:t>Analysis</w:t>
      </w:r>
      <w:proofErr w:type="spellEnd"/>
    </w:p>
    <w:p w:rsidR="00C71495" w:rsidRDefault="005F3686">
      <w:pPr>
        <w:pStyle w:val="Zkladntext30"/>
        <w:shd w:val="clear" w:color="auto" w:fill="auto"/>
        <w:spacing w:after="200"/>
      </w:pPr>
      <w:hyperlink r:id="rId9" w:history="1">
        <w:r>
          <w:rPr>
            <w:color w:val="3184B0"/>
            <w:u w:val="single"/>
          </w:rPr>
          <w:t>https://</w:t>
        </w:r>
        <w:r>
          <w:rPr>
            <w:color w:val="3184B0"/>
            <w:u w:val="single"/>
          </w:rPr>
          <w:t>digitalinsiqhts.qiaqen.com/pluqins/biomedical-qenomics-analys</w:t>
        </w:r>
        <w:r>
          <w:rPr>
            <w:color w:val="3184B0"/>
          </w:rPr>
          <w:t>is/</w:t>
        </w:r>
      </w:hyperlink>
    </w:p>
    <w:p w:rsidR="00C71495" w:rsidRDefault="005F3686">
      <w:pPr>
        <w:pStyle w:val="Zkladntext30"/>
        <w:shd w:val="clear" w:color="auto" w:fill="auto"/>
        <w:spacing w:after="0"/>
      </w:pPr>
      <w:r>
        <w:rPr>
          <w:lang w:val="cs-CZ" w:eastAsia="cs-CZ" w:bidi="cs-CZ"/>
        </w:rPr>
        <w:t xml:space="preserve">Long </w:t>
      </w:r>
      <w:proofErr w:type="spellStart"/>
      <w:r>
        <w:rPr>
          <w:lang w:val="cs-CZ" w:eastAsia="cs-CZ" w:bidi="cs-CZ"/>
        </w:rPr>
        <w:t>Read</w:t>
      </w:r>
      <w:proofErr w:type="spellEnd"/>
      <w:r>
        <w:rPr>
          <w:lang w:val="cs-CZ" w:eastAsia="cs-CZ" w:bidi="cs-CZ"/>
        </w:rPr>
        <w:t xml:space="preserve"> Support:</w:t>
      </w:r>
    </w:p>
    <w:p w:rsidR="00C71495" w:rsidRDefault="005F3686">
      <w:pPr>
        <w:pStyle w:val="Zkladntext30"/>
        <w:shd w:val="clear" w:color="auto" w:fill="auto"/>
        <w:spacing w:after="200"/>
      </w:pPr>
      <w:hyperlink r:id="rId10" w:history="1">
        <w:r>
          <w:t>https://digitalinsights.qiagen.com/plugins/long-read-support/</w:t>
        </w:r>
      </w:hyperlink>
    </w:p>
    <w:p w:rsidR="00C71495" w:rsidRDefault="005F3686">
      <w:pPr>
        <w:pStyle w:val="Zkladntext30"/>
        <w:shd w:val="clear" w:color="auto" w:fill="auto"/>
        <w:spacing w:after="0"/>
      </w:pPr>
      <w:proofErr w:type="spellStart"/>
      <w:r>
        <w:rPr>
          <w:lang w:val="cs-CZ" w:eastAsia="cs-CZ" w:bidi="cs-CZ"/>
        </w:rPr>
        <w:t>Sequence</w:t>
      </w:r>
      <w:proofErr w:type="spellEnd"/>
      <w:r>
        <w:rPr>
          <w:lang w:val="cs-CZ" w:eastAsia="cs-CZ" w:bidi="cs-CZ"/>
        </w:rPr>
        <w:t xml:space="preserve"> </w:t>
      </w:r>
      <w:proofErr w:type="spellStart"/>
      <w:r>
        <w:rPr>
          <w:lang w:val="cs-CZ" w:eastAsia="cs-CZ" w:bidi="cs-CZ"/>
        </w:rPr>
        <w:t>Reader</w:t>
      </w:r>
      <w:proofErr w:type="spellEnd"/>
    </w:p>
    <w:p w:rsidR="00C71495" w:rsidRDefault="005F3686">
      <w:pPr>
        <w:pStyle w:val="Zkladntext30"/>
        <w:shd w:val="clear" w:color="auto" w:fill="auto"/>
        <w:spacing w:after="220"/>
      </w:pPr>
      <w:hyperlink r:id="rId11" w:history="1">
        <w:r>
          <w:t>https://digitalinsights.qiagen.com/plugins/sequence-reader/</w:t>
        </w:r>
      </w:hyperlink>
    </w:p>
    <w:p w:rsidR="00C71495" w:rsidRDefault="005F3686">
      <w:pPr>
        <w:pStyle w:val="Zkladntext30"/>
        <w:shd w:val="clear" w:color="auto" w:fill="auto"/>
        <w:spacing w:after="0"/>
      </w:pPr>
      <w:proofErr w:type="spellStart"/>
      <w:r>
        <w:rPr>
          <w:lang w:val="cs-CZ" w:eastAsia="cs-CZ" w:bidi="cs-CZ"/>
        </w:rPr>
        <w:t>SignalP</w:t>
      </w:r>
      <w:proofErr w:type="spellEnd"/>
      <w:r>
        <w:rPr>
          <w:lang w:val="cs-CZ" w:eastAsia="cs-CZ" w:bidi="cs-CZ"/>
        </w:rPr>
        <w:t xml:space="preserve"> and TMHMM</w:t>
      </w:r>
    </w:p>
    <w:p w:rsidR="00C71495" w:rsidRDefault="005F3686">
      <w:pPr>
        <w:pStyle w:val="Zkladntext30"/>
        <w:shd w:val="clear" w:color="auto" w:fill="auto"/>
        <w:spacing w:after="220"/>
      </w:pPr>
      <w:hyperlink r:id="rId12" w:history="1">
        <w:r>
          <w:t>https://digitalinsights.qiagen.com/plugins/sig</w:t>
        </w:r>
        <w:r>
          <w:t>nalp-and-tmhmm/</w:t>
        </w:r>
      </w:hyperlink>
    </w:p>
    <w:p w:rsidR="00C71495" w:rsidRDefault="005F3686">
      <w:pPr>
        <w:pStyle w:val="Zkladntext30"/>
        <w:shd w:val="clear" w:color="auto" w:fill="auto"/>
        <w:spacing w:after="0"/>
      </w:pPr>
      <w:proofErr w:type="spellStart"/>
      <w:r>
        <w:rPr>
          <w:lang w:val="cs-CZ" w:eastAsia="cs-CZ" w:bidi="cs-CZ"/>
        </w:rPr>
        <w:t>Transcript</w:t>
      </w:r>
      <w:proofErr w:type="spellEnd"/>
      <w:r>
        <w:rPr>
          <w:lang w:val="cs-CZ" w:eastAsia="cs-CZ" w:bidi="cs-CZ"/>
        </w:rPr>
        <w:t xml:space="preserve"> </w:t>
      </w:r>
      <w:proofErr w:type="spellStart"/>
      <w:r>
        <w:rPr>
          <w:lang w:val="cs-CZ" w:eastAsia="cs-CZ" w:bidi="cs-CZ"/>
        </w:rPr>
        <w:t>Discovery</w:t>
      </w:r>
      <w:proofErr w:type="spellEnd"/>
    </w:p>
    <w:p w:rsidR="00C71495" w:rsidRDefault="005F3686">
      <w:pPr>
        <w:pStyle w:val="Zkladntext30"/>
        <w:shd w:val="clear" w:color="auto" w:fill="auto"/>
        <w:spacing w:after="220" w:line="230" w:lineRule="auto"/>
      </w:pPr>
      <w:hyperlink r:id="rId13" w:history="1">
        <w:r>
          <w:rPr>
            <w:color w:val="3184B0"/>
            <w:u w:val="single"/>
          </w:rPr>
          <w:t>https://diqitalinsiqhts.qiaqen.com/pluqins/transcript-discovery/</w:t>
        </w:r>
      </w:hyperlink>
    </w:p>
    <w:p w:rsidR="00C71495" w:rsidRDefault="005F3686">
      <w:pPr>
        <w:pStyle w:val="Zkladntext30"/>
        <w:shd w:val="clear" w:color="auto" w:fill="auto"/>
        <w:spacing w:after="0"/>
      </w:pPr>
      <w:proofErr w:type="spellStart"/>
      <w:r>
        <w:rPr>
          <w:lang w:val="cs-CZ" w:eastAsia="cs-CZ" w:bidi="cs-CZ"/>
        </w:rPr>
        <w:t>Vector</w:t>
      </w:r>
      <w:proofErr w:type="spellEnd"/>
      <w:r>
        <w:rPr>
          <w:lang w:val="cs-CZ" w:eastAsia="cs-CZ" w:bidi="cs-CZ"/>
        </w:rPr>
        <w:t xml:space="preserve"> NTI import</w:t>
      </w:r>
    </w:p>
    <w:p w:rsidR="00C71495" w:rsidRDefault="005F3686">
      <w:pPr>
        <w:pStyle w:val="Zkladntext30"/>
        <w:shd w:val="clear" w:color="auto" w:fill="auto"/>
        <w:spacing w:after="220"/>
      </w:pPr>
      <w:hyperlink r:id="rId14" w:history="1">
        <w:r>
          <w:t>https://digitalinsights.qiagen.com/plugins/vector-nti-import/</w:t>
        </w:r>
      </w:hyperlink>
    </w:p>
    <w:p w:rsidR="00C71495" w:rsidRDefault="005F3686">
      <w:pPr>
        <w:pStyle w:val="Zkladntext30"/>
        <w:shd w:val="clear" w:color="auto" w:fill="auto"/>
        <w:spacing w:after="0"/>
      </w:pPr>
      <w:proofErr w:type="spellStart"/>
      <w:r>
        <w:rPr>
          <w:lang w:val="cs-CZ" w:eastAsia="cs-CZ" w:bidi="cs-CZ"/>
        </w:rPr>
        <w:t>Whole</w:t>
      </w:r>
      <w:proofErr w:type="spellEnd"/>
      <w:r>
        <w:rPr>
          <w:lang w:val="cs-CZ" w:eastAsia="cs-CZ" w:bidi="cs-CZ"/>
        </w:rPr>
        <w:t xml:space="preserve"> Genome </w:t>
      </w:r>
      <w:proofErr w:type="spellStart"/>
      <w:r>
        <w:rPr>
          <w:lang w:val="cs-CZ" w:eastAsia="cs-CZ" w:bidi="cs-CZ"/>
        </w:rPr>
        <w:t>Alignmen</w:t>
      </w:r>
      <w:proofErr w:type="spellEnd"/>
    </w:p>
    <w:p w:rsidR="00C71495" w:rsidRDefault="005F3686">
      <w:pPr>
        <w:pStyle w:val="Zkladntext30"/>
        <w:shd w:val="clear" w:color="auto" w:fill="auto"/>
        <w:spacing w:after="0" w:line="480" w:lineRule="auto"/>
        <w:ind w:right="1960"/>
      </w:pPr>
      <w:hyperlink r:id="rId15" w:history="1">
        <w:r>
          <w:t>https://digitalinsights.qiage</w:t>
        </w:r>
        <w:r>
          <w:t>n.com/plugins/whole-genome-alignment/</w:t>
        </w:r>
      </w:hyperlink>
      <w:r>
        <w:t xml:space="preserve"> </w:t>
      </w:r>
      <w:proofErr w:type="spellStart"/>
      <w:r>
        <w:rPr>
          <w:lang w:val="cs-CZ" w:eastAsia="cs-CZ" w:bidi="cs-CZ"/>
        </w:rPr>
        <w:t>Navigation</w:t>
      </w:r>
      <w:proofErr w:type="spellEnd"/>
      <w:r>
        <w:rPr>
          <w:lang w:val="cs-CZ" w:eastAsia="cs-CZ" w:bidi="cs-CZ"/>
        </w:rPr>
        <w:t xml:space="preserve"> </w:t>
      </w:r>
      <w:proofErr w:type="spellStart"/>
      <w:r>
        <w:rPr>
          <w:lang w:val="cs-CZ" w:eastAsia="cs-CZ" w:bidi="cs-CZ"/>
        </w:rPr>
        <w:t>Tools</w:t>
      </w:r>
      <w:proofErr w:type="spellEnd"/>
    </w:p>
    <w:p w:rsidR="00C71495" w:rsidRDefault="005F3686">
      <w:pPr>
        <w:pStyle w:val="Zkladntext30"/>
        <w:shd w:val="clear" w:color="auto" w:fill="auto"/>
        <w:spacing w:after="220"/>
        <w:sectPr w:rsidR="00C71495">
          <w:headerReference w:type="even" r:id="rId16"/>
          <w:headerReference w:type="default" r:id="rId17"/>
          <w:pgSz w:w="11900" w:h="16840"/>
          <w:pgMar w:top="1647" w:right="1210" w:bottom="1647" w:left="855" w:header="0" w:footer="1219" w:gutter="0"/>
          <w:pgNumType w:start="1"/>
          <w:cols w:space="720"/>
          <w:noEndnote/>
          <w:docGrid w:linePitch="360"/>
        </w:sectPr>
      </w:pPr>
      <w:hyperlink r:id="rId18" w:history="1">
        <w:r>
          <w:t>https://digitalinsights.qiagen.com/plugins/navigation-tools/</w:t>
        </w:r>
      </w:hyperlink>
    </w:p>
    <w:p w:rsidR="00C71495" w:rsidRDefault="005F3686">
      <w:pPr>
        <w:pStyle w:val="Jin0"/>
        <w:shd w:val="clear" w:color="auto" w:fill="auto"/>
        <w:spacing w:after="260" w:line="240" w:lineRule="auto"/>
        <w:rPr>
          <w:sz w:val="52"/>
          <w:szCs w:val="52"/>
        </w:rPr>
      </w:pPr>
      <w:r>
        <w:rPr>
          <w:sz w:val="52"/>
          <w:szCs w:val="52"/>
        </w:rPr>
        <w:lastRenderedPageBreak/>
        <w:t>Analýza biomedicínské genomiky</w:t>
      </w:r>
    </w:p>
    <w:p w:rsidR="00C71495" w:rsidRDefault="005F3686">
      <w:pPr>
        <w:pStyle w:val="Zkladntext1"/>
        <w:shd w:val="clear" w:color="auto" w:fill="auto"/>
      </w:pPr>
      <w:r>
        <w:t xml:space="preserve">Zásuvný modul pro analýzu biomedicínské genomiky do QIAGEN CLC </w:t>
      </w:r>
      <w:proofErr w:type="spellStart"/>
      <w:r>
        <w:t>Genomics</w:t>
      </w:r>
      <w:proofErr w:type="spellEnd"/>
      <w:r>
        <w:t xml:space="preserve"> </w:t>
      </w:r>
      <w:proofErr w:type="spellStart"/>
      <w:r>
        <w:t>Workbench</w:t>
      </w:r>
      <w:proofErr w:type="spellEnd"/>
      <w:r>
        <w:t xml:space="preserve"> </w:t>
      </w:r>
      <w:r>
        <w:rPr>
          <w:lang w:val="en-US" w:eastAsia="en-US" w:bidi="en-US"/>
        </w:rPr>
        <w:t>(</w:t>
      </w:r>
      <w:hyperlink r:id="rId19" w:history="1">
        <w:r>
          <w:rPr>
            <w:lang w:val="en-US" w:eastAsia="en-US" w:bidi="en-US"/>
          </w:rPr>
          <w:t>https://digitalinsights.qiagen.com/</w:t>
        </w:r>
        <w:proofErr w:type="spellStart"/>
        <w:r>
          <w:t>products-overview</w:t>
        </w:r>
        <w:proofErr w:type="spellEnd"/>
        <w:r>
          <w:t>/</w:t>
        </w:r>
        <w:proofErr w:type="spellStart"/>
        <w:r>
          <w:t>discovery</w:t>
        </w:r>
        <w:proofErr w:type="spellEnd"/>
        <w:r>
          <w:t>-</w:t>
        </w:r>
        <w:proofErr w:type="spellStart"/>
        <w:r>
          <w:t>insights</w:t>
        </w:r>
        <w:proofErr w:type="spellEnd"/>
        <w:r>
          <w:t>-portfolio/</w:t>
        </w:r>
        <w:proofErr w:type="spellStart"/>
        <w:r>
          <w:t>analysis</w:t>
        </w:r>
        <w:proofErr w:type="spellEnd"/>
        <w:r>
          <w:t xml:space="preserve">-and- </w:t>
        </w:r>
        <w:proofErr w:type="spellStart"/>
        <w:r>
          <w:t>visualization</w:t>
        </w:r>
        <w:proofErr w:type="spellEnd"/>
        <w:r>
          <w:t>/</w:t>
        </w:r>
        <w:proofErr w:type="spellStart"/>
        <w:r>
          <w:t>qiagen-clc-g</w:t>
        </w:r>
        <w:r>
          <w:t>enomics-workbench</w:t>
        </w:r>
        <w:proofErr w:type="spellEnd"/>
        <w:r>
          <w:t>/</w:t>
        </w:r>
      </w:hyperlink>
      <w:r>
        <w:t>) nabízí nástroje a pracovní postupy pro všechny kroky od předběžného zpracování dat a kontroly kvality až po analýzu dat, anotace a reportování.</w:t>
      </w:r>
    </w:p>
    <w:p w:rsidR="00C71495" w:rsidRDefault="005F3686">
      <w:pPr>
        <w:pStyle w:val="Nadpis20"/>
        <w:keepNext/>
        <w:keepLines/>
        <w:shd w:val="clear" w:color="auto" w:fill="auto"/>
        <w:spacing w:after="260"/>
      </w:pPr>
      <w:bookmarkStart w:id="0" w:name="bookmark0"/>
      <w:r>
        <w:t>Aplikace a pracovní postupy</w:t>
      </w:r>
      <w:bookmarkEnd w:id="0"/>
    </w:p>
    <w:p w:rsidR="00C71495" w:rsidRDefault="005F3686">
      <w:pPr>
        <w:pStyle w:val="Zkladntext1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377" w:lineRule="auto"/>
        <w:ind w:left="280" w:hanging="280"/>
      </w:pPr>
      <w:r>
        <w:t xml:space="preserve">Panelová analýza </w:t>
      </w:r>
      <w:proofErr w:type="spellStart"/>
      <w:r>
        <w:t>QIAseq</w:t>
      </w:r>
      <w:proofErr w:type="spellEnd"/>
      <w:r>
        <w:t xml:space="preserve">. </w:t>
      </w:r>
      <w:r>
        <w:rPr>
          <w:b/>
          <w:bCs/>
        </w:rPr>
        <w:t xml:space="preserve">Úplný seznam podporovaných panelů </w:t>
      </w:r>
      <w:proofErr w:type="spellStart"/>
      <w:r>
        <w:rPr>
          <w:b/>
          <w:bCs/>
        </w:rPr>
        <w:t>QIAseq</w:t>
      </w:r>
      <w:proofErr w:type="spellEnd"/>
      <w:r>
        <w:rPr>
          <w:b/>
          <w:bCs/>
        </w:rPr>
        <w:t xml:space="preserve"> naleznete zde </w:t>
      </w:r>
      <w:r>
        <w:rPr>
          <w:lang w:val="en-US" w:eastAsia="en-US" w:bidi="en-US"/>
        </w:rPr>
        <w:t>(</w:t>
      </w:r>
      <w:hyperlink r:id="rId20" w:history="1">
        <w:r>
          <w:rPr>
            <w:lang w:val="en-US" w:eastAsia="en-US" w:bidi="en-US"/>
          </w:rPr>
          <w:t>https://digitalinsights.qiagen.com/products-overview/qiaseq-panels/</w:t>
        </w:r>
      </w:hyperlink>
      <w:r>
        <w:rPr>
          <w:lang w:val="en-US" w:eastAsia="en-US" w:bidi="en-US"/>
        </w:rPr>
        <w:t>).</w:t>
      </w:r>
    </w:p>
    <w:p w:rsidR="00C71495" w:rsidRDefault="005F3686">
      <w:pPr>
        <w:pStyle w:val="Zkladntext1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377" w:lineRule="auto"/>
      </w:pPr>
      <w:r>
        <w:t xml:space="preserve">Panelová analýza SARS-CoV-2 (ARTIC-v3, </w:t>
      </w:r>
      <w:proofErr w:type="spellStart"/>
      <w:r>
        <w:t>QIAseq</w:t>
      </w:r>
      <w:proofErr w:type="spellEnd"/>
      <w:r>
        <w:t xml:space="preserve"> a </w:t>
      </w:r>
      <w:r>
        <w:t xml:space="preserve">Ion </w:t>
      </w:r>
      <w:proofErr w:type="spellStart"/>
      <w:r>
        <w:t>AmpliSeq</w:t>
      </w:r>
      <w:proofErr w:type="spellEnd"/>
      <w:r>
        <w:t>)</w:t>
      </w:r>
    </w:p>
    <w:p w:rsidR="00C71495" w:rsidRDefault="005F3686">
      <w:pPr>
        <w:pStyle w:val="Zkladntext1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377" w:lineRule="auto"/>
      </w:pPr>
      <w:r>
        <w:t xml:space="preserve">Pracovní postup panelu </w:t>
      </w:r>
      <w:proofErr w:type="spellStart"/>
      <w:r>
        <w:t>TruSight</w:t>
      </w:r>
      <w:proofErr w:type="spellEnd"/>
      <w:r>
        <w:t xml:space="preserve"> </w:t>
      </w:r>
      <w:proofErr w:type="spellStart"/>
      <w:r>
        <w:t>Oncology</w:t>
      </w:r>
      <w:proofErr w:type="spellEnd"/>
      <w:r>
        <w:t xml:space="preserve"> 500 (</w:t>
      </w:r>
      <w:proofErr w:type="spellStart"/>
      <w:r>
        <w:t>lllumina</w:t>
      </w:r>
      <w:proofErr w:type="spellEnd"/>
      <w:r>
        <w:t>)</w:t>
      </w:r>
    </w:p>
    <w:p w:rsidR="00C71495" w:rsidRDefault="005F3686">
      <w:pPr>
        <w:pStyle w:val="Zkladntext1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377" w:lineRule="auto"/>
      </w:pPr>
      <w:r>
        <w:t xml:space="preserve">Analýza genového panelu </w:t>
      </w:r>
      <w:proofErr w:type="spellStart"/>
      <w:r>
        <w:t>GeneRead</w:t>
      </w:r>
      <w:proofErr w:type="spellEnd"/>
      <w:r>
        <w:t xml:space="preserve"> </w:t>
      </w:r>
      <w:proofErr w:type="spellStart"/>
      <w:r>
        <w:t>DNAseq</w:t>
      </w:r>
      <w:proofErr w:type="spellEnd"/>
    </w:p>
    <w:p w:rsidR="00C71495" w:rsidRDefault="005F3686">
      <w:pPr>
        <w:pStyle w:val="Zkladntext1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377" w:lineRule="auto"/>
      </w:pPr>
      <w:proofErr w:type="spellStart"/>
      <w:r>
        <w:t>Celogenomové</w:t>
      </w:r>
      <w:proofErr w:type="spellEnd"/>
      <w:r>
        <w:t xml:space="preserve"> </w:t>
      </w:r>
      <w:proofErr w:type="spellStart"/>
      <w:r>
        <w:t>sekvenování</w:t>
      </w:r>
      <w:proofErr w:type="spellEnd"/>
      <w:r>
        <w:t xml:space="preserve"> (WGS)</w:t>
      </w:r>
    </w:p>
    <w:p w:rsidR="00C71495" w:rsidRDefault="005F3686">
      <w:pPr>
        <w:pStyle w:val="Zkladntext1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377" w:lineRule="auto"/>
      </w:pPr>
      <w:proofErr w:type="spellStart"/>
      <w:r>
        <w:t>Celoexomové</w:t>
      </w:r>
      <w:proofErr w:type="spellEnd"/>
      <w:r>
        <w:t xml:space="preserve"> </w:t>
      </w:r>
      <w:proofErr w:type="spellStart"/>
      <w:r>
        <w:t>sekvenování</w:t>
      </w:r>
      <w:proofErr w:type="spellEnd"/>
      <w:r>
        <w:t xml:space="preserve"> (WES)</w:t>
      </w:r>
    </w:p>
    <w:p w:rsidR="00C71495" w:rsidRDefault="005F3686">
      <w:pPr>
        <w:pStyle w:val="Zkladntext1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377" w:lineRule="auto"/>
      </w:pPr>
      <w:r>
        <w:t xml:space="preserve">Cílené </w:t>
      </w:r>
      <w:proofErr w:type="spellStart"/>
      <w:r>
        <w:t>amplikonové</w:t>
      </w:r>
      <w:proofErr w:type="spellEnd"/>
      <w:r>
        <w:t xml:space="preserve"> </w:t>
      </w:r>
      <w:proofErr w:type="spellStart"/>
      <w:r>
        <w:t>sekvenování</w:t>
      </w:r>
      <w:proofErr w:type="spellEnd"/>
      <w:r>
        <w:t xml:space="preserve"> (TAS)</w:t>
      </w:r>
    </w:p>
    <w:p w:rsidR="00C71495" w:rsidRDefault="005F3686">
      <w:pPr>
        <w:pStyle w:val="Zkladntext1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377" w:lineRule="auto"/>
      </w:pPr>
      <w:proofErr w:type="spellStart"/>
      <w:r>
        <w:t>Sekvenování</w:t>
      </w:r>
      <w:proofErr w:type="spellEnd"/>
      <w:r>
        <w:t xml:space="preserve"> celého </w:t>
      </w:r>
      <w:proofErr w:type="spellStart"/>
      <w:r>
        <w:t>transkriptomu</w:t>
      </w:r>
      <w:proofErr w:type="spellEnd"/>
      <w:r>
        <w:t xml:space="preserve"> (WTS)</w:t>
      </w:r>
    </w:p>
    <w:p w:rsidR="00C71495" w:rsidRDefault="005F3686">
      <w:pPr>
        <w:pStyle w:val="Zkladntext1"/>
        <w:numPr>
          <w:ilvl w:val="0"/>
          <w:numId w:val="1"/>
        </w:numPr>
        <w:shd w:val="clear" w:color="auto" w:fill="auto"/>
        <w:tabs>
          <w:tab w:val="left" w:pos="262"/>
        </w:tabs>
        <w:spacing w:after="160" w:line="377" w:lineRule="auto"/>
      </w:pPr>
      <w:proofErr w:type="spellStart"/>
      <w:r>
        <w:t>Sekvenování</w:t>
      </w:r>
      <w:proofErr w:type="spellEnd"/>
      <w:r>
        <w:t xml:space="preserve"> malé RNA (</w:t>
      </w:r>
      <w:proofErr w:type="spellStart"/>
      <w:r>
        <w:t>miRNA</w:t>
      </w:r>
      <w:proofErr w:type="spellEnd"/>
      <w:r>
        <w:t>)</w:t>
      </w:r>
    </w:p>
    <w:p w:rsidR="00C71495" w:rsidRDefault="005F3686">
      <w:pPr>
        <w:pStyle w:val="Zkladntext1"/>
        <w:shd w:val="clear" w:color="auto" w:fill="auto"/>
        <w:spacing w:after="160"/>
      </w:pPr>
      <w:r>
        <w:t>Když je zásuvný modul nainstalován, pracovní postupy jsou k dispozici v Části Pracovní postupy šablon v panelu nástrojů.</w:t>
      </w:r>
    </w:p>
    <w:p w:rsidR="00C71495" w:rsidRDefault="005F3686">
      <w:pPr>
        <w:pStyle w:val="Nadpis20"/>
        <w:keepNext/>
        <w:keepLines/>
        <w:shd w:val="clear" w:color="auto" w:fill="auto"/>
        <w:spacing w:after="240"/>
      </w:pPr>
      <w:bookmarkStart w:id="1" w:name="bookmark1"/>
      <w:r>
        <w:t xml:space="preserve">Pracovní postupy analýzy panelů </w:t>
      </w:r>
      <w:proofErr w:type="spellStart"/>
      <w:r>
        <w:t>QIAseq</w:t>
      </w:r>
      <w:bookmarkEnd w:id="1"/>
      <w:proofErr w:type="spellEnd"/>
    </w:p>
    <w:p w:rsidR="00C71495" w:rsidRDefault="005F3686">
      <w:pPr>
        <w:pStyle w:val="Zkladntext1"/>
        <w:shd w:val="clear" w:color="auto" w:fill="auto"/>
        <w:spacing w:after="0"/>
      </w:pPr>
      <w:r>
        <w:t xml:space="preserve">Pracovní postupy šablon jsou k dispozici pro mnoho protokolů </w:t>
      </w:r>
      <w:proofErr w:type="spellStart"/>
      <w:r>
        <w:t>QIAseq</w:t>
      </w:r>
      <w:proofErr w:type="spellEnd"/>
      <w:r>
        <w:t xml:space="preserve">. Pracovní postupy lze spustit z nástroje </w:t>
      </w:r>
      <w:proofErr w:type="spellStart"/>
      <w:r>
        <w:t>Toolbox</w:t>
      </w:r>
      <w:proofErr w:type="spellEnd"/>
      <w:r>
        <w:t xml:space="preserve"> nebo z nástroje </w:t>
      </w:r>
      <w:proofErr w:type="spellStart"/>
      <w:r>
        <w:t>QIASeq</w:t>
      </w:r>
      <w:proofErr w:type="spellEnd"/>
      <w:r>
        <w:t xml:space="preserve"> Panel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Assistant</w:t>
      </w:r>
      <w:proofErr w:type="spellEnd"/>
    </w:p>
    <w:p w:rsidR="00C71495" w:rsidRDefault="005F3686">
      <w:pPr>
        <w:pStyle w:val="Zkladntext1"/>
        <w:shd w:val="clear" w:color="auto" w:fill="auto"/>
        <w:spacing w:after="0"/>
      </w:pPr>
      <w:r>
        <w:rPr>
          <w:lang w:val="en-US" w:eastAsia="en-US" w:bidi="en-US"/>
        </w:rPr>
        <w:t>(</w:t>
      </w:r>
      <w:hyperlink r:id="rId21" w:history="1">
        <w:r>
          <w:rPr>
            <w:lang w:val="en-US" w:eastAsia="en-US" w:bidi="en-US"/>
          </w:rPr>
          <w:t>https://resources.qiagenbioinformatics.com/manuals</w:t>
        </w:r>
        <w:r>
          <w:rPr>
            <w:lang w:val="en-US" w:eastAsia="en-US" w:bidi="en-US"/>
          </w:rPr>
          <w:t>/biomedicalgenomicsanalysis/current/index.php</w:t>
        </w:r>
      </w:hyperlink>
      <w:r>
        <w:rPr>
          <w:lang w:val="en-US" w:eastAsia="en-US" w:bidi="en-US"/>
        </w:rPr>
        <w:t xml:space="preserve">? </w:t>
      </w:r>
      <w:proofErr w:type="spellStart"/>
      <w:r>
        <w:t>manual</w:t>
      </w:r>
      <w:proofErr w:type="spellEnd"/>
      <w:r>
        <w:t xml:space="preserve">=QIAseq_Panel_Analysis_Assistant.html). Stačí kliknout na záložky, identifikovat příslušný panel a spustit analýzu. </w:t>
      </w:r>
      <w:r>
        <w:rPr>
          <w:b/>
          <w:bCs/>
        </w:rPr>
        <w:t xml:space="preserve">Seznam podporovaných panelů </w:t>
      </w:r>
      <w:proofErr w:type="spellStart"/>
      <w:r>
        <w:rPr>
          <w:b/>
          <w:bCs/>
        </w:rPr>
        <w:t>QIAseq</w:t>
      </w:r>
      <w:proofErr w:type="spellEnd"/>
      <w:r>
        <w:rPr>
          <w:b/>
          <w:bCs/>
        </w:rPr>
        <w:t xml:space="preserve"> </w:t>
      </w:r>
      <w:r>
        <w:t xml:space="preserve">naleznete </w:t>
      </w:r>
      <w:r>
        <w:rPr>
          <w:b/>
          <w:bCs/>
        </w:rPr>
        <w:t>zde</w:t>
      </w:r>
    </w:p>
    <w:p w:rsidR="00C71495" w:rsidRDefault="005F3686">
      <w:pPr>
        <w:pStyle w:val="Zkladntext1"/>
        <w:shd w:val="clear" w:color="auto" w:fill="auto"/>
        <w:sectPr w:rsidR="00C71495">
          <w:headerReference w:type="even" r:id="rId22"/>
          <w:headerReference w:type="default" r:id="rId23"/>
          <w:pgSz w:w="11900" w:h="16840"/>
          <w:pgMar w:top="1707" w:right="1225" w:bottom="1707" w:left="839" w:header="0" w:footer="1279" w:gutter="0"/>
          <w:cols w:space="720"/>
          <w:noEndnote/>
          <w:docGrid w:linePitch="360"/>
        </w:sectPr>
      </w:pPr>
      <w:r>
        <w:rPr>
          <w:lang w:val="en-US" w:eastAsia="en-US" w:bidi="en-US"/>
        </w:rPr>
        <w:t>(</w:t>
      </w:r>
      <w:hyperlink r:id="rId24" w:history="1">
        <w:r>
          <w:rPr>
            <w:lang w:val="en-US" w:eastAsia="en-US" w:bidi="en-US"/>
          </w:rPr>
          <w:t>https://digitalinsights.qiagen.com/products-overview/qiaseq-panels/</w:t>
        </w:r>
      </w:hyperlink>
      <w:r>
        <w:rPr>
          <w:lang w:val="en-US" w:eastAsia="en-US" w:bidi="en-US"/>
        </w:rPr>
        <w:t>).</w:t>
      </w:r>
    </w:p>
    <w:p w:rsidR="00C71495" w:rsidRDefault="005F3686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1488440" distL="114300" distR="4984750" simplePos="0" relativeHeight="125829378" behindDoc="0" locked="0" layoutInCell="1" allowOverlap="1">
                <wp:simplePos x="0" y="0"/>
                <wp:positionH relativeFrom="page">
                  <wp:posOffset>643255</wp:posOffset>
                </wp:positionH>
                <wp:positionV relativeFrom="paragraph">
                  <wp:posOffset>8890</wp:posOffset>
                </wp:positionV>
                <wp:extent cx="920750" cy="381317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3813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1495" w:rsidRDefault="005F3686">
                            <w:pPr>
                              <w:pStyle w:val="Zkladntext40"/>
                              <w:shd w:val="clear" w:color="auto" w:fill="auto"/>
                              <w:spacing w:after="60" w:line="497" w:lineRule="auto"/>
                              <w:ind w:left="0"/>
                            </w:pPr>
                            <w:r>
                              <w:t xml:space="preserve">&lt;enter </w:t>
                            </w:r>
                            <w:proofErr w:type="spellStart"/>
                            <w:r>
                              <w:t>search</w:t>
                            </w:r>
                            <w:proofErr w:type="spellEnd"/>
                            <w:r>
                              <w:t xml:space="preserve"> term&gt;</w:t>
                            </w:r>
                          </w:p>
                          <w:p w:rsidR="00C71495" w:rsidRDefault="005F3686">
                            <w:pPr>
                              <w:pStyle w:val="Zkladntext40"/>
                              <w:shd w:val="clear" w:color="auto" w:fill="auto"/>
                              <w:spacing w:line="499" w:lineRule="auto"/>
                              <w:ind w:left="0" w:firstLine="160"/>
                            </w:pPr>
                            <w:proofErr w:type="spellStart"/>
                            <w:r>
                              <w:t>Targeted</w:t>
                            </w:r>
                            <w:proofErr w:type="spellEnd"/>
                            <w:r>
                              <w:t xml:space="preserve"> DNA i </w:t>
                            </w:r>
                            <w:proofErr w:type="spellStart"/>
                            <w:r>
                              <w:t>Targeted</w:t>
                            </w:r>
                            <w:proofErr w:type="spellEnd"/>
                            <w:r>
                              <w:t xml:space="preserve"> DNA Pro</w:t>
                            </w:r>
                          </w:p>
                          <w:p w:rsidR="00C71495" w:rsidRDefault="005F3686">
                            <w:pPr>
                              <w:pStyle w:val="Zkladntext40"/>
                              <w:shd w:val="clear" w:color="auto" w:fill="auto"/>
                              <w:spacing w:line="499" w:lineRule="auto"/>
                              <w:ind w:left="160"/>
                            </w:pPr>
                            <w:proofErr w:type="spellStart"/>
                            <w:r>
                              <w:t>Targeted</w:t>
                            </w:r>
                            <w:proofErr w:type="spellEnd"/>
                            <w:r>
                              <w:t xml:space="preserve"> DNA Ultra </w:t>
                            </w:r>
                            <w:proofErr w:type="spellStart"/>
                            <w:r>
                              <w:t>Targeted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RNAscan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Targeted</w:t>
                            </w:r>
                            <w:proofErr w:type="spellEnd"/>
                            <w:r>
                              <w:t xml:space="preserve"> RNA </w:t>
                            </w:r>
                            <w:proofErr w:type="spellStart"/>
                            <w:r>
                              <w:t>Targeted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>TMB/MSI</w:t>
                            </w:r>
                          </w:p>
                          <w:p w:rsidR="00C71495" w:rsidRDefault="005F3686">
                            <w:pPr>
                              <w:pStyle w:val="Zkladntext40"/>
                              <w:shd w:val="clear" w:color="auto" w:fill="auto"/>
                              <w:spacing w:after="300" w:line="499" w:lineRule="auto"/>
                              <w:ind w:left="0"/>
                            </w:pPr>
                            <w:r>
                              <w:t xml:space="preserve">- </w:t>
                            </w:r>
                            <w:proofErr w:type="spellStart"/>
                            <w:r>
                              <w:t>Targeted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Methyl</w:t>
                            </w:r>
                            <w:proofErr w:type="spellEnd"/>
                          </w:p>
                          <w:p w:rsidR="00C71495" w:rsidRDefault="005F3686">
                            <w:pPr>
                              <w:pStyle w:val="Zkladntext40"/>
                              <w:shd w:val="clear" w:color="auto" w:fill="auto"/>
                              <w:spacing w:line="497" w:lineRule="auto"/>
                              <w:ind w:left="160"/>
                            </w:pPr>
                            <w:proofErr w:type="spellStart"/>
                            <w:r>
                              <w:t>UPXome</w:t>
                            </w:r>
                            <w:proofErr w:type="spellEnd"/>
                            <w:r>
                              <w:t xml:space="preserve"> RNA</w:t>
                            </w:r>
                          </w:p>
                          <w:p w:rsidR="00C71495" w:rsidRDefault="005F3686">
                            <w:pPr>
                              <w:pStyle w:val="Zkladntext40"/>
                              <w:shd w:val="clear" w:color="auto" w:fill="auto"/>
                              <w:spacing w:line="497" w:lineRule="auto"/>
                              <w:ind w:left="160" w:hanging="160"/>
                            </w:pPr>
                            <w:r>
                              <w:t xml:space="preserve">L </w:t>
                            </w:r>
                            <w:proofErr w:type="spellStart"/>
                            <w:r>
                              <w:t>FastSelect</w:t>
                            </w:r>
                            <w:proofErr w:type="spellEnd"/>
                            <w:r>
                              <w:t xml:space="preserve"> RNA </w:t>
                            </w:r>
                            <w:proofErr w:type="spellStart"/>
                            <w:r>
                              <w:t>miRNA</w:t>
                            </w:r>
                            <w:proofErr w:type="spellEnd"/>
                          </w:p>
                          <w:p w:rsidR="00C71495" w:rsidRDefault="005F3686">
                            <w:pPr>
                              <w:pStyle w:val="Zkladntext40"/>
                              <w:shd w:val="clear" w:color="auto" w:fill="auto"/>
                              <w:spacing w:line="497" w:lineRule="auto"/>
                              <w:ind w:left="160"/>
                            </w:pPr>
                            <w:proofErr w:type="spellStart"/>
                            <w:r>
                              <w:t>Multimodal</w:t>
                            </w:r>
                            <w:proofErr w:type="spellEnd"/>
                          </w:p>
                          <w:p w:rsidR="00C71495" w:rsidRDefault="005F3686">
                            <w:pPr>
                              <w:pStyle w:val="Zkladntext40"/>
                              <w:shd w:val="clear" w:color="auto" w:fill="auto"/>
                              <w:spacing w:line="497" w:lineRule="auto"/>
                              <w:ind w:left="160"/>
                            </w:pPr>
                            <w:proofErr w:type="spellStart"/>
                            <w:r>
                              <w:t>Exome</w:t>
                            </w:r>
                            <w:proofErr w:type="spellEnd"/>
                          </w:p>
                          <w:p w:rsidR="00C71495" w:rsidRDefault="005F3686">
                            <w:pPr>
                              <w:pStyle w:val="Zkladntext40"/>
                              <w:shd w:val="clear" w:color="auto" w:fill="auto"/>
                              <w:spacing w:line="497" w:lineRule="auto"/>
                              <w:ind w:left="0"/>
                            </w:pPr>
                            <w:r>
                              <w:t xml:space="preserve">■ ' </w:t>
                            </w:r>
                            <w:proofErr w:type="spellStart"/>
                            <w:r>
                              <w:t>xHYB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Human</w:t>
                            </w:r>
                            <w:proofErr w:type="spellEnd"/>
                            <w:r>
                              <w:t xml:space="preserve"> j </w:t>
                            </w:r>
                            <w:proofErr w:type="spellStart"/>
                            <w:r>
                              <w:t>Immune</w:t>
                            </w:r>
                            <w:proofErr w:type="spellEnd"/>
                          </w:p>
                          <w:p w:rsidR="00C71495" w:rsidRDefault="005F3686">
                            <w:pPr>
                              <w:pStyle w:val="Zkladntext40"/>
                              <w:shd w:val="clear" w:color="auto" w:fill="auto"/>
                              <w:spacing w:line="497" w:lineRule="auto"/>
                              <w:ind w:left="160"/>
                            </w:pPr>
                            <w:r>
                              <w:t xml:space="preserve">RNA </w:t>
                            </w:r>
                            <w:proofErr w:type="spellStart"/>
                            <w:r>
                              <w:t>Fusion</w:t>
                            </w:r>
                            <w:proofErr w:type="spellEnd"/>
                            <w:r>
                              <w:t xml:space="preserve"> XP</w:t>
                            </w:r>
                          </w:p>
                          <w:p w:rsidR="00C71495" w:rsidRDefault="005F3686">
                            <w:pPr>
                              <w:pStyle w:val="Zkladntext40"/>
                              <w:shd w:val="clear" w:color="auto" w:fill="auto"/>
                              <w:spacing w:line="497" w:lineRule="auto"/>
                              <w:ind w:left="160"/>
                            </w:pPr>
                            <w:r>
                              <w:t xml:space="preserve">SARS-CoV-2 </w:t>
                            </w:r>
                            <w:proofErr w:type="spellStart"/>
                            <w:r>
                              <w:t>Add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Analyses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0.649999999999999pt;margin-top:0.69999999999999996pt;width:72.5pt;height:300.25pt;z-index:-125829375;mso-wrap-distance-left:9.pt;mso-wrap-distance-right:392.5pt;mso-wrap-distance-bottom:117.2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497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&lt;enter search term&gt;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99" w:lineRule="auto"/>
                        <w:ind w:left="0" w:right="0" w:firstLine="16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Targeted DNA i Targeted DNA Pro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99" w:lineRule="auto"/>
                        <w:ind w:left="16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Targeted DNA Ultra Targeted RNAscan Targeted RNA Targeted TMB/MSI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499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 Targeted Methyl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97" w:lineRule="auto"/>
                        <w:ind w:left="16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UPXome RNA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97" w:lineRule="auto"/>
                        <w:ind w:left="160" w:right="0" w:hanging="16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 FastSelect RNA miRNA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97" w:lineRule="auto"/>
                        <w:ind w:left="16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Multimodal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97" w:lineRule="auto"/>
                        <w:ind w:left="16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Exome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97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■ ' xHYB Human j Immune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97" w:lineRule="auto"/>
                        <w:ind w:left="16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RNA Fusion XP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97" w:lineRule="auto"/>
                        <w:ind w:left="16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SARS-CoV-2 Add Analyses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02590" distB="4128135" distL="1858010" distR="1528445" simplePos="0" relativeHeight="125829380" behindDoc="0" locked="0" layoutInCell="1" allowOverlap="1">
                <wp:simplePos x="0" y="0"/>
                <wp:positionH relativeFrom="page">
                  <wp:posOffset>2386965</wp:posOffset>
                </wp:positionH>
                <wp:positionV relativeFrom="paragraph">
                  <wp:posOffset>411480</wp:posOffset>
                </wp:positionV>
                <wp:extent cx="2633345" cy="76200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345" cy="76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1495" w:rsidRDefault="005F3686">
                            <w:pPr>
                              <w:pStyle w:val="Zkladntext40"/>
                              <w:shd w:val="clear" w:color="auto" w:fill="auto"/>
                              <w:spacing w:line="470" w:lineRule="auto"/>
                              <w:ind w:left="0"/>
                              <w:jc w:val="both"/>
                            </w:pPr>
                            <w:proofErr w:type="spellStart"/>
                            <w:r>
                              <w:t>Human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color w:val="856A3C"/>
                              </w:rPr>
                              <w:t xml:space="preserve">IPX </w:t>
                            </w:r>
                            <w:r>
                              <w:t>3'</w:t>
                            </w:r>
                          </w:p>
                          <w:p w:rsidR="00C71495" w:rsidRDefault="005F3686">
                            <w:pPr>
                              <w:pStyle w:val="Zkladntext40"/>
                              <w:shd w:val="clear" w:color="auto" w:fill="auto"/>
                              <w:spacing w:line="470" w:lineRule="auto"/>
                              <w:ind w:left="0"/>
                              <w:jc w:val="both"/>
                            </w:pPr>
                            <w:proofErr w:type="spellStart"/>
                            <w:r>
                              <w:t>Human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Detect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Differentially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Expressed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Genes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Between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Two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Groups</w:t>
                            </w:r>
                            <w:proofErr w:type="spellEnd"/>
                            <w:r>
                              <w:t xml:space="preserve"> Mouše </w:t>
                            </w:r>
                            <w:r>
                              <w:rPr>
                                <w:color w:val="856A3C"/>
                              </w:rPr>
                              <w:t xml:space="preserve">UPX </w:t>
                            </w:r>
                            <w:r>
                              <w:t>3'</w:t>
                            </w:r>
                          </w:p>
                          <w:p w:rsidR="00C71495" w:rsidRDefault="005F3686">
                            <w:pPr>
                              <w:pStyle w:val="Zkladntext40"/>
                              <w:shd w:val="clear" w:color="auto" w:fill="auto"/>
                              <w:spacing w:line="470" w:lineRule="auto"/>
                              <w:ind w:left="0"/>
                              <w:jc w:val="both"/>
                            </w:pPr>
                            <w:r>
                              <w:t xml:space="preserve">Mouše </w:t>
                            </w:r>
                            <w:proofErr w:type="spellStart"/>
                            <w:r>
                              <w:t>Detect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Difflerentially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Expressed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Genes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Between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Two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Groups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87.94999999999999pt;margin-top:32.399999999999999pt;width:207.34999999999999pt;height:60.pt;z-index:-125829373;mso-wrap-distance-left:146.30000000000001pt;mso-wrap-distance-top:31.699999999999999pt;mso-wrap-distance-right:120.34999999999999pt;mso-wrap-distance-bottom:325.05000000000001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70" w:lineRule="auto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Human </w:t>
                      </w:r>
                      <w:r>
                        <w:rPr>
                          <w:color w:val="856A3C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IPX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3'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70" w:lineRule="auto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Human Detect Differentially Expressed Genes Between Two Groups Mouše </w:t>
                      </w:r>
                      <w:r>
                        <w:rPr>
                          <w:color w:val="856A3C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UPX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3'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70" w:lineRule="auto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Mouše Detect Difflerentially Expressed Genes Between Two Groups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95070" distB="2896870" distL="1875790" distR="3016250" simplePos="0" relativeHeight="125829382" behindDoc="0" locked="0" layoutInCell="1" allowOverlap="1">
                <wp:simplePos x="0" y="0"/>
                <wp:positionH relativeFrom="page">
                  <wp:posOffset>2405380</wp:posOffset>
                </wp:positionH>
                <wp:positionV relativeFrom="paragraph">
                  <wp:posOffset>1203960</wp:posOffset>
                </wp:positionV>
                <wp:extent cx="1127760" cy="120078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1200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1495" w:rsidRDefault="005F3686">
                            <w:pPr>
                              <w:pStyle w:val="Zkladntext40"/>
                              <w:shd w:val="clear" w:color="auto" w:fill="auto"/>
                              <w:spacing w:after="260" w:line="257" w:lineRule="auto"/>
                              <w:ind w:left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Demultiplex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Reads</w:t>
                            </w:r>
                            <w:proofErr w:type="spellEnd"/>
                          </w:p>
                          <w:p w:rsidR="00C71495" w:rsidRDefault="005F3686">
                            <w:pPr>
                              <w:pStyle w:val="Zkladntext4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02"/>
                              </w:tabs>
                              <w:spacing w:after="180" w:line="276" w:lineRule="auto"/>
                              <w:ind w:left="280" w:hanging="280"/>
                            </w:pP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where</w:t>
                            </w:r>
                            <w:proofErr w:type="spellEnd"/>
                            <w:r>
                              <w:t xml:space="preserve"> to </w:t>
                            </w:r>
                            <w:r>
                              <w:rPr>
                                <w:color w:val="856A3C"/>
                              </w:rPr>
                              <w:t>run</w:t>
                            </w:r>
                          </w:p>
                          <w:p w:rsidR="00C71495" w:rsidRDefault="005F3686">
                            <w:pPr>
                              <w:pStyle w:val="Zkladntext4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16"/>
                              </w:tabs>
                              <w:spacing w:after="180" w:line="276" w:lineRule="auto"/>
                              <w:ind w:left="280" w:hanging="280"/>
                            </w:pPr>
                            <w:proofErr w:type="spellStart"/>
                            <w:r>
                              <w:t>Select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paired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nudeotide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sequence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lists</w:t>
                            </w:r>
                            <w:proofErr w:type="spellEnd"/>
                          </w:p>
                          <w:p w:rsidR="00C71495" w:rsidRDefault="005F3686">
                            <w:pPr>
                              <w:pStyle w:val="Zkladntext4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21"/>
                              </w:tabs>
                              <w:spacing w:after="120" w:line="257" w:lineRule="auto"/>
                              <w:ind w:left="280" w:hanging="280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Select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Wells</w:t>
                            </w:r>
                            <w:proofErr w:type="spellEnd"/>
                          </w:p>
                          <w:p w:rsidR="00C71495" w:rsidRDefault="005F3686">
                            <w:pPr>
                              <w:pStyle w:val="Zkladntext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21"/>
                              </w:tabs>
                              <w:spacing w:line="240" w:lineRule="auto"/>
                              <w:ind w:left="280" w:hanging="280"/>
                            </w:pPr>
                            <w:r>
                              <w:rPr>
                                <w:color w:val="543C23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543C23"/>
                              </w:rPr>
                              <w:t>flesu</w:t>
                            </w:r>
                            <w:proofErr w:type="spellEnd"/>
                            <w:r>
                              <w:rPr>
                                <w:color w:val="543C23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543C23"/>
                              </w:rPr>
                              <w:t>f.daniií.oo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89.40000000000001pt;margin-top:94.799999999999997pt;width:88.799999999999997pt;height:94.549999999999997pt;z-index:-125829371;mso-wrap-distance-left:147.69999999999999pt;mso-wrap-distance-top:94.099999999999994pt;mso-wrap-distance-right:237.5pt;mso-wrap-distance-bottom:228.09999999999999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57" w:lineRule="auto"/>
                        <w:ind w:left="0" w:right="0" w:firstLine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Demultiplex Reads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pos="202" w:val="left"/>
                        </w:tabs>
                        <w:bidi w:val="0"/>
                        <w:spacing w:before="0" w:after="180" w:line="276" w:lineRule="auto"/>
                        <w:ind w:left="280" w:right="0" w:hanging="28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Choose where to </w:t>
                      </w:r>
                      <w:r>
                        <w:rPr>
                          <w:color w:val="856A3C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run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pos="216" w:val="left"/>
                        </w:tabs>
                        <w:bidi w:val="0"/>
                        <w:spacing w:before="0" w:after="180" w:line="276" w:lineRule="auto"/>
                        <w:ind w:left="280" w:right="0" w:hanging="28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Select paired nudeotide sequence lists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pos="221" w:val="left"/>
                        </w:tabs>
                        <w:bidi w:val="0"/>
                        <w:spacing w:before="0" w:after="120" w:line="257" w:lineRule="auto"/>
                        <w:ind w:left="280" w:right="0" w:hanging="28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Select Wells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pos="221" w:val="left"/>
                        </w:tabs>
                        <w:bidi w:val="0"/>
                        <w:spacing w:before="0" w:line="240" w:lineRule="auto"/>
                        <w:ind w:left="280" w:right="0" w:hanging="280"/>
                        <w:jc w:val="left"/>
                      </w:pPr>
                      <w:r>
                        <w:rPr>
                          <w:color w:val="543C23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.flesu/f.daniií.oo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93190" distB="2537460" distL="3077210" distR="1650365" simplePos="0" relativeHeight="125829384" behindDoc="0" locked="0" layoutInCell="1" allowOverlap="1">
                <wp:simplePos x="0" y="0"/>
                <wp:positionH relativeFrom="page">
                  <wp:posOffset>3606165</wp:posOffset>
                </wp:positionH>
                <wp:positionV relativeFrom="paragraph">
                  <wp:posOffset>1402080</wp:posOffset>
                </wp:positionV>
                <wp:extent cx="1292225" cy="136271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1362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1495" w:rsidRDefault="005F3686">
                            <w:pPr>
                              <w:pStyle w:val="Zkladntext40"/>
                              <w:shd w:val="clear" w:color="auto" w:fill="auto"/>
                              <w:spacing w:after="40" w:line="240" w:lineRule="auto"/>
                              <w:ind w:left="0"/>
                            </w:pPr>
                            <w:r>
                              <w:rPr>
                                <w:color w:val="856A3C"/>
                              </w:rPr>
                              <w:t xml:space="preserve">Selecí v </w:t>
                            </w:r>
                            <w:proofErr w:type="spellStart"/>
                            <w:r>
                              <w:rPr>
                                <w:color w:val="856A3C"/>
                              </w:rPr>
                              <w:t>elis</w:t>
                            </w:r>
                            <w:proofErr w:type="spellEnd"/>
                          </w:p>
                          <w:p w:rsidR="00C71495" w:rsidRDefault="005F3686">
                            <w:pPr>
                              <w:pStyle w:val="Zkladntext40"/>
                              <w:shd w:val="clear" w:color="auto" w:fill="auto"/>
                              <w:spacing w:after="100" w:line="240" w:lineRule="auto"/>
                              <w:ind w:left="140" w:firstLine="20"/>
                            </w:pPr>
                            <w:proofErr w:type="spellStart"/>
                            <w:r>
                              <w:t>Sequencing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platform</w:t>
                            </w:r>
                            <w:proofErr w:type="spellEnd"/>
                          </w:p>
                          <w:p w:rsidR="00C71495" w:rsidRDefault="005F3686">
                            <w:pPr>
                              <w:pStyle w:val="Zkladntext40"/>
                              <w:shd w:val="clear" w:color="auto" w:fill="auto"/>
                              <w:spacing w:after="320" w:line="240" w:lineRule="auto"/>
                              <w:ind w:left="140" w:firstLine="20"/>
                            </w:pPr>
                            <w:r>
                              <w:rPr>
                                <w:color w:val="856A3C"/>
                              </w:rPr>
                              <w:t xml:space="preserve">'•&gt; </w:t>
                            </w:r>
                            <w:proofErr w:type="spellStart"/>
                            <w:r>
                              <w:t>MiSeq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HiSeq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color w:val="856A3C"/>
                              </w:rPr>
                              <w:t xml:space="preserve">Q </w:t>
                            </w:r>
                            <w:proofErr w:type="spellStart"/>
                            <w:r>
                              <w:t>NextSeq</w:t>
                            </w:r>
                            <w:proofErr w:type="spellEnd"/>
                          </w:p>
                          <w:p w:rsidR="00C71495" w:rsidRDefault="005F3686">
                            <w:pPr>
                              <w:pStyle w:val="Zkladntext40"/>
                              <w:shd w:val="clear" w:color="auto" w:fill="auto"/>
                              <w:spacing w:after="100" w:line="240" w:lineRule="auto"/>
                              <w:ind w:left="140" w:firstLine="20"/>
                            </w:pPr>
                            <w:r>
                              <w:t xml:space="preserve">Plate </w:t>
                            </w:r>
                            <w:proofErr w:type="spellStart"/>
                            <w:r>
                              <w:t>size</w:t>
                            </w:r>
                            <w:proofErr w:type="spellEnd"/>
                          </w:p>
                          <w:p w:rsidR="00C71495" w:rsidRDefault="005F3686">
                            <w:pPr>
                              <w:pStyle w:val="Zkladntext40"/>
                              <w:shd w:val="clear" w:color="auto" w:fill="auto"/>
                              <w:spacing w:after="300" w:line="240" w:lineRule="auto"/>
                              <w:ind w:left="140" w:firstLine="20"/>
                            </w:pPr>
                            <w:r>
                              <w:rPr>
                                <w:color w:val="856A3C"/>
                              </w:rPr>
                              <w:t>&lt;S)96well O</w:t>
                            </w:r>
                            <w:r>
                              <w:rPr>
                                <w:color w:val="856A3C"/>
                                <w:vertAlign w:val="superscript"/>
                              </w:rPr>
                              <w:t>384</w:t>
                            </w:r>
                            <w:r>
                              <w:rPr>
                                <w:color w:val="856A3C"/>
                              </w:rPr>
                              <w:t>*</w:t>
                            </w:r>
                            <w:r>
                              <w:rPr>
                                <w:color w:val="856A3C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color w:val="856A3C"/>
                              </w:rPr>
                              <w:t>*</w:t>
                            </w:r>
                          </w:p>
                          <w:p w:rsidR="00C71495" w:rsidRDefault="005F3686">
                            <w:pPr>
                              <w:pStyle w:val="Zkladntext40"/>
                              <w:shd w:val="clear" w:color="auto" w:fill="auto"/>
                              <w:spacing w:after="100" w:line="240" w:lineRule="auto"/>
                              <w:ind w:left="140" w:firstLine="20"/>
                            </w:pPr>
                            <w:proofErr w:type="spellStart"/>
                            <w:r>
                              <w:t>Gptons</w:t>
                            </w:r>
                            <w:proofErr w:type="spellEnd"/>
                          </w:p>
                          <w:p w:rsidR="00C71495" w:rsidRDefault="005F3686">
                            <w:pPr>
                              <w:pStyle w:val="Zkladntext40"/>
                              <w:shd w:val="clear" w:color="auto" w:fill="auto"/>
                              <w:spacing w:after="100" w:line="240" w:lineRule="auto"/>
                              <w:ind w:left="140" w:firstLine="20"/>
                            </w:pPr>
                            <w:r>
                              <w:rPr>
                                <w:color w:val="856A3C"/>
                              </w:rPr>
                              <w:t xml:space="preserve">0 </w:t>
                            </w:r>
                            <w:proofErr w:type="spellStart"/>
                            <w:r>
                              <w:rPr>
                                <w:color w:val="856A3C"/>
                              </w:rPr>
                              <w:t>Allow</w:t>
                            </w:r>
                            <w:proofErr w:type="spellEnd"/>
                            <w:r>
                              <w:rPr>
                                <w:color w:val="856A3C"/>
                              </w:rPr>
                              <w:t xml:space="preserve"> </w:t>
                            </w:r>
                            <w:proofErr w:type="spellStart"/>
                            <w:r>
                              <w:t>mismatches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83.94999999999999pt;margin-top:110.40000000000001pt;width:101.75pt;height:107.3pt;z-index:-125829369;mso-wrap-distance-left:242.30000000000001pt;mso-wrap-distance-top:109.7pt;mso-wrap-distance-right:129.94999999999999pt;mso-wrap-distance-bottom:199.80000000000001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856A3C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Selecí v elis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140" w:right="0" w:firstLine="2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Sequencing platform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140" w:right="0" w:firstLine="20"/>
                        <w:jc w:val="left"/>
                      </w:pPr>
                      <w:r>
                        <w:rPr>
                          <w:color w:val="856A3C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'•&gt;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MiSeq/HiSeq </w:t>
                      </w:r>
                      <w:r>
                        <w:rPr>
                          <w:color w:val="856A3C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Q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NextSeq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140" w:right="0" w:firstLine="2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Plate size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140" w:right="0" w:firstLine="20"/>
                        <w:jc w:val="left"/>
                      </w:pPr>
                      <w:r>
                        <w:rPr>
                          <w:color w:val="856A3C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&lt;S)96well O</w:t>
                      </w:r>
                      <w:r>
                        <w:rPr>
                          <w:color w:val="856A3C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384</w:t>
                      </w:r>
                      <w:r>
                        <w:rPr>
                          <w:color w:val="856A3C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*</w:t>
                      </w:r>
                      <w:r>
                        <w:rPr>
                          <w:color w:val="856A3C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e</w:t>
                      </w:r>
                      <w:r>
                        <w:rPr>
                          <w:color w:val="856A3C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*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140" w:right="0" w:firstLine="2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Gptons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140" w:right="0" w:firstLine="20"/>
                        <w:jc w:val="left"/>
                      </w:pPr>
                      <w:r>
                        <w:rPr>
                          <w:color w:val="856A3C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0 Allow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mismatches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938780" distB="2235200" distL="3131820" distR="2357755" simplePos="0" relativeHeight="125829386" behindDoc="0" locked="0" layoutInCell="1" allowOverlap="1">
                <wp:simplePos x="0" y="0"/>
                <wp:positionH relativeFrom="page">
                  <wp:posOffset>3660775</wp:posOffset>
                </wp:positionH>
                <wp:positionV relativeFrom="paragraph">
                  <wp:posOffset>2947670</wp:posOffset>
                </wp:positionV>
                <wp:extent cx="530225" cy="11874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5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1495" w:rsidRDefault="005F3686">
                            <w:pPr>
                              <w:pStyle w:val="Zkladntext40"/>
                              <w:shd w:val="clear" w:color="auto" w:fill="auto"/>
                              <w:spacing w:line="240" w:lineRule="auto"/>
                              <w:ind w:left="0"/>
                            </w:pPr>
                            <w:proofErr w:type="spellStart"/>
                            <w:proofErr w:type="gramStart"/>
                            <w:r>
                              <w:t>Select</w:t>
                            </w:r>
                            <w:proofErr w:type="spellEnd"/>
                            <w:r>
                              <w:t xml:space="preserve"> '.-.</w:t>
                            </w:r>
                            <w:proofErr w:type="spellStart"/>
                            <w:r>
                              <w:t>ells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88.25pt;margin-top:232.09999999999999pt;width:41.75pt;height:9.3499999999999996pt;z-index:-125829367;mso-wrap-distance-left:246.59999999999999pt;mso-wrap-distance-top:231.40000000000001pt;mso-wrap-distance-right:185.65000000000001pt;mso-wrap-distance-bottom:176.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Select '.-.ells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154295" distB="19685" distL="2766060" distR="2940050" simplePos="0" relativeHeight="125829388" behindDoc="0" locked="0" layoutInCell="1" allowOverlap="1">
                <wp:simplePos x="0" y="0"/>
                <wp:positionH relativeFrom="page">
                  <wp:posOffset>3295015</wp:posOffset>
                </wp:positionH>
                <wp:positionV relativeFrom="paragraph">
                  <wp:posOffset>5163185</wp:posOffset>
                </wp:positionV>
                <wp:extent cx="313690" cy="11874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1495" w:rsidRDefault="005F3686">
                            <w:pPr>
                              <w:pStyle w:val="Zkladntext40"/>
                              <w:shd w:val="clear" w:color="auto" w:fill="auto"/>
                              <w:spacing w:line="240" w:lineRule="auto"/>
                              <w:ind w:left="0"/>
                            </w:pPr>
                            <w:r>
                              <w:t>Reset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59.44999999999999pt;margin-top:406.55000000000001pt;width:24.699999999999999pt;height:9.3499999999999996pt;z-index:-125829365;mso-wrap-distance-left:217.80000000000001pt;mso-wrap-distance-top:405.85000000000002pt;mso-wrap-distance-right:231.5pt;mso-wrap-distance-bottom:1.55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Reset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05765" distB="4399280" distL="4540250" distR="869950" simplePos="0" relativeHeight="125829390" behindDoc="0" locked="0" layoutInCell="1" allowOverlap="1">
                <wp:simplePos x="0" y="0"/>
                <wp:positionH relativeFrom="page">
                  <wp:posOffset>5069205</wp:posOffset>
                </wp:positionH>
                <wp:positionV relativeFrom="paragraph">
                  <wp:posOffset>414655</wp:posOffset>
                </wp:positionV>
                <wp:extent cx="609600" cy="48768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1495" w:rsidRDefault="005F3686">
                            <w:pPr>
                              <w:pStyle w:val="Zkladntext40"/>
                              <w:shd w:val="clear" w:color="auto" w:fill="auto"/>
                              <w:spacing w:after="420" w:line="240" w:lineRule="auto"/>
                              <w:ind w:left="0"/>
                            </w:pPr>
                            <w:proofErr w:type="spellStart"/>
                            <w:r>
                              <w:rPr>
                                <w:color w:val="C2A67C"/>
                              </w:rPr>
                              <w:t>Kit</w:t>
                            </w:r>
                            <w:proofErr w:type="spellEnd"/>
                            <w:r>
                              <w:rPr>
                                <w:color w:val="C2A67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2A67C"/>
                              </w:rPr>
                              <w:t>description</w:t>
                            </w:r>
                            <w:proofErr w:type="spellEnd"/>
                          </w:p>
                          <w:p w:rsidR="00C71495" w:rsidRDefault="005F3686">
                            <w:pPr>
                              <w:pStyle w:val="Zkladntext40"/>
                              <w:shd w:val="clear" w:color="auto" w:fill="auto"/>
                              <w:spacing w:line="240" w:lineRule="auto"/>
                              <w:ind w:left="0"/>
                            </w:pPr>
                            <w:proofErr w:type="spellStart"/>
                            <w:r>
                              <w:rPr>
                                <w:color w:val="C2A67C"/>
                              </w:rPr>
                              <w:t>Kit</w:t>
                            </w:r>
                            <w:proofErr w:type="spellEnd"/>
                            <w:r>
                              <w:rPr>
                                <w:color w:val="C2A67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2A67C"/>
                              </w:rPr>
                              <w:t>description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99.14999999999998pt;margin-top:32.649999999999999pt;width:48.pt;height:38.399999999999999pt;z-index:-125829363;mso-wrap-distance-left:357.5pt;mso-wrap-distance-top:31.949999999999999pt;mso-wrap-distance-right:68.5pt;mso-wrap-distance-bottom:346.39999999999998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C2A67C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Kit description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C2A67C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Kit description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096895" distB="2077085" distL="3978910" distR="461645" simplePos="0" relativeHeight="125829392" behindDoc="0" locked="0" layoutInCell="1" allowOverlap="1">
                <wp:simplePos x="0" y="0"/>
                <wp:positionH relativeFrom="page">
                  <wp:posOffset>4508500</wp:posOffset>
                </wp:positionH>
                <wp:positionV relativeFrom="paragraph">
                  <wp:posOffset>3105785</wp:posOffset>
                </wp:positionV>
                <wp:extent cx="1578610" cy="11874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1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1495" w:rsidRDefault="005F3686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739"/>
                                <w:tab w:val="left" w:pos="989"/>
                              </w:tabs>
                              <w:spacing w:line="240" w:lineRule="auto"/>
                              <w:ind w:left="0"/>
                              <w:jc w:val="both"/>
                            </w:pPr>
                            <w:r>
                              <w:t>3 4 5</w:t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rPr>
                                <w:color w:val="856A3C"/>
                              </w:rPr>
                              <w:t xml:space="preserve">7 </w:t>
                            </w:r>
                            <w:r>
                              <w:t>8 9 10 11 12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55.pt;margin-top:244.55000000000001pt;width:124.3pt;height:9.3499999999999996pt;z-index:-125829361;mso-wrap-distance-left:313.30000000000001pt;mso-wrap-distance-top:243.84999999999999pt;mso-wrap-distance-right:36.350000000000001pt;mso-wrap-distance-bottom:163.55000000000001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739" w:val="left"/>
                          <w:tab w:pos="98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3 4 5</w:t>
                        <w:tab/>
                        <w:t>6</w:t>
                        <w:tab/>
                      </w:r>
                      <w:r>
                        <w:rPr>
                          <w:color w:val="856A3C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7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8 9 10 11 12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218815" distB="638175" distL="3497580" distR="297180" simplePos="0" relativeHeight="125829394" behindDoc="0" locked="0" layoutInCell="1" allowOverlap="1">
                <wp:simplePos x="0" y="0"/>
                <wp:positionH relativeFrom="page">
                  <wp:posOffset>4026535</wp:posOffset>
                </wp:positionH>
                <wp:positionV relativeFrom="paragraph">
                  <wp:posOffset>3227705</wp:posOffset>
                </wp:positionV>
                <wp:extent cx="2225040" cy="143573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1435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1495" w:rsidRDefault="005F3686">
                            <w:pPr>
                              <w:pStyle w:val="Zkladntext50"/>
                              <w:shd w:val="clear" w:color="auto" w:fill="auto"/>
                              <w:tabs>
                                <w:tab w:val="left" w:pos="1517"/>
                              </w:tabs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mallCaps/>
                                <w:color w:val="543C2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color w:val="543C23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2A67C"/>
                                <w:sz w:val="34"/>
                                <w:szCs w:val="34"/>
                              </w:rPr>
                              <w:t>oooooooooooon</w:t>
                            </w:r>
                            <w:proofErr w:type="spellEnd"/>
                            <w:r>
                              <w:rPr>
                                <w:color w:val="C2A67C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mallCaps/>
                                <w:color w:val="856A3C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color w:val="C2A67C"/>
                                <w:sz w:val="34"/>
                                <w:szCs w:val="34"/>
                              </w:rPr>
                              <w:t>oooooooooooon</w:t>
                            </w:r>
                            <w:proofErr w:type="spellEnd"/>
                            <w:r>
                              <w:rPr>
                                <w:color w:val="C2A67C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color w:val="856A3C"/>
                                <w:sz w:val="34"/>
                                <w:szCs w:val="34"/>
                              </w:rPr>
                              <w:t xml:space="preserve">c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C2A67C"/>
                                <w:sz w:val="28"/>
                                <w:szCs w:val="28"/>
                              </w:rPr>
                              <w:t xml:space="preserve">OOOOOOOOO '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43C23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543C23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color w:val="543C23"/>
                                <w:sz w:val="34"/>
                                <w:szCs w:val="34"/>
                              </w:rPr>
                              <w:tab/>
                              <w:t>'</w:t>
                            </w:r>
                            <w:r>
                              <w:rPr>
                                <w:color w:val="C2A67C"/>
                                <w:sz w:val="34"/>
                                <w:szCs w:val="34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color w:val="C2A67C"/>
                                <w:sz w:val="34"/>
                                <w:szCs w:val="34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color w:val="C2A67C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2A67C"/>
                                <w:sz w:val="34"/>
                                <w:szCs w:val="34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color w:val="C2A67C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2A67C"/>
                                <w:sz w:val="34"/>
                                <w:szCs w:val="34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color w:val="C2A67C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2A67C"/>
                                <w:sz w:val="34"/>
                                <w:szCs w:val="34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color w:val="C2A67C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2A67C"/>
                                <w:sz w:val="34"/>
                                <w:szCs w:val="34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color w:val="C2A67C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color w:val="856A3C"/>
                                <w:sz w:val="34"/>
                                <w:szCs w:val="34"/>
                              </w:rPr>
                              <w:t>□</w:t>
                            </w:r>
                          </w:p>
                          <w:p w:rsidR="00C71495" w:rsidRDefault="005F3686">
                            <w:pPr>
                              <w:pStyle w:val="Zkladntext50"/>
                              <w:shd w:val="clear" w:color="auto" w:fill="auto"/>
                              <w:rPr>
                                <w:sz w:val="34"/>
                                <w:szCs w:val="34"/>
                              </w:rPr>
                            </w:pPr>
                            <w:proofErr w:type="spellStart"/>
                            <w:r>
                              <w:rPr>
                                <w:smallCaps/>
                                <w:color w:val="543C2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color w:val="C2A67C"/>
                                <w:sz w:val="34"/>
                                <w:szCs w:val="34"/>
                              </w:rPr>
                              <w:t>oooooooooooon</w:t>
                            </w:r>
                            <w:proofErr w:type="spellEnd"/>
                            <w:r>
                              <w:rPr>
                                <w:color w:val="C2A67C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color w:val="543C23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color w:val="543C23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2A67C"/>
                                <w:sz w:val="34"/>
                                <w:szCs w:val="34"/>
                              </w:rPr>
                              <w:t>oooooooooooon</w:t>
                            </w:r>
                            <w:proofErr w:type="spellEnd"/>
                            <w:r>
                              <w:rPr>
                                <w:color w:val="C2A67C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mallCaps/>
                                <w:color w:val="856A3C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color w:val="C2A67C"/>
                                <w:sz w:val="34"/>
                                <w:szCs w:val="34"/>
                              </w:rPr>
                              <w:t>oooooooooooon</w:t>
                            </w:r>
                            <w:proofErr w:type="spellEnd"/>
                            <w:r>
                              <w:rPr>
                                <w:color w:val="C2A67C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color w:val="856A3C"/>
                                <w:sz w:val="34"/>
                                <w:szCs w:val="34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color w:val="C2A67C"/>
                                <w:sz w:val="34"/>
                                <w:szCs w:val="34"/>
                              </w:rPr>
                              <w:t>oooooooooooon</w:t>
                            </w:r>
                            <w:proofErr w:type="spellEnd"/>
                            <w:r>
                              <w:rPr>
                                <w:color w:val="C2A67C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color w:val="543C23"/>
                                <w:sz w:val="34"/>
                                <w:szCs w:val="34"/>
                              </w:rPr>
                              <w:t>□□□□□□□□□□□□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317.05000000000001pt;margin-top:254.15000000000001pt;width:175.19999999999999pt;height:113.05pt;z-index:-125829359;mso-wrap-distance-left:275.39999999999998pt;mso-wrap-distance-top:253.44999999999999pt;mso-wrap-distance-right:23.399999999999999pt;mso-wrap-distance-bottom:50.25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517" w:val="left"/>
                        </w:tabs>
                        <w:bidi w:val="0"/>
                        <w:spacing w:before="0" w:after="0"/>
                        <w:ind w:left="0" w:right="0" w:firstLine="0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mallCaps/>
                          <w:color w:val="543C23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a</w:t>
                      </w:r>
                      <w:r>
                        <w:rPr>
                          <w:color w:val="543C23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auto"/>
                          <w:lang w:val="cs-CZ" w:eastAsia="cs-CZ" w:bidi="cs-CZ"/>
                        </w:rPr>
                        <w:t xml:space="preserve"> </w:t>
                      </w:r>
                      <w:r>
                        <w:rPr>
                          <w:color w:val="C2A67C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auto"/>
                          <w:lang w:val="cs-CZ" w:eastAsia="cs-CZ" w:bidi="cs-CZ"/>
                        </w:rPr>
                        <w:t xml:space="preserve">oooooooooooon </w:t>
                      </w:r>
                      <w:r>
                        <w:rPr>
                          <w:smallCaps/>
                          <w:color w:val="856A3C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b</w:t>
                      </w:r>
                      <w:r>
                        <w:rPr>
                          <w:color w:val="C2A67C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auto"/>
                          <w:lang w:val="cs-CZ" w:eastAsia="cs-CZ" w:bidi="cs-CZ"/>
                        </w:rPr>
                        <w:t xml:space="preserve">oooooooooooon </w:t>
                      </w:r>
                      <w:r>
                        <w:rPr>
                          <w:color w:val="856A3C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auto"/>
                          <w:lang w:val="cs-CZ" w:eastAsia="cs-CZ" w:bidi="cs-CZ"/>
                        </w:rPr>
                        <w:t xml:space="preserve">c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C2A67C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cs-CZ" w:eastAsia="cs-CZ" w:bidi="cs-CZ"/>
                        </w:rPr>
                        <w:t xml:space="preserve">OOOOOOOOO '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43C23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cs-CZ" w:eastAsia="cs-CZ" w:bidi="cs-CZ"/>
                        </w:rPr>
                        <w:t xml:space="preserve">□ </w:t>
                      </w:r>
                      <w:r>
                        <w:rPr>
                          <w:rFonts w:ascii="Times New Roman" w:eastAsia="Times New Roman" w:hAnsi="Times New Roman" w:cs="Times New Roman"/>
                          <w:smallCaps/>
                          <w:color w:val="543C23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d</w:t>
                      </w:r>
                      <w:r>
                        <w:rPr>
                          <w:color w:val="543C23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auto"/>
                          <w:lang w:val="cs-CZ" w:eastAsia="cs-CZ" w:bidi="cs-CZ"/>
                        </w:rPr>
                        <w:tab/>
                        <w:t>'</w:t>
                      </w:r>
                      <w:r>
                        <w:rPr>
                          <w:color w:val="C2A67C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auto"/>
                          <w:lang w:val="cs-CZ" w:eastAsia="cs-CZ" w:bidi="cs-CZ"/>
                        </w:rPr>
                        <w:t xml:space="preserve">o o o o o o </w:t>
                      </w:r>
                      <w:r>
                        <w:rPr>
                          <w:color w:val="856A3C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auto"/>
                          <w:lang w:val="cs-CZ" w:eastAsia="cs-CZ" w:bidi="cs-CZ"/>
                        </w:rPr>
                        <w:t>□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mallCaps/>
                          <w:color w:val="543C23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e</w:t>
                      </w:r>
                      <w:r>
                        <w:rPr>
                          <w:color w:val="C2A67C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auto"/>
                          <w:lang w:val="cs-CZ" w:eastAsia="cs-CZ" w:bidi="cs-CZ"/>
                        </w:rPr>
                        <w:t xml:space="preserve">oooooooooooon </w:t>
                      </w:r>
                      <w:r>
                        <w:rPr>
                          <w:smallCaps/>
                          <w:color w:val="543C23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f</w:t>
                      </w:r>
                      <w:r>
                        <w:rPr>
                          <w:color w:val="543C23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auto"/>
                          <w:lang w:val="cs-CZ" w:eastAsia="cs-CZ" w:bidi="cs-CZ"/>
                        </w:rPr>
                        <w:t xml:space="preserve"> </w:t>
                      </w:r>
                      <w:r>
                        <w:rPr>
                          <w:color w:val="C2A67C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auto"/>
                          <w:lang w:val="cs-CZ" w:eastAsia="cs-CZ" w:bidi="cs-CZ"/>
                        </w:rPr>
                        <w:t xml:space="preserve">oooooooooooon </w:t>
                      </w:r>
                      <w:r>
                        <w:rPr>
                          <w:smallCaps/>
                          <w:color w:val="856A3C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g</w:t>
                      </w:r>
                      <w:r>
                        <w:rPr>
                          <w:color w:val="C2A67C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auto"/>
                          <w:lang w:val="cs-CZ" w:eastAsia="cs-CZ" w:bidi="cs-CZ"/>
                        </w:rPr>
                        <w:t xml:space="preserve">oooooooooooon </w:t>
                      </w:r>
                      <w:r>
                        <w:rPr>
                          <w:color w:val="856A3C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auto"/>
                          <w:lang w:val="cs-CZ" w:eastAsia="cs-CZ" w:bidi="cs-CZ"/>
                        </w:rPr>
                        <w:t>«</w:t>
                      </w:r>
                      <w:r>
                        <w:rPr>
                          <w:color w:val="C2A67C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auto"/>
                          <w:lang w:val="cs-CZ" w:eastAsia="cs-CZ" w:bidi="cs-CZ"/>
                        </w:rPr>
                        <w:t xml:space="preserve">oooooooooooon </w:t>
                      </w:r>
                      <w:r>
                        <w:rPr>
                          <w:color w:val="543C23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auto"/>
                          <w:lang w:val="cs-CZ" w:eastAsia="cs-CZ" w:bidi="cs-CZ"/>
                        </w:rPr>
                        <w:t>□□□□□□□□□□□□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718685" distB="455295" distL="3296285" distR="2028190" simplePos="0" relativeHeight="125829396" behindDoc="0" locked="0" layoutInCell="1" allowOverlap="1">
                <wp:simplePos x="0" y="0"/>
                <wp:positionH relativeFrom="page">
                  <wp:posOffset>3825875</wp:posOffset>
                </wp:positionH>
                <wp:positionV relativeFrom="paragraph">
                  <wp:posOffset>4727575</wp:posOffset>
                </wp:positionV>
                <wp:extent cx="694690" cy="11874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1495" w:rsidRDefault="005F3686">
                            <w:pPr>
                              <w:pStyle w:val="Zkladntext40"/>
                              <w:shd w:val="clear" w:color="auto" w:fill="auto"/>
                              <w:spacing w:line="240" w:lineRule="auto"/>
                              <w:ind w:left="0"/>
                            </w:pPr>
                            <w:proofErr w:type="spellStart"/>
                            <w:r>
                              <w:t>Select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Detected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301.25pt;margin-top:372.25pt;width:54.700000000000003pt;height:9.3499999999999996pt;z-index:-125829357;mso-wrap-distance-left:259.55000000000001pt;mso-wrap-distance-top:371.55000000000001pt;mso-wrap-distance-right:159.69999999999999pt;mso-wrap-distance-bottom:35.850000000000001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Select Detected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718685" distB="455295" distL="4198620" distR="1394460" simplePos="0" relativeHeight="125829398" behindDoc="0" locked="0" layoutInCell="1" allowOverlap="1">
                <wp:simplePos x="0" y="0"/>
                <wp:positionH relativeFrom="page">
                  <wp:posOffset>4727575</wp:posOffset>
                </wp:positionH>
                <wp:positionV relativeFrom="paragraph">
                  <wp:posOffset>4727575</wp:posOffset>
                </wp:positionV>
                <wp:extent cx="426720" cy="11874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1495" w:rsidRDefault="005F3686">
                            <w:pPr>
                              <w:pStyle w:val="Zkladntext40"/>
                              <w:shd w:val="clear" w:color="auto" w:fill="auto"/>
                              <w:spacing w:line="240" w:lineRule="auto"/>
                              <w:ind w:left="0"/>
                            </w:pPr>
                            <w:proofErr w:type="spellStart"/>
                            <w:r>
                              <w:t>Select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Ai</w:t>
                            </w:r>
                            <w:proofErr w:type="spellEnd"/>
                            <w:r>
                              <w:t>!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372.25pt;margin-top:372.25pt;width:33.600000000000001pt;height:9.3499999999999996pt;z-index:-125829355;mso-wrap-distance-left:330.60000000000002pt;mso-wrap-distance-top:371.55000000000001pt;mso-wrap-distance-right:109.8pt;mso-wrap-distance-bottom:35.850000000000001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Select Ai!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718685" distB="455295" distL="4826635" distR="669290" simplePos="0" relativeHeight="125829400" behindDoc="0" locked="0" layoutInCell="1" allowOverlap="1">
                <wp:simplePos x="0" y="0"/>
                <wp:positionH relativeFrom="page">
                  <wp:posOffset>5355590</wp:posOffset>
                </wp:positionH>
                <wp:positionV relativeFrom="paragraph">
                  <wp:posOffset>4727575</wp:posOffset>
                </wp:positionV>
                <wp:extent cx="524510" cy="118745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1495" w:rsidRDefault="005F3686">
                            <w:pPr>
                              <w:pStyle w:val="Zkladntext40"/>
                              <w:shd w:val="clear" w:color="auto" w:fill="auto"/>
                              <w:spacing w:line="240" w:lineRule="auto"/>
                              <w:ind w:left="0"/>
                            </w:pPr>
                            <w:proofErr w:type="spellStart"/>
                            <w:r>
                              <w:t>Deseíect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All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421.69999999999999pt;margin-top:372.25pt;width:41.299999999999997pt;height:9.3499999999999996pt;z-index:-125829353;mso-wrap-distance-left:380.05000000000001pt;mso-wrap-distance-top:371.55000000000001pt;mso-wrap-distance-right:52.700000000000003pt;mso-wrap-distance-bottom:35.850000000000001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Deseíect All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715510" distB="458470" distL="5551805" distR="138430" simplePos="0" relativeHeight="125829402" behindDoc="0" locked="0" layoutInCell="1" allowOverlap="1">
                <wp:simplePos x="0" y="0"/>
                <wp:positionH relativeFrom="page">
                  <wp:posOffset>6081395</wp:posOffset>
                </wp:positionH>
                <wp:positionV relativeFrom="paragraph">
                  <wp:posOffset>4724400</wp:posOffset>
                </wp:positionV>
                <wp:extent cx="328930" cy="118745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1495" w:rsidRDefault="005F3686">
                            <w:pPr>
                              <w:pStyle w:val="Zkladntext40"/>
                              <w:shd w:val="clear" w:color="auto" w:fill="auto"/>
                              <w:spacing w:line="240" w:lineRule="auto"/>
                              <w:ind w:left="0"/>
                            </w:pPr>
                            <w:proofErr w:type="spellStart"/>
                            <w:r>
                              <w:t>Invert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478.85000000000002pt;margin-top:372.pt;width:25.899999999999999pt;height:9.3499999999999996pt;z-index:-125829351;mso-wrap-distance-left:437.14999999999998pt;mso-wrap-distance-top:371.30000000000001pt;mso-wrap-distance-right:10.9pt;mso-wrap-distance-bottom:36.100000000000001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Invert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157470" distB="16510" distL="3686810" distR="1918970" simplePos="0" relativeHeight="125829404" behindDoc="0" locked="0" layoutInCell="1" allowOverlap="1">
                <wp:simplePos x="0" y="0"/>
                <wp:positionH relativeFrom="page">
                  <wp:posOffset>4215765</wp:posOffset>
                </wp:positionH>
                <wp:positionV relativeFrom="paragraph">
                  <wp:posOffset>5166360</wp:posOffset>
                </wp:positionV>
                <wp:extent cx="414655" cy="118745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1495" w:rsidRDefault="005F3686">
                            <w:pPr>
                              <w:pStyle w:val="Zkladntext40"/>
                              <w:shd w:val="clear" w:color="auto" w:fill="auto"/>
                              <w:spacing w:line="240" w:lineRule="auto"/>
                              <w:ind w:left="0"/>
                            </w:pPr>
                            <w:proofErr w:type="spellStart"/>
                            <w:r>
                              <w:t>Previous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331.94999999999999pt;margin-top:406.80000000000001pt;width:32.649999999999999pt;height:9.3499999999999996pt;z-index:-125829349;mso-wrap-distance-left:290.30000000000001pt;mso-wrap-distance-top:406.10000000000002pt;mso-wrap-distance-right:151.09999999999999pt;mso-wrap-distance-bottom:1.3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Previous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151120" distB="22860" distL="5558155" distR="114300" simplePos="0" relativeHeight="125829406" behindDoc="0" locked="0" layoutInCell="1" allowOverlap="1">
                <wp:simplePos x="0" y="0"/>
                <wp:positionH relativeFrom="page">
                  <wp:posOffset>6087110</wp:posOffset>
                </wp:positionH>
                <wp:positionV relativeFrom="paragraph">
                  <wp:posOffset>5160010</wp:posOffset>
                </wp:positionV>
                <wp:extent cx="347345" cy="118745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1495" w:rsidRDefault="005F3686">
                            <w:pPr>
                              <w:pStyle w:val="Zkladntext40"/>
                              <w:shd w:val="clear" w:color="auto" w:fill="auto"/>
                              <w:spacing w:line="240" w:lineRule="auto"/>
                              <w:ind w:left="0"/>
                            </w:pPr>
                            <w:proofErr w:type="spellStart"/>
                            <w:r>
                              <w:t>Canceí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479.30000000000001pt;margin-top:406.30000000000001pt;width:27.350000000000001pt;height:9.3499999999999996pt;z-index:-125829347;mso-wrap-distance-left:437.64999999999998pt;mso-wrap-distance-top:405.60000000000002pt;mso-wrap-distance-right:9.pt;mso-wrap-distance-bottom:1.8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Canceí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71495" w:rsidRDefault="005F3686">
      <w:pPr>
        <w:pStyle w:val="Zkladntext1"/>
        <w:shd w:val="clear" w:color="auto" w:fill="auto"/>
        <w:spacing w:after="200" w:line="372" w:lineRule="auto"/>
        <w:jc w:val="both"/>
      </w:pPr>
      <w:r>
        <w:rPr>
          <w:color w:val="543C23"/>
          <w:lang w:val="en-US" w:eastAsia="en-US" w:bidi="en-US"/>
        </w:rPr>
        <w:t>(</w:t>
      </w:r>
      <w:hyperlink r:id="rId25" w:history="1">
        <w:r>
          <w:rPr>
            <w:color w:val="543C23"/>
            <w:lang w:val="en-US" w:eastAsia="en-US" w:bidi="en-US"/>
          </w:rPr>
          <w:t>https://staging.digitalinsights.supremeclients.eom/wp-content/uploads/2018/1</w:t>
        </w:r>
        <w:r>
          <w:rPr>
            <w:color w:val="543C23"/>
          </w:rPr>
          <w:t>1/BGP-Fig-l.png</w:t>
        </w:r>
      </w:hyperlink>
      <w:r>
        <w:rPr>
          <w:color w:val="543C23"/>
        </w:rPr>
        <w:t>)</w:t>
      </w:r>
    </w:p>
    <w:p w:rsidR="00C71495" w:rsidRDefault="005F3686">
      <w:pPr>
        <w:pStyle w:val="Zkladntext1"/>
        <w:shd w:val="clear" w:color="auto" w:fill="auto"/>
        <w:spacing w:after="200" w:line="372" w:lineRule="auto"/>
        <w:jc w:val="both"/>
      </w:pPr>
      <w:r>
        <w:rPr>
          <w:color w:val="543C23"/>
        </w:rPr>
        <w:t xml:space="preserve">Obrázek 1. Asistent panelové analýzy </w:t>
      </w:r>
      <w:proofErr w:type="spellStart"/>
      <w:r>
        <w:rPr>
          <w:color w:val="543C23"/>
        </w:rPr>
        <w:t>QIAseq</w:t>
      </w:r>
      <w:proofErr w:type="spellEnd"/>
      <w:r>
        <w:rPr>
          <w:color w:val="543C23"/>
        </w:rPr>
        <w:t xml:space="preserve">. </w:t>
      </w:r>
      <w:proofErr w:type="spellStart"/>
      <w:r>
        <w:rPr>
          <w:color w:val="543C23"/>
        </w:rPr>
        <w:t>RŮzné</w:t>
      </w:r>
      <w:proofErr w:type="spellEnd"/>
      <w:r>
        <w:rPr>
          <w:color w:val="543C23"/>
        </w:rPr>
        <w:t xml:space="preserve"> typy panelů najdete na kartách vlevo a je zobrazen výběr jamek pro </w:t>
      </w:r>
      <w:proofErr w:type="spellStart"/>
      <w:r>
        <w:rPr>
          <w:color w:val="543C23"/>
        </w:rPr>
        <w:t>demultiplexování</w:t>
      </w:r>
      <w:proofErr w:type="spellEnd"/>
      <w:r>
        <w:rPr>
          <w:color w:val="543C23"/>
        </w:rPr>
        <w:t xml:space="preserve"> Čtení UPX 3'.</w:t>
      </w:r>
    </w:p>
    <w:p w:rsidR="00C71495" w:rsidRDefault="005F3686">
      <w:pPr>
        <w:pStyle w:val="Nadpis20"/>
        <w:keepNext/>
        <w:keepLines/>
        <w:shd w:val="clear" w:color="auto" w:fill="auto"/>
      </w:pPr>
      <w:bookmarkStart w:id="2" w:name="bookmark2"/>
      <w:r>
        <w:rPr>
          <w:color w:val="543C23"/>
        </w:rPr>
        <w:t>Nářadí</w:t>
      </w:r>
      <w:bookmarkEnd w:id="2"/>
    </w:p>
    <w:p w:rsidR="00C71495" w:rsidRDefault="005F3686">
      <w:pPr>
        <w:pStyle w:val="Zkladntext1"/>
        <w:shd w:val="clear" w:color="auto" w:fill="auto"/>
        <w:spacing w:after="200" w:line="382" w:lineRule="auto"/>
        <w:jc w:val="both"/>
      </w:pPr>
      <w:r>
        <w:rPr>
          <w:color w:val="543C23"/>
        </w:rPr>
        <w:t>Ve s</w:t>
      </w:r>
      <w:r>
        <w:rPr>
          <w:color w:val="543C23"/>
        </w:rPr>
        <w:t xml:space="preserve">ložce </w:t>
      </w:r>
      <w:proofErr w:type="spellStart"/>
      <w:r>
        <w:rPr>
          <w:color w:val="543C23"/>
        </w:rPr>
        <w:t>Biomedical</w:t>
      </w:r>
      <w:proofErr w:type="spellEnd"/>
      <w:r>
        <w:rPr>
          <w:color w:val="543C23"/>
        </w:rPr>
        <w:t xml:space="preserve"> </w:t>
      </w:r>
      <w:proofErr w:type="spellStart"/>
      <w:r>
        <w:rPr>
          <w:color w:val="543C23"/>
        </w:rPr>
        <w:t>Genomics</w:t>
      </w:r>
      <w:proofErr w:type="spellEnd"/>
      <w:r>
        <w:rPr>
          <w:color w:val="543C23"/>
        </w:rPr>
        <w:t xml:space="preserve"> </w:t>
      </w:r>
      <w:proofErr w:type="spellStart"/>
      <w:r>
        <w:rPr>
          <w:color w:val="543C23"/>
        </w:rPr>
        <w:t>Anaiysis</w:t>
      </w:r>
      <w:proofErr w:type="spellEnd"/>
      <w:r>
        <w:rPr>
          <w:color w:val="543C23"/>
        </w:rPr>
        <w:t xml:space="preserve">, která se nachází v Části Nástroje v aplikaci </w:t>
      </w:r>
      <w:proofErr w:type="spellStart"/>
      <w:r>
        <w:rPr>
          <w:color w:val="543C23"/>
        </w:rPr>
        <w:t>Toolbox</w:t>
      </w:r>
      <w:proofErr w:type="spellEnd"/>
      <w:r>
        <w:rPr>
          <w:color w:val="543C23"/>
        </w:rPr>
        <w:t>, je k dispozici řada nástrojů, včetně:</w:t>
      </w:r>
    </w:p>
    <w:p w:rsidR="00C71495" w:rsidRDefault="005F3686">
      <w:pPr>
        <w:pStyle w:val="Zkladntext1"/>
        <w:numPr>
          <w:ilvl w:val="0"/>
          <w:numId w:val="1"/>
        </w:numPr>
        <w:shd w:val="clear" w:color="auto" w:fill="auto"/>
        <w:tabs>
          <w:tab w:val="left" w:pos="607"/>
        </w:tabs>
        <w:spacing w:after="0" w:line="382" w:lineRule="auto"/>
        <w:ind w:left="340"/>
      </w:pPr>
      <w:r>
        <w:rPr>
          <w:color w:val="543C23"/>
        </w:rPr>
        <w:t>Nástroje pro práci s jedinečnými molekulárními indexy (UMI)</w:t>
      </w:r>
    </w:p>
    <w:p w:rsidR="00C71495" w:rsidRDefault="005F3686">
      <w:pPr>
        <w:pStyle w:val="Zkladntext1"/>
        <w:numPr>
          <w:ilvl w:val="0"/>
          <w:numId w:val="1"/>
        </w:numPr>
        <w:shd w:val="clear" w:color="auto" w:fill="auto"/>
        <w:tabs>
          <w:tab w:val="left" w:pos="607"/>
        </w:tabs>
        <w:spacing w:after="0" w:line="382" w:lineRule="auto"/>
        <w:ind w:left="340"/>
      </w:pPr>
      <w:proofErr w:type="spellStart"/>
      <w:r>
        <w:rPr>
          <w:color w:val="543C23"/>
        </w:rPr>
        <w:t>Tools</w:t>
      </w:r>
      <w:proofErr w:type="spellEnd"/>
      <w:r>
        <w:rPr>
          <w:color w:val="543C23"/>
        </w:rPr>
        <w:t xml:space="preserve"> </w:t>
      </w:r>
      <w:proofErr w:type="spellStart"/>
      <w:r>
        <w:rPr>
          <w:color w:val="543C23"/>
        </w:rPr>
        <w:t>that</w:t>
      </w:r>
      <w:proofErr w:type="spellEnd"/>
      <w:r>
        <w:rPr>
          <w:color w:val="543C23"/>
        </w:rPr>
        <w:t xml:space="preserve"> are </w:t>
      </w:r>
      <w:proofErr w:type="spellStart"/>
      <w:r>
        <w:rPr>
          <w:color w:val="543C23"/>
        </w:rPr>
        <w:t>specific</w:t>
      </w:r>
      <w:proofErr w:type="spellEnd"/>
      <w:r>
        <w:rPr>
          <w:color w:val="543C23"/>
        </w:rPr>
        <w:t xml:space="preserve"> to </w:t>
      </w:r>
      <w:proofErr w:type="spellStart"/>
      <w:r>
        <w:rPr>
          <w:color w:val="543C23"/>
        </w:rPr>
        <w:t>anaiysis</w:t>
      </w:r>
      <w:proofErr w:type="spellEnd"/>
      <w:r>
        <w:rPr>
          <w:color w:val="543C23"/>
        </w:rPr>
        <w:t xml:space="preserve"> </w:t>
      </w:r>
      <w:proofErr w:type="spellStart"/>
      <w:r>
        <w:rPr>
          <w:color w:val="543C23"/>
        </w:rPr>
        <w:t>of</w:t>
      </w:r>
      <w:proofErr w:type="spellEnd"/>
      <w:r>
        <w:rPr>
          <w:color w:val="543C23"/>
        </w:rPr>
        <w:t xml:space="preserve"> </w:t>
      </w:r>
      <w:proofErr w:type="spellStart"/>
      <w:r>
        <w:rPr>
          <w:color w:val="543C23"/>
        </w:rPr>
        <w:t>QIAseq</w:t>
      </w:r>
      <w:proofErr w:type="spellEnd"/>
      <w:r>
        <w:rPr>
          <w:color w:val="543C23"/>
        </w:rPr>
        <w:t xml:space="preserve"> data</w:t>
      </w:r>
    </w:p>
    <w:p w:rsidR="00C71495" w:rsidRDefault="005F3686">
      <w:pPr>
        <w:pStyle w:val="Zkladntext1"/>
        <w:numPr>
          <w:ilvl w:val="0"/>
          <w:numId w:val="1"/>
        </w:numPr>
        <w:shd w:val="clear" w:color="auto" w:fill="auto"/>
        <w:tabs>
          <w:tab w:val="left" w:pos="607"/>
        </w:tabs>
        <w:spacing w:after="0" w:line="382" w:lineRule="auto"/>
        <w:ind w:left="340"/>
      </w:pPr>
      <w:r>
        <w:rPr>
          <w:color w:val="543C23"/>
        </w:rPr>
        <w:t xml:space="preserve">Utility </w:t>
      </w:r>
      <w:proofErr w:type="spellStart"/>
      <w:r>
        <w:rPr>
          <w:color w:val="543C23"/>
        </w:rPr>
        <w:t>tools</w:t>
      </w:r>
      <w:proofErr w:type="spellEnd"/>
    </w:p>
    <w:p w:rsidR="00C71495" w:rsidRDefault="005F3686">
      <w:pPr>
        <w:pStyle w:val="Zkladntext1"/>
        <w:numPr>
          <w:ilvl w:val="0"/>
          <w:numId w:val="1"/>
        </w:numPr>
        <w:shd w:val="clear" w:color="auto" w:fill="auto"/>
        <w:tabs>
          <w:tab w:val="left" w:pos="607"/>
        </w:tabs>
        <w:spacing w:after="0" w:line="382" w:lineRule="auto"/>
        <w:ind w:left="340"/>
      </w:pPr>
      <w:proofErr w:type="spellStart"/>
      <w:r>
        <w:rPr>
          <w:color w:val="543C23"/>
        </w:rPr>
        <w:lastRenderedPageBreak/>
        <w:t>Imm</w:t>
      </w:r>
      <w:r>
        <w:rPr>
          <w:color w:val="543C23"/>
        </w:rPr>
        <w:t>une</w:t>
      </w:r>
      <w:proofErr w:type="spellEnd"/>
      <w:r>
        <w:rPr>
          <w:color w:val="543C23"/>
        </w:rPr>
        <w:t xml:space="preserve"> </w:t>
      </w:r>
      <w:proofErr w:type="spellStart"/>
      <w:r>
        <w:rPr>
          <w:color w:val="543C23"/>
        </w:rPr>
        <w:t>Repertoire</w:t>
      </w:r>
      <w:proofErr w:type="spellEnd"/>
      <w:r>
        <w:rPr>
          <w:color w:val="543C23"/>
        </w:rPr>
        <w:t xml:space="preserve"> </w:t>
      </w:r>
      <w:proofErr w:type="spellStart"/>
      <w:r>
        <w:rPr>
          <w:color w:val="543C23"/>
        </w:rPr>
        <w:t>Anaiysis</w:t>
      </w:r>
      <w:proofErr w:type="spellEnd"/>
      <w:r>
        <w:rPr>
          <w:color w:val="543C23"/>
        </w:rPr>
        <w:t xml:space="preserve"> </w:t>
      </w:r>
      <w:proofErr w:type="spellStart"/>
      <w:r>
        <w:rPr>
          <w:color w:val="543C23"/>
        </w:rPr>
        <w:t>tools</w:t>
      </w:r>
      <w:proofErr w:type="spellEnd"/>
    </w:p>
    <w:p w:rsidR="00C71495" w:rsidRDefault="005F3686">
      <w:pPr>
        <w:pStyle w:val="Zkladntext1"/>
        <w:numPr>
          <w:ilvl w:val="0"/>
          <w:numId w:val="1"/>
        </w:numPr>
        <w:shd w:val="clear" w:color="auto" w:fill="auto"/>
        <w:tabs>
          <w:tab w:val="left" w:pos="607"/>
        </w:tabs>
        <w:spacing w:after="0" w:line="382" w:lineRule="auto"/>
        <w:ind w:left="340"/>
      </w:pPr>
      <w:proofErr w:type="spellStart"/>
      <w:r>
        <w:rPr>
          <w:color w:val="543C23"/>
        </w:rPr>
        <w:t>Tools</w:t>
      </w:r>
      <w:proofErr w:type="spellEnd"/>
      <w:r>
        <w:rPr>
          <w:color w:val="543C23"/>
        </w:rPr>
        <w:t xml:space="preserve"> </w:t>
      </w:r>
      <w:proofErr w:type="spellStart"/>
      <w:r>
        <w:rPr>
          <w:color w:val="543C23"/>
        </w:rPr>
        <w:t>for</w:t>
      </w:r>
      <w:proofErr w:type="spellEnd"/>
      <w:r>
        <w:rPr>
          <w:color w:val="543C23"/>
        </w:rPr>
        <w:t xml:space="preserve"> </w:t>
      </w:r>
      <w:proofErr w:type="spellStart"/>
      <w:r>
        <w:rPr>
          <w:color w:val="543C23"/>
        </w:rPr>
        <w:t>Oncology</w:t>
      </w:r>
      <w:proofErr w:type="spellEnd"/>
      <w:r>
        <w:rPr>
          <w:color w:val="543C23"/>
        </w:rPr>
        <w:t xml:space="preserve"> </w:t>
      </w:r>
      <w:proofErr w:type="spellStart"/>
      <w:r>
        <w:rPr>
          <w:color w:val="543C23"/>
        </w:rPr>
        <w:t>Score</w:t>
      </w:r>
      <w:proofErr w:type="spellEnd"/>
      <w:r>
        <w:rPr>
          <w:color w:val="543C23"/>
        </w:rPr>
        <w:t xml:space="preserve"> </w:t>
      </w:r>
      <w:proofErr w:type="spellStart"/>
      <w:r>
        <w:rPr>
          <w:color w:val="543C23"/>
        </w:rPr>
        <w:t>Estimation</w:t>
      </w:r>
      <w:proofErr w:type="spellEnd"/>
    </w:p>
    <w:p w:rsidR="00C71495" w:rsidRDefault="005F3686">
      <w:pPr>
        <w:pStyle w:val="Zkladntext1"/>
        <w:numPr>
          <w:ilvl w:val="0"/>
          <w:numId w:val="1"/>
        </w:numPr>
        <w:shd w:val="clear" w:color="auto" w:fill="auto"/>
        <w:tabs>
          <w:tab w:val="left" w:pos="607"/>
        </w:tabs>
        <w:spacing w:after="0" w:line="382" w:lineRule="auto"/>
        <w:ind w:left="340"/>
      </w:pPr>
      <w:proofErr w:type="spellStart"/>
      <w:r>
        <w:rPr>
          <w:color w:val="543C23"/>
        </w:rPr>
        <w:t>Tools</w:t>
      </w:r>
      <w:proofErr w:type="spellEnd"/>
      <w:r>
        <w:rPr>
          <w:color w:val="543C23"/>
        </w:rPr>
        <w:t xml:space="preserve"> </w:t>
      </w:r>
      <w:proofErr w:type="spellStart"/>
      <w:r>
        <w:rPr>
          <w:color w:val="543C23"/>
        </w:rPr>
        <w:t>facilitating</w:t>
      </w:r>
      <w:proofErr w:type="spellEnd"/>
      <w:r>
        <w:rPr>
          <w:color w:val="543C23"/>
        </w:rPr>
        <w:t xml:space="preserve"> </w:t>
      </w:r>
      <w:proofErr w:type="spellStart"/>
      <w:r>
        <w:rPr>
          <w:color w:val="543C23"/>
        </w:rPr>
        <w:t>upload</w:t>
      </w:r>
      <w:proofErr w:type="spellEnd"/>
      <w:r>
        <w:rPr>
          <w:color w:val="543C23"/>
        </w:rPr>
        <w:t xml:space="preserve"> </w:t>
      </w:r>
      <w:proofErr w:type="spellStart"/>
      <w:r>
        <w:rPr>
          <w:color w:val="543C23"/>
        </w:rPr>
        <w:t>of</w:t>
      </w:r>
      <w:proofErr w:type="spellEnd"/>
      <w:r>
        <w:rPr>
          <w:color w:val="543C23"/>
        </w:rPr>
        <w:t xml:space="preserve"> </w:t>
      </w:r>
      <w:proofErr w:type="spellStart"/>
      <w:r>
        <w:rPr>
          <w:color w:val="543C23"/>
        </w:rPr>
        <w:t>anaiysis</w:t>
      </w:r>
      <w:proofErr w:type="spellEnd"/>
      <w:r>
        <w:rPr>
          <w:color w:val="543C23"/>
        </w:rPr>
        <w:t xml:space="preserve"> </w:t>
      </w:r>
      <w:proofErr w:type="spellStart"/>
      <w:r>
        <w:rPr>
          <w:color w:val="543C23"/>
        </w:rPr>
        <w:t>results</w:t>
      </w:r>
      <w:proofErr w:type="spellEnd"/>
      <w:r>
        <w:rPr>
          <w:color w:val="543C23"/>
        </w:rPr>
        <w:t xml:space="preserve"> to QCI Interpret</w:t>
      </w:r>
    </w:p>
    <w:p w:rsidR="00C71495" w:rsidRDefault="005F3686">
      <w:pPr>
        <w:pStyle w:val="Zkladntext1"/>
        <w:numPr>
          <w:ilvl w:val="0"/>
          <w:numId w:val="1"/>
        </w:numPr>
        <w:shd w:val="clear" w:color="auto" w:fill="auto"/>
        <w:tabs>
          <w:tab w:val="left" w:pos="607"/>
        </w:tabs>
        <w:spacing w:after="200" w:line="382" w:lineRule="auto"/>
        <w:ind w:left="340"/>
      </w:pPr>
      <w:proofErr w:type="spellStart"/>
      <w:r>
        <w:rPr>
          <w:color w:val="543C23"/>
        </w:rPr>
        <w:t>Haplotype</w:t>
      </w:r>
      <w:proofErr w:type="spellEnd"/>
      <w:r>
        <w:rPr>
          <w:color w:val="543C23"/>
        </w:rPr>
        <w:t xml:space="preserve"> </w:t>
      </w:r>
      <w:proofErr w:type="spellStart"/>
      <w:r>
        <w:rPr>
          <w:color w:val="543C23"/>
        </w:rPr>
        <w:t>Calling</w:t>
      </w:r>
      <w:proofErr w:type="spellEnd"/>
      <w:r>
        <w:rPr>
          <w:color w:val="543C23"/>
        </w:rPr>
        <w:t xml:space="preserve"> </w:t>
      </w:r>
      <w:proofErr w:type="spellStart"/>
      <w:r>
        <w:rPr>
          <w:color w:val="543C23"/>
        </w:rPr>
        <w:t>tools</w:t>
      </w:r>
      <w:proofErr w:type="spellEnd"/>
    </w:p>
    <w:p w:rsidR="00C71495" w:rsidRDefault="005F3686">
      <w:pPr>
        <w:pStyle w:val="Zkladntext1"/>
        <w:shd w:val="clear" w:color="auto" w:fill="auto"/>
        <w:spacing w:after="200" w:line="240" w:lineRule="auto"/>
        <w:jc w:val="both"/>
        <w:sectPr w:rsidR="00C71495">
          <w:headerReference w:type="even" r:id="rId26"/>
          <w:headerReference w:type="default" r:id="rId27"/>
          <w:pgSz w:w="11900" w:h="16840"/>
          <w:pgMar w:top="3130" w:right="893" w:bottom="946" w:left="860" w:header="0" w:footer="518" w:gutter="0"/>
          <w:cols w:space="720"/>
          <w:noEndnote/>
          <w:docGrid w:linePitch="360"/>
        </w:sectPr>
      </w:pPr>
      <w:proofErr w:type="spellStart"/>
      <w:r>
        <w:rPr>
          <w:color w:val="543C23"/>
        </w:rPr>
        <w:t>See</w:t>
      </w:r>
      <w:proofErr w:type="spellEnd"/>
      <w:r>
        <w:rPr>
          <w:color w:val="543C23"/>
        </w:rPr>
        <w:t xml:space="preserve"> </w:t>
      </w:r>
      <w:proofErr w:type="spellStart"/>
      <w:r>
        <w:rPr>
          <w:color w:val="543C23"/>
        </w:rPr>
        <w:t>below</w:t>
      </w:r>
      <w:proofErr w:type="spellEnd"/>
      <w:r>
        <w:rPr>
          <w:color w:val="543C23"/>
        </w:rPr>
        <w:t xml:space="preserve"> </w:t>
      </w:r>
      <w:proofErr w:type="spellStart"/>
      <w:r>
        <w:rPr>
          <w:color w:val="543C23"/>
        </w:rPr>
        <w:t>for</w:t>
      </w:r>
      <w:proofErr w:type="spellEnd"/>
      <w:r>
        <w:rPr>
          <w:color w:val="543C23"/>
        </w:rPr>
        <w:t xml:space="preserve"> </w:t>
      </w:r>
      <w:proofErr w:type="spellStart"/>
      <w:r>
        <w:rPr>
          <w:color w:val="543C23"/>
        </w:rPr>
        <w:t>deseriptions</w:t>
      </w:r>
      <w:proofErr w:type="spellEnd"/>
      <w:r>
        <w:rPr>
          <w:color w:val="543C23"/>
        </w:rPr>
        <w:t xml:space="preserve"> </w:t>
      </w:r>
      <w:proofErr w:type="spellStart"/>
      <w:r>
        <w:rPr>
          <w:color w:val="543C23"/>
        </w:rPr>
        <w:t>of</w:t>
      </w:r>
      <w:proofErr w:type="spellEnd"/>
      <w:r>
        <w:rPr>
          <w:color w:val="543C23"/>
        </w:rPr>
        <w:t xml:space="preserve"> </w:t>
      </w:r>
      <w:proofErr w:type="spellStart"/>
      <w:r>
        <w:rPr>
          <w:color w:val="543C23"/>
        </w:rPr>
        <w:t>some</w:t>
      </w:r>
      <w:proofErr w:type="spellEnd"/>
      <w:r>
        <w:rPr>
          <w:color w:val="543C23"/>
        </w:rPr>
        <w:t xml:space="preserve"> </w:t>
      </w:r>
      <w:proofErr w:type="spellStart"/>
      <w:r>
        <w:rPr>
          <w:color w:val="543C23"/>
        </w:rPr>
        <w:t>of</w:t>
      </w:r>
      <w:proofErr w:type="spellEnd"/>
      <w:r>
        <w:rPr>
          <w:color w:val="543C23"/>
        </w:rPr>
        <w:t xml:space="preserve"> </w:t>
      </w:r>
      <w:proofErr w:type="spellStart"/>
      <w:r>
        <w:rPr>
          <w:color w:val="543C23"/>
        </w:rPr>
        <w:t>the</w:t>
      </w:r>
      <w:proofErr w:type="spellEnd"/>
      <w:r>
        <w:rPr>
          <w:color w:val="543C23"/>
        </w:rPr>
        <w:t xml:space="preserve"> </w:t>
      </w:r>
      <w:proofErr w:type="spellStart"/>
      <w:r>
        <w:rPr>
          <w:color w:val="543C23"/>
        </w:rPr>
        <w:t>tools</w:t>
      </w:r>
      <w:proofErr w:type="spellEnd"/>
      <w:r>
        <w:rPr>
          <w:color w:val="543C23"/>
        </w:rPr>
        <w:t>.</w:t>
      </w:r>
    </w:p>
    <w:p w:rsidR="00C71495" w:rsidRDefault="005F3686">
      <w:pPr>
        <w:pStyle w:val="Zkladntext1"/>
        <w:shd w:val="clear" w:color="auto" w:fill="auto"/>
        <w:spacing w:before="3840" w:after="3940" w:line="240" w:lineRule="auto"/>
        <w:ind w:left="4160"/>
      </w:pPr>
      <w:r>
        <w:rPr>
          <w:lang w:val="en-US" w:eastAsia="en-US" w:bidi="en-US"/>
        </w:rPr>
        <w:lastRenderedPageBreak/>
        <w:t>(</w:t>
      </w:r>
      <w:hyperlink r:id="rId28" w:history="1">
        <w:r>
          <w:rPr>
            <w:lang w:val="en-US" w:eastAsia="en-US" w:bidi="en-US"/>
          </w:rPr>
          <w:t>https://staging.digitalinsights.supremeclients.com/wp-</w:t>
        </w:r>
      </w:hyperlink>
    </w:p>
    <w:p w:rsidR="00C71495" w:rsidRDefault="005F3686">
      <w:pPr>
        <w:pStyle w:val="Zkladntext1"/>
        <w:shd w:val="clear" w:color="auto" w:fill="auto"/>
        <w:spacing w:after="220"/>
      </w:pPr>
      <w:proofErr w:type="spellStart"/>
      <w:r>
        <w:t>content</w:t>
      </w:r>
      <w:proofErr w:type="spellEnd"/>
      <w:r>
        <w:t>/</w:t>
      </w:r>
      <w:proofErr w:type="spellStart"/>
      <w:r>
        <w:t>uploads</w:t>
      </w:r>
      <w:proofErr w:type="spellEnd"/>
      <w:r>
        <w:t>/2018/11 /BGP-Fig-2 .</w:t>
      </w:r>
      <w:proofErr w:type="spellStart"/>
      <w:r>
        <w:t>png</w:t>
      </w:r>
      <w:proofErr w:type="spellEnd"/>
      <w:r>
        <w:t>}</w:t>
      </w:r>
    </w:p>
    <w:p w:rsidR="00C71495" w:rsidRDefault="005F3686">
      <w:pPr>
        <w:pStyle w:val="Zkladntext1"/>
        <w:shd w:val="clear" w:color="auto" w:fill="auto"/>
        <w:spacing w:after="240"/>
      </w:pPr>
      <w:r>
        <w:t xml:space="preserve">Figuře 2.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Biomedical</w:t>
      </w:r>
      <w:proofErr w:type="spellEnd"/>
      <w:r>
        <w:t xml:space="preserve"> </w:t>
      </w:r>
      <w:proofErr w:type="spellStart"/>
      <w:r>
        <w:t>Genomics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folder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Toolbox</w:t>
      </w:r>
      <w:proofErr w:type="spellEnd"/>
      <w:r>
        <w:t>.</w:t>
      </w:r>
    </w:p>
    <w:p w:rsidR="00C71495" w:rsidRDefault="005F3686">
      <w:pPr>
        <w:pStyle w:val="Nadpis20"/>
        <w:keepNext/>
        <w:keepLines/>
        <w:shd w:val="clear" w:color="auto" w:fill="auto"/>
        <w:spacing w:after="480"/>
      </w:pPr>
      <w:bookmarkStart w:id="3" w:name="bookmark3"/>
      <w:r>
        <w:t xml:space="preserve">Utility </w:t>
      </w:r>
      <w:proofErr w:type="spellStart"/>
      <w:r>
        <w:t>tools</w:t>
      </w:r>
      <w:bookmarkEnd w:id="3"/>
      <w:proofErr w:type="spellEnd"/>
    </w:p>
    <w:p w:rsidR="00C71495" w:rsidRDefault="005F3686">
      <w:pPr>
        <w:pStyle w:val="Zkladntext1"/>
        <w:shd w:val="clear" w:color="auto" w:fill="auto"/>
        <w:spacing w:after="220"/>
      </w:pPr>
      <w:proofErr w:type="spellStart"/>
      <w:r>
        <w:t>The</w:t>
      </w:r>
      <w:proofErr w:type="spellEnd"/>
      <w:r>
        <w:t xml:space="preserve"> </w:t>
      </w:r>
      <w:proofErr w:type="spellStart"/>
      <w:r>
        <w:t>Biomedical</w:t>
      </w:r>
      <w:proofErr w:type="spellEnd"/>
      <w:r>
        <w:t xml:space="preserve"> Utility</w:t>
      </w:r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folder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useful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>:</w:t>
      </w:r>
    </w:p>
    <w:p w:rsidR="00C71495" w:rsidRDefault="005F3686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542"/>
        </w:tabs>
        <w:ind w:left="280"/>
      </w:pPr>
      <w:bookmarkStart w:id="4" w:name="bookmark4"/>
      <w:proofErr w:type="spellStart"/>
      <w:r>
        <w:t>Extract</w:t>
      </w:r>
      <w:proofErr w:type="spellEnd"/>
      <w:r>
        <w:t xml:space="preserve"> </w:t>
      </w:r>
      <w:proofErr w:type="spellStart"/>
      <w:r>
        <w:t>Reads</w:t>
      </w:r>
      <w:proofErr w:type="spellEnd"/>
      <w:r>
        <w:t xml:space="preserve"> </w:t>
      </w:r>
      <w:proofErr w:type="spellStart"/>
      <w:r>
        <w:t>Matching</w:t>
      </w:r>
      <w:proofErr w:type="spellEnd"/>
      <w:r>
        <w:t xml:space="preserve"> </w:t>
      </w:r>
      <w:proofErr w:type="spellStart"/>
      <w:r>
        <w:t>Primers</w:t>
      </w:r>
      <w:bookmarkEnd w:id="4"/>
      <w:proofErr w:type="spellEnd"/>
    </w:p>
    <w:p w:rsidR="00C71495" w:rsidRDefault="005F3686">
      <w:pPr>
        <w:pStyle w:val="Zkladntext1"/>
        <w:shd w:val="clear" w:color="auto" w:fill="auto"/>
        <w:spacing w:after="0"/>
        <w:ind w:left="500"/>
      </w:pPr>
      <w:r>
        <w:t>(</w:t>
      </w:r>
      <w:hyperlink r:id="rId29" w:history="1">
        <w:r>
          <w:t>https://resources.qiagenbioinformatics.com/manuals/biomedicalgenomicsanalysis/current/index.php‘</w:t>
        </w:r>
      </w:hyperlink>
      <w:r>
        <w:t xml:space="preserve"> </w:t>
      </w:r>
      <w:proofErr w:type="spellStart"/>
      <w:r>
        <w:t>manual</w:t>
      </w:r>
      <w:proofErr w:type="spellEnd"/>
      <w:r>
        <w:t xml:space="preserve">=Extract_Reads_Matching_Primers.html): </w:t>
      </w:r>
      <w:proofErr w:type="spellStart"/>
      <w:r>
        <w:t>Extracts</w:t>
      </w:r>
      <w:proofErr w:type="spellEnd"/>
      <w:r>
        <w:t xml:space="preserve"> </w:t>
      </w:r>
      <w:proofErr w:type="spellStart"/>
      <w:r>
        <w:t>reads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match</w:t>
      </w:r>
      <w:proofErr w:type="spellEnd"/>
      <w:r>
        <w:t xml:space="preserve"> a </w:t>
      </w:r>
      <w:proofErr w:type="spellStart"/>
      <w:r>
        <w:t>primer</w:t>
      </w:r>
      <w:proofErr w:type="spellEnd"/>
      <w:r>
        <w:t xml:space="preserve"> and </w:t>
      </w:r>
      <w:proofErr w:type="spellStart"/>
      <w:r>
        <w:t>discards</w:t>
      </w:r>
      <w:proofErr w:type="spellEnd"/>
      <w:r>
        <w:t xml:space="preserve"> </w:t>
      </w:r>
      <w:proofErr w:type="spellStart"/>
      <w:r>
        <w:t>reads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do not </w:t>
      </w:r>
      <w:proofErr w:type="spellStart"/>
      <w:r>
        <w:t>match</w:t>
      </w:r>
      <w:proofErr w:type="spellEnd"/>
      <w:r>
        <w:t xml:space="preserve"> a </w:t>
      </w:r>
      <w:proofErr w:type="spellStart"/>
      <w:r>
        <w:t>primer</w:t>
      </w:r>
      <w:proofErr w:type="spellEnd"/>
      <w:r>
        <w:t>.</w:t>
      </w:r>
    </w:p>
    <w:p w:rsidR="00C71495" w:rsidRDefault="005F3686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547"/>
        </w:tabs>
        <w:ind w:left="280"/>
      </w:pPr>
      <w:bookmarkStart w:id="5" w:name="bookmark5"/>
      <w:proofErr w:type="spellStart"/>
      <w:r>
        <w:t>Convert</w:t>
      </w:r>
      <w:proofErr w:type="spellEnd"/>
      <w:r>
        <w:t xml:space="preserve"> </w:t>
      </w:r>
      <w:proofErr w:type="spellStart"/>
      <w:r>
        <w:t>Annotation</w:t>
      </w:r>
      <w:proofErr w:type="spellEnd"/>
      <w:r>
        <w:t xml:space="preserve"> Track </w:t>
      </w:r>
      <w:proofErr w:type="spellStart"/>
      <w:r>
        <w:t>Coor</w:t>
      </w:r>
      <w:r>
        <w:t>dinates</w:t>
      </w:r>
      <w:bookmarkEnd w:id="5"/>
      <w:proofErr w:type="spellEnd"/>
    </w:p>
    <w:p w:rsidR="00C71495" w:rsidRDefault="005F3686">
      <w:pPr>
        <w:pStyle w:val="Zkladntext1"/>
        <w:shd w:val="clear" w:color="auto" w:fill="auto"/>
        <w:spacing w:after="220"/>
        <w:ind w:left="500"/>
      </w:pPr>
      <w:r>
        <w:t>(</w:t>
      </w:r>
      <w:hyperlink r:id="rId30" w:history="1">
        <w:r>
          <w:t>https://resources.qiagenbioinformatics.com/manuals/biomedicalgenomicsanalysis/current/index.php'&lt;</w:t>
        </w:r>
      </w:hyperlink>
      <w:r>
        <w:t xml:space="preserve"> </w:t>
      </w:r>
      <w:r>
        <w:rPr>
          <w:lang w:val="en-US" w:eastAsia="en-US" w:bidi="en-US"/>
        </w:rPr>
        <w:t>manuaHConvert_Annotation_Track_Coor</w:t>
      </w:r>
      <w:r>
        <w:rPr>
          <w:lang w:val="en-US" w:eastAsia="en-US" w:bidi="en-US"/>
        </w:rPr>
        <w:t xml:space="preserve">dinates.html): </w:t>
      </w:r>
      <w:proofErr w:type="spellStart"/>
      <w:r>
        <w:t>Converts</w:t>
      </w:r>
      <w:proofErr w:type="spellEnd"/>
      <w:r>
        <w:t xml:space="preserve"> </w:t>
      </w:r>
      <w:proofErr w:type="spellStart"/>
      <w:r>
        <w:t>annotation</w:t>
      </w:r>
      <w:proofErr w:type="spellEnd"/>
      <w:r>
        <w:t xml:space="preserve"> </w:t>
      </w:r>
      <w:proofErr w:type="spellStart"/>
      <w:r>
        <w:t>coordinates</w:t>
      </w:r>
      <w:proofErr w:type="spellEnd"/>
      <w:r>
        <w:t xml:space="preserve">,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hg</w:t>
      </w:r>
      <w:proofErr w:type="spellEnd"/>
      <w:r>
        <w:t xml:space="preserve"> 19 </w:t>
      </w:r>
      <w:proofErr w:type="spellStart"/>
      <w:r>
        <w:t>coordinates</w:t>
      </w:r>
      <w:proofErr w:type="spellEnd"/>
      <w:r>
        <w:t xml:space="preserve"> to hg38 </w:t>
      </w:r>
      <w:proofErr w:type="spellStart"/>
      <w:r>
        <w:t>coordinates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vice versa, </w:t>
      </w:r>
      <w:proofErr w:type="spellStart"/>
      <w:r>
        <w:t>making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UCSC Lift Genome </w:t>
      </w:r>
      <w:proofErr w:type="spellStart"/>
      <w:r>
        <w:t>Annotations</w:t>
      </w:r>
      <w:proofErr w:type="spellEnd"/>
      <w:r>
        <w:t xml:space="preserve"> </w:t>
      </w:r>
      <w:proofErr w:type="spellStart"/>
      <w:r>
        <w:t>Service</w:t>
      </w:r>
      <w:proofErr w:type="spellEnd"/>
      <w:r>
        <w:t>.</w:t>
      </w:r>
    </w:p>
    <w:p w:rsidR="00C71495" w:rsidRDefault="005F3686">
      <w:pPr>
        <w:pStyle w:val="Nadpis20"/>
        <w:keepNext/>
        <w:keepLines/>
        <w:shd w:val="clear" w:color="auto" w:fill="auto"/>
      </w:pPr>
      <w:bookmarkStart w:id="6" w:name="bookmark6"/>
      <w:proofErr w:type="spellStart"/>
      <w:r>
        <w:t>Immune</w:t>
      </w:r>
      <w:proofErr w:type="spellEnd"/>
      <w:r>
        <w:t xml:space="preserve"> </w:t>
      </w:r>
      <w:proofErr w:type="spellStart"/>
      <w:r>
        <w:t>Repertoire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tools</w:t>
      </w:r>
      <w:bookmarkEnd w:id="6"/>
      <w:proofErr w:type="spellEnd"/>
    </w:p>
    <w:p w:rsidR="00C71495" w:rsidRDefault="005F3686">
      <w:pPr>
        <w:pStyle w:val="Zkladntext1"/>
        <w:shd w:val="clear" w:color="auto" w:fill="auto"/>
        <w:spacing w:after="220" w:line="372" w:lineRule="auto"/>
      </w:pPr>
      <w:r>
        <w:t xml:space="preserve">A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performing</w:t>
      </w:r>
      <w:proofErr w:type="spellEnd"/>
      <w:r>
        <w:t xml:space="preserve"> </w:t>
      </w:r>
      <w:proofErr w:type="spellStart"/>
      <w:r>
        <w:t>immune</w:t>
      </w:r>
      <w:proofErr w:type="spellEnd"/>
      <w:r>
        <w:t xml:space="preserve"> </w:t>
      </w:r>
      <w:proofErr w:type="spellStart"/>
      <w:r>
        <w:t>repertoir</w:t>
      </w:r>
      <w:r>
        <w:t>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 </w:t>
      </w:r>
      <w:proofErr w:type="spellStart"/>
      <w:r>
        <w:t>or</w:t>
      </w:r>
      <w:proofErr w:type="spellEnd"/>
      <w:r>
        <w:t xml:space="preserve"> B cell </w:t>
      </w:r>
      <w:proofErr w:type="spellStart"/>
      <w:r>
        <w:t>receptors</w:t>
      </w:r>
      <w:proofErr w:type="spellEnd"/>
      <w:r>
        <w:t xml:space="preserve"> are </w:t>
      </w:r>
      <w:proofErr w:type="spellStart"/>
      <w:r>
        <w:t>provided</w:t>
      </w:r>
      <w:proofErr w:type="spellEnd"/>
      <w:r>
        <w:t xml:space="preserve">. </w:t>
      </w:r>
      <w:proofErr w:type="spellStart"/>
      <w:r>
        <w:t>Reads</w:t>
      </w:r>
      <w:proofErr w:type="spellEnd"/>
      <w:r>
        <w:t xml:space="preserve"> are </w:t>
      </w:r>
      <w:proofErr w:type="spellStart"/>
      <w:r>
        <w:t>clonotyped</w:t>
      </w:r>
      <w:proofErr w:type="spellEnd"/>
      <w:r>
        <w:t xml:space="preserve"> by </w:t>
      </w:r>
      <w:proofErr w:type="spellStart"/>
      <w:r>
        <w:t>identifying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V, D, J and C </w:t>
      </w:r>
      <w:proofErr w:type="spellStart"/>
      <w:r>
        <w:t>segments</w:t>
      </w:r>
      <w:proofErr w:type="spellEnd"/>
      <w:r>
        <w:t xml:space="preserve"> and </w:t>
      </w:r>
      <w:proofErr w:type="spellStart"/>
      <w:r>
        <w:t>annotating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CDR3 region. V, D, J and C reference </w:t>
      </w:r>
      <w:proofErr w:type="spellStart"/>
      <w:r>
        <w:t>segments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imported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IMGT formát.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clonotyped</w:t>
      </w:r>
      <w:proofErr w:type="spellEnd"/>
      <w:r>
        <w:t xml:space="preserve"> </w:t>
      </w:r>
      <w:proofErr w:type="spellStart"/>
      <w:r>
        <w:t>reads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visualized</w:t>
      </w:r>
      <w:proofErr w:type="spellEnd"/>
      <w:r>
        <w:t xml:space="preserve"> as </w:t>
      </w:r>
      <w:proofErr w:type="spellStart"/>
      <w:r>
        <w:t>a</w:t>
      </w:r>
      <w:r>
        <w:t>lignments</w:t>
      </w:r>
      <w:proofErr w:type="spellEnd"/>
      <w:r>
        <w:t xml:space="preserve"> and </w:t>
      </w:r>
      <w:proofErr w:type="spellStart"/>
      <w:r>
        <w:t>Sankey</w:t>
      </w:r>
      <w:proofErr w:type="spellEnd"/>
      <w:r>
        <w:t xml:space="preserve"> </w:t>
      </w:r>
      <w:proofErr w:type="spellStart"/>
      <w:r>
        <w:t>plots</w:t>
      </w:r>
      <w:proofErr w:type="spellEnd"/>
      <w:r>
        <w:t>.</w:t>
      </w:r>
    </w:p>
    <w:p w:rsidR="00C71495" w:rsidRDefault="005F3686">
      <w:pPr>
        <w:pStyle w:val="Nadpis20"/>
        <w:keepNext/>
        <w:keepLines/>
        <w:shd w:val="clear" w:color="auto" w:fill="auto"/>
      </w:pPr>
      <w:bookmarkStart w:id="7" w:name="bookmark7"/>
      <w:proofErr w:type="spellStart"/>
      <w:r>
        <w:lastRenderedPageBreak/>
        <w:t>Oncology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</w:t>
      </w:r>
      <w:proofErr w:type="spellStart"/>
      <w:r>
        <w:t>Estimation</w:t>
      </w:r>
      <w:bookmarkEnd w:id="7"/>
      <w:proofErr w:type="spellEnd"/>
    </w:p>
    <w:p w:rsidR="00C71495" w:rsidRDefault="005F3686">
      <w:pPr>
        <w:pStyle w:val="Zkladntext1"/>
        <w:shd w:val="clear" w:color="auto" w:fill="auto"/>
        <w:spacing w:after="220" w:line="372" w:lineRule="auto"/>
      </w:pPr>
      <w:proofErr w:type="spellStart"/>
      <w:r>
        <w:t>Tools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calculating</w:t>
      </w:r>
      <w:proofErr w:type="spellEnd"/>
      <w:r>
        <w:t xml:space="preserve"> TMB, MSI and HRD </w:t>
      </w:r>
      <w:proofErr w:type="spellStart"/>
      <w:r>
        <w:t>scores</w:t>
      </w:r>
      <w:proofErr w:type="spellEnd"/>
      <w:r>
        <w:t>:</w:t>
      </w:r>
    </w:p>
    <w:p w:rsidR="00C71495" w:rsidRDefault="005F3686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562"/>
        </w:tabs>
        <w:spacing w:line="374" w:lineRule="auto"/>
      </w:pPr>
      <w:bookmarkStart w:id="8" w:name="bookmark8"/>
      <w:proofErr w:type="spellStart"/>
      <w:r>
        <w:t>Calculate</w:t>
      </w:r>
      <w:proofErr w:type="spellEnd"/>
      <w:r>
        <w:t xml:space="preserve"> TMB </w:t>
      </w:r>
      <w:proofErr w:type="spellStart"/>
      <w:r>
        <w:t>Score</w:t>
      </w:r>
      <w:bookmarkEnd w:id="8"/>
      <w:proofErr w:type="spellEnd"/>
    </w:p>
    <w:p w:rsidR="00C71495" w:rsidRDefault="005F3686">
      <w:pPr>
        <w:pStyle w:val="Zkladntext1"/>
        <w:shd w:val="clear" w:color="auto" w:fill="auto"/>
        <w:spacing w:after="0" w:line="374" w:lineRule="auto"/>
        <w:ind w:left="520"/>
      </w:pPr>
      <w:r>
        <w:t>(https:/ /</w:t>
      </w:r>
      <w:proofErr w:type="spellStart"/>
      <w:r>
        <w:t>resources</w:t>
      </w:r>
      <w:proofErr w:type="spellEnd"/>
      <w:r>
        <w:t xml:space="preserve">. </w:t>
      </w:r>
      <w:r>
        <w:rPr>
          <w:lang w:val="en-US" w:eastAsia="en-US" w:bidi="en-US"/>
        </w:rPr>
        <w:t>qiagenbioinformatics.com/</w:t>
      </w:r>
      <w:proofErr w:type="spellStart"/>
      <w:r>
        <w:t>manuals</w:t>
      </w:r>
      <w:proofErr w:type="spellEnd"/>
      <w:r>
        <w:t>/</w:t>
      </w:r>
      <w:proofErr w:type="spellStart"/>
      <w:r>
        <w:t>biomedicalgenomicsanalysis</w:t>
      </w:r>
      <w:proofErr w:type="spellEnd"/>
      <w:r>
        <w:t xml:space="preserve">/ </w:t>
      </w:r>
      <w:proofErr w:type="spellStart"/>
      <w:r>
        <w:t>current</w:t>
      </w:r>
      <w:proofErr w:type="spellEnd"/>
      <w:r>
        <w:t>/</w:t>
      </w:r>
      <w:proofErr w:type="spellStart"/>
      <w:r>
        <w:t>index.phpi</w:t>
      </w:r>
      <w:proofErr w:type="spellEnd"/>
      <w:r>
        <w:t xml:space="preserve"> </w:t>
      </w:r>
      <w:r>
        <w:rPr>
          <w:lang w:val="en-US" w:eastAsia="en-US" w:bidi="en-US"/>
        </w:rPr>
        <w:t xml:space="preserve">manuaHCalculate_TMB_Score.html): </w:t>
      </w:r>
      <w:proofErr w:type="spellStart"/>
      <w:r>
        <w:t>C</w:t>
      </w:r>
      <w:r>
        <w:t>alculates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somatic</w:t>
      </w:r>
      <w:proofErr w:type="spellEnd"/>
      <w:r>
        <w:t xml:space="preserve"> </w:t>
      </w:r>
      <w:proofErr w:type="spellStart"/>
      <w:r>
        <w:t>mutations</w:t>
      </w:r>
      <w:proofErr w:type="spellEnd"/>
      <w:r>
        <w:t xml:space="preserve"> per </w:t>
      </w:r>
      <w:proofErr w:type="spellStart"/>
      <w:r>
        <w:t>megabase</w:t>
      </w:r>
      <w:proofErr w:type="spellEnd"/>
      <w:r>
        <w:t xml:space="preserve"> and </w:t>
      </w:r>
      <w:proofErr w:type="spellStart"/>
      <w:r>
        <w:t>provides</w:t>
      </w:r>
      <w:proofErr w:type="spellEnd"/>
      <w:r>
        <w:t xml:space="preserve"> TMB status.</w:t>
      </w:r>
    </w:p>
    <w:p w:rsidR="00C71495" w:rsidRDefault="005F3686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line="374" w:lineRule="auto"/>
      </w:pPr>
      <w:bookmarkStart w:id="9" w:name="bookmark9"/>
      <w:proofErr w:type="spellStart"/>
      <w:r>
        <w:t>Detect</w:t>
      </w:r>
      <w:proofErr w:type="spellEnd"/>
      <w:r>
        <w:t xml:space="preserve"> MSI Status</w:t>
      </w:r>
      <w:bookmarkEnd w:id="9"/>
    </w:p>
    <w:p w:rsidR="00C71495" w:rsidRDefault="005F3686">
      <w:pPr>
        <w:pStyle w:val="Zkladntext1"/>
        <w:shd w:val="clear" w:color="auto" w:fill="auto"/>
        <w:spacing w:after="0" w:line="372" w:lineRule="auto"/>
        <w:ind w:left="520"/>
      </w:pPr>
      <w:r>
        <w:rPr>
          <w:lang w:val="en-US" w:eastAsia="en-US" w:bidi="en-US"/>
        </w:rPr>
        <w:t>(</w:t>
      </w:r>
      <w:hyperlink r:id="rId31" w:history="1">
        <w:r>
          <w:rPr>
            <w:lang w:val="en-US" w:eastAsia="en-US" w:bidi="en-US"/>
          </w:rPr>
          <w:t>https://resources.qiagenbioinformatics.com/manua</w:t>
        </w:r>
      </w:hyperlink>
      <w:r>
        <w:rPr>
          <w:lang w:val="en-US" w:eastAsia="en-US" w:bidi="en-US"/>
        </w:rPr>
        <w:t xml:space="preserve"> </w:t>
      </w:r>
      <w:proofErr w:type="spellStart"/>
      <w:r>
        <w:t>ls</w:t>
      </w:r>
      <w:proofErr w:type="spellEnd"/>
      <w:r>
        <w:t>/</w:t>
      </w:r>
      <w:proofErr w:type="spellStart"/>
      <w:r>
        <w:t>biomedicalgenomicsanalysis</w:t>
      </w:r>
      <w:proofErr w:type="spellEnd"/>
      <w:r>
        <w:t>/</w:t>
      </w:r>
      <w:proofErr w:type="spellStart"/>
      <w:r>
        <w:t>current</w:t>
      </w:r>
      <w:proofErr w:type="spellEnd"/>
      <w:r>
        <w:t>/</w:t>
      </w:r>
      <w:proofErr w:type="spellStart"/>
      <w:r>
        <w:t>index.php</w:t>
      </w:r>
      <w:proofErr w:type="spellEnd"/>
      <w:r>
        <w:t xml:space="preserve">&lt; </w:t>
      </w:r>
      <w:r>
        <w:rPr>
          <w:lang w:val="en-US" w:eastAsia="en-US" w:bidi="en-US"/>
        </w:rPr>
        <w:t xml:space="preserve">manuaHDetect_MSI_Status.html): </w:t>
      </w:r>
      <w:proofErr w:type="spellStart"/>
      <w:r>
        <w:t>Detects</w:t>
      </w:r>
      <w:proofErr w:type="spellEnd"/>
      <w:r>
        <w:t xml:space="preserve"> MSI status by </w:t>
      </w:r>
      <w:proofErr w:type="spellStart"/>
      <w:r>
        <w:t>comparing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length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microsatellite</w:t>
      </w:r>
      <w:proofErr w:type="spellEnd"/>
      <w:r>
        <w:t xml:space="preserve"> </w:t>
      </w:r>
      <w:proofErr w:type="spellStart"/>
      <w:r>
        <w:t>regions</w:t>
      </w:r>
      <w:proofErr w:type="spellEnd"/>
      <w:r>
        <w:t xml:space="preserve"> in a sample to a </w:t>
      </w:r>
      <w:proofErr w:type="spellStart"/>
      <w:r>
        <w:t>baseline</w:t>
      </w:r>
      <w:proofErr w:type="spellEnd"/>
      <w:r>
        <w:t xml:space="preserve"> </w:t>
      </w:r>
      <w:proofErr w:type="spellStart"/>
      <w:r>
        <w:t>comprised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microsatellite</w:t>
      </w:r>
      <w:proofErr w:type="spellEnd"/>
      <w:r>
        <w:t xml:space="preserve"> </w:t>
      </w:r>
      <w:proofErr w:type="spellStart"/>
      <w:r>
        <w:t>stable</w:t>
      </w:r>
      <w:proofErr w:type="spellEnd"/>
      <w:r>
        <w:t xml:space="preserve"> (MSS) </w:t>
      </w:r>
      <w:proofErr w:type="spellStart"/>
      <w:r>
        <w:t>samples</w:t>
      </w:r>
      <w:proofErr w:type="spellEnd"/>
      <w:r>
        <w:t>.</w:t>
      </w:r>
    </w:p>
    <w:p w:rsidR="00C71495" w:rsidRDefault="005F3686">
      <w:pPr>
        <w:pStyle w:val="Zkladntext1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372" w:lineRule="auto"/>
        <w:ind w:left="300"/>
      </w:pPr>
      <w:proofErr w:type="spellStart"/>
      <w:r>
        <w:rPr>
          <w:b/>
          <w:bCs/>
        </w:rPr>
        <w:t>Calculate</w:t>
      </w:r>
      <w:proofErr w:type="spellEnd"/>
      <w:r>
        <w:rPr>
          <w:b/>
          <w:bCs/>
        </w:rPr>
        <w:t xml:space="preserve"> HRD </w:t>
      </w:r>
      <w:proofErr w:type="spellStart"/>
      <w:r>
        <w:rPr>
          <w:b/>
          <w:bCs/>
        </w:rPr>
        <w:t>Score</w:t>
      </w:r>
      <w:proofErr w:type="spellEnd"/>
      <w:r>
        <w:rPr>
          <w:b/>
          <w:bCs/>
        </w:rPr>
        <w:t xml:space="preserve"> (beta)</w:t>
      </w:r>
    </w:p>
    <w:p w:rsidR="00C71495" w:rsidRDefault="005F3686">
      <w:pPr>
        <w:pStyle w:val="Zkladntext1"/>
        <w:shd w:val="clear" w:color="auto" w:fill="auto"/>
        <w:spacing w:after="220" w:line="372" w:lineRule="auto"/>
        <w:ind w:left="520"/>
      </w:pPr>
      <w:r>
        <w:t>(</w:t>
      </w:r>
      <w:hyperlink r:id="rId32" w:history="1">
        <w:r>
          <w:t>https://resources.qiagenbioinformatics.com/manuals/biomedicalgenomicsanalysis/current/index.php&lt;</w:t>
        </w:r>
      </w:hyperlink>
      <w:r>
        <w:t xml:space="preserve"> </w:t>
      </w:r>
      <w:r>
        <w:rPr>
          <w:lang w:val="en-US" w:eastAsia="en-US" w:bidi="en-US"/>
        </w:rPr>
        <w:t xml:space="preserve">manuaHCalculate_HRD_Score_beta.html): </w:t>
      </w:r>
      <w:proofErr w:type="spellStart"/>
      <w:r>
        <w:t>Calculates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HRD </w:t>
      </w:r>
      <w:proofErr w:type="spellStart"/>
      <w:r>
        <w:t>score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large-scale</w:t>
      </w:r>
      <w:proofErr w:type="spellEnd"/>
      <w:r>
        <w:t xml:space="preserve"> </w:t>
      </w:r>
      <w:proofErr w:type="spellStart"/>
      <w:r>
        <w:t>chromosomal</w:t>
      </w:r>
      <w:proofErr w:type="spellEnd"/>
      <w:r>
        <w:t xml:space="preserve"> copy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changes</w:t>
      </w:r>
      <w:proofErr w:type="spellEnd"/>
      <w:r>
        <w:t>.</w:t>
      </w:r>
    </w:p>
    <w:p w:rsidR="00C71495" w:rsidRDefault="005F3686">
      <w:pPr>
        <w:pStyle w:val="Nadpis20"/>
        <w:keepNext/>
        <w:keepLines/>
        <w:shd w:val="clear" w:color="auto" w:fill="auto"/>
      </w:pPr>
      <w:bookmarkStart w:id="10" w:name="bookmark10"/>
      <w:proofErr w:type="spellStart"/>
      <w:r>
        <w:t>Seamless</w:t>
      </w:r>
      <w:proofErr w:type="spellEnd"/>
      <w:r>
        <w:t xml:space="preserve"> </w:t>
      </w:r>
      <w:proofErr w:type="spellStart"/>
      <w:r>
        <w:t>upload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to QCI Interpret</w:t>
      </w:r>
      <w:bookmarkEnd w:id="10"/>
    </w:p>
    <w:p w:rsidR="00C71495" w:rsidRDefault="005F3686">
      <w:pPr>
        <w:pStyle w:val="Zkladntext1"/>
        <w:shd w:val="clear" w:color="auto" w:fill="auto"/>
        <w:spacing w:after="220"/>
      </w:pPr>
      <w:proofErr w:type="spellStart"/>
      <w:r>
        <w:t>The</w:t>
      </w:r>
      <w:proofErr w:type="spellEnd"/>
      <w:r>
        <w:t xml:space="preserve"> </w:t>
      </w:r>
      <w:proofErr w:type="spellStart"/>
      <w:r>
        <w:t>Biomedical</w:t>
      </w:r>
      <w:proofErr w:type="spellEnd"/>
      <w:r>
        <w:t xml:space="preserve"> </w:t>
      </w:r>
      <w:proofErr w:type="spellStart"/>
      <w:r>
        <w:t>Genomics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folder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uploading</w:t>
      </w:r>
      <w:proofErr w:type="spellEnd"/>
      <w:r>
        <w:t xml:space="preserve"> a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variants</w:t>
      </w:r>
      <w:proofErr w:type="spellEnd"/>
      <w:r>
        <w:t xml:space="preserve"> and </w:t>
      </w:r>
      <w:proofErr w:type="spellStart"/>
      <w:r>
        <w:t>scores</w:t>
      </w:r>
      <w:proofErr w:type="spellEnd"/>
      <w:r>
        <w:t xml:space="preserve"> to QCI Interpret and </w:t>
      </w:r>
      <w:r>
        <w:t xml:space="preserve">QCI Interpret </w:t>
      </w:r>
      <w:proofErr w:type="spellStart"/>
      <w:r>
        <w:t>Translational</w:t>
      </w:r>
      <w:proofErr w:type="spellEnd"/>
      <w:r>
        <w:t xml:space="preserve"> </w:t>
      </w:r>
      <w:proofErr w:type="spellStart"/>
      <w:r>
        <w:t>interpretation</w:t>
      </w:r>
      <w:proofErr w:type="spellEnd"/>
      <w:r>
        <w:t xml:space="preserve"> software,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SNVs</w:t>
      </w:r>
      <w:proofErr w:type="spellEnd"/>
      <w:r>
        <w:t xml:space="preserve">, </w:t>
      </w:r>
      <w:proofErr w:type="spellStart"/>
      <w:r>
        <w:t>InDels</w:t>
      </w:r>
      <w:proofErr w:type="spellEnd"/>
      <w:r>
        <w:t xml:space="preserve">, </w:t>
      </w:r>
      <w:proofErr w:type="spellStart"/>
      <w:r>
        <w:t>CNVs</w:t>
      </w:r>
      <w:proofErr w:type="spellEnd"/>
      <w:r>
        <w:t xml:space="preserve">, </w:t>
      </w:r>
      <w:proofErr w:type="spellStart"/>
      <w:r>
        <w:t>fusions</w:t>
      </w:r>
      <w:proofErr w:type="spellEnd"/>
      <w:r>
        <w:t xml:space="preserve"> and </w:t>
      </w:r>
      <w:proofErr w:type="spellStart"/>
      <w:r>
        <w:t>inversions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TMB and MSI status. In </w:t>
      </w:r>
      <w:proofErr w:type="spellStart"/>
      <w:r>
        <w:t>order</w:t>
      </w:r>
      <w:proofErr w:type="spellEnd"/>
      <w:r>
        <w:t xml:space="preserve"> to use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functionality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sales to </w:t>
      </w:r>
      <w:proofErr w:type="spellStart"/>
      <w:r>
        <w:t>purchase</w:t>
      </w:r>
      <w:proofErr w:type="spellEnd"/>
      <w:r>
        <w:t xml:space="preserve"> a </w:t>
      </w:r>
      <w:proofErr w:type="spellStart"/>
      <w:r>
        <w:t>license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QCI Interpret </w:t>
      </w:r>
      <w:r>
        <w:rPr>
          <w:lang w:val="en-US" w:eastAsia="en-US" w:bidi="en-US"/>
        </w:rPr>
        <w:t>(</w:t>
      </w:r>
      <w:hyperlink r:id="rId33" w:history="1">
        <w:r>
          <w:rPr>
            <w:lang w:val="en-US" w:eastAsia="en-US" w:bidi="en-US"/>
          </w:rPr>
          <w:t xml:space="preserve">https://digitalinsights.qiagen.com/products-overview/clinical- </w:t>
        </w:r>
        <w:proofErr w:type="spellStart"/>
        <w:r>
          <w:t>insights</w:t>
        </w:r>
        <w:proofErr w:type="spellEnd"/>
        <w:r>
          <w:t>-portfolio/</w:t>
        </w:r>
        <w:proofErr w:type="spellStart"/>
        <w:r>
          <w:t>qiagen-clinical-insight</w:t>
        </w:r>
        <w:proofErr w:type="spellEnd"/>
        <w:r>
          <w:t>/</w:t>
        </w:r>
        <w:proofErr w:type="spellStart"/>
        <w:r>
          <w:t>qci</w:t>
        </w:r>
        <w:proofErr w:type="spellEnd"/>
        <w:r>
          <w:t>-interpret/</w:t>
        </w:r>
      </w:hyperlink>
      <w:r>
        <w:t>).</w:t>
      </w:r>
    </w:p>
    <w:p w:rsidR="00C71495" w:rsidRDefault="005F3686">
      <w:pPr>
        <w:pStyle w:val="Nadpis20"/>
        <w:keepNext/>
        <w:keepLines/>
        <w:shd w:val="clear" w:color="auto" w:fill="auto"/>
      </w:pPr>
      <w:bookmarkStart w:id="11" w:name="bookmark11"/>
      <w:proofErr w:type="spellStart"/>
      <w:r>
        <w:t>Haplotype</w:t>
      </w:r>
      <w:proofErr w:type="spellEnd"/>
      <w:r>
        <w:t xml:space="preserve"> </w:t>
      </w:r>
      <w:proofErr w:type="spellStart"/>
      <w:r>
        <w:t>Calling</w:t>
      </w:r>
      <w:proofErr w:type="spellEnd"/>
      <w:r>
        <w:t xml:space="preserve"> (b</w:t>
      </w:r>
      <w:r>
        <w:t>eta)</w:t>
      </w:r>
      <w:bookmarkEnd w:id="11"/>
    </w:p>
    <w:p w:rsidR="00C71495" w:rsidRDefault="005F3686">
      <w:pPr>
        <w:pStyle w:val="Zkladntext1"/>
        <w:shd w:val="clear" w:color="auto" w:fill="auto"/>
        <w:spacing w:after="220"/>
      </w:pPr>
      <w:r>
        <w:t xml:space="preserve">A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and a track </w:t>
      </w:r>
      <w:proofErr w:type="spellStart"/>
      <w:r>
        <w:t>that</w:t>
      </w:r>
      <w:proofErr w:type="spellEnd"/>
      <w:r>
        <w:t xml:space="preserve"> support </w:t>
      </w:r>
      <w:proofErr w:type="spellStart"/>
      <w:r>
        <w:t>haplotype-aware</w:t>
      </w:r>
      <w:proofErr w:type="spellEnd"/>
      <w:r>
        <w:t xml:space="preserve"> variant </w:t>
      </w:r>
      <w:proofErr w:type="spellStart"/>
      <w:r>
        <w:t>detection</w:t>
      </w:r>
      <w:proofErr w:type="spellEnd"/>
      <w:r>
        <w:t xml:space="preserve"> and import / export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variants</w:t>
      </w:r>
      <w:proofErr w:type="spellEnd"/>
      <w:r>
        <w:t xml:space="preserve"> </w:t>
      </w:r>
      <w:proofErr w:type="spellStart"/>
      <w:r>
        <w:t>annotated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phasing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VCF. </w:t>
      </w:r>
      <w:proofErr w:type="spellStart"/>
      <w:r>
        <w:t>Phasing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visualized</w:t>
      </w:r>
      <w:proofErr w:type="spellEnd"/>
      <w:r>
        <w:t xml:space="preserve"> in a genome browser </w:t>
      </w:r>
      <w:proofErr w:type="spellStart"/>
      <w:r>
        <w:t>view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phased</w:t>
      </w:r>
      <w:proofErr w:type="spellEnd"/>
      <w:r>
        <w:t xml:space="preserve"> </w:t>
      </w:r>
      <w:proofErr w:type="spellStart"/>
      <w:r>
        <w:t>variants</w:t>
      </w:r>
      <w:proofErr w:type="spellEnd"/>
      <w:r>
        <w:t xml:space="preserve"> are </w:t>
      </w:r>
      <w:proofErr w:type="spellStart"/>
      <w:r>
        <w:t>connected</w:t>
      </w:r>
      <w:proofErr w:type="spellEnd"/>
      <w:r>
        <w:t xml:space="preserve"> by a </w:t>
      </w:r>
      <w:proofErr w:type="spellStart"/>
      <w:r>
        <w:t>vertical</w:t>
      </w:r>
      <w:proofErr w:type="spellEnd"/>
      <w:r>
        <w:t xml:space="preserve"> line.</w:t>
      </w:r>
    </w:p>
    <w:p w:rsidR="00C71495" w:rsidRDefault="005F3686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line="372" w:lineRule="auto"/>
      </w:pPr>
      <w:bookmarkStart w:id="12" w:name="bookmark12"/>
      <w:proofErr w:type="spellStart"/>
      <w:r>
        <w:t>Microhaplotype</w:t>
      </w:r>
      <w:proofErr w:type="spellEnd"/>
      <w:r>
        <w:t xml:space="preserve"> </w:t>
      </w:r>
      <w:proofErr w:type="spellStart"/>
      <w:r>
        <w:t>Caller</w:t>
      </w:r>
      <w:proofErr w:type="spellEnd"/>
      <w:r>
        <w:t xml:space="preserve"> (beta)</w:t>
      </w:r>
      <w:bookmarkEnd w:id="12"/>
    </w:p>
    <w:p w:rsidR="00C71495" w:rsidRDefault="005F3686">
      <w:pPr>
        <w:pStyle w:val="Zkladntext1"/>
        <w:shd w:val="clear" w:color="auto" w:fill="auto"/>
        <w:spacing w:after="220"/>
        <w:ind w:left="520"/>
      </w:pPr>
      <w:r>
        <w:rPr>
          <w:lang w:val="en-US" w:eastAsia="en-US" w:bidi="en-US"/>
        </w:rPr>
        <w:t>(</w:t>
      </w:r>
      <w:hyperlink r:id="rId34" w:history="1">
        <w:r>
          <w:rPr>
            <w:lang w:val="en-US" w:eastAsia="en-US" w:bidi="en-US"/>
          </w:rPr>
          <w:t>https://resources.qiagenbioinformatics.com/manuals/biomedicalgenomicsanalysis/</w:t>
        </w:r>
      </w:hyperlink>
      <w:r>
        <w:rPr>
          <w:lang w:val="en-US" w:eastAsia="en-US" w:bidi="en-US"/>
        </w:rPr>
        <w:t xml:space="preserve"> </w:t>
      </w:r>
      <w:proofErr w:type="spellStart"/>
      <w:r>
        <w:t>current</w:t>
      </w:r>
      <w:proofErr w:type="spellEnd"/>
      <w:r>
        <w:t>/</w:t>
      </w:r>
      <w:proofErr w:type="spellStart"/>
      <w:r>
        <w:t>index.phpí</w:t>
      </w:r>
      <w:proofErr w:type="spellEnd"/>
      <w:r>
        <w:t xml:space="preserve"> </w:t>
      </w:r>
      <w:proofErr w:type="spellStart"/>
      <w:r>
        <w:t>manual</w:t>
      </w:r>
      <w:proofErr w:type="spellEnd"/>
      <w:r>
        <w:t>=Microhaplotyp</w:t>
      </w:r>
      <w:r>
        <w:t xml:space="preserve">e_Caller_beta.html): </w:t>
      </w:r>
      <w:proofErr w:type="spellStart"/>
      <w:r>
        <w:t>Detects</w:t>
      </w:r>
      <w:proofErr w:type="spellEnd"/>
      <w:r>
        <w:t xml:space="preserve"> </w:t>
      </w:r>
      <w:proofErr w:type="spellStart"/>
      <w:r>
        <w:t>genomic</w:t>
      </w:r>
      <w:proofErr w:type="spellEnd"/>
      <w:r>
        <w:t xml:space="preserve"> </w:t>
      </w:r>
      <w:proofErr w:type="spellStart"/>
      <w:r>
        <w:t>variants</w:t>
      </w:r>
      <w:proofErr w:type="spellEnd"/>
      <w:r>
        <w:t xml:space="preserve"> and </w:t>
      </w:r>
      <w:proofErr w:type="spellStart"/>
      <w:r>
        <w:t>annotates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-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phasing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.</w:t>
      </w:r>
    </w:p>
    <w:p w:rsidR="00C71495" w:rsidRDefault="005F3686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551"/>
        </w:tabs>
      </w:pPr>
      <w:bookmarkStart w:id="13" w:name="bookmark13"/>
      <w:r>
        <w:t>Genotype track</w:t>
      </w:r>
      <w:bookmarkEnd w:id="13"/>
    </w:p>
    <w:p w:rsidR="00C71495" w:rsidRDefault="005F3686">
      <w:pPr>
        <w:pStyle w:val="Zkladntext1"/>
        <w:shd w:val="clear" w:color="auto" w:fill="auto"/>
        <w:ind w:left="520"/>
      </w:pPr>
      <w:r>
        <w:rPr>
          <w:lang w:val="en-US" w:eastAsia="en-US" w:bidi="en-US"/>
        </w:rPr>
        <w:t>(</w:t>
      </w:r>
      <w:hyperlink r:id="rId35" w:history="1">
        <w:r>
          <w:rPr>
            <w:lang w:val="en-US" w:eastAsia="en-US" w:bidi="en-US"/>
          </w:rPr>
          <w:t>https://resources.qiagenbioinformatics.com/manuals/biomedicalgenomicsanalysis/current/index.php'</w:t>
        </w:r>
      </w:hyperlink>
      <w:r>
        <w:rPr>
          <w:lang w:val="en-US" w:eastAsia="en-US" w:bidi="en-US"/>
        </w:rPr>
        <w:t xml:space="preserve"> </w:t>
      </w:r>
      <w:proofErr w:type="spellStart"/>
      <w:r>
        <w:t>manual</w:t>
      </w:r>
      <w:proofErr w:type="spellEnd"/>
      <w:r>
        <w:t xml:space="preserve">=Genotype_track.html): </w:t>
      </w:r>
      <w:proofErr w:type="spellStart"/>
      <w:r>
        <w:t>Represents</w:t>
      </w:r>
      <w:proofErr w:type="spellEnd"/>
      <w:r>
        <w:t xml:space="preserve"> </w:t>
      </w:r>
      <w:proofErr w:type="spellStart"/>
      <w:r>
        <w:t>variants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allele</w:t>
      </w:r>
      <w:proofErr w:type="spellEnd"/>
      <w:r>
        <w:t xml:space="preserve"> and </w:t>
      </w:r>
      <w:proofErr w:type="spellStart"/>
      <w:r>
        <w:t>locus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genotype track </w:t>
      </w:r>
      <w:proofErr w:type="spellStart"/>
      <w:r>
        <w:t>allele</w:t>
      </w:r>
      <w:proofErr w:type="spellEnd"/>
      <w:r>
        <w:t xml:space="preserve"> table </w:t>
      </w:r>
      <w:proofErr w:type="spellStart"/>
      <w:r>
        <w:t>resembles</w:t>
      </w:r>
      <w:proofErr w:type="spellEnd"/>
      <w:r>
        <w:t xml:space="preserve"> </w:t>
      </w:r>
      <w:proofErr w:type="spellStart"/>
      <w:r>
        <w:t>traditional</w:t>
      </w:r>
      <w:proofErr w:type="spellEnd"/>
      <w:r>
        <w:t xml:space="preserve"> variant </w:t>
      </w:r>
      <w:proofErr w:type="spellStart"/>
      <w:r>
        <w:t>tables</w:t>
      </w:r>
      <w:proofErr w:type="spellEnd"/>
      <w:r>
        <w:t xml:space="preserve"> by </w:t>
      </w:r>
      <w:proofErr w:type="spellStart"/>
      <w:r>
        <w:t>di</w:t>
      </w:r>
      <w:r>
        <w:t>splaying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variants</w:t>
      </w:r>
      <w:proofErr w:type="spellEnd"/>
      <w:r>
        <w:t xml:space="preserve"> on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rows</w:t>
      </w:r>
      <w:proofErr w:type="spellEnd"/>
      <w:r>
        <w:t xml:space="preserve">. In </w:t>
      </w:r>
      <w:proofErr w:type="spellStart"/>
      <w:r>
        <w:t>contrast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locus</w:t>
      </w:r>
      <w:proofErr w:type="spellEnd"/>
      <w:r>
        <w:t xml:space="preserve"> table </w:t>
      </w:r>
      <w:proofErr w:type="spellStart"/>
      <w:r>
        <w:t>reports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variants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locus</w:t>
      </w:r>
      <w:proofErr w:type="spellEnd"/>
      <w:r>
        <w:t xml:space="preserve"> in a single </w:t>
      </w:r>
      <w:proofErr w:type="spellStart"/>
      <w:r>
        <w:t>row</w:t>
      </w:r>
      <w:proofErr w:type="spellEnd"/>
      <w:r>
        <w:t xml:space="preserve"> and </w:t>
      </w:r>
      <w:proofErr w:type="spellStart"/>
      <w:r>
        <w:t>summarizes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alleles</w:t>
      </w:r>
      <w:proofErr w:type="spellEnd"/>
      <w:r>
        <w:t xml:space="preserve"> in a </w:t>
      </w:r>
      <w:proofErr w:type="gramStart"/>
      <w:r>
        <w:t>genotype</w:t>
      </w:r>
      <w:proofErr w:type="gramEnd"/>
      <w:r>
        <w:t xml:space="preserve"> </w:t>
      </w:r>
      <w:proofErr w:type="spellStart"/>
      <w:r>
        <w:t>annotation</w:t>
      </w:r>
      <w:proofErr w:type="spellEnd"/>
      <w:r>
        <w:t>.</w:t>
      </w:r>
    </w:p>
    <w:p w:rsidR="00C71495" w:rsidRDefault="005F3686">
      <w:pPr>
        <w:pStyle w:val="Nadpis20"/>
        <w:keepNext/>
        <w:keepLines/>
        <w:shd w:val="clear" w:color="auto" w:fill="auto"/>
        <w:spacing w:after="480"/>
      </w:pPr>
      <w:bookmarkStart w:id="14" w:name="bookmark14"/>
      <w:proofErr w:type="spellStart"/>
      <w:r>
        <w:t>Additional</w:t>
      </w:r>
      <w:proofErr w:type="spellEnd"/>
      <w:r>
        <w:t xml:space="preserve"> </w:t>
      </w:r>
      <w:proofErr w:type="spellStart"/>
      <w:r>
        <w:t>tools</w:t>
      </w:r>
      <w:bookmarkEnd w:id="14"/>
      <w:proofErr w:type="spellEnd"/>
    </w:p>
    <w:p w:rsidR="00C71495" w:rsidRDefault="005F3686">
      <w:pPr>
        <w:pStyle w:val="Zkladntext1"/>
        <w:shd w:val="clear" w:color="auto" w:fill="auto"/>
        <w:spacing w:after="220"/>
      </w:pPr>
      <w:proofErr w:type="spellStart"/>
      <w:r>
        <w:t>Several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are </w:t>
      </w:r>
      <w:proofErr w:type="spellStart"/>
      <w:r>
        <w:t>available</w:t>
      </w:r>
      <w:proofErr w:type="spellEnd"/>
      <w:r>
        <w:t xml:space="preserve"> 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folders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Toolbox</w:t>
      </w:r>
      <w:proofErr w:type="spellEnd"/>
      <w:r>
        <w:t>.</w:t>
      </w:r>
    </w:p>
    <w:p w:rsidR="00C71495" w:rsidRDefault="005F3686">
      <w:pPr>
        <w:pStyle w:val="Zkladntext1"/>
        <w:shd w:val="clear" w:color="auto" w:fill="auto"/>
        <w:spacing w:after="220"/>
      </w:pPr>
      <w:r>
        <w:lastRenderedPageBreak/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Resequencing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folder</w:t>
      </w:r>
      <w:proofErr w:type="spellEnd"/>
      <w:r>
        <w:t>:</w:t>
      </w:r>
    </w:p>
    <w:p w:rsidR="00C71495" w:rsidRDefault="005F3686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551"/>
        </w:tabs>
      </w:pPr>
      <w:bookmarkStart w:id="15" w:name="bookmark15"/>
      <w:proofErr w:type="spellStart"/>
      <w:r>
        <w:t>Structural</w:t>
      </w:r>
      <w:proofErr w:type="spellEnd"/>
      <w:r>
        <w:t xml:space="preserve"> Variant </w:t>
      </w:r>
      <w:proofErr w:type="spellStart"/>
      <w:r>
        <w:t>Caller</w:t>
      </w:r>
      <w:bookmarkEnd w:id="15"/>
      <w:proofErr w:type="spellEnd"/>
    </w:p>
    <w:p w:rsidR="00C71495" w:rsidRDefault="005F3686">
      <w:pPr>
        <w:pStyle w:val="Zkladntext1"/>
        <w:shd w:val="clear" w:color="auto" w:fill="auto"/>
        <w:spacing w:after="0"/>
        <w:ind w:left="520"/>
      </w:pPr>
      <w:r>
        <w:rPr>
          <w:lang w:val="en-US" w:eastAsia="en-US" w:bidi="en-US"/>
        </w:rPr>
        <w:t>(</w:t>
      </w:r>
      <w:hyperlink r:id="rId36" w:history="1">
        <w:r>
          <w:rPr>
            <w:lang w:val="en-US" w:eastAsia="en-US" w:bidi="en-US"/>
          </w:rPr>
          <w:t>https://resources.qiagenbioinformatics.com/manuals/biomedicalgenomicsanalys</w:t>
        </w:r>
        <w:r>
          <w:rPr>
            <w:lang w:val="en-US" w:eastAsia="en-US" w:bidi="en-US"/>
          </w:rPr>
          <w:t>is/current/index.phpi</w:t>
        </w:r>
      </w:hyperlink>
      <w:r>
        <w:rPr>
          <w:lang w:val="en-US" w:eastAsia="en-US" w:bidi="en-US"/>
        </w:rPr>
        <w:t xml:space="preserve"> manuaHStructural_Variant_Caller.html): </w:t>
      </w:r>
      <w:proofErr w:type="spellStart"/>
      <w:r>
        <w:t>Detects</w:t>
      </w:r>
      <w:proofErr w:type="spellEnd"/>
      <w:r>
        <w:t xml:space="preserve"> </w:t>
      </w:r>
      <w:proofErr w:type="spellStart"/>
      <w:r>
        <w:t>indels</w:t>
      </w:r>
      <w:proofErr w:type="spellEnd"/>
      <w:r>
        <w:t xml:space="preserve">, tandem </w:t>
      </w:r>
      <w:proofErr w:type="spellStart"/>
      <w:r>
        <w:t>duplications</w:t>
      </w:r>
      <w:proofErr w:type="spellEnd"/>
      <w:r>
        <w:t xml:space="preserve"> and </w:t>
      </w:r>
      <w:proofErr w:type="spellStart"/>
      <w:r>
        <w:t>inversions</w:t>
      </w:r>
      <w:proofErr w:type="spellEnd"/>
      <w:r>
        <w:t xml:space="preserve"> in </w:t>
      </w:r>
      <w:proofErr w:type="spellStart"/>
      <w:r>
        <w:t>somatic</w:t>
      </w:r>
      <w:proofErr w:type="spellEnd"/>
      <w:r>
        <w:t xml:space="preserve"> and </w:t>
      </w:r>
      <w:proofErr w:type="spellStart"/>
      <w:r>
        <w:t>germline</w:t>
      </w:r>
      <w:proofErr w:type="spellEnd"/>
      <w:r>
        <w:t xml:space="preserve"> WGS and </w:t>
      </w:r>
      <w:proofErr w:type="spellStart"/>
      <w:r>
        <w:t>targeted</w:t>
      </w:r>
      <w:proofErr w:type="spellEnd"/>
      <w:r>
        <w:t xml:space="preserve"> data.</w:t>
      </w:r>
    </w:p>
    <w:p w:rsidR="00C71495" w:rsidRDefault="005F3686">
      <w:pPr>
        <w:pStyle w:val="Zkladntext1"/>
        <w:numPr>
          <w:ilvl w:val="0"/>
          <w:numId w:val="1"/>
        </w:numPr>
        <w:shd w:val="clear" w:color="auto" w:fill="auto"/>
        <w:tabs>
          <w:tab w:val="left" w:pos="551"/>
        </w:tabs>
        <w:spacing w:after="0"/>
        <w:ind w:left="300"/>
      </w:pPr>
      <w:proofErr w:type="spellStart"/>
      <w:r>
        <w:rPr>
          <w:b/>
          <w:bCs/>
        </w:rPr>
        <w:t>Detect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Regional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Ploidy</w:t>
      </w:r>
      <w:proofErr w:type="spellEnd"/>
    </w:p>
    <w:p w:rsidR="00C71495" w:rsidRDefault="005F3686">
      <w:pPr>
        <w:pStyle w:val="Zkladntext1"/>
        <w:shd w:val="clear" w:color="auto" w:fill="auto"/>
        <w:spacing w:after="0"/>
        <w:ind w:left="520"/>
      </w:pPr>
      <w:r>
        <w:rPr>
          <w:lang w:val="en-US" w:eastAsia="en-US" w:bidi="en-US"/>
        </w:rPr>
        <w:t>(</w:t>
      </w:r>
      <w:hyperlink r:id="rId37" w:history="1">
        <w:r>
          <w:rPr>
            <w:lang w:val="en-US" w:eastAsia="en-US" w:bidi="en-US"/>
          </w:rPr>
          <w:t>https://resources.qiagenbioinformatics.com/manuals/biomedicalgenomicsanalysis/current/index.php'</w:t>
        </w:r>
      </w:hyperlink>
      <w:r>
        <w:rPr>
          <w:lang w:val="en-US" w:eastAsia="en-US" w:bidi="en-US"/>
        </w:rPr>
        <w:t xml:space="preserve"> </w:t>
      </w:r>
      <w:proofErr w:type="spellStart"/>
      <w:r>
        <w:t>manual</w:t>
      </w:r>
      <w:proofErr w:type="spellEnd"/>
      <w:r>
        <w:t xml:space="preserve">=Detect_Regional_Ploidy.html): </w:t>
      </w:r>
      <w:proofErr w:type="spellStart"/>
      <w:r>
        <w:t>Estimates</w:t>
      </w:r>
      <w:proofErr w:type="spellEnd"/>
      <w:r>
        <w:t xml:space="preserve"> </w:t>
      </w:r>
      <w:proofErr w:type="spellStart"/>
      <w:r>
        <w:t>ploidy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loss-of-heterozygosity</w:t>
      </w:r>
      <w:proofErr w:type="spellEnd"/>
      <w:r>
        <w:t xml:space="preserve"> (LOH)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targeted</w:t>
      </w:r>
      <w:proofErr w:type="spellEnd"/>
      <w:r>
        <w:t xml:space="preserve"> </w:t>
      </w:r>
      <w:proofErr w:type="spellStart"/>
      <w:r>
        <w:t>rese</w:t>
      </w:r>
      <w:r>
        <w:t>quencing</w:t>
      </w:r>
      <w:proofErr w:type="spellEnd"/>
      <w:r>
        <w:t xml:space="preserve"> data.</w:t>
      </w:r>
    </w:p>
    <w:p w:rsidR="00C71495" w:rsidRDefault="005F3686">
      <w:pPr>
        <w:pStyle w:val="Zkladntext1"/>
        <w:numPr>
          <w:ilvl w:val="0"/>
          <w:numId w:val="1"/>
        </w:numPr>
        <w:shd w:val="clear" w:color="auto" w:fill="auto"/>
        <w:tabs>
          <w:tab w:val="left" w:pos="551"/>
        </w:tabs>
        <w:spacing w:after="0"/>
        <w:ind w:left="300"/>
      </w:pPr>
      <w:proofErr w:type="spellStart"/>
      <w:r>
        <w:rPr>
          <w:b/>
          <w:bCs/>
        </w:rPr>
        <w:t>Refine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Read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Mapping</w:t>
      </w:r>
      <w:proofErr w:type="spellEnd"/>
    </w:p>
    <w:p w:rsidR="00C71495" w:rsidRDefault="005F3686">
      <w:pPr>
        <w:pStyle w:val="Zkladntext1"/>
        <w:shd w:val="clear" w:color="auto" w:fill="auto"/>
        <w:spacing w:after="220"/>
        <w:ind w:left="520"/>
      </w:pPr>
      <w:r>
        <w:rPr>
          <w:lang w:val="en-US" w:eastAsia="en-US" w:bidi="en-US"/>
        </w:rPr>
        <w:t>(</w:t>
      </w:r>
      <w:hyperlink r:id="rId38" w:history="1">
        <w:r>
          <w:rPr>
            <w:lang w:val="en-US" w:eastAsia="en-US" w:bidi="en-US"/>
          </w:rPr>
          <w:t>https://resources.qiagenbioinformatics.com/manuals/biomedicalgenomicsanalysis/current/index.php'</w:t>
        </w:r>
      </w:hyperlink>
      <w:r>
        <w:rPr>
          <w:lang w:val="en-US" w:eastAsia="en-US" w:bidi="en-US"/>
        </w:rPr>
        <w:t xml:space="preserve"> </w:t>
      </w:r>
      <w:proofErr w:type="spellStart"/>
      <w:r>
        <w:t>manual</w:t>
      </w:r>
      <w:proofErr w:type="spellEnd"/>
      <w:r>
        <w:t>=Refin</w:t>
      </w:r>
      <w:r>
        <w:t xml:space="preserve">e_Read_Mapping.html): </w:t>
      </w:r>
      <w:proofErr w:type="spellStart"/>
      <w:r>
        <w:t>Removes</w:t>
      </w:r>
      <w:proofErr w:type="spellEnd"/>
      <w:r>
        <w:t xml:space="preserve"> </w:t>
      </w:r>
      <w:proofErr w:type="spellStart"/>
      <w:r>
        <w:t>potentially</w:t>
      </w:r>
      <w:proofErr w:type="spellEnd"/>
      <w:r>
        <w:t xml:space="preserve"> </w:t>
      </w:r>
      <w:proofErr w:type="spellStart"/>
      <w:r>
        <w:t>problematic</w:t>
      </w:r>
      <w:proofErr w:type="spellEnd"/>
      <w:r>
        <w:t xml:space="preserve"> </w:t>
      </w:r>
      <w:proofErr w:type="spellStart"/>
      <w:r>
        <w:t>mapped</w:t>
      </w:r>
      <w:proofErr w:type="spellEnd"/>
      <w:r>
        <w:t xml:space="preserve"> </w:t>
      </w:r>
      <w:proofErr w:type="spellStart"/>
      <w:r>
        <w:t>reads</w:t>
      </w:r>
      <w:proofErr w:type="spellEnd"/>
      <w:r>
        <w:t>.</w:t>
      </w:r>
    </w:p>
    <w:p w:rsidR="00C71495" w:rsidRDefault="005F3686">
      <w:pPr>
        <w:pStyle w:val="Zkladntext1"/>
        <w:shd w:val="clear" w:color="auto" w:fill="auto"/>
        <w:spacing w:after="220"/>
      </w:pP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Epigenomics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folder</w:t>
      </w:r>
      <w:proofErr w:type="spellEnd"/>
      <w:r>
        <w:t>:</w:t>
      </w:r>
    </w:p>
    <w:p w:rsidR="00C71495" w:rsidRDefault="005F3686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551"/>
        </w:tabs>
      </w:pPr>
      <w:bookmarkStart w:id="16" w:name="bookmark16"/>
      <w:proofErr w:type="spellStart"/>
      <w:r>
        <w:t>Create</w:t>
      </w:r>
      <w:proofErr w:type="spellEnd"/>
      <w:r>
        <w:t xml:space="preserve"> </w:t>
      </w:r>
      <w:proofErr w:type="spellStart"/>
      <w:r>
        <w:t>Methylation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Heat Map</w:t>
      </w:r>
      <w:bookmarkEnd w:id="16"/>
    </w:p>
    <w:p w:rsidR="00C71495" w:rsidRDefault="005F3686">
      <w:pPr>
        <w:pStyle w:val="Zkladntext1"/>
        <w:shd w:val="clear" w:color="auto" w:fill="auto"/>
        <w:spacing w:after="0"/>
        <w:ind w:left="520"/>
      </w:pPr>
      <w:r>
        <w:rPr>
          <w:lang w:val="en-US" w:eastAsia="en-US" w:bidi="en-US"/>
        </w:rPr>
        <w:t>(</w:t>
      </w:r>
      <w:hyperlink r:id="rId39" w:history="1">
        <w:r>
          <w:rPr>
            <w:lang w:val="en-US" w:eastAsia="en-US" w:bidi="en-US"/>
          </w:rPr>
          <w:t>https://resources.qiagenbioinformatics.com/manuals/biomedicalgenomicsanalysis/current/index.php'</w:t>
        </w:r>
      </w:hyperlink>
      <w:r>
        <w:rPr>
          <w:lang w:val="en-US" w:eastAsia="en-US" w:bidi="en-US"/>
        </w:rPr>
        <w:t xml:space="preserve"> </w:t>
      </w:r>
      <w:proofErr w:type="spellStart"/>
      <w:r>
        <w:t>manual</w:t>
      </w:r>
      <w:proofErr w:type="spellEnd"/>
      <w:r>
        <w:t xml:space="preserve">=Create_Methylation_Level_Heat_Map.html): </w:t>
      </w:r>
      <w:proofErr w:type="spellStart"/>
      <w:r>
        <w:t>Hierarchically</w:t>
      </w:r>
      <w:proofErr w:type="spellEnd"/>
      <w:r>
        <w:t xml:space="preserve"> </w:t>
      </w:r>
      <w:proofErr w:type="spellStart"/>
      <w:r>
        <w:t>clusters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 and </w:t>
      </w:r>
      <w:proofErr w:type="spellStart"/>
      <w:r>
        <w:t>features</w:t>
      </w:r>
      <w:proofErr w:type="spellEnd"/>
      <w:r>
        <w:t xml:space="preserve">, </w:t>
      </w:r>
      <w:proofErr w:type="spellStart"/>
      <w:r>
        <w:t>generating</w:t>
      </w:r>
      <w:proofErr w:type="spellEnd"/>
      <w:r>
        <w:t xml:space="preserve"> a </w:t>
      </w:r>
      <w:proofErr w:type="spellStart"/>
      <w:r>
        <w:t>two-dimensional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map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methylation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, </w:t>
      </w:r>
      <w:proofErr w:type="spellStart"/>
      <w:r>
        <w:t>u</w:t>
      </w:r>
      <w:r>
        <w:t>sing</w:t>
      </w:r>
      <w:proofErr w:type="spellEnd"/>
      <w:r>
        <w:t xml:space="preserve"> </w:t>
      </w:r>
      <w:proofErr w:type="spellStart"/>
      <w:r>
        <w:t>methylation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tracks</w:t>
      </w:r>
      <w:proofErr w:type="spellEnd"/>
      <w:r>
        <w:t xml:space="preserve"> as input.</w:t>
      </w:r>
    </w:p>
    <w:p w:rsidR="00C71495" w:rsidRDefault="005F3686">
      <w:pPr>
        <w:pStyle w:val="Zkladntext1"/>
        <w:numPr>
          <w:ilvl w:val="0"/>
          <w:numId w:val="1"/>
        </w:numPr>
        <w:shd w:val="clear" w:color="auto" w:fill="auto"/>
        <w:tabs>
          <w:tab w:val="left" w:pos="551"/>
        </w:tabs>
        <w:spacing w:after="0"/>
        <w:ind w:left="300"/>
      </w:pPr>
      <w:proofErr w:type="spellStart"/>
      <w:r>
        <w:rPr>
          <w:b/>
          <w:bCs/>
        </w:rPr>
        <w:t>Predict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Methylation</w:t>
      </w:r>
      <w:proofErr w:type="spellEnd"/>
      <w:r>
        <w:rPr>
          <w:b/>
          <w:bCs/>
        </w:rPr>
        <w:t xml:space="preserve"> Profile</w:t>
      </w:r>
    </w:p>
    <w:p w:rsidR="00C71495" w:rsidRDefault="005F3686">
      <w:pPr>
        <w:pStyle w:val="Zkladntext1"/>
        <w:shd w:val="clear" w:color="auto" w:fill="auto"/>
        <w:spacing w:after="0"/>
        <w:ind w:left="520"/>
      </w:pPr>
      <w:r>
        <w:rPr>
          <w:lang w:val="en-US" w:eastAsia="en-US" w:bidi="en-US"/>
        </w:rPr>
        <w:t>(</w:t>
      </w:r>
      <w:hyperlink r:id="rId40" w:history="1">
        <w:r>
          <w:rPr>
            <w:lang w:val="en-US" w:eastAsia="en-US" w:bidi="en-US"/>
          </w:rPr>
          <w:t>https://resources.qiagenbioinformatics.com/manuals/biomedicalgenomicsanalysis/current/index.php'</w:t>
        </w:r>
      </w:hyperlink>
      <w:r>
        <w:rPr>
          <w:lang w:val="en-US" w:eastAsia="en-US" w:bidi="en-US"/>
        </w:rPr>
        <w:t xml:space="preserve"> </w:t>
      </w:r>
      <w:proofErr w:type="spellStart"/>
      <w:r>
        <w:t>manual</w:t>
      </w:r>
      <w:proofErr w:type="spellEnd"/>
      <w:r>
        <w:t xml:space="preserve">=Predict_Methylation_Profile.html): </w:t>
      </w:r>
      <w:proofErr w:type="spellStart"/>
      <w:r>
        <w:t>Estimates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cell type </w:t>
      </w:r>
      <w:proofErr w:type="spellStart"/>
      <w:r>
        <w:t>composition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sample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differentially</w:t>
      </w:r>
      <w:proofErr w:type="spellEnd"/>
      <w:r>
        <w:t xml:space="preserve"> </w:t>
      </w:r>
      <w:proofErr w:type="spellStart"/>
      <w:r>
        <w:t>methylated</w:t>
      </w:r>
      <w:proofErr w:type="spellEnd"/>
      <w:r>
        <w:t xml:space="preserve"> </w:t>
      </w:r>
      <w:proofErr w:type="spellStart"/>
      <w:r>
        <w:t>cytosines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regions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des</w:t>
      </w:r>
      <w:r>
        <w:t>igned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use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QIAseq</w:t>
      </w:r>
      <w:proofErr w:type="spellEnd"/>
      <w:r>
        <w:t xml:space="preserve"> </w:t>
      </w:r>
      <w:proofErr w:type="spellStart"/>
      <w:r>
        <w:t>Methyl</w:t>
      </w:r>
      <w:proofErr w:type="spellEnd"/>
      <w:r>
        <w:t xml:space="preserve"> T-Cell </w:t>
      </w:r>
      <w:proofErr w:type="spellStart"/>
      <w:r>
        <w:t>Infiltration</w:t>
      </w:r>
      <w:proofErr w:type="spellEnd"/>
      <w:r>
        <w:t xml:space="preserve"> Panel (MHS-202Z)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distinguishes</w:t>
      </w:r>
      <w:proofErr w:type="spellEnd"/>
      <w:r>
        <w:t xml:space="preserve"> </w:t>
      </w:r>
      <w:proofErr w:type="spellStart"/>
      <w:r>
        <w:t>epithelial</w:t>
      </w:r>
      <w:proofErr w:type="spellEnd"/>
      <w:r>
        <w:t xml:space="preserve">, </w:t>
      </w:r>
      <w:proofErr w:type="spellStart"/>
      <w:r>
        <w:t>fibroblasts</w:t>
      </w:r>
      <w:proofErr w:type="spellEnd"/>
      <w:r>
        <w:t xml:space="preserve"> and </w:t>
      </w:r>
      <w:proofErr w:type="spellStart"/>
      <w:r>
        <w:t>immune</w:t>
      </w:r>
      <w:proofErr w:type="spellEnd"/>
      <w:r>
        <w:t xml:space="preserve"> celíš, but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to </w:t>
      </w:r>
      <w:proofErr w:type="spellStart"/>
      <w:r>
        <w:t>other</w:t>
      </w:r>
      <w:proofErr w:type="spellEnd"/>
      <w:r>
        <w:t xml:space="preserve"> data.</w:t>
      </w:r>
    </w:p>
    <w:p w:rsidR="00C71495" w:rsidRDefault="005F3686">
      <w:pPr>
        <w:pStyle w:val="Zkladntext1"/>
        <w:numPr>
          <w:ilvl w:val="0"/>
          <w:numId w:val="1"/>
        </w:numPr>
        <w:shd w:val="clear" w:color="auto" w:fill="auto"/>
        <w:tabs>
          <w:tab w:val="left" w:pos="551"/>
        </w:tabs>
        <w:spacing w:after="0"/>
        <w:ind w:left="300"/>
      </w:pPr>
      <w:proofErr w:type="spellStart"/>
      <w:r>
        <w:rPr>
          <w:b/>
          <w:bCs/>
        </w:rPr>
        <w:t>Create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Methylation</w:t>
      </w:r>
      <w:proofErr w:type="spellEnd"/>
      <w:r>
        <w:rPr>
          <w:b/>
          <w:bCs/>
        </w:rPr>
        <w:t xml:space="preserve"> Database</w:t>
      </w:r>
    </w:p>
    <w:p w:rsidR="00C71495" w:rsidRDefault="005F3686">
      <w:pPr>
        <w:pStyle w:val="Zkladntext1"/>
        <w:shd w:val="clear" w:color="auto" w:fill="auto"/>
        <w:spacing w:after="0"/>
        <w:ind w:left="520"/>
      </w:pPr>
      <w:r>
        <w:rPr>
          <w:lang w:val="en-US" w:eastAsia="en-US" w:bidi="en-US"/>
        </w:rPr>
        <w:t>(</w:t>
      </w:r>
      <w:hyperlink r:id="rId41" w:history="1">
        <w:r>
          <w:rPr>
            <w:lang w:val="en-US" w:eastAsia="en-US" w:bidi="en-US"/>
          </w:rPr>
          <w:t>https://resources.qiagenbioinformatics.com/manuals/biomedicalgenomicsanalysis/current/index.php'</w:t>
        </w:r>
      </w:hyperlink>
      <w:r>
        <w:rPr>
          <w:lang w:val="en-US" w:eastAsia="en-US" w:bidi="en-US"/>
        </w:rPr>
        <w:t xml:space="preserve"> </w:t>
      </w:r>
      <w:proofErr w:type="spellStart"/>
      <w:r>
        <w:t>manual</w:t>
      </w:r>
      <w:proofErr w:type="spellEnd"/>
      <w:r>
        <w:t xml:space="preserve">=Create_Methylation_Database.html): </w:t>
      </w:r>
      <w:proofErr w:type="spellStart"/>
      <w:r>
        <w:t>Creates</w:t>
      </w:r>
      <w:proofErr w:type="spellEnd"/>
      <w:r>
        <w:t xml:space="preserve"> a </w:t>
      </w:r>
      <w:proofErr w:type="spellStart"/>
      <w:r>
        <w:t>methylation</w:t>
      </w:r>
      <w:proofErr w:type="spellEnd"/>
      <w:r>
        <w:t xml:space="preserve"> database track </w:t>
      </w:r>
      <w:proofErr w:type="spellStart"/>
      <w:r>
        <w:t>of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pure</w:t>
      </w:r>
      <w:proofErr w:type="spellEnd"/>
      <w:r>
        <w:t xml:space="preserve"> </w:t>
      </w:r>
      <w:proofErr w:type="spellStart"/>
      <w:r>
        <w:t>c</w:t>
      </w:r>
      <w:r>
        <w:t>onditions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methylation</w:t>
      </w:r>
      <w:proofErr w:type="spellEnd"/>
      <w:r>
        <w:t xml:space="preserve"> database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ušed as </w:t>
      </w:r>
      <w:proofErr w:type="spellStart"/>
      <w:r>
        <w:t>an</w:t>
      </w:r>
      <w:proofErr w:type="spellEnd"/>
      <w:r>
        <w:t xml:space="preserve"> input to </w:t>
      </w:r>
      <w:proofErr w:type="spellStart"/>
      <w:r>
        <w:t>Predict</w:t>
      </w:r>
      <w:proofErr w:type="spellEnd"/>
      <w:r>
        <w:t xml:space="preserve"> </w:t>
      </w:r>
      <w:proofErr w:type="spellStart"/>
      <w:r>
        <w:t>Methylation</w:t>
      </w:r>
      <w:proofErr w:type="spellEnd"/>
      <w:r>
        <w:t xml:space="preserve"> Profile.</w:t>
      </w:r>
    </w:p>
    <w:p w:rsidR="00C71495" w:rsidRDefault="005F3686">
      <w:pPr>
        <w:pStyle w:val="Nadpis20"/>
        <w:keepNext/>
        <w:keepLines/>
        <w:shd w:val="clear" w:color="auto" w:fill="auto"/>
        <w:spacing w:after="480"/>
      </w:pPr>
      <w:bookmarkStart w:id="17" w:name="bookmark17"/>
      <w:r>
        <w:t xml:space="preserve">QIAGEN </w:t>
      </w:r>
      <w:proofErr w:type="spellStart"/>
      <w:r>
        <w:t>GeneRead</w:t>
      </w:r>
      <w:proofErr w:type="spellEnd"/>
      <w:r>
        <w:t xml:space="preserve"> </w:t>
      </w:r>
      <w:proofErr w:type="spellStart"/>
      <w:r>
        <w:t>Panels</w:t>
      </w:r>
      <w:bookmarkEnd w:id="17"/>
      <w:proofErr w:type="spellEnd"/>
    </w:p>
    <w:p w:rsidR="00C71495" w:rsidRDefault="005F3686">
      <w:pPr>
        <w:pStyle w:val="Zkladntext1"/>
        <w:shd w:val="clear" w:color="auto" w:fill="auto"/>
        <w:spacing w:after="220"/>
        <w:ind w:right="460"/>
      </w:pPr>
      <w:r>
        <w:t xml:space="preserve">QIAGEN </w:t>
      </w:r>
      <w:proofErr w:type="spellStart"/>
      <w:r>
        <w:t>GeneRead</w:t>
      </w:r>
      <w:proofErr w:type="spellEnd"/>
      <w:r>
        <w:t xml:space="preserve"> </w:t>
      </w:r>
      <w:proofErr w:type="spellStart"/>
      <w:r>
        <w:t>Panels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analyzed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a </w:t>
      </w:r>
      <w:proofErr w:type="spellStart"/>
      <w:r>
        <w:t>template</w:t>
      </w:r>
      <w:proofErr w:type="spellEnd"/>
      <w:r>
        <w:t xml:space="preserve"> </w:t>
      </w:r>
      <w:proofErr w:type="spellStart"/>
      <w:r>
        <w:t>workflow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identify</w:t>
      </w:r>
      <w:proofErr w:type="spellEnd"/>
      <w:r>
        <w:t xml:space="preserve"> and </w:t>
      </w:r>
      <w:proofErr w:type="spellStart"/>
      <w:r>
        <w:t>annotate</w:t>
      </w:r>
      <w:proofErr w:type="spellEnd"/>
      <w:r>
        <w:t xml:space="preserve"> </w:t>
      </w:r>
      <w:proofErr w:type="spellStart"/>
      <w:r>
        <w:t>variants</w:t>
      </w:r>
      <w:proofErr w:type="spellEnd"/>
      <w:r>
        <w:t xml:space="preserve"> in </w:t>
      </w:r>
      <w:proofErr w:type="spellStart"/>
      <w:r>
        <w:t>Targeted</w:t>
      </w:r>
      <w:proofErr w:type="spellEnd"/>
      <w:r>
        <w:t xml:space="preserve"> </w:t>
      </w:r>
      <w:proofErr w:type="spellStart"/>
      <w:r>
        <w:t>Amplicon</w:t>
      </w:r>
      <w:proofErr w:type="spellEnd"/>
      <w:r>
        <w:t xml:space="preserve"> </w:t>
      </w:r>
      <w:proofErr w:type="spellStart"/>
      <w:r>
        <w:t>Sequencing</w:t>
      </w:r>
      <w:proofErr w:type="spellEnd"/>
      <w:r>
        <w:t xml:space="preserve"> data</w:t>
      </w:r>
      <w:r>
        <w:t xml:space="preserve"> </w:t>
      </w:r>
      <w:proofErr w:type="spellStart"/>
      <w:r>
        <w:t>generated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catalogue</w:t>
      </w:r>
      <w:proofErr w:type="spellEnd"/>
      <w:r>
        <w:t xml:space="preserve"> and </w:t>
      </w:r>
      <w:proofErr w:type="spellStart"/>
      <w:r>
        <w:t>custom</w:t>
      </w:r>
      <w:proofErr w:type="spellEnd"/>
      <w:r>
        <w:t xml:space="preserve"> </w:t>
      </w:r>
      <w:proofErr w:type="spellStart"/>
      <w:r>
        <w:t>GeneRead</w:t>
      </w:r>
      <w:proofErr w:type="spellEnd"/>
      <w:r>
        <w:t xml:space="preserve"> </w:t>
      </w:r>
      <w:proofErr w:type="spellStart"/>
      <w:r>
        <w:t>DNAseq</w:t>
      </w:r>
      <w:proofErr w:type="spellEnd"/>
      <w:r>
        <w:t xml:space="preserve"> Gene </w:t>
      </w:r>
      <w:proofErr w:type="spellStart"/>
      <w:r>
        <w:t>Panels</w:t>
      </w:r>
      <w:proofErr w:type="spellEnd"/>
      <w:r>
        <w:t>.</w:t>
      </w:r>
    </w:p>
    <w:p w:rsidR="00C71495" w:rsidRDefault="005F3686">
      <w:pPr>
        <w:pStyle w:val="Nadpis20"/>
        <w:keepNext/>
        <w:keepLines/>
        <w:shd w:val="clear" w:color="auto" w:fill="auto"/>
        <w:spacing w:after="440"/>
      </w:pPr>
      <w:bookmarkStart w:id="18" w:name="bookmark18"/>
      <w:proofErr w:type="spellStart"/>
      <w:r>
        <w:t>Comprehensive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template</w:t>
      </w:r>
      <w:proofErr w:type="spellEnd"/>
      <w:proofErr w:type="gramEnd"/>
      <w:r>
        <w:t xml:space="preserve"> </w:t>
      </w:r>
      <w:proofErr w:type="spellStart"/>
      <w:r>
        <w:t>workflows</w:t>
      </w:r>
      <w:bookmarkEnd w:id="18"/>
      <w:proofErr w:type="spellEnd"/>
    </w:p>
    <w:p w:rsidR="00C71495" w:rsidRDefault="005F3686">
      <w:pPr>
        <w:pStyle w:val="Zkladntext1"/>
        <w:shd w:val="clear" w:color="auto" w:fill="auto"/>
        <w:spacing w:after="0"/>
        <w:ind w:right="460"/>
      </w:pPr>
      <w:r>
        <w:t xml:space="preserve">A </w:t>
      </w:r>
      <w:proofErr w:type="spellStart"/>
      <w:r>
        <w:t>wide</w:t>
      </w:r>
      <w:proofErr w:type="spellEnd"/>
      <w:r>
        <w:t xml:space="preserve"> variety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template</w:t>
      </w:r>
      <w:proofErr w:type="spellEnd"/>
      <w:r>
        <w:t xml:space="preserve"> </w:t>
      </w:r>
      <w:proofErr w:type="spellStart"/>
      <w:r>
        <w:t>workflows</w:t>
      </w:r>
      <w:proofErr w:type="spellEnd"/>
      <w:r>
        <w:t xml:space="preserve"> are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gramStart"/>
      <w:r>
        <w:t xml:space="preserve">data: , </w:t>
      </w:r>
      <w:proofErr w:type="spellStart"/>
      <w:r>
        <w:t>whole</w:t>
      </w:r>
      <w:proofErr w:type="spellEnd"/>
      <w:proofErr w:type="gramEnd"/>
      <w:r>
        <w:t xml:space="preserve"> </w:t>
      </w:r>
      <w:proofErr w:type="spellStart"/>
      <w:r>
        <w:t>exome</w:t>
      </w:r>
      <w:proofErr w:type="spellEnd"/>
      <w:r>
        <w:t xml:space="preserve"> </w:t>
      </w:r>
      <w:proofErr w:type="spellStart"/>
      <w:r>
        <w:t>sequencing</w:t>
      </w:r>
      <w:proofErr w:type="spellEnd"/>
      <w:r>
        <w:t xml:space="preserve"> (WES)</w:t>
      </w:r>
    </w:p>
    <w:p w:rsidR="00C71495" w:rsidRDefault="005F3686">
      <w:pPr>
        <w:pStyle w:val="Zkladntext1"/>
        <w:shd w:val="clear" w:color="auto" w:fill="auto"/>
        <w:spacing w:after="1400"/>
        <w:ind w:right="460"/>
      </w:pPr>
      <w:r>
        <w:rPr>
          <w:lang w:val="en-US" w:eastAsia="en-US" w:bidi="en-US"/>
        </w:rPr>
        <w:t>(</w:t>
      </w:r>
      <w:hyperlink r:id="rId42" w:history="1">
        <w:r>
          <w:rPr>
            <w:lang w:val="en-US" w:eastAsia="en-US" w:bidi="en-US"/>
          </w:rPr>
          <w:t>https://resources.qiagenbioinformatics.com/manuals/biomedicalgenomicsanalysis/</w:t>
        </w:r>
        <w:r>
          <w:t>current/index.php</w:t>
        </w:r>
      </w:hyperlink>
      <w:r>
        <w:t xml:space="preserve">? </w:t>
      </w:r>
      <w:r>
        <w:rPr>
          <w:lang w:val="en-US" w:eastAsia="en-US" w:bidi="en-US"/>
        </w:rPr>
        <w:t xml:space="preserve">manuaHWhole_exome_sequencing_WES.html) </w:t>
      </w:r>
      <w:r>
        <w:t xml:space="preserve">and </w:t>
      </w:r>
      <w:proofErr w:type="spellStart"/>
      <w:r>
        <w:t>targeted</w:t>
      </w:r>
      <w:proofErr w:type="spellEnd"/>
      <w:r>
        <w:t xml:space="preserve"> </w:t>
      </w:r>
      <w:proofErr w:type="spellStart"/>
      <w:r>
        <w:t>amplicon</w:t>
      </w:r>
      <w:proofErr w:type="spellEnd"/>
      <w:r>
        <w:t xml:space="preserve"> </w:t>
      </w:r>
      <w:proofErr w:type="spellStart"/>
      <w:r>
        <w:t>sequencing</w:t>
      </w:r>
      <w:proofErr w:type="spellEnd"/>
      <w:r>
        <w:t xml:space="preserve"> (TAS) </w:t>
      </w:r>
      <w:r>
        <w:rPr>
          <w:lang w:val="en-US" w:eastAsia="en-US" w:bidi="en-US"/>
        </w:rPr>
        <w:t>(</w:t>
      </w:r>
      <w:hyperlink r:id="rId43" w:history="1">
        <w:r>
          <w:rPr>
            <w:lang w:val="en-US" w:eastAsia="en-US" w:bidi="en-US"/>
          </w:rPr>
          <w:t>https://resources.qiagenbioinformatics.com/</w:t>
        </w:r>
        <w:proofErr w:type="spellStart"/>
        <w:r>
          <w:t>manuals</w:t>
        </w:r>
        <w:proofErr w:type="spellEnd"/>
        <w:r>
          <w:t>/</w:t>
        </w:r>
        <w:proofErr w:type="spellStart"/>
        <w:r>
          <w:t>biomedicalgenomicsanalysis</w:t>
        </w:r>
        <w:proofErr w:type="spellEnd"/>
        <w:r>
          <w:t>/</w:t>
        </w:r>
        <w:proofErr w:type="spellStart"/>
        <w:r>
          <w:t>current</w:t>
        </w:r>
        <w:proofErr w:type="spellEnd"/>
        <w:r>
          <w:t>/</w:t>
        </w:r>
        <w:proofErr w:type="spellStart"/>
        <w:r>
          <w:t>index.php</w:t>
        </w:r>
        <w:proofErr w:type="spellEnd"/>
      </w:hyperlink>
      <w:r>
        <w:t xml:space="preserve">? </w:t>
      </w:r>
      <w:proofErr w:type="spellStart"/>
      <w:r>
        <w:t>manual</w:t>
      </w:r>
      <w:proofErr w:type="spellEnd"/>
      <w:r>
        <w:t>=Targeted_amplicon_sequencing_TAS.html). Gene</w:t>
      </w:r>
      <w:r>
        <w:t xml:space="preserve">ral </w:t>
      </w:r>
      <w:proofErr w:type="spellStart"/>
      <w:r>
        <w:t>workflows</w:t>
      </w:r>
      <w:proofErr w:type="spellEnd"/>
      <w:r>
        <w:t xml:space="preserve"> are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and </w:t>
      </w:r>
      <w:proofErr w:type="spellStart"/>
      <w:r>
        <w:t>annotation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variants</w:t>
      </w:r>
      <w:proofErr w:type="spellEnd"/>
      <w:r>
        <w:t xml:space="preserve">, </w:t>
      </w:r>
      <w:proofErr w:type="spellStart"/>
      <w:r>
        <w:t>irrespective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. </w:t>
      </w:r>
      <w:proofErr w:type="spellStart"/>
      <w:r>
        <w:t>Somatic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workflows</w:t>
      </w:r>
      <w:proofErr w:type="spellEnd"/>
      <w:r>
        <w:t xml:space="preserve"> are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specifically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single sample and Tumor-</w:t>
      </w:r>
      <w:proofErr w:type="spellStart"/>
      <w:r>
        <w:t>Normal</w:t>
      </w:r>
      <w:proofErr w:type="spellEnd"/>
      <w:r>
        <w:t xml:space="preserve"> </w:t>
      </w:r>
      <w:proofErr w:type="spellStart"/>
      <w:r>
        <w:t>pairs</w:t>
      </w:r>
      <w:proofErr w:type="spellEnd"/>
      <w:r>
        <w:t xml:space="preserve">. </w:t>
      </w:r>
      <w:proofErr w:type="spellStart"/>
      <w:r>
        <w:t>Hereditary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workflows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ušed to st</w:t>
      </w:r>
      <w:r>
        <w:t xml:space="preserve">udy </w:t>
      </w:r>
      <w:proofErr w:type="spellStart"/>
      <w:r>
        <w:t>variants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cause </w:t>
      </w:r>
      <w:proofErr w:type="spellStart"/>
      <w:r>
        <w:t>rare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hereditary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(HD).</w:t>
      </w:r>
    </w:p>
    <w:p w:rsidR="00C71495" w:rsidRDefault="005F3686">
      <w:pPr>
        <w:pStyle w:val="Zkladntext1"/>
        <w:shd w:val="clear" w:color="auto" w:fill="auto"/>
        <w:spacing w:after="1340" w:line="240" w:lineRule="auto"/>
        <w:ind w:left="4520"/>
      </w:pPr>
      <w:r>
        <w:rPr>
          <w:lang w:val="en-US" w:eastAsia="en-US" w:bidi="en-US"/>
        </w:rPr>
        <w:lastRenderedPageBreak/>
        <w:t>(</w:t>
      </w:r>
      <w:hyperlink r:id="rId44" w:history="1">
        <w:r>
          <w:rPr>
            <w:lang w:val="en-US" w:eastAsia="en-US" w:bidi="en-US"/>
          </w:rPr>
          <w:t>https://staging.digitalinsights.supremeclients.com/wp-</w:t>
        </w:r>
      </w:hyperlink>
    </w:p>
    <w:p w:rsidR="00C71495" w:rsidRDefault="005F3686">
      <w:pPr>
        <w:pStyle w:val="Zkladntext1"/>
        <w:shd w:val="clear" w:color="auto" w:fill="auto"/>
        <w:spacing w:after="220" w:line="372" w:lineRule="auto"/>
      </w:pPr>
      <w:proofErr w:type="spellStart"/>
      <w:r>
        <w:t>content</w:t>
      </w:r>
      <w:proofErr w:type="spellEnd"/>
      <w:r>
        <w:t xml:space="preserve">/ </w:t>
      </w:r>
      <w:proofErr w:type="spellStart"/>
      <w:r>
        <w:t>uploads</w:t>
      </w:r>
      <w:proofErr w:type="spellEnd"/>
      <w:r>
        <w:t>/2018/11 /BGP-Fig-3.png)</w:t>
      </w:r>
    </w:p>
    <w:p w:rsidR="00C71495" w:rsidRDefault="005F3686">
      <w:pPr>
        <w:pStyle w:val="Zkladntext1"/>
        <w:shd w:val="clear" w:color="auto" w:fill="auto"/>
        <w:spacing w:after="220" w:line="372" w:lineRule="auto"/>
      </w:pPr>
      <w:r>
        <w:t>Figuře 3.</w:t>
      </w:r>
    </w:p>
    <w:p w:rsidR="00C71495" w:rsidRDefault="005F3686">
      <w:pPr>
        <w:pStyle w:val="Zkladntext1"/>
        <w:shd w:val="clear" w:color="auto" w:fill="auto"/>
        <w:spacing w:after="220" w:line="372" w:lineRule="auto"/>
      </w:pPr>
      <w:proofErr w:type="spellStart"/>
      <w:r>
        <w:t>Template</w:t>
      </w:r>
      <w:proofErr w:type="spellEnd"/>
      <w:r>
        <w:t xml:space="preserve"> </w:t>
      </w:r>
      <w:proofErr w:type="spellStart"/>
      <w:r>
        <w:t>workflows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genome </w:t>
      </w:r>
      <w:proofErr w:type="spellStart"/>
      <w:r>
        <w:t>sequencing</w:t>
      </w:r>
      <w:proofErr w:type="spellEnd"/>
      <w:r>
        <w:t xml:space="preserve"> data.</w:t>
      </w:r>
    </w:p>
    <w:p w:rsidR="00C71495" w:rsidRDefault="005F3686">
      <w:pPr>
        <w:pStyle w:val="Zkladntext1"/>
        <w:shd w:val="clear" w:color="auto" w:fill="auto"/>
        <w:spacing w:after="0" w:line="372" w:lineRule="auto"/>
      </w:pPr>
      <w:proofErr w:type="spellStart"/>
      <w:r>
        <w:t>Template</w:t>
      </w:r>
      <w:proofErr w:type="spellEnd"/>
      <w:r>
        <w:t xml:space="preserve"> </w:t>
      </w:r>
      <w:proofErr w:type="spellStart"/>
      <w:r>
        <w:t>workflows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transcriptome</w:t>
      </w:r>
      <w:proofErr w:type="spellEnd"/>
      <w:r>
        <w:t xml:space="preserve"> </w:t>
      </w:r>
      <w:proofErr w:type="spellStart"/>
      <w:r>
        <w:t>sequencing</w:t>
      </w:r>
      <w:proofErr w:type="spellEnd"/>
      <w:r>
        <w:t xml:space="preserve"> (WTS)</w:t>
      </w:r>
    </w:p>
    <w:p w:rsidR="00C71495" w:rsidRDefault="005F3686">
      <w:pPr>
        <w:pStyle w:val="Zkladntext1"/>
        <w:shd w:val="clear" w:color="auto" w:fill="auto"/>
        <w:spacing w:after="1100" w:line="372" w:lineRule="auto"/>
      </w:pPr>
      <w:r>
        <w:rPr>
          <w:lang w:val="en-US" w:eastAsia="en-US" w:bidi="en-US"/>
        </w:rPr>
        <w:t>(</w:t>
      </w:r>
      <w:hyperlink r:id="rId45" w:history="1">
        <w:r>
          <w:rPr>
            <w:lang w:val="en-US" w:eastAsia="en-US" w:bidi="en-US"/>
          </w:rPr>
          <w:t>https://resources.qiagenbioinformatics.com/</w:t>
        </w:r>
        <w:proofErr w:type="spellStart"/>
        <w:r>
          <w:t>manuals</w:t>
        </w:r>
        <w:proofErr w:type="spellEnd"/>
        <w:r>
          <w:t>/</w:t>
        </w:r>
        <w:proofErr w:type="spellStart"/>
        <w:r>
          <w:t>biomedicalgenomicsanalysis</w:t>
        </w:r>
        <w:proofErr w:type="spellEnd"/>
        <w:r>
          <w:t>/</w:t>
        </w:r>
        <w:proofErr w:type="spellStart"/>
        <w:r>
          <w:t>current</w:t>
        </w:r>
        <w:proofErr w:type="spellEnd"/>
        <w:r>
          <w:t>/</w:t>
        </w:r>
        <w:proofErr w:type="spellStart"/>
        <w:r>
          <w:t>index.php</w:t>
        </w:r>
        <w:proofErr w:type="spellEnd"/>
      </w:hyperlink>
      <w:r>
        <w:t xml:space="preserve">? </w:t>
      </w:r>
      <w:proofErr w:type="spellStart"/>
      <w:r>
        <w:t>manual</w:t>
      </w:r>
      <w:proofErr w:type="spellEnd"/>
      <w:r>
        <w:t xml:space="preserve">=Whole_transcriptome_sequencing_WTS.html) 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>.</w:t>
      </w:r>
    </w:p>
    <w:p w:rsidR="00C71495" w:rsidRDefault="005F3686">
      <w:pPr>
        <w:pStyle w:val="Zkladntext1"/>
        <w:shd w:val="clear" w:color="auto" w:fill="auto"/>
        <w:spacing w:after="1020" w:line="240" w:lineRule="auto"/>
        <w:ind w:left="4660"/>
      </w:pPr>
      <w:r>
        <w:rPr>
          <w:lang w:val="en-US" w:eastAsia="en-US" w:bidi="en-US"/>
        </w:rPr>
        <w:t>(</w:t>
      </w:r>
      <w:hyperlink r:id="rId46" w:history="1">
        <w:r>
          <w:rPr>
            <w:lang w:val="en-US" w:eastAsia="en-US" w:bidi="en-US"/>
          </w:rPr>
          <w:t>https://staging.digitalinsights.supremeclients.com/wp-</w:t>
        </w:r>
      </w:hyperlink>
    </w:p>
    <w:p w:rsidR="00C71495" w:rsidRDefault="005F3686">
      <w:pPr>
        <w:pStyle w:val="Zkladntext1"/>
        <w:shd w:val="clear" w:color="auto" w:fill="auto"/>
        <w:spacing w:after="320" w:line="240" w:lineRule="auto"/>
      </w:pPr>
      <w:proofErr w:type="spellStart"/>
      <w:r>
        <w:t>content</w:t>
      </w:r>
      <w:proofErr w:type="spellEnd"/>
      <w:r>
        <w:t xml:space="preserve">/ </w:t>
      </w:r>
      <w:proofErr w:type="spellStart"/>
      <w:r>
        <w:t>uploads</w:t>
      </w:r>
      <w:proofErr w:type="spellEnd"/>
      <w:r>
        <w:t>/2018/11 /BGP-Fig-4.png)</w:t>
      </w:r>
    </w:p>
    <w:p w:rsidR="00C71495" w:rsidRDefault="005F3686">
      <w:pPr>
        <w:pStyle w:val="Zkladntext1"/>
        <w:shd w:val="clear" w:color="auto" w:fill="auto"/>
        <w:spacing w:after="460" w:line="240" w:lineRule="auto"/>
      </w:pPr>
      <w:r>
        <w:t xml:space="preserve">Figuře 4. </w:t>
      </w:r>
      <w:proofErr w:type="spellStart"/>
      <w:r>
        <w:t>Template</w:t>
      </w:r>
      <w:proofErr w:type="spellEnd"/>
      <w:r>
        <w:t xml:space="preserve"> </w:t>
      </w:r>
      <w:proofErr w:type="spellStart"/>
      <w:r>
        <w:t>workflows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transcriptome</w:t>
      </w:r>
      <w:proofErr w:type="spellEnd"/>
      <w:r>
        <w:t xml:space="preserve"> </w:t>
      </w:r>
      <w:proofErr w:type="spellStart"/>
      <w:r>
        <w:t>sequencing</w:t>
      </w:r>
      <w:proofErr w:type="spellEnd"/>
      <w:r>
        <w:t>.</w:t>
      </w:r>
      <w:r>
        <w:br w:type="page"/>
      </w:r>
    </w:p>
    <w:p w:rsidR="00C71495" w:rsidRDefault="005F3686">
      <w:pPr>
        <w:pStyle w:val="Nadpis20"/>
        <w:keepNext/>
        <w:keepLines/>
        <w:shd w:val="clear" w:color="auto" w:fill="auto"/>
        <w:spacing w:after="320" w:line="324" w:lineRule="auto"/>
        <w:ind w:right="1320"/>
      </w:pPr>
      <w:bookmarkStart w:id="19" w:name="bookmark19"/>
      <w:r>
        <w:rPr>
          <w:color w:val="543C23"/>
        </w:rPr>
        <w:lastRenderedPageBreak/>
        <w:t xml:space="preserve">Reference data </w:t>
      </w:r>
      <w:proofErr w:type="spellStart"/>
      <w:r>
        <w:rPr>
          <w:color w:val="543C23"/>
        </w:rPr>
        <w:t>provided</w:t>
      </w:r>
      <w:proofErr w:type="spellEnd"/>
      <w:r>
        <w:rPr>
          <w:color w:val="543C23"/>
        </w:rPr>
        <w:t xml:space="preserve"> </w:t>
      </w:r>
      <w:proofErr w:type="spellStart"/>
      <w:r>
        <w:rPr>
          <w:color w:val="543C23"/>
        </w:rPr>
        <w:t>through</w:t>
      </w:r>
      <w:proofErr w:type="spellEnd"/>
      <w:r>
        <w:rPr>
          <w:color w:val="543C23"/>
        </w:rPr>
        <w:t xml:space="preserve"> </w:t>
      </w:r>
      <w:proofErr w:type="spellStart"/>
      <w:r>
        <w:rPr>
          <w:color w:val="543C23"/>
        </w:rPr>
        <w:t>the</w:t>
      </w:r>
      <w:proofErr w:type="spellEnd"/>
      <w:r>
        <w:rPr>
          <w:color w:val="543C23"/>
        </w:rPr>
        <w:t xml:space="preserve"> Reference Data </w:t>
      </w:r>
      <w:proofErr w:type="spellStart"/>
      <w:r>
        <w:rPr>
          <w:color w:val="543C23"/>
        </w:rPr>
        <w:t>manager</w:t>
      </w:r>
      <w:bookmarkEnd w:id="19"/>
      <w:proofErr w:type="spellEnd"/>
    </w:p>
    <w:p w:rsidR="00C71495" w:rsidRDefault="005F3686">
      <w:pPr>
        <w:pStyle w:val="Zkladntext1"/>
        <w:shd w:val="clear" w:color="auto" w:fill="auto"/>
        <w:spacing w:after="6940" w:line="240" w:lineRule="auto"/>
        <w:jc w:val="both"/>
      </w:pPr>
      <w:proofErr w:type="spellStart"/>
      <w:r>
        <w:rPr>
          <w:color w:val="543C23"/>
        </w:rPr>
        <w:t>We</w:t>
      </w:r>
      <w:proofErr w:type="spellEnd"/>
      <w:r>
        <w:rPr>
          <w:color w:val="543C23"/>
        </w:rPr>
        <w:t xml:space="preserve"> </w:t>
      </w:r>
      <w:proofErr w:type="spellStart"/>
      <w:r>
        <w:rPr>
          <w:color w:val="543C23"/>
        </w:rPr>
        <w:t>provide</w:t>
      </w:r>
      <w:proofErr w:type="spellEnd"/>
      <w:r>
        <w:rPr>
          <w:color w:val="543C23"/>
        </w:rPr>
        <w:t xml:space="preserve"> reference </w:t>
      </w:r>
      <w:proofErr w:type="spellStart"/>
      <w:r>
        <w:rPr>
          <w:color w:val="543C23"/>
        </w:rPr>
        <w:t>datasets</w:t>
      </w:r>
      <w:proofErr w:type="spellEnd"/>
      <w:r>
        <w:rPr>
          <w:color w:val="543C23"/>
        </w:rPr>
        <w:t xml:space="preserve"> </w:t>
      </w:r>
      <w:proofErr w:type="spellStart"/>
      <w:r>
        <w:rPr>
          <w:color w:val="543C23"/>
        </w:rPr>
        <w:t>for</w:t>
      </w:r>
      <w:proofErr w:type="spellEnd"/>
      <w:r>
        <w:rPr>
          <w:color w:val="543C23"/>
        </w:rPr>
        <w:t xml:space="preserve"> </w:t>
      </w:r>
      <w:proofErr w:type="spellStart"/>
      <w:r>
        <w:rPr>
          <w:color w:val="543C23"/>
        </w:rPr>
        <w:t>all</w:t>
      </w:r>
      <w:proofErr w:type="spellEnd"/>
      <w:r>
        <w:rPr>
          <w:color w:val="543C23"/>
        </w:rPr>
        <w:t xml:space="preserve"> </w:t>
      </w:r>
      <w:proofErr w:type="spellStart"/>
      <w:r>
        <w:rPr>
          <w:color w:val="543C23"/>
        </w:rPr>
        <w:t>template</w:t>
      </w:r>
      <w:proofErr w:type="spellEnd"/>
      <w:r>
        <w:rPr>
          <w:color w:val="543C23"/>
        </w:rPr>
        <w:t xml:space="preserve"> </w:t>
      </w:r>
      <w:proofErr w:type="spellStart"/>
      <w:r>
        <w:rPr>
          <w:color w:val="543C23"/>
        </w:rPr>
        <w:t>workflows</w:t>
      </w:r>
      <w:proofErr w:type="spellEnd"/>
      <w:r>
        <w:rPr>
          <w:color w:val="543C23"/>
        </w:rPr>
        <w:t>.</w:t>
      </w:r>
    </w:p>
    <w:p w:rsidR="00C71495" w:rsidRDefault="005F3686">
      <w:pPr>
        <w:pStyle w:val="Zkladntext1"/>
        <w:shd w:val="clear" w:color="auto" w:fill="auto"/>
        <w:spacing w:after="240"/>
        <w:jc w:val="both"/>
      </w:pPr>
      <w:r>
        <w:rPr>
          <w:color w:val="543C23"/>
          <w:lang w:val="en-US" w:eastAsia="en-US" w:bidi="en-US"/>
        </w:rPr>
        <w:t>(</w:t>
      </w:r>
      <w:hyperlink r:id="rId47" w:history="1">
        <w:r>
          <w:rPr>
            <w:color w:val="543C23"/>
            <w:lang w:val="en-US" w:eastAsia="en-US" w:bidi="en-US"/>
          </w:rPr>
          <w:t>https://siaging.digitalinsights.supremeclients.com/wp-content/uploads/201</w:t>
        </w:r>
        <w:r>
          <w:rPr>
            <w:color w:val="543C23"/>
          </w:rPr>
          <w:t>8/11</w:t>
        </w:r>
      </w:hyperlink>
      <w:r>
        <w:rPr>
          <w:color w:val="543C23"/>
        </w:rPr>
        <w:t xml:space="preserve"> /BGP-Fig-5.png)</w:t>
      </w:r>
    </w:p>
    <w:p w:rsidR="00C71495" w:rsidRDefault="005F3686">
      <w:pPr>
        <w:pStyle w:val="Zkladntext1"/>
        <w:shd w:val="clear" w:color="auto" w:fill="auto"/>
        <w:spacing w:after="240"/>
        <w:jc w:val="both"/>
      </w:pPr>
      <w:r>
        <w:rPr>
          <w:color w:val="543C23"/>
        </w:rPr>
        <w:t xml:space="preserve">Figuře </w:t>
      </w:r>
      <w:r>
        <w:rPr>
          <w:i/>
          <w:iCs/>
          <w:color w:val="543C23"/>
        </w:rPr>
        <w:t>5.</w:t>
      </w:r>
      <w:r>
        <w:rPr>
          <w:color w:val="543C23"/>
        </w:rPr>
        <w:t xml:space="preserve"> Hg38 no alt </w:t>
      </w:r>
      <w:proofErr w:type="spellStart"/>
      <w:r>
        <w:rPr>
          <w:color w:val="543C23"/>
        </w:rPr>
        <w:t>RefSeq</w:t>
      </w:r>
      <w:proofErr w:type="spellEnd"/>
      <w:r>
        <w:rPr>
          <w:color w:val="543C23"/>
        </w:rPr>
        <w:t xml:space="preserve"> reference </w:t>
      </w:r>
      <w:proofErr w:type="spellStart"/>
      <w:r>
        <w:rPr>
          <w:color w:val="543C23"/>
        </w:rPr>
        <w:t>dataset</w:t>
      </w:r>
      <w:proofErr w:type="spellEnd"/>
      <w:r>
        <w:rPr>
          <w:color w:val="543C23"/>
        </w:rPr>
        <w:t xml:space="preserve"> in </w:t>
      </w:r>
      <w:proofErr w:type="spellStart"/>
      <w:r>
        <w:rPr>
          <w:color w:val="543C23"/>
        </w:rPr>
        <w:t>the</w:t>
      </w:r>
      <w:proofErr w:type="spellEnd"/>
      <w:r>
        <w:rPr>
          <w:color w:val="543C23"/>
        </w:rPr>
        <w:t xml:space="preserve"> Reference Data </w:t>
      </w:r>
      <w:proofErr w:type="spellStart"/>
      <w:r>
        <w:rPr>
          <w:color w:val="543C23"/>
        </w:rPr>
        <w:t>Manager</w:t>
      </w:r>
      <w:proofErr w:type="spellEnd"/>
      <w:r>
        <w:rPr>
          <w:color w:val="543C23"/>
        </w:rPr>
        <w:t>.</w:t>
      </w:r>
    </w:p>
    <w:p w:rsidR="00C71495" w:rsidRDefault="005F3686">
      <w:pPr>
        <w:pStyle w:val="Nadpis20"/>
        <w:keepNext/>
        <w:keepLines/>
        <w:shd w:val="clear" w:color="auto" w:fill="auto"/>
      </w:pPr>
      <w:bookmarkStart w:id="20" w:name="bookmark20"/>
      <w:proofErr w:type="spellStart"/>
      <w:r>
        <w:rPr>
          <w:color w:val="543C23"/>
        </w:rPr>
        <w:t>Latest</w:t>
      </w:r>
      <w:proofErr w:type="spellEnd"/>
      <w:r>
        <w:rPr>
          <w:color w:val="543C23"/>
        </w:rPr>
        <w:t xml:space="preserve"> </w:t>
      </w:r>
      <w:proofErr w:type="spellStart"/>
      <w:r>
        <w:rPr>
          <w:color w:val="543C23"/>
        </w:rPr>
        <w:t>improvements</w:t>
      </w:r>
      <w:bookmarkEnd w:id="20"/>
      <w:proofErr w:type="spellEnd"/>
    </w:p>
    <w:p w:rsidR="00C71495" w:rsidRDefault="005F3686">
      <w:pPr>
        <w:pStyle w:val="Zkladntext1"/>
        <w:shd w:val="clear" w:color="auto" w:fill="auto"/>
        <w:spacing w:after="660"/>
        <w:ind w:right="1020"/>
        <w:jc w:val="both"/>
      </w:pPr>
      <w:proofErr w:type="spellStart"/>
      <w:r>
        <w:rPr>
          <w:color w:val="543C23"/>
        </w:rPr>
        <w:t>We</w:t>
      </w:r>
      <w:proofErr w:type="spellEnd"/>
      <w:r>
        <w:rPr>
          <w:color w:val="543C23"/>
        </w:rPr>
        <w:t xml:space="preserve"> </w:t>
      </w:r>
      <w:proofErr w:type="spellStart"/>
      <w:r>
        <w:rPr>
          <w:color w:val="543C23"/>
        </w:rPr>
        <w:t>frequently</w:t>
      </w:r>
      <w:proofErr w:type="spellEnd"/>
      <w:r>
        <w:rPr>
          <w:color w:val="543C23"/>
        </w:rPr>
        <w:t xml:space="preserve"> </w:t>
      </w:r>
      <w:proofErr w:type="spellStart"/>
      <w:r>
        <w:rPr>
          <w:color w:val="543C23"/>
        </w:rPr>
        <w:t>release</w:t>
      </w:r>
      <w:proofErr w:type="spellEnd"/>
      <w:r>
        <w:rPr>
          <w:color w:val="543C23"/>
        </w:rPr>
        <w:t xml:space="preserve"> </w:t>
      </w:r>
      <w:proofErr w:type="spellStart"/>
      <w:r>
        <w:rPr>
          <w:color w:val="543C23"/>
        </w:rPr>
        <w:t>updates</w:t>
      </w:r>
      <w:proofErr w:type="spellEnd"/>
      <w:r>
        <w:rPr>
          <w:color w:val="543C23"/>
        </w:rPr>
        <w:t xml:space="preserve"> and </w:t>
      </w:r>
      <w:proofErr w:type="spellStart"/>
      <w:r>
        <w:rPr>
          <w:color w:val="543C23"/>
        </w:rPr>
        <w:t>improvements</w:t>
      </w:r>
      <w:proofErr w:type="spellEnd"/>
      <w:r>
        <w:rPr>
          <w:color w:val="543C23"/>
        </w:rPr>
        <w:t xml:space="preserve"> such as </w:t>
      </w:r>
      <w:proofErr w:type="spellStart"/>
      <w:r>
        <w:rPr>
          <w:color w:val="543C23"/>
        </w:rPr>
        <w:t>new</w:t>
      </w:r>
      <w:proofErr w:type="spellEnd"/>
      <w:r>
        <w:rPr>
          <w:color w:val="543C23"/>
        </w:rPr>
        <w:t xml:space="preserve"> </w:t>
      </w:r>
      <w:proofErr w:type="spellStart"/>
      <w:r>
        <w:rPr>
          <w:color w:val="543C23"/>
        </w:rPr>
        <w:t>features</w:t>
      </w:r>
      <w:proofErr w:type="spellEnd"/>
      <w:r>
        <w:rPr>
          <w:color w:val="543C23"/>
        </w:rPr>
        <w:t xml:space="preserve"> </w:t>
      </w:r>
      <w:proofErr w:type="spellStart"/>
      <w:r>
        <w:rPr>
          <w:color w:val="543C23"/>
        </w:rPr>
        <w:t>or</w:t>
      </w:r>
      <w:proofErr w:type="spellEnd"/>
      <w:r>
        <w:rPr>
          <w:color w:val="543C23"/>
        </w:rPr>
        <w:t xml:space="preserve"> bug </w:t>
      </w:r>
      <w:proofErr w:type="spellStart"/>
      <w:r>
        <w:rPr>
          <w:color w:val="543C23"/>
        </w:rPr>
        <w:t>fixes</w:t>
      </w:r>
      <w:proofErr w:type="spellEnd"/>
      <w:r>
        <w:rPr>
          <w:color w:val="543C23"/>
        </w:rPr>
        <w:t xml:space="preserve">. To </w:t>
      </w:r>
      <w:proofErr w:type="spellStart"/>
      <w:r>
        <w:rPr>
          <w:color w:val="543C23"/>
        </w:rPr>
        <w:t>get</w:t>
      </w:r>
      <w:proofErr w:type="spellEnd"/>
      <w:r>
        <w:rPr>
          <w:color w:val="543C23"/>
        </w:rPr>
        <w:t xml:space="preserve"> a </w:t>
      </w:r>
      <w:proofErr w:type="spellStart"/>
      <w:r>
        <w:rPr>
          <w:color w:val="543C23"/>
        </w:rPr>
        <w:t>complete</w:t>
      </w:r>
      <w:proofErr w:type="spellEnd"/>
      <w:r>
        <w:rPr>
          <w:color w:val="543C23"/>
        </w:rPr>
        <w:t xml:space="preserve"> </w:t>
      </w:r>
      <w:proofErr w:type="spellStart"/>
      <w:r>
        <w:rPr>
          <w:color w:val="543C23"/>
        </w:rPr>
        <w:t>overview</w:t>
      </w:r>
      <w:proofErr w:type="spellEnd"/>
      <w:r>
        <w:rPr>
          <w:color w:val="543C23"/>
        </w:rPr>
        <w:t xml:space="preserve">, </w:t>
      </w:r>
      <w:proofErr w:type="spellStart"/>
      <w:r>
        <w:rPr>
          <w:color w:val="543C23"/>
        </w:rPr>
        <w:t>please</w:t>
      </w:r>
      <w:proofErr w:type="spellEnd"/>
      <w:r>
        <w:rPr>
          <w:color w:val="543C23"/>
        </w:rPr>
        <w:t xml:space="preserve"> visit </w:t>
      </w:r>
      <w:proofErr w:type="spellStart"/>
      <w:r>
        <w:rPr>
          <w:color w:val="543C23"/>
        </w:rPr>
        <w:t>the</w:t>
      </w:r>
      <w:proofErr w:type="spellEnd"/>
      <w:r>
        <w:rPr>
          <w:color w:val="543C23"/>
        </w:rPr>
        <w:t xml:space="preserve"> </w:t>
      </w:r>
      <w:proofErr w:type="spellStart"/>
      <w:r>
        <w:rPr>
          <w:color w:val="543C23"/>
        </w:rPr>
        <w:t>latest</w:t>
      </w:r>
      <w:proofErr w:type="spellEnd"/>
      <w:r>
        <w:rPr>
          <w:color w:val="543C23"/>
        </w:rPr>
        <w:t xml:space="preserve"> </w:t>
      </w:r>
      <w:proofErr w:type="spellStart"/>
      <w:r>
        <w:rPr>
          <w:color w:val="543C23"/>
        </w:rPr>
        <w:t>improvements</w:t>
      </w:r>
      <w:proofErr w:type="spellEnd"/>
      <w:r>
        <w:rPr>
          <w:color w:val="543C23"/>
        </w:rPr>
        <w:t xml:space="preserve"> </w:t>
      </w:r>
      <w:r>
        <w:rPr>
          <w:color w:val="543C23"/>
          <w:lang w:val="en-US" w:eastAsia="en-US" w:bidi="en-US"/>
        </w:rPr>
        <w:t>(</w:t>
      </w:r>
      <w:hyperlink r:id="rId48" w:history="1">
        <w:r>
          <w:rPr>
            <w:color w:val="543C23"/>
            <w:lang w:val="en-US" w:eastAsia="en-US" w:bidi="en-US"/>
          </w:rPr>
          <w:t>https://digi</w:t>
        </w:r>
        <w:r>
          <w:rPr>
            <w:color w:val="543C23"/>
            <w:lang w:val="en-US" w:eastAsia="en-US" w:bidi="en-US"/>
          </w:rPr>
          <w:t xml:space="preserve">talinsights.qiagen.com/biomedical-genomics- </w:t>
        </w:r>
        <w:proofErr w:type="spellStart"/>
        <w:r>
          <w:rPr>
            <w:color w:val="543C23"/>
          </w:rPr>
          <w:t>analysis-latest-improvements</w:t>
        </w:r>
        <w:proofErr w:type="spellEnd"/>
        <w:r>
          <w:rPr>
            <w:color w:val="543C23"/>
          </w:rPr>
          <w:t>/</w:t>
        </w:r>
      </w:hyperlink>
      <w:r>
        <w:rPr>
          <w:color w:val="543C23"/>
        </w:rPr>
        <w:t xml:space="preserve">) </w:t>
      </w:r>
      <w:proofErr w:type="spellStart"/>
      <w:r>
        <w:rPr>
          <w:color w:val="543C23"/>
        </w:rPr>
        <w:t>page</w:t>
      </w:r>
      <w:proofErr w:type="spellEnd"/>
      <w:r>
        <w:rPr>
          <w:color w:val="543C23"/>
        </w:rPr>
        <w:t>.</w:t>
      </w:r>
    </w:p>
    <w:p w:rsidR="00C71495" w:rsidRDefault="005F3686">
      <w:pPr>
        <w:pStyle w:val="Zkladntext20"/>
        <w:shd w:val="clear" w:color="auto" w:fill="auto"/>
        <w:spacing w:after="0" w:line="240" w:lineRule="auto"/>
        <w:ind w:left="140"/>
        <w:rPr>
          <w:sz w:val="26"/>
          <w:szCs w:val="26"/>
        </w:rPr>
      </w:pPr>
      <w:r>
        <w:rPr>
          <w:color w:val="543C23"/>
          <w:sz w:val="26"/>
          <w:szCs w:val="26"/>
        </w:rPr>
        <w:t>Stahování souborů</w:t>
      </w:r>
    </w:p>
    <w:p w:rsidR="00C71495" w:rsidRDefault="005F3686">
      <w:pPr>
        <w:spacing w:line="14" w:lineRule="exact"/>
      </w:pPr>
      <w:r>
        <w:rPr>
          <w:noProof/>
          <w:lang w:bidi="ar-SA"/>
        </w:rPr>
        <w:drawing>
          <wp:anchor distT="130810" distB="0" distL="114300" distR="114300" simplePos="0" relativeHeight="125829408" behindDoc="0" locked="0" layoutInCell="1" allowOverlap="1">
            <wp:simplePos x="0" y="0"/>
            <wp:positionH relativeFrom="page">
              <wp:posOffset>1391285</wp:posOffset>
            </wp:positionH>
            <wp:positionV relativeFrom="paragraph">
              <wp:posOffset>139700</wp:posOffset>
            </wp:positionV>
            <wp:extent cx="389890" cy="377825"/>
            <wp:effectExtent l="0" t="0" r="0" b="0"/>
            <wp:wrapTopAndBottom/>
            <wp:docPr id="43" name="Shap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box 44"/>
                    <pic:cNvPicPr/>
                  </pic:nvPicPr>
                  <pic:blipFill>
                    <a:blip r:embed="rId49"/>
                    <a:stretch/>
                  </pic:blipFill>
                  <pic:spPr>
                    <a:xfrm>
                      <a:off x="0" y="0"/>
                      <a:ext cx="38989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1495" w:rsidRDefault="005F3686">
      <w:pPr>
        <w:pStyle w:val="Zkladntext1"/>
        <w:shd w:val="clear" w:color="auto" w:fill="auto"/>
        <w:spacing w:after="100" w:line="427" w:lineRule="auto"/>
        <w:ind w:left="140" w:right="480"/>
      </w:pPr>
      <w:proofErr w:type="gramStart"/>
      <w:r>
        <w:rPr>
          <w:color w:val="543C23"/>
        </w:rPr>
        <w:t>Manuál(</w:t>
      </w:r>
      <w:hyperlink r:id="rId50" w:history="1">
        <w:r>
          <w:rPr>
            <w:color w:val="543C23"/>
          </w:rPr>
          <w:t>https</w:t>
        </w:r>
        <w:proofErr w:type="gramEnd"/>
        <w:r>
          <w:rPr>
            <w:color w:val="543C23"/>
          </w:rPr>
          <w:t>://resources.qiagenbioinformatics.com/manuals/biomedica!genomicsanalysis/current/index.php</w:t>
        </w:r>
      </w:hyperlink>
      <w:r>
        <w:rPr>
          <w:color w:val="543C23"/>
        </w:rPr>
        <w:t xml:space="preserve">? </w:t>
      </w:r>
      <w:proofErr w:type="spellStart"/>
      <w:r>
        <w:rPr>
          <w:color w:val="543C23"/>
        </w:rPr>
        <w:t>pluginu</w:t>
      </w:r>
      <w:proofErr w:type="spellEnd"/>
      <w:r>
        <w:rPr>
          <w:color w:val="543C23"/>
        </w:rPr>
        <w:t xml:space="preserve"> </w:t>
      </w:r>
      <w:r>
        <w:rPr>
          <w:color w:val="543C23"/>
          <w:lang w:val="en-US" w:eastAsia="en-US" w:bidi="en-US"/>
        </w:rPr>
        <w:t>manuaHntroduction.html)</w:t>
      </w:r>
    </w:p>
    <w:p w:rsidR="00C71495" w:rsidRDefault="005F3686">
      <w:pPr>
        <w:pStyle w:val="Zkladntext1"/>
        <w:shd w:val="clear" w:color="auto" w:fill="auto"/>
        <w:spacing w:after="0" w:line="240" w:lineRule="auto"/>
        <w:jc w:val="right"/>
      </w:pPr>
      <w:r>
        <w:rPr>
          <w:noProof/>
          <w:lang w:bidi="ar-SA"/>
        </w:rPr>
        <w:drawing>
          <wp:anchor distT="0" distB="0" distL="114300" distR="114300" simplePos="0" relativeHeight="125829409" behindDoc="0" locked="0" layoutInCell="1" allowOverlap="1">
            <wp:simplePos x="0" y="0"/>
            <wp:positionH relativeFrom="page">
              <wp:posOffset>2887980</wp:posOffset>
            </wp:positionH>
            <wp:positionV relativeFrom="margin">
              <wp:posOffset>9006840</wp:posOffset>
            </wp:positionV>
            <wp:extent cx="365760" cy="347345"/>
            <wp:effectExtent l="0" t="0" r="0" b="0"/>
            <wp:wrapSquare wrapText="left"/>
            <wp:docPr id="45" name="Shap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51"/>
                    <a:stretch/>
                  </pic:blipFill>
                  <pic:spPr>
                    <a:xfrm>
                      <a:off x="0" y="0"/>
                      <a:ext cx="36576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43C23"/>
          <w:lang w:val="en-US" w:eastAsia="en-US" w:bidi="en-US"/>
        </w:rPr>
        <w:t>(</w:t>
      </w:r>
      <w:hyperlink r:id="rId52" w:history="1">
        <w:r>
          <w:rPr>
            <w:color w:val="543C23"/>
            <w:lang w:val="en-US" w:eastAsia="en-US" w:bidi="en-US"/>
          </w:rPr>
          <w:t>https://r</w:t>
        </w:r>
        <w:r>
          <w:rPr>
            <w:color w:val="543C23"/>
            <w:lang w:val="en-US" w:eastAsia="en-US" w:bidi="en-US"/>
          </w:rPr>
          <w:t>esources.qiagenbioinformatics.com/manuals/biomedicalgenomicsanalysis/current/User_Manual.pdf</w:t>
        </w:r>
      </w:hyperlink>
      <w:r>
        <w:rPr>
          <w:color w:val="543C23"/>
          <w:lang w:val="en-US" w:eastAsia="en-US" w:bidi="en-US"/>
        </w:rPr>
        <w:t>)</w:t>
      </w:r>
    </w:p>
    <w:p w:rsidR="00C71495" w:rsidRDefault="005F3686">
      <w:pPr>
        <w:pStyle w:val="Zkladntext1"/>
        <w:shd w:val="clear" w:color="auto" w:fill="auto"/>
        <w:spacing w:after="100" w:line="240" w:lineRule="auto"/>
        <w:ind w:left="200"/>
      </w:pPr>
      <w:proofErr w:type="spellStart"/>
      <w:r>
        <w:t>Plugin</w:t>
      </w:r>
      <w:proofErr w:type="spellEnd"/>
    </w:p>
    <w:p w:rsidR="00C71495" w:rsidRDefault="005F3686">
      <w:pPr>
        <w:pStyle w:val="Zkladntext1"/>
        <w:shd w:val="clear" w:color="auto" w:fill="auto"/>
        <w:spacing w:after="100" w:line="240" w:lineRule="auto"/>
        <w:ind w:left="200"/>
      </w:pPr>
      <w:proofErr w:type="gramStart"/>
      <w:r>
        <w:lastRenderedPageBreak/>
        <w:t>ke</w:t>
      </w:r>
      <w:proofErr w:type="gramEnd"/>
    </w:p>
    <w:p w:rsidR="00C71495" w:rsidRDefault="005F3686">
      <w:pPr>
        <w:pStyle w:val="Zkladntext1"/>
        <w:shd w:val="clear" w:color="auto" w:fill="auto"/>
        <w:spacing w:after="260" w:line="240" w:lineRule="auto"/>
        <w:ind w:left="200"/>
      </w:pPr>
      <w:r>
        <w:t>stažení</w:t>
      </w:r>
    </w:p>
    <w:p w:rsidR="00C71495" w:rsidRDefault="005F3686">
      <w:pPr>
        <w:pStyle w:val="Zkladntext1"/>
        <w:shd w:val="clear" w:color="auto" w:fill="auto"/>
        <w:spacing w:after="100" w:line="240" w:lineRule="auto"/>
        <w:ind w:left="200"/>
      </w:pPr>
      <w:r>
        <w:t>Server</w:t>
      </w:r>
    </w:p>
    <w:p w:rsidR="00C71495" w:rsidRDefault="005F3686">
      <w:pPr>
        <w:pStyle w:val="Zkladntext1"/>
        <w:shd w:val="clear" w:color="auto" w:fill="auto"/>
        <w:spacing w:after="100" w:line="240" w:lineRule="auto"/>
        <w:ind w:left="200"/>
      </w:pPr>
      <w:proofErr w:type="spellStart"/>
      <w:r>
        <w:t>Plugin</w:t>
      </w:r>
      <w:proofErr w:type="spellEnd"/>
    </w:p>
    <w:p w:rsidR="00C71495" w:rsidRDefault="005F3686">
      <w:pPr>
        <w:pStyle w:val="Zkladntext1"/>
        <w:shd w:val="clear" w:color="auto" w:fill="auto"/>
        <w:spacing w:after="100" w:line="240" w:lineRule="auto"/>
        <w:ind w:left="200"/>
      </w:pPr>
      <w:proofErr w:type="gramStart"/>
      <w:r>
        <w:t>ke</w:t>
      </w:r>
      <w:proofErr w:type="gramEnd"/>
    </w:p>
    <w:p w:rsidR="00C71495" w:rsidRDefault="005F3686">
      <w:pPr>
        <w:pStyle w:val="Zkladntext1"/>
        <w:shd w:val="clear" w:color="auto" w:fill="auto"/>
        <w:spacing w:after="100" w:line="240" w:lineRule="auto"/>
        <w:ind w:left="200"/>
        <w:sectPr w:rsidR="00C71495">
          <w:headerReference w:type="even" r:id="rId53"/>
          <w:headerReference w:type="default" r:id="rId54"/>
          <w:pgSz w:w="11900" w:h="16840"/>
          <w:pgMar w:top="569" w:right="536" w:bottom="764" w:left="722" w:header="141" w:footer="336" w:gutter="0"/>
          <w:cols w:space="720"/>
          <w:noEndnote/>
          <w:docGrid w:linePitch="360"/>
        </w:sectPr>
      </w:pPr>
      <w:r>
        <w:t>stažení</w:t>
      </w:r>
    </w:p>
    <w:p w:rsidR="00C71495" w:rsidRDefault="005F3686">
      <w:pPr>
        <w:pStyle w:val="Jin0"/>
        <w:shd w:val="clear" w:color="auto" w:fill="auto"/>
        <w:spacing w:after="280" w:line="240" w:lineRule="auto"/>
        <w:rPr>
          <w:sz w:val="52"/>
          <w:szCs w:val="52"/>
        </w:rPr>
      </w:pPr>
      <w:r>
        <w:rPr>
          <w:sz w:val="52"/>
          <w:szCs w:val="52"/>
        </w:rPr>
        <w:lastRenderedPageBreak/>
        <w:t>Zarovnání celého genomu</w:t>
      </w:r>
    </w:p>
    <w:p w:rsidR="00C71495" w:rsidRDefault="005F3686">
      <w:pPr>
        <w:pStyle w:val="Zkladntext1"/>
        <w:shd w:val="clear" w:color="auto" w:fill="auto"/>
        <w:spacing w:after="0" w:line="377" w:lineRule="auto"/>
      </w:pPr>
      <w:r>
        <w:t xml:space="preserve">Zásuvný modul </w:t>
      </w:r>
      <w:proofErr w:type="spellStart"/>
      <w:r>
        <w:t>Whole</w:t>
      </w:r>
      <w:proofErr w:type="spellEnd"/>
      <w:r>
        <w:t xml:space="preserve"> Genome </w:t>
      </w:r>
      <w:proofErr w:type="spellStart"/>
      <w:r>
        <w:t>Alignment</w:t>
      </w:r>
      <w:proofErr w:type="spellEnd"/>
      <w:r>
        <w:t xml:space="preserve"> do QIAGEN CLC </w:t>
      </w:r>
      <w:proofErr w:type="spellStart"/>
      <w:r>
        <w:t>Genomics</w:t>
      </w:r>
      <w:proofErr w:type="spellEnd"/>
      <w:r>
        <w:t xml:space="preserve"> </w:t>
      </w:r>
      <w:proofErr w:type="spellStart"/>
      <w:r>
        <w:t>Workbench</w:t>
      </w:r>
      <w:proofErr w:type="spellEnd"/>
    </w:p>
    <w:p w:rsidR="00C71495" w:rsidRDefault="005F3686">
      <w:pPr>
        <w:pStyle w:val="Zkladntext1"/>
        <w:shd w:val="clear" w:color="auto" w:fill="auto"/>
        <w:spacing w:line="377" w:lineRule="auto"/>
      </w:pPr>
      <w:r>
        <w:rPr>
          <w:lang w:val="en-US" w:eastAsia="en-US" w:bidi="en-US"/>
        </w:rPr>
        <w:t>(</w:t>
      </w:r>
      <w:hyperlink r:id="rId55" w:history="1">
        <w:r>
          <w:rPr>
            <w:lang w:val="en-US" w:eastAsia="en-US" w:bidi="en-US"/>
          </w:rPr>
          <w:t xml:space="preserve">https://digitalinsights.qiagen.com/products-overview/analysis-and-visualization/qiagen-clc-genomics- </w:t>
        </w:r>
        <w:proofErr w:type="spellStart"/>
        <w:r>
          <w:t>workbench</w:t>
        </w:r>
        <w:proofErr w:type="spellEnd"/>
        <w:r>
          <w:t>/</w:t>
        </w:r>
      </w:hyperlink>
      <w:r>
        <w:t xml:space="preserve">) </w:t>
      </w:r>
      <w:r>
        <w:t>poskytuje nástroje podporující zkoumání evolučních vztahů prostřednictvím vícenásobného zarovnání a porovnávání genomu, včetně interaktivního průzkumu a vizualizace.</w:t>
      </w:r>
    </w:p>
    <w:p w:rsidR="00C71495" w:rsidRDefault="005F3686">
      <w:pPr>
        <w:pStyle w:val="Zkladntext1"/>
        <w:shd w:val="clear" w:color="auto" w:fill="auto"/>
        <w:spacing w:line="382" w:lineRule="auto"/>
        <w:ind w:right="460"/>
      </w:pPr>
      <w:r>
        <w:t xml:space="preserve">Funkcionalitu lze použít pro práci s malými až středně velkými genomy (až 100M párů bází) </w:t>
      </w:r>
      <w:r>
        <w:t>a zahrnuje:</w:t>
      </w:r>
    </w:p>
    <w:p w:rsidR="00C71495" w:rsidRDefault="005F3686">
      <w:pPr>
        <w:pStyle w:val="Zkladntext1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377" w:lineRule="auto"/>
      </w:pPr>
      <w:r>
        <w:t>Sladění více genomů</w:t>
      </w:r>
    </w:p>
    <w:p w:rsidR="00C71495" w:rsidRDefault="005F3686">
      <w:pPr>
        <w:pStyle w:val="Zkladntext1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377" w:lineRule="auto"/>
      </w:pPr>
      <w:r>
        <w:t>Vizualizace událostí velkého rozsahu, jako jsou inverze a translokace</w:t>
      </w:r>
    </w:p>
    <w:p w:rsidR="00C71495" w:rsidRDefault="005F3686">
      <w:pPr>
        <w:pStyle w:val="Zkladntext1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377" w:lineRule="auto"/>
      </w:pPr>
      <w:r>
        <w:t xml:space="preserve">Rychlé generování a flexibilní zobrazení </w:t>
      </w:r>
      <w:proofErr w:type="spellStart"/>
      <w:r>
        <w:t>celogenomových</w:t>
      </w:r>
      <w:proofErr w:type="spellEnd"/>
      <w:r>
        <w:t xml:space="preserve"> bodových grafů</w:t>
      </w:r>
    </w:p>
    <w:p w:rsidR="00C71495" w:rsidRDefault="005F3686">
      <w:pPr>
        <w:pStyle w:val="Zkladntext1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377" w:lineRule="auto"/>
      </w:pPr>
      <w:r>
        <w:t>Výpočet průměrné nukleotidové identity</w:t>
      </w:r>
    </w:p>
    <w:p w:rsidR="00C71495" w:rsidRDefault="005F3686">
      <w:pPr>
        <w:pStyle w:val="Zkladntext1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377" w:lineRule="auto"/>
      </w:pPr>
      <w:r>
        <w:t>Vytváření evolučních stromů a teplotních map</w:t>
      </w:r>
      <w:r>
        <w:t xml:space="preserve"> založených na průměrné nukleotidové identitě</w:t>
      </w:r>
    </w:p>
    <w:p w:rsidR="00C71495" w:rsidRDefault="005F3686">
      <w:pPr>
        <w:pStyle w:val="Zkladntext1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377" w:lineRule="auto"/>
      </w:pPr>
      <w:r>
        <w:t>Import a export standardních formátů uspořádání celého genomu (MAF a XMFA)</w:t>
      </w:r>
    </w:p>
    <w:p w:rsidR="00C71495" w:rsidRDefault="005F3686">
      <w:pPr>
        <w:pStyle w:val="Zkladntext1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377" w:lineRule="auto"/>
      </w:pPr>
      <w:r>
        <w:t>Extrahování více zarovnání sekvencí (na základě anotací, např. pouze kódování oblastí)</w:t>
      </w:r>
    </w:p>
    <w:p w:rsidR="00C71495" w:rsidRDefault="005F3686">
      <w:pPr>
        <w:pStyle w:val="Zkladntext1"/>
        <w:numPr>
          <w:ilvl w:val="0"/>
          <w:numId w:val="1"/>
        </w:numPr>
        <w:shd w:val="clear" w:color="auto" w:fill="auto"/>
        <w:tabs>
          <w:tab w:val="left" w:pos="267"/>
        </w:tabs>
        <w:spacing w:after="640" w:line="377" w:lineRule="auto"/>
      </w:pPr>
      <w:r>
        <w:t xml:space="preserve">Přenos anotací z vybraného referenčního genomu </w:t>
      </w:r>
      <w:r>
        <w:t>do jiných sekvencí v zarovnání</w:t>
      </w:r>
    </w:p>
    <w:p w:rsidR="00C71495" w:rsidRDefault="005F3686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785360" cy="2255520"/>
            <wp:effectExtent l="0" t="0" r="0" b="0"/>
            <wp:docPr id="47" name="Picut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56"/>
                    <a:stretch/>
                  </pic:blipFill>
                  <pic:spPr>
                    <a:xfrm>
                      <a:off x="0" y="0"/>
                      <a:ext cx="478536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495" w:rsidRDefault="00C71495">
      <w:pPr>
        <w:spacing w:after="206" w:line="14" w:lineRule="exact"/>
      </w:pPr>
    </w:p>
    <w:p w:rsidR="00C71495" w:rsidRDefault="005F3686">
      <w:pPr>
        <w:pStyle w:val="Zkladntext1"/>
        <w:shd w:val="clear" w:color="auto" w:fill="auto"/>
        <w:spacing w:after="220" w:line="377" w:lineRule="auto"/>
        <w:ind w:right="460"/>
      </w:pPr>
      <w:r>
        <w:t xml:space="preserve">Obrázek 1. Snímek obrazovky s interaktivním zobrazením zarovnání celého genomu více genomů salmonel vytvořených modulem </w:t>
      </w:r>
      <w:proofErr w:type="spellStart"/>
      <w:r>
        <w:t>plug</w:t>
      </w:r>
      <w:proofErr w:type="spellEnd"/>
      <w:r>
        <w:t xml:space="preserve">-in </w:t>
      </w:r>
      <w:proofErr w:type="spellStart"/>
      <w:r>
        <w:t>Whole</w:t>
      </w:r>
      <w:proofErr w:type="spellEnd"/>
      <w:r>
        <w:t xml:space="preserve"> Genome </w:t>
      </w:r>
      <w:proofErr w:type="spellStart"/>
      <w:r>
        <w:t>Alignment</w:t>
      </w:r>
      <w:proofErr w:type="spellEnd"/>
      <w:r>
        <w:t>.</w:t>
      </w:r>
    </w:p>
    <w:p w:rsidR="00C71495" w:rsidRDefault="005F3686">
      <w:pPr>
        <w:pStyle w:val="Zkladntext1"/>
        <w:shd w:val="clear" w:color="auto" w:fill="auto"/>
        <w:spacing w:after="0" w:line="377" w:lineRule="auto"/>
      </w:pPr>
      <w:r>
        <w:t xml:space="preserve">Podívejte se na tento blog s výkonnostními </w:t>
      </w:r>
      <w:proofErr w:type="spellStart"/>
      <w:r>
        <w:t>benchmarky</w:t>
      </w:r>
      <w:proofErr w:type="spellEnd"/>
      <w:r>
        <w:t xml:space="preserve"> tohoto </w:t>
      </w:r>
      <w:proofErr w:type="spellStart"/>
      <w:r>
        <w:t>pluginu</w:t>
      </w:r>
      <w:proofErr w:type="spellEnd"/>
      <w:r>
        <w:t>.</w:t>
      </w:r>
    </w:p>
    <w:p w:rsidR="00C71495" w:rsidRDefault="005F3686">
      <w:pPr>
        <w:pStyle w:val="Zkladntext1"/>
        <w:shd w:val="clear" w:color="auto" w:fill="auto"/>
        <w:spacing w:after="200" w:line="377" w:lineRule="auto"/>
      </w:pPr>
      <w:r>
        <w:rPr>
          <w:lang w:val="en-US" w:eastAsia="en-US" w:bidi="en-US"/>
        </w:rPr>
        <w:t>(</w:t>
      </w:r>
      <w:hyperlink r:id="rId57" w:history="1">
        <w:r>
          <w:rPr>
            <w:lang w:val="en-US" w:eastAsia="en-US" w:bidi="en-US"/>
          </w:rPr>
          <w:t>https://digitalinsights.qiagen.com/news/blog/discovery/whole-genome-alignment-clc/</w:t>
        </w:r>
      </w:hyperlink>
      <w:r>
        <w:rPr>
          <w:lang w:val="en-US" w:eastAsia="en-US" w:bidi="en-US"/>
        </w:rPr>
        <w:t>)</w:t>
      </w:r>
      <w:r>
        <w:br w:type="page"/>
      </w:r>
    </w:p>
    <w:p w:rsidR="00C71495" w:rsidRDefault="005F3686">
      <w:pPr>
        <w:pStyle w:val="Zkladntext50"/>
        <w:shd w:val="clear" w:color="auto" w:fill="auto"/>
        <w:spacing w:after="480" w:line="240" w:lineRule="auto"/>
        <w:jc w:val="left"/>
      </w:pPr>
      <w:r>
        <w:lastRenderedPageBreak/>
        <w:t>Nejnovější vylepšení</w:t>
      </w:r>
    </w:p>
    <w:p w:rsidR="00C71495" w:rsidRDefault="005F3686">
      <w:pPr>
        <w:pStyle w:val="Zkladntext1"/>
        <w:shd w:val="clear" w:color="auto" w:fill="auto"/>
        <w:spacing w:after="80" w:line="382" w:lineRule="auto"/>
        <w:ind w:right="940"/>
      </w:pPr>
      <w:r>
        <w:t>Často vydáváme aktualizace a vylepšení, jako jsou op</w:t>
      </w:r>
      <w:r>
        <w:t>ravy chyb nebo nové funkce. Chcete-li získat úplný přehled, navštivte stránku s nejnovějšími vylepšeními (/</w:t>
      </w:r>
      <w:proofErr w:type="spellStart"/>
      <w:r>
        <w:t>whole</w:t>
      </w:r>
      <w:proofErr w:type="spellEnd"/>
      <w:r>
        <w:t>-genome-</w:t>
      </w:r>
      <w:proofErr w:type="spellStart"/>
      <w:r>
        <w:t>alignment</w:t>
      </w:r>
      <w:proofErr w:type="spellEnd"/>
      <w:r>
        <w:t>-</w:t>
      </w:r>
      <w:proofErr w:type="spellStart"/>
      <w:r>
        <w:t>latest</w:t>
      </w:r>
      <w:proofErr w:type="spellEnd"/>
      <w:r>
        <w:t xml:space="preserve">- </w:t>
      </w:r>
      <w:proofErr w:type="spellStart"/>
      <w:r>
        <w:t>improvements</w:t>
      </w:r>
      <w:proofErr w:type="spellEnd"/>
      <w:r>
        <w:t>/).</w:t>
      </w:r>
    </w:p>
    <w:p w:rsidR="00C71495" w:rsidRDefault="005F3686">
      <w:pPr>
        <w:pStyle w:val="Zkladntext20"/>
        <w:pBdr>
          <w:bottom w:val="single" w:sz="4" w:space="0" w:color="auto"/>
        </w:pBdr>
        <w:shd w:val="clear" w:color="auto" w:fill="auto"/>
        <w:spacing w:after="1040" w:line="240" w:lineRule="auto"/>
        <w:ind w:left="140"/>
        <w:rPr>
          <w:sz w:val="26"/>
          <w:szCs w:val="26"/>
        </w:rPr>
      </w:pPr>
      <w:r>
        <w:rPr>
          <w:sz w:val="26"/>
          <w:szCs w:val="26"/>
        </w:rPr>
        <w:t>Stahování souborů</w:t>
      </w:r>
    </w:p>
    <w:p w:rsidR="00C71495" w:rsidRDefault="005F3686">
      <w:pPr>
        <w:pStyle w:val="Zkladntext1"/>
        <w:shd w:val="clear" w:color="auto" w:fill="auto"/>
        <w:spacing w:after="200" w:line="401" w:lineRule="auto"/>
        <w:ind w:left="140" w:right="580"/>
      </w:pPr>
      <w:proofErr w:type="gramStart"/>
      <w:r>
        <w:t>Manuál(</w:t>
      </w:r>
      <w:hyperlink r:id="rId58" w:history="1">
        <w:r>
          <w:t>https</w:t>
        </w:r>
        <w:proofErr w:type="gramEnd"/>
        <w:r>
          <w:t>://resources.qiagenbioinform</w:t>
        </w:r>
      </w:hyperlink>
      <w:r>
        <w:t xml:space="preserve"> </w:t>
      </w:r>
      <w:r>
        <w:rPr>
          <w:lang w:val="en-US" w:eastAsia="en-US" w:bidi="en-US"/>
        </w:rPr>
        <w:t>atics.com/manuals/</w:t>
      </w:r>
      <w:proofErr w:type="spellStart"/>
      <w:r>
        <w:rPr>
          <w:lang w:val="en-US" w:eastAsia="en-US" w:bidi="en-US"/>
        </w:rPr>
        <w:t>wholegenomealignment</w:t>
      </w:r>
      <w:proofErr w:type="spellEnd"/>
      <w:r>
        <w:rPr>
          <w:lang w:val="en-US" w:eastAsia="en-US" w:bidi="en-US"/>
        </w:rPr>
        <w:t>/current/</w:t>
      </w:r>
      <w:proofErr w:type="spellStart"/>
      <w:r>
        <w:rPr>
          <w:lang w:val="en-US" w:eastAsia="en-US" w:bidi="en-US"/>
        </w:rPr>
        <w:t>index.php</w:t>
      </w:r>
      <w:proofErr w:type="spellEnd"/>
      <w:r>
        <w:rPr>
          <w:lang w:val="en-US" w:eastAsia="en-US" w:bidi="en-US"/>
        </w:rPr>
        <w:t xml:space="preserve">? </w:t>
      </w:r>
      <w:proofErr w:type="spellStart"/>
      <w:r>
        <w:t>pluginu</w:t>
      </w:r>
      <w:proofErr w:type="spellEnd"/>
      <w:r>
        <w:t xml:space="preserve"> </w:t>
      </w:r>
      <w:proofErr w:type="spellStart"/>
      <w:r>
        <w:rPr>
          <w:vertAlign w:val="subscript"/>
        </w:rPr>
        <w:t>manua</w:t>
      </w:r>
      <w:proofErr w:type="spellEnd"/>
      <w:r>
        <w:t>|=|</w:t>
      </w:r>
      <w:proofErr w:type="spellStart"/>
      <w:r>
        <w:rPr>
          <w:vertAlign w:val="subscript"/>
        </w:rPr>
        <w:t>n</w:t>
      </w:r>
      <w:r>
        <w:t>t</w:t>
      </w:r>
      <w:r>
        <w:rPr>
          <w:vertAlign w:val="subscript"/>
        </w:rPr>
        <w:t>roc</w:t>
      </w:r>
      <w:r>
        <w:t>J</w:t>
      </w:r>
      <w:r>
        <w:rPr>
          <w:vertAlign w:val="subscript"/>
        </w:rPr>
        <w:t>uc</w:t>
      </w:r>
      <w:r>
        <w:t>fj</w:t>
      </w:r>
      <w:r>
        <w:rPr>
          <w:vertAlign w:val="subscript"/>
        </w:rPr>
        <w:t>on</w:t>
      </w:r>
      <w:proofErr w:type="spellEnd"/>
      <w:r>
        <w:t xml:space="preserve"> .</w:t>
      </w:r>
      <w:proofErr w:type="spellStart"/>
      <w:r>
        <w:t>html</w:t>
      </w:r>
      <w:proofErr w:type="spellEnd"/>
      <w:r>
        <w:t>)</w:t>
      </w:r>
    </w:p>
    <w:p w:rsidR="00C71495" w:rsidRDefault="005F3686">
      <w:pPr>
        <w:pStyle w:val="Zkladntext1"/>
        <w:shd w:val="clear" w:color="auto" w:fill="auto"/>
        <w:spacing w:after="480" w:line="240" w:lineRule="auto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10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330200</wp:posOffset>
                </wp:positionV>
                <wp:extent cx="487680" cy="618490"/>
                <wp:effectExtent l="0" t="0" r="0" b="0"/>
                <wp:wrapSquare wrapText="right"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618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1495" w:rsidRDefault="005F3686">
                            <w:pPr>
                              <w:pStyle w:val="Zkladntext1"/>
                              <w:shd w:val="clear" w:color="auto" w:fill="auto"/>
                              <w:spacing w:after="80" w:line="240" w:lineRule="auto"/>
                            </w:pPr>
                            <w:proofErr w:type="spellStart"/>
                            <w:r>
                              <w:t>Plugin</w:t>
                            </w:r>
                            <w:proofErr w:type="spellEnd"/>
                          </w:p>
                          <w:p w:rsidR="00C71495" w:rsidRDefault="005F3686">
                            <w:pPr>
                              <w:pStyle w:val="Zkladntext1"/>
                              <w:shd w:val="clear" w:color="auto" w:fill="auto"/>
                              <w:spacing w:after="8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ke</w:t>
                            </w:r>
                            <w:proofErr w:type="gramEnd"/>
                          </w:p>
                          <w:p w:rsidR="00C71495" w:rsidRDefault="005F3686">
                            <w:pPr>
                              <w:pStyle w:val="Zkladntext1"/>
                              <w:shd w:val="clear" w:color="auto" w:fill="auto"/>
                              <w:spacing w:after="8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stažení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margin-left:49.5pt;margin-top:26.pt;width:38.399999999999999pt;height:48.700000000000003pt;z-index:-125829343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Plugin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ke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stažení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lang w:val="en-US" w:eastAsia="en-US" w:bidi="en-US"/>
        </w:rPr>
        <w:t>(</w:t>
      </w:r>
      <w:hyperlink r:id="rId59" w:history="1">
        <w:r>
          <w:rPr>
            <w:lang w:val="en-US" w:eastAsia="en-US" w:bidi="en-US"/>
          </w:rPr>
          <w:t>https://resources.qiagenbioinformatics.com/manuals/wholegenomealignment/current/User_Manual.pdf</w:t>
        </w:r>
      </w:hyperlink>
      <w:r>
        <w:rPr>
          <w:lang w:val="en-US" w:eastAsia="en-US" w:bidi="en-US"/>
        </w:rPr>
        <w:t>)</w:t>
      </w:r>
    </w:p>
    <w:p w:rsidR="00C71495" w:rsidRDefault="005F3686">
      <w:pPr>
        <w:pStyle w:val="Zkladntext1"/>
        <w:shd w:val="clear" w:color="auto" w:fill="auto"/>
        <w:spacing w:after="420" w:line="240" w:lineRule="auto"/>
        <w:ind w:left="660"/>
      </w:pPr>
      <w:r>
        <w:t>©</w:t>
      </w:r>
    </w:p>
    <w:p w:rsidR="00C71495" w:rsidRDefault="005F3686">
      <w:pPr>
        <w:pStyle w:val="Zkladntext1"/>
        <w:shd w:val="clear" w:color="auto" w:fill="auto"/>
        <w:spacing w:after="80" w:line="240" w:lineRule="auto"/>
        <w:ind w:left="140"/>
        <w:rPr>
          <w:sz w:val="22"/>
          <w:szCs w:val="22"/>
        </w:rPr>
      </w:pPr>
      <w:r>
        <w:rPr>
          <w:sz w:val="22"/>
          <w:szCs w:val="22"/>
        </w:rPr>
        <w:t>Server</w:t>
      </w:r>
    </w:p>
    <w:p w:rsidR="00C71495" w:rsidRDefault="005F3686">
      <w:pPr>
        <w:pStyle w:val="Zkladntext1"/>
        <w:shd w:val="clear" w:color="auto" w:fill="auto"/>
        <w:spacing w:after="80" w:line="240" w:lineRule="auto"/>
        <w:ind w:left="140"/>
      </w:pPr>
      <w:r>
        <w:rPr>
          <w:noProof/>
          <w:lang w:bidi="ar-SA"/>
        </w:rPr>
        <w:drawing>
          <wp:anchor distT="0" distB="0" distL="114300" distR="114300" simplePos="0" relativeHeight="125829412" behindDoc="0" locked="0" layoutInCell="1" allowOverlap="1">
            <wp:simplePos x="0" y="0"/>
            <wp:positionH relativeFrom="page">
              <wp:posOffset>1545590</wp:posOffset>
            </wp:positionH>
            <wp:positionV relativeFrom="paragraph">
              <wp:posOffset>12700</wp:posOffset>
            </wp:positionV>
            <wp:extent cx="402590" cy="389890"/>
            <wp:effectExtent l="0" t="0" r="0" b="0"/>
            <wp:wrapSquare wrapText="left"/>
            <wp:docPr id="50" name="Shap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box 51"/>
                    <pic:cNvPicPr/>
                  </pic:nvPicPr>
                  <pic:blipFill>
                    <a:blip r:embed="rId60"/>
                    <a:stretch/>
                  </pic:blipFill>
                  <pic:spPr>
                    <a:xfrm>
                      <a:off x="0" y="0"/>
                      <a:ext cx="40259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Plugin</w:t>
      </w:r>
      <w:proofErr w:type="spellEnd"/>
    </w:p>
    <w:p w:rsidR="00C71495" w:rsidRDefault="005F3686">
      <w:pPr>
        <w:pStyle w:val="Zkladntext1"/>
        <w:shd w:val="clear" w:color="auto" w:fill="auto"/>
        <w:spacing w:after="80" w:line="240" w:lineRule="auto"/>
        <w:ind w:left="140"/>
        <w:rPr>
          <w:sz w:val="22"/>
          <w:szCs w:val="22"/>
        </w:rPr>
      </w:pPr>
      <w:proofErr w:type="gramStart"/>
      <w:r>
        <w:rPr>
          <w:sz w:val="22"/>
          <w:szCs w:val="22"/>
        </w:rPr>
        <w:t>ke</w:t>
      </w:r>
      <w:proofErr w:type="gramEnd"/>
    </w:p>
    <w:p w:rsidR="00C71495" w:rsidRDefault="005F3686">
      <w:pPr>
        <w:pStyle w:val="Zkladntext1"/>
        <w:shd w:val="clear" w:color="auto" w:fill="auto"/>
        <w:spacing w:after="300" w:line="240" w:lineRule="auto"/>
        <w:ind w:left="140"/>
        <w:rPr>
          <w:sz w:val="22"/>
          <w:szCs w:val="22"/>
        </w:rPr>
        <w:sectPr w:rsidR="00C71495">
          <w:headerReference w:type="even" r:id="rId61"/>
          <w:headerReference w:type="default" r:id="rId62"/>
          <w:headerReference w:type="first" r:id="rId63"/>
          <w:pgSz w:w="11900" w:h="16840"/>
          <w:pgMar w:top="1342" w:right="382" w:bottom="2916" w:left="877" w:header="0" w:footer="3" w:gutter="0"/>
          <w:cols w:space="720"/>
          <w:noEndnote/>
          <w:titlePg/>
          <w:docGrid w:linePitch="360"/>
        </w:sectPr>
      </w:pPr>
      <w:r>
        <w:rPr>
          <w:sz w:val="22"/>
          <w:szCs w:val="22"/>
        </w:rPr>
        <w:t>stažení</w:t>
      </w:r>
    </w:p>
    <w:p w:rsidR="00C71495" w:rsidRDefault="005F3686">
      <w:pPr>
        <w:pStyle w:val="Zkladntext50"/>
        <w:shd w:val="clear" w:color="auto" w:fill="auto"/>
        <w:spacing w:after="240" w:line="240" w:lineRule="auto"/>
        <w:jc w:val="left"/>
      </w:pPr>
      <w:r>
        <w:lastRenderedPageBreak/>
        <w:t>Další trasy</w:t>
      </w:r>
    </w:p>
    <w:p w:rsidR="00C71495" w:rsidRDefault="005F3686">
      <w:pPr>
        <w:pStyle w:val="Nadpis30"/>
        <w:keepNext/>
        <w:keepLines/>
        <w:shd w:val="clear" w:color="auto" w:fill="auto"/>
        <w:spacing w:after="240" w:line="283" w:lineRule="auto"/>
        <w:ind w:left="0"/>
      </w:pPr>
      <w:bookmarkStart w:id="21" w:name="bookmark21"/>
      <w:r>
        <w:t xml:space="preserve">Tento zásuvný modul umožňuje použití </w:t>
      </w:r>
      <w:proofErr w:type="spellStart"/>
      <w:r>
        <w:t>tri</w:t>
      </w:r>
      <w:proofErr w:type="spellEnd"/>
      <w:r>
        <w:t xml:space="preserve"> </w:t>
      </w:r>
      <w:r>
        <w:t>dalších metod zarovnání, které jinak nejsou distribuovány s pracovními stoly CLC.</w:t>
      </w:r>
      <w:bookmarkEnd w:id="21"/>
    </w:p>
    <w:p w:rsidR="00C71495" w:rsidRDefault="005F3686">
      <w:pPr>
        <w:pStyle w:val="Zkladntext20"/>
        <w:shd w:val="clear" w:color="auto" w:fill="auto"/>
        <w:spacing w:after="240" w:line="329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Metody zarovnání</w:t>
      </w:r>
    </w:p>
    <w:p w:rsidR="00C71495" w:rsidRDefault="005F3686">
      <w:pPr>
        <w:pStyle w:val="Zkladntext20"/>
        <w:shd w:val="clear" w:color="auto" w:fill="auto"/>
        <w:spacing w:after="0"/>
      </w:pPr>
      <w:r>
        <w:t xml:space="preserve">V tomto </w:t>
      </w:r>
      <w:proofErr w:type="spellStart"/>
      <w:r>
        <w:t>pluginu</w:t>
      </w:r>
      <w:proofErr w:type="spellEnd"/>
      <w:r>
        <w:t xml:space="preserve"> jsou zahrnuty tři různé metody zarovnání: </w:t>
      </w:r>
      <w:proofErr w:type="spellStart"/>
      <w:r>
        <w:t>ClustalW</w:t>
      </w:r>
      <w:proofErr w:type="spellEnd"/>
      <w:r>
        <w:t xml:space="preserve">, </w:t>
      </w:r>
      <w:proofErr w:type="spellStart"/>
      <w:r>
        <w:t>ClustalO</w:t>
      </w:r>
      <w:proofErr w:type="spellEnd"/>
      <w:r>
        <w:t xml:space="preserve"> a </w:t>
      </w:r>
      <w:proofErr w:type="spellStart"/>
      <w:r>
        <w:t>Muscle</w:t>
      </w:r>
      <w:proofErr w:type="spellEnd"/>
      <w:r>
        <w:t xml:space="preserve">. Pro podrobnější informace o každé z metod zarovnání vám doporučujeme </w:t>
      </w:r>
      <w:r>
        <w:t xml:space="preserve">přečíst si původní výzkumné práce a příslušné webové stránky různých metod. Tento Článek popisuje některé z níže uvedených algoritmů a jejich silné stránky [Edgar a </w:t>
      </w:r>
      <w:proofErr w:type="spellStart"/>
      <w:r>
        <w:t>Batzoglou</w:t>
      </w:r>
      <w:proofErr w:type="spellEnd"/>
      <w:r>
        <w:t>, 2006</w:t>
      </w:r>
    </w:p>
    <w:p w:rsidR="00C71495" w:rsidRDefault="005F3686">
      <w:pPr>
        <w:pStyle w:val="Zkladntext20"/>
        <w:shd w:val="clear" w:color="auto" w:fill="auto"/>
        <w:spacing w:after="0"/>
      </w:pPr>
      <w:r>
        <w:t xml:space="preserve">(https:// </w:t>
      </w:r>
      <w:r>
        <w:rPr>
          <w:lang w:val="en-US" w:eastAsia="en-US" w:bidi="en-US"/>
        </w:rPr>
        <w:t>resources.qiagenbioinformatics.com/manuals/clcgenomicsworkbench/c</w:t>
      </w:r>
      <w:r>
        <w:rPr>
          <w:lang w:val="en-US" w:eastAsia="en-US" w:bidi="en-US"/>
        </w:rPr>
        <w:t>urrent/index.php? manuaHBibliography.html)].</w:t>
      </w:r>
    </w:p>
    <w:p w:rsidR="00C71495" w:rsidRDefault="005F3686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746760" distL="114300" distR="1821180" simplePos="0" relativeHeight="125829413" behindDoc="0" locked="0" layoutInCell="1" allowOverlap="1">
                <wp:simplePos x="0" y="0"/>
                <wp:positionH relativeFrom="page">
                  <wp:posOffset>505460</wp:posOffset>
                </wp:positionH>
                <wp:positionV relativeFrom="paragraph">
                  <wp:posOffset>8890</wp:posOffset>
                </wp:positionV>
                <wp:extent cx="4645025" cy="1212850"/>
                <wp:effectExtent l="0" t="0" r="0" b="0"/>
                <wp:wrapTopAndBottom/>
                <wp:docPr id="56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5025" cy="1212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1495" w:rsidRDefault="005F3686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Metodalnternetová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stránka</w:t>
                            </w:r>
                          </w:p>
                          <w:p w:rsidR="00C71495" w:rsidRDefault="005F3686">
                            <w:pPr>
                              <w:pStyle w:val="Zkladntext20"/>
                              <w:shd w:val="clear" w:color="auto" w:fill="auto"/>
                              <w:spacing w:after="0" w:line="240" w:lineRule="auto"/>
                              <w:ind w:firstLine="960"/>
                            </w:pPr>
                            <w:r>
                              <w:t>Více informací</w:t>
                            </w:r>
                          </w:p>
                          <w:p w:rsidR="00C71495" w:rsidRDefault="005F3686">
                            <w:pPr>
                              <w:pStyle w:val="Zkladntext20"/>
                              <w:shd w:val="clear" w:color="auto" w:fill="auto"/>
                              <w:spacing w:after="0" w:line="180" w:lineRule="auto"/>
                            </w:pPr>
                            <w:proofErr w:type="spellStart"/>
                            <w:r>
                              <w:t>ClustalW</w:t>
                            </w:r>
                            <w:proofErr w:type="spellEnd"/>
                          </w:p>
                          <w:p w:rsidR="00C71495" w:rsidRDefault="005F3686">
                            <w:pPr>
                              <w:pStyle w:val="Zkladntext20"/>
                              <w:shd w:val="clear" w:color="auto" w:fill="auto"/>
                              <w:spacing w:after="0" w:line="538" w:lineRule="auto"/>
                              <w:ind w:firstLine="960"/>
                            </w:pPr>
                            <w:r>
                              <w:rPr>
                                <w:lang w:val="en-US" w:eastAsia="en-US" w:bidi="en-US"/>
                              </w:rPr>
                              <w:t>(</w:t>
                            </w:r>
                            <w:hyperlink r:id="rId64" w:history="1">
                              <w:r>
                                <w:rPr>
                                  <w:lang w:val="en-US" w:eastAsia="en-US" w:bidi="en-US"/>
                                </w:rPr>
                                <w:t>http://nar.oxfordjournals.org/content/22/22/4673.abstract</w:t>
                              </w:r>
                            </w:hyperlink>
                            <w:r>
                              <w:rPr>
                                <w:lang w:val="en-US" w:eastAsia="en-US" w:bidi="en-US"/>
                              </w:rPr>
                              <w:t xml:space="preserve">) </w:t>
                            </w:r>
                            <w:proofErr w:type="spellStart"/>
                            <w:r>
                              <w:t>ClustalO</w:t>
                            </w:r>
                            <w:proofErr w:type="spellEnd"/>
                            <w:r>
                              <w:t xml:space="preserve"> Více informací </w:t>
                            </w:r>
                            <w:r>
                              <w:rPr>
                                <w:lang w:val="en-US" w:eastAsia="en-US" w:bidi="en-US"/>
                              </w:rPr>
                              <w:t>(</w:t>
                            </w:r>
                            <w:hyperlink r:id="rId65" w:history="1">
                              <w:r>
                                <w:rPr>
                                  <w:lang w:val="en-US" w:eastAsia="en-US" w:bidi="en-US"/>
                                </w:rPr>
                                <w:t>http://msb.embopress.Org/content/7/1/539.long</w:t>
                              </w:r>
                            </w:hyperlink>
                            <w:r>
                              <w:rPr>
                                <w:lang w:val="en-US" w:eastAsia="en-US" w:bidi="en-US"/>
                              </w:rPr>
                              <w:t>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margin-left:39.799999999999997pt;margin-top:0.69999999999999996pt;width:365.75pt;height:95.5pt;z-index:-125829340;mso-wrap-distance-left:9.pt;mso-wrap-distance-right:143.40000000000001pt;mso-wrap-distance-bottom:58.799999999999997pt;mso-position-horizontal-relative:page" filled="f" stroked="f">
                <v:textbox inset="0,0,0,0">
                  <w:txbxContent>
                    <w:p>
                      <w:pPr>
                        <w:pStyle w:val="Style4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Metodalnternetová stránka</w:t>
                      </w:r>
                    </w:p>
                    <w:p>
                      <w:pPr>
                        <w:pStyle w:val="Style4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9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Více informací</w:t>
                      </w:r>
                    </w:p>
                    <w:p>
                      <w:pPr>
                        <w:pStyle w:val="Style4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ClustalW</w:t>
                      </w:r>
                    </w:p>
                    <w:p>
                      <w:pPr>
                        <w:pStyle w:val="Style4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538" w:lineRule="auto"/>
                        <w:ind w:left="0" w:right="0" w:firstLine="9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(</w:t>
                      </w:r>
                      <w:r>
                        <w:fldChar w:fldCharType="begin"/>
                      </w:r>
                      <w:r>
                        <w:rPr/>
                        <w:instrText> HYPERLINK "http://nar.oxfordjournals.org/content/22/22/4673.abstract"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http://nar.oxfordjournals.org/content/22/22/4673.abstract</w:t>
                      </w:r>
                      <w:r>
                        <w:fldChar w:fldCharType="end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)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ClustalO Více informací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(</w:t>
                      </w:r>
                      <w:r>
                        <w:fldChar w:fldCharType="begin"/>
                      </w:r>
                      <w:r>
                        <w:rPr/>
                        <w:instrText> HYPERLINK "http://msb.embopress.Org/content/7/1/539.long"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http://msb.embopress.Org/content/7/1/539.long</w:t>
                      </w:r>
                      <w:r>
                        <w:fldChar w:fldCharType="end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10310" distB="0" distL="120650" distR="1675130" simplePos="0" relativeHeight="125829415" behindDoc="0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1219200</wp:posOffset>
                </wp:positionV>
                <wp:extent cx="4785360" cy="755650"/>
                <wp:effectExtent l="0" t="0" r="0" b="0"/>
                <wp:wrapTopAndBottom/>
                <wp:docPr id="58" name="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360" cy="755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1495" w:rsidRDefault="005F3686">
                            <w:pPr>
                              <w:pStyle w:val="Zkladntext20"/>
                              <w:shd w:val="clear" w:color="auto" w:fill="auto"/>
                              <w:spacing w:after="0"/>
                              <w:ind w:left="940"/>
                            </w:pPr>
                            <w:r>
                              <w:t>Více informací</w:t>
                            </w:r>
                          </w:p>
                          <w:p w:rsidR="00C71495" w:rsidRDefault="005F3686">
                            <w:pPr>
                              <w:pStyle w:val="Zkladntext20"/>
                              <w:shd w:val="clear" w:color="auto" w:fill="auto"/>
                              <w:spacing w:after="0"/>
                              <w:ind w:left="940" w:hanging="940"/>
                            </w:pPr>
                            <w:r>
                              <w:t xml:space="preserve">Sval </w:t>
                            </w:r>
                            <w:r>
                              <w:rPr>
                                <w:lang w:val="en-US" w:eastAsia="en-US" w:bidi="en-US"/>
                              </w:rPr>
                              <w:t>(</w:t>
                            </w:r>
                            <w:hyperlink r:id="rId66" w:history="1">
                              <w:r>
                                <w:rPr>
                                  <w:lang w:val="en-US" w:eastAsia="en-US" w:bidi="en-US"/>
                                </w:rPr>
                                <w:t>http://bmcbioinformatics.biomedcentral.eom/articles/10.l</w:t>
                              </w:r>
                            </w:hyperlink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t>186/1471 2105-5-113)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position:absolute;margin-left:40.299999999999997pt;margin-top:96.pt;width:376.80000000000001pt;height:59.5pt;z-index:-125829338;mso-wrap-distance-left:9.5pt;mso-wrap-distance-top:95.299999999999997pt;mso-wrap-distance-right:131.90000000000001pt;mso-position-horizontal-relative:page" filled="f" stroked="f">
                <v:textbox inset="0,0,0,0">
                  <w:txbxContent>
                    <w:p>
                      <w:pPr>
                        <w:pStyle w:val="Style4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94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Více informací</w:t>
                      </w:r>
                    </w:p>
                    <w:p>
                      <w:pPr>
                        <w:pStyle w:val="Style4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940" w:right="0" w:hanging="9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Sval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(</w:t>
                      </w:r>
                      <w:r>
                        <w:fldChar w:fldCharType="begin"/>
                      </w:r>
                      <w:r>
                        <w:rPr/>
                        <w:instrText> HYPERLINK "http://bmcbioinformatics.biomedcentral.eom/articles/10.l"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http://bmcbioinformatics.biomedcentral.eom/articles/10.l</w:t>
                      </w:r>
                      <w:r>
                        <w:fldChar w:fldCharType="end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186/1471 2105-5-113)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46760" distL="4881245" distR="114300" simplePos="0" relativeHeight="125829417" behindDoc="0" locked="0" layoutInCell="1" allowOverlap="1">
                <wp:simplePos x="0" y="0"/>
                <wp:positionH relativeFrom="page">
                  <wp:posOffset>5273040</wp:posOffset>
                </wp:positionH>
                <wp:positionV relativeFrom="paragraph">
                  <wp:posOffset>8890</wp:posOffset>
                </wp:positionV>
                <wp:extent cx="1584960" cy="1219200"/>
                <wp:effectExtent l="0" t="0" r="0" b="0"/>
                <wp:wrapTopAndBottom/>
                <wp:docPr id="60" name="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1219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1495" w:rsidRDefault="005F3686">
                            <w:pPr>
                              <w:pStyle w:val="Zkladntext20"/>
                              <w:shd w:val="clear" w:color="auto" w:fill="auto"/>
                              <w:spacing w:after="0" w:line="331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PublikaceNástupiště</w:t>
                            </w:r>
                            <w:proofErr w:type="spellEnd"/>
                          </w:p>
                          <w:p w:rsidR="00C71495" w:rsidRDefault="005F3686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 xml:space="preserve">Thompson Napříč et al., 1994platformami </w:t>
                            </w:r>
                            <w:proofErr w:type="spellStart"/>
                            <w:r>
                              <w:t>Sievers</w:t>
                            </w:r>
                            <w:proofErr w:type="spellEnd"/>
                            <w:r>
                              <w:t xml:space="preserve"> et Napříč al., 2011 platformami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6" type="#_x0000_t202" style="position:absolute;margin-left:415.19999999999999pt;margin-top:0.69999999999999996pt;width:124.8pt;height:96.pt;z-index:-125829336;mso-wrap-distance-left:384.35000000000002pt;mso-wrap-distance-right:9.pt;mso-wrap-distance-bottom:58.799999999999997pt;mso-position-horizontal-relative:page" filled="f" stroked="f">
                <v:textbox inset="0,0,0,0">
                  <w:txbxContent>
                    <w:p>
                      <w:pPr>
                        <w:pStyle w:val="Style4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31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PublikaceNástupiště</w:t>
                      </w:r>
                    </w:p>
                    <w:p>
                      <w:pPr>
                        <w:pStyle w:val="Style4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Thompson Napříč et al., 1994platformami Sievers et Napříč al., 2011 platformami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38580" distB="192405" distL="4923790" distR="1217930" simplePos="0" relativeHeight="125829419" behindDoc="0" locked="0" layoutInCell="1" allowOverlap="1">
                <wp:simplePos x="0" y="0"/>
                <wp:positionH relativeFrom="page">
                  <wp:posOffset>5315585</wp:posOffset>
                </wp:positionH>
                <wp:positionV relativeFrom="paragraph">
                  <wp:posOffset>1347470</wp:posOffset>
                </wp:positionV>
                <wp:extent cx="438785" cy="426720"/>
                <wp:effectExtent l="0" t="0" r="0" b="0"/>
                <wp:wrapTopAndBottom/>
                <wp:docPr id="62" name="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426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1495" w:rsidRDefault="005F3686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t>Edgar,</w:t>
                            </w:r>
                          </w:p>
                          <w:p w:rsidR="00C71495" w:rsidRDefault="005F3686">
                            <w:pPr>
                              <w:pStyle w:val="Zkladntext20"/>
                              <w:shd w:val="clear" w:color="auto" w:fill="auto"/>
                              <w:spacing w:after="0" w:line="240" w:lineRule="auto"/>
                            </w:pPr>
                            <w:r>
                              <w:t>2004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8" type="#_x0000_t202" style="position:absolute;margin-left:418.55000000000001pt;margin-top:106.09999999999999pt;width:34.549999999999997pt;height:33.600000000000001pt;z-index:-125829334;mso-wrap-distance-left:387.69999999999999pt;mso-wrap-distance-top:105.40000000000001pt;mso-wrap-distance-right:95.900000000000006pt;mso-wrap-distance-bottom:15.15pt;mso-position-horizontal-relative:page" filled="f" stroked="f">
                <v:textbox inset="0,0,0,0">
                  <w:txbxContent>
                    <w:p>
                      <w:pPr>
                        <w:pStyle w:val="Style4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Edgar,</w:t>
                      </w:r>
                    </w:p>
                    <w:p>
                      <w:pPr>
                        <w:pStyle w:val="Style4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2004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38580" distB="180340" distL="5594350" distR="187325" simplePos="0" relativeHeight="125829421" behindDoc="0" locked="0" layoutInCell="1" allowOverlap="1">
                <wp:simplePos x="0" y="0"/>
                <wp:positionH relativeFrom="page">
                  <wp:posOffset>5986145</wp:posOffset>
                </wp:positionH>
                <wp:positionV relativeFrom="paragraph">
                  <wp:posOffset>1347470</wp:posOffset>
                </wp:positionV>
                <wp:extent cx="798830" cy="438785"/>
                <wp:effectExtent l="0" t="0" r="0" b="0"/>
                <wp:wrapTopAndBottom/>
                <wp:docPr id="64" name="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438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1495" w:rsidRDefault="005F3686">
                            <w:pPr>
                              <w:pStyle w:val="Zkladntext1"/>
                              <w:shd w:val="clear" w:color="auto" w:fill="auto"/>
                              <w:spacing w:after="10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Napříč</w:t>
                            </w:r>
                          </w:p>
                          <w:p w:rsidR="00C71495" w:rsidRDefault="005F3686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platformami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0" type="#_x0000_t202" style="position:absolute;margin-left:471.35000000000002pt;margin-top:106.09999999999999pt;width:62.899999999999999pt;height:34.549999999999997pt;z-index:-125829332;mso-wrap-distance-left:440.5pt;mso-wrap-distance-top:105.40000000000001pt;mso-wrap-distance-right:14.75pt;mso-wrap-distance-bottom:14.199999999999999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Napříč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platformami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71495" w:rsidRDefault="005F3686">
      <w:pPr>
        <w:pStyle w:val="Zkladntext20"/>
        <w:shd w:val="clear" w:color="auto" w:fill="auto"/>
        <w:spacing w:after="80"/>
        <w:ind w:right="1140"/>
      </w:pPr>
      <w:r>
        <w:t>Když je zásuvný modul nainstalován, uvidíte nové metody zarovnání v panelu nástrojů v Části</w:t>
      </w:r>
      <w:r>
        <w:t xml:space="preserve"> Zarovnání a stromy &gt; Další zarovnání.</w:t>
      </w:r>
    </w:p>
    <w:p w:rsidR="00C71495" w:rsidRDefault="005F3686">
      <w:pPr>
        <w:pStyle w:val="Nadpis30"/>
        <w:keepNext/>
        <w:keepLines/>
        <w:pBdr>
          <w:bottom w:val="single" w:sz="4" w:space="0" w:color="auto"/>
        </w:pBdr>
        <w:shd w:val="clear" w:color="auto" w:fill="auto"/>
        <w:spacing w:after="1040"/>
        <w:ind w:left="200"/>
      </w:pPr>
      <w:bookmarkStart w:id="22" w:name="bookmark22"/>
      <w:r>
        <w:t>Stahování souborů</w:t>
      </w:r>
      <w:bookmarkEnd w:id="22"/>
    </w:p>
    <w:p w:rsidR="00C71495" w:rsidRDefault="005F3686">
      <w:pPr>
        <w:pStyle w:val="Zkladntext20"/>
        <w:shd w:val="clear" w:color="auto" w:fill="auto"/>
        <w:spacing w:after="140" w:line="420" w:lineRule="auto"/>
        <w:ind w:left="200"/>
      </w:pPr>
      <w:r>
        <w:rPr>
          <w:noProof/>
          <w:lang w:bidi="ar-SA"/>
        </w:rPr>
        <w:drawing>
          <wp:anchor distT="0" distB="0" distL="114300" distR="114300" simplePos="0" relativeHeight="125829423" behindDoc="0" locked="0" layoutInCell="1" allowOverlap="1">
            <wp:simplePos x="0" y="0"/>
            <wp:positionH relativeFrom="page">
              <wp:posOffset>3139440</wp:posOffset>
            </wp:positionH>
            <wp:positionV relativeFrom="paragraph">
              <wp:posOffset>279400</wp:posOffset>
            </wp:positionV>
            <wp:extent cx="365760" cy="323215"/>
            <wp:effectExtent l="0" t="0" r="0" b="0"/>
            <wp:wrapSquare wrapText="left"/>
            <wp:docPr id="66" name="Shap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box 67"/>
                    <pic:cNvPicPr/>
                  </pic:nvPicPr>
                  <pic:blipFill>
                    <a:blip r:embed="rId67"/>
                    <a:stretch/>
                  </pic:blipFill>
                  <pic:spPr>
                    <a:xfrm>
                      <a:off x="0" y="0"/>
                      <a:ext cx="36576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Manuál(</w:t>
      </w:r>
      <w:hyperlink r:id="rId68" w:history="1">
        <w:r>
          <w:t>https</w:t>
        </w:r>
        <w:proofErr w:type="gramEnd"/>
        <w:r>
          <w:t>://resources.qiagenbioinformatics.com/manuals/additionaialignment/current/index.php</w:t>
        </w:r>
      </w:hyperlink>
      <w:r>
        <w:t xml:space="preserve">? </w:t>
      </w:r>
      <w:proofErr w:type="spellStart"/>
      <w:r>
        <w:t>pluginu</w:t>
      </w:r>
      <w:proofErr w:type="spellEnd"/>
      <w:r>
        <w:t xml:space="preserve"> </w:t>
      </w:r>
      <w:proofErr w:type="spellStart"/>
      <w:r>
        <w:rPr>
          <w:vertAlign w:val="subscript"/>
        </w:rPr>
        <w:t>manua</w:t>
      </w:r>
      <w:proofErr w:type="spellEnd"/>
      <w:r>
        <w:t>|=|</w:t>
      </w:r>
      <w:r>
        <w:rPr>
          <w:vertAlign w:val="subscript"/>
        </w:rPr>
        <w:t>n</w:t>
      </w:r>
      <w:r>
        <w:t>t</w:t>
      </w:r>
      <w:r>
        <w:rPr>
          <w:vertAlign w:val="subscript"/>
        </w:rPr>
        <w:t>roc</w:t>
      </w:r>
      <w:r>
        <w:t>|</w:t>
      </w:r>
      <w:r>
        <w:rPr>
          <w:vertAlign w:val="subscript"/>
        </w:rPr>
        <w:t>uc</w:t>
      </w:r>
      <w:r>
        <w:t>ti</w:t>
      </w:r>
      <w:r>
        <w:rPr>
          <w:vertAlign w:val="subscript"/>
        </w:rPr>
        <w:t>on</w:t>
      </w:r>
      <w:r>
        <w:t>.html)</w:t>
      </w:r>
    </w:p>
    <w:p w:rsidR="00C71495" w:rsidRDefault="005F3686">
      <w:pPr>
        <w:pStyle w:val="Zkladntext20"/>
        <w:shd w:val="clear" w:color="auto" w:fill="auto"/>
        <w:spacing w:after="480" w:line="240" w:lineRule="auto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24" behindDoc="0" locked="0" layoutInCell="1" allowOverlap="1">
                <wp:simplePos x="0" y="0"/>
                <wp:positionH relativeFrom="page">
                  <wp:posOffset>591185</wp:posOffset>
                </wp:positionH>
                <wp:positionV relativeFrom="paragraph">
                  <wp:posOffset>355600</wp:posOffset>
                </wp:positionV>
                <wp:extent cx="506095" cy="646430"/>
                <wp:effectExtent l="0" t="0" r="0" b="0"/>
                <wp:wrapSquare wrapText="right"/>
                <wp:docPr id="68" name="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646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1495" w:rsidRDefault="005F3686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proofErr w:type="spellStart"/>
                            <w:r>
                              <w:t>Plugin</w:t>
                            </w:r>
                            <w:proofErr w:type="spellEnd"/>
                          </w:p>
                          <w:p w:rsidR="00C71495" w:rsidRDefault="005F3686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proofErr w:type="gramStart"/>
                            <w:r>
                              <w:t>ke</w:t>
                            </w:r>
                            <w:proofErr w:type="gramEnd"/>
                          </w:p>
                          <w:p w:rsidR="00C71495" w:rsidRDefault="005F3686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t>stažení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4" type="#_x0000_t202" style="position:absolute;margin-left:46.549999999999997pt;margin-top:28.pt;width:39.850000000000001pt;height:50.899999999999999pt;z-index:-125829329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4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Plugin</w:t>
                      </w:r>
                    </w:p>
                    <w:p>
                      <w:pPr>
                        <w:pStyle w:val="Style4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ke</w:t>
                      </w:r>
                    </w:p>
                    <w:p>
                      <w:pPr>
                        <w:pStyle w:val="Style4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stažení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lang w:val="en-US" w:eastAsia="en-US" w:bidi="en-US"/>
        </w:rPr>
        <w:t>(</w:t>
      </w:r>
      <w:hyperlink r:id="rId69" w:history="1">
        <w:r>
          <w:rPr>
            <w:lang w:val="en-US" w:eastAsia="en-US" w:bidi="en-US"/>
          </w:rPr>
          <w:t>https://resources.qiagenbioinformatics.com/manuals/additionalalignment/current/User_Manual.pdf</w:t>
        </w:r>
      </w:hyperlink>
      <w:r>
        <w:rPr>
          <w:lang w:val="en-US" w:eastAsia="en-US" w:bidi="en-US"/>
        </w:rPr>
        <w:t>)</w:t>
      </w:r>
    </w:p>
    <w:p w:rsidR="00C71495" w:rsidRDefault="005F3686">
      <w:pPr>
        <w:pStyle w:val="Zkladntext20"/>
        <w:shd w:val="clear" w:color="auto" w:fill="auto"/>
        <w:spacing w:after="300" w:line="240" w:lineRule="auto"/>
        <w:ind w:left="680"/>
      </w:pPr>
      <w:r>
        <w:lastRenderedPageBreak/>
        <w:t>©</w:t>
      </w:r>
    </w:p>
    <w:p w:rsidR="00C71495" w:rsidRDefault="005F3686">
      <w:pPr>
        <w:pStyle w:val="Zkladntext20"/>
        <w:shd w:val="clear" w:color="auto" w:fill="auto"/>
        <w:spacing w:line="240" w:lineRule="auto"/>
        <w:ind w:left="220" w:firstLine="20"/>
      </w:pPr>
      <w:r>
        <w:t>Server</w:t>
      </w:r>
    </w:p>
    <w:p w:rsidR="00C71495" w:rsidRDefault="005F3686">
      <w:pPr>
        <w:pStyle w:val="Zkladntext20"/>
        <w:shd w:val="clear" w:color="auto" w:fill="auto"/>
        <w:spacing w:line="240" w:lineRule="auto"/>
        <w:ind w:left="220" w:firstLine="20"/>
      </w:pPr>
      <w:proofErr w:type="spellStart"/>
      <w:r>
        <w:t>Plugin</w:t>
      </w:r>
      <w:proofErr w:type="spellEnd"/>
    </w:p>
    <w:p w:rsidR="00C71495" w:rsidRDefault="005F3686">
      <w:pPr>
        <w:pStyle w:val="Zkladntext20"/>
        <w:shd w:val="clear" w:color="auto" w:fill="auto"/>
        <w:spacing w:line="240" w:lineRule="auto"/>
        <w:ind w:left="220" w:firstLine="20"/>
      </w:pPr>
      <w:proofErr w:type="gramStart"/>
      <w:r>
        <w:t>ke</w:t>
      </w:r>
      <w:proofErr w:type="gramEnd"/>
    </w:p>
    <w:p w:rsidR="00C71495" w:rsidRDefault="005F3686">
      <w:pPr>
        <w:pStyle w:val="Zkladntext20"/>
        <w:shd w:val="clear" w:color="auto" w:fill="auto"/>
        <w:spacing w:line="240" w:lineRule="auto"/>
        <w:ind w:left="220" w:firstLine="20"/>
        <w:sectPr w:rsidR="00C71495">
          <w:pgSz w:w="11900" w:h="16840"/>
          <w:pgMar w:top="1403" w:right="495" w:bottom="2659" w:left="796" w:header="0" w:footer="3" w:gutter="0"/>
          <w:cols w:space="720"/>
          <w:noEndnote/>
          <w:docGrid w:linePitch="360"/>
        </w:sectPr>
      </w:pPr>
      <w:r>
        <w:t>stažení</w:t>
      </w:r>
    </w:p>
    <w:p w:rsidR="00C71495" w:rsidRDefault="00C71495">
      <w:pPr>
        <w:spacing w:line="70" w:lineRule="exact"/>
        <w:rPr>
          <w:sz w:val="6"/>
          <w:szCs w:val="6"/>
        </w:rPr>
      </w:pPr>
    </w:p>
    <w:p w:rsidR="00C71495" w:rsidRDefault="00C71495">
      <w:pPr>
        <w:spacing w:line="14" w:lineRule="exact"/>
        <w:sectPr w:rsidR="00C71495">
          <w:headerReference w:type="even" r:id="rId70"/>
          <w:headerReference w:type="default" r:id="rId71"/>
          <w:headerReference w:type="first" r:id="rId72"/>
          <w:pgSz w:w="11900" w:h="16840"/>
          <w:pgMar w:top="1379" w:right="0" w:bottom="1703" w:left="0" w:header="0" w:footer="3" w:gutter="0"/>
          <w:cols w:space="720"/>
          <w:noEndnote/>
          <w:titlePg/>
          <w:docGrid w:linePitch="360"/>
        </w:sectPr>
      </w:pPr>
    </w:p>
    <w:p w:rsidR="00C71495" w:rsidRDefault="00C264AD">
      <w:pPr>
        <w:pStyle w:val="Nadpis10"/>
        <w:keepNext/>
        <w:keepLines/>
        <w:shd w:val="clear" w:color="auto" w:fill="auto"/>
        <w:spacing w:after="280"/>
      </w:pPr>
      <w:bookmarkStart w:id="23" w:name="bookmark23"/>
      <w:r>
        <w:lastRenderedPageBreak/>
        <w:t>Navigační</w:t>
      </w:r>
      <w:bookmarkStart w:id="24" w:name="_GoBack"/>
      <w:bookmarkEnd w:id="24"/>
      <w:r w:rsidR="005F3686">
        <w:t xml:space="preserve"> nástroje</w:t>
      </w:r>
      <w:bookmarkEnd w:id="23"/>
    </w:p>
    <w:p w:rsidR="00C71495" w:rsidRDefault="005F3686">
      <w:pPr>
        <w:pStyle w:val="Zkladntext20"/>
        <w:shd w:val="clear" w:color="auto" w:fill="auto"/>
        <w:spacing w:after="200"/>
        <w:ind w:right="760"/>
      </w:pPr>
      <w:r>
        <w:t xml:space="preserve">Zásuvný modul </w:t>
      </w:r>
      <w:proofErr w:type="spellStart"/>
      <w:r>
        <w:rPr>
          <w:b/>
          <w:bCs/>
          <w:sz w:val="24"/>
          <w:szCs w:val="24"/>
        </w:rPr>
        <w:t>Navigation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Tools</w:t>
      </w:r>
      <w:proofErr w:type="spellEnd"/>
      <w:r>
        <w:rPr>
          <w:b/>
          <w:bCs/>
          <w:sz w:val="24"/>
          <w:szCs w:val="24"/>
        </w:rPr>
        <w:t xml:space="preserve"> </w:t>
      </w:r>
      <w:r>
        <w:t xml:space="preserve">poskytuje </w:t>
      </w:r>
      <w:r>
        <w:t>nástroj pro vytváření záložek prvků, které jsou obzvláště zajímavé, a také podporu pro vyhledávání nedávno otevřených nebo použitých prvků.</w:t>
      </w:r>
    </w:p>
    <w:p w:rsidR="00C71495" w:rsidRDefault="005F3686">
      <w:pPr>
        <w:pStyle w:val="Zkladntext20"/>
        <w:shd w:val="clear" w:color="auto" w:fill="auto"/>
        <w:spacing w:after="200"/>
        <w:ind w:right="760"/>
      </w:pPr>
      <w:r>
        <w:t>Po instalaci bude nástroj Záložka k dispozici prostřednictvím panelu nástrojů a v nabídce Soubor. Kromě toho se vedl</w:t>
      </w:r>
      <w:r>
        <w:t>e karty Oblast navigace zobrazí dvě další karty:</w:t>
      </w:r>
    </w:p>
    <w:p w:rsidR="00C71495" w:rsidRDefault="005F3686">
      <w:pPr>
        <w:pStyle w:val="Zkladntext20"/>
        <w:numPr>
          <w:ilvl w:val="0"/>
          <w:numId w:val="1"/>
        </w:numPr>
        <w:shd w:val="clear" w:color="auto" w:fill="auto"/>
        <w:tabs>
          <w:tab w:val="left" w:pos="272"/>
        </w:tabs>
        <w:spacing w:line="240" w:lineRule="auto"/>
      </w:pPr>
      <w:r>
        <w:rPr>
          <w:b/>
          <w:bCs/>
          <w:sz w:val="24"/>
          <w:szCs w:val="24"/>
        </w:rPr>
        <w:t xml:space="preserve">Poslední položky - </w:t>
      </w:r>
      <w:r>
        <w:t>kde jsou uvedeny naposledy otevřené položky.</w:t>
      </w:r>
    </w:p>
    <w:p w:rsidR="00C71495" w:rsidRDefault="005F3686">
      <w:pPr>
        <w:pStyle w:val="Zkladntext20"/>
        <w:numPr>
          <w:ilvl w:val="0"/>
          <w:numId w:val="1"/>
        </w:numPr>
        <w:shd w:val="clear" w:color="auto" w:fill="auto"/>
        <w:tabs>
          <w:tab w:val="left" w:pos="277"/>
        </w:tabs>
        <w:spacing w:after="280" w:line="240" w:lineRule="auto"/>
      </w:pPr>
      <w:r>
        <w:rPr>
          <w:b/>
          <w:bCs/>
          <w:sz w:val="24"/>
          <w:szCs w:val="24"/>
        </w:rPr>
        <w:t xml:space="preserve">Záložky - </w:t>
      </w:r>
      <w:r>
        <w:t>kde jsou uvedeny položky označené záložkami.</w:t>
      </w:r>
    </w:p>
    <w:p w:rsidR="00C71495" w:rsidRDefault="005F3686">
      <w:pPr>
        <w:pStyle w:val="Titulektabulky0"/>
        <w:shd w:val="clear" w:color="auto" w:fill="auto"/>
        <w:ind w:left="43"/>
      </w:pPr>
      <w:r>
        <w:t xml:space="preserve">Filé Edit v e/. </w:t>
      </w:r>
      <w:proofErr w:type="spellStart"/>
      <w:r>
        <w:t>Download</w:t>
      </w:r>
      <w:proofErr w:type="spellEnd"/>
      <w:r>
        <w:t xml:space="preserve"> </w:t>
      </w:r>
      <w:proofErr w:type="spellStart"/>
      <w:r>
        <w:t>Toolbox</w:t>
      </w:r>
      <w:proofErr w:type="spellEnd"/>
      <w:r>
        <w:t xml:space="preserve"> </w:t>
      </w:r>
      <w:proofErr w:type="spellStart"/>
      <w:r>
        <w:t>Aorkspace</w:t>
      </w:r>
      <w:proofErr w:type="spellEnd"/>
      <w:r>
        <w:t xml:space="preserve"> </w:t>
      </w:r>
      <w:proofErr w:type="spellStart"/>
      <w:r>
        <w:t>Help</w:t>
      </w:r>
      <w:proofErr w:type="spell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480"/>
        <w:gridCol w:w="504"/>
        <w:gridCol w:w="1133"/>
        <w:gridCol w:w="1483"/>
      </w:tblGrid>
      <w:tr w:rsidR="00C7149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94" w:type="dxa"/>
            <w:shd w:val="clear" w:color="auto" w:fill="FFFFFF"/>
            <w:vAlign w:val="bottom"/>
          </w:tcPr>
          <w:p w:rsidR="00C71495" w:rsidRDefault="005F3686">
            <w:pPr>
              <w:pStyle w:val="Jin0"/>
              <w:shd w:val="clear" w:color="auto" w:fill="auto"/>
              <w:spacing w:after="0" w:line="240" w:lineRule="auto"/>
              <w:rPr>
                <w:sz w:val="30"/>
                <w:szCs w:val="30"/>
              </w:rPr>
            </w:pPr>
            <w:r>
              <w:rPr>
                <w:color w:val="364356"/>
                <w:sz w:val="30"/>
                <w:szCs w:val="30"/>
              </w:rPr>
              <w:t>B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495" w:rsidRDefault="00C7149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1495" w:rsidRDefault="005F3686">
            <w:pPr>
              <w:pStyle w:val="Jin0"/>
              <w:shd w:val="clear" w:color="auto" w:fill="auto"/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B+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C71495" w:rsidRDefault="005F368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iS</w:t>
            </w:r>
            <w:proofErr w:type="spellEnd"/>
            <w:r>
              <w:rPr>
                <w:sz w:val="10"/>
                <w:szCs w:val="10"/>
              </w:rPr>
              <w:t xml:space="preserve"> B</w:t>
            </w:r>
          </w:p>
        </w:tc>
        <w:tc>
          <w:tcPr>
            <w:tcW w:w="1483" w:type="dxa"/>
            <w:shd w:val="clear" w:color="auto" w:fill="FFFFFF"/>
            <w:vAlign w:val="bottom"/>
          </w:tcPr>
          <w:p w:rsidR="00C71495" w:rsidRDefault="005F3686">
            <w:pPr>
              <w:pStyle w:val="Jin0"/>
              <w:shd w:val="clear" w:color="auto" w:fill="auto"/>
              <w:spacing w:after="0" w:line="240" w:lineRule="auto"/>
              <w:ind w:left="560"/>
              <w:rPr>
                <w:sz w:val="10"/>
                <w:szCs w:val="10"/>
              </w:rPr>
            </w:pPr>
            <w:proofErr w:type="gramStart"/>
            <w:r>
              <w:rPr>
                <w:color w:val="83A084"/>
                <w:sz w:val="10"/>
                <w:szCs w:val="10"/>
              </w:rPr>
              <w:t>i ./</w:t>
            </w:r>
            <w:proofErr w:type="gramEnd"/>
          </w:p>
        </w:tc>
      </w:tr>
      <w:tr w:rsidR="00C7149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94" w:type="dxa"/>
            <w:shd w:val="clear" w:color="auto" w:fill="FFFFFF"/>
          </w:tcPr>
          <w:p w:rsidR="00C71495" w:rsidRDefault="005F368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Sťcw</w:t>
            </w:r>
            <w:proofErr w:type="spellEnd"/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C71495" w:rsidRDefault="005F3686">
            <w:pPr>
              <w:pStyle w:val="Jin0"/>
              <w:shd w:val="clear" w:color="auto" w:fill="auto"/>
              <w:spacing w:after="0"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=C«~3'&lt;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71495" w:rsidRDefault="005F3686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30"/>
                <w:szCs w:val="30"/>
              </w:rPr>
            </w:pPr>
            <w:r>
              <w:rPr>
                <w:color w:val="543C23"/>
                <w:sz w:val="10"/>
                <w:szCs w:val="10"/>
              </w:rPr>
              <w:t xml:space="preserve">New </w:t>
            </w:r>
            <w:r>
              <w:rPr>
                <w:color w:val="83A084"/>
                <w:sz w:val="30"/>
                <w:szCs w:val="30"/>
              </w:rPr>
              <w:t>-5</w:t>
            </w:r>
          </w:p>
        </w:tc>
        <w:tc>
          <w:tcPr>
            <w:tcW w:w="1133" w:type="dxa"/>
            <w:shd w:val="clear" w:color="auto" w:fill="FFFFFF"/>
          </w:tcPr>
          <w:p w:rsidR="00C71495" w:rsidRDefault="00C71495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:rsidR="00C71495" w:rsidRDefault="005F3686">
            <w:pPr>
              <w:pStyle w:val="Jin0"/>
              <w:shd w:val="clear" w:color="auto" w:fill="auto"/>
              <w:spacing w:after="0" w:line="240" w:lineRule="auto"/>
              <w:ind w:left="320"/>
              <w:rPr>
                <w:sz w:val="10"/>
                <w:szCs w:val="10"/>
              </w:rPr>
            </w:pPr>
            <w:proofErr w:type="gramStart"/>
            <w:r>
              <w:rPr>
                <w:color w:val="543C23"/>
                <w:sz w:val="10"/>
                <w:szCs w:val="10"/>
              </w:rPr>
              <w:t xml:space="preserve">- </w:t>
            </w:r>
            <w:r>
              <w:rPr>
                <w:color w:val="543C23"/>
                <w:sz w:val="10"/>
                <w:szCs w:val="10"/>
              </w:rPr>
              <w:t>.1.-:-</w:t>
            </w:r>
            <w:proofErr w:type="gramEnd"/>
          </w:p>
        </w:tc>
      </w:tr>
      <w:tr w:rsidR="00C7149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74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1495" w:rsidRDefault="005F3686">
            <w:pPr>
              <w:pStyle w:val="Jin0"/>
              <w:shd w:val="clear" w:color="auto" w:fill="auto"/>
              <w:spacing w:after="60" w:line="240" w:lineRule="auto"/>
              <w:jc w:val="right"/>
              <w:rPr>
                <w:sz w:val="10"/>
                <w:szCs w:val="10"/>
              </w:rPr>
            </w:pPr>
            <w:proofErr w:type="spellStart"/>
            <w:r>
              <w:rPr>
                <w:color w:val="543C23"/>
                <w:sz w:val="10"/>
                <w:szCs w:val="10"/>
              </w:rPr>
              <w:t>Navgabon</w:t>
            </w:r>
            <w:proofErr w:type="spellEnd"/>
            <w:r>
              <w:rPr>
                <w:color w:val="543C23"/>
                <w:sz w:val="10"/>
                <w:szCs w:val="10"/>
              </w:rPr>
              <w:t xml:space="preserve"> Area</w:t>
            </w:r>
          </w:p>
          <w:p w:rsidR="00C71495" w:rsidRDefault="005F3686">
            <w:pPr>
              <w:pStyle w:val="Jin0"/>
              <w:shd w:val="clear" w:color="auto" w:fill="auto"/>
              <w:spacing w:after="0" w:line="240" w:lineRule="auto"/>
              <w:rPr>
                <w:sz w:val="10"/>
                <w:szCs w:val="10"/>
              </w:rPr>
            </w:pPr>
            <w:r>
              <w:rPr>
                <w:color w:val="543C23"/>
                <w:sz w:val="10"/>
                <w:szCs w:val="10"/>
              </w:rPr>
              <w:t xml:space="preserve">\ </w:t>
            </w:r>
            <w:proofErr w:type="spellStart"/>
            <w:r>
              <w:rPr>
                <w:color w:val="543C23"/>
                <w:sz w:val="10"/>
                <w:szCs w:val="10"/>
              </w:rPr>
              <w:t>Ěi</w:t>
            </w:r>
            <w:proofErr w:type="spellEnd"/>
            <w:r>
              <w:rPr>
                <w:color w:val="543C23"/>
                <w:sz w:val="10"/>
                <w:szCs w:val="10"/>
              </w:rPr>
              <w:t xml:space="preserve"> í J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495" w:rsidRDefault="005F3686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0"/>
                <w:szCs w:val="10"/>
              </w:rPr>
            </w:pPr>
            <w:r>
              <w:rPr>
                <w:color w:val="543C23"/>
                <w:sz w:val="10"/>
                <w:szCs w:val="10"/>
              </w:rPr>
              <w:t>Řečení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1495" w:rsidRDefault="005F368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color w:val="543C23"/>
                <w:sz w:val="10"/>
                <w:szCs w:val="10"/>
              </w:rPr>
              <w:t xml:space="preserve">tem 5 </w:t>
            </w:r>
            <w:proofErr w:type="spellStart"/>
            <w:r>
              <w:rPr>
                <w:color w:val="543C23"/>
                <w:sz w:val="10"/>
                <w:szCs w:val="10"/>
              </w:rPr>
              <w:t>Bookmarks</w:t>
            </w:r>
            <w:proofErr w:type="spellEnd"/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C71495" w:rsidRDefault="00C71495">
            <w:pPr>
              <w:rPr>
                <w:sz w:val="10"/>
                <w:szCs w:val="10"/>
              </w:rPr>
            </w:pPr>
          </w:p>
        </w:tc>
      </w:tr>
      <w:tr w:rsidR="00C71495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87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71495" w:rsidRDefault="00C71495"/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71495" w:rsidRDefault="00C7149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71495" w:rsidRDefault="00C71495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/>
          </w:tcPr>
          <w:p w:rsidR="00C71495" w:rsidRDefault="00C71495">
            <w:pPr>
              <w:rPr>
                <w:sz w:val="10"/>
                <w:szCs w:val="10"/>
              </w:rPr>
            </w:pPr>
          </w:p>
        </w:tc>
      </w:tr>
    </w:tbl>
    <w:p w:rsidR="00C71495" w:rsidRDefault="00C71495">
      <w:pPr>
        <w:spacing w:line="14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3"/>
        <w:gridCol w:w="658"/>
      </w:tblGrid>
      <w:tr w:rsidR="00C7149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5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1495" w:rsidRDefault="005F3686">
            <w:pPr>
              <w:pStyle w:val="Jin0"/>
              <w:shd w:val="clear" w:color="auto" w:fill="auto"/>
              <w:spacing w:after="0" w:line="240" w:lineRule="auto"/>
              <w:rPr>
                <w:sz w:val="10"/>
                <w:szCs w:val="10"/>
              </w:rPr>
            </w:pPr>
            <w:r>
              <w:rPr>
                <w:color w:val="8D535F"/>
                <w:sz w:val="10"/>
                <w:szCs w:val="10"/>
              </w:rPr>
              <w:t xml:space="preserve">Q/ </w:t>
            </w:r>
            <w:r>
              <w:rPr>
                <w:color w:val="543C23"/>
                <w:sz w:val="10"/>
                <w:szCs w:val="10"/>
              </w:rPr>
              <w:t xml:space="preserve">&lt;enter </w:t>
            </w:r>
            <w:proofErr w:type="spellStart"/>
            <w:r>
              <w:rPr>
                <w:color w:val="543C23"/>
                <w:sz w:val="10"/>
                <w:szCs w:val="10"/>
              </w:rPr>
              <w:t>search</w:t>
            </w:r>
            <w:proofErr w:type="spellEnd"/>
            <w:r>
              <w:rPr>
                <w:color w:val="543C23"/>
                <w:sz w:val="10"/>
                <w:szCs w:val="10"/>
              </w:rPr>
              <w:t xml:space="preserve"> term &gt;</w:t>
            </w:r>
          </w:p>
        </w:tc>
        <w:tc>
          <w:tcPr>
            <w:tcW w:w="658" w:type="dxa"/>
            <w:shd w:val="clear" w:color="auto" w:fill="FFFFFF"/>
          </w:tcPr>
          <w:p w:rsidR="00C71495" w:rsidRDefault="00C71495">
            <w:pPr>
              <w:rPr>
                <w:sz w:val="10"/>
                <w:szCs w:val="10"/>
              </w:rPr>
            </w:pPr>
          </w:p>
        </w:tc>
      </w:tr>
      <w:tr w:rsidR="00C71495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3533" w:type="dxa"/>
            <w:shd w:val="clear" w:color="auto" w:fill="FFFFFF"/>
            <w:vAlign w:val="bottom"/>
          </w:tcPr>
          <w:p w:rsidR="00C71495" w:rsidRDefault="005F3686">
            <w:pPr>
              <w:pStyle w:val="Jin0"/>
              <w:shd w:val="clear" w:color="auto" w:fill="auto"/>
              <w:spacing w:after="0" w:line="314" w:lineRule="auto"/>
              <w:ind w:left="280" w:firstLine="2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543C23"/>
                <w:sz w:val="11"/>
                <w:szCs w:val="11"/>
                <w:vertAlign w:val="subscript"/>
              </w:rPr>
              <w:t>a</w:t>
            </w:r>
            <w:r>
              <w:rPr>
                <w:b/>
                <w:bCs/>
                <w:color w:val="543C23"/>
                <w:sz w:val="11"/>
                <w:szCs w:val="11"/>
              </w:rPr>
              <w:t xml:space="preserve"> </w:t>
            </w:r>
            <w:proofErr w:type="spellStart"/>
            <w:r>
              <w:rPr>
                <w:b/>
                <w:bCs/>
                <w:color w:val="543C23"/>
                <w:sz w:val="11"/>
                <w:szCs w:val="11"/>
              </w:rPr>
              <w:t>CLC_Data</w:t>
            </w:r>
            <w:proofErr w:type="spellEnd"/>
          </w:p>
          <w:p w:rsidR="00C71495" w:rsidRDefault="005F3686">
            <w:pPr>
              <w:pStyle w:val="Jin0"/>
              <w:shd w:val="clear" w:color="auto" w:fill="auto"/>
              <w:tabs>
                <w:tab w:val="left" w:pos="602"/>
              </w:tabs>
              <w:spacing w:after="0" w:line="348" w:lineRule="auto"/>
              <w:ind w:left="280" w:firstLine="20"/>
              <w:jc w:val="both"/>
              <w:rPr>
                <w:sz w:val="10"/>
                <w:szCs w:val="10"/>
              </w:rPr>
            </w:pPr>
            <w:r>
              <w:rPr>
                <w:color w:val="543C23"/>
                <w:sz w:val="10"/>
                <w:szCs w:val="10"/>
              </w:rPr>
              <w:t>i</w:t>
            </w:r>
            <w:r>
              <w:rPr>
                <w:color w:val="543C23"/>
                <w:sz w:val="10"/>
                <w:szCs w:val="10"/>
              </w:rPr>
              <w:tab/>
            </w:r>
            <w:proofErr w:type="spellStart"/>
            <w:r>
              <w:rPr>
                <w:color w:val="543C23"/>
                <w:sz w:val="10"/>
                <w:szCs w:val="10"/>
              </w:rPr>
              <w:t>Siomedical</w:t>
            </w:r>
            <w:proofErr w:type="spellEnd"/>
            <w:r>
              <w:rPr>
                <w:color w:val="543C23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543C23"/>
                <w:sz w:val="10"/>
                <w:szCs w:val="10"/>
              </w:rPr>
              <w:t>Genomics</w:t>
            </w:r>
            <w:proofErr w:type="spellEnd"/>
            <w:r>
              <w:rPr>
                <w:color w:val="543C23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543C23"/>
                <w:sz w:val="10"/>
                <w:szCs w:val="10"/>
              </w:rPr>
              <w:t>Analysis</w:t>
            </w:r>
            <w:proofErr w:type="spellEnd"/>
          </w:p>
          <w:p w:rsidR="00C71495" w:rsidRDefault="005F3686">
            <w:pPr>
              <w:pStyle w:val="Jin0"/>
              <w:shd w:val="clear" w:color="auto" w:fill="auto"/>
              <w:spacing w:after="0" w:line="348" w:lineRule="auto"/>
              <w:ind w:left="600"/>
              <w:rPr>
                <w:sz w:val="10"/>
                <w:szCs w:val="10"/>
              </w:rPr>
            </w:pPr>
            <w:r>
              <w:rPr>
                <w:color w:val="543C23"/>
                <w:sz w:val="10"/>
                <w:szCs w:val="10"/>
              </w:rPr>
              <w:t>RNA</w:t>
            </w:r>
          </w:p>
          <w:p w:rsidR="00C71495" w:rsidRDefault="005F3686">
            <w:pPr>
              <w:pStyle w:val="Jin0"/>
              <w:shd w:val="clear" w:color="auto" w:fill="auto"/>
              <w:spacing w:after="0" w:line="331" w:lineRule="auto"/>
              <w:ind w:left="640" w:firstLine="140"/>
              <w:rPr>
                <w:sz w:val="10"/>
                <w:szCs w:val="10"/>
              </w:rPr>
            </w:pPr>
            <w:proofErr w:type="spellStart"/>
            <w:r>
              <w:rPr>
                <w:color w:val="543C23"/>
                <w:sz w:val="10"/>
                <w:szCs w:val="10"/>
              </w:rPr>
              <w:t>sdvanced</w:t>
            </w:r>
            <w:proofErr w:type="spellEnd"/>
            <w:r>
              <w:rPr>
                <w:color w:val="543C23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543C23"/>
                <w:sz w:val="10"/>
                <w:szCs w:val="10"/>
              </w:rPr>
              <w:t>RNASeq</w:t>
            </w:r>
            <w:proofErr w:type="spellEnd"/>
            <w:r>
              <w:rPr>
                <w:color w:val="543C23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543C23"/>
                <w:sz w:val="11"/>
                <w:szCs w:val="11"/>
                <w:vertAlign w:val="superscript"/>
              </w:rPr>
              <w:t>+,</w:t>
            </w:r>
            <w:r>
              <w:rPr>
                <w:b/>
                <w:bCs/>
                <w:color w:val="543C23"/>
                <w:sz w:val="11"/>
                <w:szCs w:val="11"/>
              </w:rPr>
              <w:t xml:space="preserve"> </w:t>
            </w:r>
            <w:r>
              <w:rPr>
                <w:b/>
                <w:bCs/>
                <w:color w:val="C2A67C"/>
                <w:sz w:val="11"/>
                <w:szCs w:val="11"/>
              </w:rPr>
              <w:t xml:space="preserve">t2 </w:t>
            </w:r>
            <w:proofErr w:type="spellStart"/>
            <w:r>
              <w:rPr>
                <w:color w:val="543C23"/>
                <w:sz w:val="10"/>
                <w:szCs w:val="10"/>
              </w:rPr>
              <w:t>reads</w:t>
            </w:r>
            <w:proofErr w:type="spellEnd"/>
          </w:p>
          <w:p w:rsidR="00C71495" w:rsidRDefault="005F3686">
            <w:pPr>
              <w:pStyle w:val="Jin0"/>
              <w:shd w:val="clear" w:color="auto" w:fill="auto"/>
              <w:spacing w:after="0" w:line="348" w:lineRule="auto"/>
              <w:ind w:left="960" w:hanging="180"/>
              <w:rPr>
                <w:sz w:val="10"/>
                <w:szCs w:val="10"/>
              </w:rPr>
            </w:pPr>
            <w:r>
              <w:rPr>
                <w:color w:val="543C23"/>
                <w:sz w:val="10"/>
                <w:szCs w:val="10"/>
              </w:rPr>
              <w:t xml:space="preserve">|i»' Sam ples </w:t>
            </w:r>
            <w:proofErr w:type="spellStart"/>
            <w:r>
              <w:rPr>
                <w:color w:val="543C23"/>
                <w:sz w:val="10"/>
                <w:szCs w:val="10"/>
              </w:rPr>
              <w:t>resuíís</w:t>
            </w:r>
            <w:proofErr w:type="spellEnd"/>
          </w:p>
        </w:tc>
        <w:tc>
          <w:tcPr>
            <w:tcW w:w="658" w:type="dxa"/>
            <w:shd w:val="clear" w:color="auto" w:fill="FFFFFF"/>
          </w:tcPr>
          <w:p w:rsidR="00C71495" w:rsidRDefault="00C71495">
            <w:pPr>
              <w:rPr>
                <w:sz w:val="10"/>
                <w:szCs w:val="10"/>
              </w:rPr>
            </w:pPr>
          </w:p>
        </w:tc>
      </w:tr>
      <w:tr w:rsidR="00C71495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3533" w:type="dxa"/>
            <w:shd w:val="clear" w:color="auto" w:fill="FFFFFF"/>
          </w:tcPr>
          <w:p w:rsidR="00C71495" w:rsidRDefault="005F3686">
            <w:pPr>
              <w:pStyle w:val="Jin0"/>
              <w:shd w:val="clear" w:color="auto" w:fill="auto"/>
              <w:spacing w:after="0" w:line="240" w:lineRule="auto"/>
              <w:ind w:left="960"/>
              <w:rPr>
                <w:sz w:val="10"/>
                <w:szCs w:val="10"/>
              </w:rPr>
            </w:pPr>
            <w:proofErr w:type="spellStart"/>
            <w:r>
              <w:rPr>
                <w:color w:val="543C23"/>
                <w:sz w:val="10"/>
                <w:szCs w:val="10"/>
              </w:rPr>
              <w:t>lí</w:t>
            </w:r>
            <w:proofErr w:type="spellEnd"/>
            <w:r>
              <w:rPr>
                <w:color w:val="543C23"/>
                <w:sz w:val="10"/>
                <w:szCs w:val="10"/>
              </w:rPr>
              <w:t>.</w:t>
            </w:r>
          </w:p>
        </w:tc>
        <w:tc>
          <w:tcPr>
            <w:tcW w:w="658" w:type="dxa"/>
            <w:shd w:val="clear" w:color="auto" w:fill="FFFFFF"/>
          </w:tcPr>
          <w:p w:rsidR="00C71495" w:rsidRDefault="00C71495">
            <w:pPr>
              <w:rPr>
                <w:sz w:val="10"/>
                <w:szCs w:val="10"/>
              </w:rPr>
            </w:pPr>
          </w:p>
        </w:tc>
      </w:tr>
      <w:tr w:rsidR="00C71495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3533" w:type="dxa"/>
            <w:shd w:val="clear" w:color="auto" w:fill="FFFFFF"/>
          </w:tcPr>
          <w:p w:rsidR="00C71495" w:rsidRDefault="005F3686">
            <w:pPr>
              <w:pStyle w:val="Jin0"/>
              <w:shd w:val="clear" w:color="auto" w:fill="auto"/>
              <w:spacing w:after="0" w:line="331" w:lineRule="auto"/>
              <w:ind w:left="960"/>
              <w:rPr>
                <w:sz w:val="10"/>
                <w:szCs w:val="10"/>
              </w:rPr>
            </w:pPr>
            <w:r>
              <w:rPr>
                <w:color w:val="8D535F"/>
                <w:sz w:val="10"/>
                <w:szCs w:val="10"/>
              </w:rPr>
              <w:t xml:space="preserve">B?, </w:t>
            </w:r>
            <w:r>
              <w:rPr>
                <w:sz w:val="10"/>
                <w:szCs w:val="10"/>
              </w:rPr>
              <w:t xml:space="preserve">23N_Rl_001 </w:t>
            </w:r>
            <w:proofErr w:type="spellStart"/>
            <w:r>
              <w:rPr>
                <w:sz w:val="10"/>
                <w:szCs w:val="10"/>
              </w:rPr>
              <w:t>sampled</w:t>
            </w:r>
            <w:proofErr w:type="spellEnd"/>
            <w:r>
              <w:rPr>
                <w:sz w:val="10"/>
                <w:szCs w:val="10"/>
              </w:rPr>
              <w:t xml:space="preserve"> RNA-</w:t>
            </w:r>
            <w:proofErr w:type="spellStart"/>
            <w:r>
              <w:rPr>
                <w:sz w:val="10"/>
                <w:szCs w:val="10"/>
              </w:rPr>
              <w:t>Seq</w:t>
            </w:r>
            <w:proofErr w:type="spellEnd"/>
            <w:r>
              <w:rPr>
                <w:sz w:val="10"/>
                <w:szCs w:val="10"/>
              </w:rPr>
              <w:t xml:space="preserve"> (</w:t>
            </w:r>
            <w:proofErr w:type="spellStart"/>
            <w:r>
              <w:rPr>
                <w:sz w:val="10"/>
                <w:szCs w:val="10"/>
              </w:rPr>
              <w:t>Reads</w:t>
            </w:r>
            <w:proofErr w:type="spellEnd"/>
            <w:r>
              <w:rPr>
                <w:sz w:val="10"/>
                <w:szCs w:val="10"/>
              </w:rPr>
              <w:t>)</w:t>
            </w:r>
          </w:p>
          <w:p w:rsidR="00C71495" w:rsidRDefault="005F3686">
            <w:pPr>
              <w:pStyle w:val="Jin0"/>
              <w:shd w:val="clear" w:color="auto" w:fill="auto"/>
              <w:spacing w:after="0" w:line="317" w:lineRule="auto"/>
              <w:ind w:left="1160" w:hanging="200"/>
              <w:rPr>
                <w:sz w:val="10"/>
                <w:szCs w:val="10"/>
              </w:rPr>
            </w:pPr>
            <w:r>
              <w:rPr>
                <w:b/>
                <w:bCs/>
                <w:color w:val="543C23"/>
                <w:sz w:val="11"/>
                <w:szCs w:val="11"/>
              </w:rPr>
              <w:t xml:space="preserve">'6j </w:t>
            </w:r>
            <w:r>
              <w:rPr>
                <w:sz w:val="10"/>
                <w:szCs w:val="10"/>
              </w:rPr>
              <w:t xml:space="preserve">23N_R1_OO1 </w:t>
            </w:r>
            <w:proofErr w:type="spellStart"/>
            <w:r>
              <w:rPr>
                <w:sz w:val="10"/>
                <w:szCs w:val="10"/>
              </w:rPr>
              <w:t>sampled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RNA-</w:t>
            </w:r>
            <w:proofErr w:type="spellStart"/>
            <w:r>
              <w:rPr>
                <w:sz w:val="10"/>
                <w:szCs w:val="10"/>
              </w:rPr>
              <w:t>Seq</w:t>
            </w:r>
            <w:proofErr w:type="spellEnd"/>
            <w:r>
              <w:rPr>
                <w:sz w:val="10"/>
                <w:szCs w:val="10"/>
              </w:rPr>
              <w:t xml:space="preserve"> report 23T_Rl_001 </w:t>
            </w:r>
            <w:proofErr w:type="spellStart"/>
            <w:r>
              <w:rPr>
                <w:sz w:val="10"/>
                <w:szCs w:val="10"/>
              </w:rPr>
              <w:t>sampled</w:t>
            </w:r>
            <w:proofErr w:type="spellEnd"/>
            <w:r>
              <w:rPr>
                <w:sz w:val="10"/>
                <w:szCs w:val="10"/>
              </w:rPr>
              <w:t xml:space="preserve"> (GE)</w:t>
            </w:r>
          </w:p>
          <w:p w:rsidR="00C71495" w:rsidRDefault="005F3686">
            <w:pPr>
              <w:pStyle w:val="Jin0"/>
              <w:shd w:val="clear" w:color="auto" w:fill="auto"/>
              <w:spacing w:after="0" w:line="331" w:lineRule="auto"/>
              <w:ind w:left="11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23T_R1_OO1 </w:t>
            </w:r>
            <w:proofErr w:type="spellStart"/>
            <w:r>
              <w:rPr>
                <w:sz w:val="10"/>
                <w:szCs w:val="10"/>
              </w:rPr>
              <w:t>sampled</w:t>
            </w:r>
            <w:proofErr w:type="spellEnd"/>
            <w:r>
              <w:rPr>
                <w:sz w:val="10"/>
                <w:szCs w:val="10"/>
              </w:rPr>
              <w:t xml:space="preserve"> RNA-</w:t>
            </w:r>
            <w:proofErr w:type="spellStart"/>
            <w:r>
              <w:rPr>
                <w:sz w:val="10"/>
                <w:szCs w:val="10"/>
              </w:rPr>
              <w:t>Seq</w:t>
            </w:r>
            <w:proofErr w:type="spellEnd"/>
            <w:r>
              <w:rPr>
                <w:sz w:val="10"/>
                <w:szCs w:val="10"/>
              </w:rPr>
              <w:t xml:space="preserve"> (</w:t>
            </w:r>
            <w:proofErr w:type="spellStart"/>
            <w:r>
              <w:rPr>
                <w:sz w:val="10"/>
                <w:szCs w:val="10"/>
              </w:rPr>
              <w:t>Reads</w:t>
            </w:r>
            <w:proofErr w:type="spellEnd"/>
            <w:r>
              <w:rPr>
                <w:sz w:val="10"/>
                <w:szCs w:val="10"/>
              </w:rPr>
              <w:t>)</w:t>
            </w:r>
          </w:p>
          <w:p w:rsidR="00C71495" w:rsidRDefault="005F3686">
            <w:pPr>
              <w:pStyle w:val="Jin0"/>
              <w:shd w:val="clear" w:color="auto" w:fill="auto"/>
              <w:spacing w:after="0" w:line="331" w:lineRule="auto"/>
              <w:ind w:left="960"/>
              <w:rPr>
                <w:sz w:val="10"/>
                <w:szCs w:val="10"/>
              </w:rPr>
            </w:pPr>
            <w:r>
              <w:rPr>
                <w:color w:val="543C23"/>
                <w:sz w:val="10"/>
                <w:szCs w:val="10"/>
              </w:rPr>
              <w:t xml:space="preserve">ÍWI </w:t>
            </w:r>
            <w:r>
              <w:rPr>
                <w:sz w:val="10"/>
                <w:szCs w:val="10"/>
              </w:rPr>
              <w:t xml:space="preserve">23T_Rl_001 </w:t>
            </w:r>
            <w:proofErr w:type="spellStart"/>
            <w:r>
              <w:rPr>
                <w:sz w:val="10"/>
                <w:szCs w:val="10"/>
              </w:rPr>
              <w:t>sampled</w:t>
            </w:r>
            <w:proofErr w:type="spellEnd"/>
            <w:r>
              <w:rPr>
                <w:sz w:val="10"/>
                <w:szCs w:val="10"/>
              </w:rPr>
              <w:t xml:space="preserve"> RNA-</w:t>
            </w:r>
            <w:proofErr w:type="spellStart"/>
            <w:r>
              <w:rPr>
                <w:sz w:val="10"/>
                <w:szCs w:val="10"/>
              </w:rPr>
              <w:t>Seq</w:t>
            </w:r>
            <w:proofErr w:type="spellEnd"/>
            <w:r>
              <w:rPr>
                <w:sz w:val="10"/>
                <w:szCs w:val="10"/>
              </w:rPr>
              <w:t xml:space="preserve"> report </w:t>
            </w:r>
            <w:r>
              <w:rPr>
                <w:color w:val="364356"/>
                <w:sz w:val="10"/>
                <w:szCs w:val="10"/>
              </w:rPr>
              <w:t xml:space="preserve">££ </w:t>
            </w:r>
            <w:r>
              <w:rPr>
                <w:sz w:val="10"/>
                <w:szCs w:val="10"/>
              </w:rPr>
              <w:t xml:space="preserve">26N_Rl_001 </w:t>
            </w:r>
            <w:proofErr w:type="spellStart"/>
            <w:r>
              <w:rPr>
                <w:sz w:val="10"/>
                <w:szCs w:val="10"/>
              </w:rPr>
              <w:t>sampled</w:t>
            </w:r>
            <w:proofErr w:type="spellEnd"/>
            <w:r>
              <w:rPr>
                <w:sz w:val="10"/>
                <w:szCs w:val="10"/>
              </w:rPr>
              <w:t xml:space="preserve"> (GE)</w:t>
            </w:r>
          </w:p>
          <w:p w:rsidR="00C71495" w:rsidRDefault="005F3686">
            <w:pPr>
              <w:pStyle w:val="Jin0"/>
              <w:shd w:val="clear" w:color="auto" w:fill="auto"/>
              <w:spacing w:after="0" w:line="331" w:lineRule="auto"/>
              <w:ind w:left="960"/>
              <w:rPr>
                <w:sz w:val="10"/>
                <w:szCs w:val="10"/>
              </w:rPr>
            </w:pPr>
            <w:r>
              <w:rPr>
                <w:color w:val="8D535F"/>
                <w:sz w:val="10"/>
                <w:szCs w:val="10"/>
              </w:rPr>
              <w:t xml:space="preserve">2^ </w:t>
            </w:r>
            <w:r>
              <w:rPr>
                <w:sz w:val="10"/>
                <w:szCs w:val="10"/>
              </w:rPr>
              <w:t xml:space="preserve">2óN_Rl_001 </w:t>
            </w:r>
            <w:proofErr w:type="spellStart"/>
            <w:r>
              <w:rPr>
                <w:sz w:val="10"/>
                <w:szCs w:val="10"/>
              </w:rPr>
              <w:t>sampled</w:t>
            </w:r>
            <w:proofErr w:type="spellEnd"/>
            <w:r>
              <w:rPr>
                <w:sz w:val="10"/>
                <w:szCs w:val="10"/>
              </w:rPr>
              <w:t xml:space="preserve"> RNA-</w:t>
            </w:r>
            <w:proofErr w:type="spellStart"/>
            <w:r>
              <w:rPr>
                <w:sz w:val="10"/>
                <w:szCs w:val="10"/>
              </w:rPr>
              <w:t>Seq</w:t>
            </w:r>
            <w:proofErr w:type="spellEnd"/>
            <w:r>
              <w:rPr>
                <w:sz w:val="10"/>
                <w:szCs w:val="10"/>
              </w:rPr>
              <w:t xml:space="preserve"> (</w:t>
            </w:r>
            <w:proofErr w:type="spellStart"/>
            <w:r>
              <w:rPr>
                <w:sz w:val="10"/>
                <w:szCs w:val="10"/>
              </w:rPr>
              <w:t>Reads</w:t>
            </w:r>
            <w:proofErr w:type="spellEnd"/>
            <w:r>
              <w:rPr>
                <w:sz w:val="10"/>
                <w:szCs w:val="10"/>
              </w:rPr>
              <w:t>)</w:t>
            </w:r>
          </w:p>
        </w:tc>
        <w:tc>
          <w:tcPr>
            <w:tcW w:w="658" w:type="dxa"/>
            <w:shd w:val="clear" w:color="auto" w:fill="FFFFFF"/>
          </w:tcPr>
          <w:p w:rsidR="00C71495" w:rsidRDefault="00C71495">
            <w:pPr>
              <w:rPr>
                <w:sz w:val="10"/>
                <w:szCs w:val="10"/>
              </w:rPr>
            </w:pPr>
          </w:p>
        </w:tc>
      </w:tr>
      <w:tr w:rsidR="00C71495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533" w:type="dxa"/>
            <w:shd w:val="clear" w:color="auto" w:fill="FFFFFF"/>
          </w:tcPr>
          <w:p w:rsidR="00C71495" w:rsidRDefault="005F3686">
            <w:pPr>
              <w:pStyle w:val="Jin0"/>
              <w:shd w:val="clear" w:color="auto" w:fill="auto"/>
              <w:tabs>
                <w:tab w:val="left" w:pos="1790"/>
              </w:tabs>
              <w:spacing w:after="0" w:line="240" w:lineRule="auto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543C23"/>
                <w:sz w:val="11"/>
                <w:szCs w:val="11"/>
              </w:rPr>
              <w:t>v</w:t>
            </w:r>
            <w:r>
              <w:rPr>
                <w:b/>
                <w:bCs/>
                <w:color w:val="543C23"/>
                <w:sz w:val="11"/>
                <w:szCs w:val="11"/>
              </w:rPr>
              <w:tab/>
            </w:r>
            <w:r>
              <w:rPr>
                <w:color w:val="543C23"/>
                <w:sz w:val="10"/>
                <w:szCs w:val="10"/>
              </w:rPr>
              <w:t>m</w:t>
            </w:r>
          </w:p>
        </w:tc>
        <w:tc>
          <w:tcPr>
            <w:tcW w:w="658" w:type="dxa"/>
            <w:shd w:val="clear" w:color="auto" w:fill="FFFFFF"/>
          </w:tcPr>
          <w:p w:rsidR="00C71495" w:rsidRDefault="005F368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543C23"/>
                <w:sz w:val="11"/>
                <w:szCs w:val="11"/>
              </w:rPr>
              <w:t>►</w:t>
            </w:r>
          </w:p>
        </w:tc>
      </w:tr>
    </w:tbl>
    <w:p w:rsidR="00C71495" w:rsidRDefault="00C71495">
      <w:pPr>
        <w:spacing w:after="226" w:line="14" w:lineRule="exact"/>
      </w:pPr>
    </w:p>
    <w:p w:rsidR="00C71495" w:rsidRDefault="005F3686">
      <w:pPr>
        <w:pStyle w:val="Zkladntext20"/>
        <w:shd w:val="clear" w:color="auto" w:fill="auto"/>
        <w:spacing w:after="200" w:line="240" w:lineRule="auto"/>
      </w:pPr>
      <w:r>
        <w:t>Kliknutím na tyto karty zobrazíte seznam relevantních datových prvků.</w:t>
      </w:r>
    </w:p>
    <w:p w:rsidR="00C71495" w:rsidRDefault="005F3686">
      <w:pPr>
        <w:pStyle w:val="Nadpis30"/>
        <w:keepNext/>
        <w:keepLines/>
        <w:pBdr>
          <w:bottom w:val="single" w:sz="4" w:space="0" w:color="auto"/>
        </w:pBdr>
        <w:shd w:val="clear" w:color="auto" w:fill="auto"/>
        <w:spacing w:after="0"/>
        <w:ind w:left="160"/>
      </w:pPr>
      <w:bookmarkStart w:id="25" w:name="bookmark24"/>
      <w:r>
        <w:t>Stahování souborů</w:t>
      </w:r>
      <w:bookmarkEnd w:id="25"/>
    </w:p>
    <w:p w:rsidR="00C71495" w:rsidRDefault="005F3686">
      <w:pPr>
        <w:spacing w:line="14" w:lineRule="exact"/>
      </w:pPr>
      <w:r>
        <w:rPr>
          <w:noProof/>
          <w:lang w:bidi="ar-SA"/>
        </w:rPr>
        <w:drawing>
          <wp:anchor distT="156210" distB="0" distL="114300" distR="114300" simplePos="0" relativeHeight="125829426" behindDoc="0" locked="0" layoutInCell="1" allowOverlap="1">
            <wp:simplePos x="0" y="0"/>
            <wp:positionH relativeFrom="page">
              <wp:posOffset>1596390</wp:posOffset>
            </wp:positionH>
            <wp:positionV relativeFrom="paragraph">
              <wp:posOffset>165100</wp:posOffset>
            </wp:positionV>
            <wp:extent cx="426720" cy="414655"/>
            <wp:effectExtent l="0" t="0" r="0" b="0"/>
            <wp:wrapTopAndBottom/>
            <wp:docPr id="76" name="Shap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box 77"/>
                    <pic:cNvPicPr/>
                  </pic:nvPicPr>
                  <pic:blipFill>
                    <a:blip r:embed="rId73"/>
                    <a:stretch/>
                  </pic:blipFill>
                  <pic:spPr>
                    <a:xfrm>
                      <a:off x="0" y="0"/>
                      <a:ext cx="42672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1495" w:rsidRDefault="005F3686">
      <w:pPr>
        <w:pStyle w:val="Zkladntext20"/>
        <w:shd w:val="clear" w:color="auto" w:fill="auto"/>
        <w:spacing w:after="120" w:line="437" w:lineRule="auto"/>
        <w:ind w:left="160"/>
      </w:pPr>
      <w:r>
        <w:rPr>
          <w:noProof/>
          <w:lang w:bidi="ar-SA"/>
        </w:rPr>
        <w:drawing>
          <wp:anchor distT="0" distB="0" distL="114300" distR="114300" simplePos="0" relativeHeight="125829427" behindDoc="0" locked="0" layoutInCell="1" allowOverlap="1">
            <wp:simplePos x="0" y="0"/>
            <wp:positionH relativeFrom="page">
              <wp:posOffset>3248660</wp:posOffset>
            </wp:positionH>
            <wp:positionV relativeFrom="paragraph">
              <wp:posOffset>215900</wp:posOffset>
            </wp:positionV>
            <wp:extent cx="426720" cy="408305"/>
            <wp:effectExtent l="0" t="0" r="0" b="0"/>
            <wp:wrapSquare wrapText="left"/>
            <wp:docPr id="78" name="Shap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box 79"/>
                    <pic:cNvPicPr/>
                  </pic:nvPicPr>
                  <pic:blipFill>
                    <a:blip r:embed="rId74"/>
                    <a:stretch/>
                  </pic:blipFill>
                  <pic:spPr>
                    <a:xfrm>
                      <a:off x="0" y="0"/>
                      <a:ext cx="42672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Manuál </w:t>
      </w:r>
      <w:r>
        <w:rPr>
          <w:lang w:val="en-US" w:eastAsia="en-US" w:bidi="en-US"/>
        </w:rPr>
        <w:t>(</w:t>
      </w:r>
      <w:hyperlink r:id="rId75" w:history="1">
        <w:r>
          <w:rPr>
            <w:lang w:val="en-US" w:eastAsia="en-US" w:bidi="en-US"/>
          </w:rPr>
          <w:t>https://resources.qiagenbioinformatics.com/manuals/navigationtools/current/index.php</w:t>
        </w:r>
      </w:hyperlink>
      <w:r>
        <w:rPr>
          <w:lang w:val="en-US" w:eastAsia="en-US" w:bidi="en-US"/>
        </w:rPr>
        <w:t xml:space="preserve">? </w:t>
      </w:r>
      <w:proofErr w:type="spellStart"/>
      <w:r>
        <w:t>pluginu</w:t>
      </w:r>
      <w:proofErr w:type="spellEnd"/>
      <w:r>
        <w:t xml:space="preserve"> </w:t>
      </w:r>
      <w:proofErr w:type="spellStart"/>
      <w:r>
        <w:rPr>
          <w:vertAlign w:val="subscript"/>
        </w:rPr>
        <w:t>manua</w:t>
      </w:r>
      <w:proofErr w:type="spellEnd"/>
      <w:r>
        <w:t>|=|ntroduction.html)</w:t>
      </w:r>
    </w:p>
    <w:p w:rsidR="00C71495" w:rsidRDefault="005F3686">
      <w:pPr>
        <w:pStyle w:val="Zkladntext20"/>
        <w:shd w:val="clear" w:color="auto" w:fill="auto"/>
        <w:spacing w:after="180" w:line="398" w:lineRule="auto"/>
        <w:jc w:val="right"/>
      </w:pPr>
      <w:r>
        <w:rPr>
          <w:lang w:val="en-US" w:eastAsia="en-US" w:bidi="en-US"/>
        </w:rPr>
        <w:t>(</w:t>
      </w:r>
      <w:hyperlink r:id="rId76" w:history="1">
        <w:r>
          <w:rPr>
            <w:lang w:val="en-US" w:eastAsia="en-US" w:bidi="en-US"/>
          </w:rPr>
          <w:t>https://resources.qiagenbioinformatics.com/manuals/navigationtools/current/User_Manual.pdf</w:t>
        </w:r>
      </w:hyperlink>
      <w:r>
        <w:rPr>
          <w:lang w:val="en-US" w:eastAsia="en-US" w:bidi="en-US"/>
        </w:rPr>
        <w:t>)</w:t>
      </w:r>
    </w:p>
    <w:p w:rsidR="00C71495" w:rsidRDefault="005F3686">
      <w:pPr>
        <w:pStyle w:val="Zkladntext20"/>
        <w:shd w:val="clear" w:color="auto" w:fill="auto"/>
        <w:spacing w:after="0" w:line="396" w:lineRule="auto"/>
        <w:ind w:left="160" w:right="520"/>
        <w:rPr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125829428" behindDoc="0" locked="0" layoutInCell="1" allowOverlap="1">
            <wp:simplePos x="0" y="0"/>
            <wp:positionH relativeFrom="page">
              <wp:posOffset>1599565</wp:posOffset>
            </wp:positionH>
            <wp:positionV relativeFrom="paragraph">
              <wp:posOffset>101600</wp:posOffset>
            </wp:positionV>
            <wp:extent cx="433070" cy="414655"/>
            <wp:effectExtent l="0" t="0" r="0" b="0"/>
            <wp:wrapSquare wrapText="left"/>
            <wp:docPr id="80" name="Shap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box 81"/>
                    <pic:cNvPicPr/>
                  </pic:nvPicPr>
                  <pic:blipFill>
                    <a:blip r:embed="rId77"/>
                    <a:stretch/>
                  </pic:blipFill>
                  <pic:spPr>
                    <a:xfrm>
                      <a:off x="0" y="0"/>
                      <a:ext cx="43307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0"/>
          <w:szCs w:val="20"/>
        </w:rPr>
        <w:t>Plugin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ke</w:t>
      </w:r>
      <w:proofErr w:type="gramEnd"/>
    </w:p>
    <w:p w:rsidR="00C71495" w:rsidRDefault="005F3686">
      <w:pPr>
        <w:pStyle w:val="Zkladntext20"/>
        <w:shd w:val="clear" w:color="auto" w:fill="auto"/>
        <w:spacing w:after="160" w:line="396" w:lineRule="auto"/>
        <w:ind w:left="160"/>
        <w:rPr>
          <w:sz w:val="20"/>
          <w:szCs w:val="20"/>
        </w:rPr>
      </w:pPr>
      <w:r>
        <w:rPr>
          <w:sz w:val="20"/>
          <w:szCs w:val="20"/>
        </w:rPr>
        <w:t>stažení</w:t>
      </w:r>
    </w:p>
    <w:p w:rsidR="00C71495" w:rsidRDefault="005F3686">
      <w:pPr>
        <w:pStyle w:val="Nadpis10"/>
        <w:keepNext/>
        <w:keepLines/>
        <w:shd w:val="clear" w:color="auto" w:fill="auto"/>
        <w:spacing w:after="300"/>
      </w:pPr>
      <w:bookmarkStart w:id="26" w:name="bookmark25"/>
      <w:r>
        <w:lastRenderedPageBreak/>
        <w:t>Podpora dlouhého Čtení</w:t>
      </w:r>
      <w:bookmarkEnd w:id="26"/>
    </w:p>
    <w:p w:rsidR="00C71495" w:rsidRDefault="005F3686">
      <w:pPr>
        <w:pStyle w:val="Zkladntext20"/>
        <w:shd w:val="clear" w:color="auto" w:fill="auto"/>
        <w:spacing w:after="200" w:line="374" w:lineRule="auto"/>
      </w:pPr>
      <w:r>
        <w:t xml:space="preserve">Zásuvný modul </w:t>
      </w:r>
      <w:r>
        <w:t xml:space="preserve">Long </w:t>
      </w:r>
      <w:proofErr w:type="spellStart"/>
      <w:r>
        <w:t>Read</w:t>
      </w:r>
      <w:proofErr w:type="spellEnd"/>
      <w:r>
        <w:t xml:space="preserve"> Support poskytuje řadu nástrojů pro práci s dlouhými </w:t>
      </w:r>
      <w:proofErr w:type="spellStart"/>
      <w:r>
        <w:t>sekvenačními</w:t>
      </w:r>
      <w:proofErr w:type="spellEnd"/>
      <w:r>
        <w:t xml:space="preserve"> Čteními nové generace, jako jsou ty, které produkují platformy </w:t>
      </w:r>
      <w:proofErr w:type="spellStart"/>
      <w:r>
        <w:t>Pacific</w:t>
      </w:r>
      <w:proofErr w:type="spellEnd"/>
      <w:r>
        <w:t xml:space="preserve"> </w:t>
      </w:r>
      <w:proofErr w:type="spellStart"/>
      <w:r>
        <w:t>Biosciences</w:t>
      </w:r>
      <w:proofErr w:type="spellEnd"/>
      <w:r>
        <w:t xml:space="preserve"> nebo Oxford </w:t>
      </w:r>
      <w:proofErr w:type="spellStart"/>
      <w:r>
        <w:t>Nanopore</w:t>
      </w:r>
      <w:proofErr w:type="spellEnd"/>
      <w:r>
        <w:t xml:space="preserve"> Technologies. Konkrétně tento </w:t>
      </w:r>
      <w:proofErr w:type="spellStart"/>
      <w:r>
        <w:t>plugin</w:t>
      </w:r>
      <w:proofErr w:type="spellEnd"/>
      <w:r>
        <w:t xml:space="preserve"> poskytuje funkce pro:</w:t>
      </w:r>
    </w:p>
    <w:p w:rsidR="00C71495" w:rsidRDefault="005F3686">
      <w:pPr>
        <w:pStyle w:val="Zkladntext20"/>
        <w:numPr>
          <w:ilvl w:val="0"/>
          <w:numId w:val="1"/>
        </w:numPr>
        <w:shd w:val="clear" w:color="auto" w:fill="auto"/>
        <w:tabs>
          <w:tab w:val="left" w:pos="272"/>
        </w:tabs>
        <w:spacing w:after="0"/>
      </w:pPr>
      <w:r>
        <w:t>Oprava chyb při d</w:t>
      </w:r>
      <w:r>
        <w:t>louhém Čtení</w:t>
      </w:r>
    </w:p>
    <w:p w:rsidR="00C71495" w:rsidRDefault="005F3686">
      <w:pPr>
        <w:pStyle w:val="Zkladntext20"/>
        <w:numPr>
          <w:ilvl w:val="0"/>
          <w:numId w:val="1"/>
        </w:numPr>
        <w:shd w:val="clear" w:color="auto" w:fill="auto"/>
        <w:tabs>
          <w:tab w:val="left" w:pos="272"/>
        </w:tabs>
        <w:spacing w:after="0"/>
      </w:pPr>
      <w:r>
        <w:t>De novo sestavení dlouhých Čtení</w:t>
      </w:r>
    </w:p>
    <w:p w:rsidR="00C71495" w:rsidRDefault="005F3686">
      <w:pPr>
        <w:pStyle w:val="Zkladntext20"/>
        <w:numPr>
          <w:ilvl w:val="0"/>
          <w:numId w:val="1"/>
        </w:numPr>
        <w:shd w:val="clear" w:color="auto" w:fill="auto"/>
        <w:tabs>
          <w:tab w:val="left" w:pos="272"/>
        </w:tabs>
        <w:spacing w:after="0"/>
      </w:pPr>
      <w:r>
        <w:t>Mapování dlouhých Čtení proti referenci</w:t>
      </w:r>
    </w:p>
    <w:p w:rsidR="00C71495" w:rsidRDefault="005F3686">
      <w:pPr>
        <w:pStyle w:val="Zkladntext20"/>
        <w:numPr>
          <w:ilvl w:val="0"/>
          <w:numId w:val="1"/>
        </w:numPr>
        <w:shd w:val="clear" w:color="auto" w:fill="auto"/>
        <w:tabs>
          <w:tab w:val="left" w:pos="272"/>
        </w:tabs>
        <w:spacing w:after="0"/>
      </w:pPr>
      <w:r>
        <w:t xml:space="preserve">Leštící </w:t>
      </w:r>
      <w:proofErr w:type="spellStart"/>
      <w:r>
        <w:t>kontigy</w:t>
      </w:r>
      <w:proofErr w:type="spellEnd"/>
      <w:r>
        <w:t xml:space="preserve"> s vysoce kvalitními snímači</w:t>
      </w:r>
    </w:p>
    <w:p w:rsidR="00C71495" w:rsidRDefault="005F3686">
      <w:pPr>
        <w:pStyle w:val="Zkladntext20"/>
        <w:numPr>
          <w:ilvl w:val="0"/>
          <w:numId w:val="1"/>
        </w:numPr>
        <w:shd w:val="clear" w:color="auto" w:fill="auto"/>
        <w:tabs>
          <w:tab w:val="left" w:pos="272"/>
        </w:tabs>
        <w:spacing w:after="0"/>
      </w:pPr>
      <w:r>
        <w:t>RNA-</w:t>
      </w:r>
      <w:proofErr w:type="spellStart"/>
      <w:r>
        <w:t>Seq</w:t>
      </w:r>
      <w:proofErr w:type="spellEnd"/>
      <w:r>
        <w:t xml:space="preserve"> analýza dlouhých Čtení</w:t>
      </w:r>
    </w:p>
    <w:p w:rsidR="00C71495" w:rsidRDefault="005F3686">
      <w:pPr>
        <w:pStyle w:val="Zkladntext20"/>
        <w:numPr>
          <w:ilvl w:val="0"/>
          <w:numId w:val="1"/>
        </w:numPr>
        <w:shd w:val="clear" w:color="auto" w:fill="auto"/>
        <w:tabs>
          <w:tab w:val="left" w:pos="272"/>
        </w:tabs>
        <w:spacing w:after="0"/>
      </w:pPr>
      <w:r>
        <w:t>Detekce konstrukčních variant z dlouhých Čtení</w:t>
      </w:r>
    </w:p>
    <w:p w:rsidR="00C71495" w:rsidRDefault="005F3686">
      <w:pPr>
        <w:pStyle w:val="Zkladntext20"/>
        <w:numPr>
          <w:ilvl w:val="0"/>
          <w:numId w:val="1"/>
        </w:numPr>
        <w:shd w:val="clear" w:color="auto" w:fill="auto"/>
        <w:tabs>
          <w:tab w:val="left" w:pos="272"/>
        </w:tabs>
        <w:spacing w:after="220"/>
      </w:pPr>
      <w:r>
        <w:t>Hybridní sestava dlouhých a krátkých Čtení</w:t>
      </w:r>
    </w:p>
    <w:p w:rsidR="00C71495" w:rsidRDefault="005F3686">
      <w:pPr>
        <w:pStyle w:val="Zkladntext20"/>
        <w:shd w:val="clear" w:color="auto" w:fill="auto"/>
        <w:spacing w:after="200"/>
      </w:pPr>
      <w:r>
        <w:t>Nástr</w:t>
      </w:r>
      <w:r>
        <w:t xml:space="preserve">oje dodávané tímto </w:t>
      </w:r>
      <w:proofErr w:type="spellStart"/>
      <w:r>
        <w:t>pluginem</w:t>
      </w:r>
      <w:proofErr w:type="spellEnd"/>
      <w:r>
        <w:t xml:space="preserve"> využívají open-source softwarové komponenty minimap2 </w:t>
      </w:r>
      <w:r>
        <w:rPr>
          <w:lang w:val="en-US" w:eastAsia="en-US" w:bidi="en-US"/>
        </w:rPr>
        <w:t>(</w:t>
      </w:r>
      <w:hyperlink r:id="rId78" w:history="1">
        <w:r>
          <w:rPr>
            <w:lang w:val="en-US" w:eastAsia="en-US" w:bidi="en-US"/>
          </w:rPr>
          <w:t>https://github.com/lh3/minimap2</w:t>
        </w:r>
      </w:hyperlink>
      <w:r>
        <w:rPr>
          <w:lang w:val="en-US" w:eastAsia="en-US" w:bidi="en-US"/>
        </w:rPr>
        <w:t xml:space="preserve">) </w:t>
      </w:r>
      <w:r>
        <w:t xml:space="preserve">a </w:t>
      </w:r>
      <w:proofErr w:type="spellStart"/>
      <w:r>
        <w:t>racon</w:t>
      </w:r>
      <w:proofErr w:type="spellEnd"/>
      <w:r>
        <w:t xml:space="preserve"> </w:t>
      </w:r>
      <w:r>
        <w:rPr>
          <w:lang w:val="en-US" w:eastAsia="en-US" w:bidi="en-US"/>
        </w:rPr>
        <w:t>(</w:t>
      </w:r>
      <w:hyperlink r:id="rId79" w:history="1">
        <w:r>
          <w:rPr>
            <w:lang w:val="en-US" w:eastAsia="en-US" w:bidi="en-US"/>
          </w:rPr>
          <w:t>https://github.com/isovic/racon</w:t>
        </w:r>
      </w:hyperlink>
      <w:r>
        <w:rPr>
          <w:lang w:val="en-US" w:eastAsia="en-US" w:bidi="en-US"/>
        </w:rPr>
        <w:t>).</w:t>
      </w:r>
    </w:p>
    <w:p w:rsidR="00C71495" w:rsidRDefault="005F3686">
      <w:pPr>
        <w:pStyle w:val="Zkladntext20"/>
        <w:shd w:val="clear" w:color="auto" w:fill="auto"/>
        <w:spacing w:after="0"/>
      </w:pPr>
      <w:r>
        <w:t xml:space="preserve">Výsledky lze dále zpracovávat pomocí dalších nástrojů QIAGEN CLC </w:t>
      </w:r>
      <w:proofErr w:type="spellStart"/>
      <w:r>
        <w:t>Genomics</w:t>
      </w:r>
      <w:proofErr w:type="spellEnd"/>
      <w:r>
        <w:t xml:space="preserve"> </w:t>
      </w:r>
      <w:proofErr w:type="spellStart"/>
      <w:r>
        <w:t>Workbench</w:t>
      </w:r>
      <w:proofErr w:type="spellEnd"/>
      <w:r>
        <w:t xml:space="preserve"> (https:/ /d </w:t>
      </w:r>
      <w:r>
        <w:rPr>
          <w:lang w:val="en-US" w:eastAsia="en-US" w:bidi="en-US"/>
        </w:rPr>
        <w:t xml:space="preserve">igitalinsights.qiagen.com/products-overview/analysis-and-visualization/qiagen-clc- </w:t>
      </w:r>
      <w:proofErr w:type="spellStart"/>
      <w:r>
        <w:t>genomics-workbench</w:t>
      </w:r>
      <w:proofErr w:type="spellEnd"/>
      <w:r>
        <w:t xml:space="preserve">/), QIAGEN CLC </w:t>
      </w:r>
      <w:proofErr w:type="spellStart"/>
      <w:r>
        <w:t>Genomics</w:t>
      </w:r>
      <w:proofErr w:type="spellEnd"/>
      <w:r>
        <w:t xml:space="preserve"> Server</w:t>
      </w:r>
    </w:p>
    <w:p w:rsidR="00C71495" w:rsidRDefault="005F3686">
      <w:pPr>
        <w:pStyle w:val="Zkladntext20"/>
        <w:shd w:val="clear" w:color="auto" w:fill="auto"/>
        <w:spacing w:after="0"/>
      </w:pPr>
      <w:r>
        <w:rPr>
          <w:lang w:val="en-US" w:eastAsia="en-US" w:bidi="en-US"/>
        </w:rPr>
        <w:t>(</w:t>
      </w:r>
      <w:hyperlink r:id="rId80" w:history="1">
        <w:r>
          <w:rPr>
            <w:lang w:val="en-US" w:eastAsia="en-US" w:bidi="en-US"/>
          </w:rPr>
          <w:t>https://digitalinsights.qiagen.com/products-overview/discovery-insights-portfolio/enterprise-ngs</w:t>
        </w:r>
      </w:hyperlink>
      <w:r>
        <w:rPr>
          <w:lang w:val="en-US" w:eastAsia="en-US" w:bidi="en-US"/>
        </w:rPr>
        <w:t xml:space="preserve"> </w:t>
      </w:r>
      <w:proofErr w:type="spellStart"/>
      <w:r>
        <w:t>solutions</w:t>
      </w:r>
      <w:proofErr w:type="spellEnd"/>
      <w:r>
        <w:t>/</w:t>
      </w:r>
      <w:proofErr w:type="spellStart"/>
      <w:r>
        <w:t>qiagen</w:t>
      </w:r>
      <w:proofErr w:type="spellEnd"/>
      <w:r>
        <w:t>-</w:t>
      </w:r>
      <w:proofErr w:type="spellStart"/>
      <w:r>
        <w:t>clc</w:t>
      </w:r>
      <w:proofErr w:type="spellEnd"/>
      <w:r>
        <w:t>-</w:t>
      </w:r>
      <w:proofErr w:type="spellStart"/>
      <w:r>
        <w:t>genomics</w:t>
      </w:r>
      <w:proofErr w:type="spellEnd"/>
      <w:r>
        <w:t xml:space="preserve">-server/) a příslušných </w:t>
      </w:r>
      <w:proofErr w:type="spellStart"/>
      <w:r>
        <w:t>plugin</w:t>
      </w:r>
      <w:r>
        <w:t>ů</w:t>
      </w:r>
      <w:proofErr w:type="spellEnd"/>
    </w:p>
    <w:p w:rsidR="00C71495" w:rsidRDefault="005F3686">
      <w:pPr>
        <w:pStyle w:val="Zkladntext20"/>
        <w:shd w:val="clear" w:color="auto" w:fill="auto"/>
        <w:spacing w:after="0"/>
      </w:pPr>
      <w:r>
        <w:rPr>
          <w:lang w:val="en-US" w:eastAsia="en-US" w:bidi="en-US"/>
        </w:rPr>
        <w:t>(</w:t>
      </w:r>
      <w:hyperlink r:id="rId81" w:history="1">
        <w:r>
          <w:rPr>
            <w:lang w:val="en-US" w:eastAsia="en-US" w:bidi="en-US"/>
          </w:rPr>
          <w:t>https://digitalinsights.qiagen.com/products-overview/plugins/</w:t>
        </w:r>
      </w:hyperlink>
      <w:r>
        <w:rPr>
          <w:lang w:val="en-US" w:eastAsia="en-US" w:bidi="en-US"/>
        </w:rPr>
        <w:t xml:space="preserve">). </w:t>
      </w:r>
      <w:r>
        <w:t xml:space="preserve">Například počáteční </w:t>
      </w:r>
      <w:proofErr w:type="spellStart"/>
      <w:r>
        <w:t>kontigy</w:t>
      </w:r>
      <w:proofErr w:type="spellEnd"/>
      <w:r>
        <w:t xml:space="preserve"> získané sestavením dlouhých Čtení mohou být dále zpřesněny pomocí nástrojů dodávaných</w:t>
      </w:r>
      <w:r>
        <w:t xml:space="preserve"> modulem QIAGEN CLC Genome </w:t>
      </w:r>
      <w:proofErr w:type="spellStart"/>
      <w:r>
        <w:t>Finishing</w:t>
      </w:r>
      <w:proofErr w:type="spellEnd"/>
      <w:r>
        <w:t xml:space="preserve"> Module</w:t>
      </w:r>
    </w:p>
    <w:p w:rsidR="00C71495" w:rsidRDefault="005F3686">
      <w:pPr>
        <w:pStyle w:val="Zkladntext20"/>
        <w:shd w:val="clear" w:color="auto" w:fill="auto"/>
        <w:spacing w:after="160"/>
      </w:pPr>
      <w:r>
        <w:rPr>
          <w:lang w:val="en-US" w:eastAsia="en-US" w:bidi="en-US"/>
        </w:rPr>
        <w:t>(</w:t>
      </w:r>
      <w:hyperlink r:id="rId82" w:history="1">
        <w:r>
          <w:rPr>
            <w:lang w:val="en-US" w:eastAsia="en-US" w:bidi="en-US"/>
          </w:rPr>
          <w:t>https://www.qiagenbioinformatics.com/plugins/clc-genome-finishing-module/</w:t>
        </w:r>
      </w:hyperlink>
      <w:r>
        <w:rPr>
          <w:lang w:val="en-US" w:eastAsia="en-US" w:bidi="en-US"/>
        </w:rPr>
        <w:t>).</w:t>
      </w:r>
    </w:p>
    <w:p w:rsidR="00C71495" w:rsidRDefault="005F3686">
      <w:pPr>
        <w:pStyle w:val="Zkladntext20"/>
        <w:shd w:val="clear" w:color="auto" w:fill="auto"/>
        <w:spacing w:after="0" w:line="314" w:lineRule="auto"/>
        <w:ind w:left="500" w:hanging="500"/>
      </w:pPr>
      <w:r>
        <w:rPr>
          <w:color w:val="543C23"/>
        </w:rPr>
        <w:t xml:space="preserve">O Long </w:t>
      </w:r>
      <w:proofErr w:type="spellStart"/>
      <w:r>
        <w:rPr>
          <w:color w:val="543C23"/>
        </w:rPr>
        <w:t>Read</w:t>
      </w:r>
      <w:proofErr w:type="spellEnd"/>
      <w:r>
        <w:rPr>
          <w:color w:val="543C23"/>
        </w:rPr>
        <w:t xml:space="preserve"> Support </w:t>
      </w:r>
      <w:proofErr w:type="spellStart"/>
      <w:r>
        <w:rPr>
          <w:color w:val="543C23"/>
          <w:vertAlign w:val="superscript"/>
        </w:rPr>
        <w:t>fl</w:t>
      </w:r>
      <w:proofErr w:type="spellEnd"/>
      <w:r>
        <w:rPr>
          <w:color w:val="543C23"/>
        </w:rPr>
        <w:t>'’</w:t>
      </w:r>
      <w:proofErr w:type="spellStart"/>
      <w:r>
        <w:rPr>
          <w:color w:val="543C23"/>
          <w:vertAlign w:val="superscript"/>
        </w:rPr>
        <w:t>lp</w:t>
      </w:r>
      <w:proofErr w:type="spellEnd"/>
      <w:r>
        <w:rPr>
          <w:color w:val="543C23"/>
        </w:rPr>
        <w:t xml:space="preserve"> </w:t>
      </w:r>
      <w:proofErr w:type="spellStart"/>
      <w:r>
        <w:rPr>
          <w:color w:val="543C23"/>
        </w:rPr>
        <w:t>Correct</w:t>
      </w:r>
      <w:proofErr w:type="spellEnd"/>
      <w:r>
        <w:rPr>
          <w:color w:val="543C23"/>
        </w:rPr>
        <w:t xml:space="preserve"> Long </w:t>
      </w:r>
      <w:proofErr w:type="spellStart"/>
      <w:r>
        <w:rPr>
          <w:color w:val="543C23"/>
        </w:rPr>
        <w:t>Reads</w:t>
      </w:r>
      <w:proofErr w:type="spellEnd"/>
    </w:p>
    <w:p w:rsidR="00C71495" w:rsidRDefault="005F3686">
      <w:pPr>
        <w:pStyle w:val="Zkladntext20"/>
        <w:shd w:val="clear" w:color="auto" w:fill="auto"/>
        <w:spacing w:after="0" w:line="314" w:lineRule="auto"/>
        <w:ind w:left="500" w:right="5620" w:firstLine="400"/>
      </w:pPr>
      <w:r>
        <w:rPr>
          <w:color w:val="543C23"/>
        </w:rPr>
        <w:t>D</w:t>
      </w:r>
      <w:r>
        <w:rPr>
          <w:color w:val="543C23"/>
        </w:rPr>
        <w:t xml:space="preserve">e Novo </w:t>
      </w:r>
      <w:proofErr w:type="spellStart"/>
      <w:r>
        <w:rPr>
          <w:color w:val="543C23"/>
        </w:rPr>
        <w:t>Assemble</w:t>
      </w:r>
      <w:proofErr w:type="spellEnd"/>
      <w:r>
        <w:rPr>
          <w:color w:val="543C23"/>
        </w:rPr>
        <w:t xml:space="preserve"> Long </w:t>
      </w:r>
      <w:proofErr w:type="spellStart"/>
      <w:r>
        <w:rPr>
          <w:color w:val="543C23"/>
        </w:rPr>
        <w:t>Reads</w:t>
      </w:r>
      <w:proofErr w:type="spellEnd"/>
      <w:r>
        <w:rPr>
          <w:color w:val="543C23"/>
        </w:rPr>
        <w:t xml:space="preserve"> 03? Map Long </w:t>
      </w:r>
      <w:proofErr w:type="spellStart"/>
      <w:r>
        <w:rPr>
          <w:color w:val="543C23"/>
        </w:rPr>
        <w:t>Reads</w:t>
      </w:r>
      <w:proofErr w:type="spellEnd"/>
      <w:r>
        <w:rPr>
          <w:color w:val="543C23"/>
        </w:rPr>
        <w:t xml:space="preserve"> to Reference </w:t>
      </w:r>
      <w:r>
        <w:rPr>
          <w:color w:val="8D535F"/>
        </w:rPr>
        <w:t xml:space="preserve">“1? </w:t>
      </w:r>
      <w:proofErr w:type="spellStart"/>
      <w:r>
        <w:rPr>
          <w:color w:val="543C23"/>
        </w:rPr>
        <w:t>Polish</w:t>
      </w:r>
      <w:proofErr w:type="spellEnd"/>
      <w:r>
        <w:rPr>
          <w:color w:val="543C23"/>
        </w:rPr>
        <w:t xml:space="preserve"> </w:t>
      </w:r>
      <w:proofErr w:type="spellStart"/>
      <w:r>
        <w:rPr>
          <w:color w:val="543C23"/>
        </w:rPr>
        <w:t>with</w:t>
      </w:r>
      <w:proofErr w:type="spellEnd"/>
      <w:r>
        <w:rPr>
          <w:color w:val="543C23"/>
        </w:rPr>
        <w:t xml:space="preserve"> </w:t>
      </w:r>
      <w:proofErr w:type="spellStart"/>
      <w:proofErr w:type="gramStart"/>
      <w:r>
        <w:rPr>
          <w:color w:val="543C23"/>
        </w:rPr>
        <w:t>Reads</w:t>
      </w:r>
      <w:proofErr w:type="spellEnd"/>
      <w:r>
        <w:rPr>
          <w:color w:val="543C23"/>
        </w:rPr>
        <w:t xml:space="preserve"> i,/} RNA-</w:t>
      </w:r>
      <w:proofErr w:type="spellStart"/>
      <w:r>
        <w:rPr>
          <w:color w:val="543C23"/>
        </w:rPr>
        <w:t>Seq</w:t>
      </w:r>
      <w:proofErr w:type="spellEnd"/>
      <w:proofErr w:type="gramEnd"/>
      <w:r>
        <w:rPr>
          <w:color w:val="543C23"/>
        </w:rPr>
        <w:t xml:space="preserve"> </w:t>
      </w:r>
      <w:proofErr w:type="spellStart"/>
      <w:r>
        <w:rPr>
          <w:color w:val="543C23"/>
        </w:rPr>
        <w:t>Analysis</w:t>
      </w:r>
      <w:proofErr w:type="spellEnd"/>
      <w:r>
        <w:rPr>
          <w:color w:val="543C23"/>
        </w:rPr>
        <w:t xml:space="preserve"> fór Long </w:t>
      </w:r>
      <w:proofErr w:type="spellStart"/>
      <w:r>
        <w:rPr>
          <w:color w:val="543C23"/>
        </w:rPr>
        <w:t>Reads</w:t>
      </w:r>
      <w:proofErr w:type="spellEnd"/>
      <w:r>
        <w:rPr>
          <w:color w:val="543C23"/>
        </w:rPr>
        <w:t xml:space="preserve"> </w:t>
      </w:r>
      <w:r>
        <w:rPr>
          <w:color w:val="8D535F"/>
        </w:rPr>
        <w:t xml:space="preserve">(Vij </w:t>
      </w:r>
      <w:proofErr w:type="spellStart"/>
      <w:r>
        <w:rPr>
          <w:color w:val="543C23"/>
        </w:rPr>
        <w:t>Structural</w:t>
      </w:r>
      <w:proofErr w:type="spellEnd"/>
      <w:r>
        <w:rPr>
          <w:color w:val="543C23"/>
        </w:rPr>
        <w:t xml:space="preserve"> variant </w:t>
      </w:r>
      <w:proofErr w:type="spellStart"/>
      <w:r>
        <w:rPr>
          <w:color w:val="543C23"/>
        </w:rPr>
        <w:t>Caller</w:t>
      </w:r>
      <w:proofErr w:type="spellEnd"/>
      <w:r>
        <w:rPr>
          <w:color w:val="543C23"/>
        </w:rPr>
        <w:t xml:space="preserve"> fór Long </w:t>
      </w:r>
      <w:proofErr w:type="spellStart"/>
      <w:r>
        <w:rPr>
          <w:color w:val="543C23"/>
        </w:rPr>
        <w:t>Reads</w:t>
      </w:r>
      <w:proofErr w:type="spellEnd"/>
    </w:p>
    <w:p w:rsidR="00C71495" w:rsidRDefault="005F3686">
      <w:pPr>
        <w:pStyle w:val="Zkladntext20"/>
        <w:shd w:val="clear" w:color="auto" w:fill="auto"/>
        <w:spacing w:after="200"/>
      </w:pPr>
      <w:r>
        <w:t>(https:// staging.digitalinsights.supremeclients.com/wp-content/uploads/2020/01 /Long-</w:t>
      </w:r>
      <w:proofErr w:type="spellStart"/>
      <w:r>
        <w:t>Read</w:t>
      </w:r>
      <w:proofErr w:type="spellEnd"/>
      <w:r>
        <w:t xml:space="preserve">- </w:t>
      </w:r>
      <w:r>
        <w:t>Fig-l.png)</w:t>
      </w:r>
    </w:p>
    <w:p w:rsidR="00C71495" w:rsidRDefault="005F3686">
      <w:pPr>
        <w:pStyle w:val="Zkladntext20"/>
        <w:shd w:val="clear" w:color="auto" w:fill="auto"/>
        <w:spacing w:after="0"/>
        <w:sectPr w:rsidR="00C71495">
          <w:type w:val="continuous"/>
          <w:pgSz w:w="11900" w:h="16840"/>
          <w:pgMar w:top="1379" w:right="520" w:bottom="1703" w:left="858" w:header="0" w:footer="3" w:gutter="0"/>
          <w:cols w:space="720"/>
          <w:noEndnote/>
          <w:docGrid w:linePitch="360"/>
        </w:sectPr>
      </w:pPr>
      <w:r>
        <w:t xml:space="preserve">Obrázek 1. Snímek obrazovky nástrojů přidaných do panelu nástrojů po instalaci </w:t>
      </w:r>
      <w:proofErr w:type="spellStart"/>
      <w:r>
        <w:t>pluginu</w:t>
      </w:r>
      <w:proofErr w:type="spellEnd"/>
      <w:r>
        <w:t>.</w:t>
      </w:r>
    </w:p>
    <w:p w:rsidR="00C71495" w:rsidRDefault="005F3686">
      <w:pPr>
        <w:pStyle w:val="Zkladntext20"/>
        <w:shd w:val="clear" w:color="auto" w:fill="auto"/>
        <w:spacing w:after="34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Nejnovější vylepšení</w:t>
      </w:r>
    </w:p>
    <w:p w:rsidR="00C71495" w:rsidRDefault="005F3686">
      <w:pPr>
        <w:pStyle w:val="Zkladntext20"/>
        <w:shd w:val="clear" w:color="auto" w:fill="auto"/>
        <w:spacing w:after="80" w:line="372" w:lineRule="auto"/>
        <w:ind w:right="880"/>
      </w:pPr>
      <w:r>
        <w:t xml:space="preserve">Často vydáváme aktualizace a vylepšení, jako jsou opravy chyb nebo nové funkce. Chcete-li získat úplný přehled, navštivte stránku s nejnovějšími vylepšeními </w:t>
      </w:r>
      <w:r>
        <w:rPr>
          <w:lang w:val="en-US" w:eastAsia="en-US" w:bidi="en-US"/>
        </w:rPr>
        <w:t>(</w:t>
      </w:r>
      <w:hyperlink r:id="rId83" w:history="1">
        <w:r>
          <w:rPr>
            <w:lang w:val="en-US" w:eastAsia="en-US" w:bidi="en-US"/>
          </w:rPr>
          <w:t>https://digit</w:t>
        </w:r>
        <w:r>
          <w:rPr>
            <w:lang w:val="en-US" w:eastAsia="en-US" w:bidi="en-US"/>
          </w:rPr>
          <w:t>alinsights.qiagen.com/long-read-support-latest-improvements/</w:t>
        </w:r>
      </w:hyperlink>
      <w:r>
        <w:rPr>
          <w:lang w:val="en-US" w:eastAsia="en-US" w:bidi="en-US"/>
        </w:rPr>
        <w:t>).</w:t>
      </w:r>
    </w:p>
    <w:p w:rsidR="00C71495" w:rsidRDefault="005F3686">
      <w:pPr>
        <w:pStyle w:val="Nadpis30"/>
        <w:keepNext/>
        <w:keepLines/>
        <w:shd w:val="clear" w:color="auto" w:fill="auto"/>
        <w:spacing w:after="0"/>
        <w:ind w:left="140"/>
      </w:pPr>
      <w:bookmarkStart w:id="27" w:name="bookmark26"/>
      <w:r>
        <w:t>Stahování souborů</w:t>
      </w:r>
      <w:bookmarkEnd w:id="27"/>
    </w:p>
    <w:p w:rsidR="00C71495" w:rsidRDefault="005F3686">
      <w:pPr>
        <w:spacing w:line="14" w:lineRule="exact"/>
      </w:pPr>
      <w:r>
        <w:rPr>
          <w:noProof/>
          <w:lang w:bidi="ar-SA"/>
        </w:rPr>
        <w:drawing>
          <wp:anchor distT="29210" distB="234950" distL="117475" distR="114300" simplePos="0" relativeHeight="125829429" behindDoc="0" locked="0" layoutInCell="1" allowOverlap="1">
            <wp:simplePos x="0" y="0"/>
            <wp:positionH relativeFrom="page">
              <wp:posOffset>647065</wp:posOffset>
            </wp:positionH>
            <wp:positionV relativeFrom="paragraph">
              <wp:posOffset>38100</wp:posOffset>
            </wp:positionV>
            <wp:extent cx="6382385" cy="536575"/>
            <wp:effectExtent l="0" t="0" r="0" b="0"/>
            <wp:wrapTopAndBottom/>
            <wp:docPr id="82" name="Shap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box 83"/>
                    <pic:cNvPicPr/>
                  </pic:nvPicPr>
                  <pic:blipFill>
                    <a:blip r:embed="rId84"/>
                    <a:stretch/>
                  </pic:blipFill>
                  <pic:spPr>
                    <a:xfrm>
                      <a:off x="0" y="0"/>
                      <a:ext cx="638238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30" behindDoc="0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598805</wp:posOffset>
                </wp:positionV>
                <wp:extent cx="6132830" cy="207010"/>
                <wp:effectExtent l="0" t="0" r="0" b="0"/>
                <wp:wrapTopAndBottom/>
                <wp:docPr id="84" name="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283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1495" w:rsidRDefault="005F3686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ind w:right="0"/>
                            </w:pPr>
                            <w:proofErr w:type="gramStart"/>
                            <w:r>
                              <w:t>Manuál(</w:t>
                            </w:r>
                            <w:hyperlink r:id="rId85" w:history="1">
                              <w:r>
                                <w:t>http</w:t>
                              </w:r>
                              <w:proofErr w:type="gramEnd"/>
                              <w:r>
                                <w:t>://resources.qiagenbioinformatics.com/manuals/longreadsupport/current/index.php</w:t>
                              </w:r>
                            </w:hyperlink>
                            <w:r>
                              <w:t>?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0" type="#_x0000_t202" style="position:absolute;margin-left:50.700000000000003pt;margin-top:47.149999999999999pt;width:482.89999999999998pt;height:16.300000000000001pt;z-index:-125829323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4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Manuál(</w:t>
                      </w:r>
                      <w:r>
                        <w:fldChar w:fldCharType="begin"/>
                      </w:r>
                      <w:r>
                        <w:rPr/>
                        <w:instrText> HYPERLINK "http://resources.qiagenbioinformatics.com/manuals/longreadsupport/current/index.php"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http://resources.qiagenbioinformatics.com/manuals/longreadsupport/current/index.php</w:t>
                      </w:r>
                      <w:r>
                        <w:fldChar w:fldCharType="end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71495" w:rsidRDefault="005F3686">
      <w:pPr>
        <w:pStyle w:val="Zkladntext20"/>
        <w:shd w:val="clear" w:color="auto" w:fill="auto"/>
        <w:spacing w:after="180" w:line="331" w:lineRule="auto"/>
        <w:ind w:left="160"/>
        <w:jc w:val="both"/>
      </w:pPr>
      <w:r>
        <w:rPr>
          <w:noProof/>
          <w:lang w:bidi="ar-SA"/>
        </w:rPr>
        <w:drawing>
          <wp:anchor distT="0" distB="0" distL="114300" distR="114300" simplePos="0" relativeHeight="125829432" behindDoc="0" locked="0" layoutInCell="1" allowOverlap="1">
            <wp:simplePos x="0" y="0"/>
            <wp:positionH relativeFrom="page">
              <wp:posOffset>3247390</wp:posOffset>
            </wp:positionH>
            <wp:positionV relativeFrom="margin">
              <wp:posOffset>2362200</wp:posOffset>
            </wp:positionV>
            <wp:extent cx="420370" cy="408305"/>
            <wp:effectExtent l="0" t="0" r="0" b="0"/>
            <wp:wrapSquare wrapText="left"/>
            <wp:docPr id="86" name="Shap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box 87"/>
                    <pic:cNvPicPr/>
                  </pic:nvPicPr>
                  <pic:blipFill>
                    <a:blip r:embed="rId86"/>
                    <a:stretch/>
                  </pic:blipFill>
                  <pic:spPr>
                    <a:xfrm>
                      <a:off x="0" y="0"/>
                      <a:ext cx="42037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125829433" behindDoc="0" locked="0" layoutInCell="1" allowOverlap="1">
            <wp:simplePos x="0" y="0"/>
            <wp:positionH relativeFrom="page">
              <wp:posOffset>1598295</wp:posOffset>
            </wp:positionH>
            <wp:positionV relativeFrom="margin">
              <wp:posOffset>3310255</wp:posOffset>
            </wp:positionV>
            <wp:extent cx="433070" cy="414655"/>
            <wp:effectExtent l="0" t="0" r="0" b="0"/>
            <wp:wrapSquare wrapText="left"/>
            <wp:docPr id="88" name="Shap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box 89"/>
                    <pic:cNvPicPr/>
                  </pic:nvPicPr>
                  <pic:blipFill>
                    <a:blip r:embed="rId87"/>
                    <a:stretch/>
                  </pic:blipFill>
                  <pic:spPr>
                    <a:xfrm>
                      <a:off x="0" y="0"/>
                      <a:ext cx="43307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  <w:vertAlign w:val="superscript"/>
        </w:rPr>
        <w:t>lu</w:t>
      </w:r>
      <w:r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  <w:vertAlign w:val="superscript"/>
        </w:rPr>
        <w:t>inu</w:t>
      </w:r>
      <w:r>
        <w:rPr>
          <w:b/>
          <w:bCs/>
          <w:sz w:val="24"/>
          <w:szCs w:val="24"/>
        </w:rPr>
        <w:t xml:space="preserve"> </w:t>
      </w:r>
      <w:r>
        <w:rPr>
          <w:lang w:val="en-US" w:eastAsia="en-US" w:bidi="en-US"/>
        </w:rPr>
        <w:t>manuaHntroduction.html)</w:t>
      </w:r>
    </w:p>
    <w:p w:rsidR="00C71495" w:rsidRDefault="005F3686">
      <w:pPr>
        <w:pStyle w:val="Zkladntext20"/>
        <w:shd w:val="clear" w:color="auto" w:fill="auto"/>
        <w:spacing w:after="260"/>
        <w:jc w:val="right"/>
      </w:pPr>
      <w:r>
        <w:rPr>
          <w:lang w:val="en-US" w:eastAsia="en-US" w:bidi="en-US"/>
        </w:rPr>
        <w:t>(</w:t>
      </w:r>
      <w:hyperlink r:id="rId88" w:history="1">
        <w:r>
          <w:rPr>
            <w:lang w:val="en-US" w:eastAsia="en-US" w:bidi="en-US"/>
          </w:rPr>
          <w:t>http://resources.qiagenbioinfor</w:t>
        </w:r>
        <w:r>
          <w:rPr>
            <w:lang w:val="en-US" w:eastAsia="en-US" w:bidi="en-US"/>
          </w:rPr>
          <w:t>matics.com/manuals/longreadsupport/current/User_Manual.pdf</w:t>
        </w:r>
      </w:hyperlink>
      <w:r>
        <w:rPr>
          <w:lang w:val="en-US" w:eastAsia="en-US" w:bidi="en-US"/>
        </w:rPr>
        <w:t>)</w:t>
      </w:r>
    </w:p>
    <w:p w:rsidR="00C71495" w:rsidRDefault="005F3686">
      <w:pPr>
        <w:pStyle w:val="Zkladntext20"/>
        <w:shd w:val="clear" w:color="auto" w:fill="auto"/>
        <w:spacing w:after="0" w:line="401" w:lineRule="auto"/>
        <w:ind w:left="160" w:right="5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Plugin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ke</w:t>
      </w:r>
      <w:proofErr w:type="gramEnd"/>
    </w:p>
    <w:p w:rsidR="00C71495" w:rsidRDefault="005F3686">
      <w:pPr>
        <w:pStyle w:val="Zkladntext20"/>
        <w:shd w:val="clear" w:color="auto" w:fill="auto"/>
        <w:spacing w:after="180"/>
        <w:ind w:left="160"/>
        <w:jc w:val="both"/>
      </w:pPr>
      <w:r>
        <w:t>stažení</w:t>
      </w:r>
    </w:p>
    <w:p w:rsidR="00C71495" w:rsidRDefault="005F3686">
      <w:pPr>
        <w:pStyle w:val="Zkladntext20"/>
        <w:shd w:val="clear" w:color="auto" w:fill="auto"/>
        <w:spacing w:after="0" w:line="394" w:lineRule="auto"/>
        <w:ind w:left="160" w:right="5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Server </w:t>
      </w:r>
      <w:proofErr w:type="spellStart"/>
      <w:r>
        <w:rPr>
          <w:sz w:val="20"/>
          <w:szCs w:val="20"/>
        </w:rPr>
        <w:t>Plugin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ke</w:t>
      </w:r>
      <w:proofErr w:type="gramEnd"/>
    </w:p>
    <w:p w:rsidR="00C71495" w:rsidRDefault="005F3686">
      <w:pPr>
        <w:pStyle w:val="Zkladntext20"/>
        <w:shd w:val="clear" w:color="auto" w:fill="auto"/>
        <w:spacing w:after="220"/>
        <w:ind w:left="160"/>
        <w:jc w:val="both"/>
        <w:sectPr w:rsidR="00C71495">
          <w:headerReference w:type="even" r:id="rId89"/>
          <w:headerReference w:type="default" r:id="rId90"/>
          <w:pgSz w:w="11900" w:h="16840"/>
          <w:pgMar w:top="1379" w:right="520" w:bottom="1703" w:left="85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125829434" behindDoc="0" locked="0" layoutInCell="1" allowOverlap="1">
            <wp:simplePos x="0" y="0"/>
            <wp:positionH relativeFrom="page">
              <wp:posOffset>1604010</wp:posOffset>
            </wp:positionH>
            <wp:positionV relativeFrom="margin">
              <wp:posOffset>4264025</wp:posOffset>
            </wp:positionV>
            <wp:extent cx="426720" cy="414655"/>
            <wp:effectExtent l="0" t="0" r="0" b="0"/>
            <wp:wrapSquare wrapText="left"/>
            <wp:docPr id="92" name="Shap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box 93"/>
                    <pic:cNvPicPr/>
                  </pic:nvPicPr>
                  <pic:blipFill>
                    <a:blip r:embed="rId91"/>
                    <a:stretch/>
                  </pic:blipFill>
                  <pic:spPr>
                    <a:xfrm>
                      <a:off x="0" y="0"/>
                      <a:ext cx="42672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stažení</w:t>
      </w:r>
    </w:p>
    <w:p w:rsidR="00C71495" w:rsidRDefault="00C71495">
      <w:pPr>
        <w:spacing w:line="225" w:lineRule="exact"/>
        <w:rPr>
          <w:sz w:val="18"/>
          <w:szCs w:val="18"/>
        </w:rPr>
      </w:pPr>
    </w:p>
    <w:p w:rsidR="00C71495" w:rsidRDefault="00C71495">
      <w:pPr>
        <w:spacing w:line="14" w:lineRule="exact"/>
        <w:sectPr w:rsidR="00C71495">
          <w:pgSz w:w="11900" w:h="16840"/>
          <w:pgMar w:top="959" w:right="0" w:bottom="675" w:left="0" w:header="0" w:footer="3" w:gutter="0"/>
          <w:cols w:space="720"/>
          <w:noEndnote/>
          <w:docGrid w:linePitch="360"/>
        </w:sectPr>
      </w:pPr>
    </w:p>
    <w:p w:rsidR="00C71495" w:rsidRDefault="005F3686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6562725" distL="117475" distR="3665220" simplePos="0" relativeHeight="125829435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8890</wp:posOffset>
                </wp:positionV>
                <wp:extent cx="2694305" cy="475615"/>
                <wp:effectExtent l="0" t="0" r="0" b="0"/>
                <wp:wrapTopAndBottom/>
                <wp:docPr id="94" name="Shap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305" cy="475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1495" w:rsidRDefault="005F3686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28" w:name="bookmark27"/>
                            <w:proofErr w:type="spellStart"/>
                            <w:r>
                              <w:t>CteČka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>sekvencí</w:t>
                            </w:r>
                            <w:bookmarkEnd w:id="28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20" type="#_x0000_t202" style="position:absolute;margin-left:36.5pt;margin-top:0.69999999999999996pt;width:212.15000000000001pt;height:37.450000000000003pt;z-index:-125829318;mso-wrap-distance-left:9.25pt;mso-wrap-distance-right:288.60000000000002pt;mso-wrap-distance-bottom:516.75pt;mso-position-horizontal-relative:page" filled="f" stroked="f">
                <v:textbox inset="0,0,0,0">
                  <w:txbxContent>
                    <w:p>
                      <w:pPr>
                        <w:pStyle w:val="Style5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7" w:name="bookmark2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CteČka sekvencí</w:t>
                      </w:r>
                      <w:bookmarkEnd w:id="27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46430" distB="3350260" distL="114300" distR="114300" simplePos="0" relativeHeight="125829437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655320</wp:posOffset>
                </wp:positionV>
                <wp:extent cx="6248400" cy="3032760"/>
                <wp:effectExtent l="0" t="0" r="0" b="0"/>
                <wp:wrapTopAndBottom/>
                <wp:docPr id="96" name="Shap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032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1495" w:rsidRDefault="005F3686">
                            <w:pPr>
                              <w:pStyle w:val="Zkladntext20"/>
                              <w:shd w:val="clear" w:color="auto" w:fill="auto"/>
                              <w:spacing w:after="180" w:line="374" w:lineRule="auto"/>
                            </w:pPr>
                            <w:r>
                              <w:t xml:space="preserve">Když je tento </w:t>
                            </w:r>
                            <w:proofErr w:type="spellStart"/>
                            <w:r>
                              <w:t>plugin</w:t>
                            </w:r>
                            <w:proofErr w:type="spellEnd"/>
                            <w:r>
                              <w:t xml:space="preserve"> nainstalován, sekvence - nebo Část sekvence - může být přečtena nahlas následujícím způsobem:</w:t>
                            </w:r>
                          </w:p>
                          <w:p w:rsidR="00C71495" w:rsidRDefault="005F3686">
                            <w:pPr>
                              <w:pStyle w:val="Zkladntext20"/>
                              <w:shd w:val="clear" w:color="auto" w:fill="auto"/>
                              <w:spacing w:after="180"/>
                            </w:pPr>
                            <w:r>
                              <w:t>Otevření sekvence | Vyberte Část, kterou chcete Číst (poklepáním na popisek vyberte celou sekvenci) | Klikněte pravým tlačítkem m</w:t>
                            </w:r>
                            <w:r>
                              <w:t>yši | Číst výběr nahlas Dále se spustí Čtení a zobrazí se dialogové okno se třemi tlačítky:</w:t>
                            </w:r>
                          </w:p>
                          <w:p w:rsidR="00C71495" w:rsidRDefault="005F3686">
                            <w:pPr>
                              <w:pStyle w:val="Zkladntext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64"/>
                              </w:tabs>
                              <w:spacing w:after="0" w:line="372" w:lineRule="auto"/>
                            </w:pPr>
                            <w:r>
                              <w:t>Restart: Tím se začne Číst od začátku výběru</w:t>
                            </w:r>
                          </w:p>
                          <w:p w:rsidR="00C71495" w:rsidRDefault="005F3686">
                            <w:pPr>
                              <w:pStyle w:val="Zkladntext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59"/>
                              </w:tabs>
                              <w:spacing w:after="0" w:line="372" w:lineRule="auto"/>
                            </w:pPr>
                            <w:r>
                              <w:t>Pozastavit: Umožňuje pozastavit a přehrát Čtení</w:t>
                            </w:r>
                          </w:p>
                          <w:p w:rsidR="00C71495" w:rsidRDefault="005F3686">
                            <w:pPr>
                              <w:pStyle w:val="Zkladntext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50"/>
                              </w:tabs>
                              <w:spacing w:after="180" w:line="372" w:lineRule="auto"/>
                            </w:pPr>
                            <w:r>
                              <w:t>Zavřít: Zavře dialogové okno a Čtení se zastaví</w:t>
                            </w:r>
                          </w:p>
                          <w:p w:rsidR="00C71495" w:rsidRDefault="005F3686">
                            <w:pPr>
                              <w:pStyle w:val="Zkladntext20"/>
                              <w:shd w:val="clear" w:color="auto" w:fill="auto"/>
                              <w:spacing w:after="180" w:line="372" w:lineRule="auto"/>
                            </w:pPr>
                            <w:r>
                              <w:t xml:space="preserve">Kromě toho je zde </w:t>
                            </w:r>
                            <w:r>
                              <w:t>posuvník pro ovládání rychlosti Čtení.</w:t>
                            </w:r>
                          </w:p>
                          <w:p w:rsidR="00C71495" w:rsidRDefault="005F3686">
                            <w:pPr>
                              <w:pStyle w:val="Zkladntext50"/>
                              <w:shd w:val="clear" w:color="auto" w:fill="auto"/>
                              <w:spacing w:after="180" w:line="240" w:lineRule="auto"/>
                              <w:jc w:val="left"/>
                            </w:pPr>
                            <w:r>
                              <w:t>Snímky obrazovky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22" type="#_x0000_t202" style="position:absolute;margin-left:36.25pt;margin-top:51.600000000000001pt;width:492.pt;height:238.80000000000001pt;z-index:-125829316;mso-wrap-distance-left:9.pt;mso-wrap-distance-top:50.899999999999999pt;mso-wrap-distance-right:9.pt;mso-wrap-distance-bottom:263.80000000000001pt;mso-position-horizontal-relative:page" filled="f" stroked="f">
                <v:textbox inset="0,0,0,0">
                  <w:txbxContent>
                    <w:p>
                      <w:pPr>
                        <w:pStyle w:val="Style4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37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Když je tento plugin nainstalován, sekvence - nebo Část sekvence - může být přečtena nahlas následujícím způsobem:</w:t>
                      </w:r>
                    </w:p>
                    <w:p>
                      <w:pPr>
                        <w:pStyle w:val="Style4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Otevření sekvence | Vyberte Část, kterou chcete Číst (poklepáním na popisek vyberte celou sekvenci) | Klikněte pravým tlačítkem myši | Číst výběr nahlas Dále se spustí Čtení a zobrazí se dialogové okno se třemi tlačítky:</w:t>
                      </w:r>
                    </w:p>
                    <w:p>
                      <w:pPr>
                        <w:pStyle w:val="Style40"/>
                        <w:keepNext w:val="0"/>
                        <w:keepLines w:val="0"/>
                        <w:widowControl w:val="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pos="264" w:val="left"/>
                        </w:tabs>
                        <w:bidi w:val="0"/>
                        <w:spacing w:before="0" w:after="0" w:line="37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Restart: Tím se začne Číst od začátku výběru</w:t>
                      </w:r>
                    </w:p>
                    <w:p>
                      <w:pPr>
                        <w:pStyle w:val="Style40"/>
                        <w:keepNext w:val="0"/>
                        <w:keepLines w:val="0"/>
                        <w:widowControl w:val="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pos="259" w:val="left"/>
                        </w:tabs>
                        <w:bidi w:val="0"/>
                        <w:spacing w:before="0" w:after="0" w:line="37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Pozastavit: Umožňuje pozastavit a přehrát Čtení</w:t>
                      </w:r>
                    </w:p>
                    <w:p>
                      <w:pPr>
                        <w:pStyle w:val="Style40"/>
                        <w:keepNext w:val="0"/>
                        <w:keepLines w:val="0"/>
                        <w:widowControl w:val="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pos="250" w:val="left"/>
                        </w:tabs>
                        <w:bidi w:val="0"/>
                        <w:spacing w:before="0" w:after="180" w:line="37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Zavřít: Zavře dialogové okno a Čtení se zastaví</w:t>
                      </w:r>
                    </w:p>
                    <w:p>
                      <w:pPr>
                        <w:pStyle w:val="Style4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37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Kromě toho je zde posuvník pro ovládání rychlosti Čtení.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Snímky obrazovky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50080" distB="1887220" distL="290830" distR="3875405" simplePos="0" relativeHeight="125829439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paragraph">
                  <wp:posOffset>4458970</wp:posOffset>
                </wp:positionV>
                <wp:extent cx="2310130" cy="692150"/>
                <wp:effectExtent l="0" t="0" r="0" b="0"/>
                <wp:wrapTopAndBottom/>
                <wp:docPr id="98" name="Shap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130" cy="692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1495" w:rsidRDefault="005F3686">
                            <w:pPr>
                              <w:pStyle w:val="Zkladntext20"/>
                              <w:shd w:val="clear" w:color="auto" w:fill="auto"/>
                              <w:spacing w:after="540" w:line="240" w:lineRule="auto"/>
                              <w:jc w:val="right"/>
                            </w:pPr>
                            <w:proofErr w:type="spellStart"/>
                            <w:r>
                              <w:rPr>
                                <w:color w:val="5A7B90"/>
                              </w:rPr>
                              <w:t>CfTGGGC</w:t>
                            </w:r>
                            <w:proofErr w:type="spellEnd"/>
                            <w:r>
                              <w:rPr>
                                <w:color w:val="5A7B90"/>
                              </w:rPr>
                              <w:t xml:space="preserve"> AT|C G,</w:t>
                            </w:r>
                          </w:p>
                          <w:p w:rsidR="00C71495" w:rsidRDefault="005F3686">
                            <w:pPr>
                              <w:pStyle w:val="Zkladntext20"/>
                              <w:shd w:val="clear" w:color="auto" w:fill="auto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8D535F"/>
                              </w:rPr>
                              <w:t xml:space="preserve">f </w:t>
                            </w:r>
                            <w:proofErr w:type="spellStart"/>
                            <w:r>
                              <w:rPr>
                                <w:color w:val="543C23"/>
                              </w:rPr>
                              <w:t>racč</w:t>
                            </w:r>
                            <w:proofErr w:type="spellEnd"/>
                            <w:r>
                              <w:rPr>
                                <w:color w:val="543C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543C23"/>
                                <w:sz w:val="24"/>
                                <w:szCs w:val="24"/>
                              </w:rPr>
                              <w:t>da:a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24" type="#_x0000_t202" style="position:absolute;margin-left:50.149999999999999pt;margin-top:351.10000000000002pt;width:181.90000000000001pt;height:54.5pt;z-index:-125829314;mso-wrap-distance-left:22.899999999999999pt;mso-wrap-distance-top:350.39999999999998pt;mso-wrap-distance-right:305.14999999999998pt;mso-wrap-distance-bottom:148.59999999999999pt;mso-position-horizontal-relative:page" filled="f" stroked="f">
                <v:textbox inset="0,0,0,0">
                  <w:txbxContent>
                    <w:p>
                      <w:pPr>
                        <w:pStyle w:val="Style4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4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5A7B9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CfTGGGC AT|C G,</w:t>
                      </w:r>
                    </w:p>
                    <w:p>
                      <w:pPr>
                        <w:pStyle w:val="Style4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8D535F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 xml:space="preserve">f </w:t>
                      </w:r>
                      <w:r>
                        <w:rPr>
                          <w:color w:val="543C23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 xml:space="preserve">racč </w:t>
                      </w:r>
                      <w:r>
                        <w:rPr>
                          <w:b/>
                          <w:bCs/>
                          <w:color w:val="543C23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da:a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5047615" distB="1670050" distL="1211580" distR="3881755" simplePos="0" relativeHeight="125829441" behindDoc="0" locked="0" layoutInCell="1" allowOverlap="1">
            <wp:simplePos x="0" y="0"/>
            <wp:positionH relativeFrom="page">
              <wp:posOffset>1557655</wp:posOffset>
            </wp:positionH>
            <wp:positionV relativeFrom="paragraph">
              <wp:posOffset>5056505</wp:posOffset>
            </wp:positionV>
            <wp:extent cx="1383665" cy="311150"/>
            <wp:effectExtent l="0" t="0" r="0" b="0"/>
            <wp:wrapTopAndBottom/>
            <wp:docPr id="100" name="Shap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box 101"/>
                    <pic:cNvPicPr/>
                  </pic:nvPicPr>
                  <pic:blipFill>
                    <a:blip r:embed="rId92"/>
                    <a:stretch/>
                  </pic:blipFill>
                  <pic:spPr>
                    <a:xfrm>
                      <a:off x="0" y="0"/>
                      <a:ext cx="138366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42" behindDoc="0" locked="0" layoutInCell="1" allowOverlap="1">
                <wp:simplePos x="0" y="0"/>
                <wp:positionH relativeFrom="page">
                  <wp:posOffset>2520950</wp:posOffset>
                </wp:positionH>
                <wp:positionV relativeFrom="paragraph">
                  <wp:posOffset>5571490</wp:posOffset>
                </wp:positionV>
                <wp:extent cx="298450" cy="186055"/>
                <wp:effectExtent l="0" t="0" r="0" b="0"/>
                <wp:wrapTopAndBottom/>
                <wp:docPr id="102" name="Shap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1495" w:rsidRDefault="005F3686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ind w:right="0"/>
                            </w:pPr>
                            <w:r>
                              <w:rPr>
                                <w:color w:val="543C23"/>
                              </w:rPr>
                              <w:t>Psr,</w:t>
                            </w:r>
                            <w:r>
                              <w:rPr>
                                <w:color w:val="543C23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8" type="#_x0000_t202" style="position:absolute;margin-left:198.5pt;margin-top:438.69999999999999pt;width:23.5pt;height:14.65pt;z-index:-125829311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4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543C23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Psr,</w:t>
                      </w:r>
                      <w:r>
                        <w:rPr>
                          <w:color w:val="543C23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32300" distB="1750060" distL="2576830" distR="1763395" simplePos="0" relativeHeight="125829444" behindDoc="0" locked="0" layoutInCell="1" allowOverlap="1">
                <wp:simplePos x="0" y="0"/>
                <wp:positionH relativeFrom="page">
                  <wp:posOffset>2922905</wp:posOffset>
                </wp:positionH>
                <wp:positionV relativeFrom="paragraph">
                  <wp:posOffset>4441190</wp:posOffset>
                </wp:positionV>
                <wp:extent cx="2136775" cy="847090"/>
                <wp:effectExtent l="0" t="0" r="0" b="0"/>
                <wp:wrapTopAndBottom/>
                <wp:docPr id="104" name="Shap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847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1495" w:rsidRDefault="005F3686">
                            <w:pPr>
                              <w:pStyle w:val="Jin0"/>
                              <w:shd w:val="clear" w:color="auto" w:fill="auto"/>
                              <w:tabs>
                                <w:tab w:val="left" w:pos="182"/>
                                <w:tab w:val="left" w:pos="1248"/>
                                <w:tab w:val="left" w:pos="2496"/>
                                <w:tab w:val="left" w:pos="3187"/>
                              </w:tabs>
                              <w:spacing w:after="420" w:line="240" w:lineRule="auto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5A7B90"/>
                                <w:sz w:val="22"/>
                                <w:szCs w:val="22"/>
                              </w:rPr>
                              <w:t>«_</w:t>
                            </w:r>
                            <w:r>
                              <w:rPr>
                                <w:color w:val="5A7B90"/>
                                <w:sz w:val="22"/>
                                <w:szCs w:val="22"/>
                              </w:rPr>
                              <w:tab/>
                              <w:t xml:space="preserve">ť"' </w:t>
                            </w:r>
                            <w:r>
                              <w:rPr>
                                <w:color w:val="5A7B90"/>
                                <w:sz w:val="8"/>
                                <w:szCs w:val="8"/>
                              </w:rPr>
                              <w:t>"“T</w:t>
                            </w:r>
                            <w:r>
                              <w:rPr>
                                <w:color w:val="5A7B90"/>
                                <w:sz w:val="8"/>
                                <w:szCs w:val="8"/>
                              </w:rPr>
                              <w:tab/>
                              <w:t>s? "*</w:t>
                            </w:r>
                            <w:r>
                              <w:rPr>
                                <w:color w:val="5A7B90"/>
                                <w:sz w:val="8"/>
                                <w:szCs w:val="8"/>
                              </w:rPr>
                              <w:tab/>
                              <w:t>T-</w:t>
                            </w:r>
                            <w:r>
                              <w:rPr>
                                <w:color w:val="5A7B90"/>
                                <w:sz w:val="8"/>
                                <w:szCs w:val="8"/>
                              </w:rPr>
                              <w:tab/>
                              <w:t>~</w:t>
                            </w:r>
                          </w:p>
                          <w:p w:rsidR="00C71495" w:rsidRDefault="005F3686">
                            <w:pPr>
                              <w:pStyle w:val="Zkladntext20"/>
                              <w:shd w:val="clear" w:color="auto" w:fill="auto"/>
                              <w:spacing w:after="80" w:line="240" w:lineRule="auto"/>
                              <w:ind w:left="520"/>
                            </w:pPr>
                            <w:r>
                              <w:rPr>
                                <w:color w:val="856A3C"/>
                              </w:rPr>
                              <w:t xml:space="preserve">'/ </w:t>
                            </w:r>
                            <w:proofErr w:type="spellStart"/>
                            <w:r>
                              <w:rPr>
                                <w:color w:val="543C23"/>
                              </w:rPr>
                              <w:t>OCÍty</w:t>
                            </w:r>
                            <w:proofErr w:type="spellEnd"/>
                          </w:p>
                          <w:p w:rsidR="00C71495" w:rsidRDefault="005F3686">
                            <w:pPr>
                              <w:pStyle w:val="Zkladntext20"/>
                              <w:shd w:val="clear" w:color="auto" w:fill="auto"/>
                              <w:spacing w:after="240" w:line="240" w:lineRule="auto"/>
                              <w:ind w:left="360"/>
                            </w:pPr>
                            <w:r>
                              <w:rPr>
                                <w:color w:val="856A3C"/>
                              </w:rPr>
                              <w:t xml:space="preserve">. </w:t>
                            </w:r>
                            <w:r>
                              <w:rPr>
                                <w:color w:val="543C23"/>
                              </w:rPr>
                              <w:t xml:space="preserve">3 Oceň </w:t>
                            </w:r>
                            <w:proofErr w:type="spellStart"/>
                            <w:r>
                              <w:rPr>
                                <w:color w:val="543C23"/>
                              </w:rPr>
                              <w:t>Secctcn</w:t>
                            </w:r>
                            <w:proofErr w:type="spellEnd"/>
                            <w:r>
                              <w:rPr>
                                <w:color w:val="543C23"/>
                              </w:rPr>
                              <w:t xml:space="preserve"> m </w:t>
                            </w:r>
                            <w:proofErr w:type="spellStart"/>
                            <w:r>
                              <w:rPr>
                                <w:smallCaps/>
                                <w:color w:val="543C23"/>
                              </w:rPr>
                              <w:t>Mbw</w:t>
                            </w:r>
                            <w:proofErr w:type="spellEnd"/>
                            <w:r>
                              <w:rPr>
                                <w:color w:val="543C23"/>
                              </w:rPr>
                              <w:t xml:space="preserve"> Ve'\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30" type="#_x0000_t202" style="position:absolute;margin-left:230.15000000000001pt;margin-top:349.69999999999999pt;width:168.25pt;height:66.700000000000003pt;z-index:-125829309;mso-wrap-distance-left:202.90000000000001pt;mso-wrap-distance-top:349.pt;mso-wrap-distance-right:138.84999999999999pt;mso-wrap-distance-bottom:137.8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82" w:val="left"/>
                          <w:tab w:pos="1248" w:val="left"/>
                          <w:tab w:pos="2496" w:val="left"/>
                          <w:tab w:pos="3187" w:val="left"/>
                        </w:tabs>
                        <w:bidi w:val="0"/>
                        <w:spacing w:before="0" w:after="420" w:line="240" w:lineRule="auto"/>
                        <w:ind w:left="0" w:right="0" w:firstLine="0"/>
                        <w:jc w:val="both"/>
                        <w:rPr>
                          <w:sz w:val="8"/>
                          <w:szCs w:val="8"/>
                        </w:rPr>
                      </w:pPr>
                      <w:r>
                        <w:rPr>
                          <w:color w:val="5A7B9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«_</w:t>
                        <w:tab/>
                        <w:t xml:space="preserve">ť"' </w:t>
                      </w:r>
                      <w:r>
                        <w:rPr>
                          <w:color w:val="5A7B90"/>
                          <w:spacing w:val="0"/>
                          <w:w w:val="100"/>
                          <w:position w:val="0"/>
                          <w:sz w:val="8"/>
                          <w:szCs w:val="8"/>
                          <w:shd w:val="clear" w:color="auto" w:fill="auto"/>
                          <w:lang w:val="cs-CZ" w:eastAsia="cs-CZ" w:bidi="cs-CZ"/>
                        </w:rPr>
                        <w:t>"“T</w:t>
                        <w:tab/>
                        <w:t>s? "*</w:t>
                        <w:tab/>
                        <w:t>T-</w:t>
                        <w:tab/>
                        <w:t>~</w:t>
                      </w:r>
                    </w:p>
                    <w:p>
                      <w:pPr>
                        <w:pStyle w:val="Style4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520" w:right="0" w:firstLine="0"/>
                        <w:jc w:val="left"/>
                      </w:pPr>
                      <w:r>
                        <w:rPr>
                          <w:color w:val="856A3C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'/ </w:t>
                      </w:r>
                      <w:r>
                        <w:rPr>
                          <w:color w:val="543C23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OCÍty</w:t>
                      </w:r>
                    </w:p>
                    <w:p>
                      <w:pPr>
                        <w:pStyle w:val="Style4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360" w:right="0" w:firstLine="0"/>
                        <w:jc w:val="left"/>
                      </w:pPr>
                      <w:r>
                        <w:rPr>
                          <w:color w:val="856A3C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. </w:t>
                      </w:r>
                      <w:r>
                        <w:rPr>
                          <w:color w:val="543C23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3 Oceň Secctcn m </w:t>
                      </w:r>
                      <w:r>
                        <w:rPr>
                          <w:smallCaps/>
                          <w:color w:val="543C23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Mbw</w:t>
                      </w:r>
                      <w:r>
                        <w:rPr>
                          <w:color w:val="543C23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Ve'\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44365" distB="2399030" distL="5899150" distR="254635" simplePos="0" relativeHeight="125829446" behindDoc="0" locked="0" layoutInCell="1" allowOverlap="1">
                <wp:simplePos x="0" y="0"/>
                <wp:positionH relativeFrom="page">
                  <wp:posOffset>6245225</wp:posOffset>
                </wp:positionH>
                <wp:positionV relativeFrom="paragraph">
                  <wp:posOffset>4453255</wp:posOffset>
                </wp:positionV>
                <wp:extent cx="323215" cy="186055"/>
                <wp:effectExtent l="0" t="0" r="0" b="0"/>
                <wp:wrapTopAndBottom/>
                <wp:docPr id="106" name="Shap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1495" w:rsidRDefault="005F3686">
                            <w:pPr>
                              <w:pStyle w:val="Zkladntext20"/>
                              <w:shd w:val="clear" w:color="auto" w:fill="auto"/>
                              <w:spacing w:after="0" w:line="240" w:lineRule="auto"/>
                            </w:pPr>
                            <w:r>
                              <w:t>AA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32" type="#_x0000_t202" style="position:absolute;margin-left:491.75pt;margin-top:350.64999999999998pt;width:25.449999999999999pt;height:14.65pt;z-index:-125829307;mso-wrap-distance-left:464.5pt;mso-wrap-distance-top:349.94999999999999pt;mso-wrap-distance-right:20.050000000000001pt;mso-wrap-distance-bottom:188.90000000000001pt;mso-position-horizontal-relative:page" filled="f" stroked="f">
                <v:textbox inset="0,0,0,0">
                  <w:txbxContent>
                    <w:p>
                      <w:pPr>
                        <w:pStyle w:val="Style4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279390" distB="1579245" distL="2985770" distR="2247900" simplePos="0" relativeHeight="125829448" behindDoc="0" locked="0" layoutInCell="1" allowOverlap="1">
                <wp:simplePos x="0" y="0"/>
                <wp:positionH relativeFrom="page">
                  <wp:posOffset>3331845</wp:posOffset>
                </wp:positionH>
                <wp:positionV relativeFrom="paragraph">
                  <wp:posOffset>5288280</wp:posOffset>
                </wp:positionV>
                <wp:extent cx="1243330" cy="170815"/>
                <wp:effectExtent l="0" t="0" r="0" b="0"/>
                <wp:wrapTopAndBottom/>
                <wp:docPr id="108" name="Shap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1495" w:rsidRDefault="005F3686">
                            <w:pPr>
                              <w:pStyle w:val="Zkladntext20"/>
                              <w:pBdr>
                                <w:top w:val="single" w:sz="0" w:space="0" w:color="5999A7"/>
                                <w:left w:val="single" w:sz="0" w:space="0" w:color="5999A7"/>
                                <w:bottom w:val="single" w:sz="0" w:space="0" w:color="5999A7"/>
                                <w:right w:val="single" w:sz="0" w:space="0" w:color="5999A7"/>
                              </w:pBdr>
                              <w:shd w:val="clear" w:color="auto" w:fill="5999A7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CDD2BC"/>
                                <w:sz w:val="20"/>
                                <w:szCs w:val="20"/>
                              </w:rPr>
                              <w:t>Rěad</w:t>
                            </w:r>
                            <w:proofErr w:type="spellEnd"/>
                            <w:r>
                              <w:rPr>
                                <w:color w:val="CDD2B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DD2BC"/>
                                <w:sz w:val="20"/>
                                <w:szCs w:val="20"/>
                              </w:rPr>
                              <w:t>Sítecfon</w:t>
                            </w:r>
                            <w:proofErr w:type="spellEnd"/>
                            <w:r>
                              <w:rPr>
                                <w:color w:val="CDD2B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DD2BC"/>
                                <w:sz w:val="20"/>
                                <w:szCs w:val="20"/>
                              </w:rPr>
                              <w:t>Aloud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34" type="#_x0000_t202" style="position:absolute;margin-left:262.35000000000002pt;margin-top:416.39999999999998pt;width:97.900000000000006pt;height:13.449999999999999pt;z-index:-125829305;mso-wrap-distance-left:235.09999999999999pt;mso-wrap-distance-top:415.69999999999999pt;mso-wrap-distance-right:177.pt;mso-wrap-distance-bottom:124.34999999999999pt;mso-position-horizontal-relative:page" filled="f" stroked="f">
                <v:textbox inset="0,0,0,0">
                  <w:txbxContent>
                    <w:p>
                      <w:pPr>
                        <w:pStyle w:val="Style40"/>
                        <w:keepNext w:val="0"/>
                        <w:keepLines w:val="0"/>
                        <w:widowControl w:val="0"/>
                        <w:pBdr>
                          <w:top w:val="single" w:sz="0" w:space="0" w:color="5999A7"/>
                          <w:left w:val="single" w:sz="0" w:space="0" w:color="5999A7"/>
                          <w:bottom w:val="single" w:sz="0" w:space="0" w:color="5999A7"/>
                          <w:right w:val="single" w:sz="0" w:space="0" w:color="5999A7"/>
                        </w:pBdr>
                        <w:shd w:val="clear" w:color="auto" w:fill="5999A7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CDD2BC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Rěad Sítecfon Aloud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501640" distB="978535" distL="2985770" distR="2515870" simplePos="0" relativeHeight="125829450" behindDoc="0" locked="0" layoutInCell="1" allowOverlap="1">
                <wp:simplePos x="0" y="0"/>
                <wp:positionH relativeFrom="page">
                  <wp:posOffset>3331845</wp:posOffset>
                </wp:positionH>
                <wp:positionV relativeFrom="paragraph">
                  <wp:posOffset>5510530</wp:posOffset>
                </wp:positionV>
                <wp:extent cx="975360" cy="548640"/>
                <wp:effectExtent l="0" t="0" r="0" b="0"/>
                <wp:wrapTopAndBottom/>
                <wp:docPr id="110" name="Shap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1495" w:rsidRDefault="005F3686">
                            <w:pPr>
                              <w:pStyle w:val="Zkladntext20"/>
                              <w:shd w:val="clear" w:color="auto" w:fill="auto"/>
                              <w:spacing w:after="0" w:line="41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43C23"/>
                                <w:sz w:val="20"/>
                                <w:szCs w:val="20"/>
                              </w:rPr>
                              <w:t xml:space="preserve">Ed t Selecí </w:t>
                            </w:r>
                            <w:proofErr w:type="gramStart"/>
                            <w:r>
                              <w:rPr>
                                <w:color w:val="543C23"/>
                                <w:sz w:val="20"/>
                                <w:szCs w:val="20"/>
                              </w:rPr>
                              <w:t xml:space="preserve">on. . </w:t>
                            </w:r>
                            <w:proofErr w:type="spellStart"/>
                            <w:r>
                              <w:rPr>
                                <w:color w:val="543C23"/>
                                <w:sz w:val="20"/>
                                <w:szCs w:val="20"/>
                              </w:rPr>
                              <w:t>Oeetc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543C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43C23"/>
                                <w:sz w:val="20"/>
                                <w:szCs w:val="20"/>
                              </w:rPr>
                              <w:t>Sťedian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36" type="#_x0000_t202" style="position:absolute;margin-left:262.35000000000002pt;margin-top:433.89999999999998pt;width:76.799999999999997pt;height:43.200000000000003pt;z-index:-125829303;mso-wrap-distance-left:235.09999999999999pt;mso-wrap-distance-top:433.19999999999999pt;mso-wrap-distance-right:198.09999999999999pt;mso-wrap-distance-bottom:77.049999999999997pt;mso-position-horizontal-relative:page" filled="f" stroked="f">
                <v:textbox inset="0,0,0,0">
                  <w:txbxContent>
                    <w:p>
                      <w:pPr>
                        <w:pStyle w:val="Style4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10" w:lineRule="auto"/>
                        <w:ind w:left="0" w:right="0" w:firstLine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543C23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Ed t Selecí on. . Oeetc Sťedian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151245" distB="640080" distL="187325" distR="4618990" simplePos="0" relativeHeight="125829452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6160135</wp:posOffset>
                </wp:positionV>
                <wp:extent cx="1670050" cy="237490"/>
                <wp:effectExtent l="0" t="0" r="0" b="0"/>
                <wp:wrapTopAndBottom/>
                <wp:docPr id="112" name="Shap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1495" w:rsidRDefault="005F3686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after="0"/>
                              <w:ind w:left="0"/>
                            </w:pPr>
                            <w:bookmarkStart w:id="29" w:name="bookmark28"/>
                            <w:r>
                              <w:t>Stahování souborů</w:t>
                            </w:r>
                            <w:bookmarkEnd w:id="29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38" type="#_x0000_t202" style="position:absolute;margin-left:42.pt;margin-top:485.05000000000001pt;width:131.5pt;height:18.699999999999999pt;z-index:-125829301;mso-wrap-distance-left:14.75pt;mso-wrap-distance-top:484.35000000000002pt;mso-wrap-distance-right:363.69999999999999pt;mso-wrap-distance-bottom:50.399999999999999pt;mso-position-horizontal-relative:page" filled="f" stroked="f">
                <v:textbox inset="0,0,0,0">
                  <w:txbxContent>
                    <w:p>
                      <w:pPr>
                        <w:pStyle w:val="Style4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8" w:name="bookmark2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Stahování souborů</w:t>
                      </w:r>
                      <w:bookmarkEnd w:id="28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6626860" distB="0" distL="1162685" distR="4887595" simplePos="0" relativeHeight="125829454" behindDoc="0" locked="0" layoutInCell="1" allowOverlap="1">
            <wp:simplePos x="0" y="0"/>
            <wp:positionH relativeFrom="page">
              <wp:posOffset>1508760</wp:posOffset>
            </wp:positionH>
            <wp:positionV relativeFrom="paragraph">
              <wp:posOffset>6635750</wp:posOffset>
            </wp:positionV>
            <wp:extent cx="426720" cy="414655"/>
            <wp:effectExtent l="0" t="0" r="0" b="0"/>
            <wp:wrapTopAndBottom/>
            <wp:docPr id="114" name="Shap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box 115"/>
                    <pic:cNvPicPr/>
                  </pic:nvPicPr>
                  <pic:blipFill>
                    <a:blip r:embed="rId93"/>
                    <a:stretch/>
                  </pic:blipFill>
                  <pic:spPr>
                    <a:xfrm>
                      <a:off x="0" y="0"/>
                      <a:ext cx="42672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1495" w:rsidRDefault="005F3686">
      <w:pPr>
        <w:pStyle w:val="Zkladntext20"/>
        <w:shd w:val="clear" w:color="auto" w:fill="auto"/>
        <w:spacing w:after="120" w:line="442" w:lineRule="auto"/>
        <w:ind w:left="180"/>
      </w:pPr>
      <w:r>
        <w:rPr>
          <w:noProof/>
          <w:lang w:bidi="ar-SA"/>
        </w:rPr>
        <w:drawing>
          <wp:anchor distT="0" distB="0" distL="114300" distR="114300" simplePos="0" relativeHeight="125829455" behindDoc="0" locked="0" layoutInCell="1" allowOverlap="1">
            <wp:simplePos x="0" y="0"/>
            <wp:positionH relativeFrom="page">
              <wp:posOffset>3148965</wp:posOffset>
            </wp:positionH>
            <wp:positionV relativeFrom="paragraph">
              <wp:posOffset>215900</wp:posOffset>
            </wp:positionV>
            <wp:extent cx="426720" cy="408305"/>
            <wp:effectExtent l="0" t="0" r="0" b="0"/>
            <wp:wrapSquare wrapText="left"/>
            <wp:docPr id="116" name="Shap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box 117"/>
                    <pic:cNvPicPr/>
                  </pic:nvPicPr>
                  <pic:blipFill>
                    <a:blip r:embed="rId94"/>
                    <a:stretch/>
                  </pic:blipFill>
                  <pic:spPr>
                    <a:xfrm>
                      <a:off x="0" y="0"/>
                      <a:ext cx="42672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Manuál(</w:t>
      </w:r>
      <w:hyperlink r:id="rId95" w:history="1">
        <w:r>
          <w:t>https</w:t>
        </w:r>
        <w:proofErr w:type="gramEnd"/>
        <w:r>
          <w:t>://resources.qiagenbioinformatics.com/manuals/sequencereader/current/index.php</w:t>
        </w:r>
      </w:hyperlink>
      <w:r>
        <w:t xml:space="preserve">? </w:t>
      </w:r>
      <w:proofErr w:type="spellStart"/>
      <w:r>
        <w:t>pluginu</w:t>
      </w:r>
      <w:proofErr w:type="spellEnd"/>
      <w:r>
        <w:t xml:space="preserve"> </w:t>
      </w:r>
      <w:proofErr w:type="spellStart"/>
      <w:r>
        <w:rPr>
          <w:vertAlign w:val="subscript"/>
        </w:rPr>
        <w:t>manua</w:t>
      </w:r>
      <w:proofErr w:type="spellEnd"/>
      <w:r>
        <w:t>|=j</w:t>
      </w:r>
      <w:r>
        <w:rPr>
          <w:lang w:val="en-US" w:eastAsia="en-US" w:bidi="en-US"/>
        </w:rPr>
        <w:t>ntroduction.html)</w:t>
      </w:r>
    </w:p>
    <w:p w:rsidR="00C71495" w:rsidRDefault="005F3686">
      <w:pPr>
        <w:pStyle w:val="Zkladntext20"/>
        <w:shd w:val="clear" w:color="auto" w:fill="auto"/>
        <w:spacing w:after="120" w:line="442" w:lineRule="auto"/>
        <w:jc w:val="right"/>
      </w:pPr>
      <w:r>
        <w:rPr>
          <w:lang w:val="en-US" w:eastAsia="en-US" w:bidi="en-US"/>
        </w:rPr>
        <w:t>(</w:t>
      </w:r>
      <w:hyperlink r:id="rId96" w:history="1">
        <w:r>
          <w:rPr>
            <w:lang w:val="en-US" w:eastAsia="en-US" w:bidi="en-US"/>
          </w:rPr>
          <w:t>https://resources.qiagenbioinformatics.com/manuals/sequencereader/current/User_Manual.pdf</w:t>
        </w:r>
      </w:hyperlink>
      <w:r>
        <w:rPr>
          <w:lang w:val="en-US" w:eastAsia="en-US" w:bidi="en-US"/>
        </w:rPr>
        <w:t>)</w:t>
      </w:r>
    </w:p>
    <w:p w:rsidR="00C71495" w:rsidRDefault="005F3686">
      <w:pPr>
        <w:pStyle w:val="Zkladntext20"/>
        <w:shd w:val="clear" w:color="auto" w:fill="auto"/>
        <w:spacing w:after="120" w:line="240" w:lineRule="auto"/>
        <w:ind w:left="180"/>
        <w:rPr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125829456" behindDoc="0" locked="0" layoutInCell="1" allowOverlap="1">
            <wp:simplePos x="0" y="0"/>
            <wp:positionH relativeFrom="page">
              <wp:posOffset>1518285</wp:posOffset>
            </wp:positionH>
            <wp:positionV relativeFrom="paragraph">
              <wp:posOffset>101600</wp:posOffset>
            </wp:positionV>
            <wp:extent cx="420370" cy="323215"/>
            <wp:effectExtent l="0" t="0" r="0" b="0"/>
            <wp:wrapSquare wrapText="left"/>
            <wp:docPr id="118" name="Shape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box 119"/>
                    <pic:cNvPicPr/>
                  </pic:nvPicPr>
                  <pic:blipFill>
                    <a:blip r:embed="rId97"/>
                    <a:stretch/>
                  </pic:blipFill>
                  <pic:spPr>
                    <a:xfrm>
                      <a:off x="0" y="0"/>
                      <a:ext cx="42037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0"/>
          <w:szCs w:val="20"/>
        </w:rPr>
        <w:t>Plugin</w:t>
      </w:r>
      <w:proofErr w:type="spellEnd"/>
    </w:p>
    <w:p w:rsidR="00C71495" w:rsidRDefault="005F3686">
      <w:pPr>
        <w:pStyle w:val="Zkladntext20"/>
        <w:shd w:val="clear" w:color="auto" w:fill="auto"/>
        <w:spacing w:after="320" w:line="240" w:lineRule="auto"/>
        <w:ind w:left="180"/>
        <w:rPr>
          <w:sz w:val="20"/>
          <w:szCs w:val="20"/>
        </w:rPr>
      </w:pPr>
      <w:proofErr w:type="gramStart"/>
      <w:r>
        <w:rPr>
          <w:sz w:val="20"/>
          <w:szCs w:val="20"/>
        </w:rPr>
        <w:t>ke</w:t>
      </w:r>
      <w:proofErr w:type="gramEnd"/>
    </w:p>
    <w:p w:rsidR="00C71495" w:rsidRDefault="005F3686">
      <w:pPr>
        <w:pStyle w:val="Jin0"/>
        <w:shd w:val="clear" w:color="auto" w:fill="auto"/>
        <w:spacing w:after="120" w:line="240" w:lineRule="auto"/>
        <w:ind w:left="7580"/>
        <w:rPr>
          <w:sz w:val="16"/>
          <w:szCs w:val="16"/>
        </w:rPr>
      </w:pPr>
      <w:proofErr w:type="gramStart"/>
      <w:r>
        <w:rPr>
          <w:sz w:val="22"/>
          <w:szCs w:val="22"/>
        </w:rPr>
        <w:t xml:space="preserve">O </w:t>
      </w:r>
      <w:r>
        <w:rPr>
          <w:sz w:val="16"/>
          <w:szCs w:val="16"/>
        </w:rPr>
        <w:t>CHATUJTE</w:t>
      </w:r>
      <w:proofErr w:type="gramEnd"/>
      <w:r>
        <w:rPr>
          <w:sz w:val="16"/>
          <w:szCs w:val="16"/>
        </w:rPr>
        <w:t xml:space="preserve"> S ODBORNÍKEM</w:t>
      </w:r>
      <w:r>
        <w:br w:type="page"/>
      </w:r>
    </w:p>
    <w:p w:rsidR="00C71495" w:rsidRDefault="005F3686">
      <w:pPr>
        <w:pStyle w:val="Zkladntext20"/>
        <w:shd w:val="clear" w:color="auto" w:fill="auto"/>
        <w:spacing w:after="600"/>
      </w:pPr>
      <w:r>
        <w:lastRenderedPageBreak/>
        <w:t xml:space="preserve">Domov </w:t>
      </w:r>
      <w:r>
        <w:rPr>
          <w:lang w:val="en-US" w:eastAsia="en-US" w:bidi="en-US"/>
        </w:rPr>
        <w:t>(</w:t>
      </w:r>
      <w:hyperlink r:id="rId98" w:history="1">
        <w:r>
          <w:rPr>
            <w:lang w:val="en-US" w:eastAsia="en-US" w:bidi="en-US"/>
          </w:rPr>
          <w:t>https://digitalinsights.qiagen.com/</w:t>
        </w:r>
      </w:hyperlink>
      <w:r>
        <w:rPr>
          <w:lang w:val="en-US" w:eastAsia="en-US" w:bidi="en-US"/>
        </w:rPr>
        <w:t xml:space="preserve">) </w:t>
      </w:r>
      <w:r>
        <w:t xml:space="preserve">&gt; </w:t>
      </w:r>
      <w:proofErr w:type="spellStart"/>
      <w:r>
        <w:t>SignalP</w:t>
      </w:r>
      <w:proofErr w:type="spellEnd"/>
      <w:r>
        <w:t xml:space="preserve"> a TMHMM (bezplatný </w:t>
      </w:r>
      <w:proofErr w:type="spellStart"/>
      <w:r>
        <w:t>plugin</w:t>
      </w:r>
      <w:proofErr w:type="spellEnd"/>
      <w:r>
        <w:t>)</w:t>
      </w:r>
    </w:p>
    <w:p w:rsidR="00C71495" w:rsidRDefault="005F3686">
      <w:pPr>
        <w:pStyle w:val="Nadpis10"/>
        <w:keepNext/>
        <w:keepLines/>
        <w:shd w:val="clear" w:color="auto" w:fill="auto"/>
        <w:spacing w:after="260"/>
        <w:ind w:left="180" w:firstLine="20"/>
      </w:pPr>
      <w:bookmarkStart w:id="30" w:name="bookmark29"/>
      <w:proofErr w:type="spellStart"/>
      <w:r>
        <w:t>SignalP</w:t>
      </w:r>
      <w:proofErr w:type="spellEnd"/>
      <w:r>
        <w:t xml:space="preserve"> a TMHMM</w:t>
      </w:r>
      <w:bookmarkEnd w:id="30"/>
    </w:p>
    <w:p w:rsidR="00C71495" w:rsidRDefault="005F3686">
      <w:pPr>
        <w:pStyle w:val="Zkladntext20"/>
        <w:shd w:val="clear" w:color="auto" w:fill="auto"/>
        <w:spacing w:after="180" w:line="334" w:lineRule="auto"/>
        <w:ind w:left="180" w:firstLine="20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Plugin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SignalP</w:t>
      </w:r>
      <w:proofErr w:type="spellEnd"/>
      <w:r>
        <w:rPr>
          <w:b/>
          <w:bCs/>
          <w:sz w:val="24"/>
          <w:szCs w:val="24"/>
        </w:rPr>
        <w:t xml:space="preserve"> a TMHMM obsahuje nástroje pro hledání sekrečních signálních peptidů a predikci </w:t>
      </w:r>
      <w:proofErr w:type="spellStart"/>
      <w:r>
        <w:rPr>
          <w:b/>
          <w:bCs/>
          <w:sz w:val="24"/>
          <w:szCs w:val="24"/>
        </w:rPr>
        <w:t>transmembránových</w:t>
      </w:r>
      <w:proofErr w:type="spellEnd"/>
      <w:r>
        <w:rPr>
          <w:b/>
          <w:bCs/>
          <w:sz w:val="24"/>
          <w:szCs w:val="24"/>
        </w:rPr>
        <w:t xml:space="preserve"> šroubovic v proteinových sekvencích.</w:t>
      </w:r>
    </w:p>
    <w:p w:rsidR="00C71495" w:rsidRDefault="005F3686">
      <w:pPr>
        <w:pStyle w:val="Zkladntext20"/>
        <w:shd w:val="clear" w:color="auto" w:fill="auto"/>
        <w:spacing w:after="180"/>
        <w:ind w:left="180" w:firstLine="20"/>
      </w:pPr>
      <w:r>
        <w:t xml:space="preserve">Tento </w:t>
      </w:r>
      <w:proofErr w:type="spellStart"/>
      <w:r>
        <w:t>plugin</w:t>
      </w:r>
      <w:proofErr w:type="spellEnd"/>
      <w:r>
        <w:t xml:space="preserve"> </w:t>
      </w:r>
      <w:r>
        <w:t xml:space="preserve">obsahuje dva nástroje: Signál Peptide </w:t>
      </w:r>
      <w:proofErr w:type="spellStart"/>
      <w:r>
        <w:t>Prediction</w:t>
      </w:r>
      <w:proofErr w:type="spellEnd"/>
      <w:r>
        <w:t xml:space="preserve"> a </w:t>
      </w:r>
      <w:proofErr w:type="spellStart"/>
      <w:r>
        <w:t>Transmembrane</w:t>
      </w:r>
      <w:proofErr w:type="spellEnd"/>
      <w:r>
        <w:t xml:space="preserve"> Helix </w:t>
      </w:r>
      <w:proofErr w:type="spellStart"/>
      <w:r>
        <w:t>Prediction</w:t>
      </w:r>
      <w:proofErr w:type="spellEnd"/>
      <w:r>
        <w:t>. Po instalaci jsou tyto nástroje umístěny v panelu nástrojů ve složce Analýzy proteinů.</w:t>
      </w:r>
    </w:p>
    <w:p w:rsidR="00C71495" w:rsidRDefault="005F3686">
      <w:pPr>
        <w:pStyle w:val="Zkladntext20"/>
        <w:shd w:val="clear" w:color="auto" w:fill="auto"/>
        <w:spacing w:after="180"/>
        <w:ind w:left="180" w:firstLine="20"/>
      </w:pPr>
      <w:r>
        <w:t>Ke spuštění těchto nástrojů je vyžadováno aktivní připojení k internetu.</w:t>
      </w:r>
    </w:p>
    <w:p w:rsidR="00C71495" w:rsidRDefault="005F3686">
      <w:pPr>
        <w:pStyle w:val="Zkladntext50"/>
        <w:shd w:val="clear" w:color="auto" w:fill="auto"/>
        <w:spacing w:after="240" w:line="240" w:lineRule="auto"/>
        <w:ind w:left="180" w:firstLine="20"/>
        <w:jc w:val="left"/>
      </w:pPr>
      <w:r>
        <w:t xml:space="preserve">Predikce </w:t>
      </w:r>
      <w:r>
        <w:t>signálních peptidů</w:t>
      </w:r>
    </w:p>
    <w:p w:rsidR="00C71495" w:rsidRDefault="005F3686">
      <w:pPr>
        <w:pStyle w:val="Zkladntext20"/>
        <w:shd w:val="clear" w:color="auto" w:fill="auto"/>
        <w:spacing w:after="180"/>
        <w:ind w:left="180" w:firstLine="20"/>
      </w:pPr>
      <w:r>
        <w:t xml:space="preserve">Signální peptidy cílí proteiny do extracelulárního prostředí buď přímou translokací </w:t>
      </w:r>
      <w:proofErr w:type="spellStart"/>
      <w:r>
        <w:t>plazmamembrány</w:t>
      </w:r>
      <w:proofErr w:type="spellEnd"/>
      <w:r>
        <w:t xml:space="preserve"> v </w:t>
      </w:r>
      <w:proofErr w:type="spellStart"/>
      <w:r>
        <w:t>prokaryotech</w:t>
      </w:r>
      <w:proofErr w:type="spellEnd"/>
      <w:r>
        <w:t>, nebo jsou směrovány přes endoplazmatické retikulum v eukaryotických buňkách. Signální peptid je odstraněn z výsledného zra</w:t>
      </w:r>
      <w:r>
        <w:t>lého proteinu během translokace přes membránu.</w:t>
      </w:r>
    </w:p>
    <w:p w:rsidR="00C71495" w:rsidRDefault="005F3686">
      <w:pPr>
        <w:pStyle w:val="Zkladntext20"/>
        <w:shd w:val="clear" w:color="auto" w:fill="auto"/>
        <w:spacing w:after="180"/>
        <w:ind w:left="180" w:firstLine="20"/>
      </w:pPr>
      <w:r>
        <w:t xml:space="preserve">Pro predikci signálních peptidů se dotazujeme na </w:t>
      </w:r>
      <w:proofErr w:type="spellStart"/>
      <w:r>
        <w:t>SignalP</w:t>
      </w:r>
      <w:proofErr w:type="spellEnd"/>
      <w:r>
        <w:t>-NN [</w:t>
      </w:r>
      <w:proofErr w:type="spellStart"/>
      <w:r>
        <w:t>Nielsen</w:t>
      </w:r>
      <w:proofErr w:type="spellEnd"/>
      <w:r>
        <w:t xml:space="preserve"> et al., 1997] [</w:t>
      </w:r>
      <w:proofErr w:type="spellStart"/>
      <w:r>
        <w:t>Bendtsen</w:t>
      </w:r>
      <w:proofErr w:type="spellEnd"/>
      <w:r>
        <w:t xml:space="preserve"> et al., 2004a] nacházející se na https://services.hea!thtech.dtu.dk/service.php?SignalP-4.1 </w:t>
      </w:r>
      <w:r>
        <w:rPr>
          <w:lang w:val="en-US" w:eastAsia="en-US" w:bidi="en-US"/>
        </w:rPr>
        <w:t>(</w:t>
      </w:r>
      <w:hyperlink r:id="rId99" w:history="1">
        <w:r>
          <w:rPr>
            <w:lang w:val="en-US" w:eastAsia="en-US" w:bidi="en-US"/>
          </w:rPr>
          <w:t>https://services.healthtech.dtu.dk/service.php8SignalP-4</w:t>
        </w:r>
      </w:hyperlink>
      <w:r>
        <w:rPr>
          <w:lang w:val="en-US" w:eastAsia="en-US" w:bidi="en-US"/>
        </w:rPr>
        <w:t>.!</w:t>
      </w:r>
      <w:r>
        <w:t>).</w:t>
      </w:r>
    </w:p>
    <w:p w:rsidR="00C71495" w:rsidRDefault="005F3686">
      <w:pPr>
        <w:pStyle w:val="Zkladntext20"/>
        <w:shd w:val="clear" w:color="auto" w:fill="auto"/>
        <w:spacing w:after="180"/>
        <w:ind w:left="180" w:firstLine="20"/>
      </w:pPr>
      <w:r>
        <w:t>Předpovězené signální peptidy mohou být automaticky přidány do sekvence, protože anotace nebo předpovědi lze zobrazit v textu.</w:t>
      </w:r>
    </w:p>
    <w:p w:rsidR="00C71495" w:rsidRDefault="005F3686">
      <w:pPr>
        <w:pStyle w:val="Zkladntext20"/>
        <w:shd w:val="clear" w:color="auto" w:fill="auto"/>
        <w:spacing w:after="180"/>
        <w:ind w:left="180" w:firstLine="20"/>
      </w:pPr>
      <w:r>
        <w:t>K predikci potenciál</w:t>
      </w:r>
      <w:r>
        <w:t xml:space="preserve">ních signálních peptidů proteinů se D-skóre z výstupu </w:t>
      </w:r>
      <w:proofErr w:type="spellStart"/>
      <w:r>
        <w:t>SignalP</w:t>
      </w:r>
      <w:proofErr w:type="spellEnd"/>
      <w:r>
        <w:t xml:space="preserve"> používá k rozlišení signálního peptidů </w:t>
      </w:r>
      <w:proofErr w:type="gramStart"/>
      <w:r>
        <w:t>oproti</w:t>
      </w:r>
      <w:proofErr w:type="gramEnd"/>
      <w:r>
        <w:t xml:space="preserve"> nesignálnímu </w:t>
      </w:r>
      <w:proofErr w:type="gramStart"/>
      <w:r>
        <w:t>peptidů.</w:t>
      </w:r>
      <w:proofErr w:type="gramEnd"/>
      <w:r>
        <w:t xml:space="preserve"> Toto skóre se ukázalo jako nejpřesnější [</w:t>
      </w:r>
      <w:proofErr w:type="spellStart"/>
      <w:r>
        <w:t>Klee</w:t>
      </w:r>
      <w:proofErr w:type="spellEnd"/>
      <w:r>
        <w:t xml:space="preserve"> a </w:t>
      </w:r>
      <w:proofErr w:type="spellStart"/>
      <w:r>
        <w:t>Ellis</w:t>
      </w:r>
      <w:proofErr w:type="spellEnd"/>
      <w:r>
        <w:t>, 2005] v hodnotící studii prediktorů signálních peptidů.</w:t>
      </w:r>
    </w:p>
    <w:p w:rsidR="00C71495" w:rsidRDefault="005F3686">
      <w:pPr>
        <w:pStyle w:val="Zkladntext20"/>
        <w:shd w:val="clear" w:color="auto" w:fill="auto"/>
        <w:spacing w:after="180"/>
        <w:ind w:left="180" w:firstLine="20"/>
      </w:pPr>
      <w:r>
        <w:t xml:space="preserve">Tyto organismy </w:t>
      </w:r>
      <w:r>
        <w:t>mohou být vybrány:</w:t>
      </w:r>
    </w:p>
    <w:p w:rsidR="00C71495" w:rsidRDefault="005F3686">
      <w:pPr>
        <w:pStyle w:val="Zkladntext20"/>
        <w:numPr>
          <w:ilvl w:val="0"/>
          <w:numId w:val="1"/>
        </w:numPr>
        <w:shd w:val="clear" w:color="auto" w:fill="auto"/>
        <w:tabs>
          <w:tab w:val="left" w:pos="472"/>
        </w:tabs>
        <w:spacing w:after="0"/>
        <w:ind w:left="180" w:firstLine="20"/>
      </w:pPr>
      <w:proofErr w:type="spellStart"/>
      <w:r>
        <w:t>Eukaryota</w:t>
      </w:r>
      <w:proofErr w:type="spellEnd"/>
    </w:p>
    <w:p w:rsidR="00C71495" w:rsidRDefault="005F3686">
      <w:pPr>
        <w:pStyle w:val="Zkladntext20"/>
        <w:numPr>
          <w:ilvl w:val="0"/>
          <w:numId w:val="1"/>
        </w:numPr>
        <w:shd w:val="clear" w:color="auto" w:fill="auto"/>
        <w:tabs>
          <w:tab w:val="left" w:pos="472"/>
        </w:tabs>
        <w:spacing w:after="240"/>
        <w:ind w:left="480" w:hanging="280"/>
      </w:pPr>
      <w:r>
        <w:t xml:space="preserve">Gramnegativní bakterie </w:t>
      </w:r>
      <w:proofErr w:type="spellStart"/>
      <w:r>
        <w:t>Grampozitivní</w:t>
      </w:r>
      <w:proofErr w:type="spellEnd"/>
      <w:r>
        <w:t xml:space="preserve"> bakterie</w:t>
      </w:r>
    </w:p>
    <w:p w:rsidR="00C71495" w:rsidRDefault="005F3686">
      <w:pPr>
        <w:pStyle w:val="Zkladntext20"/>
        <w:shd w:val="clear" w:color="auto" w:fill="auto"/>
        <w:spacing w:after="220"/>
        <w:ind w:left="180" w:firstLine="20"/>
        <w:jc w:val="both"/>
      </w:pPr>
      <w:r>
        <w:t>Získané předpovědi lze zobrazit jako anotace na sekvenci. Lze také vygenerovat tabulkový výstup a podrobný textový výstup ze signalizace. Každá poznámka obsahuje poznámku s popisem,</w:t>
      </w:r>
      <w:r>
        <w:t xml:space="preserve"> která říká, že odpovídající poznámka byla předpovězena pomocí </w:t>
      </w:r>
      <w:proofErr w:type="spellStart"/>
      <w:r>
        <w:t>SignalP</w:t>
      </w:r>
      <w:proofErr w:type="spellEnd"/>
      <w:r>
        <w:t>.</w:t>
      </w:r>
    </w:p>
    <w:p w:rsidR="00C71495" w:rsidRDefault="005F3686">
      <w:pPr>
        <w:pStyle w:val="Zkladntext20"/>
        <w:shd w:val="clear" w:color="auto" w:fill="auto"/>
        <w:spacing w:after="180"/>
        <w:ind w:left="180" w:firstLine="20"/>
        <w:sectPr w:rsidR="00C71495">
          <w:type w:val="continuous"/>
          <w:pgSz w:w="11900" w:h="16840"/>
          <w:pgMar w:top="959" w:right="634" w:bottom="675" w:left="725" w:header="0" w:footer="3" w:gutter="0"/>
          <w:cols w:space="720"/>
          <w:noEndnote/>
          <w:docGrid w:linePitch="360"/>
        </w:sectPr>
      </w:pPr>
      <w:r>
        <w:t xml:space="preserve">Analýzu můžete provádět na několika proteinových sekvencích najednou. Tím se ke všem sekvencím přidají anotace a otevře se pohled pro každou sekvenci, pokud je </w:t>
      </w:r>
      <w:r>
        <w:t>nalezen signální peptid.</w:t>
      </w:r>
    </w:p>
    <w:p w:rsidR="00C71495" w:rsidRDefault="005F3686">
      <w:pPr>
        <w:pStyle w:val="Zkladntext20"/>
        <w:shd w:val="clear" w:color="auto" w:fill="auto"/>
        <w:spacing w:after="1860"/>
        <w:ind w:right="500"/>
      </w:pPr>
      <w:r>
        <w:lastRenderedPageBreak/>
        <w:t xml:space="preserve">Další informace o </w:t>
      </w:r>
      <w:proofErr w:type="spellStart"/>
      <w:r>
        <w:t>SignalP</w:t>
      </w:r>
      <w:proofErr w:type="spellEnd"/>
      <w:r>
        <w:t xml:space="preserve"> lze nalézt na </w:t>
      </w:r>
      <w:hyperlink r:id="rId100" w:history="1">
        <w:r>
          <w:t>https://services.healthtech.dtu.dk/service.php?SignalP-4.1</w:t>
        </w:r>
      </w:hyperlink>
      <w:r>
        <w:t xml:space="preserve"> </w:t>
      </w:r>
      <w:r>
        <w:rPr>
          <w:lang w:val="en-US" w:eastAsia="en-US" w:bidi="en-US"/>
        </w:rPr>
        <w:t>(</w:t>
      </w:r>
      <w:hyperlink r:id="rId101" w:history="1">
        <w:r>
          <w:rPr>
            <w:lang w:val="en-US" w:eastAsia="en-US" w:bidi="en-US"/>
          </w:rPr>
          <w:t>https://services.healthtech.dtu.dk/service.php2SignalP-4</w:t>
        </w:r>
      </w:hyperlink>
      <w:r>
        <w:rPr>
          <w:lang w:val="en-US" w:eastAsia="en-US" w:bidi="en-US"/>
        </w:rPr>
        <w:t xml:space="preserve">.!) </w:t>
      </w:r>
      <w:r>
        <w:t>a v původním výzkumném Článku [</w:t>
      </w:r>
      <w:proofErr w:type="spellStart"/>
      <w:r>
        <w:t>Nielsen</w:t>
      </w:r>
      <w:proofErr w:type="spellEnd"/>
      <w:r>
        <w:t xml:space="preserve"> et al., 1997] [</w:t>
      </w:r>
      <w:proofErr w:type="spellStart"/>
      <w:r>
        <w:t>Bendtsen</w:t>
      </w:r>
      <w:proofErr w:type="spellEnd"/>
      <w:r>
        <w:t xml:space="preserve"> et al., 2004a],</w:t>
      </w:r>
    </w:p>
    <w:p w:rsidR="00C71495" w:rsidRDefault="005F3686">
      <w:pPr>
        <w:pStyle w:val="Zkladntext50"/>
        <w:shd w:val="clear" w:color="auto" w:fill="auto"/>
        <w:spacing w:after="280" w:line="240" w:lineRule="auto"/>
        <w:jc w:val="left"/>
      </w:pPr>
      <w:r>
        <w:t xml:space="preserve">Predikce </w:t>
      </w:r>
      <w:proofErr w:type="spellStart"/>
      <w:r>
        <w:t>transmembránové</w:t>
      </w:r>
      <w:proofErr w:type="spellEnd"/>
      <w:r>
        <w:t xml:space="preserve"> šroubovice</w:t>
      </w:r>
    </w:p>
    <w:p w:rsidR="00C71495" w:rsidRDefault="005F3686">
      <w:pPr>
        <w:pStyle w:val="Zkladntext20"/>
        <w:shd w:val="clear" w:color="auto" w:fill="auto"/>
        <w:spacing w:after="180"/>
        <w:ind w:right="500"/>
      </w:pPr>
      <w:r>
        <w:t xml:space="preserve">Chcete-li předpovědět </w:t>
      </w:r>
      <w:proofErr w:type="spellStart"/>
      <w:r>
        <w:t>transmembránové</w:t>
      </w:r>
      <w:proofErr w:type="spellEnd"/>
      <w:r>
        <w:t xml:space="preserve"> šroubovice, jednoduše vyberte </w:t>
      </w:r>
      <w:r>
        <w:t xml:space="preserve">sekvence, které vás zajímají, a spusťte nástroj </w:t>
      </w:r>
      <w:proofErr w:type="spellStart"/>
      <w:r>
        <w:t>Transmembrane</w:t>
      </w:r>
      <w:proofErr w:type="spellEnd"/>
      <w:r>
        <w:t xml:space="preserve"> Helix </w:t>
      </w:r>
      <w:proofErr w:type="spellStart"/>
      <w:r>
        <w:t>Prediction</w:t>
      </w:r>
      <w:proofErr w:type="spellEnd"/>
      <w:r>
        <w:t>.</w:t>
      </w:r>
    </w:p>
    <w:p w:rsidR="00C71495" w:rsidRDefault="005F3686">
      <w:pPr>
        <w:pStyle w:val="Zkladntext20"/>
        <w:shd w:val="clear" w:color="auto" w:fill="auto"/>
        <w:spacing w:after="180"/>
        <w:ind w:right="500"/>
      </w:pPr>
      <w:r>
        <w:t xml:space="preserve">Po spuštění predikce bude proteinová sekvence zobrazovat předpovězené </w:t>
      </w:r>
      <w:proofErr w:type="spellStart"/>
      <w:r>
        <w:t>transmembránové</w:t>
      </w:r>
      <w:proofErr w:type="spellEnd"/>
      <w:r>
        <w:t xml:space="preserve"> šroubovice jako anotace na původní sekvenci. Zobrazí se také anotace ukazující topologii, </w:t>
      </w:r>
      <w:r>
        <w:t>které Části proteinů jsou umístěny uvnitř nebo na vnější straně. Lze také generovat tabulkový výstup a podrobný textový výstup z TMHMM.</w:t>
      </w:r>
    </w:p>
    <w:p w:rsidR="00C71495" w:rsidRDefault="005F3686">
      <w:pPr>
        <w:pStyle w:val="Zkladntext20"/>
        <w:shd w:val="clear" w:color="auto" w:fill="auto"/>
        <w:spacing w:after="0"/>
      </w:pPr>
      <w:r>
        <w:t>Tento nástroj používá TMHMM verze 2.0, který se nachází na adrese:</w:t>
      </w:r>
    </w:p>
    <w:p w:rsidR="00C71495" w:rsidRDefault="005F3686">
      <w:pPr>
        <w:pStyle w:val="Zkladntext20"/>
        <w:shd w:val="clear" w:color="auto" w:fill="auto"/>
        <w:spacing w:after="0"/>
      </w:pPr>
      <w:hyperlink r:id="rId102" w:history="1">
        <w:r>
          <w:t>https://services.healthtech.dtu.dk/service.php?TMHMM-2.0</w:t>
        </w:r>
      </w:hyperlink>
    </w:p>
    <w:p w:rsidR="00C71495" w:rsidRDefault="005F3686">
      <w:pPr>
        <w:pStyle w:val="Zkladntext20"/>
        <w:shd w:val="clear" w:color="auto" w:fill="auto"/>
        <w:spacing w:after="240"/>
        <w:ind w:right="500"/>
      </w:pPr>
      <w:r>
        <w:t>(</w:t>
      </w:r>
      <w:hyperlink r:id="rId103" w:history="1">
        <w:r>
          <w:t>https://services.healthtech.dtu.dk/service.php?TMHMM-2.0</w:t>
        </w:r>
      </w:hyperlink>
      <w:r>
        <w:t>). Ke každé anotaci je přidružen popisek s poznámkový</w:t>
      </w:r>
      <w:r>
        <w:t>m polem se záznamem, že předpověď byla provedena pomocí TMHMM 2.0.</w:t>
      </w:r>
    </w:p>
    <w:p w:rsidR="00C71495" w:rsidRDefault="005F3686">
      <w:pPr>
        <w:pStyle w:val="Zkladntext20"/>
        <w:shd w:val="clear" w:color="auto" w:fill="auto"/>
        <w:spacing w:after="720"/>
      </w:pPr>
      <w:r>
        <w:t xml:space="preserve">Další informace o </w:t>
      </w:r>
      <w:proofErr w:type="spellStart"/>
      <w:r>
        <w:t>SignalP</w:t>
      </w:r>
      <w:proofErr w:type="spellEnd"/>
      <w:r>
        <w:t xml:space="preserve"> a TMHMM naleznete na </w:t>
      </w:r>
      <w:hyperlink r:id="rId104" w:history="1">
        <w:r>
          <w:rPr>
            <w:lang w:val="en-US" w:eastAsia="en-US" w:bidi="en-US"/>
          </w:rPr>
          <w:t>https://services.healthtech.dtu.dk</w:t>
        </w:r>
      </w:hyperlink>
      <w:r>
        <w:rPr>
          <w:lang w:val="en-US" w:eastAsia="en-US" w:bidi="en-US"/>
        </w:rPr>
        <w:t xml:space="preserve"> (</w:t>
      </w:r>
      <w:hyperlink r:id="rId105" w:history="1">
        <w:r>
          <w:rPr>
            <w:lang w:val="en-US" w:eastAsia="en-US" w:bidi="en-US"/>
          </w:rPr>
          <w:t>https://ser</w:t>
        </w:r>
        <w:r>
          <w:rPr>
            <w:lang w:val="en-US" w:eastAsia="en-US" w:bidi="en-US"/>
          </w:rPr>
          <w:t>vices.healthtech.dtu.dk</w:t>
        </w:r>
      </w:hyperlink>
      <w:r>
        <w:rPr>
          <w:lang w:val="en-US" w:eastAsia="en-US" w:bidi="en-US"/>
        </w:rPr>
        <w:t>).</w:t>
      </w:r>
    </w:p>
    <w:p w:rsidR="00C71495" w:rsidRDefault="005F3686">
      <w:pPr>
        <w:pStyle w:val="Nadpis30"/>
        <w:keepNext/>
        <w:keepLines/>
        <w:pBdr>
          <w:bottom w:val="single" w:sz="4" w:space="0" w:color="auto"/>
        </w:pBdr>
        <w:shd w:val="clear" w:color="auto" w:fill="auto"/>
        <w:spacing w:after="380"/>
        <w:ind w:left="160"/>
      </w:pPr>
      <w:bookmarkStart w:id="31" w:name="bookmark30"/>
      <w:r>
        <w:t>Stahování souborů</w:t>
      </w:r>
      <w:bookmarkEnd w:id="31"/>
    </w:p>
    <w:p w:rsidR="00C71495" w:rsidRDefault="005F3686">
      <w:pPr>
        <w:pStyle w:val="Zkladntext20"/>
        <w:shd w:val="clear" w:color="auto" w:fill="auto"/>
        <w:spacing w:after="0" w:line="240" w:lineRule="auto"/>
        <w:ind w:left="1600" w:firstLine="20"/>
      </w:pPr>
      <w:r>
        <w:rPr>
          <w:color w:val="CDD2BC"/>
        </w:rPr>
        <w:t>/S\</w:t>
      </w:r>
    </w:p>
    <w:p w:rsidR="00C71495" w:rsidRDefault="005F3686">
      <w:pPr>
        <w:pStyle w:val="Zkladntext20"/>
        <w:shd w:val="clear" w:color="auto" w:fill="auto"/>
        <w:spacing w:after="0" w:line="240" w:lineRule="auto"/>
        <w:ind w:left="1600" w:firstLine="20"/>
      </w:pPr>
      <w:r>
        <w:rPr>
          <w:color w:val="CDD2BC"/>
        </w:rPr>
        <w:t>v.</w:t>
      </w:r>
    </w:p>
    <w:p w:rsidR="00C71495" w:rsidRDefault="005F3686">
      <w:pPr>
        <w:pStyle w:val="Zkladntext20"/>
        <w:shd w:val="clear" w:color="auto" w:fill="auto"/>
        <w:spacing w:after="80" w:line="451" w:lineRule="auto"/>
        <w:ind w:left="160" w:right="500"/>
      </w:pPr>
      <w:proofErr w:type="gramStart"/>
      <w:r>
        <w:t>Manuál(</w:t>
      </w:r>
      <w:hyperlink r:id="rId106" w:history="1">
        <w:r>
          <w:t>http</w:t>
        </w:r>
        <w:proofErr w:type="gramEnd"/>
        <w:r>
          <w:t>://resources.qiagenbioinformatics.com/manuals/signalpandtmhmm/current/index.php2</w:t>
        </w:r>
      </w:hyperlink>
      <w:r>
        <w:t xml:space="preserve"> </w:t>
      </w:r>
      <w:proofErr w:type="spellStart"/>
      <w:r>
        <w:t>pluginu</w:t>
      </w:r>
      <w:proofErr w:type="spellEnd"/>
      <w:r>
        <w:t xml:space="preserve"> </w:t>
      </w:r>
      <w:proofErr w:type="spellStart"/>
      <w:r>
        <w:rPr>
          <w:vertAlign w:val="subscript"/>
        </w:rPr>
        <w:t>manua</w:t>
      </w:r>
      <w:proofErr w:type="spellEnd"/>
      <w:r>
        <w:t>|=|</w:t>
      </w:r>
      <w:proofErr w:type="spellStart"/>
      <w:r>
        <w:rPr>
          <w:vertAlign w:val="subscript"/>
        </w:rPr>
        <w:t>n</w:t>
      </w:r>
      <w:r>
        <w:t>t</w:t>
      </w:r>
      <w:r>
        <w:rPr>
          <w:vertAlign w:val="subscript"/>
        </w:rPr>
        <w:t>roc</w:t>
      </w:r>
      <w:r>
        <w:t>j</w:t>
      </w:r>
      <w:r>
        <w:rPr>
          <w:vertAlign w:val="subscript"/>
        </w:rPr>
        <w:t>uc</w:t>
      </w:r>
      <w:r>
        <w:t>tj</w:t>
      </w:r>
      <w:r>
        <w:rPr>
          <w:vertAlign w:val="subscript"/>
        </w:rPr>
        <w:t>on</w:t>
      </w:r>
      <w:proofErr w:type="spellEnd"/>
      <w:r>
        <w:t xml:space="preserve"> </w:t>
      </w:r>
      <w:proofErr w:type="spellStart"/>
      <w:r>
        <w:t>html</w:t>
      </w:r>
      <w:proofErr w:type="spellEnd"/>
      <w:r>
        <w:t>)</w:t>
      </w:r>
    </w:p>
    <w:p w:rsidR="00C71495" w:rsidRDefault="005F3686">
      <w:pPr>
        <w:pStyle w:val="Zkladntext20"/>
        <w:shd w:val="clear" w:color="auto" w:fill="auto"/>
        <w:spacing w:after="280" w:line="240" w:lineRule="auto"/>
        <w:jc w:val="right"/>
      </w:pPr>
      <w:r>
        <w:rPr>
          <w:lang w:val="en-US" w:eastAsia="en-US" w:bidi="en-US"/>
        </w:rPr>
        <w:t>(</w:t>
      </w:r>
      <w:hyperlink r:id="rId107" w:history="1">
        <w:r>
          <w:rPr>
            <w:lang w:val="en-US" w:eastAsia="en-US" w:bidi="en-US"/>
          </w:rPr>
          <w:t>https://resources.qiagenbioinformatics.com/manuals/signalpandtmhmm/current/User_Manual.pdf</w:t>
        </w:r>
      </w:hyperlink>
      <w:r>
        <w:rPr>
          <w:lang w:val="en-US" w:eastAsia="en-US" w:bidi="en-US"/>
        </w:rPr>
        <w:t>)</w:t>
      </w:r>
    </w:p>
    <w:p w:rsidR="00C71495" w:rsidRDefault="005F3686">
      <w:pPr>
        <w:pStyle w:val="Zkladntext20"/>
        <w:shd w:val="clear" w:color="auto" w:fill="auto"/>
        <w:spacing w:line="240" w:lineRule="auto"/>
        <w:ind w:left="160"/>
      </w:pPr>
      <w:r>
        <w:rPr>
          <w:noProof/>
          <w:lang w:bidi="ar-SA"/>
        </w:rPr>
        <w:drawing>
          <wp:anchor distT="0" distB="0" distL="114300" distR="114300" simplePos="0" relativeHeight="125829457" behindDoc="0" locked="0" layoutInCell="1" allowOverlap="1">
            <wp:simplePos x="0" y="0"/>
            <wp:positionH relativeFrom="page">
              <wp:posOffset>1495425</wp:posOffset>
            </wp:positionH>
            <wp:positionV relativeFrom="paragraph">
              <wp:posOffset>114300</wp:posOffset>
            </wp:positionV>
            <wp:extent cx="420370" cy="408305"/>
            <wp:effectExtent l="0" t="0" r="0" b="0"/>
            <wp:wrapSquare wrapText="left"/>
            <wp:docPr id="120" name="Shape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box 121"/>
                    <pic:cNvPicPr/>
                  </pic:nvPicPr>
                  <pic:blipFill>
                    <a:blip r:embed="rId108"/>
                    <a:stretch/>
                  </pic:blipFill>
                  <pic:spPr>
                    <a:xfrm>
                      <a:off x="0" y="0"/>
                      <a:ext cx="42037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Plugin</w:t>
      </w:r>
      <w:proofErr w:type="spellEnd"/>
    </w:p>
    <w:p w:rsidR="00C71495" w:rsidRDefault="005F3686">
      <w:pPr>
        <w:pStyle w:val="Zkladntext20"/>
        <w:shd w:val="clear" w:color="auto" w:fill="auto"/>
        <w:spacing w:line="240" w:lineRule="auto"/>
        <w:ind w:left="160"/>
      </w:pPr>
      <w:proofErr w:type="gramStart"/>
      <w:r>
        <w:t>ke</w:t>
      </w:r>
      <w:proofErr w:type="gramEnd"/>
    </w:p>
    <w:p w:rsidR="00C71495" w:rsidRDefault="005F3686">
      <w:pPr>
        <w:pStyle w:val="Zkladntext20"/>
        <w:shd w:val="clear" w:color="auto" w:fill="auto"/>
        <w:spacing w:after="180" w:line="240" w:lineRule="auto"/>
        <w:ind w:left="160"/>
      </w:pPr>
      <w:r>
        <w:t>stažení</w:t>
      </w:r>
    </w:p>
    <w:p w:rsidR="00C71495" w:rsidRDefault="005F3686">
      <w:pPr>
        <w:pStyle w:val="Nadpis10"/>
        <w:keepNext/>
        <w:keepLines/>
        <w:shd w:val="clear" w:color="auto" w:fill="auto"/>
        <w:spacing w:after="480"/>
        <w:ind w:left="420"/>
      </w:pPr>
      <w:bookmarkStart w:id="32" w:name="bookmark31"/>
      <w:r>
        <w:lastRenderedPageBreak/>
        <w:t xml:space="preserve">Zjišťování </w:t>
      </w:r>
      <w:r>
        <w:t>přepisů</w:t>
      </w:r>
      <w:bookmarkEnd w:id="32"/>
    </w:p>
    <w:p w:rsidR="00C71495" w:rsidRDefault="005F3686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523615" cy="2700655"/>
            <wp:effectExtent l="0" t="0" r="0" b="0"/>
            <wp:docPr id="122" name="Picut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109"/>
                    <a:stretch/>
                  </pic:blipFill>
                  <pic:spPr>
                    <a:xfrm>
                      <a:off x="0" y="0"/>
                      <a:ext cx="3523615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495" w:rsidRDefault="00C71495">
      <w:pPr>
        <w:spacing w:after="1006" w:line="14" w:lineRule="exact"/>
      </w:pPr>
    </w:p>
    <w:p w:rsidR="00C71495" w:rsidRDefault="005F3686">
      <w:pPr>
        <w:pStyle w:val="Zkladntext20"/>
        <w:shd w:val="clear" w:color="auto" w:fill="auto"/>
        <w:spacing w:after="200"/>
      </w:pPr>
      <w:r>
        <w:t xml:space="preserve">Zásuvný modul, který se </w:t>
      </w:r>
      <w:proofErr w:type="spellStart"/>
      <w:r>
        <w:t>dp</w:t>
      </w:r>
      <w:proofErr w:type="spellEnd"/>
      <w:r>
        <w:t xml:space="preserve"> značné míry spoléhá na Čtení mapovaná s mezerou jako důkaz pro </w:t>
      </w:r>
      <w:proofErr w:type="spellStart"/>
      <w:r>
        <w:t>transkripty</w:t>
      </w:r>
      <w:proofErr w:type="spellEnd"/>
      <w:r>
        <w:t xml:space="preserve">, je primárně vyvinut pro eukaryotické genomy. Navrhovaný pracovní postup pro použití ab initio modulu </w:t>
      </w:r>
      <w:proofErr w:type="spellStart"/>
      <w:r>
        <w:t>plug</w:t>
      </w:r>
      <w:proofErr w:type="spellEnd"/>
      <w:r>
        <w:t xml:space="preserve">-in </w:t>
      </w:r>
      <w:proofErr w:type="spellStart"/>
      <w:r>
        <w:t>Transcript</w:t>
      </w:r>
      <w:proofErr w:type="spellEnd"/>
      <w:r>
        <w:t xml:space="preserve"> </w:t>
      </w:r>
      <w:proofErr w:type="spellStart"/>
      <w:r>
        <w:t>Discovery</w:t>
      </w:r>
      <w:proofErr w:type="spellEnd"/>
      <w:r>
        <w:t xml:space="preserve"> v kombinaci </w:t>
      </w:r>
      <w:r>
        <w:t>se stávajícím nástrojem RNA-</w:t>
      </w:r>
      <w:proofErr w:type="spellStart"/>
      <w:r>
        <w:t>seq</w:t>
      </w:r>
      <w:proofErr w:type="spellEnd"/>
      <w:r>
        <w:t xml:space="preserve"> v CLC </w:t>
      </w:r>
      <w:proofErr w:type="spellStart"/>
      <w:r>
        <w:t>Genomics</w:t>
      </w:r>
      <w:proofErr w:type="spellEnd"/>
      <w:r>
        <w:t xml:space="preserve"> </w:t>
      </w:r>
      <w:proofErr w:type="spellStart"/>
      <w:r>
        <w:t>Workbench</w:t>
      </w:r>
      <w:proofErr w:type="spellEnd"/>
      <w:r>
        <w:t xml:space="preserve"> je následující:</w:t>
      </w:r>
    </w:p>
    <w:p w:rsidR="00C71495" w:rsidRDefault="005F3686">
      <w:pPr>
        <w:pStyle w:val="Zkladntext20"/>
        <w:numPr>
          <w:ilvl w:val="0"/>
          <w:numId w:val="1"/>
        </w:numPr>
        <w:shd w:val="clear" w:color="auto" w:fill="auto"/>
        <w:tabs>
          <w:tab w:val="left" w:pos="259"/>
        </w:tabs>
        <w:spacing w:after="0"/>
      </w:pPr>
      <w:r>
        <w:t>Spusťte mapovač velkých mezer pomocí všech Čtení RNA-</w:t>
      </w:r>
      <w:proofErr w:type="spellStart"/>
      <w:r>
        <w:t>seq</w:t>
      </w:r>
      <w:proofErr w:type="spellEnd"/>
      <w:r>
        <w:t xml:space="preserve"> a genomové referenční sekvence</w:t>
      </w:r>
    </w:p>
    <w:p w:rsidR="00C71495" w:rsidRDefault="005F3686">
      <w:pPr>
        <w:pStyle w:val="Zkladntext20"/>
        <w:numPr>
          <w:ilvl w:val="0"/>
          <w:numId w:val="1"/>
        </w:numPr>
        <w:shd w:val="clear" w:color="auto" w:fill="auto"/>
        <w:tabs>
          <w:tab w:val="left" w:pos="264"/>
        </w:tabs>
        <w:spacing w:after="0"/>
        <w:ind w:left="300" w:hanging="300"/>
      </w:pPr>
      <w:r>
        <w:t xml:space="preserve">Spusťte algoritmus zjišťování přepisů na výsledném mapování Čtení a předpovězte </w:t>
      </w:r>
      <w:proofErr w:type="spellStart"/>
      <w:r>
        <w:t>transkripty</w:t>
      </w:r>
      <w:proofErr w:type="spellEnd"/>
      <w:r>
        <w:t xml:space="preserve"> a g</w:t>
      </w:r>
      <w:r>
        <w:t>eny</w:t>
      </w:r>
    </w:p>
    <w:p w:rsidR="00C71495" w:rsidRDefault="005F3686">
      <w:pPr>
        <w:pStyle w:val="Zkladntext20"/>
        <w:numPr>
          <w:ilvl w:val="0"/>
          <w:numId w:val="1"/>
        </w:numPr>
        <w:shd w:val="clear" w:color="auto" w:fill="auto"/>
        <w:tabs>
          <w:tab w:val="left" w:pos="264"/>
        </w:tabs>
        <w:spacing w:after="0"/>
        <w:ind w:left="300" w:hanging="300"/>
      </w:pPr>
      <w:r>
        <w:t>Zkontrolujte výsledky a v případě potřeby znovu spusťte zjišťování přepisu, abyste upřesnili nastavení tak, aby se dosáhlo požadovaného výsledku</w:t>
      </w:r>
    </w:p>
    <w:p w:rsidR="00C71495" w:rsidRDefault="005F3686">
      <w:pPr>
        <w:pStyle w:val="Zkladntext20"/>
        <w:numPr>
          <w:ilvl w:val="0"/>
          <w:numId w:val="1"/>
        </w:numPr>
        <w:shd w:val="clear" w:color="auto" w:fill="auto"/>
        <w:tabs>
          <w:tab w:val="left" w:pos="264"/>
        </w:tabs>
        <w:spacing w:after="0"/>
        <w:ind w:left="300" w:hanging="300"/>
      </w:pPr>
      <w:r>
        <w:t xml:space="preserve">Součástí výsledku objevu </w:t>
      </w:r>
      <w:proofErr w:type="spellStart"/>
      <w:r>
        <w:t>transkriptu</w:t>
      </w:r>
      <w:proofErr w:type="spellEnd"/>
      <w:r>
        <w:t xml:space="preserve"> je kopie referenčního genomu včetně nového </w:t>
      </w:r>
      <w:proofErr w:type="spellStart"/>
      <w:r>
        <w:t>transkriptu</w:t>
      </w:r>
      <w:proofErr w:type="spellEnd"/>
      <w:r>
        <w:t xml:space="preserve"> a genových anot</w:t>
      </w:r>
      <w:r>
        <w:t>ací</w:t>
      </w:r>
    </w:p>
    <w:p w:rsidR="00C71495" w:rsidRDefault="005F3686">
      <w:pPr>
        <w:pStyle w:val="Zkladntext20"/>
        <w:numPr>
          <w:ilvl w:val="0"/>
          <w:numId w:val="1"/>
        </w:numPr>
        <w:shd w:val="clear" w:color="auto" w:fill="auto"/>
        <w:tabs>
          <w:tab w:val="left" w:pos="264"/>
        </w:tabs>
        <w:spacing w:after="200"/>
        <w:ind w:left="300" w:hanging="300"/>
      </w:pPr>
      <w:r>
        <w:t>To lze nyní použít jako společnou referenci pro měření genové exprese pomocí stávajícího nástroje RNA-</w:t>
      </w:r>
      <w:proofErr w:type="spellStart"/>
      <w:r>
        <w:t>seq</w:t>
      </w:r>
      <w:proofErr w:type="spellEnd"/>
      <w:r>
        <w:t xml:space="preserve"> na pracovním stole</w:t>
      </w:r>
    </w:p>
    <w:p w:rsidR="00C71495" w:rsidRDefault="005F3686">
      <w:pPr>
        <w:pStyle w:val="Zkladntext20"/>
        <w:shd w:val="clear" w:color="auto" w:fill="auto"/>
        <w:spacing w:after="340"/>
      </w:pPr>
      <w:r>
        <w:t xml:space="preserve">Pokud jste </w:t>
      </w:r>
      <w:proofErr w:type="spellStart"/>
      <w:r>
        <w:t>sekvenovali</w:t>
      </w:r>
      <w:proofErr w:type="spellEnd"/>
      <w:r>
        <w:t xml:space="preserve"> několik vzorků, které je třeba porovnat, doporučujeme použít Čtení ze všech vzorků pro mapování velkých mezer a následné objevení </w:t>
      </w:r>
      <w:proofErr w:type="spellStart"/>
      <w:r>
        <w:t>transkriptu</w:t>
      </w:r>
      <w:proofErr w:type="spellEnd"/>
      <w:r>
        <w:t xml:space="preserve">. Tímto způsobem můžete vytvořit společnou sadu referenčních </w:t>
      </w:r>
      <w:proofErr w:type="spellStart"/>
      <w:r>
        <w:t>transkriptů</w:t>
      </w:r>
      <w:proofErr w:type="spellEnd"/>
      <w:r>
        <w:t xml:space="preserve"> a genů, která umožň</w:t>
      </w:r>
      <w:r>
        <w:t>uje porovnávat úrovně genové exprese napříč vzorky (pomocí nástroje RNA-</w:t>
      </w:r>
      <w:proofErr w:type="spellStart"/>
      <w:r>
        <w:t>seq</w:t>
      </w:r>
      <w:proofErr w:type="spellEnd"/>
      <w:r>
        <w:t xml:space="preserve"> v CLC </w:t>
      </w:r>
      <w:proofErr w:type="spellStart"/>
      <w:r>
        <w:t>Genomics</w:t>
      </w:r>
      <w:proofErr w:type="spellEnd"/>
      <w:r>
        <w:t xml:space="preserve"> </w:t>
      </w:r>
      <w:proofErr w:type="spellStart"/>
      <w:r>
        <w:t>Workbench</w:t>
      </w:r>
      <w:proofErr w:type="spellEnd"/>
      <w:r>
        <w:t>). Počáteční mapování Čtení vytvořené mapovačem velkých mezer se pak již nepoužívá a lze jej smazat, pokud •^přejete mít možnost vrátit se zpět a znovu zkon</w:t>
      </w:r>
      <w:r>
        <w:t xml:space="preserve">trolovat základ </w:t>
      </w:r>
      <w:proofErr w:type="spellStart"/>
      <w:r>
        <w:t>predik</w:t>
      </w:r>
      <w:proofErr w:type="spellEnd"/>
      <w:r>
        <w:t xml:space="preserve">&lt; © </w:t>
      </w:r>
      <w:r>
        <w:rPr>
          <w:smallCaps/>
        </w:rPr>
        <w:t>chatujte s odborníkem</w:t>
      </w:r>
    </w:p>
    <w:p w:rsidR="00C71495" w:rsidRDefault="005F3686">
      <w:pPr>
        <w:pStyle w:val="Zkladntext20"/>
        <w:shd w:val="clear" w:color="auto" w:fill="auto"/>
        <w:spacing w:after="0"/>
      </w:pPr>
      <w:r>
        <w:t xml:space="preserve">Podívejte se na blog s tímto </w:t>
      </w:r>
      <w:proofErr w:type="spellStart"/>
      <w:r>
        <w:t>pluginem</w:t>
      </w:r>
      <w:proofErr w:type="spellEnd"/>
    </w:p>
    <w:p w:rsidR="00C71495" w:rsidRDefault="005F3686">
      <w:pPr>
        <w:pStyle w:val="Zkladntext20"/>
        <w:shd w:val="clear" w:color="auto" w:fill="auto"/>
      </w:pPr>
      <w:r>
        <w:rPr>
          <w:lang w:val="en-US" w:eastAsia="en-US" w:bidi="en-US"/>
        </w:rPr>
        <w:t>(</w:t>
      </w:r>
      <w:hyperlink r:id="rId110" w:history="1">
        <w:r>
          <w:rPr>
            <w:lang w:val="en-US" w:eastAsia="en-US" w:bidi="en-US"/>
          </w:rPr>
          <w:t>https://digitalinsights.qiagen.com/</w:t>
        </w:r>
        <w:proofErr w:type="spellStart"/>
        <w:r>
          <w:t>news</w:t>
        </w:r>
        <w:proofErr w:type="spellEnd"/>
        <w:r>
          <w:t>/blog/</w:t>
        </w:r>
        <w:proofErr w:type="spellStart"/>
        <w:r>
          <w:t>discovery</w:t>
        </w:r>
        <w:proofErr w:type="spellEnd"/>
        <w:r>
          <w:t>/</w:t>
        </w:r>
        <w:proofErr w:type="spellStart"/>
        <w:r>
          <w:t>transcript-discovery-using-clc-genomics</w:t>
        </w:r>
        <w:proofErr w:type="spellEnd"/>
        <w:r>
          <w:t xml:space="preserve">- </w:t>
        </w:r>
        <w:proofErr w:type="spellStart"/>
        <w:r>
          <w:t>workbench</w:t>
        </w:r>
        <w:proofErr w:type="spellEnd"/>
        <w:r>
          <w:t>/</w:t>
        </w:r>
      </w:hyperlink>
      <w:r>
        <w:t>)</w:t>
      </w:r>
    </w:p>
    <w:p w:rsidR="00C71495" w:rsidRDefault="005F3686">
      <w:pPr>
        <w:pStyle w:val="Jin0"/>
        <w:shd w:val="clear" w:color="auto" w:fill="auto"/>
        <w:spacing w:after="0" w:line="240" w:lineRule="auto"/>
        <w:rPr>
          <w:sz w:val="9"/>
          <w:szCs w:val="9"/>
        </w:rPr>
      </w:pPr>
      <w:r>
        <w:rPr>
          <w:rFonts w:ascii="Times New Roman" w:eastAsia="Times New Roman" w:hAnsi="Times New Roman" w:cs="Times New Roman"/>
          <w:b/>
          <w:bCs/>
          <w:sz w:val="9"/>
          <w:szCs w:val="9"/>
        </w:rPr>
        <w:t>\z</w:t>
      </w:r>
    </w:p>
    <w:p w:rsidR="00C71495" w:rsidRDefault="005F3686">
      <w:pPr>
        <w:pStyle w:val="Zkladntext20"/>
        <w:shd w:val="clear" w:color="auto" w:fill="auto"/>
      </w:pPr>
      <w:r>
        <w:t xml:space="preserve">Často vydáváme aktualizace a vylepšení, jako jsou opravy chyb nebo nové funkce. Chcete-li získat úplný </w:t>
      </w:r>
      <w:r>
        <w:lastRenderedPageBreak/>
        <w:t>přehled, navštivte stránku Nejnovější vylepšení (/</w:t>
      </w:r>
      <w:proofErr w:type="spellStart"/>
      <w:r>
        <w:t>transcript-discovery-lat</w:t>
      </w:r>
      <w:r>
        <w:t>est-improvements</w:t>
      </w:r>
      <w:proofErr w:type="spellEnd"/>
      <w:r>
        <w:t>/).</w:t>
      </w:r>
    </w:p>
    <w:p w:rsidR="00C71495" w:rsidRDefault="005F3686">
      <w:pPr>
        <w:pStyle w:val="Nadpis30"/>
        <w:keepNext/>
        <w:keepLines/>
        <w:shd w:val="clear" w:color="auto" w:fill="auto"/>
        <w:spacing w:after="180"/>
        <w:ind w:left="0" w:firstLine="140"/>
      </w:pPr>
      <w:bookmarkStart w:id="33" w:name="bookmark32"/>
      <w:r>
        <w:t>Stahování souborů</w:t>
      </w:r>
      <w:bookmarkEnd w:id="33"/>
    </w:p>
    <w:p w:rsidR="00C71495" w:rsidRDefault="005F3686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424930" cy="524510"/>
            <wp:effectExtent l="0" t="0" r="0" b="0"/>
            <wp:docPr id="123" name="Picut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111"/>
                    <a:stretch/>
                  </pic:blipFill>
                  <pic:spPr>
                    <a:xfrm>
                      <a:off x="0" y="0"/>
                      <a:ext cx="642493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495" w:rsidRDefault="005F3686">
      <w:pPr>
        <w:pStyle w:val="Titulekobrzku0"/>
        <w:shd w:val="clear" w:color="auto" w:fill="auto"/>
        <w:spacing w:line="451" w:lineRule="auto"/>
        <w:ind w:right="0"/>
      </w:pPr>
      <w:proofErr w:type="gramStart"/>
      <w:r>
        <w:t>Manuál(</w:t>
      </w:r>
      <w:hyperlink r:id="rId112" w:history="1">
        <w:r>
          <w:t>https</w:t>
        </w:r>
        <w:proofErr w:type="gramEnd"/>
        <w:r>
          <w:t>://resources.qiagenbioinformatics.com/manuals/transcriptdiscovery/current/index.php</w:t>
        </w:r>
      </w:hyperlink>
      <w:r>
        <w:t>? pl</w:t>
      </w:r>
      <w:r>
        <w:rPr>
          <w:vertAlign w:val="superscript"/>
        </w:rPr>
        <w:t>u</w:t>
      </w:r>
      <w:r>
        <w:t>9’</w:t>
      </w:r>
      <w:r>
        <w:rPr>
          <w:vertAlign w:val="superscript"/>
        </w:rPr>
        <w:t>nu</w:t>
      </w:r>
      <w:r>
        <w:t xml:space="preserve"> </w:t>
      </w:r>
      <w:r>
        <w:rPr>
          <w:lang w:val="en-US" w:eastAsia="en-US" w:bidi="en-US"/>
        </w:rPr>
        <w:t>manuaMnt</w:t>
      </w:r>
      <w:r>
        <w:rPr>
          <w:lang w:val="en-US" w:eastAsia="en-US" w:bidi="en-US"/>
        </w:rPr>
        <w:t>roduction.html)</w:t>
      </w:r>
    </w:p>
    <w:p w:rsidR="00C71495" w:rsidRDefault="00C71495">
      <w:pPr>
        <w:spacing w:after="246" w:line="14" w:lineRule="exact"/>
      </w:pPr>
    </w:p>
    <w:p w:rsidR="00C71495" w:rsidRDefault="005F3686">
      <w:pPr>
        <w:pStyle w:val="Zkladntext20"/>
        <w:shd w:val="clear" w:color="auto" w:fill="auto"/>
        <w:spacing w:line="451" w:lineRule="auto"/>
        <w:jc w:val="right"/>
      </w:pPr>
      <w:r>
        <w:rPr>
          <w:lang w:val="en-US" w:eastAsia="en-US" w:bidi="en-US"/>
        </w:rPr>
        <w:t>(</w:t>
      </w:r>
      <w:hyperlink r:id="rId113" w:history="1">
        <w:r>
          <w:rPr>
            <w:lang w:val="en-US" w:eastAsia="en-US" w:bidi="en-US"/>
          </w:rPr>
          <w:t>https://resources.qiagenbioinformatics.com/manuals/transcriptdiscovery/current/User_Manual.pdf</w:t>
        </w:r>
      </w:hyperlink>
      <w:r>
        <w:rPr>
          <w:lang w:val="en-US" w:eastAsia="en-US" w:bidi="en-US"/>
        </w:rPr>
        <w:t>)</w:t>
      </w:r>
    </w:p>
    <w:p w:rsidR="00C71495" w:rsidRDefault="005F3686">
      <w:pPr>
        <w:pStyle w:val="Zkladntext20"/>
        <w:shd w:val="clear" w:color="auto" w:fill="auto"/>
        <w:spacing w:line="240" w:lineRule="auto"/>
        <w:ind w:firstLine="140"/>
      </w:pPr>
      <w:proofErr w:type="spellStart"/>
      <w:r>
        <w:t>Plugin</w:t>
      </w:r>
      <w:proofErr w:type="spellEnd"/>
    </w:p>
    <w:p w:rsidR="00C71495" w:rsidRDefault="005F3686">
      <w:pPr>
        <w:pStyle w:val="Zkladntext20"/>
        <w:shd w:val="clear" w:color="auto" w:fill="auto"/>
        <w:spacing w:line="240" w:lineRule="auto"/>
        <w:ind w:firstLine="140"/>
      </w:pPr>
      <w:proofErr w:type="gramStart"/>
      <w:r>
        <w:t>ke</w:t>
      </w:r>
      <w:proofErr w:type="gramEnd"/>
    </w:p>
    <w:p w:rsidR="00C71495" w:rsidRDefault="005F3686">
      <w:pPr>
        <w:pStyle w:val="Zkladntext20"/>
        <w:shd w:val="clear" w:color="auto" w:fill="auto"/>
        <w:spacing w:after="300" w:line="240" w:lineRule="auto"/>
        <w:ind w:firstLine="140"/>
      </w:pPr>
      <w:r>
        <w:t>stažení</w:t>
      </w:r>
    </w:p>
    <w:p w:rsidR="00C71495" w:rsidRDefault="005F3686">
      <w:pPr>
        <w:pStyle w:val="Zkladntext20"/>
        <w:shd w:val="clear" w:color="auto" w:fill="auto"/>
        <w:spacing w:line="240" w:lineRule="auto"/>
        <w:ind w:firstLine="140"/>
      </w:pPr>
      <w:r>
        <w:t>Server</w:t>
      </w:r>
    </w:p>
    <w:p w:rsidR="00C71495" w:rsidRDefault="005F3686">
      <w:pPr>
        <w:pStyle w:val="Zkladntext20"/>
        <w:shd w:val="clear" w:color="auto" w:fill="auto"/>
        <w:spacing w:line="240" w:lineRule="auto"/>
        <w:ind w:firstLine="140"/>
      </w:pPr>
      <w:proofErr w:type="spellStart"/>
      <w:r>
        <w:t>Plugin</w:t>
      </w:r>
      <w:proofErr w:type="spellEnd"/>
    </w:p>
    <w:p w:rsidR="00C71495" w:rsidRDefault="005F3686">
      <w:pPr>
        <w:pStyle w:val="Zkladntext20"/>
        <w:shd w:val="clear" w:color="auto" w:fill="auto"/>
        <w:spacing w:line="240" w:lineRule="auto"/>
        <w:ind w:firstLine="140"/>
      </w:pPr>
      <w:proofErr w:type="gramStart"/>
      <w:r>
        <w:t>ke</w:t>
      </w:r>
      <w:proofErr w:type="gramEnd"/>
    </w:p>
    <w:p w:rsidR="00C71495" w:rsidRDefault="005F3686">
      <w:pPr>
        <w:pStyle w:val="Zkladntext20"/>
        <w:shd w:val="clear" w:color="auto" w:fill="auto"/>
        <w:spacing w:after="7060" w:line="240" w:lineRule="auto"/>
        <w:ind w:firstLine="140"/>
      </w:pPr>
      <w:r>
        <w:t>stažení</w:t>
      </w:r>
    </w:p>
    <w:p w:rsidR="00C71495" w:rsidRDefault="005F3686">
      <w:pPr>
        <w:pStyle w:val="Jin0"/>
        <w:shd w:val="clear" w:color="auto" w:fill="auto"/>
        <w:spacing w:after="100" w:line="240" w:lineRule="auto"/>
        <w:ind w:left="7660"/>
        <w:rPr>
          <w:sz w:val="16"/>
          <w:szCs w:val="16"/>
        </w:rPr>
        <w:sectPr w:rsidR="00C71495">
          <w:headerReference w:type="even" r:id="rId114"/>
          <w:headerReference w:type="default" r:id="rId115"/>
          <w:pgSz w:w="11900" w:h="16840"/>
          <w:pgMar w:top="959" w:right="634" w:bottom="675" w:left="725" w:header="0" w:footer="3" w:gutter="0"/>
          <w:cols w:space="720"/>
          <w:noEndnote/>
          <w:docGrid w:linePitch="360"/>
        </w:sectPr>
      </w:pPr>
      <w:proofErr w:type="gramStart"/>
      <w:r>
        <w:rPr>
          <w:sz w:val="22"/>
          <w:szCs w:val="22"/>
        </w:rPr>
        <w:t xml:space="preserve">O </w:t>
      </w:r>
      <w:r>
        <w:rPr>
          <w:sz w:val="16"/>
          <w:szCs w:val="16"/>
        </w:rPr>
        <w:t>CHATUJTE</w:t>
      </w:r>
      <w:proofErr w:type="gramEnd"/>
      <w:r>
        <w:rPr>
          <w:sz w:val="16"/>
          <w:szCs w:val="16"/>
        </w:rPr>
        <w:t xml:space="preserve"> S ODBORNÍKEM</w:t>
      </w:r>
    </w:p>
    <w:p w:rsidR="00C71495" w:rsidRDefault="005F3686">
      <w:pPr>
        <w:pStyle w:val="Nadpis10"/>
        <w:keepNext/>
        <w:keepLines/>
        <w:shd w:val="clear" w:color="auto" w:fill="auto"/>
        <w:spacing w:after="300"/>
      </w:pPr>
      <w:bookmarkStart w:id="34" w:name="bookmark33"/>
      <w:r>
        <w:lastRenderedPageBreak/>
        <w:t>Vektorový import NTI</w:t>
      </w:r>
      <w:bookmarkEnd w:id="34"/>
    </w:p>
    <w:p w:rsidR="00C71495" w:rsidRDefault="005F3686">
      <w:pPr>
        <w:pStyle w:val="Zkladntext20"/>
        <w:shd w:val="clear" w:color="auto" w:fill="auto"/>
        <w:spacing w:after="80" w:line="384" w:lineRule="auto"/>
      </w:pPr>
      <w:r>
        <w:t xml:space="preserve">Zásuvný modul </w:t>
      </w:r>
      <w:proofErr w:type="spellStart"/>
      <w:r>
        <w:t>Vector</w:t>
      </w:r>
      <w:proofErr w:type="spellEnd"/>
      <w:r>
        <w:t xml:space="preserve"> NTI Import poskytuje starší funkce pro import sekvencí DNA, RNA a </w:t>
      </w:r>
      <w:r>
        <w:t xml:space="preserve">proteinů z databáze </w:t>
      </w:r>
      <w:proofErr w:type="spellStart"/>
      <w:r>
        <w:t>Vector</w:t>
      </w:r>
      <w:proofErr w:type="spellEnd"/>
      <w:r>
        <w:t xml:space="preserve"> NTI. Tyto nástroje budou vyřazeny v budoucí aktualizaci softwarové řady CLC.</w:t>
      </w:r>
    </w:p>
    <w:p w:rsidR="00C71495" w:rsidRDefault="005F3686">
      <w:pPr>
        <w:pStyle w:val="Jin0"/>
        <w:shd w:val="clear" w:color="auto" w:fill="auto"/>
        <w:spacing w:after="0" w:line="240" w:lineRule="auto"/>
        <w:ind w:left="160"/>
        <w:rPr>
          <w:sz w:val="26"/>
          <w:szCs w:val="26"/>
        </w:rPr>
      </w:pPr>
      <w:r>
        <w:rPr>
          <w:rFonts w:ascii="Tahoma" w:eastAsia="Tahoma" w:hAnsi="Tahoma" w:cs="Tahoma"/>
          <w:b/>
          <w:bCs/>
          <w:sz w:val="26"/>
          <w:szCs w:val="26"/>
        </w:rPr>
        <w:t>Stahování souborů</w:t>
      </w:r>
    </w:p>
    <w:p w:rsidR="00C71495" w:rsidRDefault="005F3686">
      <w:pPr>
        <w:spacing w:line="14" w:lineRule="exact"/>
      </w:pPr>
      <w:r>
        <w:rPr>
          <w:noProof/>
          <w:lang w:bidi="ar-SA"/>
        </w:rPr>
        <w:drawing>
          <wp:anchor distT="168910" distB="0" distL="114300" distR="114300" simplePos="0" relativeHeight="125829458" behindDoc="0" locked="0" layoutInCell="1" allowOverlap="1">
            <wp:simplePos x="0" y="0"/>
            <wp:positionH relativeFrom="page">
              <wp:posOffset>1617345</wp:posOffset>
            </wp:positionH>
            <wp:positionV relativeFrom="paragraph">
              <wp:posOffset>177800</wp:posOffset>
            </wp:positionV>
            <wp:extent cx="438785" cy="426720"/>
            <wp:effectExtent l="0" t="0" r="0" b="0"/>
            <wp:wrapTopAndBottom/>
            <wp:docPr id="126" name="Shap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box 127"/>
                    <pic:cNvPicPr/>
                  </pic:nvPicPr>
                  <pic:blipFill>
                    <a:blip r:embed="rId116"/>
                    <a:stretch/>
                  </pic:blipFill>
                  <pic:spPr>
                    <a:xfrm>
                      <a:off x="0" y="0"/>
                      <a:ext cx="43878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1495" w:rsidRDefault="005F3686">
      <w:pPr>
        <w:pStyle w:val="Zkladntext20"/>
        <w:shd w:val="clear" w:color="auto" w:fill="auto"/>
        <w:spacing w:after="80" w:line="502" w:lineRule="auto"/>
        <w:ind w:left="160"/>
      </w:pPr>
      <w:r>
        <w:rPr>
          <w:noProof/>
          <w:lang w:bidi="ar-SA"/>
        </w:rPr>
        <w:drawing>
          <wp:anchor distT="0" distB="0" distL="114300" distR="114300" simplePos="0" relativeHeight="125829459" behindDoc="0" locked="0" layoutInCell="1" allowOverlap="1">
            <wp:simplePos x="0" y="0"/>
            <wp:positionH relativeFrom="page">
              <wp:posOffset>3314700</wp:posOffset>
            </wp:positionH>
            <wp:positionV relativeFrom="paragraph">
              <wp:posOffset>228600</wp:posOffset>
            </wp:positionV>
            <wp:extent cx="438785" cy="420370"/>
            <wp:effectExtent l="0" t="0" r="0" b="0"/>
            <wp:wrapSquare wrapText="left"/>
            <wp:docPr id="128" name="Shap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box 129"/>
                    <pic:cNvPicPr/>
                  </pic:nvPicPr>
                  <pic:blipFill>
                    <a:blip r:embed="rId117"/>
                    <a:stretch/>
                  </pic:blipFill>
                  <pic:spPr>
                    <a:xfrm>
                      <a:off x="0" y="0"/>
                      <a:ext cx="43878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Manuál(</w:t>
      </w:r>
      <w:hyperlink r:id="rId118" w:history="1">
        <w:r>
          <w:t>https</w:t>
        </w:r>
        <w:proofErr w:type="gramEnd"/>
        <w:r>
          <w:t>://resources.</w:t>
        </w:r>
        <w:r>
          <w:rPr>
            <w:lang w:val="en-US" w:eastAsia="en-US" w:bidi="en-US"/>
          </w:rPr>
          <w:t>qiagenbioinformatics.com/manuals/</w:t>
        </w:r>
        <w:proofErr w:type="spellStart"/>
        <w:r>
          <w:rPr>
            <w:lang w:val="en-US" w:eastAsia="en-US" w:bidi="en-US"/>
          </w:rPr>
          <w:t>vectorNTI</w:t>
        </w:r>
        <w:proofErr w:type="spellEnd"/>
        <w:r>
          <w:rPr>
            <w:lang w:val="en-US" w:eastAsia="en-US" w:bidi="en-US"/>
          </w:rPr>
          <w:t>/current/</w:t>
        </w:r>
        <w:proofErr w:type="spellStart"/>
        <w:r>
          <w:rPr>
            <w:lang w:val="en-US" w:eastAsia="en-US" w:bidi="en-US"/>
          </w:rPr>
          <w:t>index.php</w:t>
        </w:r>
        <w:proofErr w:type="spellEnd"/>
      </w:hyperlink>
      <w:r>
        <w:rPr>
          <w:lang w:val="en-US" w:eastAsia="en-US" w:bidi="en-US"/>
        </w:rPr>
        <w:t xml:space="preserve">? </w:t>
      </w:r>
      <w:proofErr w:type="spellStart"/>
      <w:r>
        <w:rPr>
          <w:sz w:val="20"/>
          <w:szCs w:val="20"/>
        </w:rPr>
        <w:t>pluginu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vertAlign w:val="subscript"/>
        </w:rPr>
        <w:t>rnanua</w:t>
      </w:r>
      <w:proofErr w:type="spellEnd"/>
      <w:r>
        <w:t>|=|</w:t>
      </w:r>
      <w:proofErr w:type="spellStart"/>
      <w:r>
        <w:rPr>
          <w:vertAlign w:val="subscript"/>
        </w:rPr>
        <w:t>n</w:t>
      </w:r>
      <w:r>
        <w:t>t</w:t>
      </w:r>
      <w:r>
        <w:rPr>
          <w:vertAlign w:val="subscript"/>
        </w:rPr>
        <w:t>r</w:t>
      </w:r>
      <w:r>
        <w:t>od</w:t>
      </w:r>
      <w:proofErr w:type="spellEnd"/>
      <w:r>
        <w:rPr>
          <w:lang w:val="en-US" w:eastAsia="en-US" w:bidi="en-US"/>
        </w:rPr>
        <w:t>uction.html</w:t>
      </w:r>
      <w:r>
        <w:t>)</w:t>
      </w:r>
    </w:p>
    <w:p w:rsidR="00C71495" w:rsidRDefault="005F3686">
      <w:pPr>
        <w:pStyle w:val="Zkladntext20"/>
        <w:shd w:val="clear" w:color="auto" w:fill="auto"/>
        <w:spacing w:after="180" w:line="425" w:lineRule="auto"/>
        <w:jc w:val="right"/>
      </w:pPr>
      <w:r>
        <w:rPr>
          <w:lang w:val="en-US" w:eastAsia="en-US" w:bidi="en-US"/>
        </w:rPr>
        <w:t>(</w:t>
      </w:r>
      <w:hyperlink r:id="rId119" w:history="1">
        <w:r>
          <w:rPr>
            <w:lang w:val="en-US" w:eastAsia="en-US" w:bidi="en-US"/>
          </w:rPr>
          <w:t>https://resources.qiagenbioinformatics.com/manuals/vectorNTI/current/User_Manual.pdf</w:t>
        </w:r>
      </w:hyperlink>
      <w:r>
        <w:rPr>
          <w:lang w:val="en-US" w:eastAsia="en-US" w:bidi="en-US"/>
        </w:rPr>
        <w:t>)</w:t>
      </w:r>
    </w:p>
    <w:p w:rsidR="00C71495" w:rsidRDefault="005F3686">
      <w:pPr>
        <w:pStyle w:val="Zkladntext20"/>
        <w:shd w:val="clear" w:color="auto" w:fill="auto"/>
        <w:spacing w:after="0" w:line="406" w:lineRule="auto"/>
        <w:ind w:left="160" w:right="540"/>
        <w:rPr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125829460" behindDoc="0" locked="0" layoutInCell="1" allowOverlap="1">
            <wp:simplePos x="0" y="0"/>
            <wp:positionH relativeFrom="page">
              <wp:posOffset>1619885</wp:posOffset>
            </wp:positionH>
            <wp:positionV relativeFrom="paragraph">
              <wp:posOffset>101600</wp:posOffset>
            </wp:positionV>
            <wp:extent cx="445135" cy="426720"/>
            <wp:effectExtent l="0" t="0" r="0" b="0"/>
            <wp:wrapSquare wrapText="left"/>
            <wp:docPr id="130" name="Shap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box 131"/>
                    <pic:cNvPicPr/>
                  </pic:nvPicPr>
                  <pic:blipFill>
                    <a:blip r:embed="rId120"/>
                    <a:stretch/>
                  </pic:blipFill>
                  <pic:spPr>
                    <a:xfrm>
                      <a:off x="0" y="0"/>
                      <a:ext cx="44513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0"/>
          <w:szCs w:val="20"/>
        </w:rPr>
        <w:t>Plugin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ke</w:t>
      </w:r>
      <w:proofErr w:type="gramEnd"/>
    </w:p>
    <w:p w:rsidR="00C71495" w:rsidRDefault="005F3686">
      <w:pPr>
        <w:pStyle w:val="Zkladntext20"/>
        <w:shd w:val="clear" w:color="auto" w:fill="auto"/>
        <w:spacing w:after="120" w:line="406" w:lineRule="auto"/>
        <w:ind w:left="160"/>
        <w:rPr>
          <w:sz w:val="20"/>
          <w:szCs w:val="20"/>
        </w:rPr>
      </w:pPr>
      <w:r>
        <w:rPr>
          <w:sz w:val="20"/>
          <w:szCs w:val="20"/>
        </w:rPr>
        <w:t>stažení</w:t>
      </w:r>
    </w:p>
    <w:sectPr w:rsidR="00C71495">
      <w:headerReference w:type="even" r:id="rId121"/>
      <w:headerReference w:type="default" r:id="rId122"/>
      <w:pgSz w:w="11900" w:h="16840"/>
      <w:pgMar w:top="959" w:right="634" w:bottom="675" w:left="725" w:header="0" w:footer="24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686" w:rsidRDefault="005F3686">
      <w:r>
        <w:separator/>
      </w:r>
    </w:p>
  </w:endnote>
  <w:endnote w:type="continuationSeparator" w:id="0">
    <w:p w:rsidR="005F3686" w:rsidRDefault="005F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686" w:rsidRDefault="005F3686"/>
  </w:footnote>
  <w:footnote w:type="continuationSeparator" w:id="0">
    <w:p w:rsidR="005F3686" w:rsidRDefault="005F36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95" w:rsidRDefault="005F368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856615</wp:posOffset>
              </wp:positionH>
              <wp:positionV relativeFrom="page">
                <wp:posOffset>461010</wp:posOffset>
              </wp:positionV>
              <wp:extent cx="609600" cy="977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71495" w:rsidRDefault="005F3686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Příloha č.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67.450000000000003pt;margin-top:36.299999999999997pt;width:48.pt;height:7.7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Příloha č.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95" w:rsidRDefault="00C71495">
    <w:pPr>
      <w:spacing w:line="14" w:lineRule="exac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95" w:rsidRDefault="005F368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273050</wp:posOffset>
              </wp:positionV>
              <wp:extent cx="5645150" cy="152400"/>
              <wp:effectExtent l="0" t="0" r="0" b="0"/>
              <wp:wrapNone/>
              <wp:docPr id="54" name="Shap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515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71495" w:rsidRDefault="005F3686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Domov </w:t>
                          </w:r>
                          <w:r>
                            <w:rPr>
                              <w:rFonts w:ascii="Arial" w:eastAsia="Arial" w:hAnsi="Arial" w:cs="Arial"/>
                              <w:lang w:val="en-US" w:eastAsia="en-US" w:bidi="en-US"/>
                            </w:rPr>
                            <w:t xml:space="preserve">(https://digitalinsights.qiagen.com/)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&gt;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</w:rPr>
                            <w:t>Whole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</w:rPr>
                            <w:t xml:space="preserve"> Genome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</w:rPr>
                            <w:t>Alignment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</w:rPr>
                            <w:t xml:space="preserve"> (bezplatný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</w:rPr>
                            <w:t>plugin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</w:rPr>
                            <w:t>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0" type="#_x0000_t202" style="position:absolute;margin-left:36.399999999999999pt;margin-top:21.5pt;width:444.5pt;height:12.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Domov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 xml:space="preserve">(https://digitalinsights.qiagen.com/)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&gt; Whole Genome Alignment (bezplatný plugin)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95" w:rsidRDefault="005F368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487045</wp:posOffset>
              </wp:positionH>
              <wp:positionV relativeFrom="page">
                <wp:posOffset>284480</wp:posOffset>
              </wp:positionV>
              <wp:extent cx="5888990" cy="170815"/>
              <wp:effectExtent l="0" t="0" r="0" b="0"/>
              <wp:wrapNone/>
              <wp:docPr id="72" name="Shap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899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71495" w:rsidRDefault="005F3686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 xml:space="preserve">Domov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  <w:lang w:val="en-US" w:eastAsia="en-US" w:bidi="en-US"/>
                            </w:rPr>
                            <w:t xml:space="preserve">(https://digitalinsights.qiagen.com/)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 xml:space="preserve">&gt; Podpora dlouhého Čtení (bezplatný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plugin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8" type="#_x0000_t202" style="position:absolute;margin-left:38.350000000000001pt;margin-top:22.399999999999999pt;width:463.69999999999999pt;height:13.449999999999999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Domov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en-US" w:eastAsia="en-US" w:bidi="en-US"/>
                      </w:rPr>
                      <w:t xml:space="preserve">(https://digitalinsights.qiagen.com/)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&gt; Podpora dlouhého Čtení (bezplatný plugin)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95" w:rsidRDefault="005F368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487045</wp:posOffset>
              </wp:positionH>
              <wp:positionV relativeFrom="page">
                <wp:posOffset>284480</wp:posOffset>
              </wp:positionV>
              <wp:extent cx="5888990" cy="170815"/>
              <wp:effectExtent l="0" t="0" r="0" b="0"/>
              <wp:wrapNone/>
              <wp:docPr id="70" name="Shape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899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71495" w:rsidRDefault="005F3686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 xml:space="preserve">Domov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  <w:lang w:val="en-US" w:eastAsia="en-US" w:bidi="en-US"/>
                            </w:rPr>
                            <w:t xml:space="preserve">(https://digitalinsights.qiagen.com/)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 xml:space="preserve">&gt; Podpora dlouhého Čtení (bezplatný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plugin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6" type="#_x0000_t202" style="position:absolute;margin-left:38.350000000000001pt;margin-top:22.399999999999999pt;width:463.69999999999999pt;height:13.449999999999999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Domov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en-US" w:eastAsia="en-US" w:bidi="en-US"/>
                      </w:rPr>
                      <w:t xml:space="preserve">(https://digitalinsights.qiagen.com/)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&gt; Podpora dlouhého Čtení (bezplatný plugin)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95" w:rsidRDefault="005F368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426085</wp:posOffset>
              </wp:positionH>
              <wp:positionV relativeFrom="page">
                <wp:posOffset>375920</wp:posOffset>
              </wp:positionV>
              <wp:extent cx="5516880" cy="179705"/>
              <wp:effectExtent l="0" t="0" r="0" b="0"/>
              <wp:wrapNone/>
              <wp:docPr id="74" name="Shape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688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71495" w:rsidRDefault="005F3686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 xml:space="preserve">Domů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  <w:lang w:val="en-US" w:eastAsia="en-US" w:bidi="en-US"/>
                            </w:rPr>
                            <w:t xml:space="preserve">(https://digitalinsights.qiagen.com/)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 xml:space="preserve">&gt; Navigační nástroje (bezplatný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plugin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0" type="#_x0000_t202" style="position:absolute;margin-left:33.549999999999997pt;margin-top:29.600000000000001pt;width:434.39999999999998pt;height:14.15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Domů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en-US" w:eastAsia="en-US" w:bidi="en-US"/>
                      </w:rPr>
                      <w:t xml:space="preserve">(https://digitalinsights.qiagen.com/)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&gt; Navigační nástroje (bezplatný plugin)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95" w:rsidRDefault="00C71495">
    <w:pPr>
      <w:spacing w:line="14" w:lineRule="exact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95" w:rsidRDefault="005F368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380365</wp:posOffset>
              </wp:positionV>
              <wp:extent cx="5440680" cy="164465"/>
              <wp:effectExtent l="0" t="0" r="0" b="0"/>
              <wp:wrapNone/>
              <wp:docPr id="90" name="Shape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0680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71495" w:rsidRDefault="005F3686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 xml:space="preserve">Domov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  <w:lang w:val="en-US" w:eastAsia="en-US" w:bidi="en-US"/>
                            </w:rPr>
                            <w:t xml:space="preserve">(https://digitalinsights.qiagen.com/)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 xml:space="preserve">&gt;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Sequence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Reader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 xml:space="preserve"> (bezplatný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plugin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6" type="#_x0000_t202" style="position:absolute;margin-left:27.350000000000001pt;margin-top:29.949999999999999pt;width:428.39999999999998pt;height:12.949999999999999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Domov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en-US" w:eastAsia="en-US" w:bidi="en-US"/>
                      </w:rPr>
                      <w:t xml:space="preserve">(https://digitalinsights.qiagen.com/)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&gt; Sequence Reader (bezplatný plugin)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95" w:rsidRDefault="005F368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459105</wp:posOffset>
              </wp:positionH>
              <wp:positionV relativeFrom="page">
                <wp:posOffset>365125</wp:posOffset>
              </wp:positionV>
              <wp:extent cx="5428615" cy="179705"/>
              <wp:effectExtent l="0" t="0" r="0" b="0"/>
              <wp:wrapNone/>
              <wp:docPr id="124" name="Shape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8615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71495" w:rsidRDefault="005F3686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 xml:space="preserve">Domů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  <w:lang w:val="en-US" w:eastAsia="en-US" w:bidi="en-US"/>
                            </w:rPr>
                            <w:t xml:space="preserve">(https://digitalinsights.qiagen.com/)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 xml:space="preserve">&gt;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Transcript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Discovery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 xml:space="preserve"> (bezplatný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plugin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0" type="#_x0000_t202" style="position:absolute;margin-left:36.149999999999999pt;margin-top:28.75pt;width:427.44999999999999pt;height:14.15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Domů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en-US" w:eastAsia="en-US" w:bidi="en-US"/>
                      </w:rPr>
                      <w:t xml:space="preserve">(https://digitalinsights.qiagen.com/)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&gt; Transcript Discovery (bezplatný plugin)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95" w:rsidRDefault="00C71495">
    <w:pPr>
      <w:spacing w:line="14" w:lineRule="exact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95" w:rsidRDefault="005F368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434340</wp:posOffset>
              </wp:positionH>
              <wp:positionV relativeFrom="page">
                <wp:posOffset>377825</wp:posOffset>
              </wp:positionV>
              <wp:extent cx="5882640" cy="167640"/>
              <wp:effectExtent l="0" t="0" r="0" b="0"/>
              <wp:wrapNone/>
              <wp:docPr id="134" name="Shape 1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2640" cy="1676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71495" w:rsidRDefault="005F3686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 xml:space="preserve">Domov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  <w:lang w:val="en-US" w:eastAsia="en-US" w:bidi="en-US"/>
                            </w:rPr>
                            <w:t xml:space="preserve">(https://digitalinsights.qiagen.com/)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&gt; Vektorový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 xml:space="preserve"> import NTI (bezplatný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plugin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0" type="#_x0000_t202" style="position:absolute;margin-left:34.200000000000003pt;margin-top:29.75pt;width:463.19999999999999pt;height:13.199999999999999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Domov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en-US" w:eastAsia="en-US" w:bidi="en-US"/>
                      </w:rPr>
                      <w:t xml:space="preserve">(https://digitalinsights.qiagen.com/)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&gt; Vektorový import NTI (bezplatný plugin)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95" w:rsidRDefault="005F368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856615</wp:posOffset>
              </wp:positionH>
              <wp:positionV relativeFrom="page">
                <wp:posOffset>461010</wp:posOffset>
              </wp:positionV>
              <wp:extent cx="609600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71495" w:rsidRDefault="005F3686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Příloha č.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7.450000000000003pt;margin-top:36.299999999999997pt;width:48.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Příloha č.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95" w:rsidRDefault="005F368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434340</wp:posOffset>
              </wp:positionH>
              <wp:positionV relativeFrom="page">
                <wp:posOffset>377825</wp:posOffset>
              </wp:positionV>
              <wp:extent cx="5882640" cy="167640"/>
              <wp:effectExtent l="0" t="0" r="0" b="0"/>
              <wp:wrapNone/>
              <wp:docPr id="132" name="Shape 1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2640" cy="1676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71495" w:rsidRDefault="005F3686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 xml:space="preserve">Domov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  <w:lang w:val="en-US" w:eastAsia="en-US" w:bidi="en-US"/>
                            </w:rPr>
                            <w:t xml:space="preserve">(https://digitalinsights.qiagen.com/)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 xml:space="preserve">&gt; Vektorový import NTI (bezplatný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plugin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8" type="#_x0000_t202" style="position:absolute;margin-left:34.200000000000003pt;margin-top:29.75pt;width:463.19999999999999pt;height:13.199999999999999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Domov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en-US" w:eastAsia="en-US" w:bidi="en-US"/>
                      </w:rPr>
                      <w:t xml:space="preserve">(https://digitalinsights.qiagen.com/)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&gt; Vektorový import NTI (bezplatný plugin)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95" w:rsidRDefault="005F368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423545</wp:posOffset>
              </wp:positionH>
              <wp:positionV relativeFrom="page">
                <wp:posOffset>520065</wp:posOffset>
              </wp:positionV>
              <wp:extent cx="5794375" cy="1676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4375" cy="1676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71495" w:rsidRDefault="005F3686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Domů </w:t>
                          </w:r>
                          <w:r>
                            <w:rPr>
                              <w:rFonts w:ascii="Arial" w:eastAsia="Arial" w:hAnsi="Arial" w:cs="Arial"/>
                              <w:lang w:val="en-US" w:eastAsia="en-US" w:bidi="en-US"/>
                            </w:rPr>
                            <w:t xml:space="preserve">(https://digitalinsights.qiagen.com/)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&gt; Analýza biomedicínské genomiky (bezplatný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</w:rPr>
                            <w:t>plugin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</w:rPr>
                            <w:t>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3.350000000000001pt;margin-top:40.950000000000003pt;width:456.25pt;height:13.199999999999999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Domů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 xml:space="preserve">(https://digitalinsights.qiagen.com/)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&gt; Analýza biomedicínské genomiky (bezplatný plugin)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95" w:rsidRDefault="005F368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423545</wp:posOffset>
              </wp:positionH>
              <wp:positionV relativeFrom="page">
                <wp:posOffset>520065</wp:posOffset>
              </wp:positionV>
              <wp:extent cx="5794375" cy="1676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4375" cy="1676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71495" w:rsidRDefault="005F3686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Domů </w:t>
                          </w:r>
                          <w:r>
                            <w:rPr>
                              <w:rFonts w:ascii="Arial" w:eastAsia="Arial" w:hAnsi="Arial" w:cs="Arial"/>
                              <w:lang w:val="en-US" w:eastAsia="en-US" w:bidi="en-US"/>
                            </w:rPr>
                            <w:t>(https://digitalinsights.qi</w:t>
                          </w:r>
                          <w:r>
                            <w:rPr>
                              <w:rFonts w:ascii="Arial" w:eastAsia="Arial" w:hAnsi="Arial" w:cs="Arial"/>
                              <w:lang w:val="en-US" w:eastAsia="en-US" w:bidi="en-US"/>
                            </w:rPr>
                            <w:t xml:space="preserve">agen.com/)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&gt; Analýza biomedicínské genomiky (bezplatný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</w:rPr>
                            <w:t>plugin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</w:rPr>
                            <w:t>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3.350000000000001pt;margin-top:40.950000000000003pt;width:456.25pt;height:13.199999999999999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Domů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 xml:space="preserve">(https://digitalinsights.qiagen.com/)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&gt; Analýza biomedicínské genomiky (bezplatný plugin)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95" w:rsidRDefault="005F368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6510655</wp:posOffset>
              </wp:positionH>
              <wp:positionV relativeFrom="page">
                <wp:posOffset>1905635</wp:posOffset>
              </wp:positionV>
              <wp:extent cx="79375" cy="8255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71495" w:rsidRDefault="005F3686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43C23"/>
                              <w:sz w:val="24"/>
                              <w:szCs w:val="24"/>
                            </w:rPr>
                            <w:t>x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512.64999999999998pt;margin-top:150.05000000000001pt;width:6.25pt;height:6.5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543C23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95" w:rsidRDefault="005F368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6510655</wp:posOffset>
              </wp:positionH>
              <wp:positionV relativeFrom="page">
                <wp:posOffset>1905635</wp:posOffset>
              </wp:positionV>
              <wp:extent cx="79375" cy="8255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71495" w:rsidRDefault="005F3686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43C23"/>
                              <w:sz w:val="24"/>
                              <w:szCs w:val="24"/>
                            </w:rPr>
                            <w:t>x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512.64999999999998pt;margin-top:150.05000000000001pt;width:6.25pt;height:6.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543C23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95" w:rsidRDefault="00C71495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95" w:rsidRDefault="00C71495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95" w:rsidRDefault="005F368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432435</wp:posOffset>
              </wp:positionH>
              <wp:positionV relativeFrom="page">
                <wp:posOffset>357505</wp:posOffset>
              </wp:positionV>
              <wp:extent cx="5083810" cy="170815"/>
              <wp:effectExtent l="0" t="0" r="0" b="0"/>
              <wp:wrapNone/>
              <wp:docPr id="52" name="Shap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381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71495" w:rsidRDefault="005F3686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 xml:space="preserve">Domů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  <w:lang w:val="en-US" w:eastAsia="en-US" w:bidi="en-US"/>
                            </w:rPr>
                            <w:t xml:space="preserve">(https://digitalinsights.qiagen.com/)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 xml:space="preserve">&gt; Další zarovnání (bezplatný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plugin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8" type="#_x0000_t202" style="position:absolute;margin-left:34.049999999999997pt;margin-top:28.149999999999999pt;width:400.30000000000001pt;height:13.449999999999999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Domů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en-US" w:eastAsia="en-US" w:bidi="en-US"/>
                      </w:rPr>
                      <w:t xml:space="preserve">(https://digitalinsights.qiagen.com/)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&gt; Další zarovnání (bezplatný plugin)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99E"/>
    <w:multiLevelType w:val="multilevel"/>
    <w:tmpl w:val="C568B824"/>
    <w:lvl w:ilvl="0">
      <w:start w:val="1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43C23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D75A01"/>
    <w:multiLevelType w:val="multilevel"/>
    <w:tmpl w:val="64A44F3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1152F2"/>
    <w:multiLevelType w:val="multilevel"/>
    <w:tmpl w:val="B5A60F9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71495"/>
    <w:rsid w:val="005F3686"/>
    <w:rsid w:val="00C264AD"/>
    <w:rsid w:val="00C7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543C23"/>
      <w:sz w:val="13"/>
      <w:szCs w:val="13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C2A67C"/>
      <w:sz w:val="10"/>
      <w:szCs w:val="1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50"/>
      <w:ind w:left="1180"/>
    </w:pPr>
    <w:rPr>
      <w:rFonts w:ascii="Verdana" w:eastAsia="Verdana" w:hAnsi="Verdana" w:cs="Verdana"/>
      <w:sz w:val="18"/>
      <w:szCs w:val="18"/>
      <w:lang w:val="en-US" w:eastAsia="en-US" w:bidi="en-US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 w:line="360" w:lineRule="auto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 w:line="360" w:lineRule="auto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60"/>
      <w:outlineLvl w:val="1"/>
    </w:pPr>
    <w:rPr>
      <w:rFonts w:ascii="Arial" w:eastAsia="Arial" w:hAnsi="Arial" w:cs="Arial"/>
      <w:sz w:val="38"/>
      <w:szCs w:val="3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72" w:lineRule="auto"/>
      <w:ind w:left="70"/>
    </w:pPr>
    <w:rPr>
      <w:rFonts w:ascii="Arial" w:eastAsia="Arial" w:hAnsi="Arial" w:cs="Arial"/>
      <w:color w:val="543C23"/>
      <w:sz w:val="13"/>
      <w:szCs w:val="1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51" w:lineRule="auto"/>
      <w:jc w:val="both"/>
    </w:pPr>
    <w:rPr>
      <w:rFonts w:ascii="Arial" w:eastAsia="Arial" w:hAnsi="Arial" w:cs="Arial"/>
      <w:sz w:val="36"/>
      <w:szCs w:val="3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360" w:lineRule="auto"/>
      <w:ind w:left="300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 w:line="360" w:lineRule="auto"/>
    </w:pPr>
    <w:rPr>
      <w:rFonts w:ascii="Arial" w:eastAsia="Arial" w:hAnsi="Arial" w:cs="Arial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10"/>
      <w:ind w:left="70"/>
      <w:outlineLvl w:val="2"/>
    </w:pPr>
    <w:rPr>
      <w:rFonts w:ascii="Arial" w:eastAsia="Arial" w:hAnsi="Arial" w:cs="Arial"/>
      <w:sz w:val="28"/>
      <w:szCs w:val="2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46" w:lineRule="auto"/>
      <w:ind w:right="330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90"/>
      <w:outlineLvl w:val="0"/>
    </w:pPr>
    <w:rPr>
      <w:rFonts w:ascii="Arial" w:eastAsia="Arial" w:hAnsi="Arial" w:cs="Arial"/>
      <w:sz w:val="56"/>
      <w:szCs w:val="5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color w:val="C2A67C"/>
      <w:sz w:val="10"/>
      <w:szCs w:val="1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4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4A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543C23"/>
      <w:sz w:val="13"/>
      <w:szCs w:val="13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C2A67C"/>
      <w:sz w:val="10"/>
      <w:szCs w:val="1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50"/>
      <w:ind w:left="1180"/>
    </w:pPr>
    <w:rPr>
      <w:rFonts w:ascii="Verdana" w:eastAsia="Verdana" w:hAnsi="Verdana" w:cs="Verdana"/>
      <w:sz w:val="18"/>
      <w:szCs w:val="18"/>
      <w:lang w:val="en-US" w:eastAsia="en-US" w:bidi="en-US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 w:line="360" w:lineRule="auto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 w:line="360" w:lineRule="auto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60"/>
      <w:outlineLvl w:val="1"/>
    </w:pPr>
    <w:rPr>
      <w:rFonts w:ascii="Arial" w:eastAsia="Arial" w:hAnsi="Arial" w:cs="Arial"/>
      <w:sz w:val="38"/>
      <w:szCs w:val="3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72" w:lineRule="auto"/>
      <w:ind w:left="70"/>
    </w:pPr>
    <w:rPr>
      <w:rFonts w:ascii="Arial" w:eastAsia="Arial" w:hAnsi="Arial" w:cs="Arial"/>
      <w:color w:val="543C23"/>
      <w:sz w:val="13"/>
      <w:szCs w:val="1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51" w:lineRule="auto"/>
      <w:jc w:val="both"/>
    </w:pPr>
    <w:rPr>
      <w:rFonts w:ascii="Arial" w:eastAsia="Arial" w:hAnsi="Arial" w:cs="Arial"/>
      <w:sz w:val="36"/>
      <w:szCs w:val="3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360" w:lineRule="auto"/>
      <w:ind w:left="300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 w:line="360" w:lineRule="auto"/>
    </w:pPr>
    <w:rPr>
      <w:rFonts w:ascii="Arial" w:eastAsia="Arial" w:hAnsi="Arial" w:cs="Arial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10"/>
      <w:ind w:left="70"/>
      <w:outlineLvl w:val="2"/>
    </w:pPr>
    <w:rPr>
      <w:rFonts w:ascii="Arial" w:eastAsia="Arial" w:hAnsi="Arial" w:cs="Arial"/>
      <w:sz w:val="28"/>
      <w:szCs w:val="2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46" w:lineRule="auto"/>
      <w:ind w:right="330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90"/>
      <w:outlineLvl w:val="0"/>
    </w:pPr>
    <w:rPr>
      <w:rFonts w:ascii="Arial" w:eastAsia="Arial" w:hAnsi="Arial" w:cs="Arial"/>
      <w:sz w:val="56"/>
      <w:szCs w:val="5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color w:val="C2A67C"/>
      <w:sz w:val="10"/>
      <w:szCs w:val="1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4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4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5.xml"/><Relationship Id="rId117" Type="http://schemas.openxmlformats.org/officeDocument/2006/relationships/image" Target="media/image21.jpeg"/><Relationship Id="rId21" Type="http://schemas.openxmlformats.org/officeDocument/2006/relationships/hyperlink" Target="https://resources.qiagenbioinformatics.com/manuals/biomedicalgenomicsanalysis/current/index.php" TargetMode="External"/><Relationship Id="rId42" Type="http://schemas.openxmlformats.org/officeDocument/2006/relationships/hyperlink" Target="https://resources.qiagenbioinformatics.com/manuals/biomedicalgenomicsanalysis/current/index.php" TargetMode="External"/><Relationship Id="rId47" Type="http://schemas.openxmlformats.org/officeDocument/2006/relationships/hyperlink" Target="https://siaging.digitalinsights.supremeclients.com/wp-content/uploads/2018/11" TargetMode="External"/><Relationship Id="rId63" Type="http://schemas.openxmlformats.org/officeDocument/2006/relationships/header" Target="header11.xml"/><Relationship Id="rId68" Type="http://schemas.openxmlformats.org/officeDocument/2006/relationships/hyperlink" Target="https://resources.qiagenbioinformatics.com/manuals/additionaialignment/current/index.php" TargetMode="External"/><Relationship Id="rId84" Type="http://schemas.openxmlformats.org/officeDocument/2006/relationships/image" Target="media/image9.jpeg"/><Relationship Id="rId89" Type="http://schemas.openxmlformats.org/officeDocument/2006/relationships/header" Target="header15.xml"/><Relationship Id="rId112" Type="http://schemas.openxmlformats.org/officeDocument/2006/relationships/hyperlink" Target="https://resources.qiagenbioinformatics.com/manuals/transcriptdiscovery/current/index.php" TargetMode="External"/><Relationship Id="rId16" Type="http://schemas.openxmlformats.org/officeDocument/2006/relationships/header" Target="header1.xml"/><Relationship Id="rId107" Type="http://schemas.openxmlformats.org/officeDocument/2006/relationships/hyperlink" Target="https://resources.qiagenbioinformatics.com/manuals/signalpandtmhmm/current/User_Manual.pdf" TargetMode="External"/><Relationship Id="rId11" Type="http://schemas.openxmlformats.org/officeDocument/2006/relationships/hyperlink" Target="https://digitalinsights.qiagen.com/plugins/sequence-reader/" TargetMode="External"/><Relationship Id="rId32" Type="http://schemas.openxmlformats.org/officeDocument/2006/relationships/hyperlink" Target="https://resources.qiagenbioinformatics.com/manuals/biomedicalgenomicsanalysis/current/index.php%3c" TargetMode="External"/><Relationship Id="rId37" Type="http://schemas.openxmlformats.org/officeDocument/2006/relationships/hyperlink" Target="https://resources.qiagenbioinformatics.com/manuals/biomedicalgenomicsanalysis/current/index.php'" TargetMode="External"/><Relationship Id="rId53" Type="http://schemas.openxmlformats.org/officeDocument/2006/relationships/header" Target="header7.xml"/><Relationship Id="rId58" Type="http://schemas.openxmlformats.org/officeDocument/2006/relationships/hyperlink" Target="https://resources.qiagenbioinform" TargetMode="External"/><Relationship Id="rId74" Type="http://schemas.openxmlformats.org/officeDocument/2006/relationships/image" Target="media/image7.jpeg"/><Relationship Id="rId79" Type="http://schemas.openxmlformats.org/officeDocument/2006/relationships/hyperlink" Target="https://github.com/isovic/racon" TargetMode="External"/><Relationship Id="rId102" Type="http://schemas.openxmlformats.org/officeDocument/2006/relationships/hyperlink" Target="https://services.healthtech.dtu.dk/service.php?TMHMM-2.0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eader" Target="header9.xml"/><Relationship Id="rId82" Type="http://schemas.openxmlformats.org/officeDocument/2006/relationships/hyperlink" Target="https://www.qiagenbioinformatics.com/plugins/clc-genome-finishing-module/" TargetMode="External"/><Relationship Id="rId90" Type="http://schemas.openxmlformats.org/officeDocument/2006/relationships/header" Target="header16.xml"/><Relationship Id="rId95" Type="http://schemas.openxmlformats.org/officeDocument/2006/relationships/hyperlink" Target="https://resources.qiagenbioinformatics.com/manuals/sequencereader/current/index.php" TargetMode="External"/><Relationship Id="rId19" Type="http://schemas.openxmlformats.org/officeDocument/2006/relationships/hyperlink" Target="https://digitalinsights.qiagen.com/products-overview/discovery-insights-portfolio/analysis-and-visualization/qiagen-clc-genomics-workbench/" TargetMode="External"/><Relationship Id="rId14" Type="http://schemas.openxmlformats.org/officeDocument/2006/relationships/hyperlink" Target="https://digitalinsights.qiagen.com/plugins/vector-nti-import/" TargetMode="External"/><Relationship Id="rId22" Type="http://schemas.openxmlformats.org/officeDocument/2006/relationships/header" Target="header3.xml"/><Relationship Id="rId27" Type="http://schemas.openxmlformats.org/officeDocument/2006/relationships/header" Target="header6.xml"/><Relationship Id="rId30" Type="http://schemas.openxmlformats.org/officeDocument/2006/relationships/hyperlink" Target="https://resources.qiagenbioinformatics.com/manuals/biomedicalgenomicsanalysis/current/index.php'%3c" TargetMode="External"/><Relationship Id="rId35" Type="http://schemas.openxmlformats.org/officeDocument/2006/relationships/hyperlink" Target="https://resources.qiagenbioinformatics.com/manuals/biomedicalgenomicsanalysis/current/index.php'" TargetMode="External"/><Relationship Id="rId43" Type="http://schemas.openxmlformats.org/officeDocument/2006/relationships/hyperlink" Target="https://resources.qiagenbioinformatics.com/manuals/biomedicalgenomicsanalysis/current/index.php" TargetMode="External"/><Relationship Id="rId48" Type="http://schemas.openxmlformats.org/officeDocument/2006/relationships/hyperlink" Target="https://digitalinsights.qiagen.com/biomedical-genomics-analysis-latest-improvements/" TargetMode="External"/><Relationship Id="rId56" Type="http://schemas.openxmlformats.org/officeDocument/2006/relationships/image" Target="media/image3.jpeg"/><Relationship Id="rId64" Type="http://schemas.openxmlformats.org/officeDocument/2006/relationships/hyperlink" Target="http://nar.oxfordjournals.org/content/22/22/4673.abstract" TargetMode="External"/><Relationship Id="rId69" Type="http://schemas.openxmlformats.org/officeDocument/2006/relationships/hyperlink" Target="https://resources.qiagenbioinformatics.com/manuals/additionalalignment/current/User_Manual.pdf" TargetMode="External"/><Relationship Id="rId77" Type="http://schemas.openxmlformats.org/officeDocument/2006/relationships/image" Target="media/image8.jpeg"/><Relationship Id="rId100" Type="http://schemas.openxmlformats.org/officeDocument/2006/relationships/hyperlink" Target="https://services.healthtech.dtu.dk/service.php?SignalP-4.1" TargetMode="External"/><Relationship Id="rId105" Type="http://schemas.openxmlformats.org/officeDocument/2006/relationships/hyperlink" Target="https://services.healthtech.dtu.dk" TargetMode="External"/><Relationship Id="rId113" Type="http://schemas.openxmlformats.org/officeDocument/2006/relationships/hyperlink" Target="https://resources.qiagenbioinformatics.com/manuals/transcriptdiscovery/current/User_Manual.pdf" TargetMode="External"/><Relationship Id="rId118" Type="http://schemas.openxmlformats.org/officeDocument/2006/relationships/hyperlink" Target="https://resources.qiagenbioinformatics.com/manuals/vectorNTI/current/index.php" TargetMode="External"/><Relationship Id="rId8" Type="http://schemas.openxmlformats.org/officeDocument/2006/relationships/hyperlink" Target="https://digitalinsights.qiagen.com/plugins/additional-alignments/" TargetMode="External"/><Relationship Id="rId51" Type="http://schemas.openxmlformats.org/officeDocument/2006/relationships/image" Target="media/image2.jpeg"/><Relationship Id="rId72" Type="http://schemas.openxmlformats.org/officeDocument/2006/relationships/header" Target="header14.xml"/><Relationship Id="rId80" Type="http://schemas.openxmlformats.org/officeDocument/2006/relationships/hyperlink" Target="https://digitalinsights.qiagen.com/products-overview/discovery-insights-portfolio/enterprise-ngs" TargetMode="External"/><Relationship Id="rId85" Type="http://schemas.openxmlformats.org/officeDocument/2006/relationships/hyperlink" Target="http://resources.qiagenbioinformatics.com/manuals/longreadsupport/current/index.php" TargetMode="External"/><Relationship Id="rId93" Type="http://schemas.openxmlformats.org/officeDocument/2006/relationships/image" Target="media/image14.jpeg"/><Relationship Id="rId98" Type="http://schemas.openxmlformats.org/officeDocument/2006/relationships/hyperlink" Target="https://digitalinsights.qiagen.com/" TargetMode="External"/><Relationship Id="rId121" Type="http://schemas.openxmlformats.org/officeDocument/2006/relationships/header" Target="header19.xml"/><Relationship Id="rId3" Type="http://schemas.microsoft.com/office/2007/relationships/stylesWithEffects" Target="stylesWithEffects.xml"/><Relationship Id="rId12" Type="http://schemas.openxmlformats.org/officeDocument/2006/relationships/hyperlink" Target="https://digitalinsights.qiagen.com/plugins/signalp-and-tmhmm/" TargetMode="External"/><Relationship Id="rId17" Type="http://schemas.openxmlformats.org/officeDocument/2006/relationships/header" Target="header2.xml"/><Relationship Id="rId25" Type="http://schemas.openxmlformats.org/officeDocument/2006/relationships/hyperlink" Target="https://staging.digitalinsights.supremeclients.eom/wp-content/uploads/2018/11/BGP-Fig-l.png" TargetMode="External"/><Relationship Id="rId33" Type="http://schemas.openxmlformats.org/officeDocument/2006/relationships/hyperlink" Target="https://digitalinsights.qiagen.com/products-overview/clinical-insights-portfolio/qiagen-clinical-insight/qci-interpret/" TargetMode="External"/><Relationship Id="rId38" Type="http://schemas.openxmlformats.org/officeDocument/2006/relationships/hyperlink" Target="https://resources.qiagenbioinformatics.com/manuals/biomedicalgenomicsanalysis/current/index.php'" TargetMode="External"/><Relationship Id="rId46" Type="http://schemas.openxmlformats.org/officeDocument/2006/relationships/hyperlink" Target="https://staging.digitalinsights.supremeclients.com/wp-" TargetMode="External"/><Relationship Id="rId59" Type="http://schemas.openxmlformats.org/officeDocument/2006/relationships/hyperlink" Target="https://resources.qiagenbioinformatics.com/manuals/wholegenomealignment/current/User_Manual.pdf" TargetMode="External"/><Relationship Id="rId67" Type="http://schemas.openxmlformats.org/officeDocument/2006/relationships/image" Target="media/image5.jpeg"/><Relationship Id="rId103" Type="http://schemas.openxmlformats.org/officeDocument/2006/relationships/hyperlink" Target="https://services.healthtech.dtu.dk/service.php?TMHMM-2.0" TargetMode="External"/><Relationship Id="rId108" Type="http://schemas.openxmlformats.org/officeDocument/2006/relationships/image" Target="media/image17.jpeg"/><Relationship Id="rId116" Type="http://schemas.openxmlformats.org/officeDocument/2006/relationships/image" Target="media/image20.jpeg"/><Relationship Id="rId124" Type="http://schemas.openxmlformats.org/officeDocument/2006/relationships/theme" Target="theme/theme1.xml"/><Relationship Id="rId20" Type="http://schemas.openxmlformats.org/officeDocument/2006/relationships/hyperlink" Target="https://digitalinsights.qiagen.com/products-overview/qiaseq-panels/" TargetMode="External"/><Relationship Id="rId41" Type="http://schemas.openxmlformats.org/officeDocument/2006/relationships/hyperlink" Target="https://resources.qiagenbioinformatics.com/manuals/biomedicalgenomicsanalysis/current/index.php'" TargetMode="External"/><Relationship Id="rId54" Type="http://schemas.openxmlformats.org/officeDocument/2006/relationships/header" Target="header8.xml"/><Relationship Id="rId62" Type="http://schemas.openxmlformats.org/officeDocument/2006/relationships/header" Target="header10.xml"/><Relationship Id="rId70" Type="http://schemas.openxmlformats.org/officeDocument/2006/relationships/header" Target="header12.xml"/><Relationship Id="rId75" Type="http://schemas.openxmlformats.org/officeDocument/2006/relationships/hyperlink" Target="https://resources.qiagenbioinformatics.com/manuals/navigationtools/current/index.php" TargetMode="External"/><Relationship Id="rId83" Type="http://schemas.openxmlformats.org/officeDocument/2006/relationships/hyperlink" Target="https://digitalinsights.qiagen.com/long-read-support-latest-improvements/" TargetMode="External"/><Relationship Id="rId88" Type="http://schemas.openxmlformats.org/officeDocument/2006/relationships/hyperlink" Target="http://resources.qiagenbioinformatics.com/manuals/longreadsupport/current/User_Manual.pdf" TargetMode="External"/><Relationship Id="rId91" Type="http://schemas.openxmlformats.org/officeDocument/2006/relationships/image" Target="media/image12.jpeg"/><Relationship Id="rId96" Type="http://schemas.openxmlformats.org/officeDocument/2006/relationships/hyperlink" Target="https://resources.qiagenbioinformatics.com/manuals/sequencereader/current/User_Manual.pdf" TargetMode="External"/><Relationship Id="rId111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digitalinsights.qiagen.com/plugins/whole-genome-alignment/" TargetMode="External"/><Relationship Id="rId23" Type="http://schemas.openxmlformats.org/officeDocument/2006/relationships/header" Target="header4.xml"/><Relationship Id="rId28" Type="http://schemas.openxmlformats.org/officeDocument/2006/relationships/hyperlink" Target="https://staging.digitalinsights.supremeclients.com/wp-" TargetMode="External"/><Relationship Id="rId36" Type="http://schemas.openxmlformats.org/officeDocument/2006/relationships/hyperlink" Target="https://resources.qiagenbioinformatics.com/manuals/biomedicalgenomicsanalysis/current/index.phpi" TargetMode="External"/><Relationship Id="rId49" Type="http://schemas.openxmlformats.org/officeDocument/2006/relationships/image" Target="media/image1.jpeg"/><Relationship Id="rId57" Type="http://schemas.openxmlformats.org/officeDocument/2006/relationships/hyperlink" Target="https://digitalinsights.qiagen.com/news/blog/discovery/whole-genome-alignment-clc/" TargetMode="External"/><Relationship Id="rId106" Type="http://schemas.openxmlformats.org/officeDocument/2006/relationships/hyperlink" Target="http://resources.qiagenbioinformatics.com/manuals/signalpandtmhmm/current/index.php2" TargetMode="External"/><Relationship Id="rId114" Type="http://schemas.openxmlformats.org/officeDocument/2006/relationships/header" Target="header17.xml"/><Relationship Id="rId119" Type="http://schemas.openxmlformats.org/officeDocument/2006/relationships/hyperlink" Target="https://resources.qiagenbioinformatics.com/manuals/vectorNTI/current/User_Manual.pdf" TargetMode="External"/><Relationship Id="rId10" Type="http://schemas.openxmlformats.org/officeDocument/2006/relationships/hyperlink" Target="https://digitalinsights.qiagen.com/plugins/long-read-support/" TargetMode="External"/><Relationship Id="rId31" Type="http://schemas.openxmlformats.org/officeDocument/2006/relationships/hyperlink" Target="https://resources.qiagenbioinformatics.com/manua" TargetMode="External"/><Relationship Id="rId44" Type="http://schemas.openxmlformats.org/officeDocument/2006/relationships/hyperlink" Target="https://staging.digitalinsights.supremeclients.com/wp-" TargetMode="External"/><Relationship Id="rId52" Type="http://schemas.openxmlformats.org/officeDocument/2006/relationships/hyperlink" Target="https://resources.qiagenbioinformatics.com/manuals/biomedicalgenomicsanalysis/current/User_Manual.pdf" TargetMode="External"/><Relationship Id="rId60" Type="http://schemas.openxmlformats.org/officeDocument/2006/relationships/image" Target="media/image4.jpeg"/><Relationship Id="rId65" Type="http://schemas.openxmlformats.org/officeDocument/2006/relationships/hyperlink" Target="http://msb.embopress.Org/content/7/1/539.long" TargetMode="External"/><Relationship Id="rId73" Type="http://schemas.openxmlformats.org/officeDocument/2006/relationships/image" Target="media/image6.jpeg"/><Relationship Id="rId78" Type="http://schemas.openxmlformats.org/officeDocument/2006/relationships/hyperlink" Target="https://github.com/lh3/minimap2" TargetMode="External"/><Relationship Id="rId81" Type="http://schemas.openxmlformats.org/officeDocument/2006/relationships/hyperlink" Target="https://digitalinsights.qiagen.com/products-overview/plugins/" TargetMode="External"/><Relationship Id="rId86" Type="http://schemas.openxmlformats.org/officeDocument/2006/relationships/image" Target="media/image10.jpeg"/><Relationship Id="rId94" Type="http://schemas.openxmlformats.org/officeDocument/2006/relationships/image" Target="media/image15.jpeg"/><Relationship Id="rId99" Type="http://schemas.openxmlformats.org/officeDocument/2006/relationships/hyperlink" Target="https://services.healthtech.dtu.dk/service.php8SignalP-4" TargetMode="External"/><Relationship Id="rId101" Type="http://schemas.openxmlformats.org/officeDocument/2006/relationships/hyperlink" Target="https://services.healthtech.dtu.dk/service.php2SignalP-4" TargetMode="External"/><Relationship Id="rId122" Type="http://schemas.openxmlformats.org/officeDocument/2006/relationships/header" Target="header20.xml"/><Relationship Id="rId4" Type="http://schemas.openxmlformats.org/officeDocument/2006/relationships/settings" Target="settings.xml"/><Relationship Id="rId9" Type="http://schemas.openxmlformats.org/officeDocument/2006/relationships/hyperlink" Target="https://digitalinsiqhts.qiaqen.com/pluqins/biomedical-qenomics-analysis/" TargetMode="External"/><Relationship Id="rId13" Type="http://schemas.openxmlformats.org/officeDocument/2006/relationships/hyperlink" Target="https://diqitalinsiqhts.qiaqen.com/pluqins/transcript-discovery/" TargetMode="External"/><Relationship Id="rId18" Type="http://schemas.openxmlformats.org/officeDocument/2006/relationships/hyperlink" Target="https://digitalinsights.qiagen.com/plugins/navigation-tools/" TargetMode="External"/><Relationship Id="rId39" Type="http://schemas.openxmlformats.org/officeDocument/2006/relationships/hyperlink" Target="https://resources.qiagenbioinformatics.com/manuals/biomedicalgenomicsanalysis/current/index.php'" TargetMode="External"/><Relationship Id="rId109" Type="http://schemas.openxmlformats.org/officeDocument/2006/relationships/image" Target="media/image18.jpeg"/><Relationship Id="rId34" Type="http://schemas.openxmlformats.org/officeDocument/2006/relationships/hyperlink" Target="https://resources.qiagenbioinformatics.com/manuals/biomedicalgenomicsanalysis/" TargetMode="External"/><Relationship Id="rId50" Type="http://schemas.openxmlformats.org/officeDocument/2006/relationships/hyperlink" Target="https://resources.qiagenbioinformatics.com/manuals/biomedica!genomicsanalysis/current/index.php" TargetMode="External"/><Relationship Id="rId55" Type="http://schemas.openxmlformats.org/officeDocument/2006/relationships/hyperlink" Target="https://digitalinsights.qiagen.com/products-overview/analysis-and-visualization/qiagen-clc-genomics-workbench/" TargetMode="External"/><Relationship Id="rId76" Type="http://schemas.openxmlformats.org/officeDocument/2006/relationships/hyperlink" Target="https://resources.qiagenbioinformatics.com/manuals/navigationtools/current/User_Manual.pdf" TargetMode="External"/><Relationship Id="rId97" Type="http://schemas.openxmlformats.org/officeDocument/2006/relationships/image" Target="media/image16.jpeg"/><Relationship Id="rId104" Type="http://schemas.openxmlformats.org/officeDocument/2006/relationships/hyperlink" Target="https://services.healthtech.dtu.dk" TargetMode="External"/><Relationship Id="rId120" Type="http://schemas.openxmlformats.org/officeDocument/2006/relationships/image" Target="media/image22.jpeg"/><Relationship Id="rId7" Type="http://schemas.openxmlformats.org/officeDocument/2006/relationships/endnotes" Target="endnotes.xml"/><Relationship Id="rId71" Type="http://schemas.openxmlformats.org/officeDocument/2006/relationships/header" Target="header13.xml"/><Relationship Id="rId92" Type="http://schemas.openxmlformats.org/officeDocument/2006/relationships/image" Target="media/image13.jpeg"/><Relationship Id="rId2" Type="http://schemas.openxmlformats.org/officeDocument/2006/relationships/styles" Target="styles.xml"/><Relationship Id="rId29" Type="http://schemas.openxmlformats.org/officeDocument/2006/relationships/hyperlink" Target="https://resources.qiagenbioinformatics.com/manuals/biomedicalgenomicsanalysis/current/index.php%e2%80%98" TargetMode="External"/><Relationship Id="rId24" Type="http://schemas.openxmlformats.org/officeDocument/2006/relationships/hyperlink" Target="https://digitalinsights.qiagen.com/products-overview/qiaseq-panels/" TargetMode="External"/><Relationship Id="rId40" Type="http://schemas.openxmlformats.org/officeDocument/2006/relationships/hyperlink" Target="https://resources.qiagenbioinformatics.com/manuals/biomedicalgenomicsanalysis/current/index.php'" TargetMode="External"/><Relationship Id="rId45" Type="http://schemas.openxmlformats.org/officeDocument/2006/relationships/hyperlink" Target="https://resources.qiagenbioinformatics.com/manuals/biomedicalgenomicsanalysis/current/index.php" TargetMode="External"/><Relationship Id="rId66" Type="http://schemas.openxmlformats.org/officeDocument/2006/relationships/hyperlink" Target="http://bmcbioinformatics.biomedcentral.eom/articles/10.l" TargetMode="External"/><Relationship Id="rId87" Type="http://schemas.openxmlformats.org/officeDocument/2006/relationships/image" Target="media/image11.jpeg"/><Relationship Id="rId110" Type="http://schemas.openxmlformats.org/officeDocument/2006/relationships/hyperlink" Target="https://digitalinsights.qiagen.com/news/blog/discovery/transcript-discovery-using-clc-genomics-workbench/" TargetMode="External"/><Relationship Id="rId115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4402</Words>
  <Characters>25976</Characters>
  <Application>Microsoft Office Word</Application>
  <DocSecurity>0</DocSecurity>
  <Lines>216</Lines>
  <Paragraphs>60</Paragraphs>
  <ScaleCrop>false</ScaleCrop>
  <Company/>
  <LinksUpToDate>false</LinksUpToDate>
  <CharactersWithSpaces>30318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2024-05-02T12:03:00Z</dcterms:created>
  <dcterms:modified xsi:type="dcterms:W3CDTF">2024-05-02T12:05:00Z</dcterms:modified>
</cp:coreProperties>
</file>