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FBD6" w14:textId="77777777" w:rsidR="00673C35" w:rsidRDefault="00673C35" w:rsidP="00454089">
      <w:pPr>
        <w:pStyle w:val="Nadpis1"/>
        <w:tabs>
          <w:tab w:val="left" w:pos="8080"/>
        </w:tabs>
        <w:spacing w:after="120"/>
        <w:ind w:left="0"/>
        <w:jc w:val="center"/>
      </w:pPr>
    </w:p>
    <w:p w14:paraId="29D8567B" w14:textId="6BFF50FD" w:rsidR="004B4483" w:rsidRPr="00454089" w:rsidRDefault="004B4483" w:rsidP="00454089">
      <w:pPr>
        <w:pStyle w:val="Nadpis1"/>
        <w:tabs>
          <w:tab w:val="left" w:pos="8080"/>
        </w:tabs>
        <w:spacing w:after="120"/>
        <w:ind w:left="0"/>
        <w:jc w:val="center"/>
      </w:pPr>
      <w:r w:rsidRPr="00454089">
        <w:t>D</w:t>
      </w:r>
      <w:r w:rsidR="00454089" w:rsidRPr="00454089">
        <w:t xml:space="preserve">ODATEK </w:t>
      </w:r>
      <w:r w:rsidRPr="00454089">
        <w:t>č. 1</w:t>
      </w:r>
    </w:p>
    <w:p w14:paraId="6B7A6660" w14:textId="77777777" w:rsidR="004B4483" w:rsidRDefault="004B4483" w:rsidP="004B4483">
      <w:pPr>
        <w:pStyle w:val="Nadpis1"/>
        <w:ind w:left="0"/>
        <w:jc w:val="center"/>
      </w:pPr>
      <w:r w:rsidRPr="003D17A5">
        <w:t xml:space="preserve">ke </w:t>
      </w:r>
      <w:r>
        <w:t>Smlouvě na výsadbu a zajištění zeleně (NPO)</w:t>
      </w:r>
    </w:p>
    <w:p w14:paraId="5A30E41E" w14:textId="7C0FE783" w:rsidR="004B4483" w:rsidRDefault="004B4483" w:rsidP="004B4483">
      <w:pPr>
        <w:pStyle w:val="Zkladntext"/>
        <w:jc w:val="center"/>
      </w:pPr>
      <w:bookmarkStart w:id="0" w:name="_Hlk150258540"/>
      <w:r w:rsidRPr="007C5A30">
        <w:t>SPU 189634/2023/508207/Vět</w:t>
      </w:r>
      <w:r>
        <w:t>, uzavřené dne 16. 05. 2023</w:t>
      </w:r>
      <w:r w:rsidR="00E555BF">
        <w:t xml:space="preserve"> </w:t>
      </w:r>
      <w:r w:rsidR="00750217">
        <w:t>(dále jen „dodatek“)</w:t>
      </w:r>
    </w:p>
    <w:p w14:paraId="12EC8733" w14:textId="4C627112" w:rsidR="00750217" w:rsidRDefault="00750217" w:rsidP="00750217">
      <w:pPr>
        <w:pStyle w:val="Zkladntext"/>
        <w:jc w:val="center"/>
      </w:pPr>
      <w:r>
        <w:t>u</w:t>
      </w:r>
      <w:r w:rsidR="004B4483" w:rsidRPr="007C5A30">
        <w:t>zav</w:t>
      </w:r>
      <w:r w:rsidR="00607F7B">
        <w:t>řený</w:t>
      </w:r>
    </w:p>
    <w:p w14:paraId="7BBBC067" w14:textId="4BB8FDC7" w:rsidR="004B4483" w:rsidRDefault="004B4483" w:rsidP="00750217">
      <w:pPr>
        <w:pStyle w:val="Zkladntext"/>
        <w:jc w:val="center"/>
      </w:pPr>
      <w:r w:rsidRPr="007C5A30">
        <w:t xml:space="preserve"> podle § 2586 a násl. zákona č. 89/2012 Sb., občanský zákoník, ve znění pozdějších předpisů</w:t>
      </w:r>
      <w:r w:rsidR="00D55217">
        <w:t xml:space="preserve"> </w:t>
      </w:r>
      <w:r w:rsidR="00D55217" w:rsidRPr="00D55217">
        <w:t>(dále jen „občanský zákoník“)</w:t>
      </w:r>
    </w:p>
    <w:p w14:paraId="5882C861" w14:textId="77777777" w:rsidR="00F06FF9" w:rsidRPr="007C5A30" w:rsidRDefault="00F06FF9" w:rsidP="004B4483">
      <w:pPr>
        <w:pStyle w:val="Zkladntext"/>
        <w:jc w:val="both"/>
      </w:pPr>
    </w:p>
    <w:p w14:paraId="51B66BD5" w14:textId="68DE1AB1" w:rsidR="004B4483" w:rsidRPr="00750217" w:rsidRDefault="00F06FF9" w:rsidP="004B4483">
      <w:pPr>
        <w:pStyle w:val="Nadpis1"/>
        <w:ind w:left="653" w:right="415"/>
        <w:jc w:val="center"/>
        <w:rPr>
          <w:b w:val="0"/>
          <w:bCs w:val="0"/>
          <w:sz w:val="22"/>
          <w:szCs w:val="22"/>
        </w:rPr>
      </w:pPr>
      <w:r w:rsidRPr="00750217">
        <w:rPr>
          <w:b w:val="0"/>
          <w:bCs w:val="0"/>
          <w:sz w:val="22"/>
          <w:szCs w:val="22"/>
        </w:rPr>
        <w:t>mezi smluvními stranami</w:t>
      </w:r>
    </w:p>
    <w:bookmarkEnd w:id="0"/>
    <w:p w14:paraId="400825C5" w14:textId="77777777" w:rsidR="003D17A5" w:rsidRDefault="003D17A5" w:rsidP="003D17A5">
      <w:pPr>
        <w:spacing w:before="189"/>
        <w:rPr>
          <w:b/>
        </w:rPr>
      </w:pPr>
      <w:r>
        <w:rPr>
          <w:b/>
        </w:rPr>
        <w:t>Objednatel:</w:t>
      </w:r>
    </w:p>
    <w:p w14:paraId="139DC28C" w14:textId="77777777" w:rsidR="003D17A5" w:rsidRDefault="003D17A5" w:rsidP="003D17A5">
      <w:pPr>
        <w:pStyle w:val="Zkladntext"/>
        <w:spacing w:before="6"/>
        <w:rPr>
          <w:b/>
          <w:sz w:val="18"/>
        </w:rPr>
      </w:pPr>
    </w:p>
    <w:p w14:paraId="263D2F61" w14:textId="450B1131" w:rsidR="003D17A5" w:rsidRDefault="003D17A5" w:rsidP="003D17A5">
      <w:pPr>
        <w:spacing w:before="93" w:line="266" w:lineRule="auto"/>
        <w:ind w:right="4252"/>
        <w:rPr>
          <w:b/>
        </w:rPr>
      </w:pPr>
      <w:r>
        <w:rPr>
          <w:b/>
        </w:rPr>
        <w:t xml:space="preserve">Česká republika - Státní pozemkový úřad Sídlo: </w:t>
      </w:r>
      <w:r>
        <w:t xml:space="preserve">Husinecká 1024/11a, 130 00 Praha 3 </w:t>
      </w:r>
      <w:r>
        <w:rPr>
          <w:b/>
        </w:rPr>
        <w:t>Krajský pozemkový úřad pro Ústecký kraj Adresa: Husitská 1071/2, 41502 Teplice Pobočka Litoměřice</w:t>
      </w:r>
    </w:p>
    <w:p w14:paraId="144F70C3" w14:textId="77777777" w:rsidR="003D17A5" w:rsidRDefault="003D17A5" w:rsidP="003D17A5">
      <w:pPr>
        <w:spacing w:before="12"/>
        <w:rPr>
          <w:b/>
        </w:rPr>
      </w:pPr>
      <w:r>
        <w:rPr>
          <w:b/>
        </w:rPr>
        <w:t>Adresa: Velká Krajská 44/1, Město, 41201 Litoměřice</w:t>
      </w:r>
    </w:p>
    <w:p w14:paraId="46A5981F" w14:textId="77777777" w:rsidR="003D17A5" w:rsidRDefault="003D17A5" w:rsidP="003D17A5">
      <w:pPr>
        <w:tabs>
          <w:tab w:val="left" w:pos="1772"/>
        </w:tabs>
        <w:spacing w:before="38"/>
        <w:ind w:left="356" w:hanging="72"/>
        <w:rPr>
          <w:b/>
        </w:rPr>
      </w:pPr>
      <w:r>
        <w:t>zastoupený:</w:t>
      </w:r>
      <w:r>
        <w:tab/>
      </w:r>
      <w:r>
        <w:rPr>
          <w:b/>
        </w:rPr>
        <w:t>Ing. Pavlem Pojerem, ředitelem KPÚ pro Ústecký</w:t>
      </w:r>
      <w:r>
        <w:rPr>
          <w:b/>
          <w:spacing w:val="-4"/>
        </w:rPr>
        <w:t xml:space="preserve"> </w:t>
      </w:r>
      <w:r>
        <w:rPr>
          <w:b/>
        </w:rPr>
        <w:t>kraj</w:t>
      </w:r>
    </w:p>
    <w:p w14:paraId="59C9A857" w14:textId="50FBBC88" w:rsidR="003D17A5" w:rsidRDefault="003D17A5" w:rsidP="003D17A5">
      <w:pPr>
        <w:spacing w:before="37"/>
        <w:ind w:left="426" w:hanging="142"/>
        <w:jc w:val="both"/>
        <w:rPr>
          <w:b/>
        </w:rPr>
      </w:pPr>
      <w:r>
        <w:t>ve</w:t>
      </w:r>
      <w:r>
        <w:rPr>
          <w:spacing w:val="-18"/>
        </w:rPr>
        <w:t xml:space="preserve"> </w:t>
      </w:r>
      <w:r>
        <w:t>smluvních</w:t>
      </w:r>
      <w:r>
        <w:rPr>
          <w:spacing w:val="-17"/>
        </w:rPr>
        <w:t xml:space="preserve"> </w:t>
      </w:r>
      <w:r>
        <w:t>záležitostech</w:t>
      </w:r>
      <w:r>
        <w:rPr>
          <w:spacing w:val="-16"/>
        </w:rPr>
        <w:t xml:space="preserve"> </w:t>
      </w:r>
      <w:r>
        <w:t>oprávněn</w:t>
      </w:r>
      <w:r>
        <w:rPr>
          <w:spacing w:val="-18"/>
        </w:rPr>
        <w:t xml:space="preserve"> </w:t>
      </w:r>
      <w:r>
        <w:t>jednat:</w:t>
      </w:r>
      <w:r>
        <w:rPr>
          <w:spacing w:val="-14"/>
        </w:rPr>
        <w:t xml:space="preserve"> </w:t>
      </w:r>
      <w:r>
        <w:rPr>
          <w:b/>
        </w:rPr>
        <w:t>Ing.</w:t>
      </w:r>
      <w:r>
        <w:rPr>
          <w:b/>
          <w:spacing w:val="-14"/>
        </w:rPr>
        <w:t xml:space="preserve"> </w:t>
      </w:r>
      <w:r>
        <w:rPr>
          <w:b/>
        </w:rPr>
        <w:t>Pavel</w:t>
      </w:r>
      <w:r>
        <w:rPr>
          <w:b/>
          <w:spacing w:val="-14"/>
        </w:rPr>
        <w:t xml:space="preserve"> </w:t>
      </w:r>
      <w:r>
        <w:rPr>
          <w:b/>
        </w:rPr>
        <w:t>Pojer,</w:t>
      </w:r>
      <w:r>
        <w:rPr>
          <w:b/>
          <w:spacing w:val="-17"/>
        </w:rPr>
        <w:t xml:space="preserve"> </w:t>
      </w:r>
      <w:r>
        <w:rPr>
          <w:b/>
        </w:rPr>
        <w:t>ředitel</w:t>
      </w:r>
      <w:r>
        <w:rPr>
          <w:b/>
          <w:spacing w:val="-16"/>
        </w:rPr>
        <w:t xml:space="preserve"> </w:t>
      </w:r>
      <w:r>
        <w:rPr>
          <w:b/>
        </w:rPr>
        <w:t>KPÚ</w:t>
      </w:r>
      <w:r>
        <w:rPr>
          <w:b/>
          <w:spacing w:val="-16"/>
        </w:rPr>
        <w:t xml:space="preserve"> </w:t>
      </w:r>
      <w:r>
        <w:rPr>
          <w:b/>
        </w:rPr>
        <w:t>pro</w:t>
      </w:r>
      <w:r>
        <w:rPr>
          <w:b/>
          <w:spacing w:val="-15"/>
        </w:rPr>
        <w:t xml:space="preserve"> </w:t>
      </w:r>
      <w:r>
        <w:rPr>
          <w:b/>
        </w:rPr>
        <w:t>Ústecký</w:t>
      </w:r>
      <w:r>
        <w:rPr>
          <w:b/>
          <w:spacing w:val="-16"/>
        </w:rPr>
        <w:t xml:space="preserve"> </w:t>
      </w:r>
      <w:r>
        <w:rPr>
          <w:b/>
        </w:rPr>
        <w:t xml:space="preserve">kraj </w:t>
      </w:r>
    </w:p>
    <w:p w14:paraId="039A05D5" w14:textId="153912D9" w:rsidR="003D17A5" w:rsidRDefault="003D17A5" w:rsidP="003D17A5">
      <w:pPr>
        <w:pStyle w:val="Zkladntext"/>
        <w:spacing w:before="38"/>
        <w:ind w:left="284"/>
        <w:jc w:val="both"/>
        <w:rPr>
          <w:b/>
        </w:rPr>
      </w:pPr>
      <w:r>
        <w:t>v</w:t>
      </w:r>
      <w:r>
        <w:rPr>
          <w:spacing w:val="-17"/>
        </w:rPr>
        <w:t xml:space="preserve"> </w:t>
      </w:r>
      <w:r>
        <w:t>technických</w:t>
      </w:r>
      <w:r>
        <w:rPr>
          <w:spacing w:val="-14"/>
        </w:rPr>
        <w:t xml:space="preserve"> </w:t>
      </w:r>
      <w:r>
        <w:t>záležitostech,</w:t>
      </w:r>
      <w:r>
        <w:rPr>
          <w:spacing w:val="-23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nemají</w:t>
      </w:r>
      <w:r>
        <w:rPr>
          <w:spacing w:val="-13"/>
        </w:rPr>
        <w:t xml:space="preserve"> </w:t>
      </w:r>
      <w:r>
        <w:t>dopad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jednotlivá</w:t>
      </w:r>
      <w:r>
        <w:rPr>
          <w:spacing w:val="-13"/>
        </w:rPr>
        <w:t xml:space="preserve"> </w:t>
      </w:r>
      <w:r>
        <w:t>ustanovení</w:t>
      </w:r>
      <w:r>
        <w:rPr>
          <w:spacing w:val="-16"/>
        </w:rPr>
        <w:t xml:space="preserve"> </w:t>
      </w:r>
      <w:r>
        <w:t>SoD</w:t>
      </w:r>
      <w:r>
        <w:rPr>
          <w:spacing w:val="-12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 xml:space="preserve">obsahu příloh je oprávněn jednat: </w:t>
      </w:r>
      <w:r>
        <w:tab/>
      </w:r>
      <w:r>
        <w:tab/>
      </w:r>
      <w:r>
        <w:tab/>
      </w:r>
      <w:r>
        <w:tab/>
      </w:r>
      <w:r>
        <w:rPr>
          <w:b/>
        </w:rPr>
        <w:t>Pavel Trávníček, Pobočka Litoměřice</w:t>
      </w:r>
    </w:p>
    <w:p w14:paraId="46DE672A" w14:textId="77777777" w:rsidR="003D17A5" w:rsidRDefault="003D17A5" w:rsidP="003D17A5">
      <w:pPr>
        <w:pStyle w:val="Zkladntext"/>
        <w:tabs>
          <w:tab w:val="left" w:pos="4892"/>
        </w:tabs>
        <w:spacing w:line="249" w:lineRule="exact"/>
        <w:ind w:left="726"/>
      </w:pPr>
      <w:r>
        <w:t>Tel.:</w:t>
      </w:r>
      <w:r>
        <w:tab/>
        <w:t>+420 727 956</w:t>
      </w:r>
      <w:r>
        <w:rPr>
          <w:spacing w:val="-2"/>
        </w:rPr>
        <w:t xml:space="preserve"> </w:t>
      </w:r>
      <w:r>
        <w:t>767</w:t>
      </w:r>
    </w:p>
    <w:p w14:paraId="5D28853B" w14:textId="77777777" w:rsidR="003D17A5" w:rsidRDefault="003D17A5" w:rsidP="003D17A5">
      <w:pPr>
        <w:pStyle w:val="Zkladntext"/>
        <w:tabs>
          <w:tab w:val="left" w:pos="4892"/>
        </w:tabs>
        <w:spacing w:line="253" w:lineRule="exact"/>
        <w:ind w:left="726"/>
      </w:pPr>
      <w:r>
        <w:t>E-mail:</w:t>
      </w:r>
      <w:r>
        <w:tab/>
      </w:r>
      <w:hyperlink r:id="rId6">
        <w:r>
          <w:t>litomerice.pk@spucr.cz</w:t>
        </w:r>
      </w:hyperlink>
    </w:p>
    <w:p w14:paraId="768C1381" w14:textId="77777777" w:rsidR="003D17A5" w:rsidRDefault="003D17A5" w:rsidP="003D17A5">
      <w:pPr>
        <w:pStyle w:val="Zkladntext"/>
        <w:tabs>
          <w:tab w:val="left" w:pos="4892"/>
        </w:tabs>
        <w:spacing w:before="1" w:line="252" w:lineRule="exact"/>
        <w:ind w:left="723"/>
      </w:pPr>
      <w:r>
        <w:t>ID</w:t>
      </w:r>
      <w:r>
        <w:rPr>
          <w:spacing w:val="-1"/>
        </w:rPr>
        <w:t xml:space="preserve"> </w:t>
      </w:r>
      <w:r>
        <w:t>DS:</w:t>
      </w:r>
      <w:r>
        <w:tab/>
        <w:t>z49per3</w:t>
      </w:r>
    </w:p>
    <w:p w14:paraId="76D52B5B" w14:textId="77777777" w:rsidR="003D17A5" w:rsidRDefault="003D17A5" w:rsidP="003D17A5">
      <w:pPr>
        <w:pStyle w:val="Zkladntext"/>
        <w:tabs>
          <w:tab w:val="left" w:pos="4892"/>
        </w:tabs>
        <w:spacing w:line="252" w:lineRule="exact"/>
        <w:ind w:left="726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>
        <w:rPr>
          <w:spacing w:val="-2"/>
        </w:rPr>
        <w:t>ČNB</w:t>
      </w:r>
    </w:p>
    <w:p w14:paraId="6AED26AF" w14:textId="77777777" w:rsidR="003D17A5" w:rsidRDefault="003D17A5" w:rsidP="003D17A5">
      <w:pPr>
        <w:pStyle w:val="Zkladntext"/>
        <w:tabs>
          <w:tab w:val="left" w:pos="4892"/>
        </w:tabs>
        <w:spacing w:line="252" w:lineRule="exact"/>
        <w:ind w:left="726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tab/>
        <w:t>3723001/0710</w:t>
      </w:r>
    </w:p>
    <w:p w14:paraId="26F205AE" w14:textId="77777777" w:rsidR="003D17A5" w:rsidRDefault="003D17A5" w:rsidP="003D17A5">
      <w:pPr>
        <w:pStyle w:val="Zkladntext"/>
        <w:tabs>
          <w:tab w:val="right" w:pos="5871"/>
        </w:tabs>
        <w:spacing w:before="2" w:line="252" w:lineRule="exact"/>
        <w:ind w:left="723"/>
      </w:pPr>
      <w:r>
        <w:t>IČO:</w:t>
      </w:r>
      <w:r>
        <w:tab/>
        <w:t>01312774</w:t>
      </w:r>
    </w:p>
    <w:p w14:paraId="2DD0B2AA" w14:textId="77777777" w:rsidR="003D17A5" w:rsidRDefault="003D17A5" w:rsidP="003D17A5">
      <w:pPr>
        <w:pStyle w:val="Zkladntext"/>
        <w:tabs>
          <w:tab w:val="left" w:pos="4892"/>
        </w:tabs>
        <w:spacing w:line="252" w:lineRule="exact"/>
        <w:ind w:left="726"/>
      </w:pPr>
      <w:r>
        <w:t>DIČ:</w:t>
      </w:r>
      <w:r>
        <w:tab/>
        <w:t>CZ01312774 není plátcem</w:t>
      </w:r>
      <w:r>
        <w:rPr>
          <w:spacing w:val="-1"/>
        </w:rPr>
        <w:t xml:space="preserve"> </w:t>
      </w:r>
      <w:r>
        <w:t>DPH</w:t>
      </w:r>
    </w:p>
    <w:p w14:paraId="3A62DE0D" w14:textId="77777777" w:rsidR="003D17A5" w:rsidRDefault="003D17A5" w:rsidP="003D17A5">
      <w:pPr>
        <w:pStyle w:val="Zkladntext"/>
      </w:pPr>
    </w:p>
    <w:p w14:paraId="7DED7EB2" w14:textId="77777777" w:rsidR="003D17A5" w:rsidRDefault="003D17A5" w:rsidP="003D17A5">
      <w:pPr>
        <w:ind w:left="356"/>
      </w:pPr>
      <w:r>
        <w:t>(dále jen „</w:t>
      </w:r>
      <w:r>
        <w:rPr>
          <w:b/>
        </w:rPr>
        <w:t>objednatel</w:t>
      </w:r>
      <w:r>
        <w:t>“)</w:t>
      </w:r>
    </w:p>
    <w:p w14:paraId="7D2F8C96" w14:textId="77777777" w:rsidR="00BA7DA4" w:rsidRDefault="003D17A5" w:rsidP="00BA7DA4">
      <w:pPr>
        <w:pStyle w:val="Nadpis2"/>
        <w:spacing w:before="120" w:line="259" w:lineRule="auto"/>
        <w:ind w:left="357" w:right="7513"/>
      </w:pPr>
      <w:r>
        <w:t xml:space="preserve">a </w:t>
      </w:r>
    </w:p>
    <w:p w14:paraId="14D6D23A" w14:textId="7AB7EDED" w:rsidR="003D17A5" w:rsidRDefault="003D17A5" w:rsidP="00BA7DA4">
      <w:pPr>
        <w:pStyle w:val="Nadpis2"/>
        <w:spacing w:before="120" w:line="259" w:lineRule="auto"/>
        <w:ind w:right="7513"/>
      </w:pPr>
      <w:r>
        <w:t>Zhotovitel:</w:t>
      </w:r>
    </w:p>
    <w:p w14:paraId="104BB944" w14:textId="2CC8842B" w:rsidR="003D17A5" w:rsidRDefault="003D17A5" w:rsidP="00BA7DA4">
      <w:pPr>
        <w:tabs>
          <w:tab w:val="left" w:pos="4321"/>
        </w:tabs>
        <w:spacing w:line="259" w:lineRule="auto"/>
        <w:ind w:left="357"/>
        <w:rPr>
          <w:b/>
        </w:rPr>
      </w:pPr>
      <w:r>
        <w:rPr>
          <w:b/>
        </w:rPr>
        <w:t>Jméno:</w:t>
      </w:r>
      <w:r>
        <w:rPr>
          <w:b/>
        </w:rPr>
        <w:tab/>
      </w:r>
      <w:r w:rsidR="00BA7DA4">
        <w:rPr>
          <w:b/>
        </w:rPr>
        <w:t xml:space="preserve">    </w:t>
      </w:r>
      <w:r w:rsidR="00BA7DA4">
        <w:rPr>
          <w:b/>
        </w:rPr>
        <w:tab/>
      </w:r>
      <w:r>
        <w:rPr>
          <w:b/>
        </w:rPr>
        <w:t>Kateřina</w:t>
      </w:r>
      <w:r>
        <w:rPr>
          <w:b/>
          <w:spacing w:val="-6"/>
        </w:rPr>
        <w:t xml:space="preserve"> </w:t>
      </w:r>
      <w:r>
        <w:rPr>
          <w:b/>
        </w:rPr>
        <w:t>Teplá</w:t>
      </w:r>
    </w:p>
    <w:p w14:paraId="440F100A" w14:textId="2C84528B" w:rsidR="003D17A5" w:rsidRDefault="003D17A5" w:rsidP="00BA7DA4">
      <w:pPr>
        <w:tabs>
          <w:tab w:val="left" w:pos="4609"/>
        </w:tabs>
        <w:ind w:left="357"/>
        <w:rPr>
          <w:b/>
        </w:rPr>
      </w:pPr>
      <w:r>
        <w:rPr>
          <w:b/>
        </w:rPr>
        <w:t>Sídlo:</w:t>
      </w:r>
      <w:r>
        <w:rPr>
          <w:b/>
        </w:rPr>
        <w:tab/>
      </w:r>
      <w:r w:rsidR="00BA7DA4">
        <w:rPr>
          <w:b/>
        </w:rPr>
        <w:tab/>
      </w:r>
      <w:r w:rsidR="008562F5">
        <w:t>xxxxxxxxxxx</w:t>
      </w:r>
      <w:r>
        <w:rPr>
          <w:b/>
        </w:rPr>
        <w:t>, 675 78</w:t>
      </w:r>
      <w:r>
        <w:rPr>
          <w:b/>
          <w:spacing w:val="-4"/>
        </w:rPr>
        <w:t xml:space="preserve"> </w:t>
      </w:r>
      <w:r>
        <w:rPr>
          <w:b/>
        </w:rPr>
        <w:t>Čikov</w:t>
      </w:r>
    </w:p>
    <w:p w14:paraId="10E71B2A" w14:textId="79D669B0" w:rsidR="003D17A5" w:rsidRDefault="003D17A5" w:rsidP="007C5A30">
      <w:pPr>
        <w:pStyle w:val="Zkladntext"/>
        <w:tabs>
          <w:tab w:val="left" w:pos="4609"/>
        </w:tabs>
        <w:spacing w:line="257" w:lineRule="auto"/>
        <w:ind w:left="603"/>
      </w:pPr>
      <w:r>
        <w:t>zastoupený:</w:t>
      </w:r>
      <w:r>
        <w:tab/>
      </w:r>
      <w:r w:rsidR="00BA7DA4">
        <w:tab/>
      </w:r>
      <w:r>
        <w:t>Kateřinou</w:t>
      </w:r>
      <w:r>
        <w:rPr>
          <w:spacing w:val="-1"/>
        </w:rPr>
        <w:t xml:space="preserve"> </w:t>
      </w:r>
      <w:r>
        <w:t>Teplou</w:t>
      </w:r>
    </w:p>
    <w:p w14:paraId="0D09D155" w14:textId="5802130A" w:rsidR="003D17A5" w:rsidRDefault="003D17A5" w:rsidP="007C5A30">
      <w:pPr>
        <w:pStyle w:val="Zkladntext"/>
        <w:tabs>
          <w:tab w:val="left" w:pos="4609"/>
        </w:tabs>
        <w:spacing w:line="257" w:lineRule="auto"/>
        <w:ind w:left="601"/>
      </w:pPr>
      <w:r>
        <w:t>tel./fax:</w:t>
      </w:r>
      <w:r>
        <w:tab/>
      </w:r>
      <w:r w:rsidR="00BA7DA4">
        <w:tab/>
      </w:r>
      <w:r w:rsidR="008562F5">
        <w:t>xxxxxxxxxxx</w:t>
      </w:r>
    </w:p>
    <w:p w14:paraId="4CB070C3" w14:textId="4DBED951" w:rsidR="003D17A5" w:rsidRDefault="003D17A5" w:rsidP="007C5A30">
      <w:pPr>
        <w:pStyle w:val="Zkladntext"/>
        <w:tabs>
          <w:tab w:val="left" w:pos="4609"/>
        </w:tabs>
        <w:spacing w:line="257" w:lineRule="auto"/>
        <w:ind w:left="603"/>
      </w:pPr>
      <w:r>
        <w:t>e-mail:</w:t>
      </w:r>
      <w:r>
        <w:tab/>
      </w:r>
      <w:r w:rsidR="00BA7DA4">
        <w:tab/>
      </w:r>
      <w:r w:rsidR="008562F5">
        <w:t>xxxxxxxxxxx</w:t>
      </w:r>
    </w:p>
    <w:p w14:paraId="27E2BC3D" w14:textId="3FD6D75B" w:rsidR="003D17A5" w:rsidRDefault="003D17A5" w:rsidP="007C5A30">
      <w:pPr>
        <w:pStyle w:val="Zkladntext"/>
        <w:tabs>
          <w:tab w:val="left" w:pos="4609"/>
        </w:tabs>
        <w:spacing w:line="257" w:lineRule="auto"/>
        <w:ind w:left="601"/>
      </w:pPr>
      <w:r>
        <w:t>ID</w:t>
      </w:r>
      <w:r>
        <w:rPr>
          <w:spacing w:val="-1"/>
        </w:rPr>
        <w:t xml:space="preserve"> </w:t>
      </w:r>
      <w:r>
        <w:t>DS:</w:t>
      </w:r>
      <w:r>
        <w:tab/>
      </w:r>
      <w:r w:rsidR="00BA7DA4">
        <w:tab/>
      </w:r>
      <w:r w:rsidR="008562F5">
        <w:t>xxxxxxxxxxx</w:t>
      </w:r>
    </w:p>
    <w:p w14:paraId="405C2A01" w14:textId="31768649" w:rsidR="003D17A5" w:rsidRDefault="003D17A5" w:rsidP="007C5A30">
      <w:pPr>
        <w:pStyle w:val="Zkladntext"/>
        <w:spacing w:line="257" w:lineRule="auto"/>
        <w:ind w:left="603"/>
      </w:pPr>
      <w:r>
        <w:t xml:space="preserve">v technických záležitostech je oprávněn jednat: </w:t>
      </w:r>
      <w:r w:rsidR="008562F5">
        <w:t>xxxxxxxxxxx</w:t>
      </w:r>
    </w:p>
    <w:p w14:paraId="4292DDF4" w14:textId="5613B24C" w:rsidR="003D17A5" w:rsidRDefault="003D17A5" w:rsidP="007C5A30">
      <w:pPr>
        <w:pStyle w:val="Zkladntext"/>
        <w:tabs>
          <w:tab w:val="left" w:pos="5313"/>
        </w:tabs>
        <w:spacing w:line="257" w:lineRule="auto"/>
        <w:ind w:left="601"/>
      </w:pPr>
      <w:r>
        <w:t>tel./fax:</w:t>
      </w:r>
      <w:r w:rsidR="00BA7DA4">
        <w:tab/>
      </w:r>
      <w:r w:rsidR="008562F5">
        <w:t>xxxxxxxxxxx</w:t>
      </w:r>
    </w:p>
    <w:p w14:paraId="1759C05F" w14:textId="2B973057" w:rsidR="003D17A5" w:rsidRDefault="003D17A5" w:rsidP="007C5A30">
      <w:pPr>
        <w:pStyle w:val="Zkladntext"/>
        <w:tabs>
          <w:tab w:val="left" w:pos="5313"/>
        </w:tabs>
        <w:spacing w:line="257" w:lineRule="auto"/>
        <w:ind w:left="603"/>
      </w:pPr>
      <w:r>
        <w:t>e-mail:</w:t>
      </w:r>
      <w:r>
        <w:tab/>
      </w:r>
      <w:r w:rsidR="008562F5">
        <w:t>xxxxxxxxxxx</w:t>
      </w:r>
    </w:p>
    <w:p w14:paraId="6935B11C" w14:textId="42417EFA" w:rsidR="003D17A5" w:rsidRDefault="003D17A5" w:rsidP="007C5A30">
      <w:pPr>
        <w:pStyle w:val="Zkladntext"/>
        <w:tabs>
          <w:tab w:val="left" w:pos="5313"/>
        </w:tabs>
        <w:spacing w:line="257" w:lineRule="auto"/>
        <w:ind w:left="603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8562F5">
        <w:t>xxxxxxxxxxx</w:t>
      </w:r>
    </w:p>
    <w:p w14:paraId="4BD86CA4" w14:textId="60BD4E01" w:rsidR="003D17A5" w:rsidRDefault="003D17A5" w:rsidP="007C5A30">
      <w:pPr>
        <w:pStyle w:val="Zkladntext"/>
        <w:tabs>
          <w:tab w:val="left" w:pos="5284"/>
        </w:tabs>
        <w:spacing w:line="257" w:lineRule="auto"/>
        <w:ind w:left="603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tab/>
      </w:r>
      <w:r w:rsidR="008562F5">
        <w:t>xxxxxxxxxxx</w:t>
      </w:r>
    </w:p>
    <w:p w14:paraId="48CCB7E1" w14:textId="77777777" w:rsidR="003D17A5" w:rsidRDefault="003D17A5" w:rsidP="007C5A30">
      <w:pPr>
        <w:pStyle w:val="Zkladntext"/>
        <w:tabs>
          <w:tab w:val="right" w:pos="6263"/>
        </w:tabs>
        <w:spacing w:line="257" w:lineRule="auto"/>
        <w:ind w:left="601"/>
      </w:pPr>
      <w:r>
        <w:t>IČO:</w:t>
      </w:r>
      <w:r>
        <w:tab/>
        <w:t>07353464</w:t>
      </w:r>
    </w:p>
    <w:p w14:paraId="70B70695" w14:textId="34CE5D45" w:rsidR="003D17A5" w:rsidRDefault="003D17A5" w:rsidP="007C5A30">
      <w:pPr>
        <w:pStyle w:val="Zkladntext"/>
        <w:tabs>
          <w:tab w:val="left" w:pos="5313"/>
        </w:tabs>
        <w:spacing w:line="257" w:lineRule="auto"/>
        <w:ind w:left="603"/>
      </w:pPr>
      <w:r>
        <w:t>DIČ:</w:t>
      </w:r>
      <w:r>
        <w:tab/>
      </w:r>
      <w:r w:rsidR="008562F5">
        <w:t>xxxxxxxxxxx</w:t>
      </w:r>
      <w:r>
        <w:t xml:space="preserve"> je plátcem</w:t>
      </w:r>
      <w:r>
        <w:rPr>
          <w:spacing w:val="-3"/>
        </w:rPr>
        <w:t xml:space="preserve"> </w:t>
      </w:r>
      <w:r>
        <w:t>DPH</w:t>
      </w:r>
    </w:p>
    <w:p w14:paraId="388465C9" w14:textId="77777777" w:rsidR="003D17A5" w:rsidRDefault="003D17A5" w:rsidP="003D17A5">
      <w:pPr>
        <w:pStyle w:val="Zkladntext"/>
        <w:spacing w:before="8"/>
        <w:rPr>
          <w:sz w:val="29"/>
        </w:rPr>
      </w:pPr>
    </w:p>
    <w:p w14:paraId="4A4199F9" w14:textId="77777777" w:rsidR="003D17A5" w:rsidRPr="00E555BF" w:rsidRDefault="003D17A5" w:rsidP="003D17A5">
      <w:pPr>
        <w:spacing w:before="1"/>
        <w:ind w:left="356"/>
      </w:pPr>
      <w:r w:rsidRPr="00E555BF">
        <w:t>(dále jen „</w:t>
      </w:r>
      <w:r w:rsidRPr="00E555BF">
        <w:rPr>
          <w:b/>
        </w:rPr>
        <w:t>zhotovitel</w:t>
      </w:r>
      <w:r w:rsidRPr="00E555BF">
        <w:t>“)</w:t>
      </w:r>
    </w:p>
    <w:p w14:paraId="2FBC5D83" w14:textId="77777777" w:rsidR="003D17A5" w:rsidRPr="00E555BF" w:rsidRDefault="003D17A5" w:rsidP="003D17A5">
      <w:pPr>
        <w:pStyle w:val="Zkladntext"/>
        <w:spacing w:before="4"/>
        <w:rPr>
          <w:b/>
        </w:rPr>
      </w:pPr>
    </w:p>
    <w:p w14:paraId="5B4F1EB6" w14:textId="2C84419D" w:rsidR="0050298C" w:rsidRPr="00E555BF" w:rsidRDefault="007C5A30" w:rsidP="007C5A30">
      <w:pPr>
        <w:jc w:val="center"/>
      </w:pPr>
      <w:r w:rsidRPr="00E555BF">
        <w:t>Předmět díla smlouvy: Realizace LBK a IP v k. ú. Nové Kopisty</w:t>
      </w:r>
    </w:p>
    <w:p w14:paraId="68D5E419" w14:textId="709C7888" w:rsidR="007C5A30" w:rsidRPr="00E555BF" w:rsidRDefault="007C5A30" w:rsidP="00E555BF">
      <w:pPr>
        <w:spacing w:after="120"/>
        <w:jc w:val="center"/>
      </w:pPr>
    </w:p>
    <w:p w14:paraId="4968D550" w14:textId="78F3D8F4" w:rsidR="007C5A30" w:rsidRPr="00E555BF" w:rsidRDefault="007C5A30" w:rsidP="00E555BF">
      <w:pPr>
        <w:spacing w:after="120"/>
        <w:jc w:val="center"/>
        <w:rPr>
          <w:b/>
          <w:bCs/>
        </w:rPr>
      </w:pPr>
      <w:r w:rsidRPr="00E555BF">
        <w:rPr>
          <w:b/>
          <w:bCs/>
        </w:rPr>
        <w:t>Čl. I</w:t>
      </w:r>
      <w:r w:rsidR="004F4DD3" w:rsidRPr="00E555BF">
        <w:rPr>
          <w:b/>
          <w:bCs/>
        </w:rPr>
        <w:t>.</w:t>
      </w:r>
      <w:r w:rsidRPr="00E555BF">
        <w:rPr>
          <w:b/>
          <w:bCs/>
        </w:rPr>
        <w:t xml:space="preserve"> </w:t>
      </w:r>
    </w:p>
    <w:p w14:paraId="1627AEFD" w14:textId="0E638B9E" w:rsidR="007C5A30" w:rsidRPr="00E555BF" w:rsidRDefault="007C5A30" w:rsidP="00DC43B3">
      <w:pPr>
        <w:spacing w:after="120"/>
        <w:jc w:val="both"/>
      </w:pPr>
      <w:r w:rsidRPr="00E555BF">
        <w:t xml:space="preserve">Předmětem dodatku č. 1 ke Smlouvě na výsadbu a zajištění zeleně jsou vícepráce týkající se </w:t>
      </w:r>
      <w:r w:rsidR="006B2F93" w:rsidRPr="00E555BF">
        <w:t xml:space="preserve">ošetření vysazených stromů ochranným nátěrem proti korní spále způsobené úpalem a mrazovým poškozením a dále chemické odplevelení </w:t>
      </w:r>
      <w:r w:rsidR="00A9045D" w:rsidRPr="00E555BF">
        <w:t>n</w:t>
      </w:r>
      <w:r w:rsidR="006B2F93" w:rsidRPr="00E555BF">
        <w:t>ezbytné pro přípravu ploch v daném agrotechnickém termínu realizace.</w:t>
      </w:r>
    </w:p>
    <w:p w14:paraId="600D611D" w14:textId="1BEFEB91" w:rsidR="006B2F93" w:rsidRPr="00E555BF" w:rsidRDefault="006B2F93" w:rsidP="00DC43B3">
      <w:pPr>
        <w:spacing w:after="120"/>
        <w:jc w:val="both"/>
      </w:pPr>
      <w:r w:rsidRPr="00E555BF">
        <w:t xml:space="preserve">Ochranný nátěr proti korní spále zabrání poškození rostlinných pletiv a rozpraskání kmene. </w:t>
      </w:r>
      <w:r w:rsidR="00BC3B73" w:rsidRPr="00E555BF">
        <w:t xml:space="preserve">V době zahájení prací byly pozemky </w:t>
      </w:r>
      <w:r w:rsidR="00D636E8" w:rsidRPr="00E555BF">
        <w:t xml:space="preserve">na prvcích IP 1 a LBK 4.1. </w:t>
      </w:r>
      <w:r w:rsidR="00BC3B73" w:rsidRPr="00E555BF">
        <w:t>předány ve stavu zaplevelení vyžadující chemické ošetření ploch pro následný na výsev trávníků a výsadbu stromů.</w:t>
      </w:r>
    </w:p>
    <w:p w14:paraId="49693A02" w14:textId="51243E54" w:rsidR="008224D2" w:rsidRPr="00E555BF" w:rsidRDefault="008224D2" w:rsidP="00DC43B3">
      <w:pPr>
        <w:spacing w:after="120"/>
        <w:jc w:val="both"/>
      </w:pPr>
      <w:r w:rsidRPr="00E555BF">
        <w:t>Autorský dozor doporučuje provedení aplikace nátěru proti korní spále</w:t>
      </w:r>
      <w:r w:rsidR="005E3EE7" w:rsidRPr="00E555BF">
        <w:t xml:space="preserve"> a použití chemického odplevelení jako nezbytné pro předseťovou přípravu ploch.</w:t>
      </w:r>
      <w:r w:rsidR="0099113E" w:rsidRPr="00E555BF">
        <w:t xml:space="preserve"> Projektová dokumentace neřešila víceleté plodiny na pozemcích.</w:t>
      </w:r>
    </w:p>
    <w:p w14:paraId="7672BC10" w14:textId="60036EEC" w:rsidR="007E4E73" w:rsidRPr="00E555BF" w:rsidRDefault="000B5789" w:rsidP="00DC43B3">
      <w:pPr>
        <w:spacing w:after="120"/>
        <w:jc w:val="both"/>
      </w:pPr>
      <w:r w:rsidRPr="00E555BF">
        <w:t>Zhotovitel projektové dokumentace vypracoval na vzniklé nové položky rozpočet na vícepráce, které nebyly uvedeny v původním položkovém nabídkovém rozpočtu za použití vzorce 5583620,60 / 15151015,51 pro položky dle čl. XVII. odst. 7. a za požití koeficientu 0,37 pro položky dle čl. XVII. odst. 8. v celkové hodnotě víceprací 89 531,89 Kč bez DPH.</w:t>
      </w:r>
      <w:r w:rsidR="00102DEB" w:rsidRPr="00E555BF">
        <w:t xml:space="preserve"> </w:t>
      </w:r>
    </w:p>
    <w:p w14:paraId="2068F2AD" w14:textId="164A1CBA" w:rsidR="00BC3B73" w:rsidRPr="00E555BF" w:rsidRDefault="00102DEB" w:rsidP="00DC43B3">
      <w:pPr>
        <w:spacing w:after="120"/>
        <w:jc w:val="both"/>
      </w:pPr>
      <w:r w:rsidRPr="00E555BF">
        <w:t xml:space="preserve">Smluvní strany </w:t>
      </w:r>
      <w:r w:rsidR="005A66E2" w:rsidRPr="00E555BF">
        <w:t>před uzavřením tohoto dodatku odsouhlas</w:t>
      </w:r>
      <w:r w:rsidR="00091ABA" w:rsidRPr="00E555BF">
        <w:t>ily a dohod</w:t>
      </w:r>
      <w:r w:rsidR="00E23D6A" w:rsidRPr="00E555BF">
        <w:t>ly</w:t>
      </w:r>
      <w:r w:rsidR="00091ABA" w:rsidRPr="00E555BF">
        <w:t xml:space="preserve"> výše uveden</w:t>
      </w:r>
      <w:r w:rsidR="00015BB8" w:rsidRPr="00E555BF">
        <w:t>ou</w:t>
      </w:r>
      <w:r w:rsidR="006A0303" w:rsidRPr="00E555BF">
        <w:t xml:space="preserve"> nepodstatnou</w:t>
      </w:r>
      <w:r w:rsidR="00015BB8" w:rsidRPr="00E555BF">
        <w:t xml:space="preserve"> změnu</w:t>
      </w:r>
      <w:r w:rsidR="009A78C0" w:rsidRPr="00E555BF">
        <w:t xml:space="preserve"> hodnoty</w:t>
      </w:r>
      <w:r w:rsidR="00015BB8" w:rsidRPr="00E555BF">
        <w:t xml:space="preserve"> závazku ze smlouvy</w:t>
      </w:r>
      <w:r w:rsidR="00091ABA" w:rsidRPr="00E555BF">
        <w:t>.</w:t>
      </w:r>
    </w:p>
    <w:p w14:paraId="27D52CDA" w14:textId="77777777" w:rsidR="00C409E5" w:rsidRPr="00E555BF" w:rsidRDefault="00C409E5" w:rsidP="007C5A30">
      <w:pPr>
        <w:jc w:val="both"/>
      </w:pPr>
    </w:p>
    <w:p w14:paraId="7514E22B" w14:textId="2981F07E" w:rsidR="00C409E5" w:rsidRPr="00E555BF" w:rsidRDefault="00C409E5" w:rsidP="00E555BF">
      <w:pPr>
        <w:spacing w:after="120"/>
        <w:jc w:val="center"/>
        <w:rPr>
          <w:b/>
          <w:bCs/>
        </w:rPr>
      </w:pPr>
      <w:r w:rsidRPr="00E555BF">
        <w:rPr>
          <w:b/>
          <w:bCs/>
        </w:rPr>
        <w:t>Čl</w:t>
      </w:r>
      <w:r w:rsidR="004F4DD3" w:rsidRPr="00E555BF">
        <w:rPr>
          <w:b/>
          <w:bCs/>
        </w:rPr>
        <w:t>.</w:t>
      </w:r>
      <w:r w:rsidRPr="00E555BF">
        <w:rPr>
          <w:b/>
          <w:bCs/>
        </w:rPr>
        <w:t xml:space="preserve"> II.</w:t>
      </w:r>
    </w:p>
    <w:p w14:paraId="46875825" w14:textId="35770E1C" w:rsidR="008224D2" w:rsidRPr="00E555BF" w:rsidRDefault="009F04C3" w:rsidP="008224D2">
      <w:pPr>
        <w:jc w:val="both"/>
      </w:pPr>
      <w:r w:rsidRPr="00E555BF">
        <w:t xml:space="preserve">Rozpis </w:t>
      </w:r>
      <w:r w:rsidR="005E3EE7" w:rsidRPr="00E555BF">
        <w:t>ceny v Kč bez DPH</w:t>
      </w:r>
      <w:r w:rsidRPr="00E555BF">
        <w:t xml:space="preserve"> podle jednotlivých prvků</w:t>
      </w:r>
      <w:r w:rsidR="008224D2" w:rsidRPr="00E555BF">
        <w:t>:</w:t>
      </w:r>
    </w:p>
    <w:tbl>
      <w:tblPr>
        <w:tblW w:w="8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1828"/>
        <w:gridCol w:w="1828"/>
        <w:gridCol w:w="1828"/>
      </w:tblGrid>
      <w:tr w:rsidR="009F04C3" w:rsidRPr="00E555BF" w14:paraId="7BC4C4D9" w14:textId="77777777" w:rsidTr="0044581E">
        <w:trPr>
          <w:trHeight w:val="574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B780" w14:textId="77777777" w:rsidR="009F04C3" w:rsidRPr="00E555BF" w:rsidRDefault="009F04C3" w:rsidP="0044581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Prvek PSZ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83A3" w14:textId="77777777" w:rsidR="009F04C3" w:rsidRPr="00E555BF" w:rsidRDefault="009F04C3" w:rsidP="0044581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bookmarkStart w:id="1" w:name="_Hlk151542568"/>
            <w:r w:rsidRPr="00E555BF">
              <w:rPr>
                <w:rFonts w:eastAsia="Times New Roman"/>
                <w:color w:val="000000"/>
                <w:lang w:eastAsia="cs-CZ"/>
              </w:rPr>
              <w:t xml:space="preserve">položky dle čl. XVII. odst. 7. </w:t>
            </w:r>
            <w:bookmarkEnd w:id="1"/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F1C3" w14:textId="77777777" w:rsidR="009F04C3" w:rsidRPr="00E555BF" w:rsidRDefault="009F04C3" w:rsidP="0044581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položky dle čl. XVII. odst. 8.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8EE5" w14:textId="77777777" w:rsidR="009F04C3" w:rsidRPr="00E555BF" w:rsidRDefault="009F04C3" w:rsidP="0044581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celkem</w:t>
            </w:r>
          </w:p>
        </w:tc>
      </w:tr>
      <w:tr w:rsidR="009F04C3" w:rsidRPr="00E555BF" w14:paraId="1B602DD8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AFB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IP 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CA7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3 664,35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1AF9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4 830,14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6FEF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8 494,49 </w:t>
            </w:r>
          </w:p>
        </w:tc>
      </w:tr>
      <w:tr w:rsidR="009F04C3" w:rsidRPr="00E555BF" w14:paraId="2D2A5EF8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16C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IP 2.1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0CA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            -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4616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1 430,60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F28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1 430,60 </w:t>
            </w:r>
          </w:p>
        </w:tc>
      </w:tr>
      <w:tr w:rsidR="009F04C3" w:rsidRPr="00E555BF" w14:paraId="156ADB77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6FA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IP 2.2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4837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            -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4631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4 541,05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1F8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4 541,05 </w:t>
            </w:r>
          </w:p>
        </w:tc>
      </w:tr>
      <w:tr w:rsidR="009F04C3" w:rsidRPr="00E555BF" w14:paraId="1AC6A219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BF0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IP 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983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            -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977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1 430,60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0E2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1 430,60 </w:t>
            </w:r>
          </w:p>
        </w:tc>
      </w:tr>
      <w:tr w:rsidR="009F04C3" w:rsidRPr="00E555BF" w14:paraId="5245C828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44F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LBK 4.1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29F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12 582,72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B7E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21 254,67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2D1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33 837,39 </w:t>
            </w:r>
          </w:p>
        </w:tc>
      </w:tr>
      <w:tr w:rsidR="009F04C3" w:rsidRPr="00E555BF" w14:paraId="79660040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6AA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LBK 4.2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353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            -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3947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30 979,85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67D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30 979,85 </w:t>
            </w:r>
          </w:p>
        </w:tc>
      </w:tr>
      <w:tr w:rsidR="009F04C3" w:rsidRPr="00E555BF" w14:paraId="574E2367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518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LBK 4.3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EA5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            -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837C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8 817,91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2F9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   8 817,91 </w:t>
            </w:r>
          </w:p>
        </w:tc>
      </w:tr>
      <w:tr w:rsidR="009F04C3" w:rsidRPr="00E555BF" w14:paraId="17D122AF" w14:textId="77777777" w:rsidTr="0044581E">
        <w:trPr>
          <w:trHeight w:val="287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020E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>Celkem dle soupisu prací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B28C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16 247,07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6838" w14:textId="77777777" w:rsidR="009F04C3" w:rsidRPr="00E555BF" w:rsidRDefault="009F04C3" w:rsidP="0044581E">
            <w:pPr>
              <w:rPr>
                <w:rFonts w:eastAsia="Times New Roman"/>
                <w:color w:val="000000"/>
                <w:lang w:eastAsia="cs-CZ"/>
              </w:rPr>
            </w:pPr>
            <w:r w:rsidRPr="00E555BF">
              <w:rPr>
                <w:rFonts w:eastAsia="Times New Roman"/>
                <w:color w:val="000000"/>
                <w:lang w:eastAsia="cs-CZ"/>
              </w:rPr>
              <w:t xml:space="preserve">          73 284,82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17F" w14:textId="77777777" w:rsidR="009F04C3" w:rsidRPr="00E555BF" w:rsidRDefault="009F04C3" w:rsidP="0044581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E555BF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         89 531,89 </w:t>
            </w:r>
          </w:p>
        </w:tc>
      </w:tr>
    </w:tbl>
    <w:p w14:paraId="0C783AF9" w14:textId="406BFFD5" w:rsidR="008224D2" w:rsidRPr="00E555BF" w:rsidRDefault="008224D2" w:rsidP="008224D2">
      <w:pPr>
        <w:jc w:val="both"/>
      </w:pPr>
    </w:p>
    <w:p w14:paraId="0A425D95" w14:textId="2F0CD062" w:rsidR="008224D2" w:rsidRPr="00E555BF" w:rsidRDefault="008224D2" w:rsidP="008224D2">
      <w:pPr>
        <w:jc w:val="both"/>
      </w:pPr>
    </w:p>
    <w:p w14:paraId="19A2FC5F" w14:textId="3D741622" w:rsidR="008224D2" w:rsidRPr="00E555BF" w:rsidRDefault="008224D2" w:rsidP="00E555BF">
      <w:pPr>
        <w:spacing w:after="120"/>
        <w:jc w:val="center"/>
        <w:rPr>
          <w:b/>
          <w:bCs/>
        </w:rPr>
      </w:pPr>
      <w:r w:rsidRPr="00E555BF">
        <w:rPr>
          <w:b/>
          <w:bCs/>
        </w:rPr>
        <w:t>Čl</w:t>
      </w:r>
      <w:r w:rsidR="004F4DD3" w:rsidRPr="00E555BF">
        <w:rPr>
          <w:b/>
          <w:bCs/>
        </w:rPr>
        <w:t>.</w:t>
      </w:r>
      <w:r w:rsidRPr="00E555BF">
        <w:rPr>
          <w:b/>
          <w:bCs/>
        </w:rPr>
        <w:t xml:space="preserve"> III.</w:t>
      </w:r>
    </w:p>
    <w:p w14:paraId="0655F065" w14:textId="76FD3466" w:rsidR="008224D2" w:rsidRPr="00E555BF" w:rsidRDefault="008224D2" w:rsidP="008224D2">
      <w:pPr>
        <w:jc w:val="both"/>
      </w:pPr>
      <w:r w:rsidRPr="00E555BF">
        <w:t>Na základě proveden</w:t>
      </w:r>
      <w:r w:rsidR="00A96543" w:rsidRPr="00E555BF">
        <w:t>ých</w:t>
      </w:r>
      <w:r w:rsidRPr="00E555BF">
        <w:t xml:space="preserve"> vícepr</w:t>
      </w:r>
      <w:r w:rsidR="000A5AE8" w:rsidRPr="00E555BF">
        <w:t>a</w:t>
      </w:r>
      <w:r w:rsidRPr="00E555BF">
        <w:t>c</w:t>
      </w:r>
      <w:r w:rsidR="001967E5" w:rsidRPr="00E555BF">
        <w:t>í</w:t>
      </w:r>
      <w:r w:rsidR="005E3EE7" w:rsidRPr="00E555BF">
        <w:t xml:space="preserve"> dochází ke změně</w:t>
      </w:r>
      <w:r w:rsidR="00A96543" w:rsidRPr="00E555BF">
        <w:t xml:space="preserve"> </w:t>
      </w:r>
      <w:r w:rsidR="005E3EE7" w:rsidRPr="00E555BF">
        <w:t>v čl. III</w:t>
      </w:r>
      <w:r w:rsidR="002C7A34" w:rsidRPr="00E555BF">
        <w:t>.</w:t>
      </w:r>
      <w:r w:rsidR="005E3EE7" w:rsidRPr="00E555BF">
        <w:t xml:space="preserve"> Cena díla</w:t>
      </w:r>
      <w:r w:rsidR="00A96543" w:rsidRPr="00E555BF">
        <w:t xml:space="preserve"> odst. 4:</w:t>
      </w:r>
    </w:p>
    <w:p w14:paraId="08D7EC7E" w14:textId="2D521CD8" w:rsidR="00A96543" w:rsidRPr="00E555BF" w:rsidRDefault="00A96543" w:rsidP="008224D2">
      <w:pPr>
        <w:jc w:val="both"/>
      </w:pPr>
      <w:r w:rsidRPr="00E555BF">
        <w:t>Původní znění:</w:t>
      </w:r>
    </w:p>
    <w:p w14:paraId="185D55A2" w14:textId="77777777" w:rsidR="00A96543" w:rsidRPr="00E555BF" w:rsidRDefault="00A96543" w:rsidP="00A96543">
      <w:pPr>
        <w:jc w:val="both"/>
      </w:pPr>
      <w:r w:rsidRPr="00E555BF">
        <w:t>Celková cena za provedení díla:</w:t>
      </w:r>
    </w:p>
    <w:p w14:paraId="4FAAE6CA" w14:textId="5A5B2B43" w:rsidR="00A96543" w:rsidRPr="00E555BF" w:rsidRDefault="00A96543" w:rsidP="00A96543">
      <w:pPr>
        <w:jc w:val="both"/>
      </w:pPr>
      <w:r w:rsidRPr="00E555BF">
        <w:t xml:space="preserve">bez DPH činí </w:t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Pr="00E555BF">
        <w:t>5 583 620,60 Kč.</w:t>
      </w:r>
    </w:p>
    <w:p w14:paraId="6A64C366" w14:textId="381038B2" w:rsidR="00A96543" w:rsidRPr="00E555BF" w:rsidRDefault="00A96543" w:rsidP="00A96543">
      <w:pPr>
        <w:jc w:val="both"/>
      </w:pPr>
      <w:r w:rsidRPr="00E555BF">
        <w:t xml:space="preserve">DPH 21 % činí </w:t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Pr="00E555BF">
        <w:t>1 172 560,33 Kč</w:t>
      </w:r>
      <w:r w:rsidR="00190DE2" w:rsidRPr="00E555BF">
        <w:t>.</w:t>
      </w:r>
    </w:p>
    <w:p w14:paraId="36A90F19" w14:textId="7C49058C" w:rsidR="00A96543" w:rsidRPr="00E555BF" w:rsidRDefault="00A96543" w:rsidP="00A96543">
      <w:pPr>
        <w:jc w:val="both"/>
      </w:pPr>
      <w:r w:rsidRPr="00E555BF">
        <w:t xml:space="preserve">Celková cena za provedení díla vč. DPH činí </w:t>
      </w:r>
      <w:r w:rsidR="00381E2E" w:rsidRPr="00E555BF">
        <w:tab/>
      </w:r>
      <w:r w:rsidRPr="00E555BF">
        <w:t>6 756 180,93 Kč.</w:t>
      </w:r>
    </w:p>
    <w:p w14:paraId="0EB51344" w14:textId="77777777" w:rsidR="00A96543" w:rsidRPr="00E555BF" w:rsidRDefault="00A96543" w:rsidP="00A96543">
      <w:pPr>
        <w:jc w:val="both"/>
      </w:pPr>
      <w:r w:rsidRPr="00E555BF">
        <w:t>Z toho:</w:t>
      </w:r>
    </w:p>
    <w:p w14:paraId="53B0E1BB" w14:textId="77777777" w:rsidR="00A96543" w:rsidRPr="00E555BF" w:rsidRDefault="00A96543" w:rsidP="00A96543">
      <w:pPr>
        <w:jc w:val="both"/>
      </w:pPr>
      <w:r w:rsidRPr="00E555BF">
        <w:t>1. Cena za provedení výsadby:</w:t>
      </w:r>
    </w:p>
    <w:p w14:paraId="43D0AE75" w14:textId="326E79DC" w:rsidR="00A96543" w:rsidRPr="00E555BF" w:rsidRDefault="00A96543" w:rsidP="00A96543">
      <w:pPr>
        <w:jc w:val="both"/>
      </w:pPr>
      <w:r w:rsidRPr="00E555BF">
        <w:t xml:space="preserve">bez DPH činí </w:t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Pr="00E555BF">
        <w:t>3 149 416,60 Kč.</w:t>
      </w:r>
    </w:p>
    <w:p w14:paraId="37C18B15" w14:textId="54602557" w:rsidR="00A96543" w:rsidRPr="00E555BF" w:rsidRDefault="00A96543" w:rsidP="00A96543">
      <w:pPr>
        <w:jc w:val="both"/>
      </w:pPr>
      <w:r w:rsidRPr="00E555BF">
        <w:t xml:space="preserve">DPH 21 % činí </w:t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</w:r>
      <w:r w:rsidR="00381E2E" w:rsidRPr="00E555BF">
        <w:tab/>
        <w:t xml:space="preserve">   </w:t>
      </w:r>
      <w:r w:rsidRPr="00E555BF">
        <w:t>661 377,49 Kč</w:t>
      </w:r>
      <w:r w:rsidR="00190DE2" w:rsidRPr="00E555BF">
        <w:t>.</w:t>
      </w:r>
    </w:p>
    <w:p w14:paraId="42294643" w14:textId="0401CE9E" w:rsidR="00A96543" w:rsidRPr="00E555BF" w:rsidRDefault="00A96543" w:rsidP="00A96543">
      <w:pPr>
        <w:jc w:val="both"/>
      </w:pPr>
      <w:r w:rsidRPr="00E555BF">
        <w:t xml:space="preserve">Celková cena za provedení výsadby vč. DPH činí </w:t>
      </w:r>
      <w:r w:rsidR="00673C35">
        <w:t xml:space="preserve"> </w:t>
      </w:r>
      <w:r w:rsidR="00381E2E" w:rsidRPr="00E555BF">
        <w:t xml:space="preserve"> </w:t>
      </w:r>
      <w:r w:rsidRPr="00E555BF">
        <w:t>3 810 794,09 Kč.</w:t>
      </w:r>
    </w:p>
    <w:p w14:paraId="79AA6965" w14:textId="77777777" w:rsidR="00362DE3" w:rsidRPr="00E555BF" w:rsidRDefault="00362DE3" w:rsidP="00A96543">
      <w:pPr>
        <w:jc w:val="both"/>
      </w:pPr>
    </w:p>
    <w:p w14:paraId="0F1DD679" w14:textId="632E1361" w:rsidR="00A96543" w:rsidRPr="00E555BF" w:rsidRDefault="00A96543" w:rsidP="00A96543">
      <w:pPr>
        <w:jc w:val="both"/>
      </w:pPr>
      <w:r w:rsidRPr="00E555BF">
        <w:lastRenderedPageBreak/>
        <w:t>Nové znění:</w:t>
      </w:r>
    </w:p>
    <w:p w14:paraId="00E3CB37" w14:textId="77777777" w:rsidR="009B7C30" w:rsidRPr="00E555BF" w:rsidRDefault="009B7C30" w:rsidP="009B7C30">
      <w:pPr>
        <w:jc w:val="both"/>
      </w:pPr>
      <w:r w:rsidRPr="00E555BF">
        <w:t>Celková cena za provedení díla:</w:t>
      </w:r>
    </w:p>
    <w:p w14:paraId="3DF7ACB6" w14:textId="77777777" w:rsidR="009B7C30" w:rsidRPr="00E555BF" w:rsidRDefault="009B7C30" w:rsidP="009B7C30">
      <w:pPr>
        <w:jc w:val="both"/>
      </w:pPr>
      <w:r w:rsidRPr="00E555BF">
        <w:t xml:space="preserve">bez DPH činí </w:t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  <w:t>5 673 152,49 Kč.</w:t>
      </w:r>
    </w:p>
    <w:p w14:paraId="61A990A4" w14:textId="77777777" w:rsidR="009B7C30" w:rsidRPr="00E555BF" w:rsidRDefault="009B7C30" w:rsidP="009B7C30">
      <w:pPr>
        <w:jc w:val="both"/>
      </w:pPr>
      <w:r w:rsidRPr="00E555BF">
        <w:t xml:space="preserve">DPH 21 % činí </w:t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  <w:t>1 191 362,03 Kč.</w:t>
      </w:r>
    </w:p>
    <w:p w14:paraId="411ED6AB" w14:textId="77777777" w:rsidR="009B7C30" w:rsidRPr="00E555BF" w:rsidRDefault="009B7C30" w:rsidP="009B7C30">
      <w:pPr>
        <w:jc w:val="both"/>
      </w:pPr>
      <w:r w:rsidRPr="00E555BF">
        <w:t xml:space="preserve">Celková cena za provedení díla vč. DPH činí </w:t>
      </w:r>
      <w:r w:rsidRPr="00E555BF">
        <w:tab/>
        <w:t>6 864 514,52 Kč.</w:t>
      </w:r>
    </w:p>
    <w:p w14:paraId="571E37F6" w14:textId="77777777" w:rsidR="009B7C30" w:rsidRPr="00E555BF" w:rsidRDefault="009B7C30" w:rsidP="009B7C30">
      <w:pPr>
        <w:jc w:val="both"/>
      </w:pPr>
      <w:r w:rsidRPr="00E555BF">
        <w:t>Z toho:</w:t>
      </w:r>
    </w:p>
    <w:p w14:paraId="3D55AA0A" w14:textId="77777777" w:rsidR="009B7C30" w:rsidRPr="00E555BF" w:rsidRDefault="009B7C30" w:rsidP="009B7C30">
      <w:pPr>
        <w:jc w:val="both"/>
      </w:pPr>
      <w:r w:rsidRPr="00E555BF">
        <w:t>1. Cena za provedení výsadby:</w:t>
      </w:r>
    </w:p>
    <w:p w14:paraId="1A691B06" w14:textId="77777777" w:rsidR="009B7C30" w:rsidRPr="00E555BF" w:rsidRDefault="009B7C30" w:rsidP="009B7C30">
      <w:pPr>
        <w:jc w:val="both"/>
      </w:pPr>
      <w:r w:rsidRPr="00E555BF">
        <w:t xml:space="preserve">bez DPH činí </w:t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  <w:t>3 238 948,49 Kč.</w:t>
      </w:r>
    </w:p>
    <w:p w14:paraId="4D3E8368" w14:textId="77777777" w:rsidR="009B7C30" w:rsidRPr="00E555BF" w:rsidRDefault="009B7C30" w:rsidP="009B7C30">
      <w:pPr>
        <w:jc w:val="both"/>
      </w:pPr>
      <w:r w:rsidRPr="00E555BF">
        <w:t xml:space="preserve">DPH 21 % činí </w:t>
      </w:r>
      <w:r w:rsidRPr="00E555BF">
        <w:tab/>
      </w:r>
      <w:r w:rsidRPr="00E555BF">
        <w:tab/>
      </w:r>
      <w:r w:rsidRPr="00E555BF">
        <w:tab/>
      </w:r>
      <w:r w:rsidRPr="00E555BF">
        <w:tab/>
      </w:r>
      <w:r w:rsidRPr="00E555BF">
        <w:tab/>
        <w:t xml:space="preserve">   680 179,19 Kč.</w:t>
      </w:r>
    </w:p>
    <w:p w14:paraId="7243F888" w14:textId="77777777" w:rsidR="009B7C30" w:rsidRPr="00E555BF" w:rsidRDefault="009B7C30" w:rsidP="009B7C30">
      <w:pPr>
        <w:jc w:val="both"/>
      </w:pPr>
      <w:r w:rsidRPr="00E555BF">
        <w:t>Celková cena za provedení výsadby vč. DPH činí   3 919 127,68 Kč.</w:t>
      </w:r>
    </w:p>
    <w:p w14:paraId="09133EFD" w14:textId="77777777" w:rsidR="00D23CBA" w:rsidRPr="00E555BF" w:rsidRDefault="00D23CBA" w:rsidP="00A96543">
      <w:pPr>
        <w:jc w:val="both"/>
      </w:pPr>
    </w:p>
    <w:p w14:paraId="7AF17571" w14:textId="77777777" w:rsidR="004F4DD3" w:rsidRPr="00E555BF" w:rsidRDefault="004F4DD3" w:rsidP="001939D7">
      <w:pPr>
        <w:jc w:val="center"/>
      </w:pPr>
    </w:p>
    <w:p w14:paraId="42069132" w14:textId="3DD6F7E9" w:rsidR="00A96543" w:rsidRPr="00E555BF" w:rsidRDefault="001939D7" w:rsidP="00E555BF">
      <w:pPr>
        <w:spacing w:after="120"/>
        <w:jc w:val="center"/>
        <w:rPr>
          <w:b/>
          <w:bCs/>
        </w:rPr>
      </w:pPr>
      <w:r w:rsidRPr="00E555BF">
        <w:rPr>
          <w:b/>
          <w:bCs/>
        </w:rPr>
        <w:t>Čl</w:t>
      </w:r>
      <w:r w:rsidR="004F4DD3" w:rsidRPr="00E555BF">
        <w:rPr>
          <w:b/>
          <w:bCs/>
        </w:rPr>
        <w:t>.</w:t>
      </w:r>
      <w:r w:rsidRPr="00E555BF">
        <w:rPr>
          <w:b/>
          <w:bCs/>
        </w:rPr>
        <w:t xml:space="preserve"> IV.</w:t>
      </w:r>
    </w:p>
    <w:p w14:paraId="22AEB2DC" w14:textId="16212DCA" w:rsidR="009439AD" w:rsidRPr="00E555BF" w:rsidRDefault="001967E5" w:rsidP="00E555BF">
      <w:pPr>
        <w:spacing w:after="120"/>
        <w:ind w:left="708" w:hanging="708"/>
        <w:jc w:val="both"/>
      </w:pPr>
      <w:r w:rsidRPr="00E555BF">
        <w:t>4</w:t>
      </w:r>
      <w:r w:rsidR="009439AD" w:rsidRPr="00E555BF">
        <w:t>.1.</w:t>
      </w:r>
      <w:r w:rsidR="009439AD" w:rsidRPr="00E555BF">
        <w:tab/>
        <w:t xml:space="preserve">Tento dodatek č. 1 je nedílnou součástí smlouvy č. </w:t>
      </w:r>
      <w:r w:rsidR="002F10DD" w:rsidRPr="00E555BF">
        <w:t>SPU 189634/2023/508207/Vět, uzavřené dne 16. 05. 2023</w:t>
      </w:r>
      <w:r w:rsidR="009439AD" w:rsidRPr="00E555BF">
        <w:t xml:space="preserve">, pro </w:t>
      </w:r>
      <w:r w:rsidRPr="00E555BF">
        <w:t>Realizaci LBK a IP v k. ú. Nové Kopisty</w:t>
      </w:r>
      <w:r w:rsidR="009439AD" w:rsidRPr="00E555BF">
        <w:t>.</w:t>
      </w:r>
    </w:p>
    <w:p w14:paraId="23107086" w14:textId="2DAFADEE" w:rsidR="009439AD" w:rsidRPr="00E555BF" w:rsidRDefault="001967E5" w:rsidP="00E555BF">
      <w:pPr>
        <w:spacing w:after="120"/>
        <w:jc w:val="both"/>
      </w:pPr>
      <w:r w:rsidRPr="00E555BF">
        <w:t>4</w:t>
      </w:r>
      <w:r w:rsidR="009439AD" w:rsidRPr="00E555BF">
        <w:t>.2.</w:t>
      </w:r>
      <w:r w:rsidR="009439AD" w:rsidRPr="00E555BF">
        <w:tab/>
        <w:t xml:space="preserve">Nedílnou součástí tohoto dodatku č. 1 je příloha č. 1 – </w:t>
      </w:r>
      <w:r w:rsidRPr="00E555BF">
        <w:t>Soupis prací na vícepráce</w:t>
      </w:r>
      <w:r w:rsidR="009439AD" w:rsidRPr="00E555BF">
        <w:t>.</w:t>
      </w:r>
    </w:p>
    <w:p w14:paraId="48B98CE9" w14:textId="4E326B2F" w:rsidR="009439AD" w:rsidRPr="00E555BF" w:rsidRDefault="001967E5" w:rsidP="00E555BF">
      <w:pPr>
        <w:spacing w:after="120"/>
        <w:ind w:left="708" w:hanging="708"/>
        <w:jc w:val="both"/>
      </w:pPr>
      <w:r w:rsidRPr="00E555BF">
        <w:t>4</w:t>
      </w:r>
      <w:r w:rsidR="009439AD" w:rsidRPr="00E555BF">
        <w:t>.3.</w:t>
      </w:r>
      <w:r w:rsidR="009439AD" w:rsidRPr="00E555BF">
        <w:tab/>
        <w:t>Dodatek nabývá platnosti dnem podpisu smluvních stran a účinnosti dnem jejího uveřejnění v registru smluv dle § 6 odst. 1 zákona č. 340/2015 Sb., o zvláštních podmínkách účinnosti některých smluv, uveřejňování těchto smluv a o registru smluv (zákon o registru smluv).</w:t>
      </w:r>
    </w:p>
    <w:p w14:paraId="115FA462" w14:textId="579D67C6" w:rsidR="009439AD" w:rsidRPr="00E555BF" w:rsidRDefault="001967E5" w:rsidP="00E555BF">
      <w:pPr>
        <w:spacing w:after="120"/>
        <w:ind w:left="708" w:hanging="708"/>
        <w:jc w:val="both"/>
      </w:pPr>
      <w:r w:rsidRPr="00E555BF">
        <w:t>4</w:t>
      </w:r>
      <w:r w:rsidR="009439AD" w:rsidRPr="00E555BF">
        <w:t>.4.</w:t>
      </w:r>
      <w:r w:rsidR="009439AD" w:rsidRPr="00E555BF">
        <w:tab/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7FDEC2B" w14:textId="05141963" w:rsidR="009439AD" w:rsidRDefault="009439AD" w:rsidP="009439AD">
      <w:pPr>
        <w:jc w:val="both"/>
      </w:pPr>
    </w:p>
    <w:p w14:paraId="6F1E99DE" w14:textId="77777777" w:rsidR="00673C35" w:rsidRPr="00E555BF" w:rsidRDefault="00673C35" w:rsidP="009439AD">
      <w:pPr>
        <w:jc w:val="both"/>
      </w:pPr>
    </w:p>
    <w:p w14:paraId="402E4CF3" w14:textId="77777777" w:rsidR="00E555BF" w:rsidRDefault="00E555BF" w:rsidP="009439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555BF" w:rsidRPr="00CD3479" w14:paraId="22F0EF13" w14:textId="77777777" w:rsidTr="000938D5">
        <w:tc>
          <w:tcPr>
            <w:tcW w:w="4606" w:type="dxa"/>
            <w:shd w:val="clear" w:color="auto" w:fill="auto"/>
          </w:tcPr>
          <w:p w14:paraId="4B4AE3CA" w14:textId="16414CF0" w:rsidR="00E555BF" w:rsidRPr="00800EE4" w:rsidRDefault="00E555BF" w:rsidP="000938D5">
            <w:r w:rsidRPr="00800EE4">
              <w:t>V</w:t>
            </w:r>
            <w:r>
              <w:t xml:space="preserve"> Teplicích</w:t>
            </w:r>
            <w:r w:rsidRPr="00800EE4">
              <w:t xml:space="preserve"> dne</w:t>
            </w:r>
            <w:r w:rsidR="008562F5">
              <w:t xml:space="preserve"> 30.04.2024</w:t>
            </w:r>
          </w:p>
        </w:tc>
        <w:tc>
          <w:tcPr>
            <w:tcW w:w="4606" w:type="dxa"/>
            <w:shd w:val="clear" w:color="auto" w:fill="auto"/>
          </w:tcPr>
          <w:p w14:paraId="13118A3D" w14:textId="2EF8D544" w:rsidR="00E555BF" w:rsidRPr="00800EE4" w:rsidRDefault="00E555BF" w:rsidP="000938D5">
            <w:r w:rsidRPr="00800EE4">
              <w:t>V</w:t>
            </w:r>
            <w:r>
              <w:t xml:space="preserve"> Čikově</w:t>
            </w:r>
            <w:r w:rsidRPr="00800EE4">
              <w:t xml:space="preserve"> dne</w:t>
            </w:r>
            <w:r w:rsidR="008562F5">
              <w:t xml:space="preserve"> 26.04.2024</w:t>
            </w:r>
          </w:p>
        </w:tc>
      </w:tr>
      <w:tr w:rsidR="00E555BF" w:rsidRPr="00CD3479" w14:paraId="5D3DEB19" w14:textId="77777777" w:rsidTr="000938D5">
        <w:tc>
          <w:tcPr>
            <w:tcW w:w="4606" w:type="dxa"/>
            <w:shd w:val="clear" w:color="auto" w:fill="auto"/>
          </w:tcPr>
          <w:p w14:paraId="10106620" w14:textId="09FCB7A7" w:rsidR="00E555BF" w:rsidRDefault="00E555BF" w:rsidP="000938D5"/>
          <w:p w14:paraId="3F1E3093" w14:textId="043A4602" w:rsidR="00E555BF" w:rsidRDefault="00E555BF" w:rsidP="000938D5"/>
          <w:p w14:paraId="4A9C5C98" w14:textId="6B9910F4" w:rsidR="00E555BF" w:rsidRDefault="00E555BF" w:rsidP="000938D5"/>
          <w:p w14:paraId="6A2C4365" w14:textId="3F22631E" w:rsidR="00E555BF" w:rsidRDefault="00E555BF" w:rsidP="000938D5"/>
          <w:p w14:paraId="25413F2E" w14:textId="77777777" w:rsidR="00E555BF" w:rsidRDefault="00E555BF" w:rsidP="000938D5"/>
          <w:p w14:paraId="602A9245" w14:textId="77777777" w:rsidR="00E555BF" w:rsidRDefault="00E555BF" w:rsidP="000938D5"/>
          <w:p w14:paraId="5C3A4731" w14:textId="77777777" w:rsidR="00E555BF" w:rsidRPr="00800EE4" w:rsidRDefault="00E555BF" w:rsidP="000938D5"/>
        </w:tc>
        <w:tc>
          <w:tcPr>
            <w:tcW w:w="4606" w:type="dxa"/>
            <w:shd w:val="clear" w:color="auto" w:fill="auto"/>
          </w:tcPr>
          <w:p w14:paraId="42CA12BE" w14:textId="77777777" w:rsidR="00E555BF" w:rsidRPr="00800EE4" w:rsidRDefault="00E555BF" w:rsidP="000938D5"/>
        </w:tc>
      </w:tr>
      <w:tr w:rsidR="00E555BF" w:rsidRPr="00CD3479" w14:paraId="55B9BA71" w14:textId="77777777" w:rsidTr="000938D5">
        <w:tc>
          <w:tcPr>
            <w:tcW w:w="4606" w:type="dxa"/>
            <w:shd w:val="clear" w:color="auto" w:fill="auto"/>
          </w:tcPr>
          <w:p w14:paraId="2B710363" w14:textId="77777777" w:rsidR="00E555BF" w:rsidRPr="00800EE4" w:rsidRDefault="00E555BF" w:rsidP="000938D5">
            <w:r w:rsidRPr="00800EE4"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299BB69F" w14:textId="77777777" w:rsidR="00E555BF" w:rsidRPr="00800EE4" w:rsidRDefault="00E555BF" w:rsidP="000938D5">
            <w:r w:rsidRPr="00800EE4">
              <w:t>……………………………………</w:t>
            </w:r>
          </w:p>
        </w:tc>
      </w:tr>
      <w:tr w:rsidR="00E555BF" w:rsidRPr="00CD3479" w14:paraId="204DD5ED" w14:textId="77777777" w:rsidTr="000938D5">
        <w:tc>
          <w:tcPr>
            <w:tcW w:w="4606" w:type="dxa"/>
            <w:shd w:val="clear" w:color="auto" w:fill="auto"/>
          </w:tcPr>
          <w:p w14:paraId="5132623B" w14:textId="77777777" w:rsidR="00E555BF" w:rsidRPr="00931427" w:rsidRDefault="00E555BF" w:rsidP="000938D5">
            <w:pPr>
              <w:rPr>
                <w:bCs/>
              </w:rPr>
            </w:pPr>
            <w:r w:rsidRPr="00931427">
              <w:rPr>
                <w:bCs/>
              </w:rPr>
              <w:t>Ing. Pave</w:t>
            </w:r>
            <w:r>
              <w:rPr>
                <w:bCs/>
              </w:rPr>
              <w:t>l</w:t>
            </w:r>
            <w:r w:rsidRPr="00931427">
              <w:rPr>
                <w:bCs/>
              </w:rPr>
              <w:t xml:space="preserve"> Pojer</w:t>
            </w:r>
          </w:p>
          <w:p w14:paraId="14EF61D4" w14:textId="77777777" w:rsidR="00E555BF" w:rsidRPr="00800EE4" w:rsidRDefault="00E555BF" w:rsidP="000938D5">
            <w:pPr>
              <w:rPr>
                <w:b/>
              </w:rPr>
            </w:pPr>
            <w:r w:rsidRPr="00931427">
              <w:rPr>
                <w:bCs/>
              </w:rPr>
              <w:t>ředitel Krajského pozemkového úřadu pro Ústecký kraj</w:t>
            </w:r>
          </w:p>
        </w:tc>
        <w:tc>
          <w:tcPr>
            <w:tcW w:w="4606" w:type="dxa"/>
            <w:shd w:val="clear" w:color="auto" w:fill="auto"/>
          </w:tcPr>
          <w:p w14:paraId="3E88C72D" w14:textId="77777777" w:rsidR="00E555BF" w:rsidRPr="00A27EC9" w:rsidRDefault="00E555BF" w:rsidP="000938D5">
            <w:pPr>
              <w:rPr>
                <w:bCs/>
              </w:rPr>
            </w:pPr>
            <w:r>
              <w:rPr>
                <w:bCs/>
              </w:rPr>
              <w:t>Kateřina Teplá</w:t>
            </w:r>
          </w:p>
        </w:tc>
      </w:tr>
    </w:tbl>
    <w:p w14:paraId="227DBBA8" w14:textId="5CE1094A" w:rsidR="009439AD" w:rsidRDefault="009439AD" w:rsidP="009439AD">
      <w:pPr>
        <w:jc w:val="both"/>
      </w:pPr>
      <w:r>
        <w:tab/>
      </w:r>
    </w:p>
    <w:p w14:paraId="76807C29" w14:textId="77777777" w:rsidR="009439AD" w:rsidRDefault="009439AD" w:rsidP="009439AD">
      <w:pPr>
        <w:jc w:val="both"/>
      </w:pPr>
    </w:p>
    <w:sectPr w:rsidR="009439AD" w:rsidSect="00673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CBE4" w14:textId="77777777" w:rsidR="001E15F6" w:rsidRDefault="001E15F6" w:rsidP="003D17A5">
      <w:r>
        <w:separator/>
      </w:r>
    </w:p>
  </w:endnote>
  <w:endnote w:type="continuationSeparator" w:id="0">
    <w:p w14:paraId="662EC634" w14:textId="77777777" w:rsidR="001E15F6" w:rsidRDefault="001E15F6" w:rsidP="003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3735" w14:textId="77777777" w:rsidR="005F3CD8" w:rsidRDefault="005F3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466A" w14:textId="48CFEE8C" w:rsidR="00B539BF" w:rsidRDefault="00362DE3" w:rsidP="00673C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83E4" w14:textId="77777777" w:rsidR="00673C35" w:rsidRDefault="00673C35" w:rsidP="00673C35">
    <w:pPr>
      <w:pStyle w:val="Zpat"/>
    </w:pPr>
    <w:r w:rsidRPr="00B539BF">
      <w:rPr>
        <w:noProof/>
      </w:rPr>
      <w:drawing>
        <wp:inline distT="0" distB="0" distL="0" distR="0" wp14:anchorId="57419273" wp14:editId="099C3C2B">
          <wp:extent cx="2397700" cy="709998"/>
          <wp:effectExtent l="0" t="0" r="317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767" cy="717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39BF">
      <w:t xml:space="preserve"> </w:t>
    </w:r>
    <w:r>
      <w:t xml:space="preserve">       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</w:t>
    </w:r>
    <w:r w:rsidRPr="00B539BF">
      <w:rPr>
        <w:noProof/>
      </w:rPr>
      <w:drawing>
        <wp:inline distT="0" distB="0" distL="0" distR="0" wp14:anchorId="49BCF0CC" wp14:editId="706E9E45">
          <wp:extent cx="1360577" cy="811366"/>
          <wp:effectExtent l="0" t="0" r="0" b="825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643" cy="814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4B63" w14:textId="77777777" w:rsidR="001E15F6" w:rsidRDefault="001E15F6" w:rsidP="003D17A5">
      <w:r>
        <w:separator/>
      </w:r>
    </w:p>
  </w:footnote>
  <w:footnote w:type="continuationSeparator" w:id="0">
    <w:p w14:paraId="0EDB2CB8" w14:textId="77777777" w:rsidR="001E15F6" w:rsidRDefault="001E15F6" w:rsidP="003D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6D70" w14:textId="77777777" w:rsidR="005F3CD8" w:rsidRDefault="005F3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E10D" w14:textId="3E31F172" w:rsidR="00E555BF" w:rsidRDefault="00E555BF" w:rsidP="00E555BF">
    <w:pPr>
      <w:widowControl/>
      <w:tabs>
        <w:tab w:val="right" w:pos="9072"/>
      </w:tabs>
      <w:adjustRightInd w:val="0"/>
      <w:rPr>
        <w:rFonts w:ascii="ArialMT" w:eastAsiaTheme="minorHAnsi" w:hAnsi="ArialMT" w:cs="ArialMT"/>
      </w:rPr>
    </w:pPr>
    <w:r>
      <w:rPr>
        <w:rFonts w:ascii="ArialMT" w:eastAsiaTheme="minorHAnsi" w:hAnsi="ArialMT" w:cs="ArialMT"/>
      </w:rPr>
      <w:tab/>
      <w:t xml:space="preserve">Č.j. objednatele: </w:t>
    </w:r>
    <w:r w:rsidR="00673C35" w:rsidRPr="00673C35">
      <w:rPr>
        <w:rFonts w:ascii="ArialMT" w:eastAsiaTheme="minorHAnsi" w:hAnsi="ArialMT" w:cs="ArialMT"/>
      </w:rPr>
      <w:t>489-2023-508207/1</w:t>
    </w:r>
  </w:p>
  <w:p w14:paraId="446480F2" w14:textId="77777777" w:rsidR="00E555BF" w:rsidRDefault="00E555BF" w:rsidP="00E555BF">
    <w:pPr>
      <w:widowControl/>
      <w:tabs>
        <w:tab w:val="right" w:pos="9072"/>
      </w:tabs>
      <w:adjustRightInd w:val="0"/>
      <w:rPr>
        <w:rFonts w:ascii="ArialMT" w:eastAsiaTheme="minorHAnsi" w:hAnsi="ArialMT" w:cs="ArialMT"/>
      </w:rPr>
    </w:pPr>
    <w:r>
      <w:rPr>
        <w:rFonts w:ascii="ArialMT" w:eastAsiaTheme="minorHAnsi" w:hAnsi="ArialMT" w:cs="ArialMT"/>
      </w:rPr>
      <w:tab/>
      <w:t>Č.j. zhotovitele:</w:t>
    </w:r>
  </w:p>
  <w:p w14:paraId="5EB399DB" w14:textId="2A7E8F37" w:rsidR="00E555BF" w:rsidRDefault="00E555BF" w:rsidP="00E555BF">
    <w:pPr>
      <w:pStyle w:val="Zhlav"/>
      <w:tabs>
        <w:tab w:val="clear" w:pos="4536"/>
      </w:tabs>
    </w:pPr>
    <w:r>
      <w:rPr>
        <w:rFonts w:ascii="ArialMT" w:hAnsi="ArialMT" w:cs="ArialMT"/>
      </w:rPr>
      <w:tab/>
      <w:t xml:space="preserve">UID dokumentu: </w:t>
    </w:r>
    <w:r w:rsidR="00673C35" w:rsidRPr="00673C35">
      <w:rPr>
        <w:rFonts w:ascii="ArialMT" w:hAnsi="ArialMT" w:cs="ArialMT"/>
      </w:rPr>
      <w:t>spudms00000014154161</w:t>
    </w:r>
  </w:p>
  <w:p w14:paraId="31194F11" w14:textId="0EECDF15" w:rsidR="00E01289" w:rsidRPr="00E555BF" w:rsidRDefault="00E01289" w:rsidP="00E555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09BD" w14:textId="77777777" w:rsidR="005F3CD8" w:rsidRDefault="00E555BF" w:rsidP="005F3CD8">
    <w:pPr>
      <w:widowControl/>
      <w:tabs>
        <w:tab w:val="right" w:pos="9072"/>
      </w:tabs>
      <w:adjustRightInd w:val="0"/>
      <w:rPr>
        <w:rFonts w:ascii="ArialMT" w:eastAsiaTheme="minorHAnsi" w:hAnsi="ArialMT" w:cs="ArialMT"/>
      </w:rPr>
    </w:pPr>
    <w:r>
      <w:rPr>
        <w:rFonts w:ascii="ArialMT" w:eastAsiaTheme="minorHAnsi" w:hAnsi="ArialMT" w:cs="ArialMT"/>
      </w:rPr>
      <w:tab/>
    </w:r>
    <w:r w:rsidR="005F3CD8">
      <w:rPr>
        <w:rFonts w:ascii="ArialMT" w:eastAsiaTheme="minorHAnsi" w:hAnsi="ArialMT" w:cs="ArialMT"/>
      </w:rPr>
      <w:t xml:space="preserve">Č.j. objednatele: </w:t>
    </w:r>
    <w:r w:rsidR="005F3CD8" w:rsidRPr="00673C35">
      <w:rPr>
        <w:rFonts w:ascii="ArialMT" w:eastAsiaTheme="minorHAnsi" w:hAnsi="ArialMT" w:cs="ArialMT"/>
      </w:rPr>
      <w:t>489-2023-508207/1</w:t>
    </w:r>
  </w:p>
  <w:p w14:paraId="2D71546E" w14:textId="77777777" w:rsidR="005F3CD8" w:rsidRDefault="005F3CD8" w:rsidP="005F3CD8">
    <w:pPr>
      <w:widowControl/>
      <w:tabs>
        <w:tab w:val="right" w:pos="9072"/>
      </w:tabs>
      <w:adjustRightInd w:val="0"/>
      <w:rPr>
        <w:rFonts w:ascii="ArialMT" w:eastAsiaTheme="minorHAnsi" w:hAnsi="ArialMT" w:cs="ArialMT"/>
      </w:rPr>
    </w:pPr>
    <w:r>
      <w:rPr>
        <w:rFonts w:ascii="ArialMT" w:eastAsiaTheme="minorHAnsi" w:hAnsi="ArialMT" w:cs="ArialMT"/>
      </w:rPr>
      <w:tab/>
      <w:t>Č.j. zhotovitele:</w:t>
    </w:r>
  </w:p>
  <w:p w14:paraId="1C8BFCAB" w14:textId="6FC0BF59" w:rsidR="00E555BF" w:rsidRDefault="005F3CD8" w:rsidP="005F3CD8">
    <w:pPr>
      <w:widowControl/>
      <w:tabs>
        <w:tab w:val="right" w:pos="9072"/>
      </w:tabs>
      <w:adjustRightInd w:val="0"/>
    </w:pPr>
    <w:r>
      <w:rPr>
        <w:rFonts w:ascii="ArialMT" w:hAnsi="ArialMT" w:cs="ArialMT"/>
      </w:rPr>
      <w:tab/>
      <w:t xml:space="preserve">UID dokumentu: </w:t>
    </w:r>
    <w:r w:rsidRPr="00673C35">
      <w:rPr>
        <w:rFonts w:ascii="ArialMT" w:hAnsi="ArialMT" w:cs="ArialMT"/>
      </w:rPr>
      <w:t>spudms00000014154161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A5"/>
    <w:rsid w:val="000012CB"/>
    <w:rsid w:val="00015BB8"/>
    <w:rsid w:val="00033437"/>
    <w:rsid w:val="00062956"/>
    <w:rsid w:val="00091ABA"/>
    <w:rsid w:val="00094B4F"/>
    <w:rsid w:val="000A5AE8"/>
    <w:rsid w:val="000B5349"/>
    <w:rsid w:val="000B5789"/>
    <w:rsid w:val="000C6EDC"/>
    <w:rsid w:val="00102DEB"/>
    <w:rsid w:val="00190DE2"/>
    <w:rsid w:val="001939D7"/>
    <w:rsid w:val="001967E5"/>
    <w:rsid w:val="001A5E01"/>
    <w:rsid w:val="001B6EF1"/>
    <w:rsid w:val="001E15F6"/>
    <w:rsid w:val="0020386E"/>
    <w:rsid w:val="0022604D"/>
    <w:rsid w:val="002366D4"/>
    <w:rsid w:val="00264A0B"/>
    <w:rsid w:val="002C7A34"/>
    <w:rsid w:val="002F10DD"/>
    <w:rsid w:val="00362DE3"/>
    <w:rsid w:val="00381E2E"/>
    <w:rsid w:val="00396E00"/>
    <w:rsid w:val="003B4A82"/>
    <w:rsid w:val="003D17A5"/>
    <w:rsid w:val="0044407F"/>
    <w:rsid w:val="00453BA7"/>
    <w:rsid w:val="00454089"/>
    <w:rsid w:val="00454D4E"/>
    <w:rsid w:val="004B4483"/>
    <w:rsid w:val="004F3BC0"/>
    <w:rsid w:val="004F4DD3"/>
    <w:rsid w:val="004F6E20"/>
    <w:rsid w:val="0050298C"/>
    <w:rsid w:val="0055095B"/>
    <w:rsid w:val="005A66E2"/>
    <w:rsid w:val="005E3EE7"/>
    <w:rsid w:val="005F3CD8"/>
    <w:rsid w:val="00607F7B"/>
    <w:rsid w:val="0063443C"/>
    <w:rsid w:val="00673C35"/>
    <w:rsid w:val="006A0303"/>
    <w:rsid w:val="006B2F93"/>
    <w:rsid w:val="006E4E70"/>
    <w:rsid w:val="00750217"/>
    <w:rsid w:val="00764011"/>
    <w:rsid w:val="00771923"/>
    <w:rsid w:val="007B43FD"/>
    <w:rsid w:val="007C5A30"/>
    <w:rsid w:val="007C5F94"/>
    <w:rsid w:val="007E4E73"/>
    <w:rsid w:val="007F7AE4"/>
    <w:rsid w:val="008224D2"/>
    <w:rsid w:val="008275E8"/>
    <w:rsid w:val="00835C8D"/>
    <w:rsid w:val="008562F5"/>
    <w:rsid w:val="008F2844"/>
    <w:rsid w:val="009439AD"/>
    <w:rsid w:val="0099113E"/>
    <w:rsid w:val="009920C6"/>
    <w:rsid w:val="009A78C0"/>
    <w:rsid w:val="009B7C30"/>
    <w:rsid w:val="009F04C3"/>
    <w:rsid w:val="00A14A09"/>
    <w:rsid w:val="00A568F8"/>
    <w:rsid w:val="00A65534"/>
    <w:rsid w:val="00A74EC4"/>
    <w:rsid w:val="00A82C84"/>
    <w:rsid w:val="00A9045D"/>
    <w:rsid w:val="00A96543"/>
    <w:rsid w:val="00AE6FAB"/>
    <w:rsid w:val="00B01BCF"/>
    <w:rsid w:val="00B36B7D"/>
    <w:rsid w:val="00B539BF"/>
    <w:rsid w:val="00B82D35"/>
    <w:rsid w:val="00B9371A"/>
    <w:rsid w:val="00BA7DA4"/>
    <w:rsid w:val="00BB4771"/>
    <w:rsid w:val="00BC1133"/>
    <w:rsid w:val="00BC3B73"/>
    <w:rsid w:val="00BD0CD4"/>
    <w:rsid w:val="00C409E5"/>
    <w:rsid w:val="00C6015E"/>
    <w:rsid w:val="00C74DDB"/>
    <w:rsid w:val="00C93C6B"/>
    <w:rsid w:val="00CF017D"/>
    <w:rsid w:val="00D013F8"/>
    <w:rsid w:val="00D200F9"/>
    <w:rsid w:val="00D23CBA"/>
    <w:rsid w:val="00D2446F"/>
    <w:rsid w:val="00D55217"/>
    <w:rsid w:val="00D636E8"/>
    <w:rsid w:val="00DC43B3"/>
    <w:rsid w:val="00DC6837"/>
    <w:rsid w:val="00E01289"/>
    <w:rsid w:val="00E23D6A"/>
    <w:rsid w:val="00E555BF"/>
    <w:rsid w:val="00E770B5"/>
    <w:rsid w:val="00F06FF9"/>
    <w:rsid w:val="00F45977"/>
    <w:rsid w:val="00F93C04"/>
    <w:rsid w:val="00FA4DE9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CEBE4"/>
  <w15:chartTrackingRefBased/>
  <w15:docId w15:val="{FF6F9CE8-A400-4B4D-A413-24549E6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3D17A5"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3D17A5"/>
    <w:pPr>
      <w:ind w:left="35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7A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D17A5"/>
  </w:style>
  <w:style w:type="paragraph" w:styleId="Zpat">
    <w:name w:val="footer"/>
    <w:basedOn w:val="Normln"/>
    <w:link w:val="ZpatChar"/>
    <w:uiPriority w:val="99"/>
    <w:unhideWhenUsed/>
    <w:rsid w:val="003D17A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D17A5"/>
  </w:style>
  <w:style w:type="character" w:customStyle="1" w:styleId="Nadpis1Char">
    <w:name w:val="Nadpis 1 Char"/>
    <w:basedOn w:val="Standardnpsmoodstavce"/>
    <w:link w:val="Nadpis1"/>
    <w:uiPriority w:val="9"/>
    <w:rsid w:val="003D17A5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D17A5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3D17A5"/>
  </w:style>
  <w:style w:type="character" w:customStyle="1" w:styleId="ZkladntextChar">
    <w:name w:val="Základní text Char"/>
    <w:basedOn w:val="Standardnpsmoodstavce"/>
    <w:link w:val="Zkladntext"/>
    <w:uiPriority w:val="1"/>
    <w:rsid w:val="003D17A5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BA7D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7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omerice.pk@spucr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Trávníček Pavel</dc:creator>
  <cp:keywords/>
  <dc:description/>
  <cp:lastModifiedBy>Větrovec Zdeněk</cp:lastModifiedBy>
  <cp:revision>88</cp:revision>
  <dcterms:created xsi:type="dcterms:W3CDTF">2023-11-07T11:24:00Z</dcterms:created>
  <dcterms:modified xsi:type="dcterms:W3CDTF">2024-04-30T05:21:00Z</dcterms:modified>
</cp:coreProperties>
</file>