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804"/>
        <w:gridCol w:w="3751"/>
        <w:gridCol w:w="1620"/>
        <w:gridCol w:w="2855"/>
      </w:tblGrid>
      <w:tr>
        <w:trPr>
          <w:trHeight w:val="14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b/>
                <w:bCs/>
                <w:sz w:val="22"/>
                <w:szCs w:val="22"/>
              </w:rPr>
              <w:t xml:space="preserve">Příloha pachtovní smlouvy </w:t>
            </w:r>
            <w:r>
              <w:rPr>
                <w:rStyle w:val="CharStyle3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CharStyle3"/>
                <w:b/>
                <w:bCs/>
                <w:sz w:val="22"/>
                <w:szCs w:val="22"/>
              </w:rPr>
              <w:t>19N19/35</w:t>
            </w:r>
          </w:p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tabs>
                <w:tab w:pos="3139" w:val="left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Variabilní symbol: 1911935</w:t>
              <w:tab/>
              <w:t>Uzavřeno: 12.3.2019</w:t>
            </w:r>
          </w:p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tabs>
                <w:tab w:pos="1778" w:val="left"/>
                <w:tab w:pos="3125" w:val="left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Datum tisku:</w:t>
              <w:tab/>
              <w:t>26.2.2020</w:t>
              <w:tab/>
              <w:t>Účinná od: 1.4.2019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Roční pacht: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500 Kč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Pachtýři:</w:t>
            </w:r>
          </w:p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Název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030" w:h="2462" w:vSpace="256" w:wrap="notBeside" w:vAnchor="text" w:hAnchor="text" w:x="3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Adresa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30" w:h="2462" w:vSpace="256" w:wrap="notBeside" w:vAnchor="text" w:hAnchor="text" w:x="3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30" w:h="2462" w:vSpace="256" w:wrap="notBeside" w:vAnchor="text" w:hAnchor="text" w:x="3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framePr w:w="1948" w:h="263" w:hSpace="34" w:wrap="notBeside" w:vAnchor="text" w:hAnchor="text" w:x="57" w:y="2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 xml:space="preserve">FARM POLÁKY, </w:t>
      </w:r>
      <w:r>
        <w:rPr>
          <w:rStyle w:val="CharStyle8"/>
          <w:lang w:val="en-US" w:eastAsia="en-US" w:bidi="en-US"/>
        </w:rPr>
        <w:t>s.r.o.</w:t>
      </w:r>
    </w:p>
    <w:p>
      <w:pPr>
        <w:pStyle w:val="Style7"/>
        <w:keepNext w:val="0"/>
        <w:keepLines w:val="0"/>
        <w:framePr w:w="3470" w:h="241" w:hSpace="34" w:wrap="notBeside" w:vAnchor="text" w:hAnchor="text" w:x="2753" w:y="2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 xml:space="preserve">Ohradní </w:t>
      </w:r>
      <w:r>
        <w:rPr>
          <w:rStyle w:val="CharStyle8"/>
          <w:lang w:val="en-US" w:eastAsia="en-US" w:bidi="en-US"/>
        </w:rPr>
        <w:t xml:space="preserve">1394/61, 14000 Praha 4 </w:t>
      </w:r>
      <w:r>
        <w:rPr>
          <w:rStyle w:val="CharStyle8"/>
        </w:rPr>
        <w:t>Michle</w:t>
      </w:r>
    </w:p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" w:right="0" w:firstLine="0"/>
        <w:jc w:val="left"/>
      </w:pPr>
      <w:r>
        <w:rPr>
          <w:rStyle w:val="CharStyle8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2974"/>
        <w:gridCol w:w="198"/>
        <w:gridCol w:w="547"/>
        <w:gridCol w:w="1804"/>
        <w:gridCol w:w="1422"/>
        <w:gridCol w:w="1156"/>
        <w:gridCol w:w="857"/>
        <w:gridCol w:w="1141"/>
      </w:tblGrid>
      <w:tr>
        <w:trPr>
          <w:trHeight w:val="522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Pozn. Parcela / Dii 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Číslo LV 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Cena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Výměra [m</w:t>
            </w:r>
            <w:r>
              <w:rPr>
                <w:rStyle w:val="CharStyle3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3"/>
                <w:b/>
                <w:bCs/>
                <w:sz w:val="19"/>
                <w:szCs w:val="19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Pacht [Kč]</w:t>
            </w:r>
          </w:p>
        </w:tc>
      </w:tr>
      <w:tr>
        <w:trPr>
          <w:trHeight w:val="324" w:hRule="exact"/>
        </w:trPr>
        <w:tc>
          <w:tcPr>
            <w:gridSpan w:val="8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544" w:val="left"/>
                <w:tab w:leader="underscore" w:pos="99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Katastr: Chmelištná</w:t>
              <w:tab/>
              <w:tab/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2" w:val="left"/>
                <w:tab w:pos="18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  <w:tab/>
              <w:t>476</w:t>
              <w:tab/>
              <w:t>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38 300,00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1 800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151,67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00" w:val="left"/>
                <w:tab w:pos="18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  <w:tab/>
              <w:t>809</w:t>
              <w:tab/>
              <w:t>52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3"/>
              </w:rPr>
              <w:t>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38 300,00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1 322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111,39</w:t>
            </w:r>
          </w:p>
        </w:tc>
      </w:tr>
      <w:tr>
        <w:trPr>
          <w:trHeight w:val="6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</w:t>
              <w:tab/>
              <w:t>847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"/>
              </w:rPr>
              <w:t>využití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38 300,00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0,17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3 124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263,23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Katastr: Krásný Dvůr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10" w:val="left"/>
                <w:tab w:pos="19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  <w:tab/>
              <w:t>1244</w:t>
              <w:tab/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72 500,00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109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17,39</w:t>
            </w:r>
          </w:p>
        </w:tc>
      </w:tr>
      <w:tr>
        <w:trPr>
          <w:trHeight w:val="6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</w:t>
              <w:tab/>
              <w:t>1251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využití 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72 500,00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1,44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118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18,82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Katastr: Nová Ves u Podbořan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</w:t>
              <w:tab/>
              <w:t>219</w:t>
              <w:tab/>
              <w:t>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využití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42 100,00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9,91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9,91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Katastr: Podbořanský Rohozec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2" w:val="left"/>
                <w:tab w:pos="19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  <w:tab/>
              <w:t>447</w:t>
              <w:tab/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41 300,00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2,36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</w:t>
              <w:tab/>
              <w:t>953</w:t>
              <w:tab/>
              <w:t>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využití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41 300,00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0,18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</w:t>
              <w:tab/>
              <w:t>955</w:t>
              <w:tab/>
              <w:t>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využití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rStyle w:val="CharStyle3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41 300,00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5,18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  <w:tab/>
              <w:t>956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10002 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41 300,00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616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55,97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701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63,69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4 050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b/>
                <w:bCs/>
                <w:sz w:val="19"/>
                <w:szCs w:val="19"/>
              </w:rPr>
              <w:t>356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rStyle w:val="CharStyle8"/>
          <w:b/>
          <w:bCs/>
        </w:rPr>
        <w:t>Minimální roční pachtovné</w:t>
      </w:r>
    </w:p>
    <w:p>
      <w:pPr>
        <w:widowControl w:val="0"/>
        <w:spacing w:after="3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>Vysvětlivky k typu sazby: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4"/>
        </w:rPr>
        <w:t>ha...za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jdn...za jednotku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Style w:val="CharStyle14"/>
        </w:rPr>
        <w:t>pc/ha...průměrná cena za hektar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0" w:line="233" w:lineRule="auto"/>
        <w:ind w:left="0" w:right="0" w:firstLine="0"/>
        <w:jc w:val="left"/>
      </w:pPr>
      <w:r>
        <w:rPr>
          <w:rStyle w:val="CharStyle14"/>
        </w:rPr>
        <w:t>m</w:t>
      </w:r>
      <w:r>
        <w:rPr>
          <w:rStyle w:val="CharStyle14"/>
          <w:vertAlign w:val="superscript"/>
        </w:rPr>
        <w:t>2</w:t>
      </w:r>
      <w:r>
        <w:rPr>
          <w:rStyle w:val="CharStyle14"/>
        </w:rPr>
        <w:t>...za m</w:t>
      </w:r>
      <w:r>
        <w:rPr>
          <w:rStyle w:val="CharStyle14"/>
          <w:vertAlign w:val="superscript"/>
        </w:rPr>
        <w:t>2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189" w:right="1008" w:bottom="1423" w:left="793" w:header="76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9789795</wp:posOffset>
              </wp:positionV>
              <wp:extent cx="203200" cy="889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20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Z1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3.5pt;margin-top:770.85000000000002pt;width:16.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9"/>
                        <w:szCs w:val="19"/>
                      </w:rPr>
                      <w:t>1 Z1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ther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Table caption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Header or footer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Body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Header or footer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13">
    <w:name w:val="Body text"/>
    <w:basedOn w:val="Normal"/>
    <w:link w:val="CharStyle14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0050AA46F8FF240502083604</dc:title>
  <dc:subject/>
  <dc:creator>suchomelovap1</dc:creator>
  <cp:keywords/>
</cp:coreProperties>
</file>