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8208" w14:textId="7CE0484C" w:rsidR="005358A0" w:rsidRPr="0089404F" w:rsidRDefault="00FB4C6C" w:rsidP="005358A0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</w:t>
      </w:r>
      <w:r w:rsidR="005358A0" w:rsidRPr="0089404F">
        <w:rPr>
          <w:rFonts w:ascii="Arial" w:hAnsi="Arial" w:cs="Arial"/>
          <w:bCs/>
          <w:sz w:val="22"/>
          <w:szCs w:val="22"/>
        </w:rPr>
        <w:t>.j. 127527/2024, UID: spuess9209f8c5</w:t>
      </w:r>
    </w:p>
    <w:p w14:paraId="536C3C41" w14:textId="77777777" w:rsidR="005358A0" w:rsidRDefault="005358A0" w:rsidP="005358A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2</w:t>
      </w:r>
    </w:p>
    <w:p w14:paraId="7A507129" w14:textId="77777777" w:rsidR="005358A0" w:rsidRDefault="005358A0" w:rsidP="005358A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 xml:space="preserve"> dohodě o užívání společné věci </w:t>
      </w:r>
      <w:r>
        <w:rPr>
          <w:rFonts w:ascii="Arial" w:hAnsi="Arial" w:cs="Arial"/>
          <w:b/>
          <w:sz w:val="32"/>
          <w:szCs w:val="32"/>
        </w:rPr>
        <w:t xml:space="preserve"> č. 122N19/09</w:t>
      </w:r>
    </w:p>
    <w:p w14:paraId="7B123324" w14:textId="77777777" w:rsidR="005358A0" w:rsidRDefault="005358A0" w:rsidP="005358A0">
      <w:pPr>
        <w:rPr>
          <w:rFonts w:ascii="Arial" w:hAnsi="Arial" w:cs="Arial"/>
          <w:b/>
          <w:bCs/>
        </w:rPr>
      </w:pPr>
    </w:p>
    <w:p w14:paraId="0440F906" w14:textId="77777777" w:rsidR="005358A0" w:rsidRDefault="005358A0" w:rsidP="0053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B9E01EB" w14:textId="77777777" w:rsidR="005358A0" w:rsidRDefault="005358A0" w:rsidP="0053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Praha 3, Husinecká 1024/11a, PSČ 130 00 </w:t>
      </w:r>
    </w:p>
    <w:p w14:paraId="07BC6AB1" w14:textId="77777777" w:rsidR="005358A0" w:rsidRDefault="005358A0" w:rsidP="0053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14:paraId="6255C55E" w14:textId="77777777" w:rsidR="005358A0" w:rsidRDefault="005358A0" w:rsidP="0053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CZ01312774</w:t>
      </w:r>
    </w:p>
    <w:p w14:paraId="0F81826A" w14:textId="77777777" w:rsidR="005358A0" w:rsidRDefault="005358A0" w:rsidP="005358A0">
      <w:pPr>
        <w:rPr>
          <w:rFonts w:ascii="Arial" w:hAnsi="Arial" w:cs="Arial"/>
          <w:sz w:val="22"/>
          <w:szCs w:val="22"/>
        </w:rPr>
      </w:pPr>
    </w:p>
    <w:p w14:paraId="7674D91F" w14:textId="77777777" w:rsidR="005358A0" w:rsidRDefault="005358A0" w:rsidP="0053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vedoucí Pobočky v Berouně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Andrea Čápová</w:t>
      </w:r>
    </w:p>
    <w:p w14:paraId="7BBA7870" w14:textId="77777777" w:rsidR="005358A0" w:rsidRDefault="005358A0" w:rsidP="005358A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adresa: Pod Hájem 324, 267 01 Králův Dvůr,</w:t>
      </w:r>
      <w:r>
        <w:rPr>
          <w:rFonts w:ascii="Arial" w:hAnsi="Arial" w:cs="Arial"/>
        </w:rPr>
        <w:t xml:space="preserve"> na základě oprávnění vyplývajícího z platného  Podpisového řádu SPÚ účinného ke dni právního jednání</w:t>
      </w:r>
    </w:p>
    <w:p w14:paraId="3BAB5C65" w14:textId="77777777" w:rsidR="005358A0" w:rsidRDefault="005358A0" w:rsidP="0053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Česká národní banka </w:t>
      </w:r>
    </w:p>
    <w:p w14:paraId="38046456" w14:textId="77777777" w:rsidR="005358A0" w:rsidRDefault="005358A0" w:rsidP="0053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140011-3723001/0710</w:t>
      </w:r>
    </w:p>
    <w:p w14:paraId="1B8A0253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„Státní pozemkový úřad“)</w:t>
      </w:r>
    </w:p>
    <w:p w14:paraId="1887DDC8" w14:textId="77777777" w:rsidR="005358A0" w:rsidRDefault="005358A0" w:rsidP="005358A0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14:paraId="2F53FAE7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</w:p>
    <w:p w14:paraId="43CD4111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445F827" w14:textId="77777777" w:rsidR="005358A0" w:rsidRDefault="005358A0" w:rsidP="005358A0">
      <w:pPr>
        <w:widowControl w:val="0"/>
        <w:rPr>
          <w:rFonts w:ascii="Arial" w:hAnsi="Arial" w:cs="Arial"/>
          <w:b/>
          <w:sz w:val="22"/>
          <w:szCs w:val="22"/>
        </w:rPr>
      </w:pPr>
    </w:p>
    <w:p w14:paraId="7B4DB4E0" w14:textId="77777777" w:rsidR="005358A0" w:rsidRPr="0089404F" w:rsidRDefault="005358A0" w:rsidP="005358A0">
      <w:pPr>
        <w:widowControl w:val="0"/>
        <w:rPr>
          <w:rFonts w:ascii="Arial" w:hAnsi="Arial" w:cs="Arial"/>
          <w:bCs/>
          <w:sz w:val="22"/>
          <w:szCs w:val="22"/>
        </w:rPr>
      </w:pPr>
      <w:r w:rsidRPr="0089404F">
        <w:rPr>
          <w:rFonts w:ascii="Arial" w:hAnsi="Arial" w:cs="Arial"/>
          <w:bCs/>
          <w:sz w:val="22"/>
          <w:szCs w:val="22"/>
        </w:rPr>
        <w:t>manželé</w:t>
      </w:r>
    </w:p>
    <w:p w14:paraId="6F20E4DE" w14:textId="77777777" w:rsidR="005358A0" w:rsidRDefault="005358A0" w:rsidP="005358A0">
      <w:pPr>
        <w:widowControl w:val="0"/>
        <w:rPr>
          <w:rFonts w:ascii="Arial" w:hAnsi="Arial" w:cs="Arial"/>
          <w:b/>
          <w:sz w:val="22"/>
          <w:szCs w:val="22"/>
        </w:rPr>
      </w:pPr>
      <w:r w:rsidRPr="0089404F">
        <w:rPr>
          <w:rFonts w:ascii="Arial" w:hAnsi="Arial" w:cs="Arial"/>
          <w:bCs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 Ing. Alois Sellner</w:t>
      </w:r>
    </w:p>
    <w:p w14:paraId="5BF8FD47" w14:textId="17BDF531" w:rsidR="005358A0" w:rsidRPr="0089404F" w:rsidRDefault="005358A0" w:rsidP="005358A0">
      <w:pPr>
        <w:widowControl w:val="0"/>
        <w:rPr>
          <w:rFonts w:ascii="Arial" w:hAnsi="Arial" w:cs="Arial"/>
          <w:bCs/>
          <w:sz w:val="22"/>
          <w:szCs w:val="22"/>
        </w:rPr>
      </w:pPr>
      <w:r w:rsidRPr="0089404F">
        <w:rPr>
          <w:rFonts w:ascii="Arial" w:hAnsi="Arial" w:cs="Arial"/>
          <w:bCs/>
          <w:sz w:val="22"/>
          <w:szCs w:val="22"/>
        </w:rPr>
        <w:t>RČ 41</w:t>
      </w:r>
      <w:r w:rsidR="005569D2">
        <w:rPr>
          <w:rFonts w:ascii="Arial" w:hAnsi="Arial" w:cs="Arial"/>
          <w:bCs/>
          <w:sz w:val="22"/>
          <w:szCs w:val="22"/>
        </w:rPr>
        <w:t>xxxxxxxxxx</w:t>
      </w:r>
    </w:p>
    <w:p w14:paraId="7A196488" w14:textId="77777777" w:rsidR="005358A0" w:rsidRDefault="005358A0" w:rsidP="005358A0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paní Milena Sellnerová</w:t>
      </w:r>
    </w:p>
    <w:p w14:paraId="3B32AA25" w14:textId="35D36809" w:rsidR="005358A0" w:rsidRPr="0089404F" w:rsidRDefault="005358A0" w:rsidP="005358A0">
      <w:pPr>
        <w:widowControl w:val="0"/>
        <w:rPr>
          <w:rFonts w:ascii="Arial" w:hAnsi="Arial" w:cs="Arial"/>
          <w:bCs/>
          <w:sz w:val="22"/>
          <w:szCs w:val="22"/>
        </w:rPr>
      </w:pPr>
      <w:r w:rsidRPr="0089404F">
        <w:rPr>
          <w:rFonts w:ascii="Arial" w:hAnsi="Arial" w:cs="Arial"/>
          <w:bCs/>
          <w:sz w:val="22"/>
          <w:szCs w:val="22"/>
        </w:rPr>
        <w:t>RČ 50</w:t>
      </w:r>
      <w:r w:rsidR="005569D2">
        <w:rPr>
          <w:rFonts w:ascii="Arial" w:hAnsi="Arial" w:cs="Arial"/>
          <w:bCs/>
          <w:sz w:val="22"/>
          <w:szCs w:val="22"/>
        </w:rPr>
        <w:t>xxxxxxxxxx</w:t>
      </w:r>
    </w:p>
    <w:p w14:paraId="21B62748" w14:textId="00147A08" w:rsidR="005358A0" w:rsidRDefault="005358A0" w:rsidP="005358A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 bytem: </w:t>
      </w:r>
      <w:r w:rsidR="005569D2">
        <w:rPr>
          <w:rFonts w:ascii="Arial" w:hAnsi="Arial" w:cs="Arial"/>
          <w:sz w:val="22"/>
          <w:szCs w:val="22"/>
        </w:rPr>
        <w:t>xxxxxxxxxxxx</w:t>
      </w:r>
      <w:r>
        <w:rPr>
          <w:rFonts w:ascii="Arial" w:hAnsi="Arial" w:cs="Arial"/>
          <w:sz w:val="22"/>
          <w:szCs w:val="22"/>
        </w:rPr>
        <w:t>, Slaný</w:t>
      </w:r>
    </w:p>
    <w:p w14:paraId="640DC6D4" w14:textId="77777777" w:rsidR="005358A0" w:rsidRDefault="005358A0" w:rsidP="005358A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 274 01</w:t>
      </w:r>
    </w:p>
    <w:p w14:paraId="7F918C67" w14:textId="77777777" w:rsidR="005358A0" w:rsidRDefault="005358A0" w:rsidP="005358A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"spoluvlastník")</w:t>
      </w:r>
    </w:p>
    <w:p w14:paraId="0DC44003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na straně druhé –</w:t>
      </w:r>
    </w:p>
    <w:p w14:paraId="3CD8587B" w14:textId="77777777" w:rsidR="005358A0" w:rsidRDefault="005358A0" w:rsidP="0053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2C732A9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tento dodatek č. 2  k dohodě o užívání společné věci č. 122N19/09 ze dne 30.09.2019 (dále jen „dohoda“),  kterým se mění výše úhrady za užívání nemovitých věcí.  </w:t>
      </w:r>
    </w:p>
    <w:p w14:paraId="3EEF5E47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</w:p>
    <w:p w14:paraId="00009E51" w14:textId="77777777" w:rsidR="005358A0" w:rsidRPr="0050744A" w:rsidRDefault="005358A0" w:rsidP="005358A0">
      <w:pPr>
        <w:jc w:val="both"/>
        <w:rPr>
          <w:rFonts w:ascii="Arial" w:hAnsi="Arial" w:cs="Arial"/>
          <w:sz w:val="22"/>
          <w:szCs w:val="22"/>
        </w:rPr>
      </w:pPr>
      <w:r w:rsidRPr="0050744A">
        <w:rPr>
          <w:rFonts w:ascii="Arial" w:hAnsi="Arial" w:cs="Arial"/>
          <w:iCs/>
          <w:sz w:val="22"/>
          <w:szCs w:val="22"/>
        </w:rPr>
        <w:t>1. Na základě</w:t>
      </w:r>
      <w:r>
        <w:rPr>
          <w:rFonts w:ascii="Arial" w:hAnsi="Arial" w:cs="Arial"/>
          <w:iCs/>
          <w:sz w:val="22"/>
          <w:szCs w:val="22"/>
        </w:rPr>
        <w:t xml:space="preserve"> Oznámení o změně výše úhrady z dohody o užívání společné věci č. 122N19/09 ze dne 30.09.2019 je spoluvlastník povinen platit Státnímu pozemkovému úřadu úhradu</w:t>
      </w:r>
      <w:r w:rsidRPr="0050744A">
        <w:rPr>
          <w:rFonts w:ascii="Arial" w:hAnsi="Arial" w:cs="Arial"/>
          <w:iCs/>
          <w:sz w:val="22"/>
          <w:szCs w:val="22"/>
        </w:rPr>
        <w:t xml:space="preserve"> ve výši</w:t>
      </w:r>
      <w:r>
        <w:rPr>
          <w:rFonts w:ascii="Arial" w:hAnsi="Arial" w:cs="Arial"/>
          <w:iCs/>
          <w:sz w:val="22"/>
          <w:szCs w:val="22"/>
        </w:rPr>
        <w:t xml:space="preserve"> 11.496</w:t>
      </w:r>
      <w:r w:rsidRPr="0050744A">
        <w:rPr>
          <w:rFonts w:ascii="Arial" w:hAnsi="Arial" w:cs="Arial"/>
          <w:iCs/>
          <w:sz w:val="22"/>
          <w:szCs w:val="22"/>
        </w:rPr>
        <w:t>,-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0744A">
        <w:rPr>
          <w:rFonts w:ascii="Arial" w:hAnsi="Arial" w:cs="Arial"/>
          <w:iCs/>
          <w:sz w:val="22"/>
          <w:szCs w:val="22"/>
        </w:rPr>
        <w:t>Kč</w:t>
      </w:r>
      <w:r>
        <w:rPr>
          <w:rFonts w:ascii="Arial" w:hAnsi="Arial" w:cs="Arial"/>
          <w:iCs/>
          <w:sz w:val="22"/>
          <w:szCs w:val="22"/>
        </w:rPr>
        <w:t xml:space="preserve"> (slovy: jedenácttisícčtyřistadevadesátšest </w:t>
      </w:r>
      <w:r w:rsidRPr="0050744A">
        <w:rPr>
          <w:rFonts w:ascii="Arial" w:hAnsi="Arial" w:cs="Arial"/>
          <w:iCs/>
          <w:sz w:val="22"/>
          <w:szCs w:val="22"/>
        </w:rPr>
        <w:t>korun českých).</w:t>
      </w:r>
    </w:p>
    <w:p w14:paraId="32C638B5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</w:p>
    <w:p w14:paraId="797A42D5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</w:p>
    <w:p w14:paraId="6262CD27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435DCC">
        <w:rPr>
          <w:rFonts w:ascii="Arial" w:hAnsi="Arial" w:cs="Arial"/>
          <w:sz w:val="22"/>
          <w:szCs w:val="22"/>
        </w:rPr>
        <w:t>Smluvní stra</w:t>
      </w:r>
      <w:r>
        <w:rPr>
          <w:rFonts w:ascii="Arial" w:hAnsi="Arial" w:cs="Arial"/>
          <w:sz w:val="22"/>
          <w:szCs w:val="22"/>
        </w:rPr>
        <w:t>ny se dohodly na tom, že úhrada</w:t>
      </w:r>
      <w:r w:rsidRPr="00435DCC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>á</w:t>
      </w:r>
      <w:r w:rsidRPr="00435DCC">
        <w:rPr>
          <w:rFonts w:ascii="Arial" w:hAnsi="Arial" w:cs="Arial"/>
          <w:sz w:val="22"/>
          <w:szCs w:val="22"/>
        </w:rPr>
        <w:t xml:space="preserve"> v bod</w:t>
      </w:r>
      <w:r>
        <w:rPr>
          <w:rFonts w:ascii="Arial" w:hAnsi="Arial" w:cs="Arial"/>
          <w:sz w:val="22"/>
          <w:szCs w:val="22"/>
        </w:rPr>
        <w:t>ě 1. tohoto dodatku bude zvýšena z důvodu změny procentní sazby určené dle jednotlivých výrobních oblastí z ceny pozemků</w:t>
      </w:r>
      <w:r w:rsidRPr="00435DCC">
        <w:rPr>
          <w:rFonts w:ascii="Arial" w:hAnsi="Arial" w:cs="Arial"/>
          <w:sz w:val="22"/>
          <w:szCs w:val="22"/>
        </w:rPr>
        <w:t xml:space="preserve"> na částku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16.528,-</w:t>
      </w:r>
      <w:r w:rsidRPr="00395F85">
        <w:rPr>
          <w:rFonts w:ascii="Arial" w:hAnsi="Arial" w:cs="Arial"/>
          <w:b/>
          <w:sz w:val="22"/>
          <w:szCs w:val="22"/>
        </w:rPr>
        <w:t xml:space="preserve"> Kč</w:t>
      </w:r>
      <w:r w:rsidRPr="00435DCC">
        <w:rPr>
          <w:rFonts w:ascii="Arial" w:hAnsi="Arial" w:cs="Arial"/>
          <w:sz w:val="22"/>
          <w:szCs w:val="22"/>
        </w:rPr>
        <w:t xml:space="preserve"> (slo</w:t>
      </w:r>
      <w:r>
        <w:rPr>
          <w:rFonts w:ascii="Arial" w:hAnsi="Arial" w:cs="Arial"/>
          <w:sz w:val="22"/>
          <w:szCs w:val="22"/>
        </w:rPr>
        <w:t xml:space="preserve">vy: šestnácttisícpětsetdvacetosm </w:t>
      </w:r>
      <w:r w:rsidRPr="00435DCC">
        <w:rPr>
          <w:rFonts w:ascii="Arial" w:hAnsi="Arial" w:cs="Arial"/>
          <w:sz w:val="22"/>
          <w:szCs w:val="22"/>
        </w:rPr>
        <w:t xml:space="preserve">korun českých). </w:t>
      </w:r>
    </w:p>
    <w:p w14:paraId="0365410A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</w:p>
    <w:p w14:paraId="5E7CD760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tom, že s účinností od 01.05.2024 se mění procentní sazby určené dle jednotlivých výrobních oblastí z ceny pozemků dle vyhlášky MZe o stanovení seznamu katastrálních území s přířazenými průměrnými základními cenami zemědělských pozemků platné k aktuálnímu datu.</w:t>
      </w:r>
    </w:p>
    <w:p w14:paraId="765F674C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</w:p>
    <w:p w14:paraId="450ABE41" w14:textId="77777777" w:rsidR="005358A0" w:rsidRDefault="005358A0" w:rsidP="005358A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8318FF7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1.10.2024 je uživatel povinen zaplatit úhradu ve výši </w:t>
      </w:r>
      <w:r>
        <w:rPr>
          <w:rFonts w:ascii="Arial" w:hAnsi="Arial" w:cs="Arial"/>
          <w:b/>
          <w:sz w:val="22"/>
          <w:szCs w:val="22"/>
        </w:rPr>
        <w:t>13.600,- Kč</w:t>
      </w:r>
      <w:r>
        <w:rPr>
          <w:rFonts w:ascii="Arial" w:hAnsi="Arial" w:cs="Arial"/>
          <w:sz w:val="22"/>
          <w:szCs w:val="22"/>
        </w:rPr>
        <w:t xml:space="preserve"> (slovy: třinácttisícšestset korun českých). </w:t>
      </w:r>
    </w:p>
    <w:p w14:paraId="306CD418" w14:textId="77777777" w:rsidR="005358A0" w:rsidRDefault="005358A0" w:rsidP="005358A0">
      <w:pPr>
        <w:pStyle w:val="Zkladntext21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5A115CA2" w14:textId="77777777" w:rsidR="005358A0" w:rsidRDefault="005358A0" w:rsidP="005358A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Ostatní ujednání dohody o užívání společné věci  nejsou tímto dodatkem č. 2 dotčena.</w:t>
      </w:r>
    </w:p>
    <w:p w14:paraId="671B8A5E" w14:textId="77777777" w:rsidR="005358A0" w:rsidRDefault="005358A0" w:rsidP="005358A0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69817FC" w14:textId="77777777" w:rsidR="005358A0" w:rsidRDefault="005358A0" w:rsidP="005358A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iCs/>
          <w:sz w:val="22"/>
          <w:szCs w:val="22"/>
        </w:rPr>
        <w:t>„SPÚ jako správce osobních údajů dle zákona č. 110/2019 Sb., o zpracování osobních údajů, a platného nařízení (EU) 2016/679 (GDPR), tímto informuje v dohodě uvedený subjekt osobních údajů, že jeho údaje uvedené v této dohodě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předpisů.“</w:t>
      </w:r>
    </w:p>
    <w:p w14:paraId="33DCDE3D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</w:p>
    <w:p w14:paraId="3B468CC6" w14:textId="77777777" w:rsidR="005358A0" w:rsidRDefault="005358A0" w:rsidP="005358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C934DC4" w14:textId="77777777" w:rsidR="005358A0" w:rsidRDefault="005358A0" w:rsidP="005358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83A4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Pr="00083A40">
        <w:rPr>
          <w:rFonts w:ascii="Arial" w:hAnsi="Arial" w:cs="Arial"/>
          <w:sz w:val="22"/>
          <w:szCs w:val="22"/>
        </w:rPr>
        <w:t xml:space="preserve"> nabývá platnosti </w:t>
      </w:r>
      <w:r>
        <w:rPr>
          <w:rFonts w:ascii="Arial" w:hAnsi="Arial" w:cs="Arial"/>
          <w:sz w:val="22"/>
          <w:szCs w:val="22"/>
        </w:rPr>
        <w:t xml:space="preserve"> a účinnosti </w:t>
      </w:r>
      <w:r w:rsidRPr="00083A40">
        <w:rPr>
          <w:rFonts w:ascii="Arial" w:hAnsi="Arial" w:cs="Arial"/>
          <w:sz w:val="22"/>
          <w:szCs w:val="22"/>
        </w:rPr>
        <w:t>dnem podpisu smluvními stranami, nejdříve však dnem uveřejnění v registru smluv dle ustanovení § 6 odst. 1 zákona č. 340/2015 Sb., o zvláštních podmínkách účinnosti některých smluv, uveřejňování těchto smluv a o registru smluv (zákon o registru smluv).</w:t>
      </w:r>
      <w:r>
        <w:rPr>
          <w:rFonts w:ascii="Arial" w:hAnsi="Arial" w:cs="Arial"/>
          <w:sz w:val="22"/>
          <w:szCs w:val="22"/>
        </w:rPr>
        <w:t xml:space="preserve"> </w:t>
      </w:r>
      <w:r w:rsidRPr="00083A40">
        <w:rPr>
          <w:rFonts w:ascii="Arial" w:hAnsi="Arial" w:cs="Arial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sz w:val="22"/>
          <w:szCs w:val="22"/>
        </w:rPr>
        <w:t>pachtovatel</w:t>
      </w:r>
      <w:r w:rsidRPr="00083A40">
        <w:rPr>
          <w:rFonts w:ascii="Arial" w:hAnsi="Arial" w:cs="Arial"/>
          <w:sz w:val="22"/>
          <w:szCs w:val="22"/>
        </w:rPr>
        <w:t>.</w:t>
      </w:r>
    </w:p>
    <w:p w14:paraId="5A1B16C4" w14:textId="77777777" w:rsidR="005358A0" w:rsidRDefault="005358A0" w:rsidP="005358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C4550BE" w14:textId="77777777" w:rsidR="005358A0" w:rsidRDefault="005358A0" w:rsidP="005358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37664F" w14:textId="77777777" w:rsidR="005358A0" w:rsidRDefault="005358A0" w:rsidP="005358A0">
      <w:pPr>
        <w:pStyle w:val="Zkladntextodsazen"/>
        <w:tabs>
          <w:tab w:val="left" w:pos="284"/>
        </w:tabs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 Tento dodatek je vyhotoven ve 2 stejnopisech, z nichž každý má platnost originálu. Jeden</w:t>
      </w:r>
    </w:p>
    <w:p w14:paraId="6A5CC401" w14:textId="77777777" w:rsidR="005358A0" w:rsidRDefault="005358A0" w:rsidP="005358A0">
      <w:pPr>
        <w:pStyle w:val="Zkladntextodsazen"/>
        <w:tabs>
          <w:tab w:val="left" w:pos="284"/>
        </w:tabs>
        <w:spacing w:after="0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stejnopis přebírá spoluvlastník a jeden je určen pro Státní pozemkový úřad. </w:t>
      </w:r>
    </w:p>
    <w:p w14:paraId="03D85C5E" w14:textId="77777777" w:rsidR="005358A0" w:rsidRDefault="005358A0" w:rsidP="005358A0">
      <w:pPr>
        <w:pStyle w:val="Zkladntextodsazen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1E5C3B3F" w14:textId="77777777" w:rsidR="005358A0" w:rsidRDefault="005358A0" w:rsidP="005358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Smluvní strany po přečtení tohoto dodatku prohlašují, že s jeho obsahem souhlasí a že je shodným projevem jejich vážné a svobodné vůle, a na důkaz toho připojují své podpisy.</w:t>
      </w:r>
    </w:p>
    <w:p w14:paraId="5359A319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</w:p>
    <w:p w14:paraId="30D2CD4D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Králově Dvoře dne 30.4.2024</w:t>
      </w:r>
    </w:p>
    <w:p w14:paraId="221AC6EF" w14:textId="77777777" w:rsidR="005358A0" w:rsidRDefault="005358A0" w:rsidP="005358A0">
      <w:pPr>
        <w:jc w:val="both"/>
        <w:rPr>
          <w:rFonts w:ascii="Arial" w:hAnsi="Arial" w:cs="Arial"/>
          <w:sz w:val="22"/>
          <w:szCs w:val="22"/>
        </w:rPr>
      </w:pPr>
    </w:p>
    <w:p w14:paraId="784E8EFF" w14:textId="77777777" w:rsidR="005358A0" w:rsidRDefault="005358A0" w:rsidP="005358A0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14:paraId="78D0B41C" w14:textId="77777777" w:rsidR="005358A0" w:rsidRDefault="005358A0" w:rsidP="005358A0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14:paraId="799A9087" w14:textId="77777777" w:rsidR="005358A0" w:rsidRDefault="005358A0" w:rsidP="005358A0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14:paraId="39A77CB6" w14:textId="77777777" w:rsidR="005358A0" w:rsidRDefault="005358A0" w:rsidP="005358A0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14:paraId="69681AB8" w14:textId="77777777" w:rsidR="005358A0" w:rsidRDefault="005358A0" w:rsidP="005358A0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14:paraId="59D6056B" w14:textId="77777777" w:rsidR="005358A0" w:rsidRDefault="005358A0" w:rsidP="005358A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                                     ………………………………….</w:t>
      </w:r>
    </w:p>
    <w:p w14:paraId="029ACE63" w14:textId="77777777" w:rsidR="005358A0" w:rsidRDefault="005358A0" w:rsidP="005358A0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Andrea Čápová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Ing. Alois Sellner</w:t>
      </w:r>
    </w:p>
    <w:p w14:paraId="07EC70C1" w14:textId="77777777" w:rsidR="005358A0" w:rsidRDefault="005358A0" w:rsidP="005358A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vedoucí Pobočky Beroun                                                       spoluvlastník</w:t>
      </w:r>
    </w:p>
    <w:p w14:paraId="14AE45DB" w14:textId="77777777" w:rsidR="005358A0" w:rsidRDefault="005358A0" w:rsidP="005358A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Státní pozemkový úřad                                                                                        </w:t>
      </w:r>
    </w:p>
    <w:p w14:paraId="7CBA8D54" w14:textId="77777777" w:rsidR="005358A0" w:rsidRDefault="005358A0" w:rsidP="005358A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1BCCDBF9" w14:textId="77777777" w:rsidR="005358A0" w:rsidRDefault="005358A0" w:rsidP="005358A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………………………………….</w:t>
      </w:r>
    </w:p>
    <w:p w14:paraId="1D1F927C" w14:textId="77777777" w:rsidR="005358A0" w:rsidRDefault="005358A0" w:rsidP="005358A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správnost: Petra Jedlinková                                            </w:t>
      </w:r>
      <w:r w:rsidRPr="00AB54EE">
        <w:rPr>
          <w:rFonts w:ascii="Arial" w:hAnsi="Arial" w:cs="Arial"/>
          <w:b/>
          <w:sz w:val="22"/>
          <w:szCs w:val="22"/>
        </w:rPr>
        <w:t>Milena Sellnerová</w:t>
      </w:r>
    </w:p>
    <w:p w14:paraId="5F436D45" w14:textId="77777777" w:rsidR="005358A0" w:rsidRDefault="005358A0" w:rsidP="005358A0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…………………………..                                                              spoluvlastník</w:t>
      </w:r>
    </w:p>
    <w:p w14:paraId="38C3E22F" w14:textId="77777777" w:rsidR="005358A0" w:rsidRDefault="005358A0" w:rsidP="005358A0"/>
    <w:p w14:paraId="4DC8F10D" w14:textId="77777777" w:rsidR="005358A0" w:rsidRDefault="005358A0" w:rsidP="005358A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0D4609B" w14:textId="77777777" w:rsidR="005358A0" w:rsidRPr="008203ED" w:rsidRDefault="005358A0" w:rsidP="005358A0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14:paraId="5E8AEED3" w14:textId="77777777" w:rsidR="005358A0" w:rsidRPr="008203ED" w:rsidRDefault="005358A0" w:rsidP="005358A0">
      <w:pPr>
        <w:jc w:val="both"/>
        <w:rPr>
          <w:rFonts w:ascii="Arial" w:hAnsi="Arial" w:cs="Arial"/>
          <w:color w:val="000000"/>
        </w:rPr>
      </w:pPr>
    </w:p>
    <w:p w14:paraId="12F910A9" w14:textId="77777777" w:rsidR="005358A0" w:rsidRPr="008203ED" w:rsidRDefault="005358A0" w:rsidP="005358A0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7800EE78" w14:textId="77777777" w:rsidR="005358A0" w:rsidRPr="008203ED" w:rsidRDefault="005358A0" w:rsidP="005358A0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………………………………..</w:t>
      </w:r>
    </w:p>
    <w:p w14:paraId="56C971F2" w14:textId="77777777" w:rsidR="005358A0" w:rsidRPr="008203ED" w:rsidRDefault="005358A0" w:rsidP="005358A0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0925309A" w14:textId="77777777" w:rsidR="005358A0" w:rsidRPr="008203ED" w:rsidRDefault="005358A0" w:rsidP="005358A0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>Registraci provedl  Petra Jedlinková</w:t>
      </w:r>
    </w:p>
    <w:p w14:paraId="72C635B2" w14:textId="77777777" w:rsidR="005358A0" w:rsidRPr="008203ED" w:rsidRDefault="005358A0" w:rsidP="005358A0">
      <w:pPr>
        <w:jc w:val="both"/>
        <w:rPr>
          <w:rFonts w:ascii="Arial" w:hAnsi="Arial" w:cs="Arial"/>
          <w:color w:val="000000"/>
        </w:rPr>
      </w:pPr>
    </w:p>
    <w:p w14:paraId="627B2872" w14:textId="3906DEE2" w:rsidR="006639A5" w:rsidRDefault="005358A0" w:rsidP="005358A0">
      <w:r w:rsidRPr="008203ED">
        <w:rPr>
          <w:rFonts w:ascii="Arial" w:hAnsi="Arial" w:cs="Arial"/>
          <w:color w:val="000000"/>
        </w:rPr>
        <w:t>V Králově Dvoře,  dne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sectPr w:rsidR="006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31"/>
    <w:rsid w:val="005358A0"/>
    <w:rsid w:val="005569D2"/>
    <w:rsid w:val="006639A5"/>
    <w:rsid w:val="00CB0131"/>
    <w:rsid w:val="00F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A32A"/>
  <w15:chartTrackingRefBased/>
  <w15:docId w15:val="{6F69064A-F47F-4115-8ECF-23E210A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8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358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58A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31">
    <w:name w:val="Základní text 31"/>
    <w:basedOn w:val="Normln"/>
    <w:rsid w:val="005358A0"/>
    <w:pPr>
      <w:jc w:val="both"/>
    </w:pPr>
    <w:rPr>
      <w:szCs w:val="20"/>
      <w:lang w:eastAsia="en-US"/>
    </w:rPr>
  </w:style>
  <w:style w:type="paragraph" w:customStyle="1" w:styleId="adresa">
    <w:name w:val="adresa"/>
    <w:basedOn w:val="Normln"/>
    <w:rsid w:val="005358A0"/>
    <w:pPr>
      <w:jc w:val="both"/>
    </w:pPr>
  </w:style>
  <w:style w:type="paragraph" w:customStyle="1" w:styleId="Zkladntext21">
    <w:name w:val="Základní text 21"/>
    <w:basedOn w:val="Normln"/>
    <w:rsid w:val="005358A0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Jedlinková</dc:creator>
  <cp:keywords/>
  <dc:description/>
  <cp:lastModifiedBy>Jedlinková Petra</cp:lastModifiedBy>
  <cp:revision>4</cp:revision>
  <dcterms:created xsi:type="dcterms:W3CDTF">2024-04-03T09:21:00Z</dcterms:created>
  <dcterms:modified xsi:type="dcterms:W3CDTF">2024-05-02T06:20:00Z</dcterms:modified>
</cp:coreProperties>
</file>