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-19303</wp:posOffset>
            </wp:positionV>
            <wp:extent cx="883285" cy="25527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83285" cy="25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5727700</wp:posOffset>
            </wp:positionH>
            <wp:positionV relativeFrom="paragraph">
              <wp:posOffset>122936</wp:posOffset>
            </wp:positionV>
            <wp:extent cx="1130300" cy="139064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30300" cy="139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885190</wp:posOffset>
            </wp:positionH>
            <wp:positionV relativeFrom="paragraph">
              <wp:posOffset>110870</wp:posOffset>
            </wp:positionV>
            <wp:extent cx="5972810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2810" cy="180"/>
                    </a:xfrm>
                    <a:custGeom>
                      <a:rect l="l" t="t" r="r" b="b"/>
                      <a:pathLst>
                        <a:path w="59728100" h="180">
                          <a:moveTo>
                            <a:pt x="0" y="0"/>
                          </a:moveTo>
                          <a:lnTo>
                            <a:pt x="59728100" y="0"/>
                          </a:lnTo>
                        </a:path>
                      </a:pathLst>
                    </a:custGeom>
                    <a:noFill/>
                    <a:ln w="9525" cap="flat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15" w:lineRule="exact"/>
        <w:ind w:left="3918" w:right="2774" w:hanging="1095"/>
      </w:pPr>
      <w:r/>
      <w:r>
        <w:rPr baseline="0" dirty="0"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>Smlouva o </w:t>
      </w:r>
      <w:r>
        <w:rPr baseline="0" dirty="0"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>zpracování žádost</w:t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32"/>
          <w:szCs w:val="32"/>
          <w:lang w:val="cs-CZ"/>
        </w:rPr>
        <w:t>i o dotaci</w:t>
      </w:r>
      <w:r>
        <w:rPr>
          <w:rFonts w:ascii="Times New Roman" w:hAnsi="Times New Roman" w:cs="Times New Roman"/>
          <w:sz w:val="32"/>
          <w:szCs w:val="32"/>
        </w:rPr>
        <w:t> </w:t>
      </w: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Číslo smlouvy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: 99/24/06K/JCh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8" w:lineRule="exact"/>
        <w:ind w:left="2105" w:right="1774" w:hanging="292"/>
      </w:pPr>
      <w:r/>
      <w:r>
        <w:rPr baseline="0" dirty="0">
          <w:rFonts w:ascii="Times New Roman" w:hAnsi="Times New Roman" w:cs="Times New Roman"/>
          <w:i/>
          <w:iCs/>
          <w:color w:val="000000"/>
          <w:sz w:val="18"/>
          <w:szCs w:val="18"/>
          <w:lang w:val="cs-CZ"/>
        </w:rPr>
        <w:t>V </w:t>
      </w:r>
      <w:r>
        <w:rPr baseline="0" dirty="0">
          <w:rFonts w:ascii="Times New Roman" w:hAnsi="Times New Roman" w:cs="Times New Roman"/>
          <w:i/>
          <w:iCs/>
          <w:color w:val="000000"/>
          <w:spacing w:val="-1"/>
          <w:sz w:val="18"/>
          <w:szCs w:val="18"/>
          <w:lang w:val="cs-CZ"/>
        </w:rPr>
        <w:t>souladu s ustanovením zák. č. 89/2012 Sb., občanský zákoník, ve znění pozdějších předpisů, na níž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i/>
          <w:iCs/>
          <w:color w:val="000000"/>
          <w:sz w:val="18"/>
          <w:szCs w:val="18"/>
          <w:lang w:val="cs-CZ"/>
        </w:rPr>
        <w:t>se dohodly a kterou uzavřely níže uvedeného dne, měsíce a roku, následující smluvní strany:</w:t>
      </w:r>
      <w:r>
        <w:rPr baseline="0" dirty="0">
          <w:rFonts w:ascii="Times New Roman" w:hAnsi="Times New Roman" w:cs="Times New Roman"/>
          <w:i/>
          <w:iCs/>
          <w:color w:val="000000"/>
          <w:sz w:val="18"/>
          <w:szCs w:val="18"/>
          <w:lang w:val="cs-CZ"/>
        </w:rPr>
        <w:t>  </w:t>
      </w:r>
      <w:r/>
    </w:p>
    <w:p>
      <w:pPr>
        <w:spacing w:after="1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896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18"/>
          <w:szCs w:val="18"/>
          <w:lang w:val="cs-CZ"/>
        </w:rPr>
        <w:t>1. Objednatel: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411" w:tblpY="12"/>
        <w:tblOverlap w:val="never"/>
        "
        <w:tblW w:w="9327" w:type="dxa"/>
        <w:tblLook w:val="04A0" w:firstRow="1" w:lastRow="0" w:firstColumn="1" w:lastColumn="0" w:noHBand="0" w:noVBand="1"/>
      </w:tblPr>
      <w:tblGrid>
        <w:gridCol w:w="2966"/>
        <w:gridCol w:w="6380"/>
      </w:tblGrid>
      <w:tr>
        <w:trPr>
          <w:trHeight w:hRule="exact" w:val="188"/>
        </w:trPr>
        <w:tc>
          <w:tcPr>
            <w:tcW w:w="29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72" w:right="0" w:firstLine="0"/>
            </w:pPr>
            <w:r>
              <w:drawing>
                <wp:anchor simplePos="0" relativeHeight="251658273" behindDoc="0" locked="0" layoutInCell="1" allowOverlap="1">
                  <wp:simplePos x="0" y="0"/>
                  <wp:positionH relativeFrom="page">
                    <wp:posOffset>-6098</wp:posOffset>
                  </wp:positionH>
                  <wp:positionV relativeFrom="line">
                    <wp:posOffset>5982</wp:posOffset>
                  </wp:positionV>
                  <wp:extent cx="6097" cy="6097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0" h="60970">
                                <a:moveTo>
                                  <a:pt x="0" y="60970"/>
                                </a:moveTo>
                                <a:lnTo>
                                  <a:pt x="60970" y="60970"/>
                                </a:lnTo>
                                <a:lnTo>
                                  <a:pt x="60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2" behindDoc="0" locked="0" layoutInCell="1" allowOverlap="1">
                  <wp:simplePos x="0" y="0"/>
                  <wp:positionH relativeFrom="page">
                    <wp:posOffset>-6098</wp:posOffset>
                  </wp:positionH>
                  <wp:positionV relativeFrom="line">
                    <wp:posOffset>5982</wp:posOffset>
                  </wp:positionV>
                  <wp:extent cx="6097" cy="6097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0" h="60970">
                                <a:moveTo>
                                  <a:pt x="0" y="60970"/>
                                </a:moveTo>
                                <a:lnTo>
                                  <a:pt x="60970" y="60970"/>
                                </a:lnTo>
                                <a:lnTo>
                                  <a:pt x="60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název: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  </w:t>
            </w:r>
            <w:r/>
          </w:p>
        </w:tc>
        <w:tc>
          <w:tcPr>
            <w:tcW w:w="638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-18" w:firstLine="0"/>
            </w:pPr>
            <w:r>
              <w:drawing>
                <wp:anchor simplePos="0" relativeHeight="251658275" behindDoc="0" locked="0" layoutInCell="1" allowOverlap="1">
                  <wp:simplePos x="0" y="0"/>
                  <wp:positionH relativeFrom="page">
                    <wp:posOffset>75</wp:posOffset>
                  </wp:positionH>
                  <wp:positionV relativeFrom="line">
                    <wp:posOffset>7810</wp:posOffset>
                  </wp:positionV>
                  <wp:extent cx="6092" cy="6097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2" cy="6097"/>
                          </a:xfrm>
                          <a:custGeom>
                            <a:rect l="l" t="t" r="r" b="b"/>
                            <a:pathLst>
                              <a:path w="60920" h="60970">
                                <a:moveTo>
                                  <a:pt x="0" y="60970"/>
                                </a:moveTo>
                                <a:lnTo>
                                  <a:pt x="60920" y="60970"/>
                                </a:lnTo>
                                <a:lnTo>
                                  <a:pt x="60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Městské lesy Znojmo, příspěvková organizace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196"/>
        </w:trPr>
        <w:tc>
          <w:tcPr>
            <w:tcW w:w="29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58" w:right="0" w:firstLine="0"/>
            </w:pPr>
            <w:r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-6098</wp:posOffset>
                  </wp:positionH>
                  <wp:positionV relativeFrom="line">
                    <wp:posOffset>5980</wp:posOffset>
                  </wp:positionV>
                  <wp:extent cx="6097" cy="6097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0" h="60970">
                                <a:moveTo>
                                  <a:pt x="0" y="60970"/>
                                </a:moveTo>
                                <a:lnTo>
                                  <a:pt x="60970" y="60970"/>
                                </a:lnTo>
                                <a:lnTo>
                                  <a:pt x="60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adresa (sídlo/ místo podnikání):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  </w:t>
            </w:r>
            <w:r/>
            <w:r/>
          </w:p>
        </w:tc>
        <w:tc>
          <w:tcPr>
            <w:tcW w:w="638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0" w:firstLine="0"/>
            </w:pPr>
            <w:r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75</wp:posOffset>
                  </wp:positionH>
                  <wp:positionV relativeFrom="line">
                    <wp:posOffset>5980</wp:posOffset>
                  </wp:positionV>
                  <wp:extent cx="6092" cy="6097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2" cy="6097"/>
                          </a:xfrm>
                          <a:custGeom>
                            <a:rect l="l" t="t" r="r" b="b"/>
                            <a:pathLst>
                              <a:path w="60920" h="60970">
                                <a:moveTo>
                                  <a:pt x="0" y="60970"/>
                                </a:moveTo>
                                <a:lnTo>
                                  <a:pt x="60920" y="60970"/>
                                </a:lnTo>
                                <a:lnTo>
                                  <a:pt x="60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Vídeňská třída 707/25, 669 02 Znojmo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  </w:t>
            </w:r>
            <w:r/>
            <w:r/>
          </w:p>
        </w:tc>
      </w:tr>
      <w:tr>
        <w:trPr>
          <w:trHeight w:hRule="exact" w:val="195"/>
        </w:trPr>
        <w:tc>
          <w:tcPr>
            <w:tcW w:w="29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3" w:right="0" w:firstLine="0"/>
            </w:pPr>
            <w:r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-6098</wp:posOffset>
                  </wp:positionH>
                  <wp:positionV relativeFrom="line">
                    <wp:posOffset>5980</wp:posOffset>
                  </wp:positionV>
                  <wp:extent cx="6097" cy="6097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0" h="60970">
                                <a:moveTo>
                                  <a:pt x="0" y="60970"/>
                                </a:moveTo>
                                <a:lnTo>
                                  <a:pt x="60970" y="60970"/>
                                </a:lnTo>
                                <a:lnTo>
                                  <a:pt x="60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IČ: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  </w:t>
            </w:r>
            <w:r/>
          </w:p>
        </w:tc>
        <w:tc>
          <w:tcPr>
            <w:tcW w:w="638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0" w:firstLine="0"/>
            </w:pPr>
            <w:r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75</wp:posOffset>
                  </wp:positionH>
                  <wp:positionV relativeFrom="line">
                    <wp:posOffset>-33454</wp:posOffset>
                  </wp:positionV>
                  <wp:extent cx="6092" cy="6097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2" cy="6097"/>
                          </a:xfrm>
                          <a:custGeom>
                            <a:rect l="l" t="t" r="r" b="b"/>
                            <a:pathLst>
                              <a:path w="60920" h="60970">
                                <a:moveTo>
                                  <a:pt x="0" y="60970"/>
                                </a:moveTo>
                                <a:lnTo>
                                  <a:pt x="60920" y="60970"/>
                                </a:lnTo>
                                <a:lnTo>
                                  <a:pt x="60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00839027  </w:t>
            </w:r>
            <w:r/>
          </w:p>
        </w:tc>
      </w:tr>
      <w:tr>
        <w:trPr>
          <w:trHeight w:hRule="exact" w:val="198"/>
        </w:trPr>
        <w:tc>
          <w:tcPr>
            <w:tcW w:w="29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83" w:right="0" w:firstLine="0"/>
            </w:pPr>
            <w:r>
              <w:drawing>
                <wp:anchor simplePos="0" relativeHeight="251658308" behindDoc="0" locked="0" layoutInCell="1" allowOverlap="1">
                  <wp:simplePos x="0" y="0"/>
                  <wp:positionH relativeFrom="page">
                    <wp:posOffset>-6098</wp:posOffset>
                  </wp:positionH>
                  <wp:positionV relativeFrom="line">
                    <wp:posOffset>5980</wp:posOffset>
                  </wp:positionV>
                  <wp:extent cx="6097" cy="6097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0" h="60970">
                                <a:moveTo>
                                  <a:pt x="0" y="60970"/>
                                </a:moveTo>
                                <a:lnTo>
                                  <a:pt x="60970" y="60970"/>
                                </a:lnTo>
                                <a:lnTo>
                                  <a:pt x="60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DIČ: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  </w:t>
            </w:r>
            <w:r/>
            <w:r/>
          </w:p>
        </w:tc>
        <w:tc>
          <w:tcPr>
            <w:tcW w:w="638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0" w:firstLine="0"/>
            </w:pPr>
            <w:r>
              <w:drawing>
                <wp:anchor simplePos="0" relativeHeight="251658310" behindDoc="0" locked="0" layoutInCell="1" allowOverlap="1">
                  <wp:simplePos x="0" y="0"/>
                  <wp:positionH relativeFrom="page">
                    <wp:posOffset>75</wp:posOffset>
                  </wp:positionH>
                  <wp:positionV relativeFrom="line">
                    <wp:posOffset>-33454</wp:posOffset>
                  </wp:positionV>
                  <wp:extent cx="6092" cy="6097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2" cy="6097"/>
                          </a:xfrm>
                          <a:custGeom>
                            <a:rect l="l" t="t" r="r" b="b"/>
                            <a:pathLst>
                              <a:path w="60920" h="60970">
                                <a:moveTo>
                                  <a:pt x="0" y="60970"/>
                                </a:moveTo>
                                <a:lnTo>
                                  <a:pt x="60920" y="60970"/>
                                </a:lnTo>
                                <a:lnTo>
                                  <a:pt x="60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CZ00839027  </w:t>
            </w:r>
            <w:r/>
            <w:r/>
          </w:p>
        </w:tc>
      </w:tr>
      <w:tr>
        <w:trPr>
          <w:trHeight w:hRule="exact" w:val="404"/>
        </w:trPr>
        <w:tc>
          <w:tcPr>
            <w:tcW w:w="29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1963" w:right="39" w:hanging="1883"/>
              <w:jc w:val="right"/>
            </w:pPr>
            <w:r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-6098</wp:posOffset>
                  </wp:positionH>
                  <wp:positionV relativeFrom="line">
                    <wp:posOffset>-17514</wp:posOffset>
                  </wp:positionV>
                  <wp:extent cx="6097" cy="6096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0" h="60969">
                                <a:moveTo>
                                  <a:pt x="0" y="60969"/>
                                </a:moveTo>
                                <a:lnTo>
                                  <a:pt x="60970" y="60969"/>
                                </a:lnTo>
                                <a:lnTo>
                                  <a:pt x="60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osoba oprávněná k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jednání ve věcech  </w:t>
            </w:r>
            <w:r/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smluvních: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  </w:t>
            </w:r>
            <w:r/>
            <w:r/>
          </w:p>
        </w:tc>
        <w:tc>
          <w:tcPr>
            <w:tcW w:w="638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75</wp:posOffset>
                  </wp:positionH>
                  <wp:positionV relativeFrom="paragraph">
                    <wp:posOffset>-1</wp:posOffset>
                  </wp:positionV>
                  <wp:extent cx="6092" cy="6096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2" cy="6096"/>
                          </a:xfrm>
                          <a:custGeom>
                            <a:rect l="l" t="t" r="r" b="b"/>
                            <a:pathLst>
                              <a:path w="60920" h="60969">
                                <a:moveTo>
                                  <a:pt x="0" y="60969"/>
                                </a:moveTo>
                                <a:lnTo>
                                  <a:pt x="60920" y="60969"/>
                                </a:lnTo>
                                <a:lnTo>
                                  <a:pt x="60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73226</wp:posOffset>
                  </wp:positionH>
                  <wp:positionV relativeFrom="paragraph">
                    <wp:posOffset>-5981</wp:posOffset>
                  </wp:positionV>
                  <wp:extent cx="1086232" cy="399095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859658" y="-5981"/>
                            <a:ext cx="971932" cy="28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0" w:right="0" w:firstLine="0"/>
                              </w:pPr>
                              <w:r>
                                <w:rPr baseline="0" dirty="0"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cs-CZ"/>
                                </w:rPr>
                                <w:t>Ing. Zdeněk Trojan, </w:t>
                              </w:r>
                              <w:r>
                                <w:rPr baseline="0" dirty="0"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cs-CZ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baseline="0" dirty="0"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cs-CZ"/>
                                </w:rPr>
                                <w:t>ředitel</w:t>
                              </w:r>
                              <w:r>
                                <w:rPr baseline="0" dirty="0"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cs-CZ"/>
                                </w:rPr>
                                <w:t> organizace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8" behindDoc="0" locked="0" layoutInCell="1" allowOverlap="1">
            <wp:simplePos x="0" y="0"/>
            <wp:positionH relativeFrom="page">
              <wp:posOffset>6837934</wp:posOffset>
            </wp:positionH>
            <wp:positionV relativeFrom="paragraph">
              <wp:posOffset>-175514</wp:posOffset>
            </wp:positionV>
            <wp:extent cx="6097" cy="6097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0" h="60970">
                          <a:moveTo>
                            <a:pt x="0" y="60970"/>
                          </a:moveTo>
                          <a:lnTo>
                            <a:pt x="60970" y="60970"/>
                          </a:lnTo>
                          <a:lnTo>
                            <a:pt x="60970" y="0"/>
                          </a:lnTo>
                          <a:lnTo>
                            <a:pt x="0" y="0"/>
                          </a:lnTo>
                          <a:lnTo>
                            <a:pt x="0" y="6097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6837934</wp:posOffset>
            </wp:positionH>
            <wp:positionV relativeFrom="paragraph">
              <wp:posOffset>-175514</wp:posOffset>
            </wp:positionV>
            <wp:extent cx="6097" cy="6097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0" h="60970">
                          <a:moveTo>
                            <a:pt x="0" y="60970"/>
                          </a:moveTo>
                          <a:lnTo>
                            <a:pt x="60970" y="60970"/>
                          </a:lnTo>
                          <a:lnTo>
                            <a:pt x="60970" y="0"/>
                          </a:lnTo>
                          <a:lnTo>
                            <a:pt x="0" y="0"/>
                          </a:lnTo>
                          <a:lnTo>
                            <a:pt x="0" y="6097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6837934</wp:posOffset>
            </wp:positionH>
            <wp:positionV relativeFrom="paragraph">
              <wp:posOffset>-36831</wp:posOffset>
            </wp:positionV>
            <wp:extent cx="6097" cy="6097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0" h="60970">
                          <a:moveTo>
                            <a:pt x="0" y="60970"/>
                          </a:moveTo>
                          <a:lnTo>
                            <a:pt x="60970" y="60970"/>
                          </a:lnTo>
                          <a:lnTo>
                            <a:pt x="60970" y="0"/>
                          </a:lnTo>
                          <a:lnTo>
                            <a:pt x="0" y="0"/>
                          </a:lnTo>
                          <a:lnTo>
                            <a:pt x="0" y="6097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6837934</wp:posOffset>
            </wp:positionH>
            <wp:positionV relativeFrom="paragraph">
              <wp:posOffset>100329</wp:posOffset>
            </wp:positionV>
            <wp:extent cx="6097" cy="6097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0" h="60970">
                          <a:moveTo>
                            <a:pt x="0" y="60970"/>
                          </a:moveTo>
                          <a:lnTo>
                            <a:pt x="60970" y="60970"/>
                          </a:lnTo>
                          <a:lnTo>
                            <a:pt x="60970" y="0"/>
                          </a:lnTo>
                          <a:lnTo>
                            <a:pt x="0" y="0"/>
                          </a:lnTo>
                          <a:lnTo>
                            <a:pt x="0" y="6097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6837934</wp:posOffset>
            </wp:positionH>
            <wp:positionV relativeFrom="paragraph">
              <wp:posOffset>62228</wp:posOffset>
            </wp:positionV>
            <wp:extent cx="6097" cy="6097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0" h="60970">
                          <a:moveTo>
                            <a:pt x="0" y="60970"/>
                          </a:moveTo>
                          <a:lnTo>
                            <a:pt x="60970" y="60970"/>
                          </a:lnTo>
                          <a:lnTo>
                            <a:pt x="60970" y="0"/>
                          </a:lnTo>
                          <a:lnTo>
                            <a:pt x="0" y="0"/>
                          </a:lnTo>
                          <a:lnTo>
                            <a:pt x="0" y="6097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6837934</wp:posOffset>
            </wp:positionH>
            <wp:positionV relativeFrom="paragraph">
              <wp:posOffset>25652</wp:posOffset>
            </wp:positionV>
            <wp:extent cx="6097" cy="6096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0" h="60969">
                          <a:moveTo>
                            <a:pt x="0" y="60969"/>
                          </a:moveTo>
                          <a:lnTo>
                            <a:pt x="60970" y="60969"/>
                          </a:lnTo>
                          <a:lnTo>
                            <a:pt x="60970" y="0"/>
                          </a:lnTo>
                          <a:lnTo>
                            <a:pt x="0" y="0"/>
                          </a:lnTo>
                          <a:lnTo>
                            <a:pt x="0" y="6096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01" w:after="0" w:line="242" w:lineRule="exact"/>
        <w:ind w:left="896" w:right="0" w:firstLine="0"/>
      </w:pPr>
      <w:r>
        <w:drawing>
          <wp:anchor simplePos="0" relativeHeight="251658332" behindDoc="0" locked="0" layoutInCell="1" allowOverlap="1">
            <wp:simplePos x="0" y="0"/>
            <wp:positionH relativeFrom="page">
              <wp:posOffset>896416</wp:posOffset>
            </wp:positionH>
            <wp:positionV relativeFrom="line">
              <wp:posOffset>21226</wp:posOffset>
            </wp:positionV>
            <wp:extent cx="6097" cy="6092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2"/>
                    </a:xfrm>
                    <a:custGeom>
                      <a:rect l="l" t="t" r="r" b="b"/>
                      <a:pathLst>
                        <a:path w="60970" h="60920">
                          <a:moveTo>
                            <a:pt x="0" y="60920"/>
                          </a:moveTo>
                          <a:lnTo>
                            <a:pt x="60970" y="60920"/>
                          </a:lnTo>
                          <a:lnTo>
                            <a:pt x="60970" y="0"/>
                          </a:lnTo>
                          <a:lnTo>
                            <a:pt x="0" y="0"/>
                          </a:lnTo>
                          <a:lnTo>
                            <a:pt x="0" y="6092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896416</wp:posOffset>
            </wp:positionH>
            <wp:positionV relativeFrom="line">
              <wp:posOffset>21226</wp:posOffset>
            </wp:positionV>
            <wp:extent cx="6097" cy="6092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2"/>
                    </a:xfrm>
                    <a:custGeom>
                      <a:rect l="l" t="t" r="r" b="b"/>
                      <a:pathLst>
                        <a:path w="60970" h="60920">
                          <a:moveTo>
                            <a:pt x="0" y="60920"/>
                          </a:moveTo>
                          <a:lnTo>
                            <a:pt x="60970" y="60920"/>
                          </a:lnTo>
                          <a:lnTo>
                            <a:pt x="60970" y="0"/>
                          </a:lnTo>
                          <a:lnTo>
                            <a:pt x="0" y="0"/>
                          </a:lnTo>
                          <a:lnTo>
                            <a:pt x="0" y="6092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2786507</wp:posOffset>
            </wp:positionH>
            <wp:positionV relativeFrom="line">
              <wp:posOffset>21226</wp:posOffset>
            </wp:positionV>
            <wp:extent cx="6092" cy="6092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2" cy="6092"/>
                    </a:xfrm>
                    <a:custGeom>
                      <a:rect l="l" t="t" r="r" b="b"/>
                      <a:pathLst>
                        <a:path w="60920" h="60920">
                          <a:moveTo>
                            <a:pt x="0" y="60920"/>
                          </a:moveTo>
                          <a:lnTo>
                            <a:pt x="60920" y="60920"/>
                          </a:lnTo>
                          <a:lnTo>
                            <a:pt x="60920" y="0"/>
                          </a:lnTo>
                          <a:lnTo>
                            <a:pt x="0" y="0"/>
                          </a:lnTo>
                          <a:lnTo>
                            <a:pt x="0" y="6092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6837934</wp:posOffset>
            </wp:positionH>
            <wp:positionV relativeFrom="line">
              <wp:posOffset>21226</wp:posOffset>
            </wp:positionV>
            <wp:extent cx="6097" cy="6092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2"/>
                    </a:xfrm>
                    <a:custGeom>
                      <a:rect l="l" t="t" r="r" b="b"/>
                      <a:pathLst>
                        <a:path w="60970" h="60920">
                          <a:moveTo>
                            <a:pt x="0" y="60920"/>
                          </a:moveTo>
                          <a:lnTo>
                            <a:pt x="60970" y="60920"/>
                          </a:lnTo>
                          <a:lnTo>
                            <a:pt x="60970" y="0"/>
                          </a:lnTo>
                          <a:lnTo>
                            <a:pt x="0" y="0"/>
                          </a:lnTo>
                          <a:lnTo>
                            <a:pt x="0" y="6092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6837934</wp:posOffset>
            </wp:positionH>
            <wp:positionV relativeFrom="line">
              <wp:posOffset>21226</wp:posOffset>
            </wp:positionV>
            <wp:extent cx="6097" cy="6092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2"/>
                    </a:xfrm>
                    <a:custGeom>
                      <a:rect l="l" t="t" r="r" b="b"/>
                      <a:pathLst>
                        <a:path w="60970" h="60920">
                          <a:moveTo>
                            <a:pt x="0" y="60920"/>
                          </a:moveTo>
                          <a:lnTo>
                            <a:pt x="60970" y="60920"/>
                          </a:lnTo>
                          <a:lnTo>
                            <a:pt x="60970" y="0"/>
                          </a:lnTo>
                          <a:lnTo>
                            <a:pt x="0" y="0"/>
                          </a:lnTo>
                          <a:lnTo>
                            <a:pt x="0" y="6092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1"/>
          <w:sz w:val="18"/>
          <w:szCs w:val="18"/>
          <w:lang w:val="cs-CZ"/>
        </w:rPr>
        <w:t>dále jen „objednatel“ na straně jedné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7" w:after="0" w:line="160" w:lineRule="exact"/>
        <w:ind w:left="896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1"/>
          <w:sz w:val="18"/>
          <w:szCs w:val="18"/>
          <w:lang w:val="cs-CZ"/>
        </w:rPr>
        <w:t>a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5" w:after="0" w:line="160" w:lineRule="exact"/>
        <w:ind w:left="896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18"/>
          <w:szCs w:val="18"/>
          <w:lang w:val="cs-CZ"/>
        </w:rPr>
        <w:t>2. Poskytovatel: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411" w:tblpY="9"/>
        <w:tblOverlap w:val="never"/>
        "
        <w:tblW w:w="9327" w:type="dxa"/>
        <w:tblLook w:val="04A0" w:firstRow="1" w:lastRow="0" w:firstColumn="1" w:lastColumn="0" w:noHBand="0" w:noVBand="1"/>
      </w:tblPr>
      <w:tblGrid>
        <w:gridCol w:w="2966"/>
        <w:gridCol w:w="6380"/>
      </w:tblGrid>
      <w:tr>
        <w:trPr>
          <w:trHeight w:hRule="exact" w:val="371"/>
        </w:trPr>
        <w:tc>
          <w:tcPr>
            <w:tcW w:w="29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2" w:lineRule="exact"/>
              <w:ind w:left="2292" w:right="39" w:firstLine="0"/>
              <w:jc w:val="right"/>
            </w:pPr>
            <w:r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-6098</wp:posOffset>
                  </wp:positionH>
                  <wp:positionV relativeFrom="line">
                    <wp:posOffset>5986</wp:posOffset>
                  </wp:positionV>
                  <wp:extent cx="6097" cy="6092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2"/>
                          </a:xfrm>
                          <a:custGeom>
                            <a:rect l="l" t="t" r="r" b="b"/>
                            <a:pathLst>
                              <a:path w="60970" h="60920">
                                <a:moveTo>
                                  <a:pt x="0" y="60920"/>
                                </a:moveTo>
                                <a:lnTo>
                                  <a:pt x="60970" y="60920"/>
                                </a:lnTo>
                                <a:lnTo>
                                  <a:pt x="60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-6098</wp:posOffset>
                  </wp:positionH>
                  <wp:positionV relativeFrom="line">
                    <wp:posOffset>5986</wp:posOffset>
                  </wp:positionV>
                  <wp:extent cx="6097" cy="6092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2"/>
                          </a:xfrm>
                          <a:custGeom>
                            <a:rect l="l" t="t" r="r" b="b"/>
                            <a:pathLst>
                              <a:path w="60970" h="60920">
                                <a:moveTo>
                                  <a:pt x="0" y="60920"/>
                                </a:moveTo>
                                <a:lnTo>
                                  <a:pt x="60970" y="60920"/>
                                </a:lnTo>
                                <a:lnTo>
                                  <a:pt x="60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název: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  </w:t>
            </w:r>
            <w:r/>
          </w:p>
        </w:tc>
        <w:tc>
          <w:tcPr>
            <w:tcW w:w="638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60" w:lineRule="exact"/>
              <w:ind w:left="35" w:right="4636" w:firstLine="0"/>
              <w:jc w:val="right"/>
            </w:pPr>
            <w:r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75</wp:posOffset>
                  </wp:positionH>
                  <wp:positionV relativeFrom="line">
                    <wp:posOffset>-60155</wp:posOffset>
                  </wp:positionV>
                  <wp:extent cx="6092" cy="6092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2" cy="6092"/>
                          </a:xfrm>
                          <a:custGeom>
                            <a:rect l="l" t="t" r="r" b="b"/>
                            <a:pathLst>
                              <a:path w="60920" h="60920">
                                <a:moveTo>
                                  <a:pt x="0" y="60920"/>
                                </a:moveTo>
                                <a:lnTo>
                                  <a:pt x="60920" y="60920"/>
                                </a:lnTo>
                                <a:lnTo>
                                  <a:pt x="60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cs-CZ"/>
              </w:rPr>
              <w:t>ALNIO Group s.r.o.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3" w:lineRule="exact"/>
              <w:ind w:left="35" w:right="2561" w:firstLine="0"/>
              <w:jc w:val="right"/>
            </w:pPr>
            <w:r/>
            <w:r>
              <w:rPr baseline="0" dirty="0"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cs-CZ"/>
              </w:rPr>
              <w:t>zapsaná Krajským soudem v Brně, oddíl C, vložka 72818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95"/>
        </w:trPr>
        <w:tc>
          <w:tcPr>
            <w:tcW w:w="29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62" w:right="40" w:firstLine="0"/>
              <w:jc w:val="right"/>
            </w:pPr>
            <w:r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-6098</wp:posOffset>
                  </wp:positionH>
                  <wp:positionV relativeFrom="line">
                    <wp:posOffset>5985</wp:posOffset>
                  </wp:positionV>
                  <wp:extent cx="6097" cy="6092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2"/>
                          </a:xfrm>
                          <a:custGeom>
                            <a:rect l="l" t="t" r="r" b="b"/>
                            <a:pathLst>
                              <a:path w="60970" h="60921">
                                <a:moveTo>
                                  <a:pt x="0" y="60921"/>
                                </a:moveTo>
                                <a:lnTo>
                                  <a:pt x="60970" y="60921"/>
                                </a:lnTo>
                                <a:lnTo>
                                  <a:pt x="60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sídlo: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  </w:t>
            </w:r>
            <w:r/>
            <w:r/>
          </w:p>
        </w:tc>
        <w:tc>
          <w:tcPr>
            <w:tcW w:w="638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" w:right="3875" w:firstLine="0"/>
              <w:jc w:val="right"/>
            </w:pPr>
            <w:r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75</wp:posOffset>
                  </wp:positionH>
                  <wp:positionV relativeFrom="line">
                    <wp:posOffset>-33449</wp:posOffset>
                  </wp:positionV>
                  <wp:extent cx="6092" cy="6092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2" cy="6092"/>
                          </a:xfrm>
                          <a:custGeom>
                            <a:rect l="l" t="t" r="r" b="b"/>
                            <a:pathLst>
                              <a:path w="60920" h="60921">
                                <a:moveTo>
                                  <a:pt x="0" y="60921"/>
                                </a:moveTo>
                                <a:lnTo>
                                  <a:pt x="60920" y="60921"/>
                                </a:lnTo>
                                <a:lnTo>
                                  <a:pt x="60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Kounicova 284/39, 602 00 Brno  </w:t>
            </w:r>
            <w:r/>
            <w:r/>
          </w:p>
        </w:tc>
      </w:tr>
      <w:tr>
        <w:trPr>
          <w:trHeight w:hRule="exact" w:val="198"/>
        </w:trPr>
        <w:tc>
          <w:tcPr>
            <w:tcW w:w="29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13" w:right="0" w:firstLine="0"/>
            </w:pPr>
            <w:r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-6098</wp:posOffset>
                  </wp:positionH>
                  <wp:positionV relativeFrom="line">
                    <wp:posOffset>5982</wp:posOffset>
                  </wp:positionV>
                  <wp:extent cx="6097" cy="6097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0" h="60970">
                                <a:moveTo>
                                  <a:pt x="0" y="60970"/>
                                </a:moveTo>
                                <a:lnTo>
                                  <a:pt x="60970" y="60970"/>
                                </a:lnTo>
                                <a:lnTo>
                                  <a:pt x="60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IČ: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  </w:t>
            </w:r>
            <w:r/>
          </w:p>
        </w:tc>
        <w:tc>
          <w:tcPr>
            <w:tcW w:w="638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0" w:firstLine="0"/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75</wp:posOffset>
                  </wp:positionH>
                  <wp:positionV relativeFrom="line">
                    <wp:posOffset>-33452</wp:posOffset>
                  </wp:positionV>
                  <wp:extent cx="6092" cy="6097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2" cy="6097"/>
                          </a:xfrm>
                          <a:custGeom>
                            <a:rect l="l" t="t" r="r" b="b"/>
                            <a:pathLst>
                              <a:path w="60920" h="60970">
                                <a:moveTo>
                                  <a:pt x="0" y="60970"/>
                                </a:moveTo>
                                <a:lnTo>
                                  <a:pt x="60920" y="60970"/>
                                </a:lnTo>
                                <a:lnTo>
                                  <a:pt x="60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293 05 497  </w:t>
            </w:r>
            <w:r/>
          </w:p>
        </w:tc>
      </w:tr>
      <w:tr>
        <w:trPr>
          <w:trHeight w:hRule="exact" w:val="195"/>
        </w:trPr>
        <w:tc>
          <w:tcPr>
            <w:tcW w:w="29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83" w:right="0" w:firstLine="0"/>
            </w:pPr>
            <w:r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-6098</wp:posOffset>
                  </wp:positionH>
                  <wp:positionV relativeFrom="line">
                    <wp:posOffset>5980</wp:posOffset>
                  </wp:positionV>
                  <wp:extent cx="6097" cy="6097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0" h="60970">
                                <a:moveTo>
                                  <a:pt x="0" y="60970"/>
                                </a:moveTo>
                                <a:lnTo>
                                  <a:pt x="60970" y="60970"/>
                                </a:lnTo>
                                <a:lnTo>
                                  <a:pt x="60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DIČ: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  </w:t>
            </w:r>
            <w:r/>
            <w:r/>
          </w:p>
        </w:tc>
        <w:tc>
          <w:tcPr>
            <w:tcW w:w="638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" w:right="0" w:firstLine="0"/>
            </w:pPr>
            <w:r>
              <w:drawing>
                <wp:anchor simplePos="0" relativeHeight="251658389" behindDoc="0" locked="0" layoutInCell="1" allowOverlap="1">
                  <wp:simplePos x="0" y="0"/>
                  <wp:positionH relativeFrom="page">
                    <wp:posOffset>75</wp:posOffset>
                  </wp:positionH>
                  <wp:positionV relativeFrom="line">
                    <wp:posOffset>-33453</wp:posOffset>
                  </wp:positionV>
                  <wp:extent cx="6092" cy="6097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2" cy="6097"/>
                          </a:xfrm>
                          <a:custGeom>
                            <a:rect l="l" t="t" r="r" b="b"/>
                            <a:pathLst>
                              <a:path w="60920" h="60970">
                                <a:moveTo>
                                  <a:pt x="0" y="60970"/>
                                </a:moveTo>
                                <a:lnTo>
                                  <a:pt x="60920" y="60970"/>
                                </a:lnTo>
                                <a:lnTo>
                                  <a:pt x="60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CZ 293 05 497  </w:t>
            </w:r>
            <w:r/>
            <w:r/>
          </w:p>
        </w:tc>
      </w:tr>
      <w:tr>
        <w:trPr>
          <w:trHeight w:hRule="exact" w:val="404"/>
        </w:trPr>
        <w:tc>
          <w:tcPr>
            <w:tcW w:w="29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3" w:lineRule="exact"/>
              <w:ind w:left="1963" w:right="39" w:hanging="1883"/>
              <w:jc w:val="right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-6098</wp:posOffset>
                  </wp:positionH>
                  <wp:positionV relativeFrom="line">
                    <wp:posOffset>-18784</wp:posOffset>
                  </wp:positionV>
                  <wp:extent cx="6097" cy="6097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0" h="60970">
                                <a:moveTo>
                                  <a:pt x="0" y="60970"/>
                                </a:moveTo>
                                <a:lnTo>
                                  <a:pt x="60970" y="60970"/>
                                </a:lnTo>
                                <a:lnTo>
                                  <a:pt x="60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osoba oprávněná k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 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jednání ve věcech  </w:t>
            </w:r>
            <w:r/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smluvních:</w:t>
            </w:r>
            <w:r>
              <w:rPr baseline="0" dirty="0">
                <w:rFonts w:ascii="Times New Roman" w:hAnsi="Times New Roman" w:cs="Times New Roman"/>
                <w:color w:val="000000"/>
                <w:sz w:val="18"/>
                <w:szCs w:val="18"/>
                <w:lang w:val="cs-CZ"/>
              </w:rPr>
              <w:t>  </w:t>
            </w:r>
            <w:r/>
            <w:r/>
          </w:p>
        </w:tc>
        <w:tc>
          <w:tcPr>
            <w:tcW w:w="638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75</wp:posOffset>
                  </wp:positionH>
                  <wp:positionV relativeFrom="paragraph">
                    <wp:posOffset>-1</wp:posOffset>
                  </wp:positionV>
                  <wp:extent cx="6092" cy="6097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2" cy="6097"/>
                          </a:xfrm>
                          <a:custGeom>
                            <a:rect l="l" t="t" r="r" b="b"/>
                            <a:pathLst>
                              <a:path w="60920" h="60970">
                                <a:moveTo>
                                  <a:pt x="0" y="60970"/>
                                </a:moveTo>
                                <a:lnTo>
                                  <a:pt x="60920" y="60970"/>
                                </a:lnTo>
                                <a:lnTo>
                                  <a:pt x="60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73226</wp:posOffset>
                  </wp:positionH>
                  <wp:positionV relativeFrom="paragraph">
                    <wp:posOffset>-5981</wp:posOffset>
                  </wp:positionV>
                  <wp:extent cx="1048132" cy="399095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859658" y="-5981"/>
                            <a:ext cx="933832" cy="28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0" w:right="0" w:firstLine="0"/>
                              </w:pPr>
                              <w:r>
                                <w:rPr baseline="0" dirty="0"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cs-CZ"/>
                                </w:rPr>
                                <w:t>Ing. Jiří Chalupa,</w:t>
                              </w:r>
                              <w:r>
                                <w:rPr baseline="0" dirty="0"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cs-CZ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baseline="0" dirty="0"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cs-CZ"/>
                                </w:rPr>
                                <w:t>jednatel společnosti</w:t>
                              </w:r>
                              <w:r>
                                <w:rPr baseline="0" dirty="0"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cs-CZ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8" behindDoc="0" locked="0" layoutInCell="1" allowOverlap="1">
            <wp:simplePos x="0" y="0"/>
            <wp:positionH relativeFrom="page">
              <wp:posOffset>6837934</wp:posOffset>
            </wp:positionH>
            <wp:positionV relativeFrom="paragraph">
              <wp:posOffset>-175383</wp:posOffset>
            </wp:positionV>
            <wp:extent cx="6097" cy="6092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2"/>
                    </a:xfrm>
                    <a:custGeom>
                      <a:rect l="l" t="t" r="r" b="b"/>
                      <a:pathLst>
                        <a:path w="60970" h="60920">
                          <a:moveTo>
                            <a:pt x="0" y="60920"/>
                          </a:moveTo>
                          <a:lnTo>
                            <a:pt x="60970" y="60920"/>
                          </a:lnTo>
                          <a:lnTo>
                            <a:pt x="60970" y="0"/>
                          </a:lnTo>
                          <a:lnTo>
                            <a:pt x="0" y="0"/>
                          </a:lnTo>
                          <a:lnTo>
                            <a:pt x="0" y="6092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6837934</wp:posOffset>
            </wp:positionH>
            <wp:positionV relativeFrom="paragraph">
              <wp:posOffset>-175383</wp:posOffset>
            </wp:positionV>
            <wp:extent cx="6097" cy="6092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2"/>
                    </a:xfrm>
                    <a:custGeom>
                      <a:rect l="l" t="t" r="r" b="b"/>
                      <a:pathLst>
                        <a:path w="60970" h="60920">
                          <a:moveTo>
                            <a:pt x="0" y="60920"/>
                          </a:moveTo>
                          <a:lnTo>
                            <a:pt x="60970" y="60920"/>
                          </a:lnTo>
                          <a:lnTo>
                            <a:pt x="60970" y="0"/>
                          </a:lnTo>
                          <a:lnTo>
                            <a:pt x="0" y="0"/>
                          </a:lnTo>
                          <a:lnTo>
                            <a:pt x="0" y="6092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6837934</wp:posOffset>
            </wp:positionH>
            <wp:positionV relativeFrom="paragraph">
              <wp:posOffset>79124</wp:posOffset>
            </wp:positionV>
            <wp:extent cx="6097" cy="6092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2"/>
                    </a:xfrm>
                    <a:custGeom>
                      <a:rect l="l" t="t" r="r" b="b"/>
                      <a:pathLst>
                        <a:path w="60970" h="60921">
                          <a:moveTo>
                            <a:pt x="0" y="60921"/>
                          </a:moveTo>
                          <a:lnTo>
                            <a:pt x="60970" y="60921"/>
                          </a:lnTo>
                          <a:lnTo>
                            <a:pt x="60970" y="0"/>
                          </a:lnTo>
                          <a:lnTo>
                            <a:pt x="0" y="0"/>
                          </a:lnTo>
                          <a:lnTo>
                            <a:pt x="0" y="6092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6837934</wp:posOffset>
            </wp:positionH>
            <wp:positionV relativeFrom="paragraph">
              <wp:posOffset>41021</wp:posOffset>
            </wp:positionV>
            <wp:extent cx="6097" cy="609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0" h="60970">
                          <a:moveTo>
                            <a:pt x="0" y="60970"/>
                          </a:moveTo>
                          <a:lnTo>
                            <a:pt x="60970" y="60970"/>
                          </a:lnTo>
                          <a:lnTo>
                            <a:pt x="60970" y="0"/>
                          </a:lnTo>
                          <a:lnTo>
                            <a:pt x="0" y="0"/>
                          </a:lnTo>
                          <a:lnTo>
                            <a:pt x="0" y="6097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6837934</wp:posOffset>
            </wp:positionH>
            <wp:positionV relativeFrom="paragraph">
              <wp:posOffset>4443</wp:posOffset>
            </wp:positionV>
            <wp:extent cx="6097" cy="609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0" h="60970">
                          <a:moveTo>
                            <a:pt x="0" y="60970"/>
                          </a:moveTo>
                          <a:lnTo>
                            <a:pt x="60970" y="60970"/>
                          </a:lnTo>
                          <a:lnTo>
                            <a:pt x="60970" y="0"/>
                          </a:lnTo>
                          <a:lnTo>
                            <a:pt x="0" y="0"/>
                          </a:lnTo>
                          <a:lnTo>
                            <a:pt x="0" y="6097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6837934</wp:posOffset>
            </wp:positionH>
            <wp:positionV relativeFrom="paragraph">
              <wp:posOffset>141603</wp:posOffset>
            </wp:positionV>
            <wp:extent cx="6097" cy="609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0" h="60970">
                          <a:moveTo>
                            <a:pt x="0" y="60970"/>
                          </a:moveTo>
                          <a:lnTo>
                            <a:pt x="60970" y="60970"/>
                          </a:lnTo>
                          <a:lnTo>
                            <a:pt x="60970" y="0"/>
                          </a:lnTo>
                          <a:lnTo>
                            <a:pt x="0" y="0"/>
                          </a:lnTo>
                          <a:lnTo>
                            <a:pt x="0" y="6097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101" w:after="0" w:line="242" w:lineRule="exact"/>
        <w:ind w:left="896" w:right="0" w:firstLine="0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896416</wp:posOffset>
            </wp:positionH>
            <wp:positionV relativeFrom="line">
              <wp:posOffset>21221</wp:posOffset>
            </wp:positionV>
            <wp:extent cx="6097" cy="6097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0" h="60970">
                          <a:moveTo>
                            <a:pt x="0" y="60970"/>
                          </a:moveTo>
                          <a:lnTo>
                            <a:pt x="60970" y="60970"/>
                          </a:lnTo>
                          <a:lnTo>
                            <a:pt x="60970" y="0"/>
                          </a:lnTo>
                          <a:lnTo>
                            <a:pt x="0" y="0"/>
                          </a:lnTo>
                          <a:lnTo>
                            <a:pt x="0" y="6097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896416</wp:posOffset>
            </wp:positionH>
            <wp:positionV relativeFrom="line">
              <wp:posOffset>21221</wp:posOffset>
            </wp:positionV>
            <wp:extent cx="6097" cy="6097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0" h="60970">
                          <a:moveTo>
                            <a:pt x="0" y="60970"/>
                          </a:moveTo>
                          <a:lnTo>
                            <a:pt x="60970" y="60970"/>
                          </a:lnTo>
                          <a:lnTo>
                            <a:pt x="60970" y="0"/>
                          </a:lnTo>
                          <a:lnTo>
                            <a:pt x="0" y="0"/>
                          </a:lnTo>
                          <a:lnTo>
                            <a:pt x="0" y="6097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2786507</wp:posOffset>
            </wp:positionH>
            <wp:positionV relativeFrom="line">
              <wp:posOffset>21221</wp:posOffset>
            </wp:positionV>
            <wp:extent cx="6092" cy="6097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2" cy="6097"/>
                    </a:xfrm>
                    <a:custGeom>
                      <a:rect l="l" t="t" r="r" b="b"/>
                      <a:pathLst>
                        <a:path w="60920" h="60970">
                          <a:moveTo>
                            <a:pt x="0" y="60970"/>
                          </a:moveTo>
                          <a:lnTo>
                            <a:pt x="60920" y="60970"/>
                          </a:lnTo>
                          <a:lnTo>
                            <a:pt x="60920" y="0"/>
                          </a:lnTo>
                          <a:lnTo>
                            <a:pt x="0" y="0"/>
                          </a:lnTo>
                          <a:lnTo>
                            <a:pt x="0" y="6097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6837934</wp:posOffset>
            </wp:positionH>
            <wp:positionV relativeFrom="line">
              <wp:posOffset>21221</wp:posOffset>
            </wp:positionV>
            <wp:extent cx="6097" cy="6097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0" h="60970">
                          <a:moveTo>
                            <a:pt x="0" y="60970"/>
                          </a:moveTo>
                          <a:lnTo>
                            <a:pt x="60970" y="60970"/>
                          </a:lnTo>
                          <a:lnTo>
                            <a:pt x="60970" y="0"/>
                          </a:lnTo>
                          <a:lnTo>
                            <a:pt x="0" y="0"/>
                          </a:lnTo>
                          <a:lnTo>
                            <a:pt x="0" y="6097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6837934</wp:posOffset>
            </wp:positionH>
            <wp:positionV relativeFrom="line">
              <wp:posOffset>21221</wp:posOffset>
            </wp:positionV>
            <wp:extent cx="6097" cy="6097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0" h="60970">
                          <a:moveTo>
                            <a:pt x="0" y="60970"/>
                          </a:moveTo>
                          <a:lnTo>
                            <a:pt x="60970" y="60970"/>
                          </a:lnTo>
                          <a:lnTo>
                            <a:pt x="60970" y="0"/>
                          </a:lnTo>
                          <a:lnTo>
                            <a:pt x="0" y="0"/>
                          </a:lnTo>
                          <a:lnTo>
                            <a:pt x="0" y="60970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1"/>
          <w:sz w:val="18"/>
          <w:szCs w:val="18"/>
          <w:lang w:val="cs-CZ"/>
        </w:rPr>
        <w:t>dále jen „poskytovatel“ na straně druhé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4434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I. Předmět a účel smlouvy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2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 má zájem, aby pro něj poskytovatel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poskytl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služby 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následujících oblastech: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2" w:lineRule="exact"/>
        <w:ind w:left="12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a)</w:t>
      </w:r>
      <w:r>
        <w:rPr baseline="0" dirty="0">
          <w:rFonts w:ascii="Arial" w:hAnsi="Arial" w:cs="Arial"/>
          <w:color w:val="000000"/>
          <w:spacing w:val="5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zpracování žádostí o dotaci za účelem obdržení dotace.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2" w:lineRule="exact"/>
        <w:ind w:left="1176" w:right="926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 má zájem tyto služby pro objednatele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poskytnout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. Strany se proto dohodly na uzavření této smlouvy, která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25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stanoví práva a povinnosti objednatele a poskytovatele 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souvislosti s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plněním předmětu smlouvy.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2.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 bude na základě této smlouvy poskytovat objednateli služby 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rámci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následujícího dotačního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titulu: 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10302"/>
        </w:rPr>
        <w:spacing w:before="20" w:after="0" w:line="248" w:lineRule="exact"/>
        <w:ind w:left="1975" w:right="0" w:hanging="228"/>
      </w:pPr>
      <w:r/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Strategický plán Společné zemědělské politiky 2023 –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2027, intervence 35.73 „Technologické investice 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197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v lesním hospodářství“.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3.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oblasti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dotačních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titulů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specifikovaných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odst.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I.2.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ednateli</w:t>
      </w:r>
      <w:r>
        <w:rPr baseline="0" dirty="0">
          <w:rFonts w:ascii="Times New Roman" w:hAnsi="Times New Roman" w:cs="Times New Roman"/>
          <w:color w:val="000000"/>
          <w:spacing w:val="45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6"/>
          <w:sz w:val="18"/>
          <w:szCs w:val="18"/>
          <w:lang w:val="cs-CZ"/>
        </w:rPr>
        <w:t>tyto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25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služby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2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a)</w:t>
      </w:r>
      <w:r>
        <w:rPr baseline="0" dirty="0">
          <w:rFonts w:ascii="Arial" w:hAnsi="Arial" w:cs="Arial"/>
          <w:color w:val="000000"/>
          <w:spacing w:val="9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Služby 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oblasti zprac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ování žádosti o dotaci, které budou poskytovány 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tomto rozsahu činností: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10302"/>
        </w:rPr>
        <w:spacing w:before="0" w:after="0" w:line="242" w:lineRule="exact"/>
        <w:ind w:left="1975" w:right="0" w:hanging="18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zpracování žádosti o dotac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i, 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10302"/>
        </w:rPr>
        <w:spacing w:before="0" w:after="0" w:line="242" w:lineRule="exact"/>
        <w:ind w:left="1975" w:right="0" w:hanging="18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pomoc s kompletací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příloh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k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žádosti o dotaci,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10302"/>
        </w:rPr>
        <w:spacing w:before="0" w:after="0" w:line="242" w:lineRule="exact"/>
        <w:ind w:left="1975" w:right="0" w:hanging="18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doplnění žádosti po případných připomínkách poskytovatele dotace.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7" w:lineRule="exact"/>
        <w:ind w:left="1615" w:right="844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oučástí těchto služeb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není příprava nebo zpracování samostatných dokumentů charakteru projektů, analýz, studií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či konceptů (např. projektové dokumentace, soupisy prací, dodávek a služeb, finanční analýzy, případové studie,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studie</w:t>
      </w:r>
      <w:r>
        <w:rPr baseline="0" dirty="0">
          <w:rFonts w:ascii="Times New Roman" w:hAnsi="Times New Roman" w:cs="Times New Roman"/>
          <w:color w:val="000000"/>
          <w:spacing w:val="8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proveditelnosti</w:t>
      </w:r>
      <w:r>
        <w:rPr baseline="0" dirty="0">
          <w:rFonts w:ascii="Times New Roman" w:hAnsi="Times New Roman" w:cs="Times New Roman"/>
          <w:color w:val="000000"/>
          <w:spacing w:val="1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apod.),</w:t>
      </w:r>
      <w:r>
        <w:rPr baseline="0" dirty="0">
          <w:rFonts w:ascii="Times New Roman" w:hAnsi="Times New Roman" w:cs="Times New Roman"/>
          <w:color w:val="000000"/>
          <w:spacing w:val="8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jakož</w:t>
      </w:r>
      <w:r>
        <w:rPr baseline="0" dirty="0">
          <w:rFonts w:ascii="Times New Roman" w:hAnsi="Times New Roman" w:cs="Times New Roman"/>
          <w:color w:val="000000"/>
          <w:spacing w:val="1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ani</w:t>
      </w:r>
      <w:r>
        <w:rPr baseline="0" dirty="0">
          <w:rFonts w:ascii="Times New Roman" w:hAnsi="Times New Roman" w:cs="Times New Roman"/>
          <w:color w:val="000000"/>
          <w:spacing w:val="1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projekční</w:t>
      </w:r>
      <w:r>
        <w:rPr baseline="0" dirty="0">
          <w:rFonts w:ascii="Times New Roman" w:hAnsi="Times New Roman" w:cs="Times New Roman"/>
          <w:color w:val="000000"/>
          <w:spacing w:val="1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či</w:t>
      </w:r>
      <w:r>
        <w:rPr baseline="0" dirty="0">
          <w:rFonts w:ascii="Times New Roman" w:hAnsi="Times New Roman" w:cs="Times New Roman"/>
          <w:color w:val="000000"/>
          <w:spacing w:val="1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inženýrská</w:t>
      </w:r>
      <w:r>
        <w:rPr baseline="0" dirty="0">
          <w:rFonts w:ascii="Times New Roman" w:hAnsi="Times New Roman" w:cs="Times New Roman"/>
          <w:color w:val="000000"/>
          <w:spacing w:val="1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činnost</w:t>
      </w:r>
      <w:r>
        <w:rPr baseline="0" dirty="0">
          <w:rFonts w:ascii="Times New Roman" w:hAnsi="Times New Roman" w:cs="Times New Roman"/>
          <w:color w:val="000000"/>
          <w:spacing w:val="1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související</w:t>
      </w:r>
      <w:r>
        <w:rPr baseline="0" dirty="0">
          <w:rFonts w:ascii="Times New Roman" w:hAnsi="Times New Roman" w:cs="Times New Roman"/>
          <w:color w:val="000000"/>
          <w:spacing w:val="1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vyřizováním</w:t>
      </w:r>
      <w:r>
        <w:rPr baseline="0" dirty="0">
          <w:rFonts w:ascii="Times New Roman" w:hAnsi="Times New Roman" w:cs="Times New Roman"/>
          <w:color w:val="000000"/>
          <w:spacing w:val="9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úředních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povolení, rozhodnutí apod.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2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4.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 účely této smlouvy se následujícími pojmy rozumí: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2" w:lineRule="exact"/>
        <w:ind w:left="1216" w:right="927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a)</w:t>
      </w:r>
      <w:r>
        <w:rPr baseline="0" dirty="0">
          <w:rFonts w:ascii="Arial" w:hAnsi="Arial" w:cs="Arial"/>
          <w:color w:val="000000"/>
          <w:spacing w:val="9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Žádost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dotaci</w:t>
      </w:r>
      <w:r>
        <w:rPr baseline="0" dirty="0">
          <w:rFonts w:ascii="Times New Roman" w:hAnsi="Times New Roman" w:cs="Times New Roman"/>
          <w:color w:val="000000"/>
          <w:spacing w:val="2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-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žádost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finanční</w:t>
      </w:r>
      <w:r>
        <w:rPr baseline="0" dirty="0">
          <w:rFonts w:ascii="Times New Roman" w:hAnsi="Times New Roman" w:cs="Times New Roman"/>
          <w:color w:val="000000"/>
          <w:spacing w:val="27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podporu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konkrétního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dotačního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titulu,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jejíž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podobu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standardizuje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obvykle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615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příslušný poskytovatel dotace.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207" w:right="925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b)</w:t>
      </w:r>
      <w:r>
        <w:rPr baseline="0" dirty="0">
          <w:rFonts w:ascii="Arial" w:hAnsi="Arial" w:cs="Arial"/>
          <w:color w:val="000000"/>
          <w:spacing w:val="9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Projekt</w:t>
      </w:r>
      <w:r>
        <w:rPr baseline="0" dirty="0">
          <w:rFonts w:ascii="Times New Roman" w:hAnsi="Times New Roman" w:cs="Times New Roman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-</w:t>
      </w:r>
      <w:r>
        <w:rPr baseline="0" dirty="0">
          <w:rFonts w:ascii="Times New Roman" w:hAnsi="Times New Roman" w:cs="Times New Roman"/>
          <w:color w:val="000000"/>
          <w:spacing w:val="1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konkrétní</w:t>
      </w:r>
      <w:r>
        <w:rPr baseline="0" dirty="0">
          <w:rFonts w:ascii="Times New Roman" w:hAnsi="Times New Roman" w:cs="Times New Roman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ucelený</w:t>
      </w:r>
      <w:r>
        <w:rPr baseline="0" dirty="0">
          <w:rFonts w:ascii="Times New Roman" w:hAnsi="Times New Roman" w:cs="Times New Roman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soubor</w:t>
      </w:r>
      <w:r>
        <w:rPr baseline="0" dirty="0">
          <w:rFonts w:ascii="Times New Roman" w:hAnsi="Times New Roman" w:cs="Times New Roman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aktivit</w:t>
      </w:r>
      <w:r>
        <w:rPr baseline="0" dirty="0">
          <w:rFonts w:ascii="Times New Roman" w:hAnsi="Times New Roman" w:cs="Times New Roman"/>
          <w:color w:val="000000"/>
          <w:spacing w:val="1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definovaných</w:t>
      </w:r>
      <w:r>
        <w:rPr baseline="0" dirty="0">
          <w:rFonts w:ascii="Times New Roman" w:hAnsi="Times New Roman" w:cs="Times New Roman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objednatelem,</w:t>
      </w:r>
      <w:r>
        <w:rPr baseline="0" dirty="0">
          <w:rFonts w:ascii="Times New Roman" w:hAnsi="Times New Roman" w:cs="Times New Roman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směřují</w:t>
      </w:r>
      <w:r>
        <w:rPr baseline="0" dirty="0">
          <w:rFonts w:ascii="Times New Roman" w:hAnsi="Times New Roman" w:cs="Times New Roman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dosažení</w:t>
      </w:r>
      <w:r>
        <w:rPr baseline="0" dirty="0">
          <w:rFonts w:ascii="Times New Roman" w:hAnsi="Times New Roman" w:cs="Times New Roman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4"/>
          <w:sz w:val="18"/>
          <w:szCs w:val="18"/>
          <w:lang w:val="cs-CZ"/>
        </w:rPr>
        <w:t>předem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615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stanovených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8" w:lineRule="exact"/>
        <w:ind w:left="1615" w:right="844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jasně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definovaných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měřitelných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cílů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objednatele.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Projekt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3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definován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žádosti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dotaci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vždy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musí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18"/>
          <w:szCs w:val="18"/>
          <w:lang w:val="cs-CZ"/>
        </w:rPr>
        <w:t>tvořit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samostatný funkční celek.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216" w:right="928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c)</w:t>
      </w:r>
      <w:r>
        <w:rPr baseline="0" dirty="0">
          <w:rFonts w:ascii="Arial" w:hAnsi="Arial" w:cs="Arial"/>
          <w:color w:val="000000"/>
          <w:spacing w:val="9"/>
          <w:sz w:val="18"/>
          <w:szCs w:val="18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-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řídící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či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implementační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orgán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konkrétního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dotačního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titulu,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který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působí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jako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vlastní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615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zprostředkovatel dotace.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10027"/>
        </w:tabs>
        <w:spacing w:before="0" w:after="0" w:line="163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303030"/>
          <w:sz w:val="18"/>
          <w:szCs w:val="18"/>
          <w:lang w:val="cs-CZ"/>
        </w:rPr>
        <w:t>ALNIO Group s.r.o. verze 26.01.16	</w:t>
      </w:r>
      <w:r>
        <w:rPr baseline="0" dirty="0">
          <w:rFonts w:ascii="Times New Roman" w:hAnsi="Times New Roman" w:cs="Times New Roman"/>
          <w:color w:val="303030"/>
          <w:sz w:val="18"/>
          <w:szCs w:val="18"/>
          <w:lang w:val="cs-CZ"/>
        </w:rPr>
        <w:t>1/5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-19303</wp:posOffset>
            </wp:positionV>
            <wp:extent cx="883285" cy="255270"/>
            <wp:effectExtent l="0" t="0" r="0" b="0"/>
            <wp:wrapNone/>
            <wp:docPr id="149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00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83285" cy="25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5727700</wp:posOffset>
            </wp:positionH>
            <wp:positionV relativeFrom="paragraph">
              <wp:posOffset>122936</wp:posOffset>
            </wp:positionV>
            <wp:extent cx="1130300" cy="139064"/>
            <wp:effectExtent l="0" t="0" r="0" b="0"/>
            <wp:wrapNone/>
            <wp:docPr id="150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01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30300" cy="139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885190</wp:posOffset>
            </wp:positionH>
            <wp:positionV relativeFrom="paragraph">
              <wp:posOffset>110870</wp:posOffset>
            </wp:positionV>
            <wp:extent cx="5972810" cy="180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2810" cy="180"/>
                    </a:xfrm>
                    <a:custGeom>
                      <a:rect l="l" t="t" r="r" b="b"/>
                      <a:pathLst>
                        <a:path w="59728100" h="180">
                          <a:moveTo>
                            <a:pt x="0" y="0"/>
                          </a:moveTo>
                          <a:lnTo>
                            <a:pt x="59728100" y="0"/>
                          </a:lnTo>
                        </a:path>
                      </a:pathLst>
                    </a:custGeom>
                    <a:noFill/>
                    <a:ln w="9525" cap="flat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3956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II. Práva a povinnosti smluvních stran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2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 se zavazuje zpracovat žádost o dotaci na základě informací, údajů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dokumentů, které mu objednatel pro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25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yto účely poskytl.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2.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2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poskytovateli</w:t>
      </w:r>
      <w:r>
        <w:rPr baseline="0" dirty="0">
          <w:rFonts w:ascii="Times New Roman" w:hAnsi="Times New Roman" w:cs="Times New Roman"/>
          <w:color w:val="000000"/>
          <w:spacing w:val="2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zavazuje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potřebnou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součinnost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 naplnění účelu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 informovat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256" w:right="842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tom,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mu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bylo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ze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oznámeno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schválení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žádosti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dotaci,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stejně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5"/>
          <w:sz w:val="18"/>
          <w:szCs w:val="18"/>
          <w:lang w:val="cs-CZ"/>
        </w:rPr>
        <w:t>jako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informovat</w:t>
      </w:r>
      <w:r>
        <w:rPr baseline="0" dirty="0">
          <w:rFonts w:ascii="Times New Roman" w:hAnsi="Times New Roman" w:cs="Times New Roman"/>
          <w:color w:val="000000"/>
          <w:spacing w:val="3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úkonech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či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termínech,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objednateli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souvislosti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předmětem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plnění této smlouvy stanoví, a to ihned, jakmile se o těchto úkonech objednatel dozví.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7"/>
        </w:tabs>
        <w:spacing w:before="0" w:after="0" w:line="207" w:lineRule="exact"/>
        <w:ind w:left="1256" w:right="844" w:hanging="359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3.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zavazuje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řádně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včas</w:t>
      </w:r>
      <w:r>
        <w:rPr baseline="0" dirty="0">
          <w:rFonts w:ascii="Times New Roman" w:hAnsi="Times New Roman" w:cs="Times New Roman"/>
          <w:color w:val="000000"/>
          <w:spacing w:val="2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zajistit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poskytovatelem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požadované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dokumenty,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jejichž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výčtem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byl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5"/>
          <w:sz w:val="18"/>
          <w:szCs w:val="18"/>
          <w:lang w:val="cs-CZ"/>
        </w:rPr>
        <w:t>bude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seznámen,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termínech,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mu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stanoví.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odpovídá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správnost,</w:t>
      </w:r>
      <w:r>
        <w:rPr baseline="0" dirty="0">
          <w:rFonts w:ascii="Times New Roman" w:hAnsi="Times New Roman" w:cs="Times New Roman"/>
          <w:color w:val="000000"/>
          <w:spacing w:val="27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pravdivost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úplnost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podkladů, které poskytovateli předal.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2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4.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 je povinen zajistit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součinnost třetích osob, je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-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li tato třeba.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2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5.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Povinností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objednatele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2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dodržovat</w:t>
      </w:r>
      <w:r>
        <w:rPr baseline="0" dirty="0">
          <w:rFonts w:ascii="Times New Roman" w:hAnsi="Times New Roman" w:cs="Times New Roman"/>
          <w:color w:val="000000"/>
          <w:spacing w:val="32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veškeré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podmínky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(včetně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termínů),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mu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 souvislosti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256" w:right="848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 projektem stanoví a s těmito podmínkami včetně jejich změn se řádně, včas a pravidelně seznamovat. Tyto podmínky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jsou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mohou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být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uvedeny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zejména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žádosti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dotaci,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smlouvě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poskytnutí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dotace,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registračních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listech,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rozhodnutích, konkrétní výzvě, pravidlech či podmínkách poskytovatele dotace, kterými se konkrétní dotační titul řídí.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6.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pacing w:val="-1"/>
          <w:sz w:val="18"/>
          <w:szCs w:val="18"/>
          <w:lang w:val="cs-CZ"/>
        </w:rPr>
        <w:t>Objednatel se zavazuje převzít, řádně, včas a na příslušném místě podat dokumenty zpracované na základě této smlouvy.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25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Povinnost zajistit včasně podání dokumentů příslušným institucím je tedy povinností objednatele.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7.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povinen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rámci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projektu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postupovat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transparentně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nediskriminačně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zajistit,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aby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před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výběrem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1256" w:right="844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konkrétního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dodavatele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řádném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výběrovém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řízení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nebyly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nikde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(jakož</w:t>
      </w:r>
      <w:r>
        <w:rPr baseline="0" dirty="0">
          <w:rFonts w:ascii="Times New Roman" w:hAnsi="Times New Roman" w:cs="Times New Roman"/>
          <w:color w:val="000000"/>
          <w:spacing w:val="8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ani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podkladech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zpracovaných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třetími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stranami,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např.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projektové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dokumentaci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či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položkových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rozpočtech)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uváděny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požadavky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odkazy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obchodní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firmy, názvy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jména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příjmení,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specifická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označení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zboží a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služeb,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které platí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 určitou osobu,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popřípadě její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organizační složku za příznačné, patenty na vynálezy, užitné vzory, průmyslové vzory, ochranné známky nebo označení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původu, pokud by to vedlo ke zvýhodnění nebo vyloučení určitých dodavatelů nebo určitých výrobků.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8.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 není oprávněn výstupy poskytovatele poskytovat k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využití třetím osobám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.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2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9.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Povinností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není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kontrolovat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plnění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třetích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stran,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souvislosti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projektem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zadává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256" w:right="846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samostatně (například zpracování technické projektové dokumentace, soupisu prací, dodávek a služeb s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výkazem výměr,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energetické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audity,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posudky,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studie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apod.)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si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vědom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skutečnosti,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neručí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správnost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takových plnění třetích stran.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256" w:right="843" w:hanging="36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10.</w:t>
      </w:r>
      <w:r>
        <w:rPr baseline="0" dirty="0">
          <w:rFonts w:ascii="Arial" w:hAnsi="Arial" w:cs="Arial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Povinností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objednatele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zajistit,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aby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veškerá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související</w:t>
      </w:r>
      <w:r>
        <w:rPr baseline="0" dirty="0"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dokumentace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(tj. včetně plnění</w:t>
      </w:r>
      <w:r>
        <w:rPr baseline="0" dirty="0"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třetích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stran)</w:t>
      </w:r>
      <w:r>
        <w:rPr baseline="0" dirty="0"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byla vzájemně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 souladu a neobsahovala rozdílné údaje, především pak o proti údajům uváděným 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žádosti o dotaci či projektu, který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byl její součástí.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6" w:lineRule="exact"/>
        <w:ind w:left="1256" w:right="844" w:hanging="36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11.</w:t>
      </w:r>
      <w:r>
        <w:rPr baseline="0" dirty="0">
          <w:rFonts w:ascii="Arial" w:hAnsi="Arial" w:cs="Arial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zavazuje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informovat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písemně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všech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zamýšlených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změnách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projektu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dostatečném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předstihu a tyto změny realizovat nejdříve po jejich písemném odsouhlasení poskytovatelem. Objednatel není oprávněn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provést jakoukoliv změnu 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projektu bez předchozího písemného souhlasu poskytovatele.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6" w:lineRule="exact"/>
        <w:ind w:left="1256" w:right="845" w:hanging="36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12.</w:t>
      </w:r>
      <w:r>
        <w:rPr baseline="0" dirty="0">
          <w:rFonts w:ascii="Arial" w:hAnsi="Arial" w:cs="Arial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 je povinen dokumenty zpracované a předané poskytovatelem řádně kontrolovat s tím, že pokud do 14 dnů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od jejich převzetí nebo do termínu stanoveného poskytovatelem dotace k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8"/>
          <w:szCs w:val="18"/>
          <w:lang w:val="cs-CZ"/>
        </w:rPr>
        <w:t>jejich odevzdání (podle toho, co nastane dříve)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písemně nevyjádří připomínky k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jejich nápravě, má se za to, že s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předanými dokumenty souhlasí.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7" w:lineRule="exact"/>
        <w:ind w:left="1256" w:right="844" w:hanging="359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13.</w:t>
      </w:r>
      <w:r>
        <w:rPr baseline="0" dirty="0">
          <w:rFonts w:ascii="Arial" w:hAnsi="Arial" w:cs="Arial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vyloučení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pochybnosti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jsou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jednotlivé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činnosti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(včetně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zpracovaných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dokumentů),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jsou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předmětem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této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smlouvy,</w:t>
      </w:r>
      <w:r>
        <w:rPr baseline="0" dirty="0">
          <w:rFonts w:ascii="Times New Roman" w:hAnsi="Times New Roman" w:cs="Times New Roman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považovány</w:t>
      </w:r>
      <w:r>
        <w:rPr baseline="0" dirty="0">
          <w:rFonts w:ascii="Times New Roman" w:hAnsi="Times New Roman" w:cs="Times New Roman"/>
          <w:color w:val="000000"/>
          <w:spacing w:val="18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18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řádně</w:t>
      </w:r>
      <w:r>
        <w:rPr baseline="0" dirty="0">
          <w:rFonts w:ascii="Times New Roman" w:hAnsi="Times New Roman" w:cs="Times New Roman"/>
          <w:color w:val="000000"/>
          <w:spacing w:val="18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provedené,</w:t>
      </w:r>
      <w:r>
        <w:rPr baseline="0" dirty="0">
          <w:rFonts w:ascii="Times New Roman" w:hAnsi="Times New Roman" w:cs="Times New Roman"/>
          <w:color w:val="000000"/>
          <w:spacing w:val="18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tj.</w:t>
      </w:r>
      <w:r>
        <w:rPr baseline="0" dirty="0">
          <w:rFonts w:ascii="Times New Roman" w:hAnsi="Times New Roman" w:cs="Times New Roman"/>
          <w:color w:val="000000"/>
          <w:spacing w:val="18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bez</w:t>
      </w:r>
      <w:r>
        <w:rPr baseline="0" dirty="0">
          <w:rFonts w:ascii="Times New Roman" w:hAnsi="Times New Roman" w:cs="Times New Roman"/>
          <w:color w:val="000000"/>
          <w:spacing w:val="18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vad</w:t>
      </w:r>
      <w:r>
        <w:rPr baseline="0" dirty="0">
          <w:rFonts w:ascii="Times New Roman" w:hAnsi="Times New Roman" w:cs="Times New Roman"/>
          <w:color w:val="000000"/>
          <w:spacing w:val="18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nedodělků,</w:t>
      </w:r>
      <w:r>
        <w:rPr baseline="0" dirty="0">
          <w:rFonts w:ascii="Times New Roman" w:hAnsi="Times New Roman" w:cs="Times New Roman"/>
          <w:color w:val="000000"/>
          <w:spacing w:val="18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okamžikem,</w:t>
      </w:r>
      <w:r>
        <w:rPr baseline="0" dirty="0">
          <w:rFonts w:ascii="Times New Roman" w:hAnsi="Times New Roman" w:cs="Times New Roman"/>
          <w:color w:val="000000"/>
          <w:spacing w:val="18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kdy</w:t>
      </w:r>
      <w:r>
        <w:rPr baseline="0" dirty="0">
          <w:rFonts w:ascii="Times New Roman" w:hAnsi="Times New Roman" w:cs="Times New Roman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dojde</w:t>
      </w:r>
      <w:r>
        <w:rPr baseline="0" dirty="0">
          <w:rFonts w:ascii="Times New Roman" w:hAnsi="Times New Roman" w:cs="Times New Roman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jejich</w:t>
      </w:r>
      <w:r>
        <w:rPr baseline="0" dirty="0">
          <w:rFonts w:ascii="Times New Roman" w:hAnsi="Times New Roman" w:cs="Times New Roman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přijetí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poskytovatelem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bez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dalších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požadavků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jejich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nápravě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či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doplnění.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Jestliže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stanoví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pacing w:val="-1"/>
          <w:sz w:val="18"/>
          <w:szCs w:val="18"/>
          <w:lang w:val="cs-CZ"/>
        </w:rPr>
        <w:t>požadavky ve smyslu předchozí věty, nelze na základě této skutečnosti považovat danou činnost za řádně neprovedenou,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či provedenou s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8"/>
          <w:szCs w:val="18"/>
          <w:lang w:val="cs-CZ"/>
        </w:rPr>
        <w:t>vadami a nedodělky, neboť poskytovatel má možnost její nápravy a objednatel je povinen poskytovatele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skutečnosti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ihned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informovat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umožnit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mu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zajištění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nápravy,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přičemž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tímto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účelem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povinen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poskytnout zhotoviteli veškerou potřebnou součinnost.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274" w:after="0" w:line="268" w:lineRule="exact"/>
        <w:ind w:left="896" w:right="1035" w:firstLine="3367"/>
      </w:pPr>
      <w:r/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III. Cena a 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platební podmínky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 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Cena za zpracování žádosti o dotaci se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skládá ze dvou částí: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42" w:lineRule="exact"/>
        <w:ind w:left="1320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a)</w:t>
      </w:r>
      <w:r>
        <w:rPr baseline="0" dirty="0">
          <w:rFonts w:ascii="Arial" w:hAnsi="Arial" w:cs="Arial"/>
          <w:color w:val="000000"/>
          <w:spacing w:val="2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u w:val="single"/>
          <w:color w:val="000000"/>
          <w:sz w:val="18"/>
          <w:szCs w:val="18"/>
          <w:lang w:val="cs-CZ"/>
        </w:rPr>
        <w:t>Základní cena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–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ve výši 30 000 Kč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42" w:lineRule="exact"/>
        <w:ind w:left="1523" w:right="1160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Nárok na úhradu základní ceny za zpracování žádosti o dotaci vzniká dnem předání žádosti o dotaci objednateli.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42" w:lineRule="exact"/>
        <w:ind w:left="1320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b)</w:t>
      </w:r>
      <w:r>
        <w:rPr baseline="0" dirty="0">
          <w:rFonts w:ascii="Arial" w:hAnsi="Arial" w:cs="Arial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u w:val="single"/>
          <w:color w:val="000000"/>
          <w:sz w:val="18"/>
          <w:szCs w:val="18"/>
          <w:lang w:val="cs-CZ"/>
        </w:rPr>
        <w:t>Doplatek ceny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–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dle výše invest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ice: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715"/>
          <w:tab w:val="left" w:pos="5508"/>
          <w:tab w:val="left" w:pos="7215"/>
          <w:tab w:val="left" w:pos="8742"/>
        </w:tabs>
        <w:spacing w:before="80" w:after="0" w:line="242" w:lineRule="exact"/>
        <w:ind w:left="1591" w:right="1115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Výše investice: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&lt;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750 000 Kč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750 tis.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–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 mil. Kč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–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1,5 mil. Kč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&gt;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1,5 mil. Kč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832"/>
          <w:tab w:val="left" w:pos="5827"/>
          <w:tab w:val="left" w:pos="7380"/>
          <w:tab w:val="left" w:pos="8847"/>
        </w:tabs>
        <w:spacing w:before="0" w:after="0" w:line="242" w:lineRule="exact"/>
        <w:ind w:left="1600" w:right="1172" w:firstLine="0"/>
        <w:jc w:val="right"/>
      </w:pPr>
      <w:r>
        <w:drawing>
          <wp:anchor simplePos="0" relativeHeight="251658461" behindDoc="1" locked="0" layoutInCell="1" allowOverlap="1">
            <wp:simplePos x="0" y="0"/>
            <wp:positionH relativeFrom="page">
              <wp:posOffset>1170736</wp:posOffset>
            </wp:positionH>
            <wp:positionV relativeFrom="line">
              <wp:posOffset>12079</wp:posOffset>
            </wp:positionV>
            <wp:extent cx="990600" cy="131062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0600" cy="131062"/>
                    </a:xfrm>
                    <a:custGeom>
                      <a:rect l="l" t="t" r="r" b="b"/>
                      <a:pathLst>
                        <a:path w="9906000" h="1310627">
                          <a:moveTo>
                            <a:pt x="0" y="1310627"/>
                          </a:moveTo>
                          <a:lnTo>
                            <a:pt x="9906000" y="1310627"/>
                          </a:lnTo>
                          <a:lnTo>
                            <a:pt x="9906000" y="0"/>
                          </a:lnTo>
                          <a:lnTo>
                            <a:pt x="0" y="0"/>
                          </a:lnTo>
                          <a:lnTo>
                            <a:pt x="0" y="1310627"/>
                          </a:lnTo>
                          <a:close/>
                        </a:path>
                      </a:pathLst>
                    </a:custGeom>
                    <a:solidFill>
                      <a:srgbClr val="F2F2F2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1" locked="0" layoutInCell="1" allowOverlap="1">
            <wp:simplePos x="0" y="0"/>
            <wp:positionH relativeFrom="page">
              <wp:posOffset>1239316</wp:posOffset>
            </wp:positionH>
            <wp:positionV relativeFrom="line">
              <wp:posOffset>12079</wp:posOffset>
            </wp:positionV>
            <wp:extent cx="851917" cy="131062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1917" cy="131062"/>
                    </a:xfrm>
                    <a:custGeom>
                      <a:rect l="l" t="t" r="r" b="b"/>
                      <a:pathLst>
                        <a:path w="8519173" h="1310627">
                          <a:moveTo>
                            <a:pt x="0" y="1310627"/>
                          </a:moveTo>
                          <a:lnTo>
                            <a:pt x="8519173" y="1310627"/>
                          </a:lnTo>
                          <a:lnTo>
                            <a:pt x="8519173" y="0"/>
                          </a:lnTo>
                          <a:lnTo>
                            <a:pt x="0" y="0"/>
                          </a:lnTo>
                          <a:lnTo>
                            <a:pt x="0" y="1310627"/>
                          </a:lnTo>
                          <a:close/>
                        </a:path>
                      </a:pathLst>
                    </a:custGeom>
                    <a:solidFill>
                      <a:srgbClr val="F2F2F2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1" locked="0" layoutInCell="1" allowOverlap="1">
            <wp:simplePos x="0" y="0"/>
            <wp:positionH relativeFrom="page">
              <wp:posOffset>2161286</wp:posOffset>
            </wp:positionH>
            <wp:positionV relativeFrom="line">
              <wp:posOffset>12079</wp:posOffset>
            </wp:positionV>
            <wp:extent cx="178305" cy="131062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8305" cy="131062"/>
                    </a:xfrm>
                    <a:custGeom>
                      <a:rect l="l" t="t" r="r" b="b"/>
                      <a:pathLst>
                        <a:path w="1783055" h="1310627">
                          <a:moveTo>
                            <a:pt x="0" y="1310627"/>
                          </a:moveTo>
                          <a:lnTo>
                            <a:pt x="1783055" y="1310627"/>
                          </a:lnTo>
                          <a:lnTo>
                            <a:pt x="1783055" y="0"/>
                          </a:lnTo>
                          <a:lnTo>
                            <a:pt x="0" y="0"/>
                          </a:lnTo>
                          <a:lnTo>
                            <a:pt x="0" y="1310627"/>
                          </a:lnTo>
                          <a:close/>
                        </a:path>
                      </a:pathLst>
                    </a:custGeom>
                    <a:solidFill>
                      <a:srgbClr val="F2F2F2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1" locked="0" layoutInCell="1" allowOverlap="1">
            <wp:simplePos x="0" y="0"/>
            <wp:positionH relativeFrom="page">
              <wp:posOffset>2161286</wp:posOffset>
            </wp:positionH>
            <wp:positionV relativeFrom="line">
              <wp:posOffset>12079</wp:posOffset>
            </wp:positionV>
            <wp:extent cx="178305" cy="131062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8305" cy="131062"/>
                    </a:xfrm>
                    <a:custGeom>
                      <a:rect l="l" t="t" r="r" b="b"/>
                      <a:pathLst>
                        <a:path w="1783055" h="1310627">
                          <a:moveTo>
                            <a:pt x="0" y="1310627"/>
                          </a:moveTo>
                          <a:lnTo>
                            <a:pt x="1783055" y="1310627"/>
                          </a:lnTo>
                          <a:lnTo>
                            <a:pt x="1783055" y="0"/>
                          </a:lnTo>
                          <a:lnTo>
                            <a:pt x="0" y="0"/>
                          </a:lnTo>
                          <a:lnTo>
                            <a:pt x="0" y="1310627"/>
                          </a:lnTo>
                          <a:close/>
                        </a:path>
                      </a:pathLst>
                    </a:custGeom>
                    <a:solidFill>
                      <a:srgbClr val="F2F2F2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1" locked="0" layoutInCell="1" allowOverlap="1">
            <wp:simplePos x="0" y="0"/>
            <wp:positionH relativeFrom="page">
              <wp:posOffset>2339593</wp:posOffset>
            </wp:positionH>
            <wp:positionV relativeFrom="line">
              <wp:posOffset>12079</wp:posOffset>
            </wp:positionV>
            <wp:extent cx="1428242" cy="131062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28242" cy="131062"/>
                    </a:xfrm>
                    <a:custGeom>
                      <a:rect l="l" t="t" r="r" b="b"/>
                      <a:pathLst>
                        <a:path w="14282420" h="1310627">
                          <a:moveTo>
                            <a:pt x="0" y="1310627"/>
                          </a:moveTo>
                          <a:lnTo>
                            <a:pt x="14282420" y="1310627"/>
                          </a:lnTo>
                          <a:lnTo>
                            <a:pt x="14282420" y="0"/>
                          </a:lnTo>
                          <a:lnTo>
                            <a:pt x="0" y="0"/>
                          </a:lnTo>
                          <a:lnTo>
                            <a:pt x="0" y="1310627"/>
                          </a:lnTo>
                          <a:close/>
                        </a:path>
                      </a:pathLst>
                    </a:custGeom>
                    <a:solidFill>
                      <a:srgbClr val="F2F2F2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1" locked="0" layoutInCell="1" allowOverlap="1">
            <wp:simplePos x="0" y="0"/>
            <wp:positionH relativeFrom="page">
              <wp:posOffset>2408173</wp:posOffset>
            </wp:positionH>
            <wp:positionV relativeFrom="line">
              <wp:posOffset>12079</wp:posOffset>
            </wp:positionV>
            <wp:extent cx="1291082" cy="131062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91082" cy="131062"/>
                    </a:xfrm>
                    <a:custGeom>
                      <a:rect l="l" t="t" r="r" b="b"/>
                      <a:pathLst>
                        <a:path w="12910820" h="1310627">
                          <a:moveTo>
                            <a:pt x="0" y="1310627"/>
                          </a:moveTo>
                          <a:lnTo>
                            <a:pt x="12910820" y="1310627"/>
                          </a:lnTo>
                          <a:lnTo>
                            <a:pt x="12910820" y="0"/>
                          </a:lnTo>
                          <a:lnTo>
                            <a:pt x="0" y="0"/>
                          </a:lnTo>
                          <a:lnTo>
                            <a:pt x="0" y="1310627"/>
                          </a:lnTo>
                          <a:close/>
                        </a:path>
                      </a:pathLst>
                    </a:custGeom>
                    <a:solidFill>
                      <a:srgbClr val="F2F2F2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1" locked="0" layoutInCell="1" allowOverlap="1">
            <wp:simplePos x="0" y="0"/>
            <wp:positionH relativeFrom="page">
              <wp:posOffset>3767962</wp:posOffset>
            </wp:positionH>
            <wp:positionV relativeFrom="line">
              <wp:posOffset>12079</wp:posOffset>
            </wp:positionV>
            <wp:extent cx="1103684" cy="131062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03684" cy="131062"/>
                    </a:xfrm>
                    <a:custGeom>
                      <a:rect l="l" t="t" r="r" b="b"/>
                      <a:pathLst>
                        <a:path w="11036847" h="1310627">
                          <a:moveTo>
                            <a:pt x="0" y="1310627"/>
                          </a:moveTo>
                          <a:lnTo>
                            <a:pt x="11036847" y="1310627"/>
                          </a:lnTo>
                          <a:lnTo>
                            <a:pt x="11036847" y="0"/>
                          </a:lnTo>
                          <a:lnTo>
                            <a:pt x="0" y="0"/>
                          </a:lnTo>
                          <a:lnTo>
                            <a:pt x="0" y="1310627"/>
                          </a:lnTo>
                          <a:close/>
                        </a:path>
                      </a:pathLst>
                    </a:custGeom>
                    <a:solidFill>
                      <a:srgbClr val="F2F2F2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1" locked="0" layoutInCell="1" allowOverlap="1">
            <wp:simplePos x="0" y="0"/>
            <wp:positionH relativeFrom="page">
              <wp:posOffset>3836542</wp:posOffset>
            </wp:positionH>
            <wp:positionV relativeFrom="line">
              <wp:posOffset>12079</wp:posOffset>
            </wp:positionV>
            <wp:extent cx="966524" cy="131062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6524" cy="131062"/>
                    </a:xfrm>
                    <a:custGeom>
                      <a:rect l="l" t="t" r="r" b="b"/>
                      <a:pathLst>
                        <a:path w="9665247" h="1310627">
                          <a:moveTo>
                            <a:pt x="0" y="1310627"/>
                          </a:moveTo>
                          <a:lnTo>
                            <a:pt x="9665247" y="1310627"/>
                          </a:lnTo>
                          <a:lnTo>
                            <a:pt x="9665247" y="0"/>
                          </a:lnTo>
                          <a:lnTo>
                            <a:pt x="0" y="0"/>
                          </a:lnTo>
                          <a:lnTo>
                            <a:pt x="0" y="1310627"/>
                          </a:lnTo>
                          <a:close/>
                        </a:path>
                      </a:pathLst>
                    </a:custGeom>
                    <a:solidFill>
                      <a:srgbClr val="F2F2F2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1" locked="0" layoutInCell="1" allowOverlap="1">
            <wp:simplePos x="0" y="0"/>
            <wp:positionH relativeFrom="page">
              <wp:posOffset>4871592</wp:posOffset>
            </wp:positionH>
            <wp:positionV relativeFrom="line">
              <wp:posOffset>12079</wp:posOffset>
            </wp:positionV>
            <wp:extent cx="871730" cy="131062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71730" cy="131062"/>
                    </a:xfrm>
                    <a:custGeom>
                      <a:rect l="l" t="t" r="r" b="b"/>
                      <a:pathLst>
                        <a:path w="8717305" h="1310627">
                          <a:moveTo>
                            <a:pt x="0" y="1310627"/>
                          </a:moveTo>
                          <a:lnTo>
                            <a:pt x="8717305" y="1310627"/>
                          </a:lnTo>
                          <a:lnTo>
                            <a:pt x="8717305" y="0"/>
                          </a:lnTo>
                          <a:lnTo>
                            <a:pt x="0" y="0"/>
                          </a:lnTo>
                          <a:lnTo>
                            <a:pt x="0" y="1310627"/>
                          </a:lnTo>
                          <a:close/>
                        </a:path>
                      </a:pathLst>
                    </a:custGeom>
                    <a:solidFill>
                      <a:srgbClr val="F2F2F2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1" locked="0" layoutInCell="1" allowOverlap="1">
            <wp:simplePos x="0" y="0"/>
            <wp:positionH relativeFrom="page">
              <wp:posOffset>4940172</wp:posOffset>
            </wp:positionH>
            <wp:positionV relativeFrom="line">
              <wp:posOffset>12079</wp:posOffset>
            </wp:positionV>
            <wp:extent cx="733047" cy="131062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3047" cy="131062"/>
                    </a:xfrm>
                    <a:custGeom>
                      <a:rect l="l" t="t" r="r" b="b"/>
                      <a:pathLst>
                        <a:path w="7330478" h="1310627">
                          <a:moveTo>
                            <a:pt x="0" y="1310627"/>
                          </a:moveTo>
                          <a:lnTo>
                            <a:pt x="7330478" y="1310627"/>
                          </a:lnTo>
                          <a:lnTo>
                            <a:pt x="7330478" y="0"/>
                          </a:lnTo>
                          <a:lnTo>
                            <a:pt x="0" y="0"/>
                          </a:lnTo>
                          <a:lnTo>
                            <a:pt x="0" y="1310627"/>
                          </a:lnTo>
                          <a:close/>
                        </a:path>
                      </a:pathLst>
                    </a:custGeom>
                    <a:solidFill>
                      <a:srgbClr val="F2F2F2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1" locked="0" layoutInCell="1" allowOverlap="1">
            <wp:simplePos x="0" y="0"/>
            <wp:positionH relativeFrom="page">
              <wp:posOffset>5743320</wp:posOffset>
            </wp:positionH>
            <wp:positionV relativeFrom="line">
              <wp:posOffset>12079</wp:posOffset>
            </wp:positionV>
            <wp:extent cx="986334" cy="131062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6334" cy="131062"/>
                    </a:xfrm>
                    <a:custGeom>
                      <a:rect l="l" t="t" r="r" b="b"/>
                      <a:pathLst>
                        <a:path w="9863341" h="1310627">
                          <a:moveTo>
                            <a:pt x="0" y="1310627"/>
                          </a:moveTo>
                          <a:lnTo>
                            <a:pt x="9863341" y="1310627"/>
                          </a:lnTo>
                          <a:lnTo>
                            <a:pt x="9863341" y="0"/>
                          </a:lnTo>
                          <a:lnTo>
                            <a:pt x="0" y="0"/>
                          </a:lnTo>
                          <a:lnTo>
                            <a:pt x="0" y="1310627"/>
                          </a:lnTo>
                          <a:close/>
                        </a:path>
                      </a:pathLst>
                    </a:custGeom>
                    <a:solidFill>
                      <a:srgbClr val="F2F2F2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1" locked="0" layoutInCell="1" allowOverlap="1">
            <wp:simplePos x="0" y="0"/>
            <wp:positionH relativeFrom="page">
              <wp:posOffset>5811900</wp:posOffset>
            </wp:positionH>
            <wp:positionV relativeFrom="line">
              <wp:posOffset>12079</wp:posOffset>
            </wp:positionV>
            <wp:extent cx="849174" cy="131062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49174" cy="131062"/>
                    </a:xfrm>
                    <a:custGeom>
                      <a:rect l="l" t="t" r="r" b="b"/>
                      <a:pathLst>
                        <a:path w="8491741" h="1310627">
                          <a:moveTo>
                            <a:pt x="0" y="1310627"/>
                          </a:moveTo>
                          <a:lnTo>
                            <a:pt x="8491741" y="1310627"/>
                          </a:lnTo>
                          <a:lnTo>
                            <a:pt x="8491741" y="0"/>
                          </a:lnTo>
                          <a:lnTo>
                            <a:pt x="0" y="0"/>
                          </a:lnTo>
                          <a:lnTo>
                            <a:pt x="0" y="1310627"/>
                          </a:lnTo>
                          <a:close/>
                        </a:path>
                      </a:pathLst>
                    </a:custGeom>
                    <a:solidFill>
                      <a:srgbClr val="F2F2F2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Doplatek ceny: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30 000 Kč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40 000 Kč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55 000 Kč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65 000 Kč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8" w:after="0" w:line="248" w:lineRule="exact"/>
        <w:ind w:left="1323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Nárok na úhradu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doplatku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ceny za zpracování žádosti o dotaci 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vzniká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dnem schválení žádosti o dotaci. 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42" w:lineRule="exact"/>
        <w:ind w:left="1243" w:right="1179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Výše investice je celková částka nákladů projektu uvedená 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žádosti o dotaci k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datu jejího prvotního zaregistrování.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20" w:after="0" w:line="206" w:lineRule="exact"/>
        <w:ind w:left="1256" w:right="845" w:hanging="36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2.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účely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schválení</w:t>
      </w:r>
      <w:r>
        <w:rPr baseline="0" dirty="0">
          <w:rFonts w:ascii="Times New Roman" w:hAnsi="Times New Roman" w:cs="Times New Roman"/>
          <w:color w:val="000000"/>
          <w:spacing w:val="3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žádosti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dotaci</w:t>
      </w:r>
      <w:r>
        <w:rPr baseline="0" dirty="0">
          <w:rFonts w:ascii="Times New Roman" w:hAnsi="Times New Roman" w:cs="Times New Roman"/>
          <w:color w:val="000000"/>
          <w:spacing w:val="3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považuje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okamžik,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kdy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žádost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dotaci</w:t>
      </w:r>
      <w:r>
        <w:rPr baseline="0" dirty="0">
          <w:rFonts w:ascii="Times New Roman" w:hAnsi="Times New Roman" w:cs="Times New Roman"/>
          <w:color w:val="000000"/>
          <w:spacing w:val="3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doporučena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poskytovatelem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či</w:t>
      </w:r>
      <w:r>
        <w:rPr baseline="0" dirty="0"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příslušnou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implementační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agenturou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financování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daného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dotačního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titulu.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Doporučením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financování je míněn mimo jiné také stav, kdy je žádost o dotaci doporučena k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financování či přímo schválena a/nebo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10027"/>
        </w:tabs>
        <w:spacing w:before="0" w:after="0" w:line="163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303030"/>
          <w:sz w:val="18"/>
          <w:szCs w:val="18"/>
          <w:lang w:val="cs-CZ"/>
        </w:rPr>
        <w:t>ALNIO Group s.r.o. verze 26.01.16	</w:t>
      </w:r>
      <w:r>
        <w:rPr baseline="0" dirty="0">
          <w:rFonts w:ascii="Times New Roman" w:hAnsi="Times New Roman" w:cs="Times New Roman"/>
          <w:color w:val="303030"/>
          <w:sz w:val="18"/>
          <w:szCs w:val="18"/>
          <w:lang w:val="cs-CZ"/>
        </w:rPr>
        <w:t>2/5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-19303</wp:posOffset>
            </wp:positionV>
            <wp:extent cx="883285" cy="255270"/>
            <wp:effectExtent l="0" t="0" r="0" b="0"/>
            <wp:wrapNone/>
            <wp:docPr id="164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00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83285" cy="25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5727700</wp:posOffset>
            </wp:positionH>
            <wp:positionV relativeFrom="paragraph">
              <wp:posOffset>122936</wp:posOffset>
            </wp:positionV>
            <wp:extent cx="1130300" cy="139064"/>
            <wp:effectExtent l="0" t="0" r="0" b="0"/>
            <wp:wrapNone/>
            <wp:docPr id="165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01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30300" cy="139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885190</wp:posOffset>
            </wp:positionH>
            <wp:positionV relativeFrom="paragraph">
              <wp:posOffset>110870</wp:posOffset>
            </wp:positionV>
            <wp:extent cx="5972810" cy="180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2810" cy="180"/>
                    </a:xfrm>
                    <a:custGeom>
                      <a:rect l="l" t="t" r="r" b="b"/>
                      <a:pathLst>
                        <a:path w="59728100" h="180">
                          <a:moveTo>
                            <a:pt x="0" y="0"/>
                          </a:moveTo>
                          <a:lnTo>
                            <a:pt x="59728100" y="0"/>
                          </a:lnTo>
                        </a:path>
                      </a:pathLst>
                    </a:custGeom>
                    <a:noFill/>
                    <a:ln w="9525" cap="flat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9" w:lineRule="exact"/>
        <w:ind w:left="1256" w:right="843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jsou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objednateli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nabídnuty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ze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či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implementační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agentury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podmínky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podpisu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smlouvy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a/nebo k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vydání příslušného rozhodnutí o schválení či poskytnutí dotace. 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2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3.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Nárok na úhradu doplatku ceny za zpracování žádosti o dotaci náleží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 také 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případě, že: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23"/>
        </w:tabs>
        <w:spacing w:before="0" w:after="0" w:line="242" w:lineRule="exact"/>
        <w:ind w:left="1173" w:right="929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a)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žádost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dotaci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doporučena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financování,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avšak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rozhodne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ukončit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administraci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dotačního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608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projektu z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vlastních důvodů, </w:t>
      </w:r>
      <w:r>
        <w:rPr baseline="0" dirty="0">
          <w:rFonts w:ascii="Times New Roman" w:hAnsi="Times New Roman" w:cs="Times New Roman"/>
          <w:i/>
          <w:iCs/>
          <w:color w:val="000000"/>
          <w:sz w:val="18"/>
          <w:szCs w:val="18"/>
          <w:lang w:val="cs-CZ"/>
        </w:rPr>
        <w:t>nebo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23"/>
        </w:tabs>
        <w:spacing w:before="0" w:after="0" w:line="242" w:lineRule="exact"/>
        <w:ind w:left="1173" w:right="923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b)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případě,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odmítne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vlastních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důvodů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podepsat</w:t>
      </w:r>
      <w:r>
        <w:rPr baseline="0" dirty="0">
          <w:rFonts w:ascii="Times New Roman" w:hAnsi="Times New Roman" w:cs="Times New Roman"/>
          <w:color w:val="000000"/>
          <w:spacing w:val="45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smlouvu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 poskytovatelem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ačkoliv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6"/>
          <w:sz w:val="18"/>
          <w:szCs w:val="18"/>
          <w:lang w:val="cs-CZ"/>
        </w:rPr>
        <w:t>byla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608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žádost o dotaci schválena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, </w:t>
      </w:r>
      <w:r>
        <w:rPr baseline="0" dirty="0">
          <w:rFonts w:ascii="Times New Roman" w:hAnsi="Times New Roman" w:cs="Times New Roman"/>
          <w:i/>
          <w:iCs/>
          <w:color w:val="000000"/>
          <w:sz w:val="18"/>
          <w:szCs w:val="18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23"/>
        </w:tabs>
        <w:spacing w:before="0" w:after="0" w:line="242" w:lineRule="exact"/>
        <w:ind w:left="1173" w:right="930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c)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případě,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ukončí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administraci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žádosti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dotaci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dříve,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než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rozhodne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18"/>
          <w:szCs w:val="18"/>
          <w:lang w:val="cs-CZ"/>
        </w:rPr>
        <w:t>jejím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608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schválení, případně neschválení.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4.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Všechny finanční částky uváděné 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této smlouvě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či jejích přílohách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jsou uvedeny bez zákonné sazby DPH.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06" w:lineRule="exact"/>
        <w:ind w:left="1256" w:right="847" w:hanging="36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5.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Na úhradu příslušné částky vždy poskytovatel vystaví a objednateli zašle daňový doklad –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fakturu, která je splatná ve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lhůtě</w:t>
      </w:r>
      <w:r>
        <w:rPr baseline="0" dirty="0">
          <w:rFonts w:ascii="Times New Roman" w:hAnsi="Times New Roman" w:cs="Times New Roman"/>
          <w:color w:val="000000"/>
          <w:spacing w:val="4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14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dní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ode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dne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vystavení,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nebude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-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li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faktuře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uvedeno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jinak.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částkám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uvedeným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faktuře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6"/>
          <w:sz w:val="18"/>
          <w:szCs w:val="18"/>
          <w:lang w:val="cs-CZ"/>
        </w:rPr>
        <w:t>vždy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připočtena sazba DPH 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aktuální výši dle platných legislativních předpisů.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06" w:lineRule="exact"/>
        <w:ind w:left="1255" w:right="848" w:hanging="359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6.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Sjednané ceny uvedené 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8"/>
          <w:szCs w:val="18"/>
          <w:lang w:val="cs-CZ"/>
        </w:rPr>
        <w:t>této smlouvě je poskytovatel oprávněn automaticky navýšit o míru inflace vyhlášenou Českým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statistickým úřadem (index růstu spotřebitelských cen). Navýšení proběhne vždy počínaje měsícem lednem příslušného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kalendářního roku. První takovéto navýšení bude provedeno počínaje měsícem lednem kalendářního roku následujícího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 roku, v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němž byla tato smlouva uzavřena. 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případě, že Český statistický úřad vyhlásí míru inflace za uplynulý rok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později, bude navýšení provedeno poté, co bude míra inflace za uplynulý rok Českým statistickým úřadem vyhlášena, a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zpětně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účinky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od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ledna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příslušného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roku.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zohlednění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navýšení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vždy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rozhodný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okamžik,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kdy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4"/>
          <w:sz w:val="18"/>
          <w:szCs w:val="18"/>
          <w:lang w:val="cs-CZ"/>
        </w:rPr>
        <w:t>bylo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dokončeno poskytování příslušné služby.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7.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3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dohodly,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fakturaci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možné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provádět</w:t>
      </w:r>
      <w:r>
        <w:rPr baseline="0" dirty="0">
          <w:rFonts w:ascii="Times New Roman" w:hAnsi="Times New Roman" w:cs="Times New Roman"/>
          <w:color w:val="000000"/>
          <w:spacing w:val="3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elektronicky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formou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e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-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mailu,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18"/>
          <w:szCs w:val="18"/>
          <w:lang w:val="cs-CZ"/>
        </w:rPr>
        <w:t>včetně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255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zasílání faktur objednateli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.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8.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Úhradou se pro účely této smlouvy rozumí den, kdy byla finanční částka připsána na bankovní účet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poskytovatele.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9.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Nevrátí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-li objednatel fakturu poskytovateli s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výhradou zpět nejpozději do 7 dnů od jejího odeslání, platí, že s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fakturací a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25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výší fakturované částky souhlasí.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10.</w:t>
      </w:r>
      <w:r>
        <w:rPr baseline="0" dirty="0">
          <w:rFonts w:ascii="Arial" w:hAnsi="Arial" w:cs="Arial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Bude-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li uhrazena pouze část dluhu vyplývajícího z této smlouvy, je druhá smluvní strana oprávněna započíst toto plnění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176" w:right="924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nejprve na dluh nejdříve splatný. V případě vystavení potvrzení o úhradě se ustanovení § 1949</w:t>
      </w:r>
      <w:r>
        <w:rPr baseline="0" dirty="0">
          <w:rFonts w:ascii="Times New Roman" w:hAnsi="Times New Roman" w:cs="Times New Roman"/>
          <w:color w:val="000000"/>
          <w:spacing w:val="27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odst.</w:t>
      </w:r>
      <w:r>
        <w:rPr baseline="0" dirty="0">
          <w:rFonts w:ascii="Times New Roman" w:hAnsi="Times New Roman" w:cs="Times New Roman"/>
          <w:color w:val="000000"/>
          <w:spacing w:val="2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 věty poslední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25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 § 1950 Občanského zákoníku nepoužijí.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8" w:after="0" w:line="248" w:lineRule="exact"/>
        <w:ind w:left="4952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IV. Termíny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2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 se zavazuje zpracovat žádost o dotaci nejpozději do data ukončení nejbližší výzvy příjmu žádostí, ve které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25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lze žádost o dotaci zpracovanou na základě této smlouvy podat.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252" w:after="0" w:line="269" w:lineRule="exact"/>
        <w:ind w:left="896" w:right="841" w:firstLine="2837"/>
      </w:pPr>
      <w:r/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V. 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Ukončení smlouvy, sankce a odpovědnost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 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má právo od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smlouvy odstoupit: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35"/>
        </w:tabs>
        <w:spacing w:before="20" w:after="0" w:line="242" w:lineRule="exact"/>
        <w:ind w:left="1176" w:right="922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a)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průběhu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plnění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předmětu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smlouvy,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došlo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-li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podstatné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změně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okolností,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by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objektivních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5"/>
          <w:sz w:val="18"/>
          <w:szCs w:val="18"/>
          <w:lang w:val="cs-CZ"/>
        </w:rPr>
        <w:t>řádně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6" w:lineRule="exact"/>
        <w:ind w:left="896" w:right="841" w:firstLine="719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podložených důvodů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bránily dalšímu pokračování plnění.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2.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má právo od této smlouvy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odstoupit: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21"/>
        </w:tabs>
        <w:spacing w:before="0" w:after="0" w:line="242" w:lineRule="exact"/>
        <w:ind w:left="1176" w:right="921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a)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případě,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1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neposkytuje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potřebnou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součinnost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naplnění</w:t>
      </w:r>
      <w:r>
        <w:rPr baseline="0" dirty="0">
          <w:rFonts w:ascii="Times New Roman" w:hAnsi="Times New Roman" w:cs="Times New Roman"/>
          <w:color w:val="000000"/>
          <w:spacing w:val="1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účelu</w:t>
      </w:r>
      <w:r>
        <w:rPr baseline="0" dirty="0">
          <w:rFonts w:ascii="Times New Roman" w:hAnsi="Times New Roman" w:cs="Times New Roman"/>
          <w:color w:val="000000"/>
          <w:spacing w:val="1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smlouvy,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přestože</w:t>
      </w:r>
      <w:r>
        <w:rPr baseline="0" dirty="0">
          <w:rFonts w:ascii="Times New Roman" w:hAnsi="Times New Roman" w:cs="Times New Roman"/>
          <w:color w:val="000000"/>
          <w:spacing w:val="1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6"/>
          <w:sz w:val="18"/>
          <w:szCs w:val="18"/>
          <w:lang w:val="cs-CZ"/>
        </w:rPr>
        <w:t>byl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601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em vyzván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k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zajištění nápravy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35"/>
        </w:tabs>
        <w:spacing w:before="0" w:after="0" w:line="242" w:lineRule="exact"/>
        <w:ind w:left="1175" w:right="922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b)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průběhu</w:t>
      </w:r>
      <w:r>
        <w:rPr baseline="0" dirty="0">
          <w:rFonts w:ascii="Times New Roman" w:hAnsi="Times New Roman" w:cs="Times New Roman"/>
          <w:color w:val="000000"/>
          <w:spacing w:val="27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plnění</w:t>
      </w:r>
      <w:r>
        <w:rPr baseline="0" dirty="0">
          <w:rFonts w:ascii="Times New Roman" w:hAnsi="Times New Roman" w:cs="Times New Roman"/>
          <w:color w:val="000000"/>
          <w:spacing w:val="27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předmětu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smlouvy,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došlo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-li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podstatné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změně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okolností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27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by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objektivních</w:t>
      </w:r>
      <w:r>
        <w:rPr baseline="0" dirty="0">
          <w:rFonts w:ascii="Times New Roman" w:hAnsi="Times New Roman" w:cs="Times New Roman"/>
          <w:color w:val="000000"/>
          <w:spacing w:val="3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18"/>
          <w:szCs w:val="18"/>
          <w:lang w:val="cs-CZ"/>
        </w:rPr>
        <w:t>řádně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615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podložených důvodů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bránily dalšímu pokračování plnění.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3.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Od smlouvy nelze odstoupit po zaregistrování žádosti o dotaci u poskytovatele dotace.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7"/>
        </w:tabs>
        <w:spacing w:before="20" w:after="0" w:line="206" w:lineRule="exact"/>
        <w:ind w:left="1256" w:right="844" w:hanging="359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4.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Odstoupení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od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podle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výše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uvedených bodů</w:t>
      </w:r>
      <w:r>
        <w:rPr baseline="0" dirty="0"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musí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být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provedeno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písemně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nabývá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účinnosti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dnem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doručení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druhé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straně.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má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nárok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úhradu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nákladů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vynaložených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ke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dni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účinnosti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odstoupení</w:t>
      </w:r>
      <w:r>
        <w:rPr baseline="0" dirty="0">
          <w:rFonts w:ascii="Times New Roman" w:hAnsi="Times New Roman" w:cs="Times New Roman"/>
          <w:color w:val="000000"/>
          <w:spacing w:val="3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5"/>
          <w:sz w:val="18"/>
          <w:szCs w:val="18"/>
          <w:lang w:val="cs-CZ"/>
        </w:rPr>
        <w:t>dle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hodinového výkazu práce 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informačním systému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e ve výši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1 500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Kč/hod, maximálně však ve výši součtu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maximální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ceny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 služby, které jsou předmětem této smlouvy (cen, které by poskytovatel mohl účtovat za předpokladu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splnění smlouvy 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plné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 rozsahu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 schválení žádosti o dotaci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).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2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5.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42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dohodli,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od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odstupují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automaticky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případě,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nějakého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důvodu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25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nedojde k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vyhlášení výzvy podle čl. IV., odst. 1., této smlouvy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ani do 12 měsíců od jejího uzavření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6.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Jakékoliv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ukončení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porušení</w:t>
      </w:r>
      <w:r>
        <w:rPr baseline="0" dirty="0">
          <w:rFonts w:ascii="Times New Roman" w:hAnsi="Times New Roman" w:cs="Times New Roman"/>
          <w:color w:val="000000"/>
          <w:spacing w:val="1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povinností</w:t>
      </w:r>
      <w:r>
        <w:rPr baseline="0" dirty="0">
          <w:rFonts w:ascii="Times New Roman" w:hAnsi="Times New Roman" w:cs="Times New Roman"/>
          <w:color w:val="000000"/>
          <w:spacing w:val="1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podmíněno</w:t>
      </w:r>
      <w:r>
        <w:rPr baseline="0" dirty="0">
          <w:rFonts w:ascii="Times New Roman" w:hAnsi="Times New Roman" w:cs="Times New Roman"/>
          <w:color w:val="000000"/>
          <w:spacing w:val="1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předchozí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písemnou</w:t>
      </w:r>
      <w:r>
        <w:rPr baseline="0" dirty="0">
          <w:rFonts w:ascii="Times New Roman" w:hAnsi="Times New Roman" w:cs="Times New Roman"/>
          <w:color w:val="000000"/>
          <w:spacing w:val="1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výzvou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25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zajištění nápravy a poskytnutím dodatečné přiměřené lhůty k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nápravě, která nesmí být kratší než 7 dnů.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7.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případě</w:t>
      </w:r>
      <w:r>
        <w:rPr baseline="0" dirty="0"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prodlení</w:t>
      </w:r>
      <w:r>
        <w:rPr baseline="0" dirty="0"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objednatele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úhradou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sjednané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ceny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(včetně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úhrady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nákladů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odst.</w:t>
      </w:r>
      <w:r>
        <w:rPr baseline="0" dirty="0">
          <w:rFonts w:ascii="Times New Roman" w:hAnsi="Times New Roman" w:cs="Times New Roman"/>
          <w:color w:val="000000"/>
          <w:spacing w:val="25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V.3.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5"/>
          <w:sz w:val="18"/>
          <w:szCs w:val="18"/>
          <w:lang w:val="cs-CZ"/>
        </w:rPr>
        <w:t>této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255" w:right="844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smlouvy)</w:t>
      </w:r>
      <w:r>
        <w:rPr baseline="0" dirty="0"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oprávněn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uplatnit u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objednatele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nárok na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zaplacení</w:t>
      </w:r>
      <w:r>
        <w:rPr baseline="0" dirty="0"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pokuty ve výši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0,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1 %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dlužné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částky za každý započatý den prodlení.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Tím není dotčen nárok na náhradu škody 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plné výši vedle sjednané smluvní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pokuty.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20" w:after="0" w:line="207" w:lineRule="exact"/>
        <w:ind w:left="1256" w:right="849" w:hanging="36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8.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Pokud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dostane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prodlení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úhradou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jakékoliv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částky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smlouvy,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oprávněn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pozastavit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poskytování</w:t>
      </w:r>
      <w:r>
        <w:rPr baseline="0" dirty="0">
          <w:rFonts w:ascii="Times New Roman" w:hAnsi="Times New Roman" w:cs="Times New Roman"/>
          <w:color w:val="000000"/>
          <w:spacing w:val="32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plnění,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až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doby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doplacení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celého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dluhu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objednatelem.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Pozastavení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plnění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ze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strany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dobu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prodlení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objednatele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úhradou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nepovažuje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porušení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nezakládá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18"/>
          <w:szCs w:val="18"/>
          <w:lang w:val="cs-CZ"/>
        </w:rPr>
        <w:t>právu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objednatele na náhradu jakékoliv újmy, která mu tím vznikne.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10027"/>
        </w:tabs>
        <w:spacing w:before="0" w:after="0" w:line="163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303030"/>
          <w:sz w:val="18"/>
          <w:szCs w:val="18"/>
          <w:lang w:val="cs-CZ"/>
        </w:rPr>
        <w:t>ALNIO Group s.r.o. verze 26.01.16	</w:t>
      </w:r>
      <w:r>
        <w:rPr baseline="0" dirty="0">
          <w:rFonts w:ascii="Times New Roman" w:hAnsi="Times New Roman" w:cs="Times New Roman"/>
          <w:color w:val="303030"/>
          <w:sz w:val="18"/>
          <w:szCs w:val="18"/>
          <w:lang w:val="cs-CZ"/>
        </w:rPr>
        <w:t>3/5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-19303</wp:posOffset>
            </wp:positionV>
            <wp:extent cx="883285" cy="255270"/>
            <wp:effectExtent l="0" t="0" r="0" b="0"/>
            <wp:wrapNone/>
            <wp:docPr id="167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00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83285" cy="25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5727700</wp:posOffset>
            </wp:positionH>
            <wp:positionV relativeFrom="paragraph">
              <wp:posOffset>122936</wp:posOffset>
            </wp:positionV>
            <wp:extent cx="1130300" cy="139064"/>
            <wp:effectExtent l="0" t="0" r="0" b="0"/>
            <wp:wrapNone/>
            <wp:docPr id="168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01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30300" cy="139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885190</wp:posOffset>
            </wp:positionH>
            <wp:positionV relativeFrom="paragraph">
              <wp:posOffset>110870</wp:posOffset>
            </wp:positionV>
            <wp:extent cx="5972810" cy="180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2810" cy="180"/>
                    </a:xfrm>
                    <a:custGeom>
                      <a:rect l="l" t="t" r="r" b="b"/>
                      <a:pathLst>
                        <a:path w="59728100" h="180">
                          <a:moveTo>
                            <a:pt x="0" y="0"/>
                          </a:moveTo>
                          <a:lnTo>
                            <a:pt x="59728100" y="0"/>
                          </a:lnTo>
                        </a:path>
                      </a:pathLst>
                    </a:custGeom>
                    <a:noFill/>
                    <a:ln w="9525" cap="flat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9.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 nese odpovědnost za činnosti, které jsou předmětem plnění této smlouvy.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10.</w:t>
      </w:r>
      <w:r>
        <w:rPr baseline="0" dirty="0">
          <w:rFonts w:ascii="Arial" w:hAnsi="Arial" w:cs="Arial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 neodpovídá zejména za následující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případné škody, sankce, krácení dotace či postihy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2" w:lineRule="exact"/>
        <w:ind w:left="1243" w:right="924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a)</w:t>
      </w:r>
      <w:r>
        <w:rPr baseline="0" dirty="0">
          <w:rFonts w:ascii="Arial" w:hAnsi="Arial" w:cs="Arial"/>
          <w:color w:val="000000"/>
          <w:spacing w:val="2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vzniklé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důsledku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úkonů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(včetně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změn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projektu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související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dokumentaci)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provedených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samotným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603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objednatelem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nebo prostřednictvím třetí strany bez písemného souhlasu poskytovatele,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i/>
          <w:iCs/>
          <w:color w:val="000000"/>
          <w:sz w:val="18"/>
          <w:szCs w:val="18"/>
          <w:lang w:val="cs-CZ"/>
        </w:rPr>
        <w:t>nebo: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323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b)</w:t>
      </w:r>
      <w:r>
        <w:rPr baseline="0" dirty="0">
          <w:rFonts w:ascii="Arial" w:hAnsi="Arial" w:cs="Arial"/>
          <w:color w:val="000000"/>
          <w:spacing w:val="1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vzniklé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důsledku porušení ustanovení této smlouvy objednatelem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, </w:t>
      </w:r>
      <w:r>
        <w:rPr baseline="0" dirty="0">
          <w:rFonts w:ascii="Times New Roman" w:hAnsi="Times New Roman" w:cs="Times New Roman"/>
          <w:i/>
          <w:iCs/>
          <w:color w:val="000000"/>
          <w:sz w:val="18"/>
          <w:szCs w:val="18"/>
          <w:lang w:val="cs-CZ"/>
        </w:rPr>
        <w:t>nebo: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2" w:lineRule="exact"/>
        <w:ind w:left="1323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c)</w:t>
      </w:r>
      <w:r>
        <w:rPr baseline="0" dirty="0">
          <w:rFonts w:ascii="Arial" w:hAnsi="Arial" w:cs="Arial"/>
          <w:color w:val="000000"/>
          <w:spacing w:val="2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vyplývající z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pozdního doložení podkladů objednatelem poskytovateli, </w:t>
      </w:r>
      <w:r>
        <w:rPr baseline="0" dirty="0">
          <w:rFonts w:ascii="Times New Roman" w:hAnsi="Times New Roman" w:cs="Times New Roman"/>
          <w:i/>
          <w:iCs/>
          <w:color w:val="000000"/>
          <w:sz w:val="18"/>
          <w:szCs w:val="18"/>
          <w:lang w:val="cs-CZ"/>
        </w:rPr>
        <w:t>nebo: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2" w:lineRule="exact"/>
        <w:ind w:left="1243" w:right="931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d)</w:t>
      </w:r>
      <w:r>
        <w:rPr baseline="0" dirty="0">
          <w:rFonts w:ascii="Arial" w:hAnsi="Arial" w:cs="Arial"/>
          <w:color w:val="000000"/>
          <w:spacing w:val="1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vzniklé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důsledku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činností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provedených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poskytovatelem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výslovných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požadavků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objednatele,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pokud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7"/>
          <w:sz w:val="18"/>
          <w:szCs w:val="18"/>
          <w:lang w:val="cs-CZ"/>
        </w:rPr>
        <w:t>jej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1323" w:right="844" w:firstLine="28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 upozorňoval na jejich nevhodnost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, </w:t>
      </w:r>
      <w:r>
        <w:rPr baseline="0" dirty="0">
          <w:rFonts w:ascii="Times New Roman" w:hAnsi="Times New Roman" w:cs="Times New Roman"/>
          <w:i/>
          <w:iCs/>
          <w:color w:val="000000"/>
          <w:sz w:val="18"/>
          <w:szCs w:val="18"/>
          <w:lang w:val="cs-CZ"/>
        </w:rPr>
        <w:t>nebo: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e)</w:t>
      </w:r>
      <w:r>
        <w:rPr baseline="0" dirty="0">
          <w:rFonts w:ascii="Arial" w:hAnsi="Arial" w:cs="Arial"/>
          <w:color w:val="000000"/>
          <w:spacing w:val="2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vzniklé 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důsledku plnění třetích stran.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11.</w:t>
      </w:r>
      <w:r>
        <w:rPr baseline="0" dirty="0">
          <w:rFonts w:ascii="Arial" w:hAnsi="Arial" w:cs="Arial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 si je vědom skutečnosti, že 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případě neschválení žádosti o dotaci nelze tuto skutečnost považovat za důvod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25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vymáhání škody, majetkové újmy či vzniku finanční ztráty.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12.</w:t>
      </w:r>
      <w:r>
        <w:rPr baseline="0" dirty="0">
          <w:rFonts w:ascii="Arial" w:hAnsi="Arial" w:cs="Arial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1"/>
          <w:sz w:val="18"/>
          <w:szCs w:val="18"/>
          <w:lang w:val="cs-CZ"/>
        </w:rPr>
        <w:t>Objednatel i poskytovatel berou na vědomí, že na základě této smlouvy na poskytovatele nepřechází žádná ostatní práva,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256" w:right="844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výhody, povinnosti, závazky či odpovědnosti související jakýmkoliv způsobem s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žádostí o dotaci nebo vyplývající pro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objednatele z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úspěšného schválení žádosti o dotaci, která byla na základě této smlouvy zpracována, než ta, která jsou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uvedena v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čl. I a 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čl. II. této smlouvy. Stejně tak služby, úkony a činnosti 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této smlouvě výslovně neuvedené nejsou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žádném případě povinností ani odpovědností poskytovatele.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48" w:lineRule="exact"/>
        <w:ind w:left="4162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VI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. Ostatní a závěrečná ujednání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2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 bere na vědomí, že na získání dotace není právní nárok, a že poskytovatel nenese odpovědnost za obsahovou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255" w:right="849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správnost a pravdivost informací, údajů a dokumentů, které mu objednatel poskytl jako podklad pro zajištění předmětu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plnění</w:t>
      </w:r>
      <w:r>
        <w:rPr baseline="0" dirty="0">
          <w:rFonts w:ascii="Times New Roman" w:hAnsi="Times New Roman" w:cs="Times New Roman"/>
          <w:color w:val="000000"/>
          <w:spacing w:val="27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smlouvy,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když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jedná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plnění</w:t>
      </w:r>
      <w:r>
        <w:rPr baseline="0" dirty="0">
          <w:rFonts w:ascii="Times New Roman" w:hAnsi="Times New Roman" w:cs="Times New Roman"/>
          <w:color w:val="000000"/>
          <w:spacing w:val="27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třetích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stran.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správnost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úplnost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předaných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podkladů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6"/>
          <w:sz w:val="18"/>
          <w:szCs w:val="18"/>
          <w:lang w:val="cs-CZ"/>
        </w:rPr>
        <w:t>dle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předchozí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věty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4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odpovědný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vždy</w:t>
      </w:r>
      <w:r>
        <w:rPr baseline="0" dirty="0">
          <w:rFonts w:ascii="Times New Roman" w:hAnsi="Times New Roman" w:cs="Times New Roman"/>
          <w:color w:val="000000"/>
          <w:spacing w:val="4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výlučně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objednatel,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který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tuto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odpovědnost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nesmí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žádnou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formou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přenášet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9"/>
          <w:sz w:val="18"/>
          <w:szCs w:val="18"/>
          <w:lang w:val="cs-CZ"/>
        </w:rPr>
        <w:t>na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>.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20" w:after="0" w:line="206" w:lineRule="exact"/>
        <w:ind w:left="1256" w:right="844" w:hanging="36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2.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 svým podpisem stvrzuje, že projekt, kterého se předmět této smlouvy týká, řádně zvážil po stránce finanční a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realizační a že tento projekt splňuje základní principy pro poskytování dotací, tedy že se jedná o projekt, který je jako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jeden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celek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funkční,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přínosný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realizovatelný,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jako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takový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není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podmíněn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získáním</w:t>
      </w:r>
      <w:r>
        <w:rPr baseline="0" dirty="0">
          <w:rFonts w:ascii="Times New Roman" w:hAnsi="Times New Roman" w:cs="Times New Roman"/>
          <w:color w:val="000000"/>
          <w:spacing w:val="4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dotace,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která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pouze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prostředkem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případnému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urychlení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realizace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projektu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či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návratnosti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vynaložené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finanční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investice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objednatele.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si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3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vědom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skutečnosti,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souvislosti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nelze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případné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nepřiznání,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neposkytnutí,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krácení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či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18"/>
          <w:szCs w:val="18"/>
          <w:lang w:val="cs-CZ"/>
        </w:rPr>
        <w:t>ztrátu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dotace považovat za důvod ke vzniku finanční újmy či škody.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20" w:after="0" w:line="207" w:lineRule="exact"/>
        <w:ind w:left="1255" w:right="848" w:hanging="359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3.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 svým podpisem stvrzuje, že byl seznámen s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18"/>
          <w:szCs w:val="18"/>
          <w:lang w:val="cs-CZ"/>
        </w:rPr>
        <w:t>povinnými kritérii vyhlašovatele programu a že jim plně rozumí.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 je povinen zajistit splnění těchto kritérií na vlastní odpovědnost, a to po celou dobu lhůty vázanosti na účel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projektu. Za tato kritéria se považují především, avšak ne výhradně, následující: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34"/>
        </w:tabs>
        <w:spacing w:before="20" w:after="0" w:line="242" w:lineRule="exact"/>
        <w:ind w:left="1175" w:right="928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a)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Žadatel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uvedený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žádosti</w:t>
      </w:r>
      <w:r>
        <w:rPr baseline="0" dirty="0"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 dotaci</w:t>
      </w:r>
      <w:r>
        <w:rPr baseline="0" dirty="0"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(dále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jen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žadatel)</w:t>
      </w:r>
      <w:r>
        <w:rPr baseline="0" dirty="0"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musí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být</w:t>
      </w:r>
      <w:r>
        <w:rPr baseline="0" dirty="0"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přímo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zodpovědný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přípravu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řízení</w:t>
      </w:r>
      <w:r>
        <w:rPr baseline="0" dirty="0"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projektu;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615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žadatel nesmí působit jako prostředník,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35"/>
        </w:tabs>
        <w:spacing w:before="0" w:after="0" w:line="242" w:lineRule="exact"/>
        <w:ind w:left="1175" w:right="932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b)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Projekt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může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být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realizován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teprve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vyhovění</w:t>
      </w:r>
      <w:r>
        <w:rPr baseline="0" dirty="0">
          <w:rFonts w:ascii="Times New Roman" w:hAnsi="Times New Roman" w:cs="Times New Roman"/>
          <w:color w:val="000000"/>
          <w:spacing w:val="3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všem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požadavkům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implementační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agentury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stanovených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20"/>
          <w:sz w:val="18"/>
          <w:szCs w:val="18"/>
          <w:lang w:val="cs-CZ"/>
        </w:rPr>
        <w:t>v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615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příslušné metodice na provedení výběrového řízení dodavatele/dodavatelů,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22"/>
        </w:tabs>
        <w:spacing w:before="0" w:after="0" w:line="242" w:lineRule="exact"/>
        <w:ind w:left="1175" w:right="931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c)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žadatele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budou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uplatňovány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kontrolní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mechanizmy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ze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poskytovatele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ostatních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relevantních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255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institucí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34"/>
        </w:tabs>
        <w:spacing w:before="0" w:after="0" w:line="242" w:lineRule="exact"/>
        <w:ind w:left="1175" w:right="929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d)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 realizaci projektu souvisejícího s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žádostí o dotaci, která byla na základě této smlouvy zpracována, lze použít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615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pouze jediný podpůrný zdroj z prostředků EU a státního rozpočtu,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2"/>
        </w:tabs>
        <w:spacing w:before="0" w:after="0" w:line="242" w:lineRule="exact"/>
        <w:ind w:left="1255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e)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Žadatel nesmí mít závazky po lhůtě splatnosti vůči jakékoliv státní instituci,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2"/>
        </w:tabs>
        <w:spacing w:before="20" w:after="0" w:line="242" w:lineRule="exact"/>
        <w:ind w:left="1255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f)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Žadatel i statutární zástupci žadatele musí mít čistý trestní rejstřík,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3"/>
        </w:tabs>
        <w:spacing w:before="20" w:after="0" w:line="242" w:lineRule="exact"/>
        <w:ind w:left="125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g)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Žadatel je povinen dodržovat a plnit veškeré termíny, které mu poskytovatel dotace stanoví,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35"/>
        </w:tabs>
        <w:spacing w:before="20" w:after="0" w:line="242" w:lineRule="exact"/>
        <w:ind w:left="1176" w:right="932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h)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Žadatel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nesmí</w:t>
      </w:r>
      <w:r>
        <w:rPr baseline="0" dirty="0">
          <w:rFonts w:ascii="Times New Roman" w:hAnsi="Times New Roman" w:cs="Times New Roman"/>
          <w:color w:val="000000"/>
          <w:spacing w:val="2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měnit ukazatele, díky kterým byla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žádost o dotaci</w:t>
      </w:r>
      <w:r>
        <w:rPr baseline="0" dirty="0">
          <w:rFonts w:ascii="Times New Roman" w:hAnsi="Times New Roman" w:cs="Times New Roman"/>
          <w:color w:val="000000"/>
          <w:spacing w:val="22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schválena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bodově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zvýhodněna, pokud by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615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takovými změnami došlo k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porušení podmínek programu nebo ke ztrátě bodů.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4.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objednateli</w:t>
      </w:r>
      <w:r>
        <w:rPr baseline="0" dirty="0">
          <w:rFonts w:ascii="Times New Roman" w:hAnsi="Times New Roman" w:cs="Times New Roman"/>
          <w:color w:val="000000"/>
          <w:spacing w:val="27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nebude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odpovídat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jakoukoli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nepřímou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následnou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škodu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ušlý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zisk.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smyslu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1256" w:right="842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tohoto ustanovení nepřímé nebo následné škody budou zahrnovat zejména ztráty výnosů, zisků, očekávaných výnosů,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ztrátu příležitostí nebo ztrátu, kterou příslušná strana utrpí v souvislosti s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poškozením její dobré pověsti.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07" w:lineRule="exact"/>
        <w:ind w:left="1256" w:right="842" w:hanging="36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5.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Doručuje se na adresu uvedenou v této smlouvě. Za doručenou zásilku se považuje i odmítnutí písemnosti adresátem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její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nepřevzetí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vrácení</w:t>
      </w:r>
      <w:r>
        <w:rPr baseline="0" dirty="0">
          <w:rFonts w:ascii="Times New Roman" w:hAnsi="Times New Roman" w:cs="Times New Roman"/>
          <w:color w:val="000000"/>
          <w:spacing w:val="27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zpět</w:t>
      </w:r>
      <w:r>
        <w:rPr baseline="0" dirty="0">
          <w:rFonts w:ascii="Times New Roman" w:hAnsi="Times New Roman" w:cs="Times New Roman"/>
          <w:color w:val="000000"/>
          <w:spacing w:val="27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odesílateli.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Účinek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doručení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nastává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vrácením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zásilky.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Jestliže</w:t>
      </w:r>
      <w:r>
        <w:rPr baseline="0" dirty="0">
          <w:rFonts w:ascii="Times New Roman" w:hAnsi="Times New Roman" w:cs="Times New Roman"/>
          <w:color w:val="000000"/>
          <w:spacing w:val="2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odmítá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nebo není schopen zásilku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převzít, není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 prodlení, i když k faktickému předání zásilky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dojde později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, </w:t>
      </w:r>
      <w:r>
        <w:rPr baseline="0" dirty="0">
          <w:rFonts w:ascii="Times New Roman" w:hAnsi="Times New Roman" w:cs="Times New Roman"/>
          <w:color w:val="000000"/>
          <w:spacing w:val="-7"/>
          <w:sz w:val="18"/>
          <w:szCs w:val="18"/>
          <w:lang w:val="cs-CZ"/>
        </w:rPr>
        <w:t>než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bylo sjednáno, nebo k němu nedojde vůbec. Pro účely této smlouvy se</w:t>
      </w:r>
      <w:r>
        <w:rPr baseline="0" dirty="0">
          <w:rFonts w:ascii="Times New Roman" w:hAnsi="Times New Roman" w:cs="Times New Roman"/>
          <w:color w:val="000000"/>
          <w:spacing w:val="25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zásilka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považuje za předanou rovněž marným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uplynutím lhůty uvedené ve výzvě k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převzetí zásilky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20" w:after="0" w:line="207" w:lineRule="exact"/>
        <w:ind w:left="1256" w:right="851" w:hanging="36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6.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Objednatel uděluje poskytovateli souhlas se zveřejněním obchodní firmy či názvu objednatele, loga objednatele, názvu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projektu,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stručných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informací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obsahu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projektu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včetně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výše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investice,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výše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schválené</w:t>
      </w:r>
      <w:r>
        <w:rPr baseline="0" dirty="0">
          <w:rFonts w:ascii="Times New Roman" w:hAnsi="Times New Roman" w:cs="Times New Roman"/>
          <w:color w:val="000000"/>
          <w:spacing w:val="4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dotace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uvedení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4"/>
          <w:sz w:val="18"/>
          <w:szCs w:val="18"/>
          <w:lang w:val="cs-CZ"/>
        </w:rPr>
        <w:t>rozsahu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poskytovaných služeb jako reference, a to mimo jiné na webových stránkách poskytovatele.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2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7.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Případné spory z této smlouvy se strany zavazují řešit především dohodou, jinak před příslušnými obecnými soudy.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2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8.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Případné změny podmínek uvedených v této smlouvě mohou být provedeny pouze se souhlasem obou smluvních stran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8" w:lineRule="exact"/>
        <w:ind w:left="1256" w:right="843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formou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písemných,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datovaných</w:t>
      </w:r>
      <w:r>
        <w:rPr baseline="0" dirty="0">
          <w:rFonts w:ascii="Times New Roman" w:hAnsi="Times New Roman" w:cs="Times New Roman"/>
          <w:color w:val="000000"/>
          <w:spacing w:val="3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vzestupně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chronologicky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číslovaných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dodatků.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3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výslovně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vylučují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možnost provést jakékoliv změny této smlouvy nebo s ní související jiným způsobem než písemnou formou –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zejména,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10027"/>
        </w:tabs>
        <w:spacing w:before="0" w:after="0" w:line="163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303030"/>
          <w:sz w:val="18"/>
          <w:szCs w:val="18"/>
          <w:lang w:val="cs-CZ"/>
        </w:rPr>
        <w:t>ALNIO Group s.r.o. verze 26.01.16	</w:t>
      </w:r>
      <w:r>
        <w:rPr baseline="0" dirty="0">
          <w:rFonts w:ascii="Times New Roman" w:hAnsi="Times New Roman" w:cs="Times New Roman"/>
          <w:color w:val="303030"/>
          <w:sz w:val="18"/>
          <w:szCs w:val="18"/>
          <w:lang w:val="cs-CZ"/>
        </w:rPr>
        <w:t>4/5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-19303</wp:posOffset>
            </wp:positionV>
            <wp:extent cx="883285" cy="255270"/>
            <wp:effectExtent l="0" t="0" r="0" b="0"/>
            <wp:wrapNone/>
            <wp:docPr id="17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83285" cy="25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5727700</wp:posOffset>
            </wp:positionH>
            <wp:positionV relativeFrom="paragraph">
              <wp:posOffset>122936</wp:posOffset>
            </wp:positionV>
            <wp:extent cx="1130300" cy="139064"/>
            <wp:effectExtent l="0" t="0" r="0" b="0"/>
            <wp:wrapNone/>
            <wp:docPr id="17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30300" cy="139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885190</wp:posOffset>
            </wp:positionH>
            <wp:positionV relativeFrom="paragraph">
              <wp:posOffset>110870</wp:posOffset>
            </wp:positionV>
            <wp:extent cx="5972810" cy="180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72810" cy="180"/>
                    </a:xfrm>
                    <a:custGeom>
                      <a:rect l="l" t="t" r="r" b="b"/>
                      <a:pathLst>
                        <a:path w="59728100" h="180">
                          <a:moveTo>
                            <a:pt x="0" y="0"/>
                          </a:moveTo>
                          <a:lnTo>
                            <a:pt x="59728100" y="0"/>
                          </a:lnTo>
                        </a:path>
                      </a:pathLst>
                    </a:custGeom>
                    <a:noFill/>
                    <a:ln w="9525" cap="flat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256" w:right="851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nikoliv však výlučně: sjednat smluvní pokutu, úroky z úroků, prodloužení promlčecí lhůty či prominout dluh. Smluvní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výslovně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vylučují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možnost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tuto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smlouvu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měnit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či</w:t>
      </w:r>
      <w:r>
        <w:rPr baseline="0" dirty="0">
          <w:rFonts w:ascii="Times New Roman" w:hAnsi="Times New Roman" w:cs="Times New Roman"/>
          <w:color w:val="000000"/>
          <w:spacing w:val="2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doplňovat</w:t>
      </w:r>
      <w:r>
        <w:rPr baseline="0" dirty="0">
          <w:rFonts w:ascii="Times New Roman" w:hAnsi="Times New Roman" w:cs="Times New Roman"/>
          <w:color w:val="000000"/>
          <w:spacing w:val="32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jinak,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než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písemným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dodatkem.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18"/>
          <w:szCs w:val="18"/>
          <w:lang w:val="cs-CZ"/>
        </w:rPr>
        <w:t>strany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vylučují možnost využití elektronických zpráv pro změnu smlouvy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2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9.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Jakákoliv výzva ke splnění kterékoliv povinnosti dle této smlouvy nebude mít účinky odstoupení od smlouvy, ledaže to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25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bude ve výzvě výslovně uvedeno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10.</w:t>
      </w:r>
      <w:r>
        <w:rPr baseline="0" dirty="0">
          <w:rFonts w:ascii="Arial" w:hAnsi="Arial" w:cs="Arial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Případné odstoupení od této smlouvy má účinky od doručení odstoupení druhé smluvní straně (ex nunc).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6" w:lineRule="exact"/>
        <w:ind w:left="1256" w:right="848" w:hanging="36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11.</w:t>
      </w:r>
      <w:r>
        <w:rPr baseline="0" dirty="0">
          <w:rFonts w:ascii="Arial" w:hAnsi="Arial" w:cs="Arial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Tato smlouva je úplným a komplexním ujednáním o všech záležitostech týkajících se jejího předmětu, přičemž žádný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projev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vůle</w:t>
      </w:r>
      <w:r>
        <w:rPr baseline="0" dirty="0">
          <w:rFonts w:ascii="Times New Roman" w:hAnsi="Times New Roman" w:cs="Times New Roman"/>
          <w:color w:val="000000"/>
          <w:spacing w:val="4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učiněný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fázi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sjednávání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či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jejích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dodatků</w:t>
      </w:r>
      <w:r>
        <w:rPr baseline="0" dirty="0">
          <w:rFonts w:ascii="Times New Roman" w:hAnsi="Times New Roman" w:cs="Times New Roman"/>
          <w:color w:val="000000"/>
          <w:spacing w:val="3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nezakládá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žádné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ze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závazky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4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nesmí</w:t>
      </w:r>
      <w:r>
        <w:rPr baseline="0" dirty="0">
          <w:rFonts w:ascii="Times New Roman" w:hAnsi="Times New Roman" w:cs="Times New Roman"/>
          <w:color w:val="000000"/>
          <w:spacing w:val="3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6"/>
          <w:sz w:val="18"/>
          <w:szCs w:val="18"/>
          <w:lang w:val="cs-CZ"/>
        </w:rPr>
        <w:t>být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vykládán 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rozporu s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ujednáními této smlouvy. Strany výslovně vylučují použití institutu předsmluvní odpovědnosti.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6" w:lineRule="exact"/>
        <w:ind w:left="1256" w:right="844" w:hanging="36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12.</w:t>
      </w:r>
      <w:r>
        <w:rPr baseline="0" dirty="0">
          <w:rFonts w:ascii="Arial" w:hAnsi="Arial" w:cs="Arial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Nebude-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li smlouva uzavřena s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podpisy obou stran na téže listině, platí, že odpověď kterékoliv strany na návrh smlouvy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jakýmkoliv dodatkem nebo odchylkou, není považována za přijetí smlouvy a zakládá nový protinávrh, a to i 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případě,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že podstatně nemění podmínky návrhu.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7" w:lineRule="exact"/>
        <w:ind w:left="1256" w:right="851" w:hanging="36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13.</w:t>
      </w:r>
      <w:r>
        <w:rPr baseline="0" dirty="0">
          <w:rFonts w:ascii="Arial" w:hAnsi="Arial" w:cs="Arial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1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výslovně</w:t>
      </w:r>
      <w:r>
        <w:rPr baseline="0" dirty="0">
          <w:rFonts w:ascii="Times New Roman" w:hAnsi="Times New Roman" w:cs="Times New Roman"/>
          <w:color w:val="000000"/>
          <w:spacing w:val="1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potvrzují,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tato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smlouva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nebyla</w:t>
      </w:r>
      <w:r>
        <w:rPr baseline="0" dirty="0">
          <w:rFonts w:ascii="Times New Roman" w:hAnsi="Times New Roman" w:cs="Times New Roman"/>
          <w:color w:val="000000"/>
          <w:spacing w:val="9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uzavřena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adhezním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způsobem</w:t>
      </w:r>
      <w:r>
        <w:rPr baseline="0" dirty="0">
          <w:rFonts w:ascii="Times New Roman" w:hAnsi="Times New Roman" w:cs="Times New Roman"/>
          <w:color w:val="000000"/>
          <w:spacing w:val="10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11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výsledkem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kontraktačních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jednání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mezi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stranami,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přičemž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obě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měly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možnost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obsah</w:t>
      </w:r>
      <w:r>
        <w:rPr baseline="0" dirty="0">
          <w:rFonts w:ascii="Times New Roman" w:hAnsi="Times New Roman" w:cs="Times New Roman"/>
          <w:color w:val="000000"/>
          <w:spacing w:val="3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ovlivnit.</w:t>
      </w:r>
      <w:r>
        <w:rPr baseline="0" dirty="0">
          <w:rFonts w:ascii="Times New Roman" w:hAnsi="Times New Roman" w:cs="Times New Roman"/>
          <w:color w:val="000000"/>
          <w:spacing w:val="3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18"/>
          <w:szCs w:val="18"/>
          <w:lang w:val="cs-CZ"/>
        </w:rPr>
        <w:t>Smluvní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strany vylučují použití ustanovení § 1799 a § 1800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bčanského zákoníku.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7" w:lineRule="exact"/>
        <w:ind w:left="1256" w:right="847" w:hanging="36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14.</w:t>
      </w:r>
      <w:r>
        <w:rPr baseline="0" dirty="0">
          <w:rFonts w:ascii="Arial" w:hAnsi="Arial" w:cs="Arial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Je-li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stane-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li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některé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ustanovení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neplatným,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neúčinným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nebo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zdánlivým,</w:t>
      </w:r>
      <w:r>
        <w:rPr baseline="0" dirty="0">
          <w:rFonts w:ascii="Times New Roman" w:hAnsi="Times New Roman" w:cs="Times New Roman"/>
          <w:color w:val="000000"/>
          <w:spacing w:val="5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zůstávají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ostatní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ustanovení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platnými,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účinnými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vymahatelnými.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zavazují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tento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případ</w:t>
      </w:r>
      <w:r>
        <w:rPr baseline="0" dirty="0">
          <w:rFonts w:ascii="Times New Roman" w:hAnsi="Times New Roman" w:cs="Times New Roman"/>
          <w:color w:val="000000"/>
          <w:spacing w:val="21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nahradit</w:t>
      </w:r>
      <w:r>
        <w:rPr baseline="0" dirty="0">
          <w:rFonts w:ascii="Times New Roman" w:hAnsi="Times New Roman" w:cs="Times New Roman"/>
          <w:color w:val="000000"/>
          <w:spacing w:val="2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18"/>
          <w:szCs w:val="18"/>
          <w:lang w:val="cs-CZ"/>
        </w:rPr>
        <w:t>toto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neplatné, neúčinné či nevymahatelné ustanovení ustanovením platným, účinným a vymahatelným.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7" w:lineRule="exact"/>
        <w:ind w:left="1256" w:right="845" w:hanging="360"/>
        <w:jc w:val="both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15.</w:t>
      </w:r>
      <w:r>
        <w:rPr baseline="0" dirty="0">
          <w:rFonts w:ascii="Arial" w:hAnsi="Arial" w:cs="Arial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Tato smlouva nabývá platnosti a účinnosti dnem podpisu oběma smluvními stranami, t.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j. </w:t>
      </w:r>
      <w:r>
        <w:rPr baseline="0" dirty="0">
          <w:rFonts w:ascii="Times New Roman" w:hAnsi="Times New Roman" w:cs="Times New Roman"/>
          <w:color w:val="000000"/>
          <w:spacing w:val="-1"/>
          <w:sz w:val="18"/>
          <w:szCs w:val="18"/>
          <w:lang w:val="cs-CZ"/>
        </w:rPr>
        <w:t>osobami oprávněnými jménem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smluvních stran jednat, tak jak jsou uvedeny 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hlavičce této smlouvy. Až do podpisu oběma smluvními stranami je tato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smlouva považována za návrh smlouvy. Nedoručí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-li objednatel poskytovatel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 podepsanou smlouvu do 30 dnů ode dne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doručení návrhu, považuje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poskytovatel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návrh smlouvy za nepřijatý a odstupuje od něj.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16.</w:t>
      </w:r>
      <w:r>
        <w:rPr baseline="0" dirty="0">
          <w:rFonts w:ascii="Arial" w:hAnsi="Arial" w:cs="Arial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Otázky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smlouvě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neuvedené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řídí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českým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právní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řádem,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zejména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Občanským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zákoníkem</w:t>
      </w:r>
      <w:r>
        <w:rPr baseline="0" dirty="0">
          <w:rFonts w:ascii="Times New Roman" w:hAnsi="Times New Roman" w:cs="Times New Roman"/>
          <w:color w:val="000000"/>
          <w:spacing w:val="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6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předpisy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25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souvisejícími.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17.</w:t>
      </w:r>
      <w:r>
        <w:rPr baseline="0" dirty="0">
          <w:rFonts w:ascii="Arial" w:hAnsi="Arial" w:cs="Arial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Tato smlouva je vyhotovena ve dvou stejnopisech, z nichž každá smluvní strana obdrží jeden.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18.</w:t>
      </w:r>
      <w:r>
        <w:rPr baseline="0" dirty="0">
          <w:rFonts w:ascii="Arial" w:hAnsi="Arial" w:cs="Arial"/>
          <w:color w:val="000000"/>
          <w:spacing w:val="17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prohlašují,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si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smlouvu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přečetly,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jejímu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obsahu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bezezbytku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porozuměly,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vyjadřuje</w:t>
      </w:r>
      <w:r>
        <w:rPr baseline="0" dirty="0">
          <w:rFonts w:ascii="Times New Roman" w:hAnsi="Times New Roman" w:cs="Times New Roman"/>
          <w:color w:val="000000"/>
          <w:spacing w:val="3"/>
          <w:sz w:val="18"/>
          <w:szCs w:val="18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jejich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176" w:right="1083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skutečnou, vážnou a svobodnou vůli. To stvrzují níže podpisy osob oprávněných jménem či za smluvní strany jednat.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18"/>
          <w:szCs w:val="18"/>
          <w:lang w:val="cs-CZ"/>
        </w:rPr>
        <w:t>Ve Znojmě, dne ………………………..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710404</wp:posOffset>
            </wp:positionH>
            <wp:positionV relativeFrom="paragraph">
              <wp:posOffset>-44379</wp:posOffset>
            </wp:positionV>
            <wp:extent cx="6080259" cy="808104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0259" cy="808104"/>
                    </a:xfrm>
                    <a:custGeom>
                      <a:rect l="l" t="t" r="r" b="b"/>
                      <a:pathLst>
                        <a:path w="6080259" h="808104">
                          <a:moveTo>
                            <a:pt x="0" y="808104"/>
                          </a:moveTo>
                          <a:lnTo>
                            <a:pt x="6080259" y="808104"/>
                          </a:lnTo>
                          <a:lnTo>
                            <a:pt x="6080259" y="0"/>
                          </a:lnTo>
                          <a:lnTo>
                            <a:pt x="0" y="0"/>
                          </a:lnTo>
                          <a:lnTo>
                            <a:pt x="0" y="8081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656"/>
        </w:tabs>
        <w:spacing w:before="0" w:after="0" w:line="163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........................................................................	</w:t>
      </w:r>
      <w:r>
        <w:rPr baseline="0" dirty="0">
          <w:rFonts w:ascii="Times New Roman" w:hAnsi="Times New Roman" w:cs="Times New Roman"/>
          <w:color w:val="000000"/>
          <w:spacing w:val="-1"/>
          <w:sz w:val="18"/>
          <w:szCs w:val="18"/>
          <w:lang w:val="cs-CZ"/>
        </w:rPr>
        <w:t>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6"/>
        </w:tabs>
        <w:spacing w:before="100" w:after="0" w:line="163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 objednatele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za poskytovatele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6"/>
        </w:tabs>
        <w:spacing w:before="20" w:after="0" w:line="248" w:lineRule="exact"/>
        <w:ind w:left="896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Městské lesy Znojmo, příspěvková organizace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 	</w:t>
      </w:r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ALNIO Group s.r.o.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6"/>
        </w:tabs>
        <w:spacing w:before="20" w:after="0" w:line="242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Ing. Zdeněk Trojan, ředitel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organizace 	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Ing. Jiří Chalupa, jednatel společnosti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10027"/>
        </w:tabs>
        <w:spacing w:before="0" w:after="0" w:line="163" w:lineRule="exact"/>
        <w:ind w:left="896" w:right="0" w:firstLine="0"/>
      </w:pPr>
      <w:r/>
      <w:r>
        <w:rPr baseline="0" dirty="0">
          <w:rFonts w:ascii="Times New Roman" w:hAnsi="Times New Roman" w:cs="Times New Roman"/>
          <w:color w:val="303030"/>
          <w:sz w:val="18"/>
          <w:szCs w:val="18"/>
          <w:lang w:val="cs-CZ"/>
        </w:rPr>
        <w:t>ALNIO Group s.r.o. verze 26.01.16	</w:t>
      </w:r>
      <w:r>
        <w:rPr baseline="0" dirty="0">
          <w:rFonts w:ascii="Times New Roman" w:hAnsi="Times New Roman" w:cs="Times New Roman"/>
          <w:color w:val="303030"/>
          <w:sz w:val="18"/>
          <w:szCs w:val="18"/>
          <w:lang w:val="cs-CZ"/>
        </w:rPr>
        <w:t>5/5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>
    <w:multiLevelType w:val="hybridMultilevel"/>
    <w:lvl w:ilvl="0">
      <w:start w:val="0"/>
      <w:numFmt w:val="bullet"/>
      <w:lvlText w:val="-"/>
      <w:lvlJc w:val="left"/>
      <w:pPr>
        <w:ind w:left="0" w:hanging="363"/>
      </w:pPr>
      <w:rPr>
        <w:rFonts w:hint="default" w:ascii="Times New Roman" w:hAnsi="Times New Roman" w:eastAsia="Times New Roman" w:cs="Times New Roman"/>
        <w:w w:val="99"/>
        <w:sz w:val="18"/>
        <w:szCs w:val="18"/>
        <w:lang w:val="en-US" w:eastAsia="en-US" w:bidi="en-US"/>
      </w:rPr>
    </w:lvl>
    <w:lvl w:ilvl="1">
      <w:start w:val="0"/>
      <w:numFmt w:val="bullet"/>
      <w:lvlText w:val="-"/>
      <w:lvlJc w:val="left"/>
      <w:pPr>
        <w:ind w:left="968" w:hanging="363"/>
      </w:pPr>
      <w:rPr>
        <w:rFonts w:hint="default" w:ascii="Times New Roman" w:hAnsi="Times New Roman" w:eastAsia="Times New Roman" w:cs="Times New Roman"/>
        <w:w w:val="99"/>
        <w:sz w:val="18"/>
        <w:szCs w:val="18"/>
        <w:lang w:val="en-US" w:eastAsia="en-US" w:bidi="en-US"/>
      </w:rPr>
    </w:lvl>
    <w:lvl w:ilvl="2">
      <w:start w:val="0"/>
      <w:numFmt w:val="bullet"/>
      <w:lvlText w:val="-"/>
      <w:lvlJc w:val="left"/>
      <w:pPr>
        <w:ind w:left="1936" w:hanging="363"/>
      </w:pPr>
      <w:rPr>
        <w:rFonts w:hint="default" w:ascii="Times New Roman" w:hAnsi="Times New Roman" w:eastAsia="Times New Roman" w:cs="Times New Roman"/>
        <w:w w:val="99"/>
        <w:sz w:val="18"/>
        <w:szCs w:val="18"/>
        <w:lang w:val="en-US" w:eastAsia="en-US" w:bidi="en-US"/>
      </w:rPr>
    </w:lvl>
    <w:lvl w:ilvl="3">
      <w:start w:val="0"/>
      <w:numFmt w:val="bullet"/>
      <w:lvlText w:val="-"/>
      <w:lvlJc w:val="left"/>
      <w:pPr>
        <w:ind w:left="2904" w:hanging="363"/>
      </w:pPr>
      <w:rPr>
        <w:rFonts w:hint="default" w:ascii="Times New Roman" w:hAnsi="Times New Roman" w:eastAsia="Times New Roman" w:cs="Times New Roman"/>
        <w:w w:val="99"/>
        <w:sz w:val="18"/>
        <w:szCs w:val="18"/>
        <w:lang w:val="en-US" w:eastAsia="en-US" w:bidi="en-US"/>
      </w:rPr>
    </w:lvl>
    <w:lvl w:ilvl="4">
      <w:start w:val="0"/>
      <w:numFmt w:val="bullet"/>
      <w:lvlText w:val="-"/>
      <w:lvlJc w:val="left"/>
      <w:pPr>
        <w:ind w:left="3872" w:hanging="363"/>
      </w:pPr>
      <w:rPr>
        <w:rFonts w:hint="default" w:ascii="Times New Roman" w:hAnsi="Times New Roman" w:eastAsia="Times New Roman" w:cs="Times New Roman"/>
        <w:w w:val="99"/>
        <w:sz w:val="18"/>
        <w:szCs w:val="18"/>
        <w:lang w:val="en-US" w:eastAsia="en-US" w:bidi="en-US"/>
      </w:rPr>
    </w:lvl>
    <w:lvl w:ilvl="5">
      <w:start w:val="0"/>
      <w:numFmt w:val="bullet"/>
      <w:lvlText w:val="-"/>
      <w:lvlJc w:val="left"/>
      <w:pPr>
        <w:ind w:left="4840" w:hanging="363"/>
      </w:pPr>
      <w:rPr>
        <w:rFonts w:hint="default" w:ascii="Times New Roman" w:hAnsi="Times New Roman" w:eastAsia="Times New Roman" w:cs="Times New Roman"/>
        <w:w w:val="99"/>
        <w:sz w:val="18"/>
        <w:szCs w:val="18"/>
        <w:lang w:val="en-US" w:eastAsia="en-US" w:bidi="en-US"/>
      </w:rPr>
    </w:lvl>
    <w:lvl w:ilvl="6">
      <w:start w:val="0"/>
      <w:numFmt w:val="bullet"/>
      <w:lvlText w:val="-"/>
      <w:lvlJc w:val="left"/>
      <w:pPr>
        <w:ind w:left="5808" w:hanging="363"/>
      </w:pPr>
      <w:rPr>
        <w:rFonts w:hint="default" w:ascii="Times New Roman" w:hAnsi="Times New Roman" w:eastAsia="Times New Roman" w:cs="Times New Roman"/>
        <w:w w:val="99"/>
        <w:sz w:val="18"/>
        <w:szCs w:val="18"/>
        <w:lang w:val="en-US" w:eastAsia="en-US" w:bidi="en-US"/>
      </w:rPr>
    </w:lvl>
    <w:lvl w:ilvl="7">
      <w:start w:val="0"/>
      <w:numFmt w:val="bullet"/>
      <w:lvlText w:val="-"/>
      <w:lvlJc w:val="left"/>
      <w:pPr>
        <w:ind w:left="6776" w:hanging="363"/>
      </w:pPr>
      <w:rPr>
        <w:rFonts w:hint="default" w:ascii="Times New Roman" w:hAnsi="Times New Roman" w:eastAsia="Times New Roman" w:cs="Times New Roman"/>
        <w:w w:val="99"/>
        <w:sz w:val="18"/>
        <w:szCs w:val="18"/>
        <w:lang w:val="en-US" w:eastAsia="en-US" w:bidi="en-US"/>
      </w:rPr>
    </w:lvl>
    <w:lvl w:ilvl="8">
      <w:start w:val="0"/>
      <w:numFmt w:val="bullet"/>
      <w:lvlText w:val="-"/>
      <w:lvlJc w:val="left"/>
      <w:pPr>
        <w:ind w:left="7744" w:hanging="363"/>
      </w:pPr>
      <w:rPr>
        <w:rFonts w:hint="default" w:ascii="Times New Roman" w:hAnsi="Times New Roman" w:eastAsia="Times New Roman" w:cs="Times New Roman"/>
        <w:w w:val="99"/>
        <w:sz w:val="18"/>
        <w:szCs w:val="18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7" Type="http://schemas.openxmlformats.org/officeDocument/2006/relationships/numbering" Target="numbering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49" Type="http://schemas.openxmlformats.org/officeDocument/2006/relationships/image" Target="media/image100.png"/><Relationship Id="rId150" Type="http://schemas.openxmlformats.org/officeDocument/2006/relationships/image" Target="media/image101.png"/><Relationship Id="rId164" Type="http://schemas.openxmlformats.org/officeDocument/2006/relationships/image" Target="media/image100.png"/><Relationship Id="rId165" Type="http://schemas.openxmlformats.org/officeDocument/2006/relationships/image" Target="media/image101.png"/><Relationship Id="rId167" Type="http://schemas.openxmlformats.org/officeDocument/2006/relationships/image" Target="media/image100.png"/><Relationship Id="rId168" Type="http://schemas.openxmlformats.org/officeDocument/2006/relationships/image" Target="media/image101.png"/><Relationship Id="rId170" Type="http://schemas.openxmlformats.org/officeDocument/2006/relationships/image" Target="media/image100.png"/><Relationship Id="rId171" Type="http://schemas.openxmlformats.org/officeDocument/2006/relationships/image" Target="media/image10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2024-05-02T05:52:48Z</dcterms:created>
  <dcterms:modified xsi:type="dcterms:W3CDTF">2024-05-02T05:52:48Z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