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5318" w14:textId="0D8CCA99" w:rsidR="003355D5" w:rsidRPr="00D61B70" w:rsidRDefault="003355D5" w:rsidP="00C6451D">
      <w:pPr>
        <w:ind w:right="-1"/>
        <w:jc w:val="center"/>
        <w:rPr>
          <w:rFonts w:ascii="Garamond" w:hAnsi="Garamond" w:cs="Arial"/>
          <w:b/>
          <w:bCs/>
          <w:color w:val="000000"/>
        </w:rPr>
      </w:pPr>
      <w:r w:rsidRPr="00D61B70">
        <w:rPr>
          <w:rFonts w:ascii="Garamond" w:hAnsi="Garamond" w:cs="Arial"/>
          <w:b/>
          <w:bCs/>
          <w:color w:val="000000"/>
        </w:rPr>
        <w:t>SMLOUVA O DÍLO</w:t>
      </w:r>
    </w:p>
    <w:p w14:paraId="761E4CCD" w14:textId="6DCCC920" w:rsidR="003355D5" w:rsidRPr="006C41CE" w:rsidRDefault="003355D5" w:rsidP="00C6451D">
      <w:pPr>
        <w:ind w:right="-1"/>
        <w:jc w:val="center"/>
        <w:rPr>
          <w:rFonts w:ascii="Garamond" w:hAnsi="Garamond" w:cs="Arial"/>
          <w:b/>
          <w:bCs/>
          <w:color w:val="000000"/>
        </w:rPr>
      </w:pPr>
      <w:r w:rsidRPr="006C41CE">
        <w:rPr>
          <w:rFonts w:ascii="Garamond" w:hAnsi="Garamond" w:cs="Arial"/>
          <w:color w:val="000000"/>
        </w:rPr>
        <w:t>„</w:t>
      </w:r>
      <w:bookmarkStart w:id="0" w:name="_Hlk159418849"/>
      <w:r w:rsidRPr="006C41CE">
        <w:rPr>
          <w:rFonts w:ascii="Garamond" w:hAnsi="Garamond" w:cs="Arial"/>
          <w:color w:val="000000"/>
        </w:rPr>
        <w:t xml:space="preserve">OS </w:t>
      </w:r>
      <w:r>
        <w:rPr>
          <w:rFonts w:ascii="Garamond" w:hAnsi="Garamond" w:cs="Arial"/>
          <w:bCs/>
          <w:color w:val="000000"/>
        </w:rPr>
        <w:t>L</w:t>
      </w:r>
      <w:r w:rsidR="008F50C6">
        <w:rPr>
          <w:rFonts w:ascii="Garamond" w:hAnsi="Garamond" w:cs="Arial"/>
          <w:bCs/>
          <w:color w:val="000000"/>
        </w:rPr>
        <w:t>T</w:t>
      </w:r>
      <w:r w:rsidRPr="00D61B70">
        <w:rPr>
          <w:rFonts w:ascii="Garamond" w:hAnsi="Garamond" w:cs="Arial"/>
          <w:bCs/>
          <w:color w:val="000000"/>
        </w:rPr>
        <w:t xml:space="preserve"> – </w:t>
      </w:r>
      <w:r w:rsidR="008F50C6">
        <w:rPr>
          <w:rFonts w:ascii="Garamond" w:hAnsi="Garamond" w:cs="Arial"/>
          <w:bCs/>
          <w:color w:val="000000"/>
        </w:rPr>
        <w:t xml:space="preserve">rozšíření systému </w:t>
      </w:r>
      <w:r w:rsidR="00474FA8">
        <w:rPr>
          <w:rFonts w:ascii="Garamond" w:hAnsi="Garamond" w:cs="Arial"/>
          <w:bCs/>
          <w:color w:val="000000"/>
        </w:rPr>
        <w:t>PZTS</w:t>
      </w:r>
      <w:r w:rsidR="008F50C6">
        <w:rPr>
          <w:rFonts w:ascii="Garamond" w:hAnsi="Garamond" w:cs="Arial"/>
          <w:bCs/>
          <w:color w:val="000000"/>
        </w:rPr>
        <w:t xml:space="preserve"> a výměna ústředny PZTS</w:t>
      </w:r>
      <w:bookmarkEnd w:id="0"/>
      <w:r>
        <w:rPr>
          <w:rFonts w:ascii="Garamond" w:hAnsi="Garamond" w:cs="Arial"/>
          <w:bCs/>
          <w:color w:val="000000"/>
        </w:rPr>
        <w:t>“</w:t>
      </w:r>
    </w:p>
    <w:p w14:paraId="0375579A" w14:textId="0AF9C43A" w:rsidR="003355D5" w:rsidRPr="00B3736F" w:rsidRDefault="003355D5" w:rsidP="00C6451D">
      <w:pPr>
        <w:spacing w:before="480"/>
        <w:ind w:right="-1"/>
        <w:jc w:val="both"/>
        <w:rPr>
          <w:rFonts w:ascii="Garamond" w:hAnsi="Garamond"/>
          <w:b/>
        </w:rPr>
      </w:pPr>
      <w:r w:rsidRPr="00B3736F">
        <w:rPr>
          <w:rFonts w:ascii="Garamond" w:hAnsi="Garamond"/>
          <w:b/>
        </w:rPr>
        <w:t xml:space="preserve">Česká republika </w:t>
      </w:r>
      <w:r>
        <w:rPr>
          <w:rFonts w:ascii="Garamond" w:hAnsi="Garamond"/>
          <w:b/>
        </w:rPr>
        <w:t>–</w:t>
      </w:r>
      <w:r w:rsidRPr="00B3736F">
        <w:rPr>
          <w:rFonts w:ascii="Garamond" w:hAnsi="Garamond"/>
          <w:b/>
        </w:rPr>
        <w:t xml:space="preserve"> </w:t>
      </w:r>
      <w:r>
        <w:rPr>
          <w:rFonts w:ascii="Garamond" w:hAnsi="Garamond"/>
          <w:b/>
        </w:rPr>
        <w:t>Okresní soud v</w:t>
      </w:r>
      <w:r w:rsidR="00474FA8">
        <w:rPr>
          <w:rFonts w:ascii="Garamond" w:hAnsi="Garamond"/>
          <w:b/>
        </w:rPr>
        <w:t xml:space="preserve"> Litoměřicích</w:t>
      </w:r>
    </w:p>
    <w:p w14:paraId="47AE5DA0" w14:textId="1193C5F6" w:rsidR="003355D5" w:rsidRPr="00B3736F" w:rsidRDefault="003355D5" w:rsidP="00C6451D">
      <w:pPr>
        <w:spacing w:afterLines="160" w:after="384"/>
        <w:ind w:right="-1"/>
        <w:contextualSpacing/>
        <w:jc w:val="both"/>
        <w:rPr>
          <w:rFonts w:ascii="Garamond" w:hAnsi="Garamond"/>
          <w:b/>
        </w:rPr>
      </w:pPr>
      <w:r w:rsidRPr="00B3736F">
        <w:rPr>
          <w:rFonts w:ascii="Garamond" w:hAnsi="Garamond"/>
          <w:b/>
        </w:rPr>
        <w:t xml:space="preserve">Sídlo: </w:t>
      </w:r>
      <w:r w:rsidR="00474FA8">
        <w:rPr>
          <w:rFonts w:ascii="Garamond" w:hAnsi="Garamond"/>
          <w:b/>
        </w:rPr>
        <w:t>Na Valech 525/</w:t>
      </w:r>
      <w:r w:rsidR="00127A06">
        <w:rPr>
          <w:rFonts w:ascii="Garamond" w:hAnsi="Garamond"/>
          <w:b/>
        </w:rPr>
        <w:t>12</w:t>
      </w:r>
    </w:p>
    <w:p w14:paraId="074AA330" w14:textId="0D26B484" w:rsidR="003355D5" w:rsidRPr="00B3736F" w:rsidRDefault="00127A06" w:rsidP="00C6451D">
      <w:pPr>
        <w:spacing w:afterLines="160" w:after="384"/>
        <w:ind w:right="-1"/>
        <w:contextualSpacing/>
        <w:jc w:val="both"/>
        <w:rPr>
          <w:rFonts w:ascii="Garamond" w:hAnsi="Garamond"/>
          <w:b/>
        </w:rPr>
      </w:pPr>
      <w:r>
        <w:rPr>
          <w:rFonts w:ascii="Garamond" w:hAnsi="Garamond"/>
          <w:b/>
        </w:rPr>
        <w:t>412 97 Litoměřice</w:t>
      </w:r>
    </w:p>
    <w:p w14:paraId="556316AB" w14:textId="07FFB77D" w:rsidR="003355D5" w:rsidRPr="00B3736F" w:rsidRDefault="003355D5" w:rsidP="00C6451D">
      <w:pPr>
        <w:spacing w:afterLines="160" w:after="384"/>
        <w:ind w:right="-1"/>
        <w:contextualSpacing/>
        <w:jc w:val="both"/>
        <w:rPr>
          <w:rFonts w:ascii="Garamond" w:hAnsi="Garamond"/>
          <w:b/>
        </w:rPr>
      </w:pPr>
      <w:r w:rsidRPr="00D72ADA">
        <w:rPr>
          <w:rFonts w:ascii="Garamond" w:hAnsi="Garamond"/>
          <w:b/>
        </w:rPr>
        <w:t xml:space="preserve">Zastoupena: </w:t>
      </w:r>
      <w:r w:rsidR="00127A06">
        <w:rPr>
          <w:rFonts w:ascii="Garamond" w:hAnsi="Garamond"/>
          <w:b/>
        </w:rPr>
        <w:t xml:space="preserve">Mgr. Halkou </w:t>
      </w:r>
      <w:r w:rsidR="00606149">
        <w:rPr>
          <w:rFonts w:ascii="Garamond" w:hAnsi="Garamond"/>
          <w:b/>
        </w:rPr>
        <w:t>Lacinovou – předsedkyní</w:t>
      </w:r>
      <w:r w:rsidRPr="00D72ADA">
        <w:rPr>
          <w:rFonts w:ascii="Garamond" w:hAnsi="Garamond"/>
          <w:b/>
        </w:rPr>
        <w:t xml:space="preserve"> </w:t>
      </w:r>
      <w:r>
        <w:rPr>
          <w:rFonts w:ascii="Garamond" w:hAnsi="Garamond"/>
          <w:b/>
        </w:rPr>
        <w:t>okresního</w:t>
      </w:r>
      <w:r w:rsidRPr="00D72ADA">
        <w:rPr>
          <w:rFonts w:ascii="Garamond" w:hAnsi="Garamond"/>
          <w:b/>
        </w:rPr>
        <w:t xml:space="preserve"> soudu</w:t>
      </w:r>
    </w:p>
    <w:p w14:paraId="55697ABB" w14:textId="16D21A81" w:rsidR="003355D5" w:rsidRPr="00B3736F" w:rsidRDefault="003355D5" w:rsidP="00C6451D">
      <w:pPr>
        <w:spacing w:afterLines="160" w:after="384"/>
        <w:ind w:right="-1"/>
        <w:contextualSpacing/>
        <w:jc w:val="both"/>
        <w:rPr>
          <w:rFonts w:ascii="Garamond" w:hAnsi="Garamond"/>
          <w:b/>
        </w:rPr>
      </w:pPr>
      <w:r w:rsidRPr="00B3736F">
        <w:rPr>
          <w:rFonts w:ascii="Garamond" w:hAnsi="Garamond"/>
          <w:b/>
        </w:rPr>
        <w:t>IČ</w:t>
      </w:r>
      <w:r>
        <w:rPr>
          <w:rFonts w:ascii="Garamond" w:hAnsi="Garamond"/>
          <w:b/>
        </w:rPr>
        <w:t>O:</w:t>
      </w:r>
      <w:r w:rsidRPr="00B3736F">
        <w:rPr>
          <w:rFonts w:ascii="Garamond" w:hAnsi="Garamond"/>
          <w:b/>
        </w:rPr>
        <w:t xml:space="preserve"> 00</w:t>
      </w:r>
      <w:r w:rsidR="00127A06">
        <w:rPr>
          <w:rFonts w:ascii="Garamond" w:hAnsi="Garamond"/>
          <w:b/>
        </w:rPr>
        <w:t>024872</w:t>
      </w:r>
    </w:p>
    <w:p w14:paraId="4A964541" w14:textId="47B3070F" w:rsidR="003355D5" w:rsidRPr="00B3736F" w:rsidRDefault="003355D5" w:rsidP="00C6451D">
      <w:pPr>
        <w:spacing w:afterLines="160" w:after="384"/>
        <w:ind w:right="-1"/>
        <w:contextualSpacing/>
        <w:jc w:val="both"/>
        <w:rPr>
          <w:rFonts w:ascii="Garamond" w:hAnsi="Garamond"/>
          <w:b/>
        </w:rPr>
      </w:pPr>
      <w:r w:rsidRPr="00B3736F">
        <w:rPr>
          <w:rFonts w:ascii="Garamond" w:hAnsi="Garamond"/>
          <w:b/>
        </w:rPr>
        <w:t xml:space="preserve">bankovní spojení: </w:t>
      </w:r>
      <w:r w:rsidR="00606149">
        <w:rPr>
          <w:rFonts w:ascii="Garamond" w:hAnsi="Garamond"/>
          <w:b/>
        </w:rPr>
        <w:t>ČNB</w:t>
      </w:r>
      <w:r w:rsidRPr="00B3736F">
        <w:rPr>
          <w:rFonts w:ascii="Garamond" w:hAnsi="Garamond"/>
          <w:b/>
        </w:rPr>
        <w:t xml:space="preserve">, č.ú.: </w:t>
      </w:r>
      <w:r w:rsidR="00606149">
        <w:rPr>
          <w:rFonts w:ascii="Garamond" w:hAnsi="Garamond"/>
          <w:b/>
        </w:rPr>
        <w:t>628471/0710</w:t>
      </w:r>
    </w:p>
    <w:p w14:paraId="01EBA8FB" w14:textId="25F42949" w:rsidR="003355D5" w:rsidRPr="00B3736F" w:rsidRDefault="003355D5" w:rsidP="00C6451D">
      <w:pPr>
        <w:spacing w:afterLines="160" w:after="384"/>
        <w:ind w:right="-1"/>
        <w:contextualSpacing/>
        <w:jc w:val="both"/>
        <w:rPr>
          <w:rFonts w:ascii="Garamond" w:hAnsi="Garamond"/>
          <w:b/>
        </w:rPr>
      </w:pPr>
      <w:r w:rsidRPr="00B3736F">
        <w:rPr>
          <w:rFonts w:ascii="Garamond" w:hAnsi="Garamond"/>
          <w:b/>
        </w:rPr>
        <w:t>Kontaktní údaje: tel.: +</w:t>
      </w:r>
      <w:r w:rsidR="00606149">
        <w:rPr>
          <w:rFonts w:ascii="Garamond" w:hAnsi="Garamond"/>
          <w:b/>
        </w:rPr>
        <w:t>416 721 111</w:t>
      </w:r>
    </w:p>
    <w:p w14:paraId="48BE5AE8" w14:textId="1F640F33" w:rsidR="003355D5" w:rsidRPr="00B3736F" w:rsidRDefault="003355D5" w:rsidP="00C6451D">
      <w:pPr>
        <w:spacing w:afterLines="160" w:after="384"/>
        <w:ind w:right="-1"/>
        <w:contextualSpacing/>
        <w:jc w:val="both"/>
        <w:rPr>
          <w:rFonts w:ascii="Garamond" w:hAnsi="Garamond"/>
          <w:b/>
        </w:rPr>
      </w:pPr>
      <w:r w:rsidRPr="00B3736F">
        <w:rPr>
          <w:rFonts w:ascii="Garamond" w:hAnsi="Garamond"/>
          <w:b/>
        </w:rPr>
        <w:t>e-mail: podatelna@</w:t>
      </w:r>
      <w:r>
        <w:rPr>
          <w:rFonts w:ascii="Garamond" w:hAnsi="Garamond"/>
          <w:b/>
        </w:rPr>
        <w:t>o</w:t>
      </w:r>
      <w:r w:rsidRPr="00B3736F">
        <w:rPr>
          <w:rFonts w:ascii="Garamond" w:hAnsi="Garamond"/>
          <w:b/>
        </w:rPr>
        <w:t>soud.</w:t>
      </w:r>
      <w:r w:rsidR="00127A06">
        <w:rPr>
          <w:rFonts w:ascii="Garamond" w:hAnsi="Garamond"/>
          <w:b/>
        </w:rPr>
        <w:t>ltm</w:t>
      </w:r>
      <w:r w:rsidRPr="00B3736F">
        <w:rPr>
          <w:rFonts w:ascii="Garamond" w:hAnsi="Garamond"/>
          <w:b/>
        </w:rPr>
        <w:t xml:space="preserve">.justice.cz </w:t>
      </w:r>
    </w:p>
    <w:p w14:paraId="49B25930" w14:textId="58E4041C" w:rsidR="003355D5" w:rsidRPr="00B3736F" w:rsidRDefault="003355D5" w:rsidP="00C6451D">
      <w:pPr>
        <w:spacing w:after="120"/>
        <w:ind w:right="-1"/>
        <w:jc w:val="both"/>
        <w:rPr>
          <w:rFonts w:ascii="Garamond" w:hAnsi="Garamond"/>
          <w:b/>
        </w:rPr>
      </w:pPr>
      <w:r w:rsidRPr="00B3736F">
        <w:rPr>
          <w:rFonts w:ascii="Garamond" w:hAnsi="Garamond"/>
          <w:b/>
        </w:rPr>
        <w:t xml:space="preserve">datová schránka </w:t>
      </w:r>
      <w:r w:rsidR="00127A06">
        <w:rPr>
          <w:rFonts w:ascii="Garamond" w:hAnsi="Garamond"/>
          <w:b/>
        </w:rPr>
        <w:t>veyabpw</w:t>
      </w:r>
    </w:p>
    <w:p w14:paraId="5A146E49" w14:textId="77777777" w:rsidR="003355D5" w:rsidRPr="00C32954" w:rsidRDefault="003355D5" w:rsidP="00C6451D">
      <w:pPr>
        <w:spacing w:before="120"/>
        <w:ind w:right="-1"/>
        <w:rPr>
          <w:rFonts w:ascii="Garamond" w:hAnsi="Garamond"/>
          <w:bCs/>
        </w:rPr>
      </w:pPr>
      <w:r w:rsidRPr="00C32954">
        <w:rPr>
          <w:rFonts w:ascii="Garamond" w:hAnsi="Garamond"/>
          <w:bCs/>
        </w:rPr>
        <w:t>(dále jen „</w:t>
      </w:r>
      <w:r>
        <w:rPr>
          <w:rFonts w:ascii="Garamond" w:hAnsi="Garamond"/>
          <w:bCs/>
        </w:rPr>
        <w:t>objednatel</w:t>
      </w:r>
      <w:r w:rsidRPr="00C32954">
        <w:rPr>
          <w:rFonts w:ascii="Garamond" w:hAnsi="Garamond"/>
          <w:bCs/>
        </w:rPr>
        <w:t>“ na straně jedné)</w:t>
      </w:r>
    </w:p>
    <w:p w14:paraId="5CD7DD48" w14:textId="77777777" w:rsidR="003355D5" w:rsidRDefault="003355D5" w:rsidP="00C6451D">
      <w:pPr>
        <w:spacing w:before="240" w:after="240"/>
        <w:ind w:right="-1"/>
        <w:rPr>
          <w:rFonts w:ascii="Garamond" w:hAnsi="Garamond"/>
          <w:b/>
        </w:rPr>
      </w:pPr>
      <w:r>
        <w:rPr>
          <w:rFonts w:ascii="Garamond" w:hAnsi="Garamond"/>
          <w:b/>
        </w:rPr>
        <w:t>a</w:t>
      </w:r>
    </w:p>
    <w:p w14:paraId="6050E92C" w14:textId="05C72899" w:rsidR="003355D5" w:rsidRPr="000B78E2" w:rsidRDefault="003355D5" w:rsidP="00C6451D">
      <w:pPr>
        <w:spacing w:afterLines="160" w:after="384"/>
        <w:ind w:right="-1"/>
        <w:contextualSpacing/>
        <w:rPr>
          <w:rFonts w:ascii="Garamond" w:hAnsi="Garamond"/>
          <w:b/>
        </w:rPr>
      </w:pPr>
      <w:r w:rsidRPr="000B78E2">
        <w:rPr>
          <w:rFonts w:ascii="Garamond" w:hAnsi="Garamond"/>
          <w:b/>
        </w:rPr>
        <w:t xml:space="preserve">Obchodní firma: </w:t>
      </w:r>
      <w:r w:rsidR="000B78E2" w:rsidRPr="000B78E2">
        <w:rPr>
          <w:rFonts w:ascii="Garamond" w:hAnsi="Garamond" w:cs="Arial"/>
          <w:b/>
          <w:color w:val="000000"/>
          <w:shd w:val="clear" w:color="auto" w:fill="FFFFFF"/>
        </w:rPr>
        <w:t>SPIE STS a.s.</w:t>
      </w:r>
    </w:p>
    <w:p w14:paraId="1B0E2AE8" w14:textId="24F944D1" w:rsidR="003355D5" w:rsidRPr="000B78E2" w:rsidRDefault="003355D5" w:rsidP="00C6451D">
      <w:pPr>
        <w:spacing w:afterLines="160" w:after="384"/>
        <w:ind w:right="-1"/>
        <w:contextualSpacing/>
        <w:rPr>
          <w:rFonts w:ascii="Garamond" w:hAnsi="Garamond"/>
          <w:b/>
        </w:rPr>
      </w:pPr>
      <w:r w:rsidRPr="000B78E2">
        <w:rPr>
          <w:rFonts w:ascii="Garamond" w:hAnsi="Garamond"/>
          <w:b/>
        </w:rPr>
        <w:t xml:space="preserve">Sídlo: </w:t>
      </w:r>
      <w:r w:rsidR="000B78E2" w:rsidRPr="000B78E2">
        <w:rPr>
          <w:rFonts w:ascii="Garamond" w:hAnsi="Garamond" w:cs="Arial"/>
          <w:b/>
          <w:color w:val="000000"/>
          <w:shd w:val="clear" w:color="auto" w:fill="FFFFFF"/>
        </w:rPr>
        <w:t>Dobronická 1256, Kunratice (Praha-Kunratice), 148 00 Praha</w:t>
      </w:r>
      <w:r w:rsidRPr="000B78E2">
        <w:rPr>
          <w:rFonts w:ascii="Garamond" w:hAnsi="Garamond"/>
          <w:b/>
        </w:rPr>
        <w:fldChar w:fldCharType="begin">
          <w:ffData>
            <w:name w:val="Text2"/>
            <w:enabled/>
            <w:calcOnExit w:val="0"/>
            <w:textInput/>
          </w:ffData>
        </w:fldChar>
      </w:r>
      <w:bookmarkStart w:id="1" w:name="Text2"/>
      <w:r w:rsidRPr="000B78E2">
        <w:rPr>
          <w:rFonts w:ascii="Garamond" w:hAnsi="Garamond"/>
          <w:b/>
        </w:rPr>
        <w:instrText xml:space="preserve"> FORMTEXT </w:instrText>
      </w:r>
      <w:r w:rsidR="00000000">
        <w:rPr>
          <w:rFonts w:ascii="Garamond" w:hAnsi="Garamond"/>
          <w:b/>
        </w:rPr>
      </w:r>
      <w:r w:rsidR="00000000">
        <w:rPr>
          <w:rFonts w:ascii="Garamond" w:hAnsi="Garamond"/>
          <w:b/>
        </w:rPr>
        <w:fldChar w:fldCharType="separate"/>
      </w:r>
      <w:r w:rsidRPr="000B78E2">
        <w:rPr>
          <w:rFonts w:ascii="Garamond" w:hAnsi="Garamond"/>
          <w:b/>
        </w:rPr>
        <w:fldChar w:fldCharType="end"/>
      </w:r>
      <w:bookmarkEnd w:id="1"/>
    </w:p>
    <w:p w14:paraId="0990CBAB" w14:textId="39A4F67B" w:rsidR="003355D5" w:rsidRPr="000B78E2" w:rsidRDefault="003355D5" w:rsidP="00C6451D">
      <w:pPr>
        <w:spacing w:afterLines="160" w:after="384"/>
        <w:ind w:right="-1"/>
        <w:contextualSpacing/>
        <w:rPr>
          <w:rFonts w:ascii="Garamond" w:hAnsi="Garamond"/>
          <w:b/>
        </w:rPr>
      </w:pPr>
      <w:r w:rsidRPr="000B78E2">
        <w:rPr>
          <w:rFonts w:ascii="Garamond" w:hAnsi="Garamond"/>
          <w:b/>
        </w:rPr>
        <w:t xml:space="preserve">zapsaná v obchodním rejstříku </w:t>
      </w:r>
      <w:r w:rsidR="000B78E2" w:rsidRPr="000B78E2">
        <w:rPr>
          <w:rFonts w:ascii="Garamond" w:hAnsi="Garamond"/>
          <w:b/>
        </w:rPr>
        <w:t>u Městského soudu v Praze</w:t>
      </w:r>
      <w:r w:rsidRPr="000B78E2">
        <w:rPr>
          <w:rFonts w:ascii="Garamond" w:hAnsi="Garamond"/>
          <w:b/>
        </w:rPr>
        <w:t xml:space="preserve"> pod </w:t>
      </w:r>
      <w:proofErr w:type="spellStart"/>
      <w:r w:rsidRPr="000B78E2">
        <w:rPr>
          <w:rFonts w:ascii="Garamond" w:hAnsi="Garamond"/>
          <w:b/>
        </w:rPr>
        <w:t>sp</w:t>
      </w:r>
      <w:proofErr w:type="spellEnd"/>
      <w:r w:rsidRPr="000B78E2">
        <w:rPr>
          <w:rFonts w:ascii="Garamond" w:hAnsi="Garamond"/>
          <w:b/>
        </w:rPr>
        <w:t xml:space="preserve">. zn. </w:t>
      </w:r>
      <w:r w:rsidR="000B78E2" w:rsidRPr="000B78E2">
        <w:rPr>
          <w:rFonts w:ascii="Garamond" w:hAnsi="Garamond"/>
          <w:b/>
        </w:rPr>
        <w:t>B 19122</w:t>
      </w:r>
      <w:r w:rsidRPr="000B78E2">
        <w:rPr>
          <w:rFonts w:ascii="Garamond" w:hAnsi="Garamond"/>
          <w:b/>
        </w:rPr>
        <w:t xml:space="preserve"> </w:t>
      </w:r>
    </w:p>
    <w:p w14:paraId="12E21A3E" w14:textId="7C085B91" w:rsidR="003355D5" w:rsidRPr="000B78E2" w:rsidRDefault="003355D5" w:rsidP="00C6451D">
      <w:pPr>
        <w:spacing w:afterLines="160" w:after="384"/>
        <w:ind w:right="-1"/>
        <w:contextualSpacing/>
        <w:rPr>
          <w:rFonts w:ascii="Garamond" w:hAnsi="Garamond"/>
          <w:b/>
        </w:rPr>
      </w:pPr>
      <w:r w:rsidRPr="000B78E2">
        <w:rPr>
          <w:rFonts w:ascii="Garamond" w:hAnsi="Garamond"/>
          <w:b/>
        </w:rPr>
        <w:t xml:space="preserve">zastoupena: </w:t>
      </w:r>
      <w:r w:rsidR="000B78E2" w:rsidRPr="000B78E2">
        <w:rPr>
          <w:rFonts w:ascii="Garamond" w:hAnsi="Garamond"/>
          <w:b/>
        </w:rPr>
        <w:t>Ferdinandem Dvořákem, předsedou představenstva a Alešem Trojanem, členem představenstva</w:t>
      </w:r>
    </w:p>
    <w:p w14:paraId="07157C11" w14:textId="1C1128D2" w:rsidR="003355D5" w:rsidRPr="000B78E2" w:rsidRDefault="003355D5" w:rsidP="00C6451D">
      <w:pPr>
        <w:spacing w:afterLines="160" w:after="384"/>
        <w:ind w:right="-1"/>
        <w:contextualSpacing/>
        <w:rPr>
          <w:rFonts w:ascii="Garamond" w:hAnsi="Garamond"/>
          <w:b/>
        </w:rPr>
      </w:pPr>
      <w:r w:rsidRPr="000B78E2">
        <w:rPr>
          <w:rFonts w:ascii="Garamond" w:hAnsi="Garamond"/>
          <w:b/>
        </w:rPr>
        <w:t xml:space="preserve">IČO: </w:t>
      </w:r>
      <w:r w:rsidR="000B78E2" w:rsidRPr="000B78E2">
        <w:rPr>
          <w:rFonts w:ascii="Garamond" w:hAnsi="Garamond"/>
          <w:b/>
        </w:rPr>
        <w:tab/>
        <w:t>01676342</w:t>
      </w:r>
    </w:p>
    <w:p w14:paraId="5E454CD9" w14:textId="53FD05F7" w:rsidR="003355D5" w:rsidRPr="000B78E2" w:rsidRDefault="003355D5" w:rsidP="00C6451D">
      <w:pPr>
        <w:spacing w:afterLines="160" w:after="384"/>
        <w:ind w:right="-1"/>
        <w:contextualSpacing/>
        <w:rPr>
          <w:rFonts w:ascii="Garamond" w:hAnsi="Garamond"/>
          <w:b/>
        </w:rPr>
      </w:pPr>
      <w:r w:rsidRPr="000B78E2">
        <w:rPr>
          <w:rFonts w:ascii="Garamond" w:hAnsi="Garamond"/>
          <w:b/>
        </w:rPr>
        <w:t xml:space="preserve">DIČ: </w:t>
      </w:r>
      <w:r w:rsidR="000B78E2" w:rsidRPr="000B78E2">
        <w:rPr>
          <w:rFonts w:ascii="Garamond" w:hAnsi="Garamond"/>
          <w:b/>
        </w:rPr>
        <w:tab/>
        <w:t>CZ01676342</w:t>
      </w:r>
    </w:p>
    <w:p w14:paraId="23A21546" w14:textId="1421F7EB" w:rsidR="003355D5" w:rsidRPr="000B78E2" w:rsidRDefault="003355D5" w:rsidP="00C6451D">
      <w:pPr>
        <w:spacing w:afterLines="160" w:after="384"/>
        <w:ind w:right="-1"/>
        <w:contextualSpacing/>
        <w:rPr>
          <w:rFonts w:ascii="Garamond" w:hAnsi="Garamond"/>
          <w:b/>
        </w:rPr>
      </w:pPr>
      <w:r w:rsidRPr="000B78E2">
        <w:rPr>
          <w:rFonts w:ascii="Garamond" w:hAnsi="Garamond"/>
          <w:b/>
        </w:rPr>
        <w:t xml:space="preserve">bankovní spojení: </w:t>
      </w:r>
      <w:r w:rsidR="000B78E2" w:rsidRPr="000B78E2">
        <w:rPr>
          <w:rFonts w:ascii="Garamond" w:hAnsi="Garamond"/>
          <w:b/>
        </w:rPr>
        <w:t>Česká Spořitelna, a.s.  8683942/0800</w:t>
      </w:r>
    </w:p>
    <w:p w14:paraId="1C16DC40" w14:textId="43FBB8FB" w:rsidR="003355D5" w:rsidRPr="000B78E2" w:rsidRDefault="003355D5" w:rsidP="00C6451D">
      <w:pPr>
        <w:spacing w:afterLines="160" w:after="384"/>
        <w:ind w:right="-1"/>
        <w:contextualSpacing/>
        <w:rPr>
          <w:rFonts w:ascii="Garamond" w:hAnsi="Garamond"/>
          <w:b/>
        </w:rPr>
      </w:pPr>
      <w:r w:rsidRPr="000B78E2">
        <w:rPr>
          <w:rFonts w:ascii="Garamond" w:hAnsi="Garamond"/>
          <w:b/>
        </w:rPr>
        <w:t xml:space="preserve">e-mail: </w:t>
      </w:r>
      <w:r w:rsidR="000B78E2" w:rsidRPr="000B78E2">
        <w:rPr>
          <w:rFonts w:ascii="Garamond" w:hAnsi="Garamond"/>
          <w:b/>
        </w:rPr>
        <w:t>obchod@stsecurity.cz</w:t>
      </w:r>
    </w:p>
    <w:p w14:paraId="340C311B" w14:textId="1B74D3B5" w:rsidR="003355D5" w:rsidRPr="000B78E2" w:rsidRDefault="003355D5" w:rsidP="00C6451D">
      <w:pPr>
        <w:spacing w:after="120"/>
        <w:ind w:right="-1"/>
        <w:rPr>
          <w:rFonts w:ascii="Garamond" w:hAnsi="Garamond"/>
          <w:b/>
        </w:rPr>
      </w:pPr>
      <w:r w:rsidRPr="000B78E2">
        <w:rPr>
          <w:rFonts w:ascii="Garamond" w:hAnsi="Garamond"/>
          <w:b/>
        </w:rPr>
        <w:t xml:space="preserve">datová schránka:  </w:t>
      </w:r>
      <w:hyperlink r:id="rId8" w:tooltip="Kontakty: Datová schránka" w:history="1">
        <w:proofErr w:type="spellStart"/>
        <w:r w:rsidR="000B78E2" w:rsidRPr="000B78E2">
          <w:rPr>
            <w:rStyle w:val="Hypertextovodkaz"/>
            <w:rFonts w:ascii="Garamond" w:hAnsi="Garamond" w:cs="Arial"/>
            <w:b/>
            <w:bdr w:val="none" w:sz="0" w:space="0" w:color="auto" w:frame="1"/>
            <w:shd w:val="clear" w:color="auto" w:fill="FFFFFF"/>
          </w:rPr>
          <w:t>bsqusdx</w:t>
        </w:r>
        <w:proofErr w:type="spellEnd"/>
      </w:hyperlink>
    </w:p>
    <w:p w14:paraId="52C4B8F1" w14:textId="77777777" w:rsidR="003355D5" w:rsidRPr="00C32954" w:rsidRDefault="003355D5" w:rsidP="00C6451D">
      <w:pPr>
        <w:spacing w:before="120"/>
        <w:ind w:right="-1"/>
        <w:rPr>
          <w:rFonts w:ascii="Garamond" w:hAnsi="Garamond"/>
          <w:bCs/>
        </w:rPr>
      </w:pPr>
      <w:r w:rsidRPr="00C32954">
        <w:rPr>
          <w:rFonts w:ascii="Garamond" w:hAnsi="Garamond"/>
          <w:bCs/>
        </w:rPr>
        <w:t>(dále jen „</w:t>
      </w:r>
      <w:r>
        <w:rPr>
          <w:rFonts w:ascii="Garamond" w:hAnsi="Garamond"/>
          <w:bCs/>
        </w:rPr>
        <w:t>zhotovitel</w:t>
      </w:r>
      <w:r w:rsidRPr="00C32954">
        <w:rPr>
          <w:rFonts w:ascii="Garamond" w:hAnsi="Garamond"/>
          <w:bCs/>
        </w:rPr>
        <w:t>“ na straně druhé</w:t>
      </w:r>
      <w:r>
        <w:rPr>
          <w:rFonts w:ascii="Garamond" w:hAnsi="Garamond"/>
          <w:bCs/>
        </w:rPr>
        <w:t>)</w:t>
      </w:r>
    </w:p>
    <w:p w14:paraId="324E27E7" w14:textId="5B8BC668" w:rsidR="00C56E18" w:rsidRDefault="003355D5" w:rsidP="00C6451D">
      <w:pPr>
        <w:spacing w:before="480" w:after="120"/>
        <w:ind w:right="-1"/>
        <w:jc w:val="both"/>
        <w:rPr>
          <w:rFonts w:ascii="Garamond" w:hAnsi="Garamond"/>
        </w:rPr>
      </w:pPr>
      <w:r w:rsidRPr="00313894">
        <w:rPr>
          <w:rFonts w:ascii="Garamond" w:hAnsi="Garamond"/>
        </w:rPr>
        <w:t>uzavřely níže psaného dne, měsíce a roku ve smyslu ust</w:t>
      </w:r>
      <w:r>
        <w:rPr>
          <w:rFonts w:ascii="Garamond" w:hAnsi="Garamond"/>
        </w:rPr>
        <w:t>anovení</w:t>
      </w:r>
      <w:r w:rsidRPr="00313894">
        <w:rPr>
          <w:rFonts w:ascii="Garamond" w:hAnsi="Garamond"/>
        </w:rPr>
        <w:t xml:space="preserve"> § </w:t>
      </w:r>
      <w:r>
        <w:rPr>
          <w:rFonts w:ascii="Garamond" w:hAnsi="Garamond"/>
        </w:rPr>
        <w:t>2586 a násl.</w:t>
      </w:r>
      <w:r w:rsidRPr="00313894">
        <w:rPr>
          <w:rFonts w:ascii="Garamond" w:hAnsi="Garamond"/>
          <w:lang w:val="en-US"/>
        </w:rPr>
        <w:t xml:space="preserve"> </w:t>
      </w:r>
      <w:r w:rsidRPr="00313894">
        <w:rPr>
          <w:rFonts w:ascii="Garamond" w:hAnsi="Garamond"/>
        </w:rPr>
        <w:t>zák</w:t>
      </w:r>
      <w:r>
        <w:rPr>
          <w:rFonts w:ascii="Garamond" w:hAnsi="Garamond"/>
        </w:rPr>
        <w:t>ona</w:t>
      </w:r>
      <w:r w:rsidRPr="00313894">
        <w:rPr>
          <w:rFonts w:ascii="Garamond" w:hAnsi="Garamond"/>
        </w:rPr>
        <w:t xml:space="preserve"> č.</w:t>
      </w:r>
      <w:r>
        <w:rPr>
          <w:rFonts w:ascii="Garamond" w:hAnsi="Garamond"/>
        </w:rPr>
        <w:t> </w:t>
      </w:r>
      <w:r w:rsidRPr="00313894">
        <w:rPr>
          <w:rFonts w:ascii="Garamond" w:hAnsi="Garamond"/>
        </w:rPr>
        <w:t>89/2012</w:t>
      </w:r>
      <w:r w:rsidR="00474FA8">
        <w:rPr>
          <w:rFonts w:ascii="Garamond" w:hAnsi="Garamond"/>
        </w:rPr>
        <w:t> </w:t>
      </w:r>
      <w:r w:rsidRPr="00313894">
        <w:rPr>
          <w:rFonts w:ascii="Garamond" w:hAnsi="Garamond"/>
        </w:rPr>
        <w:t xml:space="preserve">Sb., občanského zákoníku, ve znění pozdějších právních předpisů, tuto </w:t>
      </w:r>
      <w:r>
        <w:rPr>
          <w:rFonts w:ascii="Garamond" w:hAnsi="Garamond"/>
        </w:rPr>
        <w:t xml:space="preserve">smlouvu na </w:t>
      </w:r>
    </w:p>
    <w:p w14:paraId="239ABCB9" w14:textId="77777777" w:rsidR="00001D5A" w:rsidRDefault="00001D5A" w:rsidP="00C6451D">
      <w:pPr>
        <w:spacing w:before="240"/>
        <w:ind w:right="-1"/>
        <w:jc w:val="center"/>
        <w:rPr>
          <w:rFonts w:ascii="Garamond" w:hAnsi="Garamond"/>
          <w:b/>
        </w:rPr>
      </w:pPr>
    </w:p>
    <w:p w14:paraId="7B8E27BB" w14:textId="76688A9E" w:rsidR="00C56E18" w:rsidRPr="00FF5D05" w:rsidRDefault="00174BA4" w:rsidP="00C6451D">
      <w:pPr>
        <w:spacing w:before="240"/>
        <w:ind w:right="-1"/>
        <w:jc w:val="center"/>
        <w:rPr>
          <w:rFonts w:ascii="Garamond" w:hAnsi="Garamond"/>
          <w:b/>
        </w:rPr>
      </w:pPr>
      <w:r>
        <w:rPr>
          <w:rFonts w:ascii="Garamond" w:hAnsi="Garamond"/>
          <w:b/>
        </w:rPr>
        <w:t>Článek I</w:t>
      </w:r>
    </w:p>
    <w:p w14:paraId="1797205B" w14:textId="77777777" w:rsidR="00C56E18" w:rsidRPr="00FF5D05" w:rsidRDefault="00C56E18" w:rsidP="00C6451D">
      <w:pPr>
        <w:spacing w:after="120"/>
        <w:ind w:right="-1"/>
        <w:jc w:val="center"/>
        <w:rPr>
          <w:rFonts w:ascii="Garamond" w:hAnsi="Garamond"/>
          <w:b/>
        </w:rPr>
      </w:pPr>
      <w:r w:rsidRPr="00FF5D05">
        <w:rPr>
          <w:rFonts w:ascii="Garamond" w:hAnsi="Garamond"/>
          <w:b/>
        </w:rPr>
        <w:t>Předmět Smlouvy</w:t>
      </w:r>
    </w:p>
    <w:p w14:paraId="1BC0FA6F" w14:textId="1ACBDF3F" w:rsidR="00C56E18" w:rsidRPr="00FF5D05" w:rsidRDefault="00C56E18" w:rsidP="00C6451D">
      <w:pPr>
        <w:numPr>
          <w:ilvl w:val="0"/>
          <w:numId w:val="6"/>
        </w:numPr>
        <w:spacing w:before="120"/>
        <w:ind w:left="426" w:right="-1" w:hanging="426"/>
        <w:jc w:val="both"/>
        <w:rPr>
          <w:rFonts w:ascii="Garamond" w:hAnsi="Garamond"/>
        </w:rPr>
      </w:pPr>
      <w:r w:rsidRPr="00FF5D05">
        <w:rPr>
          <w:rFonts w:ascii="Garamond" w:hAnsi="Garamond"/>
        </w:rPr>
        <w:t xml:space="preserve">Předmětem této smlouvy je závazek </w:t>
      </w:r>
      <w:r w:rsidR="00437B95">
        <w:rPr>
          <w:rFonts w:ascii="Garamond" w:hAnsi="Garamond"/>
        </w:rPr>
        <w:t>zhotovitele</w:t>
      </w:r>
      <w:r w:rsidRPr="00FF5D05">
        <w:rPr>
          <w:rFonts w:ascii="Garamond" w:hAnsi="Garamond"/>
        </w:rPr>
        <w:t xml:space="preserve"> provést řádně, včas a ve sjednané kvalitě pro </w:t>
      </w:r>
      <w:r w:rsidR="006E6E02">
        <w:rPr>
          <w:rFonts w:ascii="Garamond" w:hAnsi="Garamond"/>
        </w:rPr>
        <w:t>objednatele</w:t>
      </w:r>
      <w:r w:rsidRPr="00FF5D05">
        <w:rPr>
          <w:rFonts w:ascii="Garamond" w:hAnsi="Garamond"/>
        </w:rPr>
        <w:t xml:space="preserve"> dílo</w:t>
      </w:r>
      <w:r w:rsidR="000D4500">
        <w:rPr>
          <w:rFonts w:ascii="Garamond" w:hAnsi="Garamond"/>
        </w:rPr>
        <w:t xml:space="preserve"> s názvem</w:t>
      </w:r>
      <w:r w:rsidRPr="00FF5D05">
        <w:rPr>
          <w:rFonts w:ascii="Garamond" w:hAnsi="Garamond"/>
        </w:rPr>
        <w:t xml:space="preserve"> </w:t>
      </w:r>
      <w:r w:rsidR="00F6548E">
        <w:rPr>
          <w:rFonts w:ascii="Garamond" w:hAnsi="Garamond"/>
          <w:b/>
          <w:bCs/>
        </w:rPr>
        <w:t>„</w:t>
      </w:r>
      <w:r w:rsidR="008F50C6" w:rsidRPr="008F50C6">
        <w:rPr>
          <w:rFonts w:ascii="Garamond" w:hAnsi="Garamond"/>
          <w:b/>
          <w:bCs/>
        </w:rPr>
        <w:t>OS L</w:t>
      </w:r>
      <w:r w:rsidR="00DC39E2">
        <w:rPr>
          <w:rFonts w:ascii="Garamond" w:hAnsi="Garamond"/>
          <w:b/>
          <w:bCs/>
        </w:rPr>
        <w:t>itoměřice</w:t>
      </w:r>
      <w:r w:rsidR="008F50C6" w:rsidRPr="008F50C6">
        <w:rPr>
          <w:rFonts w:ascii="Garamond" w:hAnsi="Garamond"/>
          <w:b/>
          <w:bCs/>
        </w:rPr>
        <w:t xml:space="preserve"> – rozšíření systému PZTS a výměna ústředny PZTS</w:t>
      </w:r>
      <w:r w:rsidR="00F6548E">
        <w:rPr>
          <w:rFonts w:ascii="Garamond" w:hAnsi="Garamond"/>
          <w:b/>
          <w:bCs/>
        </w:rPr>
        <w:t xml:space="preserve">“, </w:t>
      </w:r>
      <w:r w:rsidRPr="00FF5D05">
        <w:rPr>
          <w:rFonts w:ascii="Garamond" w:hAnsi="Garamond"/>
        </w:rPr>
        <w:t>které spočívá v montážních pracích a dodávkách v</w:t>
      </w:r>
      <w:r w:rsidR="00793217">
        <w:rPr>
          <w:rFonts w:ascii="Garamond" w:hAnsi="Garamond"/>
        </w:rPr>
        <w:t> </w:t>
      </w:r>
      <w:r w:rsidRPr="00FF5D05">
        <w:rPr>
          <w:rFonts w:ascii="Garamond" w:hAnsi="Garamond"/>
        </w:rPr>
        <w:t xml:space="preserve">rozsahu a způsobem uvedeném v přílohách této smlouvy </w:t>
      </w:r>
      <w:r w:rsidRPr="0006128C">
        <w:rPr>
          <w:rFonts w:ascii="Garamond" w:hAnsi="Garamond"/>
        </w:rPr>
        <w:t>a dle projektové dokumentace</w:t>
      </w:r>
      <w:r w:rsidRPr="0006128C">
        <w:rPr>
          <w:rFonts w:ascii="Garamond" w:hAnsi="Garamond"/>
          <w:b/>
        </w:rPr>
        <w:t xml:space="preserve"> </w:t>
      </w:r>
      <w:r w:rsidRPr="00215296">
        <w:rPr>
          <w:rFonts w:ascii="Garamond" w:hAnsi="Garamond"/>
        </w:rPr>
        <w:t xml:space="preserve">zpracované </w:t>
      </w:r>
      <w:r w:rsidR="00F6548E" w:rsidRPr="00215296">
        <w:rPr>
          <w:rFonts w:ascii="Garamond" w:hAnsi="Garamond"/>
        </w:rPr>
        <w:t xml:space="preserve">firmou </w:t>
      </w:r>
      <w:r w:rsidR="00B47C75">
        <w:rPr>
          <w:rFonts w:ascii="Garamond" w:hAnsi="Garamond"/>
        </w:rPr>
        <w:t>SKS s.r.o., Brněnská 1748/21b, Blansko,</w:t>
      </w:r>
      <w:r w:rsidRPr="00215296">
        <w:rPr>
          <w:rFonts w:ascii="Garamond" w:hAnsi="Garamond"/>
        </w:rPr>
        <w:t xml:space="preserve"> a současně </w:t>
      </w:r>
      <w:r w:rsidRPr="00FF5D05">
        <w:rPr>
          <w:rFonts w:ascii="Garamond" w:hAnsi="Garamond"/>
        </w:rPr>
        <w:t xml:space="preserve">závazek </w:t>
      </w:r>
      <w:r w:rsidR="006E6E02">
        <w:rPr>
          <w:rFonts w:ascii="Garamond" w:hAnsi="Garamond"/>
        </w:rPr>
        <w:t>objednatele</w:t>
      </w:r>
      <w:r w:rsidRPr="00FF5D05">
        <w:rPr>
          <w:rFonts w:ascii="Garamond" w:hAnsi="Garamond"/>
        </w:rPr>
        <w:t xml:space="preserve"> řádně provedené dílo převzít a zaplatit za něj sjednanou cenu.</w:t>
      </w:r>
    </w:p>
    <w:p w14:paraId="555430B7" w14:textId="7EF74424" w:rsidR="00C56E18" w:rsidRPr="00FF5D05" w:rsidRDefault="00437B95" w:rsidP="00C6451D">
      <w:pPr>
        <w:numPr>
          <w:ilvl w:val="0"/>
          <w:numId w:val="6"/>
        </w:numPr>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se zavazuje provést dílo na vlastní náklady a nebezpečí, formou kompletní dodávky </w:t>
      </w:r>
      <w:r w:rsidR="00C56E18" w:rsidRPr="0006128C">
        <w:rPr>
          <w:rFonts w:ascii="Garamond" w:hAnsi="Garamond"/>
        </w:rPr>
        <w:t xml:space="preserve">při respektování </w:t>
      </w:r>
      <w:r w:rsidR="0006128C" w:rsidRPr="0006128C">
        <w:rPr>
          <w:rFonts w:ascii="Garamond" w:hAnsi="Garamond"/>
        </w:rPr>
        <w:t xml:space="preserve">stávajícího </w:t>
      </w:r>
      <w:r w:rsidR="00C56E18" w:rsidRPr="0006128C">
        <w:rPr>
          <w:rFonts w:ascii="Garamond" w:hAnsi="Garamond"/>
        </w:rPr>
        <w:t>projekt</w:t>
      </w:r>
      <w:r w:rsidR="0006128C" w:rsidRPr="0006128C">
        <w:rPr>
          <w:rFonts w:ascii="Garamond" w:hAnsi="Garamond"/>
        </w:rPr>
        <w:t>u</w:t>
      </w:r>
      <w:r w:rsidR="00C56E18" w:rsidRPr="0006128C">
        <w:rPr>
          <w:rFonts w:ascii="Garamond" w:hAnsi="Garamond"/>
        </w:rPr>
        <w:t xml:space="preserve">, </w:t>
      </w:r>
      <w:r w:rsidR="00C56E18" w:rsidRPr="00FF5D05">
        <w:rPr>
          <w:rFonts w:ascii="Garamond" w:hAnsi="Garamond"/>
        </w:rPr>
        <w:t xml:space="preserve">příslušných technických norem, obecně závazných právních předpisů a závazných podmínek stanovených pro provedení díla </w:t>
      </w:r>
      <w:r w:rsidR="006E6E02">
        <w:rPr>
          <w:rFonts w:ascii="Garamond" w:hAnsi="Garamond"/>
        </w:rPr>
        <w:t>objednatelem</w:t>
      </w:r>
      <w:r w:rsidR="00C56E18" w:rsidRPr="00FF5D05">
        <w:rPr>
          <w:rFonts w:ascii="Garamond" w:hAnsi="Garamond"/>
        </w:rPr>
        <w:t> v</w:t>
      </w:r>
      <w:r w:rsidR="00C56E18">
        <w:rPr>
          <w:rFonts w:ascii="Garamond" w:hAnsi="Garamond"/>
        </w:rPr>
        <w:t> </w:t>
      </w:r>
      <w:r w:rsidR="00C56E18" w:rsidRPr="00FF5D05">
        <w:rPr>
          <w:rFonts w:ascii="Garamond" w:hAnsi="Garamond"/>
        </w:rPr>
        <w:t>zadávacím řízení na veřejnou zakázku</w:t>
      </w:r>
      <w:r w:rsidR="00C56E18" w:rsidRPr="00FF5D05">
        <w:rPr>
          <w:rFonts w:ascii="Garamond" w:hAnsi="Garamond"/>
          <w:b/>
        </w:rPr>
        <w:t xml:space="preserve"> „</w:t>
      </w:r>
      <w:r w:rsidR="008F50C6" w:rsidRPr="008F50C6">
        <w:rPr>
          <w:rFonts w:ascii="Garamond" w:hAnsi="Garamond"/>
          <w:b/>
          <w:bCs/>
        </w:rPr>
        <w:t>OS L</w:t>
      </w:r>
      <w:r w:rsidR="00DC39E2">
        <w:rPr>
          <w:rFonts w:ascii="Garamond" w:hAnsi="Garamond"/>
          <w:b/>
          <w:bCs/>
        </w:rPr>
        <w:t>itoměřice</w:t>
      </w:r>
      <w:r w:rsidR="008F50C6" w:rsidRPr="008F50C6">
        <w:rPr>
          <w:rFonts w:ascii="Garamond" w:hAnsi="Garamond"/>
          <w:b/>
          <w:bCs/>
        </w:rPr>
        <w:t xml:space="preserve"> – rozšíření systému PZTS a výměna ústředny PZTS</w:t>
      </w:r>
      <w:r w:rsidR="00C56E18" w:rsidRPr="00FF5D05">
        <w:rPr>
          <w:rFonts w:ascii="Garamond" w:hAnsi="Garamond"/>
          <w:b/>
        </w:rPr>
        <w:t>“</w:t>
      </w:r>
      <w:r w:rsidR="00C56E18" w:rsidRPr="00FF5D05">
        <w:rPr>
          <w:rFonts w:ascii="Garamond" w:hAnsi="Garamond"/>
        </w:rPr>
        <w:t>.</w:t>
      </w:r>
    </w:p>
    <w:p w14:paraId="19DDC5C2" w14:textId="5C21D996" w:rsidR="00C56E18" w:rsidRPr="002250F5" w:rsidRDefault="00C56E18" w:rsidP="00C6451D">
      <w:pPr>
        <w:numPr>
          <w:ilvl w:val="0"/>
          <w:numId w:val="6"/>
        </w:numPr>
        <w:spacing w:before="120"/>
        <w:ind w:left="426" w:right="-1" w:hanging="426"/>
        <w:jc w:val="both"/>
        <w:rPr>
          <w:rFonts w:ascii="Garamond" w:hAnsi="Garamond"/>
        </w:rPr>
      </w:pPr>
      <w:r w:rsidRPr="00FF5D05">
        <w:rPr>
          <w:rFonts w:ascii="Garamond" w:hAnsi="Garamond"/>
        </w:rPr>
        <w:lastRenderedPageBreak/>
        <w:t xml:space="preserve">Součástí díla jsou i další činnosti </w:t>
      </w:r>
      <w:r w:rsidR="00437B95">
        <w:rPr>
          <w:rFonts w:ascii="Garamond" w:hAnsi="Garamond"/>
        </w:rPr>
        <w:t>zhotovitele</w:t>
      </w:r>
      <w:r w:rsidRPr="00FF5D05">
        <w:rPr>
          <w:rFonts w:ascii="Garamond" w:hAnsi="Garamond"/>
        </w:rPr>
        <w:t xml:space="preserve"> spojené s realizací díla, a to konkrétně: demontážní, montážní a bourací práce, uložení stavební suti a odpadu na veřejnou skládku, včetně dopravy, vybudování, udržování a odklizení zařízení staveniště včetně finálního úklidu všech dotčených prostor, dokumentace skutečného provedení, u elektroinstalací provedení potřebných zkoušek, atestů, revizí podle ČSN (technických norem) a dodání příslušných </w:t>
      </w:r>
      <w:r w:rsidRPr="002250F5">
        <w:rPr>
          <w:rFonts w:ascii="Garamond" w:hAnsi="Garamond"/>
        </w:rPr>
        <w:t>dokumentů jako jsou např.</w:t>
      </w:r>
      <w:r w:rsidR="00214CDD">
        <w:rPr>
          <w:rFonts w:ascii="Garamond" w:hAnsi="Garamond"/>
        </w:rPr>
        <w:t> </w:t>
      </w:r>
      <w:r w:rsidRPr="002250F5">
        <w:rPr>
          <w:rFonts w:ascii="Garamond" w:hAnsi="Garamond"/>
        </w:rPr>
        <w:t>pasport, dispoziční a elektrické schéma, včetně fotodokumentace provádění díla.</w:t>
      </w:r>
    </w:p>
    <w:p w14:paraId="762D21F1" w14:textId="247416E6" w:rsidR="00BA0EB2" w:rsidRPr="002250F5" w:rsidRDefault="00BA0EB2" w:rsidP="00C6451D">
      <w:pPr>
        <w:numPr>
          <w:ilvl w:val="0"/>
          <w:numId w:val="6"/>
        </w:numPr>
        <w:spacing w:before="120"/>
        <w:ind w:left="426" w:right="-1" w:hanging="426"/>
        <w:jc w:val="both"/>
        <w:rPr>
          <w:rFonts w:ascii="Garamond" w:hAnsi="Garamond"/>
        </w:rPr>
      </w:pPr>
      <w:bookmarkStart w:id="2" w:name="_Hlk125347965"/>
      <w:r w:rsidRPr="002250F5">
        <w:rPr>
          <w:rFonts w:ascii="Garamond" w:hAnsi="Garamond"/>
        </w:rPr>
        <w:t xml:space="preserve">Součástí díla je dále </w:t>
      </w:r>
      <w:r w:rsidRPr="002250F5">
        <w:rPr>
          <w:rFonts w:ascii="Garamond" w:hAnsi="Garamond"/>
          <w:b/>
        </w:rPr>
        <w:t>základní zaškolení obsluhy</w:t>
      </w:r>
      <w:r w:rsidRPr="002250F5">
        <w:rPr>
          <w:rFonts w:ascii="Garamond" w:hAnsi="Garamond"/>
        </w:rPr>
        <w:t>, a to alespoň tří</w:t>
      </w:r>
      <w:r w:rsidR="00D0500F" w:rsidRPr="002250F5">
        <w:rPr>
          <w:rFonts w:ascii="Garamond" w:hAnsi="Garamond"/>
        </w:rPr>
        <w:t xml:space="preserve"> </w:t>
      </w:r>
      <w:r w:rsidRPr="002250F5">
        <w:rPr>
          <w:rFonts w:ascii="Garamond" w:hAnsi="Garamond"/>
        </w:rPr>
        <w:t xml:space="preserve">osob v rozsahu zvládnutí běžné rutinní obsluhy. Základním zaškolením obsluhy se rozumí poskytnutí výkladu o všech funkcích </w:t>
      </w:r>
      <w:r w:rsidR="00C90B8E" w:rsidRPr="002250F5">
        <w:rPr>
          <w:rFonts w:ascii="Garamond" w:hAnsi="Garamond"/>
        </w:rPr>
        <w:t>díla</w:t>
      </w:r>
      <w:r w:rsidRPr="002250F5">
        <w:rPr>
          <w:rFonts w:ascii="Garamond" w:hAnsi="Garamond"/>
        </w:rPr>
        <w:t xml:space="preserve"> a jeho předvedení </w:t>
      </w:r>
      <w:r w:rsidR="00C90B8E" w:rsidRPr="002250F5">
        <w:rPr>
          <w:rFonts w:ascii="Garamond" w:hAnsi="Garamond"/>
        </w:rPr>
        <w:t>určeným osobám zhotovitele</w:t>
      </w:r>
      <w:r w:rsidRPr="002250F5">
        <w:rPr>
          <w:rFonts w:ascii="Garamond" w:hAnsi="Garamond"/>
        </w:rPr>
        <w:t xml:space="preserve"> spolu s poskytnutím praktického nácviku obsluhy v termínech stanovených po dohodě smluvních stran</w:t>
      </w:r>
      <w:bookmarkEnd w:id="2"/>
      <w:r w:rsidRPr="002250F5">
        <w:rPr>
          <w:rFonts w:ascii="Garamond" w:hAnsi="Garamond"/>
        </w:rPr>
        <w:t>.</w:t>
      </w:r>
    </w:p>
    <w:p w14:paraId="6BF85ED1" w14:textId="44B7B7F6" w:rsidR="00C56E18" w:rsidRPr="00FF5D05" w:rsidRDefault="00437B95" w:rsidP="00C6451D">
      <w:pPr>
        <w:numPr>
          <w:ilvl w:val="0"/>
          <w:numId w:val="6"/>
        </w:numPr>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se zavazuje </w:t>
      </w:r>
      <w:r w:rsidR="009C295D">
        <w:rPr>
          <w:rFonts w:ascii="Garamond" w:hAnsi="Garamond"/>
        </w:rPr>
        <w:t>objednateli</w:t>
      </w:r>
      <w:r w:rsidR="00C56E18" w:rsidRPr="00FF5D05">
        <w:rPr>
          <w:rFonts w:ascii="Garamond" w:hAnsi="Garamond"/>
        </w:rPr>
        <w:t xml:space="preserve"> předat dílo způsobilé sloužit svému účelu plynoucímu z této smlouvy, jinak účelu obvyklému, a převést na </w:t>
      </w:r>
      <w:r w:rsidR="009C295D">
        <w:rPr>
          <w:rFonts w:ascii="Garamond" w:hAnsi="Garamond"/>
        </w:rPr>
        <w:t>objednatel</w:t>
      </w:r>
      <w:r w:rsidR="00C56E18" w:rsidRPr="00FF5D05">
        <w:rPr>
          <w:rFonts w:ascii="Garamond" w:hAnsi="Garamond"/>
        </w:rPr>
        <w:t xml:space="preserve">e vlastnické právo k předmětu díla. </w:t>
      </w:r>
    </w:p>
    <w:p w14:paraId="6B615386" w14:textId="55BD8E3E" w:rsidR="00C56E18" w:rsidRPr="00C6451D" w:rsidRDefault="00C56E18" w:rsidP="00C6451D">
      <w:pPr>
        <w:numPr>
          <w:ilvl w:val="0"/>
          <w:numId w:val="6"/>
        </w:numPr>
        <w:spacing w:before="120"/>
        <w:ind w:left="426" w:right="-1" w:hanging="426"/>
        <w:jc w:val="both"/>
        <w:rPr>
          <w:rFonts w:ascii="Garamond" w:hAnsi="Garamond"/>
        </w:rPr>
      </w:pPr>
      <w:r w:rsidRPr="00FF5D05">
        <w:rPr>
          <w:rFonts w:ascii="Garamond" w:hAnsi="Garamond"/>
        </w:rPr>
        <w:t xml:space="preserve">Práce nad rámec rozsahu díla, které budou nezbytné k řádnému dokončení díla, funkčnosti provozu nebo respektování závazných pokynů schvalovacích orgánů (závazných povolení, např. stavebních povolení, kolaudačních rozhodnutí apod.), se </w:t>
      </w:r>
      <w:r w:rsidR="00437B95">
        <w:rPr>
          <w:rFonts w:ascii="Garamond" w:hAnsi="Garamond"/>
        </w:rPr>
        <w:t>zhotovitel</w:t>
      </w:r>
      <w:r w:rsidRPr="00FF5D05">
        <w:rPr>
          <w:rFonts w:ascii="Garamond" w:hAnsi="Garamond"/>
        </w:rPr>
        <w:t xml:space="preserve"> zavazuje provést pouze na základě písemného souhlasu </w:t>
      </w:r>
      <w:r w:rsidR="009C295D">
        <w:rPr>
          <w:rFonts w:ascii="Garamond" w:hAnsi="Garamond"/>
        </w:rPr>
        <w:t>objedna</w:t>
      </w:r>
      <w:r>
        <w:rPr>
          <w:rFonts w:ascii="Garamond" w:hAnsi="Garamond"/>
        </w:rPr>
        <w:t>tel</w:t>
      </w:r>
      <w:r w:rsidRPr="00FF5D05">
        <w:rPr>
          <w:rFonts w:ascii="Garamond" w:hAnsi="Garamond"/>
        </w:rPr>
        <w:t>e.</w:t>
      </w:r>
    </w:p>
    <w:p w14:paraId="29B741EB" w14:textId="77777777" w:rsidR="00001D5A" w:rsidRDefault="00001D5A" w:rsidP="00C6451D">
      <w:pPr>
        <w:spacing w:before="240"/>
        <w:jc w:val="center"/>
        <w:rPr>
          <w:rFonts w:ascii="Garamond" w:hAnsi="Garamond"/>
          <w:b/>
        </w:rPr>
      </w:pPr>
    </w:p>
    <w:p w14:paraId="0FCE378A" w14:textId="548C697A" w:rsidR="00C56E18" w:rsidRPr="00FF5D05" w:rsidRDefault="00C6451D" w:rsidP="00C6451D">
      <w:pPr>
        <w:spacing w:before="240"/>
        <w:jc w:val="center"/>
        <w:rPr>
          <w:rFonts w:ascii="Garamond" w:hAnsi="Garamond"/>
          <w:b/>
        </w:rPr>
      </w:pPr>
      <w:r>
        <w:rPr>
          <w:rFonts w:ascii="Garamond" w:hAnsi="Garamond"/>
          <w:b/>
        </w:rPr>
        <w:t>Článek II</w:t>
      </w:r>
    </w:p>
    <w:p w14:paraId="75356659" w14:textId="77777777" w:rsidR="00C56E18" w:rsidRPr="00FF5D05" w:rsidRDefault="00C56E18" w:rsidP="00C6451D">
      <w:pPr>
        <w:spacing w:after="120"/>
        <w:ind w:firstLine="11"/>
        <w:jc w:val="center"/>
        <w:rPr>
          <w:rFonts w:ascii="Garamond" w:hAnsi="Garamond"/>
          <w:b/>
        </w:rPr>
      </w:pPr>
      <w:r w:rsidRPr="00FF5D05">
        <w:rPr>
          <w:rFonts w:ascii="Garamond" w:hAnsi="Garamond"/>
          <w:b/>
        </w:rPr>
        <w:t>Způsob provedení díla</w:t>
      </w:r>
    </w:p>
    <w:p w14:paraId="10434DC5" w14:textId="16C0CDB5" w:rsidR="00A4416E" w:rsidRPr="00A4416E" w:rsidRDefault="00437B95" w:rsidP="00C6451D">
      <w:pPr>
        <w:numPr>
          <w:ilvl w:val="0"/>
          <w:numId w:val="7"/>
        </w:numPr>
        <w:spacing w:before="120"/>
        <w:ind w:left="426" w:right="-1" w:hanging="426"/>
        <w:jc w:val="both"/>
        <w:rPr>
          <w:rFonts w:ascii="Garamond" w:hAnsi="Garamond"/>
          <w:b/>
        </w:rPr>
      </w:pPr>
      <w:r>
        <w:rPr>
          <w:rFonts w:ascii="Garamond" w:hAnsi="Garamond"/>
        </w:rPr>
        <w:t>Zhotovitel</w:t>
      </w:r>
      <w:r w:rsidR="00C56E18" w:rsidRPr="00FF5D05">
        <w:rPr>
          <w:rFonts w:ascii="Garamond" w:hAnsi="Garamond"/>
        </w:rPr>
        <w:t xml:space="preserve"> je při zhotovení díla povinen postupovat s odbornou péčí, podle svých nejlepších znalostí a schopností, přičemž je při své činnosti povinen chránit zájmy a dobré jméno </w:t>
      </w:r>
      <w:r w:rsidR="00017993">
        <w:rPr>
          <w:rFonts w:ascii="Garamond" w:hAnsi="Garamond"/>
        </w:rPr>
        <w:t>objednatele</w:t>
      </w:r>
      <w:r w:rsidR="00C56E18" w:rsidRPr="00FF5D05">
        <w:rPr>
          <w:rFonts w:ascii="Garamond" w:hAnsi="Garamond"/>
        </w:rPr>
        <w:t xml:space="preserve">. Dílo </w:t>
      </w:r>
      <w:r>
        <w:rPr>
          <w:rFonts w:ascii="Garamond" w:hAnsi="Garamond"/>
        </w:rPr>
        <w:t>zhotovitel</w:t>
      </w:r>
      <w:r w:rsidR="00C56E18" w:rsidRPr="00FF5D05">
        <w:rPr>
          <w:rFonts w:ascii="Garamond" w:hAnsi="Garamond"/>
        </w:rPr>
        <w:t xml:space="preserve"> provede tak, aby svou kvalitou i rozsahem odpovídalo účelu této smlouvy, zejména z hlediska uživatelských a provozních potřeb </w:t>
      </w:r>
      <w:r w:rsidR="00017993">
        <w:rPr>
          <w:rFonts w:ascii="Garamond" w:hAnsi="Garamond"/>
        </w:rPr>
        <w:t>objedna</w:t>
      </w:r>
      <w:r w:rsidR="00C56E18">
        <w:rPr>
          <w:rFonts w:ascii="Garamond" w:hAnsi="Garamond"/>
        </w:rPr>
        <w:t>tel</w:t>
      </w:r>
      <w:r w:rsidR="00C56E18" w:rsidRPr="00FF5D05">
        <w:rPr>
          <w:rFonts w:ascii="Garamond" w:hAnsi="Garamond"/>
        </w:rPr>
        <w:t xml:space="preserve">e. </w:t>
      </w:r>
    </w:p>
    <w:p w14:paraId="1CA44D89" w14:textId="56DDA657" w:rsidR="00C56E18" w:rsidRPr="00FF5D05" w:rsidRDefault="00437B95" w:rsidP="00C6451D">
      <w:pPr>
        <w:numPr>
          <w:ilvl w:val="0"/>
          <w:numId w:val="7"/>
        </w:numPr>
        <w:spacing w:before="120"/>
        <w:ind w:left="426" w:right="-1" w:hanging="426"/>
        <w:jc w:val="both"/>
        <w:rPr>
          <w:rFonts w:ascii="Garamond" w:hAnsi="Garamond"/>
          <w:b/>
        </w:rPr>
      </w:pPr>
      <w:r>
        <w:rPr>
          <w:rFonts w:ascii="Garamond" w:hAnsi="Garamond"/>
        </w:rPr>
        <w:t>Zhotovitel</w:t>
      </w:r>
      <w:r w:rsidR="00C56E18" w:rsidRPr="00FF5D05">
        <w:rPr>
          <w:rFonts w:ascii="Garamond" w:hAnsi="Garamond"/>
        </w:rPr>
        <w:t xml:space="preserve"> se zavazuje provést dílo v souladu</w:t>
      </w:r>
    </w:p>
    <w:p w14:paraId="281DE40E" w14:textId="77777777" w:rsidR="00A4416E" w:rsidRPr="0006128C" w:rsidRDefault="00A4416E" w:rsidP="00C6451D">
      <w:pPr>
        <w:pStyle w:val="Odstavecseseznamem"/>
        <w:numPr>
          <w:ilvl w:val="0"/>
          <w:numId w:val="20"/>
        </w:numPr>
        <w:spacing w:line="276" w:lineRule="auto"/>
        <w:ind w:right="-1"/>
        <w:jc w:val="both"/>
        <w:rPr>
          <w:rFonts w:ascii="Garamond" w:hAnsi="Garamond"/>
        </w:rPr>
      </w:pPr>
      <w:r w:rsidRPr="0006128C">
        <w:rPr>
          <w:rFonts w:ascii="Garamond" w:hAnsi="Garamond"/>
        </w:rPr>
        <w:t>se smlouvou v rozsahu všech jejich příloh,</w:t>
      </w:r>
    </w:p>
    <w:p w14:paraId="1DC2AF7A" w14:textId="77777777" w:rsidR="00A4416E" w:rsidRPr="00A4416E" w:rsidRDefault="00A4416E" w:rsidP="00C6451D">
      <w:pPr>
        <w:pStyle w:val="Odstavecseseznamem"/>
        <w:numPr>
          <w:ilvl w:val="0"/>
          <w:numId w:val="20"/>
        </w:numPr>
        <w:tabs>
          <w:tab w:val="left" w:pos="284"/>
        </w:tabs>
        <w:spacing w:line="276" w:lineRule="auto"/>
        <w:ind w:right="-1"/>
        <w:jc w:val="both"/>
        <w:rPr>
          <w:rFonts w:ascii="Garamond" w:hAnsi="Garamond"/>
        </w:rPr>
      </w:pPr>
      <w:r w:rsidRPr="00A4416E">
        <w:rPr>
          <w:rFonts w:ascii="Garamond" w:hAnsi="Garamond"/>
        </w:rPr>
        <w:t>s podanou nabídkou,</w:t>
      </w:r>
    </w:p>
    <w:p w14:paraId="50D297C0" w14:textId="33AF39A6" w:rsidR="00A4416E" w:rsidRPr="002250F5" w:rsidRDefault="00A4416E" w:rsidP="00C6451D">
      <w:pPr>
        <w:pStyle w:val="Odstavecseseznamem"/>
        <w:numPr>
          <w:ilvl w:val="0"/>
          <w:numId w:val="20"/>
        </w:numPr>
        <w:tabs>
          <w:tab w:val="left" w:pos="284"/>
        </w:tabs>
        <w:spacing w:line="276" w:lineRule="auto"/>
        <w:ind w:right="-1"/>
        <w:jc w:val="both"/>
        <w:rPr>
          <w:rFonts w:ascii="Garamond" w:hAnsi="Garamond"/>
        </w:rPr>
      </w:pPr>
      <w:r w:rsidRPr="002250F5">
        <w:rPr>
          <w:rFonts w:ascii="Garamond" w:hAnsi="Garamond"/>
        </w:rPr>
        <w:t>s projektovou dokumentací</w:t>
      </w:r>
      <w:r w:rsidR="00816F6D">
        <w:rPr>
          <w:rFonts w:ascii="Garamond" w:hAnsi="Garamond"/>
        </w:rPr>
        <w:t>,</w:t>
      </w:r>
    </w:p>
    <w:p w14:paraId="0D3F7B14" w14:textId="3D0EAB96" w:rsidR="00017993" w:rsidRPr="00F6548E" w:rsidRDefault="00EF662F" w:rsidP="00C6451D">
      <w:pPr>
        <w:pStyle w:val="Odstavecseseznamem"/>
        <w:numPr>
          <w:ilvl w:val="0"/>
          <w:numId w:val="20"/>
        </w:numPr>
        <w:tabs>
          <w:tab w:val="left" w:pos="284"/>
        </w:tabs>
        <w:spacing w:line="276" w:lineRule="auto"/>
        <w:ind w:right="-1"/>
        <w:jc w:val="both"/>
        <w:rPr>
          <w:rFonts w:ascii="Garamond" w:hAnsi="Garamond"/>
        </w:rPr>
      </w:pPr>
      <w:bookmarkStart w:id="3" w:name="_Hlk125347988"/>
      <w:r w:rsidRPr="00F6548E">
        <w:rPr>
          <w:rFonts w:ascii="Garamond" w:hAnsi="Garamond"/>
        </w:rPr>
        <w:t xml:space="preserve">s podmínkami pro provádění </w:t>
      </w:r>
      <w:r w:rsidR="002F5A2A">
        <w:rPr>
          <w:rFonts w:ascii="Garamond" w:hAnsi="Garamond"/>
        </w:rPr>
        <w:t>montážních</w:t>
      </w:r>
      <w:r w:rsidRPr="00F6548E">
        <w:rPr>
          <w:rFonts w:ascii="Garamond" w:hAnsi="Garamond"/>
        </w:rPr>
        <w:t xml:space="preserve"> prací (příloha č. </w:t>
      </w:r>
      <w:r w:rsidR="00F6548E" w:rsidRPr="00F6548E">
        <w:rPr>
          <w:rFonts w:ascii="Garamond" w:hAnsi="Garamond"/>
        </w:rPr>
        <w:t>2</w:t>
      </w:r>
      <w:r w:rsidRPr="00F6548E">
        <w:rPr>
          <w:rFonts w:ascii="Garamond" w:hAnsi="Garamond"/>
        </w:rPr>
        <w:t xml:space="preserve"> smlouvy)</w:t>
      </w:r>
      <w:bookmarkEnd w:id="3"/>
      <w:r w:rsidR="00816F6D" w:rsidRPr="00F6548E">
        <w:rPr>
          <w:rFonts w:ascii="Garamond" w:hAnsi="Garamond"/>
        </w:rPr>
        <w:t>,</w:t>
      </w:r>
    </w:p>
    <w:p w14:paraId="3A147A54" w14:textId="77777777" w:rsidR="00A4416E" w:rsidRPr="00A4416E" w:rsidRDefault="00A4416E" w:rsidP="00C6451D">
      <w:pPr>
        <w:pStyle w:val="Odstavecseseznamem"/>
        <w:numPr>
          <w:ilvl w:val="0"/>
          <w:numId w:val="20"/>
        </w:numPr>
        <w:tabs>
          <w:tab w:val="left" w:pos="284"/>
        </w:tabs>
        <w:spacing w:line="276" w:lineRule="auto"/>
        <w:ind w:right="-1"/>
        <w:jc w:val="both"/>
        <w:rPr>
          <w:rFonts w:ascii="Garamond" w:hAnsi="Garamond"/>
        </w:rPr>
      </w:pPr>
      <w:r w:rsidRPr="00A4416E">
        <w:rPr>
          <w:rFonts w:ascii="Garamond" w:hAnsi="Garamond"/>
        </w:rPr>
        <w:t xml:space="preserve">s technickými normami (zejména ČSN a ČSN EN), </w:t>
      </w:r>
    </w:p>
    <w:p w14:paraId="3EA5B4F1" w14:textId="77777777" w:rsidR="00A4416E" w:rsidRPr="00A4416E" w:rsidRDefault="00A4416E" w:rsidP="00C6451D">
      <w:pPr>
        <w:pStyle w:val="Odstavecseseznamem"/>
        <w:numPr>
          <w:ilvl w:val="0"/>
          <w:numId w:val="20"/>
        </w:numPr>
        <w:tabs>
          <w:tab w:val="left" w:pos="284"/>
        </w:tabs>
        <w:spacing w:line="276" w:lineRule="auto"/>
        <w:ind w:right="-1"/>
        <w:jc w:val="both"/>
        <w:rPr>
          <w:rFonts w:ascii="Garamond" w:hAnsi="Garamond"/>
        </w:rPr>
      </w:pPr>
      <w:r w:rsidRPr="00A4416E">
        <w:rPr>
          <w:rFonts w:ascii="Garamond" w:hAnsi="Garamond"/>
        </w:rPr>
        <w:t>jinými obvykle profesně užívanými normami, předpisy a zásadami,</w:t>
      </w:r>
    </w:p>
    <w:p w14:paraId="761B65E0" w14:textId="77777777" w:rsidR="00A4416E" w:rsidRPr="00A4416E" w:rsidRDefault="00A4416E" w:rsidP="00C6451D">
      <w:pPr>
        <w:pStyle w:val="Odstavecseseznamem"/>
        <w:numPr>
          <w:ilvl w:val="0"/>
          <w:numId w:val="20"/>
        </w:numPr>
        <w:tabs>
          <w:tab w:val="left" w:pos="284"/>
        </w:tabs>
        <w:spacing w:line="276" w:lineRule="auto"/>
        <w:ind w:right="-1"/>
        <w:jc w:val="both"/>
        <w:rPr>
          <w:rFonts w:ascii="Garamond" w:hAnsi="Garamond"/>
        </w:rPr>
      </w:pPr>
      <w:r w:rsidRPr="00A4416E">
        <w:rPr>
          <w:rFonts w:ascii="Garamond" w:hAnsi="Garamond"/>
        </w:rPr>
        <w:t>s obecně závaznými právními předpisy,</w:t>
      </w:r>
    </w:p>
    <w:p w14:paraId="797B02A6" w14:textId="0D5D9379" w:rsidR="00C56E18" w:rsidRPr="00A4416E" w:rsidRDefault="00A4416E" w:rsidP="00C6451D">
      <w:pPr>
        <w:pStyle w:val="Odstavecseseznamem"/>
        <w:numPr>
          <w:ilvl w:val="0"/>
          <w:numId w:val="20"/>
        </w:numPr>
        <w:ind w:right="-1"/>
        <w:jc w:val="both"/>
        <w:rPr>
          <w:rFonts w:ascii="Garamond" w:hAnsi="Garamond"/>
        </w:rPr>
      </w:pPr>
      <w:r w:rsidRPr="00A4416E">
        <w:rPr>
          <w:rFonts w:ascii="Garamond" w:hAnsi="Garamond"/>
        </w:rPr>
        <w:t>se závaznými písemnými pokyny objednatele pro provedení díla zhotovitelem.</w:t>
      </w:r>
    </w:p>
    <w:p w14:paraId="77091EE5" w14:textId="52503AC6" w:rsidR="00355E3C" w:rsidRDefault="00355E3C" w:rsidP="00C6451D">
      <w:pPr>
        <w:numPr>
          <w:ilvl w:val="0"/>
          <w:numId w:val="7"/>
        </w:numPr>
        <w:spacing w:before="120"/>
        <w:ind w:left="425" w:right="-1" w:hanging="425"/>
        <w:jc w:val="both"/>
        <w:rPr>
          <w:rFonts w:ascii="Garamond" w:hAnsi="Garamond"/>
        </w:rPr>
      </w:pPr>
      <w:r w:rsidRPr="009B196F">
        <w:rPr>
          <w:rFonts w:ascii="Garamond" w:hAnsi="Garamond"/>
        </w:rPr>
        <w:t>Realizace díla bude probíhat za plného provozu okresního soudu, kdy je nutné zejména zachovat bezpečnost eskorty předváděných osob a</w:t>
      </w:r>
      <w:r w:rsidR="00EF662F">
        <w:rPr>
          <w:rFonts w:ascii="Garamond" w:hAnsi="Garamond"/>
        </w:rPr>
        <w:t> </w:t>
      </w:r>
      <w:r w:rsidRPr="009B196F">
        <w:rPr>
          <w:rFonts w:ascii="Garamond" w:hAnsi="Garamond"/>
        </w:rPr>
        <w:t>dodržovat všechny bezpečnost</w:t>
      </w:r>
      <w:r w:rsidR="00913FA5">
        <w:rPr>
          <w:rFonts w:ascii="Garamond" w:hAnsi="Garamond"/>
        </w:rPr>
        <w:t>n</w:t>
      </w:r>
      <w:r w:rsidRPr="009B196F">
        <w:rPr>
          <w:rFonts w:ascii="Garamond" w:hAnsi="Garamond"/>
        </w:rPr>
        <w:t>í zásady objektu včetně BOZP a PO</w:t>
      </w:r>
      <w:r>
        <w:rPr>
          <w:rFonts w:ascii="Garamond" w:hAnsi="Garamond"/>
        </w:rPr>
        <w:t>.</w:t>
      </w:r>
    </w:p>
    <w:p w14:paraId="4B895094" w14:textId="018411D8" w:rsidR="004D0C0C" w:rsidRPr="002250F5" w:rsidRDefault="004D0C0C" w:rsidP="00C6451D">
      <w:pPr>
        <w:numPr>
          <w:ilvl w:val="0"/>
          <w:numId w:val="7"/>
        </w:numPr>
        <w:spacing w:before="120"/>
        <w:ind w:left="425" w:right="-1" w:hanging="425"/>
        <w:jc w:val="both"/>
        <w:rPr>
          <w:rFonts w:ascii="Garamond" w:hAnsi="Garamond"/>
        </w:rPr>
      </w:pPr>
      <w:bookmarkStart w:id="4" w:name="_Hlk125348016"/>
      <w:bookmarkStart w:id="5" w:name="_Hlk125218460"/>
      <w:r w:rsidRPr="002250F5">
        <w:rPr>
          <w:rFonts w:ascii="Garamond" w:hAnsi="Garamond"/>
        </w:rPr>
        <w:t>Dílo je zhotovitel povinen provádět při zohlednění specifik provozu soudní budovy na základě oběma smluvními stranami schváleného harmonogramu prací, a to tak, aby nebyl současný systém vyřazen z provozu, a pokud to bude nevyhnutelné, pak musí odstávka trvat po co nejkratší možnou dobu, a zároveň aby reflektoval specifičnost provozu soudní budovy, tzn.,</w:t>
      </w:r>
      <w:r w:rsidR="00484A43">
        <w:rPr>
          <w:rFonts w:ascii="Garamond" w:hAnsi="Garamond"/>
        </w:rPr>
        <w:t> </w:t>
      </w:r>
      <w:r w:rsidRPr="00215296">
        <w:rPr>
          <w:rFonts w:ascii="Garamond" w:hAnsi="Garamond"/>
        </w:rPr>
        <w:t xml:space="preserve">aby práce probíhaly zejména po pracovní době, o víkendech a v dnech pracovního klidu, tj. práce, které co do hlučnosti nebudou rušit provoz soudu, budou probíhat v pracovních dnech v časovém rozmezí </w:t>
      </w:r>
      <w:r w:rsidR="00191C3C" w:rsidRPr="00215296">
        <w:rPr>
          <w:rFonts w:ascii="Garamond" w:hAnsi="Garamond"/>
        </w:rPr>
        <w:t>uvedeném v příloze č. 2</w:t>
      </w:r>
      <w:r w:rsidR="00B11C03" w:rsidRPr="00215296">
        <w:rPr>
          <w:rFonts w:ascii="Garamond" w:hAnsi="Garamond"/>
        </w:rPr>
        <w:t xml:space="preserve"> této smlouvy</w:t>
      </w:r>
      <w:r w:rsidR="00191C3C" w:rsidRPr="00215296">
        <w:rPr>
          <w:rFonts w:ascii="Garamond" w:hAnsi="Garamond"/>
        </w:rPr>
        <w:t>.</w:t>
      </w:r>
      <w:bookmarkEnd w:id="4"/>
    </w:p>
    <w:bookmarkEnd w:id="5"/>
    <w:p w14:paraId="4573B0E6" w14:textId="461A6463" w:rsidR="00F90178" w:rsidRDefault="00F90178" w:rsidP="00C6451D">
      <w:pPr>
        <w:numPr>
          <w:ilvl w:val="0"/>
          <w:numId w:val="7"/>
        </w:numPr>
        <w:spacing w:before="120"/>
        <w:ind w:left="425" w:right="-1" w:hanging="425"/>
        <w:jc w:val="both"/>
        <w:rPr>
          <w:rFonts w:ascii="Garamond" w:hAnsi="Garamond"/>
        </w:rPr>
      </w:pPr>
      <w:r w:rsidRPr="003650B0">
        <w:rPr>
          <w:rFonts w:ascii="Garamond" w:hAnsi="Garamond"/>
        </w:rPr>
        <w:t xml:space="preserve">Přesné vymezení časového harmonogramu pro provádění prací bude dohodnuto a vytvořeno </w:t>
      </w:r>
      <w:r>
        <w:rPr>
          <w:rFonts w:ascii="Garamond" w:hAnsi="Garamond"/>
        </w:rPr>
        <w:t>se zhotovitelem</w:t>
      </w:r>
      <w:r w:rsidRPr="003650B0">
        <w:rPr>
          <w:rFonts w:ascii="Garamond" w:hAnsi="Garamond"/>
        </w:rPr>
        <w:t xml:space="preserve"> na koordinační schůzce, která se uskuteční před podpisem obou smluv. </w:t>
      </w:r>
    </w:p>
    <w:p w14:paraId="7F218D9E" w14:textId="6A5440E2" w:rsidR="00C56E18" w:rsidRPr="00FF5D05" w:rsidRDefault="00533118" w:rsidP="00C6451D">
      <w:pPr>
        <w:numPr>
          <w:ilvl w:val="0"/>
          <w:numId w:val="7"/>
        </w:numPr>
        <w:spacing w:before="120"/>
        <w:ind w:left="425" w:right="-1" w:hanging="425"/>
        <w:jc w:val="both"/>
        <w:rPr>
          <w:rFonts w:ascii="Garamond" w:hAnsi="Garamond"/>
        </w:rPr>
      </w:pPr>
      <w:r>
        <w:rPr>
          <w:rFonts w:ascii="Garamond" w:hAnsi="Garamond"/>
        </w:rPr>
        <w:lastRenderedPageBreak/>
        <w:t>Zhotovitel</w:t>
      </w:r>
      <w:r w:rsidR="00C56E18" w:rsidRPr="00FF5D05">
        <w:rPr>
          <w:rFonts w:ascii="Garamond" w:hAnsi="Garamond"/>
        </w:rPr>
        <w:t xml:space="preserve"> je vázán pokyny </w:t>
      </w:r>
      <w:r w:rsidR="00435B4F">
        <w:rPr>
          <w:rFonts w:ascii="Garamond" w:hAnsi="Garamond"/>
        </w:rPr>
        <w:t>objednatele</w:t>
      </w:r>
      <w:r w:rsidR="00C56E18" w:rsidRPr="00FF5D05">
        <w:rPr>
          <w:rFonts w:ascii="Garamond" w:hAnsi="Garamond"/>
        </w:rPr>
        <w:t xml:space="preserve"> ohledně způsobu provádění díla. V případě nevhodných pokynů </w:t>
      </w:r>
      <w:r w:rsidR="00435B4F">
        <w:rPr>
          <w:rFonts w:ascii="Garamond" w:hAnsi="Garamond"/>
        </w:rPr>
        <w:t>objedna</w:t>
      </w:r>
      <w:r w:rsidR="00C56E18">
        <w:rPr>
          <w:rFonts w:ascii="Garamond" w:hAnsi="Garamond"/>
        </w:rPr>
        <w:t>tel</w:t>
      </w:r>
      <w:r w:rsidR="00C56E18" w:rsidRPr="00FF5D05">
        <w:rPr>
          <w:rFonts w:ascii="Garamond" w:hAnsi="Garamond"/>
        </w:rPr>
        <w:t xml:space="preserve">e je </w:t>
      </w:r>
      <w:r>
        <w:rPr>
          <w:rFonts w:ascii="Garamond" w:hAnsi="Garamond"/>
        </w:rPr>
        <w:t>zhotovitel</w:t>
      </w:r>
      <w:r w:rsidR="00C56E18" w:rsidRPr="00FF5D05">
        <w:rPr>
          <w:rFonts w:ascii="Garamond" w:hAnsi="Garamond"/>
        </w:rPr>
        <w:t xml:space="preserve"> povinen na nevhodnost těchto pokynů </w:t>
      </w:r>
      <w:r w:rsidR="00435B4F">
        <w:rPr>
          <w:rFonts w:ascii="Garamond" w:hAnsi="Garamond"/>
        </w:rPr>
        <w:t>objednatel</w:t>
      </w:r>
      <w:r w:rsidR="00435B4F" w:rsidRPr="00FF5D05">
        <w:rPr>
          <w:rFonts w:ascii="Garamond" w:hAnsi="Garamond"/>
        </w:rPr>
        <w:t xml:space="preserve">e </w:t>
      </w:r>
      <w:r w:rsidR="00C56E18" w:rsidRPr="00FF5D05">
        <w:rPr>
          <w:rFonts w:ascii="Garamond" w:hAnsi="Garamond"/>
        </w:rPr>
        <w:t xml:space="preserve">písemně upozornit, v opačném případě nese </w:t>
      </w:r>
      <w:r>
        <w:rPr>
          <w:rFonts w:ascii="Garamond" w:hAnsi="Garamond"/>
        </w:rPr>
        <w:t>zhotovitel</w:t>
      </w:r>
      <w:r w:rsidR="00C56E18" w:rsidRPr="00FF5D05">
        <w:rPr>
          <w:rFonts w:ascii="Garamond" w:hAnsi="Garamond"/>
        </w:rPr>
        <w:t xml:space="preserve"> zejména odpovědnost za vady a za škodu, které v důsledku nevhodných pokynů </w:t>
      </w:r>
      <w:r w:rsidR="00D558D8">
        <w:rPr>
          <w:rFonts w:ascii="Garamond" w:hAnsi="Garamond"/>
        </w:rPr>
        <w:t>objednatel</w:t>
      </w:r>
      <w:r w:rsidR="00D558D8" w:rsidRPr="00FF5D05">
        <w:rPr>
          <w:rFonts w:ascii="Garamond" w:hAnsi="Garamond"/>
        </w:rPr>
        <w:t xml:space="preserve">e </w:t>
      </w:r>
      <w:r w:rsidR="00D558D8">
        <w:rPr>
          <w:rFonts w:ascii="Garamond" w:hAnsi="Garamond"/>
        </w:rPr>
        <w:t>zhotoviteli</w:t>
      </w:r>
      <w:r w:rsidR="00C56E18" w:rsidRPr="00FF5D05">
        <w:rPr>
          <w:rFonts w:ascii="Garamond" w:hAnsi="Garamond"/>
        </w:rPr>
        <w:t xml:space="preserve"> anebo třetím osobám</w:t>
      </w:r>
      <w:r w:rsidR="00D558D8">
        <w:rPr>
          <w:rFonts w:ascii="Garamond" w:hAnsi="Garamond"/>
        </w:rPr>
        <w:t xml:space="preserve"> </w:t>
      </w:r>
      <w:r w:rsidR="00C56E18" w:rsidRPr="00FF5D05">
        <w:rPr>
          <w:rFonts w:ascii="Garamond" w:hAnsi="Garamond"/>
        </w:rPr>
        <w:t>vznikly.</w:t>
      </w:r>
    </w:p>
    <w:p w14:paraId="4542D538" w14:textId="7390AB6E" w:rsidR="00C56E18" w:rsidRPr="00FF5D05" w:rsidRDefault="00533118" w:rsidP="00C6451D">
      <w:pPr>
        <w:numPr>
          <w:ilvl w:val="0"/>
          <w:numId w:val="7"/>
        </w:numPr>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se zavazuje provést dílo osobně. Pokud by svěřil provedení díla třetí osobě, odpovídá za jeho řádné splnění tak, jako kdyby dílo provedl sám.</w:t>
      </w:r>
    </w:p>
    <w:p w14:paraId="2FFA91B2" w14:textId="6B6ACE3A" w:rsidR="00C56E18" w:rsidRPr="00FF5D05" w:rsidRDefault="00533118" w:rsidP="00C6451D">
      <w:pPr>
        <w:numPr>
          <w:ilvl w:val="0"/>
          <w:numId w:val="7"/>
        </w:numPr>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se zavazuje opatřit vše, co je zapotřebí k provedení díla podle této smlouvy.</w:t>
      </w:r>
    </w:p>
    <w:p w14:paraId="61700590" w14:textId="21E746EB" w:rsidR="00533118" w:rsidRDefault="00D558D8" w:rsidP="00C6451D">
      <w:pPr>
        <w:numPr>
          <w:ilvl w:val="0"/>
          <w:numId w:val="7"/>
        </w:numPr>
        <w:spacing w:before="120"/>
        <w:ind w:left="426" w:right="-1" w:hanging="426"/>
        <w:jc w:val="both"/>
        <w:rPr>
          <w:rFonts w:ascii="Garamond" w:hAnsi="Garamond"/>
        </w:rPr>
      </w:pPr>
      <w:r>
        <w:rPr>
          <w:rFonts w:ascii="Garamond" w:hAnsi="Garamond"/>
        </w:rPr>
        <w:t>Objednatel</w:t>
      </w:r>
      <w:r w:rsidR="00C56E18" w:rsidRPr="00FF5D05">
        <w:rPr>
          <w:rFonts w:ascii="Garamond" w:hAnsi="Garamond"/>
        </w:rPr>
        <w:t xml:space="preserve"> má právo kontrolovat provádění díla a požadovat po </w:t>
      </w:r>
      <w:r>
        <w:rPr>
          <w:rFonts w:ascii="Garamond" w:hAnsi="Garamond"/>
        </w:rPr>
        <w:t>zhotovi</w:t>
      </w:r>
      <w:r w:rsidR="00C56E18">
        <w:rPr>
          <w:rFonts w:ascii="Garamond" w:hAnsi="Garamond"/>
        </w:rPr>
        <w:t>tel</w:t>
      </w:r>
      <w:r w:rsidR="00C56E18" w:rsidRPr="00FF5D05">
        <w:rPr>
          <w:rFonts w:ascii="Garamond" w:hAnsi="Garamond"/>
        </w:rPr>
        <w:t>i prokázání skutečného stavu provádění díla kdykoliv v průběhu trvání této smlouvy</w:t>
      </w:r>
      <w:r w:rsidR="00C56E18" w:rsidRPr="00CC5BCD">
        <w:rPr>
          <w:rFonts w:ascii="Garamond" w:hAnsi="Garamond"/>
        </w:rPr>
        <w:t xml:space="preserve">. </w:t>
      </w:r>
    </w:p>
    <w:p w14:paraId="2EAFC775" w14:textId="1B9788D2" w:rsidR="00C56E18" w:rsidRPr="00484A43" w:rsidRDefault="00C56E18" w:rsidP="00484A43">
      <w:pPr>
        <w:numPr>
          <w:ilvl w:val="0"/>
          <w:numId w:val="7"/>
        </w:numPr>
        <w:spacing w:before="120"/>
        <w:ind w:left="426" w:right="-1" w:hanging="426"/>
        <w:jc w:val="both"/>
        <w:rPr>
          <w:rFonts w:ascii="Garamond" w:hAnsi="Garamond"/>
        </w:rPr>
      </w:pPr>
      <w:r w:rsidRPr="00CC5BCD">
        <w:rPr>
          <w:rFonts w:ascii="Garamond" w:hAnsi="Garamond"/>
        </w:rPr>
        <w:t xml:space="preserve">Před vlastní likvidací si </w:t>
      </w:r>
      <w:r w:rsidR="008950AC">
        <w:rPr>
          <w:rFonts w:ascii="Garamond" w:hAnsi="Garamond"/>
        </w:rPr>
        <w:t xml:space="preserve">objednatel </w:t>
      </w:r>
      <w:r w:rsidRPr="00CC5BCD">
        <w:rPr>
          <w:rFonts w:ascii="Garamond" w:hAnsi="Garamond"/>
        </w:rPr>
        <w:t>určí, zda a jaké komponenty si ponechá z demontovaných zařízení.</w:t>
      </w:r>
    </w:p>
    <w:p w14:paraId="42FA64BB" w14:textId="77777777" w:rsidR="00001D5A" w:rsidRDefault="00001D5A" w:rsidP="00484A43">
      <w:pPr>
        <w:spacing w:before="240"/>
        <w:jc w:val="center"/>
        <w:rPr>
          <w:rFonts w:ascii="Garamond" w:hAnsi="Garamond"/>
          <w:b/>
          <w:bCs/>
        </w:rPr>
      </w:pPr>
    </w:p>
    <w:p w14:paraId="2883AB06" w14:textId="144555D4" w:rsidR="00C56E18" w:rsidRPr="00484A43" w:rsidRDefault="00484A43" w:rsidP="00484A43">
      <w:pPr>
        <w:spacing w:before="240"/>
        <w:jc w:val="center"/>
        <w:rPr>
          <w:rFonts w:ascii="Garamond" w:hAnsi="Garamond"/>
          <w:b/>
          <w:bCs/>
        </w:rPr>
      </w:pPr>
      <w:r>
        <w:rPr>
          <w:rFonts w:ascii="Garamond" w:hAnsi="Garamond"/>
          <w:b/>
          <w:bCs/>
        </w:rPr>
        <w:t>Článek III</w:t>
      </w:r>
    </w:p>
    <w:p w14:paraId="5E44BEA6" w14:textId="77777777" w:rsidR="00C56E18" w:rsidRPr="00FF5D05" w:rsidRDefault="00C56E18" w:rsidP="00484A43">
      <w:pPr>
        <w:spacing w:after="120"/>
        <w:jc w:val="center"/>
        <w:rPr>
          <w:rFonts w:ascii="Garamond" w:hAnsi="Garamond"/>
          <w:b/>
        </w:rPr>
      </w:pPr>
      <w:r w:rsidRPr="00FF5D05">
        <w:rPr>
          <w:rFonts w:ascii="Garamond" w:hAnsi="Garamond"/>
          <w:b/>
        </w:rPr>
        <w:t xml:space="preserve">Místo a doba provedení díla </w:t>
      </w:r>
    </w:p>
    <w:p w14:paraId="0E52CC5C" w14:textId="41830413" w:rsidR="00C56E18" w:rsidRPr="00FF5D05" w:rsidRDefault="00C56E18" w:rsidP="00C6451D">
      <w:pPr>
        <w:numPr>
          <w:ilvl w:val="0"/>
          <w:numId w:val="9"/>
        </w:numPr>
        <w:spacing w:before="120"/>
        <w:ind w:left="426" w:right="-1" w:hanging="426"/>
        <w:jc w:val="both"/>
        <w:rPr>
          <w:rFonts w:ascii="Garamond" w:hAnsi="Garamond"/>
        </w:rPr>
      </w:pPr>
      <w:r w:rsidRPr="00FF5D05">
        <w:rPr>
          <w:rFonts w:ascii="Garamond" w:hAnsi="Garamond"/>
        </w:rPr>
        <w:t xml:space="preserve">Místem provedení díla je budova </w:t>
      </w:r>
      <w:r>
        <w:rPr>
          <w:rFonts w:ascii="Garamond" w:hAnsi="Garamond"/>
        </w:rPr>
        <w:t>Okresního soudu v</w:t>
      </w:r>
      <w:r w:rsidR="00CB63FD">
        <w:rPr>
          <w:rFonts w:ascii="Garamond" w:hAnsi="Garamond"/>
        </w:rPr>
        <w:t> </w:t>
      </w:r>
      <w:r w:rsidR="00977707">
        <w:rPr>
          <w:rFonts w:ascii="Garamond" w:hAnsi="Garamond"/>
        </w:rPr>
        <w:t>Litoměřicích</w:t>
      </w:r>
      <w:r w:rsidR="00CB63FD">
        <w:rPr>
          <w:rFonts w:ascii="Garamond" w:hAnsi="Garamond"/>
        </w:rPr>
        <w:t xml:space="preserve">, </w:t>
      </w:r>
      <w:r w:rsidR="00977707">
        <w:rPr>
          <w:rFonts w:ascii="Garamond" w:hAnsi="Garamond"/>
        </w:rPr>
        <w:t>Na Valech 525/12, 412 97 Litoměřice</w:t>
      </w:r>
      <w:r>
        <w:rPr>
          <w:rFonts w:ascii="Garamond" w:hAnsi="Garamond"/>
        </w:rPr>
        <w:t>.</w:t>
      </w:r>
    </w:p>
    <w:p w14:paraId="1976A809" w14:textId="2762BD08" w:rsidR="00C56E18" w:rsidRPr="00DE5752" w:rsidRDefault="00C56E18" w:rsidP="00C6451D">
      <w:pPr>
        <w:numPr>
          <w:ilvl w:val="0"/>
          <w:numId w:val="9"/>
        </w:numPr>
        <w:spacing w:before="120"/>
        <w:ind w:left="426" w:right="-1" w:hanging="426"/>
        <w:jc w:val="both"/>
        <w:rPr>
          <w:rFonts w:ascii="Garamond" w:hAnsi="Garamond"/>
        </w:rPr>
      </w:pPr>
      <w:r w:rsidRPr="00FF5D05">
        <w:rPr>
          <w:rFonts w:ascii="Garamond" w:hAnsi="Garamond"/>
        </w:rPr>
        <w:t xml:space="preserve">Dobou provádění díla se rozumí doba od předání staveniště </w:t>
      </w:r>
      <w:r w:rsidR="00243D00">
        <w:rPr>
          <w:rFonts w:ascii="Garamond" w:hAnsi="Garamond"/>
        </w:rPr>
        <w:t>zhotovitel</w:t>
      </w:r>
      <w:r w:rsidR="008950AC">
        <w:rPr>
          <w:rFonts w:ascii="Garamond" w:hAnsi="Garamond"/>
        </w:rPr>
        <w:t xml:space="preserve">i </w:t>
      </w:r>
      <w:r w:rsidRPr="00FF5D05">
        <w:rPr>
          <w:rFonts w:ascii="Garamond" w:hAnsi="Garamond"/>
        </w:rPr>
        <w:t xml:space="preserve">až do úplného dokončení a protokolárního předání díla </w:t>
      </w:r>
      <w:r w:rsidR="008950AC">
        <w:rPr>
          <w:rFonts w:ascii="Garamond" w:hAnsi="Garamond"/>
        </w:rPr>
        <w:t>objednateli</w:t>
      </w:r>
      <w:r w:rsidRPr="00FF5D05">
        <w:rPr>
          <w:rFonts w:ascii="Garamond" w:hAnsi="Garamond"/>
        </w:rPr>
        <w:t xml:space="preserve"> včetně odstranění případných vad a </w:t>
      </w:r>
      <w:r w:rsidRPr="00DE5752">
        <w:rPr>
          <w:rFonts w:ascii="Garamond" w:hAnsi="Garamond"/>
        </w:rPr>
        <w:t>nedodělků a vyklizení a úklid staveniště.</w:t>
      </w:r>
    </w:p>
    <w:p w14:paraId="78192719" w14:textId="4CE2A69B" w:rsidR="00C56E18" w:rsidRPr="00DE5752" w:rsidRDefault="00243D00" w:rsidP="00C6451D">
      <w:pPr>
        <w:numPr>
          <w:ilvl w:val="0"/>
          <w:numId w:val="9"/>
        </w:numPr>
        <w:spacing w:before="120"/>
        <w:ind w:left="426" w:right="-1" w:hanging="426"/>
        <w:jc w:val="both"/>
        <w:rPr>
          <w:rFonts w:ascii="Garamond" w:hAnsi="Garamond"/>
        </w:rPr>
      </w:pPr>
      <w:r w:rsidRPr="00DE5752">
        <w:rPr>
          <w:rFonts w:ascii="Garamond" w:hAnsi="Garamond"/>
        </w:rPr>
        <w:t>Zhotovitel</w:t>
      </w:r>
      <w:r w:rsidR="00C56E18" w:rsidRPr="00DE5752">
        <w:rPr>
          <w:rFonts w:ascii="Garamond" w:hAnsi="Garamond"/>
        </w:rPr>
        <w:t xml:space="preserve"> je povinen na výzvu </w:t>
      </w:r>
      <w:r w:rsidR="008950AC" w:rsidRPr="00DE5752">
        <w:rPr>
          <w:rFonts w:ascii="Garamond" w:hAnsi="Garamond"/>
        </w:rPr>
        <w:t>objednatele</w:t>
      </w:r>
      <w:r w:rsidR="00C56E18" w:rsidRPr="00DE5752">
        <w:rPr>
          <w:rFonts w:ascii="Garamond" w:hAnsi="Garamond"/>
        </w:rPr>
        <w:t xml:space="preserve"> převzít staveniště nejpozději do 7 dnů od </w:t>
      </w:r>
      <w:r w:rsidR="00D72813" w:rsidRPr="00DE5752">
        <w:rPr>
          <w:rFonts w:ascii="Garamond" w:hAnsi="Garamond"/>
        </w:rPr>
        <w:t>doručení</w:t>
      </w:r>
      <w:r w:rsidR="00C56E18" w:rsidRPr="00DE5752">
        <w:rPr>
          <w:rFonts w:ascii="Garamond" w:hAnsi="Garamond"/>
        </w:rPr>
        <w:t xml:space="preserve"> výzvy</w:t>
      </w:r>
      <w:r w:rsidR="0023666C" w:rsidRPr="00DE5752">
        <w:rPr>
          <w:rFonts w:ascii="Garamond" w:hAnsi="Garamond"/>
        </w:rPr>
        <w:t xml:space="preserve"> k převzetí staveniště.</w:t>
      </w:r>
    </w:p>
    <w:p w14:paraId="77FDF55F" w14:textId="12B092E2" w:rsidR="00C56E18" w:rsidRPr="00584E9B" w:rsidRDefault="00243D00" w:rsidP="00C6451D">
      <w:pPr>
        <w:numPr>
          <w:ilvl w:val="0"/>
          <w:numId w:val="9"/>
        </w:numPr>
        <w:spacing w:before="120"/>
        <w:ind w:left="426" w:right="-1" w:hanging="426"/>
        <w:jc w:val="both"/>
        <w:rPr>
          <w:rFonts w:ascii="Garamond" w:hAnsi="Garamond"/>
          <w:b/>
          <w:bCs/>
        </w:rPr>
      </w:pPr>
      <w:r w:rsidRPr="00DE5752">
        <w:rPr>
          <w:rFonts w:ascii="Garamond" w:hAnsi="Garamond"/>
        </w:rPr>
        <w:t>Zhotovitel</w:t>
      </w:r>
      <w:r w:rsidR="00C56E18" w:rsidRPr="00DE5752">
        <w:rPr>
          <w:rFonts w:ascii="Garamond" w:hAnsi="Garamond"/>
        </w:rPr>
        <w:t xml:space="preserve"> se zavazuje </w:t>
      </w:r>
      <w:r w:rsidR="00C56E18" w:rsidRPr="00584E9B">
        <w:rPr>
          <w:rFonts w:ascii="Garamond" w:hAnsi="Garamond"/>
          <w:b/>
          <w:bCs/>
        </w:rPr>
        <w:t xml:space="preserve">provést dílo do </w:t>
      </w:r>
      <w:r w:rsidR="00DE5752" w:rsidRPr="00584E9B">
        <w:rPr>
          <w:rFonts w:ascii="Garamond" w:hAnsi="Garamond"/>
          <w:b/>
          <w:bCs/>
        </w:rPr>
        <w:t>90</w:t>
      </w:r>
      <w:r w:rsidR="00462251" w:rsidRPr="00584E9B">
        <w:rPr>
          <w:rFonts w:ascii="Garamond" w:hAnsi="Garamond"/>
          <w:b/>
          <w:bCs/>
        </w:rPr>
        <w:t xml:space="preserve"> po sobě jdoucích kalendářních dnů</w:t>
      </w:r>
      <w:r w:rsidR="008950AC" w:rsidRPr="00584E9B">
        <w:rPr>
          <w:rFonts w:ascii="Garamond" w:hAnsi="Garamond"/>
          <w:b/>
          <w:bCs/>
        </w:rPr>
        <w:t xml:space="preserve"> ode dne převzetí staveniště.</w:t>
      </w:r>
    </w:p>
    <w:p w14:paraId="7C587CF3" w14:textId="139C8BDB" w:rsidR="00C56E18" w:rsidRPr="000C68BD" w:rsidRDefault="00C56E18" w:rsidP="00C6451D">
      <w:pPr>
        <w:numPr>
          <w:ilvl w:val="0"/>
          <w:numId w:val="9"/>
        </w:numPr>
        <w:spacing w:before="120"/>
        <w:ind w:left="426" w:right="-1" w:hanging="426"/>
        <w:jc w:val="both"/>
        <w:rPr>
          <w:rFonts w:ascii="Garamond" w:hAnsi="Garamond"/>
        </w:rPr>
      </w:pPr>
      <w:r w:rsidRPr="00DE5752">
        <w:rPr>
          <w:rFonts w:ascii="Garamond" w:hAnsi="Garamond"/>
          <w:bCs/>
        </w:rPr>
        <w:t>Smluvní strany se dohodly, že</w:t>
      </w:r>
      <w:r w:rsidRPr="00FF5D05">
        <w:rPr>
          <w:rFonts w:ascii="Garamond" w:hAnsi="Garamond"/>
          <w:bCs/>
        </w:rPr>
        <w:t xml:space="preserve"> v případě výskytu nepředvídatelných okolností (např. živelné pohromy, pandemická </w:t>
      </w:r>
      <w:r w:rsidR="00243D00" w:rsidRPr="00FF5D05">
        <w:rPr>
          <w:rFonts w:ascii="Garamond" w:hAnsi="Garamond"/>
          <w:bCs/>
        </w:rPr>
        <w:t>situace</w:t>
      </w:r>
      <w:r w:rsidRPr="00FF5D05">
        <w:rPr>
          <w:rFonts w:ascii="Garamond" w:hAnsi="Garamond"/>
          <w:bCs/>
        </w:rPr>
        <w:t xml:space="preserve"> atd.) může být doba předání díla prodloužena, a to o dobu nezbytně nutnou. </w:t>
      </w:r>
      <w:r w:rsidR="00243D00">
        <w:rPr>
          <w:rFonts w:ascii="Garamond" w:hAnsi="Garamond"/>
        </w:rPr>
        <w:t>Zhotovitel</w:t>
      </w:r>
      <w:r w:rsidR="00243D00" w:rsidRPr="00FF5D05">
        <w:rPr>
          <w:rFonts w:ascii="Garamond" w:hAnsi="Garamond"/>
          <w:bCs/>
        </w:rPr>
        <w:t xml:space="preserve"> </w:t>
      </w:r>
      <w:r w:rsidRPr="00FF5D05">
        <w:rPr>
          <w:rFonts w:ascii="Garamond" w:hAnsi="Garamond"/>
          <w:bCs/>
        </w:rPr>
        <w:t xml:space="preserve">je povinen o výskytu nepředvídatelných skutečností neprodleně informovat pověřeného pracovníka </w:t>
      </w:r>
      <w:r w:rsidR="0014181E">
        <w:rPr>
          <w:rFonts w:ascii="Garamond" w:hAnsi="Garamond"/>
        </w:rPr>
        <w:t>objednatel</w:t>
      </w:r>
      <w:r w:rsidR="0014181E" w:rsidRPr="00FF5D05">
        <w:rPr>
          <w:rFonts w:ascii="Garamond" w:hAnsi="Garamond"/>
        </w:rPr>
        <w:t>e</w:t>
      </w:r>
      <w:r w:rsidRPr="00FF5D05">
        <w:rPr>
          <w:rFonts w:ascii="Garamond" w:hAnsi="Garamond"/>
          <w:bCs/>
        </w:rPr>
        <w:t>, a to písemnou formou. K prodloužení termínu dokončení díla bude přistoupeno pouze za souhlasného</w:t>
      </w:r>
      <w:r w:rsidR="000E5874">
        <w:rPr>
          <w:rFonts w:ascii="Garamond" w:hAnsi="Garamond"/>
          <w:bCs/>
        </w:rPr>
        <w:t xml:space="preserve"> písemného</w:t>
      </w:r>
      <w:r w:rsidRPr="00FF5D05">
        <w:rPr>
          <w:rFonts w:ascii="Garamond" w:hAnsi="Garamond"/>
          <w:bCs/>
        </w:rPr>
        <w:t xml:space="preserve"> stanoviska obou smluvních stran. O případném prodloužení bude mezi smluvními stranami uzavřen písemný dodatek.</w:t>
      </w:r>
    </w:p>
    <w:p w14:paraId="0601F5F4" w14:textId="77777777" w:rsidR="00001D5A" w:rsidRDefault="00001D5A" w:rsidP="000C68BD">
      <w:pPr>
        <w:spacing w:before="240"/>
        <w:jc w:val="center"/>
        <w:rPr>
          <w:rFonts w:ascii="Garamond" w:hAnsi="Garamond"/>
          <w:b/>
        </w:rPr>
      </w:pPr>
    </w:p>
    <w:p w14:paraId="69BE7ECB" w14:textId="58D888B9" w:rsidR="00C56E18" w:rsidRPr="00FF5D05" w:rsidRDefault="000C68BD" w:rsidP="000C68BD">
      <w:pPr>
        <w:spacing w:before="240"/>
        <w:jc w:val="center"/>
        <w:rPr>
          <w:rFonts w:ascii="Garamond" w:hAnsi="Garamond"/>
          <w:b/>
        </w:rPr>
      </w:pPr>
      <w:r>
        <w:rPr>
          <w:rFonts w:ascii="Garamond" w:hAnsi="Garamond"/>
          <w:b/>
        </w:rPr>
        <w:t>Článek IV</w:t>
      </w:r>
    </w:p>
    <w:p w14:paraId="4C133026" w14:textId="77777777" w:rsidR="00C56E18" w:rsidRPr="00FF5D05" w:rsidRDefault="00C56E18" w:rsidP="000C68BD">
      <w:pPr>
        <w:spacing w:after="120"/>
        <w:jc w:val="center"/>
        <w:rPr>
          <w:rFonts w:ascii="Garamond" w:hAnsi="Garamond"/>
          <w:b/>
        </w:rPr>
      </w:pPr>
      <w:r w:rsidRPr="00FF5D05">
        <w:rPr>
          <w:rFonts w:ascii="Garamond" w:hAnsi="Garamond"/>
          <w:b/>
        </w:rPr>
        <w:t>Cena díla</w:t>
      </w:r>
    </w:p>
    <w:p w14:paraId="172B0C0E" w14:textId="11014EFD" w:rsidR="00C56E18" w:rsidRPr="00FF5D05" w:rsidRDefault="00C56E18" w:rsidP="00C6451D">
      <w:pPr>
        <w:numPr>
          <w:ilvl w:val="0"/>
          <w:numId w:val="10"/>
        </w:numPr>
        <w:spacing w:before="120"/>
        <w:ind w:left="426" w:right="-1" w:hanging="426"/>
        <w:jc w:val="both"/>
        <w:rPr>
          <w:rFonts w:ascii="Garamond" w:hAnsi="Garamond"/>
        </w:rPr>
      </w:pPr>
      <w:r w:rsidRPr="00FF5D05">
        <w:rPr>
          <w:rFonts w:ascii="Garamond" w:hAnsi="Garamond"/>
        </w:rPr>
        <w:t>Cena díla uvedeného v čl. I</w:t>
      </w:r>
      <w:r w:rsidR="000C68BD">
        <w:rPr>
          <w:rFonts w:ascii="Garamond" w:hAnsi="Garamond"/>
        </w:rPr>
        <w:t>V</w:t>
      </w:r>
      <w:r w:rsidRPr="00FF5D05">
        <w:rPr>
          <w:rFonts w:ascii="Garamond" w:hAnsi="Garamond"/>
        </w:rPr>
        <w:t>. této smlouvy byla dohodnuta pevnou částkou</w:t>
      </w:r>
      <w:r w:rsidRPr="00FF5D05">
        <w:rPr>
          <w:rFonts w:ascii="Garamond" w:hAnsi="Garamond"/>
          <w:color w:val="FF0000"/>
        </w:rPr>
        <w:t xml:space="preserve"> </w:t>
      </w:r>
      <w:r w:rsidRPr="00FF5D05">
        <w:rPr>
          <w:rFonts w:ascii="Garamond" w:hAnsi="Garamond"/>
        </w:rPr>
        <w:t xml:space="preserve">v celkové výši </w:t>
      </w:r>
      <w:r w:rsidR="000B78E2" w:rsidRPr="000B78E2">
        <w:rPr>
          <w:b/>
          <w:bCs/>
        </w:rPr>
        <w:t>1 378 371,72</w:t>
      </w:r>
      <w:r w:rsidR="000C68BD" w:rsidRPr="000B78E2">
        <w:rPr>
          <w:rFonts w:ascii="Garamond" w:hAnsi="Garamond"/>
          <w:b/>
          <w:bCs/>
        </w:rPr>
        <w:t xml:space="preserve"> </w:t>
      </w:r>
      <w:r w:rsidRPr="000B78E2">
        <w:rPr>
          <w:rFonts w:ascii="Garamond" w:hAnsi="Garamond"/>
          <w:b/>
          <w:bCs/>
        </w:rPr>
        <w:t>Kč</w:t>
      </w:r>
      <w:r w:rsidRPr="00FF5D05">
        <w:rPr>
          <w:rFonts w:ascii="Garamond" w:hAnsi="Garamond"/>
        </w:rPr>
        <w:t xml:space="preserve"> včetně DPH (slovy </w:t>
      </w:r>
      <w:r w:rsidR="000B78E2" w:rsidRPr="000B78E2">
        <w:rPr>
          <w:rFonts w:ascii="Garamond" w:hAnsi="Garamond"/>
          <w:b/>
          <w:bCs/>
        </w:rPr>
        <w:t>je</w:t>
      </w:r>
      <w:r w:rsidR="000B78E2" w:rsidRPr="000B78E2">
        <w:rPr>
          <w:b/>
          <w:bCs/>
        </w:rPr>
        <w:t>den milion tři sta sedmdesát osm tisíc tři sta sedmdesát jedna korun českých a sedmdesát dva haléřů</w:t>
      </w:r>
      <w:r w:rsidRPr="00FF5D05">
        <w:rPr>
          <w:rFonts w:ascii="Garamond" w:hAnsi="Garamond"/>
        </w:rPr>
        <w:t xml:space="preserve">). Tato cena je stanovena jako cena nejvýše přípustná a nepřekročitelná, vycházející z nabídkové ceny </w:t>
      </w:r>
      <w:r w:rsidR="00243D00">
        <w:rPr>
          <w:rFonts w:ascii="Garamond" w:hAnsi="Garamond"/>
        </w:rPr>
        <w:t>zhotovitele</w:t>
      </w:r>
      <w:r w:rsidRPr="00FF5D05">
        <w:rPr>
          <w:rFonts w:ascii="Garamond" w:hAnsi="Garamond"/>
        </w:rPr>
        <w:t xml:space="preserve"> a je platná po celou dobu realizace díla.</w:t>
      </w:r>
    </w:p>
    <w:p w14:paraId="697A3E4A" w14:textId="77777777" w:rsidR="00C56E18" w:rsidRPr="00FF5D05" w:rsidRDefault="00C56E18" w:rsidP="00C6451D">
      <w:pPr>
        <w:numPr>
          <w:ilvl w:val="0"/>
          <w:numId w:val="10"/>
        </w:numPr>
        <w:spacing w:before="120"/>
        <w:ind w:left="426" w:right="-1" w:hanging="426"/>
        <w:jc w:val="both"/>
        <w:rPr>
          <w:rFonts w:ascii="Garamond" w:hAnsi="Garamond"/>
        </w:rPr>
      </w:pPr>
      <w:r w:rsidRPr="00FF5D05">
        <w:rPr>
          <w:rFonts w:ascii="Garamond" w:hAnsi="Garamond"/>
        </w:rPr>
        <w:t>Rozpis ceny v Kč:</w:t>
      </w:r>
    </w:p>
    <w:p w14:paraId="11B4887C" w14:textId="4C9CEC05" w:rsidR="00C56E18" w:rsidRPr="000B78E2" w:rsidRDefault="00190366" w:rsidP="00190366">
      <w:pPr>
        <w:ind w:left="426" w:right="-1"/>
        <w:jc w:val="both"/>
        <w:rPr>
          <w:rFonts w:ascii="Garamond" w:hAnsi="Garamond"/>
          <w:bCs/>
        </w:rPr>
      </w:pPr>
      <w:r>
        <w:rPr>
          <w:rFonts w:ascii="Garamond" w:hAnsi="Garamond"/>
        </w:rPr>
        <w:t xml:space="preserve">celková </w:t>
      </w:r>
      <w:r w:rsidR="00C56E18" w:rsidRPr="00FF5D05">
        <w:rPr>
          <w:rFonts w:ascii="Garamond" w:hAnsi="Garamond"/>
        </w:rPr>
        <w:t>cena bez DPH</w:t>
      </w:r>
      <w:r>
        <w:rPr>
          <w:rFonts w:ascii="Garamond" w:hAnsi="Garamond"/>
          <w:b/>
          <w:color w:val="0070C0"/>
        </w:rPr>
        <w:t xml:space="preserve"> </w:t>
      </w:r>
      <w:r w:rsidR="000B78E2" w:rsidRPr="000B78E2">
        <w:rPr>
          <w:b/>
          <w:bCs/>
        </w:rPr>
        <w:t>1 139 150,18</w:t>
      </w:r>
      <w:r w:rsidRPr="000B78E2">
        <w:rPr>
          <w:rFonts w:ascii="Garamond" w:hAnsi="Garamond"/>
          <w:b/>
          <w:bCs/>
        </w:rPr>
        <w:t xml:space="preserve"> </w:t>
      </w:r>
      <w:r w:rsidR="00C56E18" w:rsidRPr="000B78E2">
        <w:rPr>
          <w:rFonts w:ascii="Garamond" w:hAnsi="Garamond"/>
          <w:b/>
          <w:bCs/>
        </w:rPr>
        <w:t>Kč</w:t>
      </w:r>
      <w:r w:rsidR="00C56E18" w:rsidRPr="00FF5D05">
        <w:rPr>
          <w:rFonts w:ascii="Garamond" w:hAnsi="Garamond"/>
          <w:b/>
          <w:color w:val="0070C0"/>
        </w:rPr>
        <w:t xml:space="preserve"> </w:t>
      </w:r>
      <w:r w:rsidR="00C56E18" w:rsidRPr="00FF5D05">
        <w:rPr>
          <w:rFonts w:ascii="Garamond" w:hAnsi="Garamond"/>
        </w:rPr>
        <w:t>(slovy</w:t>
      </w:r>
      <w:r>
        <w:rPr>
          <w:rFonts w:ascii="Garamond" w:hAnsi="Garamond"/>
          <w:b/>
          <w:color w:val="0070C0"/>
        </w:rPr>
        <w:t xml:space="preserve"> </w:t>
      </w:r>
      <w:r w:rsidR="000B78E2" w:rsidRPr="000B78E2">
        <w:rPr>
          <w:rFonts w:ascii="Garamond" w:hAnsi="Garamond"/>
          <w:bCs/>
        </w:rPr>
        <w:t>jeden milion sto třicet devět tisíc sto padesát korun českých a osmnáct haléřů</w:t>
      </w:r>
      <w:r w:rsidR="00C56E18" w:rsidRPr="000B78E2">
        <w:rPr>
          <w:rFonts w:ascii="Garamond" w:hAnsi="Garamond"/>
          <w:bCs/>
        </w:rPr>
        <w:t>)</w:t>
      </w:r>
    </w:p>
    <w:p w14:paraId="55E4AA3A" w14:textId="26078321" w:rsidR="00C56E18" w:rsidRPr="000B78E2" w:rsidRDefault="00C56E18" w:rsidP="00190366">
      <w:pPr>
        <w:ind w:left="426" w:right="-1"/>
        <w:jc w:val="both"/>
        <w:rPr>
          <w:rFonts w:ascii="Garamond" w:hAnsi="Garamond"/>
        </w:rPr>
      </w:pPr>
      <w:r w:rsidRPr="009D0F1E">
        <w:rPr>
          <w:rFonts w:ascii="Garamond" w:hAnsi="Garamond"/>
        </w:rPr>
        <w:lastRenderedPageBreak/>
        <w:t xml:space="preserve">DPH </w:t>
      </w:r>
      <w:r w:rsidR="000B78E2" w:rsidRPr="000B78E2">
        <w:rPr>
          <w:b/>
          <w:bCs/>
        </w:rPr>
        <w:t>239 221,54</w:t>
      </w:r>
      <w:r w:rsidR="00190366" w:rsidRPr="000B78E2">
        <w:rPr>
          <w:rFonts w:ascii="Garamond" w:hAnsi="Garamond"/>
          <w:b/>
          <w:bCs/>
        </w:rPr>
        <w:t xml:space="preserve"> </w:t>
      </w:r>
      <w:r w:rsidRPr="000B78E2">
        <w:rPr>
          <w:rFonts w:ascii="Garamond" w:hAnsi="Garamond"/>
          <w:b/>
          <w:bCs/>
        </w:rPr>
        <w:t>Kč</w:t>
      </w:r>
      <w:r w:rsidRPr="009D0F1E">
        <w:rPr>
          <w:rFonts w:ascii="Garamond" w:hAnsi="Garamond"/>
          <w:b/>
          <w:color w:val="0070C0"/>
        </w:rPr>
        <w:t xml:space="preserve"> </w:t>
      </w:r>
      <w:r w:rsidRPr="009D0F1E">
        <w:rPr>
          <w:rFonts w:ascii="Garamond" w:hAnsi="Garamond"/>
        </w:rPr>
        <w:t xml:space="preserve">(slovy </w:t>
      </w:r>
      <w:r w:rsidR="000B78E2" w:rsidRPr="000B78E2">
        <w:rPr>
          <w:rFonts w:ascii="Garamond" w:hAnsi="Garamond"/>
        </w:rPr>
        <w:t>dvě stě třicet devět tisíc dvě stě dvacet jedna korun českých a padesát čtyři haléřů</w:t>
      </w:r>
      <w:r w:rsidRPr="000B78E2">
        <w:rPr>
          <w:rFonts w:ascii="Garamond" w:hAnsi="Garamond"/>
        </w:rPr>
        <w:t>)</w:t>
      </w:r>
    </w:p>
    <w:p w14:paraId="40636137" w14:textId="38FE8350" w:rsidR="00C56E18" w:rsidRPr="009D0F1E" w:rsidRDefault="00C56E18" w:rsidP="00190366">
      <w:pPr>
        <w:ind w:left="426" w:right="-1"/>
        <w:jc w:val="both"/>
        <w:rPr>
          <w:rFonts w:ascii="Garamond" w:hAnsi="Garamond"/>
        </w:rPr>
      </w:pPr>
      <w:r w:rsidRPr="009D0F1E">
        <w:rPr>
          <w:rFonts w:ascii="Garamond" w:hAnsi="Garamond"/>
          <w:b/>
        </w:rPr>
        <w:t xml:space="preserve">celková cena vč. DPH </w:t>
      </w:r>
      <w:r w:rsidR="000B78E2" w:rsidRPr="000B78E2">
        <w:rPr>
          <w:b/>
          <w:bCs/>
        </w:rPr>
        <w:t>1 378 371,72</w:t>
      </w:r>
      <w:r w:rsidR="00190366" w:rsidRPr="009D0F1E">
        <w:rPr>
          <w:rFonts w:ascii="Garamond" w:hAnsi="Garamond"/>
          <w:b/>
        </w:rPr>
        <w:t xml:space="preserve"> </w:t>
      </w:r>
      <w:r w:rsidR="00190366">
        <w:rPr>
          <w:rFonts w:ascii="Garamond" w:hAnsi="Garamond"/>
          <w:b/>
        </w:rPr>
        <w:t xml:space="preserve">Kč </w:t>
      </w:r>
      <w:r w:rsidRPr="000B78E2">
        <w:rPr>
          <w:rFonts w:ascii="Garamond" w:hAnsi="Garamond"/>
          <w:bCs/>
        </w:rPr>
        <w:t xml:space="preserve">(slovy </w:t>
      </w:r>
      <w:r w:rsidR="000B78E2" w:rsidRPr="000B78E2">
        <w:rPr>
          <w:rFonts w:ascii="Garamond" w:hAnsi="Garamond"/>
          <w:bCs/>
        </w:rPr>
        <w:t>jeden milion tři sta sedmdesát osm tisíc tři sta sedmdesát jedna korun českých a sedmdesát dva haléřů</w:t>
      </w:r>
      <w:r w:rsidRPr="000B78E2">
        <w:rPr>
          <w:rFonts w:ascii="Garamond" w:hAnsi="Garamond"/>
          <w:bCs/>
        </w:rPr>
        <w:t>)</w:t>
      </w:r>
    </w:p>
    <w:p w14:paraId="3F955545" w14:textId="1C572FB9" w:rsidR="00C56E18" w:rsidRPr="00FF5D05" w:rsidRDefault="00243D00" w:rsidP="00C6451D">
      <w:pPr>
        <w:numPr>
          <w:ilvl w:val="0"/>
          <w:numId w:val="10"/>
        </w:numPr>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prohlašuje, že celková cena zahrnuje veškeré náklady </w:t>
      </w:r>
      <w:r>
        <w:rPr>
          <w:rFonts w:ascii="Garamond" w:hAnsi="Garamond"/>
        </w:rPr>
        <w:t>zhotovitele</w:t>
      </w:r>
      <w:r w:rsidR="00C56E18" w:rsidRPr="00FF5D05">
        <w:rPr>
          <w:rFonts w:ascii="Garamond" w:hAnsi="Garamond"/>
        </w:rPr>
        <w:t xml:space="preserve"> spojené s realizací jednotlivých částí díla a díla jako celku. Mimo jiné </w:t>
      </w:r>
      <w:r>
        <w:rPr>
          <w:rFonts w:ascii="Garamond" w:hAnsi="Garamond"/>
        </w:rPr>
        <w:t>zhotovitel</w:t>
      </w:r>
      <w:r w:rsidR="00C56E18" w:rsidRPr="00FF5D05">
        <w:rPr>
          <w:rFonts w:ascii="Garamond" w:hAnsi="Garamond"/>
        </w:rPr>
        <w:t xml:space="preserve"> přebírá také veškeré povinnosti plynoucí v souvislosti s plněním této smlouvy ze zákona o</w:t>
      </w:r>
      <w:r w:rsidR="00C56E18">
        <w:rPr>
          <w:rFonts w:ascii="Garamond" w:hAnsi="Garamond"/>
        </w:rPr>
        <w:t> </w:t>
      </w:r>
      <w:r w:rsidR="00C56E18" w:rsidRPr="00FF5D05">
        <w:rPr>
          <w:rFonts w:ascii="Garamond" w:hAnsi="Garamond"/>
        </w:rPr>
        <w:t xml:space="preserve">odpadech </w:t>
      </w:r>
      <w:r w:rsidR="009D0F1E">
        <w:rPr>
          <w:rFonts w:ascii="Garamond" w:hAnsi="Garamond"/>
        </w:rPr>
        <w:t xml:space="preserve">v platném znění </w:t>
      </w:r>
      <w:r w:rsidR="00C56E18" w:rsidRPr="00FF5D05">
        <w:rPr>
          <w:rFonts w:ascii="Garamond" w:hAnsi="Garamond"/>
        </w:rPr>
        <w:t>(zejména odvoz a řádná likvidace odpadu), přičemž náklady spojené s plněním těchto povinností jsou zahrnuty v ceně díla. Součástí ceny díla jsou také:</w:t>
      </w:r>
    </w:p>
    <w:p w14:paraId="5EF50D2F" w14:textId="0452D653" w:rsidR="00C56E18" w:rsidRPr="007A0A9E" w:rsidRDefault="00C56E18" w:rsidP="00190366">
      <w:pPr>
        <w:pStyle w:val="Odstavecseseznamem"/>
        <w:numPr>
          <w:ilvl w:val="0"/>
          <w:numId w:val="22"/>
        </w:numPr>
        <w:spacing w:before="60"/>
        <w:ind w:left="993" w:right="-1" w:hanging="567"/>
        <w:jc w:val="both"/>
        <w:rPr>
          <w:rFonts w:ascii="Garamond" w:hAnsi="Garamond"/>
        </w:rPr>
      </w:pPr>
      <w:r w:rsidRPr="007A0A9E">
        <w:rPr>
          <w:rFonts w:ascii="Garamond" w:hAnsi="Garamond"/>
        </w:rPr>
        <w:t>poplatky za uložení stavební suti a odpadu na veřejnou skládku, včetně dopravy</w:t>
      </w:r>
      <w:r w:rsidR="00953FE2">
        <w:rPr>
          <w:rFonts w:ascii="Garamond" w:hAnsi="Garamond"/>
        </w:rPr>
        <w:t>,</w:t>
      </w:r>
    </w:p>
    <w:p w14:paraId="7A07AB19" w14:textId="1D584534" w:rsidR="00C56E18" w:rsidRPr="007A0A9E" w:rsidRDefault="00C56E18" w:rsidP="00190366">
      <w:pPr>
        <w:pStyle w:val="Odstavecseseznamem"/>
        <w:numPr>
          <w:ilvl w:val="0"/>
          <w:numId w:val="22"/>
        </w:numPr>
        <w:spacing w:before="60"/>
        <w:ind w:left="993" w:right="-1" w:hanging="567"/>
        <w:jc w:val="both"/>
        <w:rPr>
          <w:rFonts w:ascii="Garamond" w:hAnsi="Garamond"/>
        </w:rPr>
      </w:pPr>
      <w:r w:rsidRPr="007A0A9E">
        <w:rPr>
          <w:rFonts w:ascii="Garamond" w:hAnsi="Garamond"/>
        </w:rPr>
        <w:t>náklady na vybudování, udržování a odklizení zařízení staveniště.</w:t>
      </w:r>
    </w:p>
    <w:p w14:paraId="133BD4EC" w14:textId="71B38A67" w:rsidR="00C56E18" w:rsidRPr="00FF5D05" w:rsidRDefault="00C56E18" w:rsidP="00C6451D">
      <w:pPr>
        <w:numPr>
          <w:ilvl w:val="0"/>
          <w:numId w:val="10"/>
        </w:numPr>
        <w:spacing w:before="120"/>
        <w:ind w:left="426" w:right="-1" w:hanging="426"/>
        <w:jc w:val="both"/>
        <w:rPr>
          <w:rFonts w:ascii="Garamond" w:hAnsi="Garamond"/>
        </w:rPr>
      </w:pPr>
      <w:r w:rsidRPr="00FF5D05">
        <w:rPr>
          <w:rFonts w:ascii="Garamond" w:hAnsi="Garamond"/>
        </w:rPr>
        <w:t xml:space="preserve">Oceněný soupis prací a dodávek dle zadávací </w:t>
      </w:r>
      <w:r w:rsidRPr="00B11C03">
        <w:rPr>
          <w:rFonts w:ascii="Garamond" w:hAnsi="Garamond"/>
        </w:rPr>
        <w:t xml:space="preserve">dokumentace tvoří přílohu č. 1 </w:t>
      </w:r>
      <w:r w:rsidR="00462251" w:rsidRPr="00B11C03">
        <w:rPr>
          <w:rFonts w:ascii="Garamond" w:hAnsi="Garamond"/>
        </w:rPr>
        <w:t xml:space="preserve">této </w:t>
      </w:r>
      <w:r w:rsidRPr="00B11C03">
        <w:rPr>
          <w:rFonts w:ascii="Garamond" w:hAnsi="Garamond"/>
        </w:rPr>
        <w:t xml:space="preserve">smlouvy </w:t>
      </w:r>
      <w:r w:rsidRPr="00FF5D05">
        <w:rPr>
          <w:rFonts w:ascii="Garamond" w:hAnsi="Garamond"/>
        </w:rPr>
        <w:t>a</w:t>
      </w:r>
      <w:r w:rsidR="007A0A9E">
        <w:rPr>
          <w:rFonts w:ascii="Garamond" w:hAnsi="Garamond"/>
        </w:rPr>
        <w:t> </w:t>
      </w:r>
      <w:r w:rsidRPr="00FF5D05">
        <w:rPr>
          <w:rFonts w:ascii="Garamond" w:hAnsi="Garamond"/>
        </w:rPr>
        <w:t>je její nedílnou součástí.</w:t>
      </w:r>
    </w:p>
    <w:p w14:paraId="79641881" w14:textId="6E78D20C" w:rsidR="00C56E18" w:rsidRPr="00FF5D05" w:rsidRDefault="00C56E18" w:rsidP="00C6451D">
      <w:pPr>
        <w:numPr>
          <w:ilvl w:val="0"/>
          <w:numId w:val="10"/>
        </w:numPr>
        <w:spacing w:before="120"/>
        <w:ind w:left="426" w:right="-1" w:hanging="426"/>
        <w:jc w:val="both"/>
        <w:rPr>
          <w:rFonts w:ascii="Garamond" w:hAnsi="Garamond"/>
        </w:rPr>
      </w:pPr>
      <w:r w:rsidRPr="00FF5D05">
        <w:rPr>
          <w:rFonts w:ascii="Garamond" w:hAnsi="Garamond"/>
        </w:rPr>
        <w:t xml:space="preserve">Drobná změna a upřesnění díla, která nemá vliv na cenu, termín plnění ani výsledné užitné vlastnosti díla, může být potvrzena oprávněným pracovníkem </w:t>
      </w:r>
      <w:r w:rsidR="007A0A9E">
        <w:rPr>
          <w:rFonts w:ascii="Garamond" w:hAnsi="Garamond"/>
        </w:rPr>
        <w:t>objednatel</w:t>
      </w:r>
      <w:r w:rsidR="007A0A9E" w:rsidRPr="00FF5D05">
        <w:rPr>
          <w:rFonts w:ascii="Garamond" w:hAnsi="Garamond"/>
        </w:rPr>
        <w:t xml:space="preserve">e </w:t>
      </w:r>
      <w:r w:rsidRPr="00FF5D05">
        <w:rPr>
          <w:rFonts w:ascii="Garamond" w:hAnsi="Garamond"/>
        </w:rPr>
        <w:t>jmenovaným v čl.</w:t>
      </w:r>
      <w:r w:rsidR="007E35ED">
        <w:rPr>
          <w:rFonts w:ascii="Garamond" w:hAnsi="Garamond"/>
        </w:rPr>
        <w:t> </w:t>
      </w:r>
      <w:r w:rsidRPr="00FF5D05">
        <w:rPr>
          <w:rFonts w:ascii="Garamond" w:hAnsi="Garamond"/>
        </w:rPr>
        <w:t>VII. této smlouvy, a to zápisem do stavebního deníku. K provedení změny nebo upřesnění díla, stejně jako případného způsobu provedení</w:t>
      </w:r>
      <w:r w:rsidR="007A0A9E">
        <w:rPr>
          <w:rFonts w:ascii="Garamond" w:hAnsi="Garamond"/>
        </w:rPr>
        <w:t>,</w:t>
      </w:r>
      <w:r w:rsidRPr="00FF5D05">
        <w:rPr>
          <w:rFonts w:ascii="Garamond" w:hAnsi="Garamond"/>
        </w:rPr>
        <w:t xml:space="preserve"> nesmí být přistoupeno bez souhlasného stanoviska obou smluvních stran.</w:t>
      </w:r>
    </w:p>
    <w:p w14:paraId="100D049A" w14:textId="77777777" w:rsidR="00C56E18" w:rsidRPr="00FF5D05" w:rsidRDefault="00C56E18" w:rsidP="00C6451D">
      <w:pPr>
        <w:numPr>
          <w:ilvl w:val="0"/>
          <w:numId w:val="10"/>
        </w:numPr>
        <w:spacing w:before="120"/>
        <w:ind w:left="426" w:right="-1" w:hanging="426"/>
        <w:jc w:val="both"/>
        <w:rPr>
          <w:rFonts w:ascii="Garamond" w:hAnsi="Garamond"/>
        </w:rPr>
      </w:pPr>
      <w:r w:rsidRPr="00FF5D05">
        <w:rPr>
          <w:rFonts w:ascii="Garamond" w:hAnsi="Garamond"/>
        </w:rPr>
        <w:t xml:space="preserve">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 </w:t>
      </w:r>
    </w:p>
    <w:p w14:paraId="5E76459C" w14:textId="77777777" w:rsidR="00C56E18" w:rsidRPr="00FF5D05" w:rsidRDefault="00C56E18" w:rsidP="00C6451D">
      <w:pPr>
        <w:ind w:right="-1"/>
        <w:jc w:val="center"/>
        <w:rPr>
          <w:rFonts w:ascii="Garamond" w:hAnsi="Garamond"/>
          <w:b/>
        </w:rPr>
      </w:pPr>
    </w:p>
    <w:p w14:paraId="18BAE268" w14:textId="77777777" w:rsidR="00001D5A" w:rsidRDefault="00001D5A" w:rsidP="007E35ED">
      <w:pPr>
        <w:ind w:right="-1"/>
        <w:jc w:val="center"/>
        <w:rPr>
          <w:rFonts w:ascii="Garamond" w:hAnsi="Garamond"/>
          <w:b/>
        </w:rPr>
      </w:pPr>
    </w:p>
    <w:p w14:paraId="7A595E51" w14:textId="1AF7350D" w:rsidR="00C56E18" w:rsidRPr="00FF5D05" w:rsidRDefault="007E35ED" w:rsidP="007E35ED">
      <w:pPr>
        <w:ind w:right="-1"/>
        <w:jc w:val="center"/>
        <w:rPr>
          <w:rFonts w:ascii="Garamond" w:hAnsi="Garamond"/>
          <w:b/>
        </w:rPr>
      </w:pPr>
      <w:r>
        <w:rPr>
          <w:rFonts w:ascii="Garamond" w:hAnsi="Garamond"/>
          <w:b/>
        </w:rPr>
        <w:t>Článek V</w:t>
      </w:r>
    </w:p>
    <w:p w14:paraId="518431CD" w14:textId="77777777" w:rsidR="00C56E18" w:rsidRPr="00FF5D05" w:rsidRDefault="00C56E18" w:rsidP="00C6451D">
      <w:pPr>
        <w:ind w:right="-1"/>
        <w:jc w:val="center"/>
        <w:rPr>
          <w:rFonts w:ascii="Garamond" w:hAnsi="Garamond"/>
          <w:b/>
        </w:rPr>
      </w:pPr>
      <w:r w:rsidRPr="00FF5D05">
        <w:rPr>
          <w:rFonts w:ascii="Garamond" w:hAnsi="Garamond"/>
          <w:b/>
        </w:rPr>
        <w:t>Platební podmínky</w:t>
      </w:r>
    </w:p>
    <w:p w14:paraId="5777605C" w14:textId="7C429616" w:rsidR="00C56E18" w:rsidRPr="00FF5D05" w:rsidRDefault="004324BB" w:rsidP="00C6451D">
      <w:pPr>
        <w:numPr>
          <w:ilvl w:val="1"/>
          <w:numId w:val="8"/>
        </w:numPr>
        <w:spacing w:before="120"/>
        <w:ind w:left="426" w:right="-1" w:hanging="422"/>
        <w:jc w:val="both"/>
        <w:rPr>
          <w:rFonts w:ascii="Garamond" w:hAnsi="Garamond"/>
        </w:rPr>
      </w:pPr>
      <w:r>
        <w:rPr>
          <w:rFonts w:ascii="Garamond" w:hAnsi="Garamond"/>
        </w:rPr>
        <w:t>Objednatel</w:t>
      </w:r>
      <w:r w:rsidR="00C56E18" w:rsidRPr="00FF5D05">
        <w:rPr>
          <w:rFonts w:ascii="Garamond" w:hAnsi="Garamond"/>
        </w:rPr>
        <w:t xml:space="preserve"> nebude poskytovat </w:t>
      </w:r>
      <w:r w:rsidR="002E17E1">
        <w:rPr>
          <w:rFonts w:ascii="Garamond" w:hAnsi="Garamond"/>
        </w:rPr>
        <w:t>zhotoviteli</w:t>
      </w:r>
      <w:r w:rsidR="00C56E18" w:rsidRPr="00FF5D05">
        <w:rPr>
          <w:rFonts w:ascii="Garamond" w:hAnsi="Garamond"/>
        </w:rPr>
        <w:t xml:space="preserve"> jakékoli zálohy na úhradu ceny díla nebo její části. Ani jedna smluvní strana neposkytne druhé smluvní straně závdavek.</w:t>
      </w:r>
    </w:p>
    <w:p w14:paraId="19B88FED" w14:textId="2F7C4EF0" w:rsidR="00C56E18" w:rsidRPr="000A6A71" w:rsidRDefault="004324BB" w:rsidP="00C6451D">
      <w:pPr>
        <w:numPr>
          <w:ilvl w:val="1"/>
          <w:numId w:val="8"/>
        </w:numPr>
        <w:spacing w:before="120"/>
        <w:ind w:left="426" w:right="-1" w:hanging="422"/>
        <w:jc w:val="both"/>
        <w:rPr>
          <w:rFonts w:ascii="Garamond" w:hAnsi="Garamond"/>
          <w:b/>
          <w:bCs/>
        </w:rPr>
      </w:pPr>
      <w:r>
        <w:rPr>
          <w:rFonts w:ascii="Garamond" w:hAnsi="Garamond"/>
        </w:rPr>
        <w:t>Objedna</w:t>
      </w:r>
      <w:r w:rsidR="00C56E18">
        <w:rPr>
          <w:rFonts w:ascii="Garamond" w:hAnsi="Garamond"/>
        </w:rPr>
        <w:t>tel</w:t>
      </w:r>
      <w:r w:rsidR="00C56E18" w:rsidRPr="00FF5D05">
        <w:rPr>
          <w:rFonts w:ascii="Garamond" w:hAnsi="Garamond"/>
        </w:rPr>
        <w:t xml:space="preserve"> uhradí cenu na základě faktury vystavené </w:t>
      </w:r>
      <w:r w:rsidR="002E17E1">
        <w:rPr>
          <w:rFonts w:ascii="Garamond" w:hAnsi="Garamond"/>
        </w:rPr>
        <w:t>zhotovitelem</w:t>
      </w:r>
      <w:r w:rsidR="00C56E18" w:rsidRPr="00FF5D05">
        <w:rPr>
          <w:rFonts w:ascii="Garamond" w:hAnsi="Garamond"/>
        </w:rPr>
        <w:t xml:space="preserve">. Faktura bude vystavena po řádném předání a převzetí díla. Řádným předáním je myšleno předání ve smyslu čl. XI. této smlouvy. </w:t>
      </w:r>
      <w:r w:rsidR="00C56E18" w:rsidRPr="000A6A71">
        <w:rPr>
          <w:rFonts w:ascii="Garamond" w:hAnsi="Garamond"/>
          <w:b/>
          <w:bCs/>
        </w:rPr>
        <w:t xml:space="preserve">Splatnost faktury se stanovuje na 21 kalendářních dní ode dne doručení faktury </w:t>
      </w:r>
      <w:r w:rsidRPr="000A6A71">
        <w:rPr>
          <w:rFonts w:ascii="Garamond" w:hAnsi="Garamond"/>
          <w:b/>
          <w:bCs/>
        </w:rPr>
        <w:t>objednateli</w:t>
      </w:r>
      <w:r w:rsidR="00C56E18" w:rsidRPr="000A6A71">
        <w:rPr>
          <w:rFonts w:ascii="Garamond" w:hAnsi="Garamond"/>
          <w:b/>
          <w:bCs/>
        </w:rPr>
        <w:t xml:space="preserve">. </w:t>
      </w:r>
    </w:p>
    <w:p w14:paraId="58763D28" w14:textId="773934AA" w:rsidR="00C56E18" w:rsidRPr="00FF5D05" w:rsidRDefault="00C92E09" w:rsidP="00C6451D">
      <w:pPr>
        <w:numPr>
          <w:ilvl w:val="1"/>
          <w:numId w:val="8"/>
        </w:numPr>
        <w:spacing w:before="120"/>
        <w:ind w:left="426" w:right="-1" w:hanging="422"/>
        <w:jc w:val="both"/>
        <w:rPr>
          <w:rFonts w:ascii="Garamond" w:hAnsi="Garamond"/>
        </w:rPr>
      </w:pPr>
      <w:r w:rsidRPr="001D1E6A">
        <w:rPr>
          <w:rFonts w:ascii="Garamond" w:hAnsi="Garamond"/>
        </w:rPr>
        <w:t>Faktura vystavená zhotovitelem musí mít náležitosti daňového</w:t>
      </w:r>
      <w:r w:rsidRPr="001D1E6A">
        <w:rPr>
          <w:rFonts w:ascii="Garamond" w:hAnsi="Garamond"/>
          <w:spacing w:val="9"/>
        </w:rPr>
        <w:t xml:space="preserve"> </w:t>
      </w:r>
      <w:r w:rsidRPr="001D1E6A">
        <w:rPr>
          <w:rFonts w:ascii="Garamond" w:hAnsi="Garamond"/>
        </w:rPr>
        <w:t>dokladu</w:t>
      </w:r>
      <w:r w:rsidRPr="001D1E6A">
        <w:rPr>
          <w:rFonts w:ascii="Garamond" w:hAnsi="Garamond"/>
          <w:spacing w:val="14"/>
        </w:rPr>
        <w:t xml:space="preserve"> </w:t>
      </w:r>
      <w:r w:rsidRPr="001D1E6A">
        <w:rPr>
          <w:rFonts w:ascii="Garamond" w:hAnsi="Garamond"/>
        </w:rPr>
        <w:t>stanovené</w:t>
      </w:r>
      <w:r w:rsidRPr="001D1E6A">
        <w:rPr>
          <w:rFonts w:ascii="Garamond" w:hAnsi="Garamond"/>
          <w:spacing w:val="14"/>
        </w:rPr>
        <w:t xml:space="preserve"> </w:t>
      </w:r>
      <w:r w:rsidRPr="001D1E6A">
        <w:rPr>
          <w:rFonts w:ascii="Garamond" w:hAnsi="Garamond"/>
        </w:rPr>
        <w:t>obecně závaznými právními předpisy, platnými v době vystavení faktury</w:t>
      </w:r>
      <w:r>
        <w:rPr>
          <w:rFonts w:ascii="Garamond" w:hAnsi="Garamond"/>
        </w:rPr>
        <w:t>,</w:t>
      </w:r>
      <w:r w:rsidRPr="001D1E6A" w:rsidDel="00D9279F">
        <w:rPr>
          <w:rFonts w:ascii="Garamond" w:hAnsi="Garamond"/>
        </w:rPr>
        <w:t xml:space="preserve"> </w:t>
      </w:r>
      <w:r w:rsidRPr="001D1E6A">
        <w:rPr>
          <w:rFonts w:ascii="Garamond" w:hAnsi="Garamond"/>
        </w:rPr>
        <w:t>a její součástí musí být objednatelem potvrzený soupis skutečně provedených prací. Povinnost úhrady je splněna okamžikem předání pokynu k úhradě peněžnímu ústavu. V případě, že faktura nebude mít odpovídající náležitosti, je objednatel oprávněn ji vrátit ve lhůtě splatnosti zpět zhotoviteli k</w:t>
      </w:r>
      <w:r w:rsidR="004324BB">
        <w:rPr>
          <w:rFonts w:ascii="Garamond" w:hAnsi="Garamond"/>
        </w:rPr>
        <w:t> </w:t>
      </w:r>
      <w:r w:rsidRPr="001D1E6A">
        <w:rPr>
          <w:rFonts w:ascii="Garamond" w:hAnsi="Garamond"/>
        </w:rPr>
        <w:t>doplnění, aniž se tak dostane do prodlení se splatností. Lhůta splatnosti počíná běžet znovu od opětovného zaslání náležitě doplněného či opraveného dokladu</w:t>
      </w:r>
      <w:r w:rsidR="00C56E18" w:rsidRPr="00FF5D05">
        <w:rPr>
          <w:rFonts w:ascii="Garamond" w:hAnsi="Garamond"/>
        </w:rPr>
        <w:t>.</w:t>
      </w:r>
      <w:r w:rsidR="00C56E18">
        <w:rPr>
          <w:rFonts w:ascii="Garamond" w:hAnsi="Garamond"/>
        </w:rPr>
        <w:t xml:space="preserve"> </w:t>
      </w:r>
    </w:p>
    <w:p w14:paraId="4B14FB00" w14:textId="77777777" w:rsidR="00C56E18" w:rsidRPr="00FF5D05" w:rsidRDefault="00C56E18" w:rsidP="00C6451D">
      <w:pPr>
        <w:numPr>
          <w:ilvl w:val="1"/>
          <w:numId w:val="8"/>
        </w:numPr>
        <w:spacing w:before="120"/>
        <w:ind w:left="426" w:right="-1" w:hanging="422"/>
        <w:jc w:val="both"/>
        <w:rPr>
          <w:rFonts w:ascii="Garamond" w:hAnsi="Garamond"/>
        </w:rPr>
      </w:pPr>
      <w:r w:rsidRPr="00FF5D05">
        <w:rPr>
          <w:rFonts w:ascii="Garamond" w:hAnsi="Garamond"/>
        </w:rPr>
        <w:t>Platba proběhne výhradně v české měně a rovněž veškeré cenové údaje budou v této měně.</w:t>
      </w:r>
    </w:p>
    <w:p w14:paraId="0ED59AC3" w14:textId="0ECAD22F" w:rsidR="00C56E18" w:rsidRPr="00620F17" w:rsidRDefault="00C56E18" w:rsidP="00620F17">
      <w:pPr>
        <w:numPr>
          <w:ilvl w:val="1"/>
          <w:numId w:val="8"/>
        </w:numPr>
        <w:spacing w:before="120"/>
        <w:ind w:left="426" w:right="-1" w:hanging="422"/>
        <w:jc w:val="both"/>
        <w:rPr>
          <w:rFonts w:ascii="Garamond" w:hAnsi="Garamond"/>
        </w:rPr>
      </w:pPr>
      <w:r w:rsidRPr="00FF5D05">
        <w:rPr>
          <w:rFonts w:ascii="Garamond" w:hAnsi="Garamond"/>
        </w:rPr>
        <w:t xml:space="preserve">Dnem úhrady se rozumí den odepsání ceny z účtu </w:t>
      </w:r>
      <w:r w:rsidR="004324BB">
        <w:rPr>
          <w:rFonts w:ascii="Garamond" w:hAnsi="Garamond"/>
        </w:rPr>
        <w:t>objednatel</w:t>
      </w:r>
      <w:r w:rsidR="004324BB" w:rsidRPr="00FF5D05">
        <w:rPr>
          <w:rFonts w:ascii="Garamond" w:hAnsi="Garamond"/>
        </w:rPr>
        <w:t xml:space="preserve">e </w:t>
      </w:r>
      <w:r w:rsidRPr="00FF5D05">
        <w:rPr>
          <w:rFonts w:ascii="Garamond" w:hAnsi="Garamond"/>
        </w:rPr>
        <w:t xml:space="preserve">v prospěch účtu </w:t>
      </w:r>
      <w:r w:rsidR="00C92E09">
        <w:rPr>
          <w:rFonts w:ascii="Garamond" w:hAnsi="Garamond"/>
        </w:rPr>
        <w:t>zhotovitele</w:t>
      </w:r>
      <w:r w:rsidRPr="00FF5D05">
        <w:rPr>
          <w:rFonts w:ascii="Garamond" w:hAnsi="Garamond"/>
        </w:rPr>
        <w:t>.</w:t>
      </w:r>
    </w:p>
    <w:p w14:paraId="05F7C18C" w14:textId="77777777" w:rsidR="00001D5A" w:rsidRDefault="00001D5A" w:rsidP="00620F17">
      <w:pPr>
        <w:spacing w:before="240"/>
        <w:jc w:val="center"/>
        <w:rPr>
          <w:rFonts w:ascii="Garamond" w:hAnsi="Garamond"/>
          <w:b/>
        </w:rPr>
      </w:pPr>
    </w:p>
    <w:p w14:paraId="339ED939" w14:textId="428F13CF" w:rsidR="00C56E18" w:rsidRPr="00FF5D05" w:rsidRDefault="007E35ED" w:rsidP="00620F17">
      <w:pPr>
        <w:spacing w:before="240"/>
        <w:jc w:val="center"/>
        <w:rPr>
          <w:rFonts w:ascii="Garamond" w:hAnsi="Garamond"/>
          <w:b/>
        </w:rPr>
      </w:pPr>
      <w:r>
        <w:rPr>
          <w:rFonts w:ascii="Garamond" w:hAnsi="Garamond"/>
          <w:b/>
        </w:rPr>
        <w:t>Článek VI</w:t>
      </w:r>
    </w:p>
    <w:p w14:paraId="700023E4" w14:textId="542837AD" w:rsidR="00C56E18" w:rsidRPr="00FF5D05" w:rsidRDefault="00C56E18" w:rsidP="00620F17">
      <w:pPr>
        <w:spacing w:after="120"/>
        <w:jc w:val="center"/>
        <w:rPr>
          <w:rFonts w:ascii="Garamond" w:hAnsi="Garamond"/>
          <w:b/>
        </w:rPr>
      </w:pPr>
      <w:r w:rsidRPr="00FF5D05">
        <w:rPr>
          <w:rFonts w:ascii="Garamond" w:hAnsi="Garamond"/>
          <w:b/>
        </w:rPr>
        <w:t xml:space="preserve">Další povinnosti </w:t>
      </w:r>
      <w:r w:rsidR="003D17D8">
        <w:rPr>
          <w:rFonts w:ascii="Garamond" w:hAnsi="Garamond"/>
          <w:b/>
        </w:rPr>
        <w:t>objednatele</w:t>
      </w:r>
      <w:r w:rsidRPr="00FF5D05">
        <w:rPr>
          <w:rFonts w:ascii="Garamond" w:hAnsi="Garamond"/>
          <w:b/>
        </w:rPr>
        <w:t xml:space="preserve"> a </w:t>
      </w:r>
      <w:r w:rsidR="00C92E09">
        <w:rPr>
          <w:rFonts w:ascii="Garamond" w:hAnsi="Garamond"/>
          <w:b/>
        </w:rPr>
        <w:t>zhotovitele</w:t>
      </w:r>
    </w:p>
    <w:p w14:paraId="506DC6E8" w14:textId="77562ACC" w:rsidR="00C56E18" w:rsidRPr="00FF5D05" w:rsidRDefault="003D17D8" w:rsidP="00C6451D">
      <w:pPr>
        <w:widowControl w:val="0"/>
        <w:numPr>
          <w:ilvl w:val="0"/>
          <w:numId w:val="12"/>
        </w:numPr>
        <w:autoSpaceDE w:val="0"/>
        <w:autoSpaceDN w:val="0"/>
        <w:adjustRightInd w:val="0"/>
        <w:spacing w:before="120"/>
        <w:ind w:left="426" w:right="-1" w:hanging="426"/>
        <w:jc w:val="both"/>
        <w:rPr>
          <w:rFonts w:ascii="Garamond" w:hAnsi="Garamond"/>
        </w:rPr>
      </w:pPr>
      <w:r>
        <w:rPr>
          <w:rFonts w:ascii="Garamond" w:hAnsi="Garamond"/>
        </w:rPr>
        <w:t>Objednatel</w:t>
      </w:r>
      <w:r w:rsidR="00C56E18" w:rsidRPr="00FF5D05">
        <w:rPr>
          <w:rFonts w:ascii="Garamond" w:hAnsi="Garamond"/>
        </w:rPr>
        <w:t xml:space="preserve"> proškolí zástupce </w:t>
      </w:r>
      <w:r w:rsidR="00C92E09">
        <w:rPr>
          <w:rFonts w:ascii="Garamond" w:hAnsi="Garamond"/>
        </w:rPr>
        <w:t>zhotovitele</w:t>
      </w:r>
      <w:r w:rsidR="00C56E18" w:rsidRPr="00FF5D05">
        <w:rPr>
          <w:rFonts w:ascii="Garamond" w:hAnsi="Garamond"/>
        </w:rPr>
        <w:t xml:space="preserve"> z předpisů BOZP a PO, které se vztahují k místu </w:t>
      </w:r>
      <w:r w:rsidR="00C56E18" w:rsidRPr="00FF5D05">
        <w:rPr>
          <w:rFonts w:ascii="Garamond" w:hAnsi="Garamond"/>
        </w:rPr>
        <w:lastRenderedPageBreak/>
        <w:t>realizace díla</w:t>
      </w:r>
      <w:r w:rsidR="00872065">
        <w:rPr>
          <w:rFonts w:ascii="Garamond" w:hAnsi="Garamond"/>
        </w:rPr>
        <w:t>,</w:t>
      </w:r>
      <w:r w:rsidR="00C56E18" w:rsidRPr="00FF5D05">
        <w:rPr>
          <w:rFonts w:ascii="Garamond" w:hAnsi="Garamond"/>
        </w:rPr>
        <w:t xml:space="preserve"> a umožní vstup do objektu za podmínek dodržování mlčenlivosti o všech skutečnostech, o kterých se pracovníci </w:t>
      </w:r>
      <w:r>
        <w:rPr>
          <w:rFonts w:ascii="Garamond" w:hAnsi="Garamond"/>
        </w:rPr>
        <w:t>zhotovi</w:t>
      </w:r>
      <w:r w:rsidR="00C56E18">
        <w:rPr>
          <w:rFonts w:ascii="Garamond" w:hAnsi="Garamond"/>
        </w:rPr>
        <w:t>tel</w:t>
      </w:r>
      <w:r w:rsidR="00C56E18" w:rsidRPr="00FF5D05">
        <w:rPr>
          <w:rFonts w:ascii="Garamond" w:hAnsi="Garamond"/>
        </w:rPr>
        <w:t xml:space="preserve">e dozvědí. </w:t>
      </w:r>
    </w:p>
    <w:p w14:paraId="1E748D79" w14:textId="78F444D7" w:rsidR="00C56E18" w:rsidRPr="00FF5D05" w:rsidRDefault="00D24865" w:rsidP="00C6451D">
      <w:pPr>
        <w:widowControl w:val="0"/>
        <w:numPr>
          <w:ilvl w:val="0"/>
          <w:numId w:val="12"/>
        </w:numPr>
        <w:autoSpaceDE w:val="0"/>
        <w:autoSpaceDN w:val="0"/>
        <w:adjustRightInd w:val="0"/>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zajistí na stavbě dodržování bezpečnostních a protipožárních předpisů a zajistí proškolení všech pracovníků provádějících stavbu z těchto předpisů. Dále se zavazuje k</w:t>
      </w:r>
      <w:r w:rsidR="003D17D8">
        <w:rPr>
          <w:rFonts w:ascii="Garamond" w:hAnsi="Garamond"/>
        </w:rPr>
        <w:t> </w:t>
      </w:r>
      <w:r w:rsidR="00C56E18" w:rsidRPr="00FF5D05">
        <w:rPr>
          <w:rFonts w:ascii="Garamond" w:hAnsi="Garamond"/>
        </w:rPr>
        <w:t>dodržování obecně platných právních předpisů, zejména hygienických, týkajících se likvidace odpadů, ochrany životního prostředí a ochrany vod před ropnými látkami.</w:t>
      </w:r>
    </w:p>
    <w:p w14:paraId="7864109A" w14:textId="1A3B91E3" w:rsidR="00C56E18" w:rsidRPr="002E7075" w:rsidRDefault="00D24865" w:rsidP="00C6451D">
      <w:pPr>
        <w:widowControl w:val="0"/>
        <w:numPr>
          <w:ilvl w:val="0"/>
          <w:numId w:val="12"/>
        </w:numPr>
        <w:autoSpaceDE w:val="0"/>
        <w:autoSpaceDN w:val="0"/>
        <w:adjustRightInd w:val="0"/>
        <w:spacing w:before="120"/>
        <w:ind w:left="426" w:right="-1" w:hanging="426"/>
        <w:jc w:val="both"/>
        <w:rPr>
          <w:rFonts w:ascii="Garamond" w:hAnsi="Garamond"/>
        </w:rPr>
      </w:pPr>
      <w:r>
        <w:rPr>
          <w:rFonts w:ascii="Garamond" w:hAnsi="Garamond"/>
        </w:rPr>
        <w:t>Zhotovitel</w:t>
      </w:r>
      <w:r w:rsidR="00C56E18" w:rsidRPr="002E7075">
        <w:rPr>
          <w:rFonts w:ascii="Garamond" w:hAnsi="Garamond"/>
        </w:rPr>
        <w:t xml:space="preserve"> je povinen </w:t>
      </w:r>
      <w:r w:rsidR="003D17D8">
        <w:rPr>
          <w:rFonts w:ascii="Garamond" w:hAnsi="Garamond"/>
        </w:rPr>
        <w:t>objednateli</w:t>
      </w:r>
      <w:r w:rsidR="00C56E18" w:rsidRPr="002E7075">
        <w:rPr>
          <w:rFonts w:ascii="Garamond" w:hAnsi="Garamond"/>
        </w:rPr>
        <w:t xml:space="preserve"> poskytnout před zahájením realizace díla:</w:t>
      </w:r>
    </w:p>
    <w:p w14:paraId="31DDE63F" w14:textId="31B4D5CC" w:rsidR="00C56E18" w:rsidRPr="002E7075" w:rsidRDefault="00C56E18" w:rsidP="00620F17">
      <w:pPr>
        <w:widowControl w:val="0"/>
        <w:numPr>
          <w:ilvl w:val="0"/>
          <w:numId w:val="23"/>
        </w:numPr>
        <w:autoSpaceDE w:val="0"/>
        <w:autoSpaceDN w:val="0"/>
        <w:adjustRightInd w:val="0"/>
        <w:ind w:left="851" w:right="-1" w:hanging="425"/>
        <w:jc w:val="both"/>
        <w:rPr>
          <w:rFonts w:ascii="Garamond" w:hAnsi="Garamond"/>
        </w:rPr>
      </w:pPr>
      <w:r w:rsidRPr="002E7075">
        <w:rPr>
          <w:rFonts w:ascii="Garamond" w:hAnsi="Garamond"/>
        </w:rPr>
        <w:t xml:space="preserve">úplný seznam osob s číslem </w:t>
      </w:r>
      <w:r w:rsidR="003D17D8">
        <w:rPr>
          <w:rFonts w:ascii="Garamond" w:hAnsi="Garamond"/>
        </w:rPr>
        <w:t>občanského průkazu</w:t>
      </w:r>
      <w:r w:rsidRPr="002E7075">
        <w:rPr>
          <w:rFonts w:ascii="Garamond" w:hAnsi="Garamond"/>
        </w:rPr>
        <w:t xml:space="preserve"> nebo pasu a datem narození pracujících na staveništi, </w:t>
      </w:r>
    </w:p>
    <w:p w14:paraId="28D6D3EF" w14:textId="77777777" w:rsidR="00C56E18" w:rsidRPr="002E7075" w:rsidRDefault="00C56E18" w:rsidP="00620F17">
      <w:pPr>
        <w:widowControl w:val="0"/>
        <w:numPr>
          <w:ilvl w:val="0"/>
          <w:numId w:val="23"/>
        </w:numPr>
        <w:autoSpaceDE w:val="0"/>
        <w:autoSpaceDN w:val="0"/>
        <w:adjustRightInd w:val="0"/>
        <w:ind w:left="851" w:right="-1" w:hanging="425"/>
        <w:jc w:val="both"/>
        <w:rPr>
          <w:rFonts w:ascii="Garamond" w:hAnsi="Garamond"/>
        </w:rPr>
      </w:pPr>
      <w:r w:rsidRPr="002E7075">
        <w:rPr>
          <w:rFonts w:ascii="Garamond" w:hAnsi="Garamond"/>
        </w:rPr>
        <w:t xml:space="preserve">výpis z trestního rejstříku těchto osob,  </w:t>
      </w:r>
    </w:p>
    <w:p w14:paraId="548D3185" w14:textId="77777777" w:rsidR="00C56E18" w:rsidRPr="002E7075" w:rsidRDefault="00C56E18" w:rsidP="00620F17">
      <w:pPr>
        <w:widowControl w:val="0"/>
        <w:numPr>
          <w:ilvl w:val="0"/>
          <w:numId w:val="23"/>
        </w:numPr>
        <w:autoSpaceDE w:val="0"/>
        <w:autoSpaceDN w:val="0"/>
        <w:adjustRightInd w:val="0"/>
        <w:ind w:left="851" w:right="-1" w:hanging="425"/>
        <w:jc w:val="both"/>
        <w:rPr>
          <w:rFonts w:ascii="Garamond" w:hAnsi="Garamond"/>
        </w:rPr>
      </w:pPr>
      <w:r w:rsidRPr="002E7075">
        <w:rPr>
          <w:rFonts w:ascii="Garamond" w:hAnsi="Garamond"/>
        </w:rPr>
        <w:t xml:space="preserve">v případě cizince doklady umožňující práci v ČR, </w:t>
      </w:r>
    </w:p>
    <w:p w14:paraId="47B18FE9" w14:textId="6FC2D86C" w:rsidR="00C56E18" w:rsidRPr="00DE5752" w:rsidRDefault="00C56E18" w:rsidP="00620F17">
      <w:pPr>
        <w:widowControl w:val="0"/>
        <w:numPr>
          <w:ilvl w:val="0"/>
          <w:numId w:val="23"/>
        </w:numPr>
        <w:autoSpaceDE w:val="0"/>
        <w:autoSpaceDN w:val="0"/>
        <w:adjustRightInd w:val="0"/>
        <w:ind w:left="851" w:right="-1" w:hanging="425"/>
        <w:jc w:val="both"/>
        <w:rPr>
          <w:rFonts w:ascii="Garamond" w:hAnsi="Garamond"/>
        </w:rPr>
      </w:pPr>
      <w:r w:rsidRPr="00DE5752">
        <w:rPr>
          <w:rFonts w:ascii="Garamond" w:hAnsi="Garamond"/>
        </w:rPr>
        <w:t>informace o rizicích a přijatých opatřeních v oblasti bezpečnosti a ochrany zdraví při práci (BO</w:t>
      </w:r>
      <w:r w:rsidR="00606149">
        <w:rPr>
          <w:rFonts w:ascii="Garamond" w:hAnsi="Garamond"/>
        </w:rPr>
        <w:t>Z</w:t>
      </w:r>
      <w:r w:rsidRPr="00DE5752">
        <w:rPr>
          <w:rFonts w:ascii="Garamond" w:hAnsi="Garamond"/>
        </w:rPr>
        <w:t>P) a požární ochraně (PO) včetně jména a kontaktu na koordinátora BOZP a PO na stavbě,</w:t>
      </w:r>
    </w:p>
    <w:p w14:paraId="01EABA43" w14:textId="6AA5A059" w:rsidR="00C56E18" w:rsidRPr="00DE5752" w:rsidRDefault="00C56E18" w:rsidP="00620F17">
      <w:pPr>
        <w:widowControl w:val="0"/>
        <w:numPr>
          <w:ilvl w:val="0"/>
          <w:numId w:val="23"/>
        </w:numPr>
        <w:autoSpaceDE w:val="0"/>
        <w:autoSpaceDN w:val="0"/>
        <w:adjustRightInd w:val="0"/>
        <w:ind w:left="851" w:right="-1" w:hanging="425"/>
        <w:jc w:val="both"/>
        <w:rPr>
          <w:rFonts w:ascii="Garamond" w:hAnsi="Garamond"/>
        </w:rPr>
      </w:pPr>
      <w:r w:rsidRPr="00DE5752">
        <w:rPr>
          <w:rFonts w:ascii="Garamond" w:hAnsi="Garamond"/>
        </w:rPr>
        <w:t xml:space="preserve">vybavit osoby pracovním oděvem </w:t>
      </w:r>
      <w:r w:rsidR="00F45E70" w:rsidRPr="00DE5752">
        <w:rPr>
          <w:rFonts w:ascii="Garamond" w:hAnsi="Garamond"/>
        </w:rPr>
        <w:t>s viditelným označením zhotovitele</w:t>
      </w:r>
      <w:r w:rsidRPr="00DE5752">
        <w:rPr>
          <w:rFonts w:ascii="Garamond" w:hAnsi="Garamond"/>
        </w:rPr>
        <w:t>.</w:t>
      </w:r>
    </w:p>
    <w:p w14:paraId="24F83CF0" w14:textId="324634E4" w:rsidR="00C56E18" w:rsidRPr="00FF5D05" w:rsidRDefault="00D24865" w:rsidP="00C6451D">
      <w:pPr>
        <w:widowControl w:val="0"/>
        <w:numPr>
          <w:ilvl w:val="0"/>
          <w:numId w:val="12"/>
        </w:numPr>
        <w:autoSpaceDE w:val="0"/>
        <w:autoSpaceDN w:val="0"/>
        <w:adjustRightInd w:val="0"/>
        <w:spacing w:before="120"/>
        <w:ind w:left="426" w:right="-1" w:hanging="426"/>
        <w:jc w:val="both"/>
        <w:rPr>
          <w:rFonts w:ascii="Garamond" w:hAnsi="Garamond"/>
        </w:rPr>
      </w:pPr>
      <w:r w:rsidRPr="00DE5752">
        <w:rPr>
          <w:rFonts w:ascii="Garamond" w:hAnsi="Garamond"/>
        </w:rPr>
        <w:t xml:space="preserve">Zhotovitel </w:t>
      </w:r>
      <w:r w:rsidR="00C56E18" w:rsidRPr="00DE5752">
        <w:rPr>
          <w:rFonts w:ascii="Garamond" w:hAnsi="Garamond"/>
        </w:rPr>
        <w:t>se zavazuje během</w:t>
      </w:r>
      <w:r w:rsidR="00C56E18" w:rsidRPr="00FF5D05">
        <w:rPr>
          <w:rFonts w:ascii="Garamond" w:hAnsi="Garamond"/>
        </w:rPr>
        <w:t xml:space="preserve"> plnění této smlouvy i po jeho předání </w:t>
      </w:r>
      <w:r w:rsidR="00987AAD">
        <w:rPr>
          <w:rFonts w:ascii="Garamond" w:hAnsi="Garamond"/>
        </w:rPr>
        <w:t xml:space="preserve">objednateli </w:t>
      </w:r>
      <w:r w:rsidR="00C56E18" w:rsidRPr="00FF5D05">
        <w:rPr>
          <w:rFonts w:ascii="Garamond" w:hAnsi="Garamond"/>
        </w:rPr>
        <w:t xml:space="preserve">zachovávat mlčenlivost o všech skutečnostech, o kterých se dozví od </w:t>
      </w:r>
      <w:r w:rsidR="00987AAD">
        <w:rPr>
          <w:rFonts w:ascii="Garamond" w:hAnsi="Garamond"/>
        </w:rPr>
        <w:t>objednatel</w:t>
      </w:r>
      <w:r w:rsidR="00987AAD" w:rsidRPr="00FF5D05">
        <w:rPr>
          <w:rFonts w:ascii="Garamond" w:hAnsi="Garamond"/>
        </w:rPr>
        <w:t xml:space="preserve">e </w:t>
      </w:r>
      <w:r w:rsidR="00C56E18" w:rsidRPr="00FF5D05">
        <w:rPr>
          <w:rFonts w:ascii="Garamond" w:hAnsi="Garamond"/>
        </w:rPr>
        <w:t xml:space="preserve">v souvislosti s plněním smlouvy. </w:t>
      </w:r>
      <w:r>
        <w:rPr>
          <w:rFonts w:ascii="Garamond" w:hAnsi="Garamond"/>
        </w:rPr>
        <w:t>Zhotovitel</w:t>
      </w:r>
      <w:r w:rsidR="00C56E18" w:rsidRPr="00FF5D05">
        <w:rPr>
          <w:rFonts w:ascii="Garamond" w:hAnsi="Garamond"/>
        </w:rPr>
        <w:t xml:space="preserve"> odpovídá za porušení mlčenlivosti svými zaměstnanci, jakož i třetími osobami, které se na provádění díla podílejí. </w:t>
      </w:r>
    </w:p>
    <w:p w14:paraId="62467730" w14:textId="7286F794" w:rsidR="00C56E18" w:rsidRPr="00FF5D05" w:rsidRDefault="00D24865" w:rsidP="00C6451D">
      <w:pPr>
        <w:widowControl w:val="0"/>
        <w:numPr>
          <w:ilvl w:val="0"/>
          <w:numId w:val="12"/>
        </w:numPr>
        <w:autoSpaceDE w:val="0"/>
        <w:autoSpaceDN w:val="0"/>
        <w:adjustRightInd w:val="0"/>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je povinen udržovat na předaném pracovišti pořádek a čistotu a odstraňovat odpady a nečistoty vzniklé prováděním díla a je povinen provést před předáním díla celkový úklid staveniště. </w:t>
      </w:r>
      <w:r>
        <w:rPr>
          <w:rFonts w:ascii="Garamond" w:hAnsi="Garamond"/>
        </w:rPr>
        <w:t>Zhotovitel</w:t>
      </w:r>
      <w:r w:rsidR="00C56E18" w:rsidRPr="00FF5D05">
        <w:rPr>
          <w:rFonts w:ascii="Garamond" w:hAnsi="Garamond"/>
        </w:rPr>
        <w:t xml:space="preserve"> je povinen na přístupových cestách a </w:t>
      </w:r>
      <w:r w:rsidR="004F340C">
        <w:rPr>
          <w:rFonts w:ascii="Garamond" w:hAnsi="Garamond"/>
        </w:rPr>
        <w:t xml:space="preserve">ve </w:t>
      </w:r>
      <w:r w:rsidR="00C56E18" w:rsidRPr="00FF5D05">
        <w:rPr>
          <w:rFonts w:ascii="Garamond" w:hAnsi="Garamond"/>
        </w:rPr>
        <w:t>výtazích udržovat pořádek a</w:t>
      </w:r>
      <w:r w:rsidR="00987AAD">
        <w:rPr>
          <w:rFonts w:ascii="Garamond" w:hAnsi="Garamond"/>
        </w:rPr>
        <w:t> </w:t>
      </w:r>
      <w:r w:rsidR="00C56E18" w:rsidRPr="00FF5D05">
        <w:rPr>
          <w:rFonts w:ascii="Garamond" w:hAnsi="Garamond"/>
        </w:rPr>
        <w:t>čistotu.</w:t>
      </w:r>
    </w:p>
    <w:p w14:paraId="44575F87" w14:textId="3575485F" w:rsidR="00C56E18" w:rsidRPr="00D20905" w:rsidRDefault="00D24865" w:rsidP="00C6451D">
      <w:pPr>
        <w:widowControl w:val="0"/>
        <w:numPr>
          <w:ilvl w:val="0"/>
          <w:numId w:val="12"/>
        </w:numPr>
        <w:autoSpaceDE w:val="0"/>
        <w:autoSpaceDN w:val="0"/>
        <w:adjustRightInd w:val="0"/>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je povinen v den podpisu této smlouvy předložit uzavřenou pojistnou smlouvu, jejímž předmětem je pojištění odpovědnosti </w:t>
      </w:r>
      <w:r w:rsidR="009749D9">
        <w:rPr>
          <w:rFonts w:ascii="Garamond" w:hAnsi="Garamond"/>
        </w:rPr>
        <w:t>zhotovitel</w:t>
      </w:r>
      <w:r w:rsidR="00BB6383">
        <w:rPr>
          <w:rFonts w:ascii="Garamond" w:hAnsi="Garamond"/>
        </w:rPr>
        <w:t>e</w:t>
      </w:r>
      <w:r w:rsidR="00C56E18" w:rsidRPr="00FF5D05">
        <w:rPr>
          <w:rFonts w:ascii="Garamond" w:hAnsi="Garamond"/>
        </w:rPr>
        <w:t xml:space="preserve"> pro případy, že nesprávným výkonem jeho činností dle této smlouvy způsobí </w:t>
      </w:r>
      <w:r w:rsidR="00FF0F12">
        <w:rPr>
          <w:rFonts w:ascii="Garamond" w:hAnsi="Garamond"/>
        </w:rPr>
        <w:t>objednateli</w:t>
      </w:r>
      <w:r w:rsidR="00C56E18" w:rsidRPr="00FF5D05">
        <w:rPr>
          <w:rFonts w:ascii="Garamond" w:hAnsi="Garamond"/>
        </w:rPr>
        <w:t xml:space="preserve"> </w:t>
      </w:r>
      <w:r w:rsidR="00C56E18" w:rsidRPr="00D20905">
        <w:rPr>
          <w:rFonts w:ascii="Garamond" w:hAnsi="Garamond"/>
        </w:rPr>
        <w:t>škodu, s limitem pojistného plnění ve výši nejméně 1</w:t>
      </w:r>
      <w:r w:rsidR="00987AAD">
        <w:rPr>
          <w:rFonts w:ascii="Garamond" w:hAnsi="Garamond"/>
        </w:rPr>
        <w:t xml:space="preserve"> </w:t>
      </w:r>
      <w:r w:rsidR="00C56E18" w:rsidRPr="00D20905">
        <w:rPr>
          <w:rFonts w:ascii="Garamond" w:hAnsi="Garamond"/>
        </w:rPr>
        <w:t>mil. Kč</w:t>
      </w:r>
      <w:r w:rsidR="00987AAD">
        <w:rPr>
          <w:rFonts w:ascii="Garamond" w:hAnsi="Garamond"/>
        </w:rPr>
        <w:t xml:space="preserve"> a </w:t>
      </w:r>
      <w:r w:rsidR="00C56E18" w:rsidRPr="00D20905">
        <w:rPr>
          <w:rFonts w:ascii="Garamond" w:hAnsi="Garamond"/>
        </w:rPr>
        <w:t xml:space="preserve">s maximální spoluúčastí </w:t>
      </w:r>
      <w:r w:rsidR="00BB6383">
        <w:rPr>
          <w:rFonts w:ascii="Garamond" w:hAnsi="Garamond"/>
        </w:rPr>
        <w:t>zhotovitele</w:t>
      </w:r>
      <w:r w:rsidR="00C56E18" w:rsidRPr="00D20905">
        <w:rPr>
          <w:rFonts w:ascii="Garamond" w:hAnsi="Garamond"/>
        </w:rPr>
        <w:t xml:space="preserve"> ve výši 10</w:t>
      </w:r>
      <w:r w:rsidR="00987AAD">
        <w:rPr>
          <w:rFonts w:ascii="Garamond" w:hAnsi="Garamond"/>
        </w:rPr>
        <w:t xml:space="preserve"> </w:t>
      </w:r>
      <w:r w:rsidR="00C56E18" w:rsidRPr="00D20905">
        <w:rPr>
          <w:rFonts w:ascii="Garamond" w:hAnsi="Garamond"/>
        </w:rPr>
        <w:t>%; a tuto pojistnou smlouvu mít po celou dobu platnosti této smlouvy uzavřenou a účinnou.</w:t>
      </w:r>
    </w:p>
    <w:p w14:paraId="66F897E1" w14:textId="10CE4636" w:rsidR="00C56E18" w:rsidRPr="00FF5D05" w:rsidRDefault="00C56E18" w:rsidP="00C6451D">
      <w:pPr>
        <w:widowControl w:val="0"/>
        <w:numPr>
          <w:ilvl w:val="0"/>
          <w:numId w:val="12"/>
        </w:numPr>
        <w:autoSpaceDE w:val="0"/>
        <w:autoSpaceDN w:val="0"/>
        <w:adjustRightInd w:val="0"/>
        <w:spacing w:before="120"/>
        <w:ind w:left="426" w:right="-1" w:hanging="426"/>
        <w:jc w:val="both"/>
        <w:rPr>
          <w:rFonts w:ascii="Garamond" w:hAnsi="Garamond"/>
        </w:rPr>
      </w:pPr>
      <w:r w:rsidRPr="00FF5D05">
        <w:rPr>
          <w:rFonts w:ascii="Garamond" w:hAnsi="Garamond"/>
        </w:rPr>
        <w:t xml:space="preserve">Další povinnosti </w:t>
      </w:r>
      <w:r w:rsidR="00BB6383">
        <w:rPr>
          <w:rFonts w:ascii="Garamond" w:hAnsi="Garamond"/>
        </w:rPr>
        <w:t>zhotovitele</w:t>
      </w:r>
      <w:r w:rsidRPr="00FF5D05">
        <w:rPr>
          <w:rFonts w:ascii="Garamond" w:hAnsi="Garamond"/>
        </w:rPr>
        <w:t>:</w:t>
      </w:r>
    </w:p>
    <w:p w14:paraId="3EBDA47E" w14:textId="2386168C" w:rsidR="00C56E18" w:rsidRPr="00A36DBE" w:rsidRDefault="00BB6383" w:rsidP="006768BF">
      <w:pPr>
        <w:pStyle w:val="Nadpis2"/>
        <w:numPr>
          <w:ilvl w:val="0"/>
          <w:numId w:val="18"/>
        </w:numPr>
        <w:tabs>
          <w:tab w:val="clear" w:pos="720"/>
          <w:tab w:val="clear" w:pos="1134"/>
        </w:tabs>
        <w:spacing w:before="120" w:after="120"/>
        <w:ind w:left="851" w:right="-1" w:hanging="425"/>
        <w:jc w:val="both"/>
        <w:rPr>
          <w:rFonts w:ascii="Garamond" w:hAnsi="Garamond"/>
          <w:sz w:val="24"/>
          <w:szCs w:val="24"/>
        </w:rPr>
      </w:pPr>
      <w:r w:rsidRPr="00E268FD">
        <w:rPr>
          <w:rFonts w:ascii="Garamond" w:hAnsi="Garamond"/>
          <w:sz w:val="24"/>
          <w:szCs w:val="24"/>
          <w:lang w:val="cs-CZ"/>
        </w:rPr>
        <w:t>zhotovitel bude provádět dílo za podmínek stanovených v příloze č. 2 této smlouvy</w:t>
      </w:r>
      <w:r>
        <w:rPr>
          <w:rFonts w:ascii="Garamond" w:hAnsi="Garamond"/>
          <w:sz w:val="24"/>
          <w:szCs w:val="24"/>
          <w:lang w:val="cs-CZ"/>
        </w:rPr>
        <w:t>. V</w:t>
      </w:r>
      <w:r w:rsidR="0049531E">
        <w:rPr>
          <w:rFonts w:ascii="Garamond" w:hAnsi="Garamond"/>
          <w:sz w:val="24"/>
          <w:szCs w:val="24"/>
          <w:lang w:val="cs-CZ"/>
        </w:rPr>
        <w:t> </w:t>
      </w:r>
      <w:r>
        <w:rPr>
          <w:rFonts w:ascii="Garamond" w:hAnsi="Garamond"/>
          <w:sz w:val="24"/>
          <w:szCs w:val="24"/>
          <w:lang w:val="cs-CZ"/>
        </w:rPr>
        <w:t xml:space="preserve">případě porušení těchto podmínek je </w:t>
      </w:r>
      <w:r w:rsidR="0049531E" w:rsidRPr="0049531E">
        <w:rPr>
          <w:rFonts w:ascii="Garamond" w:hAnsi="Garamond"/>
          <w:sz w:val="24"/>
          <w:szCs w:val="24"/>
        </w:rPr>
        <w:t>objednatel</w:t>
      </w:r>
      <w:r>
        <w:rPr>
          <w:rFonts w:ascii="Garamond" w:hAnsi="Garamond"/>
          <w:sz w:val="24"/>
          <w:szCs w:val="24"/>
          <w:lang w:val="cs-CZ"/>
        </w:rPr>
        <w:t xml:space="preserve"> oprávněn pracovníky zhotovitele vykázat z místa plnění do doby, než budou naplněny předmětné podmínky. Při</w:t>
      </w:r>
      <w:r w:rsidR="0049531E">
        <w:rPr>
          <w:rFonts w:ascii="Garamond" w:hAnsi="Garamond"/>
          <w:sz w:val="24"/>
          <w:szCs w:val="24"/>
          <w:lang w:val="cs-CZ"/>
        </w:rPr>
        <w:t> </w:t>
      </w:r>
      <w:r>
        <w:rPr>
          <w:rFonts w:ascii="Garamond" w:hAnsi="Garamond"/>
          <w:sz w:val="24"/>
          <w:szCs w:val="24"/>
          <w:lang w:val="cs-CZ"/>
        </w:rPr>
        <w:t xml:space="preserve">opakovaném porušování těchto podmínek stejným pracovníkem zhotovitele je </w:t>
      </w:r>
      <w:r w:rsidR="0049531E" w:rsidRPr="0049531E">
        <w:rPr>
          <w:rFonts w:ascii="Garamond" w:hAnsi="Garamond"/>
          <w:sz w:val="24"/>
          <w:szCs w:val="24"/>
        </w:rPr>
        <w:t>objednatel</w:t>
      </w:r>
      <w:r w:rsidR="0049531E">
        <w:rPr>
          <w:rFonts w:ascii="Garamond" w:hAnsi="Garamond"/>
          <w:lang w:val="cs-CZ"/>
        </w:rPr>
        <w:t xml:space="preserve"> </w:t>
      </w:r>
      <w:r>
        <w:rPr>
          <w:rFonts w:ascii="Garamond" w:hAnsi="Garamond"/>
          <w:sz w:val="24"/>
          <w:szCs w:val="24"/>
          <w:lang w:val="cs-CZ"/>
        </w:rPr>
        <w:t>oprávněn neumožnit tomuto pracovníkovi vstup do místa plnění. Vykázáním pracovníka či nepovolením vstupu pracovníka na místo plnění nevzniká nárok zhotoviteli na prodloužení doby realizace díla</w:t>
      </w:r>
      <w:r w:rsidR="00C56E18" w:rsidRPr="00A36DBE">
        <w:rPr>
          <w:rFonts w:ascii="Garamond" w:hAnsi="Garamond"/>
          <w:sz w:val="24"/>
          <w:szCs w:val="24"/>
          <w:lang w:val="cs-CZ"/>
        </w:rPr>
        <w:t>.</w:t>
      </w:r>
    </w:p>
    <w:p w14:paraId="0C5C4474" w14:textId="5C841DFA" w:rsidR="00C56E18" w:rsidRPr="00FF5D05" w:rsidRDefault="008E68C5" w:rsidP="006768BF">
      <w:pPr>
        <w:pStyle w:val="Nadpis2"/>
        <w:numPr>
          <w:ilvl w:val="0"/>
          <w:numId w:val="18"/>
        </w:numPr>
        <w:tabs>
          <w:tab w:val="clear" w:pos="720"/>
          <w:tab w:val="clear" w:pos="1134"/>
        </w:tabs>
        <w:spacing w:before="120" w:after="120"/>
        <w:ind w:left="851" w:right="-1" w:hanging="425"/>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bude jednat tak, aby zajistil dodávky materiálu a služeb pro </w:t>
      </w:r>
      <w:r w:rsidR="0049531E" w:rsidRPr="0049531E">
        <w:rPr>
          <w:rFonts w:ascii="Garamond" w:hAnsi="Garamond"/>
          <w:sz w:val="24"/>
          <w:szCs w:val="24"/>
        </w:rPr>
        <w:t>objednatel</w:t>
      </w:r>
      <w:r w:rsidR="0049531E">
        <w:rPr>
          <w:rFonts w:ascii="Garamond" w:hAnsi="Garamond"/>
          <w:sz w:val="24"/>
          <w:szCs w:val="24"/>
          <w:lang w:val="cs-CZ"/>
        </w:rPr>
        <w:t>e</w:t>
      </w:r>
      <w:r w:rsidR="0049531E">
        <w:rPr>
          <w:rFonts w:ascii="Garamond" w:hAnsi="Garamond"/>
          <w:lang w:val="cs-CZ"/>
        </w:rPr>
        <w:t xml:space="preserve"> </w:t>
      </w:r>
      <w:r w:rsidR="00C56E18" w:rsidRPr="00FF5D05">
        <w:rPr>
          <w:rFonts w:ascii="Garamond" w:hAnsi="Garamond"/>
          <w:sz w:val="24"/>
          <w:szCs w:val="24"/>
        </w:rPr>
        <w:t>za optimálních kvalitativních podmínek</w:t>
      </w:r>
      <w:r w:rsidR="00C56E18" w:rsidRPr="00FF5D05">
        <w:rPr>
          <w:rFonts w:ascii="Garamond" w:hAnsi="Garamond"/>
          <w:sz w:val="24"/>
          <w:szCs w:val="24"/>
          <w:lang w:val="cs-CZ"/>
        </w:rPr>
        <w:t>,</w:t>
      </w:r>
    </w:p>
    <w:p w14:paraId="4ABABEFA" w14:textId="1DBFECFF" w:rsidR="00C56E18" w:rsidRPr="00FF5D05" w:rsidRDefault="008E68C5" w:rsidP="006768BF">
      <w:pPr>
        <w:pStyle w:val="Nadpis2"/>
        <w:numPr>
          <w:ilvl w:val="0"/>
          <w:numId w:val="18"/>
        </w:numPr>
        <w:tabs>
          <w:tab w:val="clear" w:pos="720"/>
          <w:tab w:val="clear" w:pos="1134"/>
        </w:tabs>
        <w:spacing w:before="120" w:after="120"/>
        <w:ind w:left="851" w:right="-1" w:hanging="425"/>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nese v plném rozsahu zodpovědnost za vlastní řízení postupu prací, za sledování dodržování předpisů o bezpečnosti práce, ochraně zdraví při práci a zachování pořádku na staveništi</w:t>
      </w:r>
      <w:r w:rsidR="00C56E18" w:rsidRPr="00FF5D05">
        <w:rPr>
          <w:rFonts w:ascii="Garamond" w:hAnsi="Garamond"/>
          <w:sz w:val="24"/>
          <w:szCs w:val="24"/>
          <w:lang w:val="cs-CZ"/>
        </w:rPr>
        <w:t>,</w:t>
      </w:r>
    </w:p>
    <w:p w14:paraId="793D566E" w14:textId="437227DB" w:rsidR="00C56E18" w:rsidRPr="00FF5D05" w:rsidRDefault="00C56E18" w:rsidP="006768BF">
      <w:pPr>
        <w:pStyle w:val="Nadpis2"/>
        <w:numPr>
          <w:ilvl w:val="0"/>
          <w:numId w:val="18"/>
        </w:numPr>
        <w:tabs>
          <w:tab w:val="clear" w:pos="720"/>
          <w:tab w:val="clear" w:pos="1134"/>
        </w:tabs>
        <w:spacing w:before="120" w:after="120"/>
        <w:ind w:left="851" w:right="-1" w:hanging="425"/>
        <w:jc w:val="both"/>
        <w:rPr>
          <w:rFonts w:ascii="Garamond" w:hAnsi="Garamond"/>
          <w:sz w:val="24"/>
          <w:szCs w:val="24"/>
        </w:rPr>
      </w:pPr>
      <w:r w:rsidRPr="00FF5D05">
        <w:rPr>
          <w:rFonts w:ascii="Garamond" w:hAnsi="Garamond"/>
          <w:sz w:val="24"/>
          <w:szCs w:val="24"/>
        </w:rPr>
        <w:t xml:space="preserve">vedoucí realizačního týmu </w:t>
      </w:r>
      <w:r w:rsidR="008E68C5">
        <w:rPr>
          <w:rFonts w:ascii="Garamond" w:hAnsi="Garamond"/>
          <w:sz w:val="24"/>
          <w:szCs w:val="24"/>
          <w:lang w:val="cs-CZ"/>
        </w:rPr>
        <w:t>zhotovitele</w:t>
      </w:r>
      <w:r w:rsidRPr="00FF5D05">
        <w:rPr>
          <w:rFonts w:ascii="Garamond" w:hAnsi="Garamond"/>
          <w:sz w:val="24"/>
          <w:szCs w:val="24"/>
        </w:rPr>
        <w:t xml:space="preserve"> nebo jiná </w:t>
      </w:r>
      <w:r w:rsidR="008E68C5">
        <w:rPr>
          <w:rFonts w:ascii="Garamond" w:hAnsi="Garamond"/>
          <w:sz w:val="24"/>
          <w:szCs w:val="24"/>
          <w:lang w:val="cs-CZ"/>
        </w:rPr>
        <w:t>zhotovitelem</w:t>
      </w:r>
      <w:r w:rsidRPr="00FF5D05">
        <w:rPr>
          <w:rFonts w:ascii="Garamond" w:hAnsi="Garamond"/>
          <w:sz w:val="24"/>
          <w:szCs w:val="24"/>
        </w:rPr>
        <w:t xml:space="preserve"> pověřená odborná osoba musí být jako zástupce </w:t>
      </w:r>
      <w:r w:rsidR="008E68C5">
        <w:rPr>
          <w:rFonts w:ascii="Garamond" w:hAnsi="Garamond"/>
          <w:sz w:val="24"/>
          <w:szCs w:val="24"/>
          <w:lang w:val="cs-CZ"/>
        </w:rPr>
        <w:t>zhotovitele</w:t>
      </w:r>
      <w:r w:rsidRPr="00FF5D05">
        <w:rPr>
          <w:rFonts w:ascii="Garamond" w:hAnsi="Garamond"/>
          <w:sz w:val="24"/>
          <w:szCs w:val="24"/>
        </w:rPr>
        <w:t xml:space="preserve"> po dobu provádění prací, montáží a zkoušek díla přítomna v místě stavby a musí být vybavena všemi pravomocemi jednat jménem </w:t>
      </w:r>
      <w:r w:rsidR="008E68C5">
        <w:rPr>
          <w:rFonts w:ascii="Garamond" w:hAnsi="Garamond"/>
          <w:sz w:val="24"/>
          <w:szCs w:val="24"/>
          <w:lang w:val="cs-CZ"/>
        </w:rPr>
        <w:t>zhotovitele</w:t>
      </w:r>
      <w:r w:rsidRPr="00FF5D05">
        <w:rPr>
          <w:rFonts w:ascii="Garamond" w:hAnsi="Garamond"/>
          <w:sz w:val="24"/>
          <w:szCs w:val="24"/>
        </w:rPr>
        <w:t xml:space="preserve"> a přijímat oznámení </w:t>
      </w:r>
      <w:r w:rsidR="00F648B6" w:rsidRPr="0049531E">
        <w:rPr>
          <w:rFonts w:ascii="Garamond" w:hAnsi="Garamond"/>
          <w:sz w:val="24"/>
          <w:szCs w:val="24"/>
        </w:rPr>
        <w:t>objednatel</w:t>
      </w:r>
      <w:r w:rsidR="00F648B6">
        <w:rPr>
          <w:rFonts w:ascii="Garamond" w:hAnsi="Garamond"/>
          <w:sz w:val="24"/>
          <w:szCs w:val="24"/>
          <w:lang w:val="cs-CZ"/>
        </w:rPr>
        <w:t>e</w:t>
      </w:r>
      <w:r w:rsidRPr="00FF5D05">
        <w:rPr>
          <w:rFonts w:ascii="Garamond" w:hAnsi="Garamond"/>
          <w:sz w:val="24"/>
          <w:szCs w:val="24"/>
          <w:lang w:val="cs-CZ"/>
        </w:rPr>
        <w:t>,</w:t>
      </w:r>
    </w:p>
    <w:p w14:paraId="4129C374" w14:textId="2838D02B" w:rsidR="00C56E18" w:rsidRPr="00FF5D05" w:rsidRDefault="008E68C5" w:rsidP="006768BF">
      <w:pPr>
        <w:pStyle w:val="Nadpis2"/>
        <w:numPr>
          <w:ilvl w:val="0"/>
          <w:numId w:val="18"/>
        </w:numPr>
        <w:tabs>
          <w:tab w:val="clear" w:pos="720"/>
          <w:tab w:val="clear" w:pos="1134"/>
        </w:tabs>
        <w:spacing w:before="120" w:after="120"/>
        <w:ind w:left="851" w:right="-1" w:hanging="425"/>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se zavazuje, že zaplatí ve splatnosti oprávněné faktury </w:t>
      </w:r>
      <w:r w:rsidR="00C56E18" w:rsidRPr="00FF5D05">
        <w:rPr>
          <w:rFonts w:ascii="Garamond" w:hAnsi="Garamond"/>
          <w:sz w:val="24"/>
          <w:szCs w:val="24"/>
          <w:lang w:val="cs-CZ"/>
        </w:rPr>
        <w:t>pod</w:t>
      </w:r>
      <w:r w:rsidR="00C56E18" w:rsidRPr="00FF5D05">
        <w:rPr>
          <w:rFonts w:ascii="Garamond" w:hAnsi="Garamond"/>
          <w:sz w:val="24"/>
          <w:szCs w:val="24"/>
        </w:rPr>
        <w:t xml:space="preserve">dodavatelů, které </w:t>
      </w:r>
      <w:r>
        <w:rPr>
          <w:rFonts w:ascii="Garamond" w:hAnsi="Garamond"/>
          <w:sz w:val="24"/>
          <w:szCs w:val="24"/>
          <w:lang w:val="cs-CZ"/>
        </w:rPr>
        <w:t>zhotovitel</w:t>
      </w:r>
      <w:r w:rsidR="00C56E18" w:rsidRPr="00FF5D05">
        <w:rPr>
          <w:rFonts w:ascii="Garamond" w:hAnsi="Garamond"/>
          <w:sz w:val="24"/>
          <w:szCs w:val="24"/>
        </w:rPr>
        <w:t xml:space="preserve"> pro provedení díla využil</w:t>
      </w:r>
      <w:r w:rsidR="00C56E18" w:rsidRPr="00FF5D05">
        <w:rPr>
          <w:rFonts w:ascii="Garamond" w:hAnsi="Garamond"/>
          <w:sz w:val="24"/>
          <w:szCs w:val="24"/>
          <w:lang w:val="cs-CZ"/>
        </w:rPr>
        <w:t>,</w:t>
      </w:r>
    </w:p>
    <w:p w14:paraId="7A3C1EF7" w14:textId="233EFE61" w:rsidR="00C56E18" w:rsidRPr="00FF5D05" w:rsidRDefault="008E68C5" w:rsidP="006768BF">
      <w:pPr>
        <w:pStyle w:val="Nadpis2"/>
        <w:numPr>
          <w:ilvl w:val="0"/>
          <w:numId w:val="18"/>
        </w:numPr>
        <w:tabs>
          <w:tab w:val="clear" w:pos="720"/>
          <w:tab w:val="clear" w:pos="1134"/>
        </w:tabs>
        <w:spacing w:before="120" w:after="120"/>
        <w:ind w:left="851" w:right="-1" w:hanging="425"/>
        <w:jc w:val="both"/>
        <w:rPr>
          <w:rFonts w:ascii="Garamond" w:hAnsi="Garamond"/>
          <w:sz w:val="24"/>
          <w:szCs w:val="24"/>
        </w:rPr>
      </w:pPr>
      <w:r>
        <w:rPr>
          <w:rFonts w:ascii="Garamond" w:hAnsi="Garamond"/>
          <w:sz w:val="24"/>
          <w:szCs w:val="24"/>
          <w:lang w:val="cs-CZ"/>
        </w:rPr>
        <w:lastRenderedPageBreak/>
        <w:t>zhotovitel</w:t>
      </w:r>
      <w:r w:rsidR="00C56E18" w:rsidRPr="00FF5D05">
        <w:rPr>
          <w:rFonts w:ascii="Garamond" w:hAnsi="Garamond"/>
          <w:sz w:val="24"/>
          <w:szCs w:val="24"/>
        </w:rPr>
        <w:t xml:space="preserve"> nesmí bez předchozího písemného souhlasu </w:t>
      </w:r>
      <w:r w:rsidR="00F648B6" w:rsidRPr="0049531E">
        <w:rPr>
          <w:rFonts w:ascii="Garamond" w:hAnsi="Garamond"/>
          <w:sz w:val="24"/>
          <w:szCs w:val="24"/>
        </w:rPr>
        <w:t>objednatel</w:t>
      </w:r>
      <w:r w:rsidR="00F648B6">
        <w:rPr>
          <w:rFonts w:ascii="Garamond" w:hAnsi="Garamond"/>
          <w:sz w:val="24"/>
          <w:szCs w:val="24"/>
          <w:lang w:val="cs-CZ"/>
        </w:rPr>
        <w:t>e</w:t>
      </w:r>
      <w:r w:rsidR="00F648B6">
        <w:rPr>
          <w:rFonts w:ascii="Garamond" w:hAnsi="Garamond"/>
          <w:lang w:val="cs-CZ"/>
        </w:rPr>
        <w:t xml:space="preserve"> </w:t>
      </w:r>
      <w:r w:rsidR="00C56E18" w:rsidRPr="00FF5D05">
        <w:rPr>
          <w:rFonts w:ascii="Garamond" w:hAnsi="Garamond"/>
          <w:sz w:val="24"/>
          <w:szCs w:val="24"/>
        </w:rPr>
        <w:t xml:space="preserve">nakládat s jeho majetkem ani povolit takové nakládání </w:t>
      </w:r>
      <w:r w:rsidRPr="00FF5D05">
        <w:rPr>
          <w:rFonts w:ascii="Garamond" w:hAnsi="Garamond"/>
          <w:sz w:val="24"/>
          <w:szCs w:val="24"/>
        </w:rPr>
        <w:t>s majetkem</w:t>
      </w:r>
      <w:r w:rsidR="00C56E18" w:rsidRPr="00FF5D05">
        <w:rPr>
          <w:rFonts w:ascii="Garamond" w:hAnsi="Garamond"/>
          <w:sz w:val="24"/>
          <w:szCs w:val="24"/>
        </w:rPr>
        <w:t xml:space="preserve">, který má </w:t>
      </w:r>
      <w:r w:rsidR="00F648B6" w:rsidRPr="0049531E">
        <w:rPr>
          <w:rFonts w:ascii="Garamond" w:hAnsi="Garamond"/>
          <w:sz w:val="24"/>
          <w:szCs w:val="24"/>
        </w:rPr>
        <w:t>objednatel</w:t>
      </w:r>
      <w:r w:rsidR="00F648B6">
        <w:rPr>
          <w:rFonts w:ascii="Garamond" w:hAnsi="Garamond"/>
          <w:sz w:val="24"/>
          <w:szCs w:val="24"/>
          <w:lang w:val="cs-CZ"/>
        </w:rPr>
        <w:t xml:space="preserve"> </w:t>
      </w:r>
      <w:r w:rsidR="00C56E18" w:rsidRPr="00FF5D05">
        <w:rPr>
          <w:rFonts w:ascii="Garamond" w:hAnsi="Garamond"/>
          <w:sz w:val="24"/>
          <w:szCs w:val="24"/>
        </w:rPr>
        <w:t>ve svém držení, úschově či pod svou kontrolou</w:t>
      </w:r>
      <w:r w:rsidR="00C56E18" w:rsidRPr="00FF5D05">
        <w:rPr>
          <w:rFonts w:ascii="Garamond" w:hAnsi="Garamond"/>
          <w:sz w:val="24"/>
          <w:szCs w:val="24"/>
          <w:lang w:val="cs-CZ"/>
        </w:rPr>
        <w:t>,</w:t>
      </w:r>
    </w:p>
    <w:p w14:paraId="6F7CE429" w14:textId="311B3F32" w:rsidR="00C56E18" w:rsidRPr="00FF5D05" w:rsidRDefault="008E68C5" w:rsidP="006768BF">
      <w:pPr>
        <w:pStyle w:val="Nadpis2"/>
        <w:numPr>
          <w:ilvl w:val="0"/>
          <w:numId w:val="18"/>
        </w:numPr>
        <w:tabs>
          <w:tab w:val="clear" w:pos="720"/>
          <w:tab w:val="clear" w:pos="1134"/>
        </w:tabs>
        <w:spacing w:before="120" w:after="120"/>
        <w:ind w:left="851" w:right="-1" w:hanging="425"/>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bude řádně nakládat a pečovat o zařízení a stroje převzaté od </w:t>
      </w:r>
      <w:r w:rsidR="00F648B6" w:rsidRPr="0049531E">
        <w:rPr>
          <w:rFonts w:ascii="Garamond" w:hAnsi="Garamond"/>
          <w:sz w:val="24"/>
          <w:szCs w:val="24"/>
        </w:rPr>
        <w:t>objednatel</w:t>
      </w:r>
      <w:r w:rsidR="00F648B6">
        <w:rPr>
          <w:rFonts w:ascii="Garamond" w:hAnsi="Garamond"/>
          <w:sz w:val="24"/>
          <w:szCs w:val="24"/>
          <w:lang w:val="cs-CZ"/>
        </w:rPr>
        <w:t>e</w:t>
      </w:r>
      <w:r w:rsidR="00F648B6">
        <w:rPr>
          <w:rFonts w:ascii="Garamond" w:hAnsi="Garamond"/>
          <w:lang w:val="cs-CZ"/>
        </w:rPr>
        <w:t xml:space="preserve"> </w:t>
      </w:r>
      <w:r w:rsidR="00C56E18" w:rsidRPr="00FF5D05">
        <w:rPr>
          <w:rFonts w:ascii="Garamond" w:hAnsi="Garamond"/>
          <w:sz w:val="24"/>
          <w:szCs w:val="24"/>
        </w:rPr>
        <w:t>po dobu jejich užívání</w:t>
      </w:r>
      <w:r w:rsidR="00C56E18" w:rsidRPr="00FF5D05">
        <w:rPr>
          <w:rFonts w:ascii="Garamond" w:hAnsi="Garamond"/>
          <w:sz w:val="24"/>
          <w:szCs w:val="24"/>
          <w:lang w:val="cs-CZ"/>
        </w:rPr>
        <w:t>,</w:t>
      </w:r>
    </w:p>
    <w:p w14:paraId="2549F19B" w14:textId="1F213850" w:rsidR="00C56E18" w:rsidRPr="00FF5D05" w:rsidRDefault="006E35F9" w:rsidP="006768BF">
      <w:pPr>
        <w:pStyle w:val="Nadpis2"/>
        <w:numPr>
          <w:ilvl w:val="0"/>
          <w:numId w:val="18"/>
        </w:numPr>
        <w:tabs>
          <w:tab w:val="clear" w:pos="720"/>
          <w:tab w:val="clear" w:pos="1134"/>
        </w:tabs>
        <w:spacing w:before="120" w:after="120"/>
        <w:ind w:left="851" w:right="-1" w:hanging="425"/>
        <w:jc w:val="both"/>
        <w:rPr>
          <w:rFonts w:ascii="Garamond" w:hAnsi="Garamond"/>
          <w:sz w:val="24"/>
          <w:szCs w:val="24"/>
        </w:rPr>
      </w:pPr>
      <w:r>
        <w:rPr>
          <w:rFonts w:ascii="Garamond" w:hAnsi="Garamond"/>
          <w:sz w:val="24"/>
          <w:szCs w:val="24"/>
          <w:lang w:val="cs-CZ"/>
        </w:rPr>
        <w:t>zhotovitel</w:t>
      </w:r>
      <w:r w:rsidR="00C56E18" w:rsidRPr="00FF5D05">
        <w:rPr>
          <w:rFonts w:ascii="Garamond" w:hAnsi="Garamond"/>
          <w:sz w:val="24"/>
          <w:szCs w:val="24"/>
        </w:rPr>
        <w:t xml:space="preserve"> je povinen umožnit pověřeným zástupcům </w:t>
      </w:r>
      <w:r w:rsidR="00F648B6" w:rsidRPr="0049531E">
        <w:rPr>
          <w:rFonts w:ascii="Garamond" w:hAnsi="Garamond"/>
          <w:sz w:val="24"/>
          <w:szCs w:val="24"/>
        </w:rPr>
        <w:t>objednatel</w:t>
      </w:r>
      <w:r w:rsidR="00F648B6">
        <w:rPr>
          <w:rFonts w:ascii="Garamond" w:hAnsi="Garamond"/>
          <w:sz w:val="24"/>
          <w:szCs w:val="24"/>
          <w:lang w:val="cs-CZ"/>
        </w:rPr>
        <w:t>e</w:t>
      </w:r>
      <w:r w:rsidR="00C56E18" w:rsidRPr="00FF5D05">
        <w:rPr>
          <w:rFonts w:ascii="Garamond" w:hAnsi="Garamond"/>
          <w:sz w:val="24"/>
          <w:szCs w:val="24"/>
          <w:lang w:val="cs-CZ"/>
        </w:rPr>
        <w:t>, příslušníkům justiční stráže</w:t>
      </w:r>
      <w:r w:rsidR="00C56E18" w:rsidRPr="00FF5D05">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C56E18" w:rsidRPr="00FF5D05">
        <w:rPr>
          <w:rFonts w:ascii="Garamond" w:hAnsi="Garamond"/>
          <w:sz w:val="24"/>
          <w:szCs w:val="24"/>
          <w:lang w:val="cs-CZ"/>
        </w:rPr>
        <w:t>.</w:t>
      </w:r>
    </w:p>
    <w:p w14:paraId="20C692C3" w14:textId="68E802D9" w:rsidR="00C56E18" w:rsidRPr="00FF5D05" w:rsidRDefault="006E35F9" w:rsidP="00C6451D">
      <w:pPr>
        <w:widowControl w:val="0"/>
        <w:numPr>
          <w:ilvl w:val="0"/>
          <w:numId w:val="12"/>
        </w:numPr>
        <w:autoSpaceDE w:val="0"/>
        <w:autoSpaceDN w:val="0"/>
        <w:adjustRightInd w:val="0"/>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odpovídá za škody způsobené při provádění stavby na zařízeních uložených pod povrchem staveniště, pokud jsou uvedena v zápise o předání a převzetí staveniště nebo jsou obsažena v projektu stavby, nebo byl-li </w:t>
      </w:r>
      <w:r>
        <w:rPr>
          <w:rFonts w:ascii="Garamond" w:hAnsi="Garamond"/>
        </w:rPr>
        <w:t>zhotovitel</w:t>
      </w:r>
      <w:r w:rsidR="00C56E18" w:rsidRPr="00FF5D05">
        <w:rPr>
          <w:rFonts w:ascii="Garamond" w:hAnsi="Garamond"/>
        </w:rPr>
        <w:t xml:space="preserve"> na jejich existenci jakýmkoliv písemným způsobem upozorněn.</w:t>
      </w:r>
    </w:p>
    <w:p w14:paraId="7CF9194E" w14:textId="023F9667" w:rsidR="00C56E18" w:rsidRPr="00FF5D05" w:rsidRDefault="006E35F9" w:rsidP="00C6451D">
      <w:pPr>
        <w:widowControl w:val="0"/>
        <w:numPr>
          <w:ilvl w:val="0"/>
          <w:numId w:val="12"/>
        </w:numPr>
        <w:autoSpaceDE w:val="0"/>
        <w:autoSpaceDN w:val="0"/>
        <w:adjustRightInd w:val="0"/>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je povinen vyzvat písemně, např. zápisem do stavebního deníku, </w:t>
      </w:r>
      <w:r w:rsidR="00827C14" w:rsidRPr="0049531E">
        <w:rPr>
          <w:rFonts w:ascii="Garamond" w:hAnsi="Garamond"/>
        </w:rPr>
        <w:t>objednatel</w:t>
      </w:r>
      <w:r w:rsidR="00827C14">
        <w:rPr>
          <w:rFonts w:ascii="Garamond" w:hAnsi="Garamond"/>
        </w:rPr>
        <w:t xml:space="preserve">e </w:t>
      </w:r>
      <w:r w:rsidR="00C56E18" w:rsidRPr="00FF5D05">
        <w:rPr>
          <w:rFonts w:ascii="Garamond" w:hAnsi="Garamond"/>
        </w:rPr>
        <w:t xml:space="preserve">nejméně tři pracovní dny předem k prověření prací a konstrukcí, které budou v dalším pracovním postupu zakryty anebo se stanou nepřístupnými, takže nebude možno zjistit jejich rozsah nebo kvalitu. Nedostaví-li se </w:t>
      </w:r>
      <w:r w:rsidR="00A05486">
        <w:rPr>
          <w:rFonts w:ascii="Garamond" w:hAnsi="Garamond"/>
        </w:rPr>
        <w:t>objednatel</w:t>
      </w:r>
      <w:r w:rsidR="00C56E18" w:rsidRPr="00FF5D05">
        <w:rPr>
          <w:rFonts w:ascii="Garamond" w:hAnsi="Garamond"/>
        </w:rPr>
        <w:t xml:space="preserve"> ve stanovené lhůtě k prověření prací, ačkoliv k tomu byl řádně vyzván, je </w:t>
      </w:r>
      <w:r>
        <w:rPr>
          <w:rFonts w:ascii="Garamond" w:hAnsi="Garamond"/>
        </w:rPr>
        <w:t>zhotovitel</w:t>
      </w:r>
      <w:r w:rsidR="00C56E18" w:rsidRPr="00FF5D05">
        <w:rPr>
          <w:rFonts w:ascii="Garamond" w:hAnsi="Garamond"/>
        </w:rPr>
        <w:t xml:space="preserve"> oprávněn pokračovat v provádění prací i bez tohoto prověření. Náklady případně vyžádaného odkrytí zakrytých prací a konstrukcí hradí:</w:t>
      </w:r>
    </w:p>
    <w:p w14:paraId="7B4CB6B3" w14:textId="3B9F4EFE" w:rsidR="00C56E18" w:rsidRPr="00FF5D05" w:rsidRDefault="00C56E18" w:rsidP="006768BF">
      <w:pPr>
        <w:widowControl w:val="0"/>
        <w:numPr>
          <w:ilvl w:val="0"/>
          <w:numId w:val="17"/>
        </w:numPr>
        <w:autoSpaceDE w:val="0"/>
        <w:autoSpaceDN w:val="0"/>
        <w:adjustRightInd w:val="0"/>
        <w:spacing w:before="120"/>
        <w:ind w:left="851" w:right="-1" w:hanging="425"/>
        <w:jc w:val="both"/>
        <w:rPr>
          <w:rFonts w:ascii="Garamond" w:hAnsi="Garamond"/>
        </w:rPr>
      </w:pPr>
      <w:r w:rsidRPr="00FF5D05">
        <w:rPr>
          <w:rFonts w:ascii="Garamond" w:hAnsi="Garamond"/>
        </w:rPr>
        <w:t xml:space="preserve">v případě neprokázání vadného provedení </w:t>
      </w:r>
      <w:r w:rsidR="00A05486">
        <w:rPr>
          <w:rFonts w:ascii="Garamond" w:hAnsi="Garamond"/>
        </w:rPr>
        <w:t>objednatel</w:t>
      </w:r>
      <w:r w:rsidRPr="00FF5D05">
        <w:rPr>
          <w:rFonts w:ascii="Garamond" w:hAnsi="Garamond"/>
        </w:rPr>
        <w:t>,</w:t>
      </w:r>
    </w:p>
    <w:p w14:paraId="4909EA7C" w14:textId="16ECB15F" w:rsidR="00C56E18" w:rsidRPr="00FF5D05" w:rsidRDefault="00C56E18" w:rsidP="006768BF">
      <w:pPr>
        <w:widowControl w:val="0"/>
        <w:numPr>
          <w:ilvl w:val="0"/>
          <w:numId w:val="17"/>
        </w:numPr>
        <w:autoSpaceDE w:val="0"/>
        <w:autoSpaceDN w:val="0"/>
        <w:adjustRightInd w:val="0"/>
        <w:spacing w:after="120"/>
        <w:ind w:left="850" w:hanging="425"/>
        <w:jc w:val="both"/>
        <w:rPr>
          <w:rFonts w:ascii="Garamond" w:hAnsi="Garamond"/>
        </w:rPr>
      </w:pPr>
      <w:r w:rsidRPr="00FF5D05">
        <w:rPr>
          <w:rFonts w:ascii="Garamond" w:hAnsi="Garamond"/>
        </w:rPr>
        <w:t xml:space="preserve">v případě prokázání vadného provedení </w:t>
      </w:r>
      <w:r w:rsidR="006E35F9">
        <w:rPr>
          <w:rFonts w:ascii="Garamond" w:hAnsi="Garamond"/>
        </w:rPr>
        <w:t>zhotovitel</w:t>
      </w:r>
      <w:r w:rsidRPr="00FF5D05">
        <w:rPr>
          <w:rFonts w:ascii="Garamond" w:hAnsi="Garamond"/>
        </w:rPr>
        <w:t>.</w:t>
      </w:r>
    </w:p>
    <w:p w14:paraId="630228E8" w14:textId="0A480F1F" w:rsidR="00C56E18" w:rsidRPr="006768BF" w:rsidRDefault="00C56E18" w:rsidP="00C6451D">
      <w:pPr>
        <w:widowControl w:val="0"/>
        <w:numPr>
          <w:ilvl w:val="0"/>
          <w:numId w:val="12"/>
        </w:numPr>
        <w:autoSpaceDE w:val="0"/>
        <w:autoSpaceDN w:val="0"/>
        <w:adjustRightInd w:val="0"/>
        <w:spacing w:before="120"/>
        <w:ind w:left="426" w:right="-1" w:hanging="426"/>
        <w:jc w:val="both"/>
        <w:rPr>
          <w:rFonts w:ascii="Garamond" w:hAnsi="Garamond"/>
        </w:rPr>
      </w:pPr>
      <w:r w:rsidRPr="00FF5D05">
        <w:rPr>
          <w:rFonts w:ascii="Garamond" w:hAnsi="Garamond"/>
        </w:rPr>
        <w:t xml:space="preserve">Nevyzve-li </w:t>
      </w:r>
      <w:r w:rsidR="006E35F9">
        <w:rPr>
          <w:rFonts w:ascii="Garamond" w:hAnsi="Garamond"/>
        </w:rPr>
        <w:t>zhotovitel</w:t>
      </w:r>
      <w:r w:rsidRPr="00FF5D05">
        <w:rPr>
          <w:rFonts w:ascii="Garamond" w:hAnsi="Garamond"/>
        </w:rPr>
        <w:t xml:space="preserve"> </w:t>
      </w:r>
      <w:r w:rsidR="00A05486" w:rsidRPr="0049531E">
        <w:rPr>
          <w:rFonts w:ascii="Garamond" w:hAnsi="Garamond"/>
        </w:rPr>
        <w:t>objednatel</w:t>
      </w:r>
      <w:r w:rsidR="00A05486">
        <w:rPr>
          <w:rFonts w:ascii="Garamond" w:hAnsi="Garamond"/>
        </w:rPr>
        <w:t xml:space="preserve">e </w:t>
      </w:r>
      <w:r w:rsidRPr="00FF5D05">
        <w:rPr>
          <w:rFonts w:ascii="Garamond" w:hAnsi="Garamond"/>
        </w:rPr>
        <w:t xml:space="preserve">k prověření zakrývaných prací a konstrukcí a při jejich kontrole </w:t>
      </w:r>
      <w:r w:rsidR="00A05486">
        <w:rPr>
          <w:rFonts w:ascii="Garamond" w:hAnsi="Garamond"/>
        </w:rPr>
        <w:t>objednatelem</w:t>
      </w:r>
      <w:r w:rsidRPr="00FF5D05">
        <w:rPr>
          <w:rFonts w:ascii="Garamond" w:hAnsi="Garamond"/>
        </w:rPr>
        <w:t xml:space="preserve"> budou tyto nepřístupné, hradí náklady na jejich dodatečné odkrytí </w:t>
      </w:r>
      <w:r w:rsidR="006E35F9">
        <w:rPr>
          <w:rFonts w:ascii="Garamond" w:hAnsi="Garamond"/>
        </w:rPr>
        <w:t>zhotovitel</w:t>
      </w:r>
      <w:r w:rsidRPr="00FF5D05">
        <w:rPr>
          <w:rFonts w:ascii="Garamond" w:hAnsi="Garamond"/>
        </w:rPr>
        <w:t>, a to i v případě, že tyto práce nebyly provedeny vadně.</w:t>
      </w:r>
    </w:p>
    <w:p w14:paraId="51ABB016" w14:textId="77777777" w:rsidR="00001D5A" w:rsidRDefault="00001D5A" w:rsidP="006768BF">
      <w:pPr>
        <w:spacing w:before="240"/>
        <w:jc w:val="center"/>
        <w:rPr>
          <w:rFonts w:ascii="Garamond" w:hAnsi="Garamond"/>
          <w:b/>
        </w:rPr>
      </w:pPr>
    </w:p>
    <w:p w14:paraId="64E84164" w14:textId="62C599D7" w:rsidR="00C56E18" w:rsidRPr="00FF5D05" w:rsidRDefault="007E35ED" w:rsidP="006768BF">
      <w:pPr>
        <w:spacing w:before="240"/>
        <w:jc w:val="center"/>
        <w:rPr>
          <w:rFonts w:ascii="Garamond" w:hAnsi="Garamond"/>
          <w:b/>
        </w:rPr>
      </w:pPr>
      <w:r>
        <w:rPr>
          <w:rFonts w:ascii="Garamond" w:hAnsi="Garamond"/>
          <w:b/>
        </w:rPr>
        <w:t>Článek VII</w:t>
      </w:r>
    </w:p>
    <w:p w14:paraId="3D2195DC" w14:textId="77777777" w:rsidR="00C56E18" w:rsidRPr="00FF5D05" w:rsidRDefault="00C56E18" w:rsidP="006768BF">
      <w:pPr>
        <w:spacing w:after="120"/>
        <w:jc w:val="center"/>
        <w:rPr>
          <w:rFonts w:ascii="Garamond" w:hAnsi="Garamond"/>
          <w:b/>
        </w:rPr>
      </w:pPr>
      <w:r w:rsidRPr="00FF5D05">
        <w:rPr>
          <w:rFonts w:ascii="Garamond" w:hAnsi="Garamond"/>
          <w:b/>
        </w:rPr>
        <w:t>Oprávněné osoby</w:t>
      </w:r>
    </w:p>
    <w:p w14:paraId="4C7EEE6A" w14:textId="069FFEC0" w:rsidR="00C56E18" w:rsidRPr="009879C9" w:rsidRDefault="00C56E18" w:rsidP="009879C9">
      <w:pPr>
        <w:pStyle w:val="Odstavecseseznamem"/>
        <w:numPr>
          <w:ilvl w:val="0"/>
          <w:numId w:val="39"/>
        </w:numPr>
        <w:spacing w:before="120"/>
        <w:ind w:left="426" w:right="-1" w:hanging="426"/>
        <w:jc w:val="both"/>
        <w:rPr>
          <w:rFonts w:ascii="Garamond" w:hAnsi="Garamond"/>
        </w:rPr>
      </w:pPr>
      <w:r w:rsidRPr="009879C9">
        <w:rPr>
          <w:rFonts w:ascii="Garamond" w:hAnsi="Garamond"/>
        </w:rPr>
        <w:t xml:space="preserve">Mimo statutární osoby jsou oprávněni </w:t>
      </w:r>
      <w:r w:rsidR="00893A3C" w:rsidRPr="009879C9">
        <w:rPr>
          <w:rFonts w:ascii="Garamond" w:hAnsi="Garamond"/>
        </w:rPr>
        <w:t>objednatele</w:t>
      </w:r>
      <w:r w:rsidRPr="009879C9">
        <w:rPr>
          <w:rFonts w:ascii="Garamond" w:hAnsi="Garamond"/>
        </w:rPr>
        <w:t xml:space="preserve"> zastupovat:</w:t>
      </w:r>
    </w:p>
    <w:p w14:paraId="3C8D3C03" w14:textId="31B44A60" w:rsidR="00C56E18" w:rsidRPr="008137A6" w:rsidRDefault="00C56E18" w:rsidP="00C6451D">
      <w:pPr>
        <w:numPr>
          <w:ilvl w:val="0"/>
          <w:numId w:val="13"/>
        </w:numPr>
        <w:ind w:right="-1" w:hanging="294"/>
        <w:jc w:val="both"/>
        <w:rPr>
          <w:rFonts w:ascii="Garamond" w:hAnsi="Garamond"/>
        </w:rPr>
      </w:pPr>
      <w:r w:rsidRPr="008137A6">
        <w:rPr>
          <w:rFonts w:ascii="Garamond" w:hAnsi="Garamond"/>
        </w:rPr>
        <w:t xml:space="preserve">ve věcech kontroly provádění prací, zápisů nedostatků zjištěných v průběhu prací do </w:t>
      </w:r>
      <w:r w:rsidR="00DC1E79">
        <w:rPr>
          <w:rFonts w:ascii="Garamond" w:hAnsi="Garamond"/>
        </w:rPr>
        <w:t>montážního</w:t>
      </w:r>
      <w:r w:rsidRPr="008137A6">
        <w:rPr>
          <w:rFonts w:ascii="Garamond" w:hAnsi="Garamond"/>
        </w:rPr>
        <w:t xml:space="preserve"> deníku</w:t>
      </w:r>
      <w:r w:rsidR="00D423CB">
        <w:rPr>
          <w:rFonts w:ascii="Garamond" w:hAnsi="Garamond"/>
        </w:rPr>
        <w:t xml:space="preserve">, </w:t>
      </w:r>
      <w:r w:rsidRPr="008137A6">
        <w:rPr>
          <w:rFonts w:ascii="Garamond" w:hAnsi="Garamond"/>
        </w:rPr>
        <w:t xml:space="preserve">provádění ostatních záznamů v </w:t>
      </w:r>
      <w:r w:rsidR="00DC1E79">
        <w:rPr>
          <w:rFonts w:ascii="Garamond" w:hAnsi="Garamond"/>
        </w:rPr>
        <w:t>montážním</w:t>
      </w:r>
      <w:r w:rsidRPr="008137A6">
        <w:rPr>
          <w:rFonts w:ascii="Garamond" w:hAnsi="Garamond"/>
        </w:rPr>
        <w:t xml:space="preserve"> </w:t>
      </w:r>
      <w:r w:rsidRPr="00107E1A">
        <w:rPr>
          <w:rFonts w:ascii="Garamond" w:hAnsi="Garamond"/>
        </w:rPr>
        <w:t>deníku:</w:t>
      </w:r>
      <w:r w:rsidRPr="008137A6">
        <w:rPr>
          <w:rFonts w:ascii="Garamond" w:hAnsi="Garamond"/>
        </w:rPr>
        <w:t xml:space="preserve"> </w:t>
      </w:r>
    </w:p>
    <w:p w14:paraId="440478E3" w14:textId="5BEEC286" w:rsidR="00606149" w:rsidRDefault="005F5C1B" w:rsidP="00606149">
      <w:pPr>
        <w:numPr>
          <w:ilvl w:val="0"/>
          <w:numId w:val="13"/>
        </w:numPr>
        <w:spacing w:before="120"/>
        <w:ind w:hanging="295"/>
        <w:jc w:val="both"/>
        <w:rPr>
          <w:rFonts w:ascii="Garamond" w:hAnsi="Garamond"/>
        </w:rPr>
      </w:pPr>
      <w:r w:rsidRPr="00107E1A">
        <w:rPr>
          <w:rFonts w:ascii="Garamond" w:hAnsi="Garamond"/>
        </w:rPr>
        <w:t>převzetí díla:</w:t>
      </w:r>
      <w:r w:rsidRPr="008137A6">
        <w:rPr>
          <w:rFonts w:ascii="Garamond" w:hAnsi="Garamond"/>
        </w:rPr>
        <w:t xml:space="preserve"> </w:t>
      </w:r>
    </w:p>
    <w:p w14:paraId="2C066B7C" w14:textId="77777777" w:rsidR="00DC39E2" w:rsidRPr="00606149" w:rsidRDefault="00DC39E2" w:rsidP="00DC39E2">
      <w:pPr>
        <w:spacing w:before="120"/>
        <w:ind w:left="720"/>
        <w:jc w:val="both"/>
        <w:rPr>
          <w:rFonts w:ascii="Garamond" w:hAnsi="Garamond"/>
        </w:rPr>
      </w:pPr>
    </w:p>
    <w:p w14:paraId="6A158433" w14:textId="632FB3F4" w:rsidR="00C56E18" w:rsidRPr="00FF5D05" w:rsidRDefault="00C56E18" w:rsidP="009879C9">
      <w:pPr>
        <w:spacing w:before="120" w:after="120"/>
        <w:ind w:left="425"/>
        <w:jc w:val="both"/>
        <w:rPr>
          <w:rFonts w:ascii="Garamond" w:hAnsi="Garamond"/>
        </w:rPr>
      </w:pPr>
      <w:r w:rsidRPr="00FF5D05">
        <w:rPr>
          <w:rFonts w:ascii="Garamond" w:hAnsi="Garamond"/>
        </w:rPr>
        <w:t>Výše uvedené osoby jsou oprávněny rovněž přerušit práce v případě zjištění porušení předpisů BOZP a PO nebo ohrožení bezpečnosti budovy soudu.</w:t>
      </w:r>
    </w:p>
    <w:p w14:paraId="534B2D79" w14:textId="7AB65720" w:rsidR="006E35F9" w:rsidRPr="009879C9" w:rsidRDefault="007F006B" w:rsidP="009879C9">
      <w:pPr>
        <w:pStyle w:val="Odstavecseseznamem"/>
        <w:numPr>
          <w:ilvl w:val="0"/>
          <w:numId w:val="39"/>
        </w:numPr>
        <w:ind w:left="426" w:right="-1" w:hanging="426"/>
        <w:jc w:val="both"/>
        <w:rPr>
          <w:rFonts w:ascii="Garamond" w:hAnsi="Garamond"/>
        </w:rPr>
      </w:pPr>
      <w:r w:rsidRPr="009879C9">
        <w:rPr>
          <w:rFonts w:ascii="Garamond" w:hAnsi="Garamond"/>
        </w:rPr>
        <w:t>Mimo statutární osoby jsou oprávněni zhotovitele zastupovat:</w:t>
      </w:r>
    </w:p>
    <w:p w14:paraId="0BF5A7A4" w14:textId="5D3B166E" w:rsidR="003059EB" w:rsidRPr="00651E28" w:rsidRDefault="00651E28" w:rsidP="00651E28">
      <w:pPr>
        <w:pStyle w:val="Odstavecseseznamem"/>
        <w:numPr>
          <w:ilvl w:val="0"/>
          <w:numId w:val="39"/>
        </w:numPr>
        <w:spacing w:before="120"/>
        <w:ind w:left="426" w:hanging="426"/>
        <w:jc w:val="both"/>
        <w:rPr>
          <w:rFonts w:ascii="Garamond" w:hAnsi="Garamond"/>
        </w:rPr>
      </w:pPr>
      <w:r w:rsidRPr="00651E28">
        <w:rPr>
          <w:rFonts w:ascii="Garamond" w:hAnsi="Garamond"/>
        </w:rPr>
        <w:t>Z</w:t>
      </w:r>
      <w:r w:rsidR="00C56E18" w:rsidRPr="00651E28">
        <w:rPr>
          <w:rFonts w:ascii="Garamond" w:hAnsi="Garamond"/>
        </w:rPr>
        <w:t>měna pověřených pracovníků nebo rozsahu jejich oprávnění bude provedena písemným dodatkem k této smlouvě.</w:t>
      </w:r>
    </w:p>
    <w:p w14:paraId="1C6827A5" w14:textId="77777777" w:rsidR="00001D5A" w:rsidRDefault="00001D5A" w:rsidP="00651E28">
      <w:pPr>
        <w:spacing w:before="240"/>
        <w:jc w:val="center"/>
        <w:rPr>
          <w:rFonts w:ascii="Garamond" w:hAnsi="Garamond"/>
          <w:b/>
        </w:rPr>
      </w:pPr>
    </w:p>
    <w:p w14:paraId="3800C66C" w14:textId="77777777" w:rsidR="000176B1" w:rsidRDefault="000176B1" w:rsidP="00651E28">
      <w:pPr>
        <w:spacing w:before="240"/>
        <w:jc w:val="center"/>
        <w:rPr>
          <w:rFonts w:ascii="Garamond" w:hAnsi="Garamond"/>
          <w:b/>
        </w:rPr>
      </w:pPr>
    </w:p>
    <w:p w14:paraId="05882A70" w14:textId="77777777" w:rsidR="000176B1" w:rsidRDefault="000176B1" w:rsidP="00651E28">
      <w:pPr>
        <w:spacing w:before="240"/>
        <w:jc w:val="center"/>
        <w:rPr>
          <w:rFonts w:ascii="Garamond" w:hAnsi="Garamond"/>
          <w:b/>
        </w:rPr>
      </w:pPr>
    </w:p>
    <w:p w14:paraId="07D49D30" w14:textId="77777777" w:rsidR="000176B1" w:rsidRDefault="000176B1" w:rsidP="00651E28">
      <w:pPr>
        <w:spacing w:before="240"/>
        <w:jc w:val="center"/>
        <w:rPr>
          <w:rFonts w:ascii="Garamond" w:hAnsi="Garamond"/>
          <w:b/>
        </w:rPr>
      </w:pPr>
    </w:p>
    <w:p w14:paraId="3AB429B0" w14:textId="0BB0E5AF" w:rsidR="00C56E18" w:rsidRPr="00FF5D05" w:rsidRDefault="007E35ED" w:rsidP="00651E28">
      <w:pPr>
        <w:spacing w:before="240"/>
        <w:jc w:val="center"/>
        <w:rPr>
          <w:rFonts w:ascii="Garamond" w:hAnsi="Garamond"/>
          <w:b/>
        </w:rPr>
      </w:pPr>
      <w:r>
        <w:rPr>
          <w:rFonts w:ascii="Garamond" w:hAnsi="Garamond"/>
          <w:b/>
        </w:rPr>
        <w:lastRenderedPageBreak/>
        <w:t>Článek VIII</w:t>
      </w:r>
    </w:p>
    <w:p w14:paraId="2CB00E5E" w14:textId="35E3A65F" w:rsidR="00C56E18" w:rsidRPr="00FF5D05" w:rsidRDefault="00823084" w:rsidP="00651E28">
      <w:pPr>
        <w:spacing w:after="120"/>
        <w:jc w:val="center"/>
        <w:rPr>
          <w:rFonts w:ascii="Garamond" w:hAnsi="Garamond"/>
          <w:b/>
        </w:rPr>
      </w:pPr>
      <w:r>
        <w:rPr>
          <w:rFonts w:ascii="Garamond" w:hAnsi="Garamond"/>
          <w:b/>
        </w:rPr>
        <w:t>Montážní</w:t>
      </w:r>
      <w:r w:rsidR="00C56E18" w:rsidRPr="00FF5D05">
        <w:rPr>
          <w:rFonts w:ascii="Garamond" w:hAnsi="Garamond"/>
          <w:b/>
        </w:rPr>
        <w:t xml:space="preserve"> deník</w:t>
      </w:r>
    </w:p>
    <w:p w14:paraId="79240649" w14:textId="0D25F930" w:rsidR="00C56E18" w:rsidRPr="00FF5D05" w:rsidRDefault="007F006B" w:rsidP="00C6451D">
      <w:pPr>
        <w:numPr>
          <w:ilvl w:val="3"/>
          <w:numId w:val="3"/>
        </w:numPr>
        <w:tabs>
          <w:tab w:val="clear" w:pos="2880"/>
        </w:tabs>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je povinen vést montážní deník</w:t>
      </w:r>
      <w:r w:rsidR="00823084">
        <w:rPr>
          <w:rFonts w:ascii="Garamond" w:hAnsi="Garamond"/>
        </w:rPr>
        <w:t>.</w:t>
      </w:r>
    </w:p>
    <w:p w14:paraId="76120C10" w14:textId="5EB1403D" w:rsidR="00C56E18" w:rsidRPr="00FF5D05" w:rsidRDefault="007F006B" w:rsidP="00C6451D">
      <w:pPr>
        <w:numPr>
          <w:ilvl w:val="3"/>
          <w:numId w:val="3"/>
        </w:numPr>
        <w:tabs>
          <w:tab w:val="clear" w:pos="2880"/>
        </w:tabs>
        <w:spacing w:before="120"/>
        <w:ind w:left="426" w:right="-1" w:hanging="426"/>
        <w:jc w:val="both"/>
        <w:rPr>
          <w:rFonts w:ascii="Garamond" w:hAnsi="Garamond"/>
        </w:rPr>
      </w:pPr>
      <w:r>
        <w:rPr>
          <w:rFonts w:ascii="Garamond" w:hAnsi="Garamond"/>
        </w:rPr>
        <w:t>Zhotovitel</w:t>
      </w:r>
      <w:r w:rsidR="00C56E18" w:rsidRPr="00FF5D05">
        <w:rPr>
          <w:rFonts w:ascii="Garamond" w:hAnsi="Garamond"/>
        </w:rPr>
        <w:t xml:space="preserve"> je povinen vést </w:t>
      </w:r>
      <w:r w:rsidR="00823084">
        <w:rPr>
          <w:rFonts w:ascii="Garamond" w:hAnsi="Garamond"/>
        </w:rPr>
        <w:t>montážní</w:t>
      </w:r>
      <w:r w:rsidR="00C56E18" w:rsidRPr="00FF5D05">
        <w:rPr>
          <w:rFonts w:ascii="Garamond" w:hAnsi="Garamond"/>
        </w:rPr>
        <w:t xml:space="preserve"> deník ode dne, kdy byly zahájeny práce na staveništi o</w:t>
      </w:r>
      <w:r w:rsidR="00C56E18">
        <w:rPr>
          <w:rFonts w:ascii="Garamond" w:hAnsi="Garamond"/>
        </w:rPr>
        <w:t> </w:t>
      </w:r>
      <w:r w:rsidR="00C56E18" w:rsidRPr="00FF5D05">
        <w:rPr>
          <w:rFonts w:ascii="Garamond" w:hAnsi="Garamond"/>
        </w:rPr>
        <w:t xml:space="preserve">pracích, které provádí sám nebo jeho dodavatelé. </w:t>
      </w:r>
      <w:r w:rsidR="007D3786">
        <w:rPr>
          <w:rFonts w:ascii="Garamond" w:hAnsi="Garamond"/>
        </w:rPr>
        <w:t>Zhotovitel</w:t>
      </w:r>
      <w:r w:rsidR="00C56E18" w:rsidRPr="00FF5D05">
        <w:rPr>
          <w:rFonts w:ascii="Garamond" w:hAnsi="Garamond"/>
        </w:rPr>
        <w:t xml:space="preserve"> je povinen provádět zápisy do </w:t>
      </w:r>
      <w:r w:rsidR="00681CFD">
        <w:rPr>
          <w:rFonts w:ascii="Garamond" w:hAnsi="Garamond"/>
        </w:rPr>
        <w:t>montážního</w:t>
      </w:r>
      <w:r w:rsidR="00C56E18" w:rsidRPr="00FF5D05">
        <w:rPr>
          <w:rFonts w:ascii="Garamond" w:hAnsi="Garamond"/>
        </w:rPr>
        <w:t xml:space="preserve"> deníku čitelně a přehledně každý kalendářní den a nenechávat při těchto zápisech volná místa. Veškeré zápisy v</w:t>
      </w:r>
      <w:r w:rsidR="00681CFD">
        <w:rPr>
          <w:rFonts w:ascii="Garamond" w:hAnsi="Garamond"/>
        </w:rPr>
        <w:t xml:space="preserve"> montážním </w:t>
      </w:r>
      <w:r w:rsidR="00C56E18" w:rsidRPr="00FF5D05">
        <w:rPr>
          <w:rFonts w:ascii="Garamond" w:hAnsi="Garamond"/>
        </w:rPr>
        <w:t xml:space="preserve">deníku je </w:t>
      </w:r>
      <w:r w:rsidR="00A04B74">
        <w:rPr>
          <w:rFonts w:ascii="Garamond" w:hAnsi="Garamond"/>
        </w:rPr>
        <w:t>zhotovitel</w:t>
      </w:r>
      <w:r w:rsidR="00C56E18" w:rsidRPr="00FF5D05">
        <w:rPr>
          <w:rFonts w:ascii="Garamond" w:hAnsi="Garamond"/>
        </w:rPr>
        <w:t xml:space="preserve"> povinen provádět v den, ke kterému se příslušný zápis vztahuje. </w:t>
      </w:r>
      <w:r w:rsidR="007D3786">
        <w:rPr>
          <w:rFonts w:ascii="Garamond" w:hAnsi="Garamond"/>
        </w:rPr>
        <w:t>Zhotovitel</w:t>
      </w:r>
      <w:r w:rsidR="00C56E18" w:rsidRPr="00FF5D05">
        <w:rPr>
          <w:rFonts w:ascii="Garamond" w:hAnsi="Garamond"/>
        </w:rPr>
        <w:t xml:space="preserve"> je povinen zajistit trvalou přístupnost </w:t>
      </w:r>
      <w:r w:rsidR="00681CFD">
        <w:rPr>
          <w:rFonts w:ascii="Garamond" w:hAnsi="Garamond"/>
        </w:rPr>
        <w:t>montážního</w:t>
      </w:r>
      <w:r w:rsidR="00C56E18" w:rsidRPr="00FF5D05">
        <w:rPr>
          <w:rFonts w:ascii="Garamond" w:hAnsi="Garamond"/>
        </w:rPr>
        <w:t xml:space="preserve"> deníku na staveništi. Povinnost vést </w:t>
      </w:r>
      <w:r w:rsidR="00681CFD">
        <w:rPr>
          <w:rFonts w:ascii="Garamond" w:hAnsi="Garamond"/>
        </w:rPr>
        <w:t>montážní</w:t>
      </w:r>
      <w:r w:rsidR="00C56E18" w:rsidRPr="00FF5D05">
        <w:rPr>
          <w:rFonts w:ascii="Garamond" w:hAnsi="Garamond"/>
        </w:rPr>
        <w:t xml:space="preserve"> deník končí dnem, kdy se odstraní všechny vady, nedodělky a dojde k předání kompletního díla.</w:t>
      </w:r>
    </w:p>
    <w:p w14:paraId="2D65B13B" w14:textId="6FD1146D" w:rsidR="00C56E18" w:rsidRPr="00215296" w:rsidRDefault="00C56E18" w:rsidP="00C6451D">
      <w:pPr>
        <w:numPr>
          <w:ilvl w:val="3"/>
          <w:numId w:val="3"/>
        </w:numPr>
        <w:tabs>
          <w:tab w:val="clear" w:pos="2880"/>
        </w:tabs>
        <w:spacing w:before="120"/>
        <w:ind w:left="426" w:right="-1" w:hanging="426"/>
        <w:jc w:val="both"/>
        <w:rPr>
          <w:rFonts w:ascii="Garamond" w:hAnsi="Garamond"/>
        </w:rPr>
      </w:pPr>
      <w:r w:rsidRPr="00215296">
        <w:rPr>
          <w:rFonts w:ascii="Garamond" w:hAnsi="Garamond"/>
        </w:rPr>
        <w:t xml:space="preserve">V </w:t>
      </w:r>
      <w:r w:rsidR="00A5788E">
        <w:rPr>
          <w:rFonts w:ascii="Garamond" w:hAnsi="Garamond"/>
        </w:rPr>
        <w:t>montážním</w:t>
      </w:r>
      <w:r w:rsidRPr="00215296">
        <w:rPr>
          <w:rFonts w:ascii="Garamond" w:hAnsi="Garamond"/>
        </w:rPr>
        <w:t xml:space="preserve"> deníku budou dokumentovány provedené práce, provedené zkoušky, atesty a doklady pořízené v průběhu provádění díla.</w:t>
      </w:r>
    </w:p>
    <w:p w14:paraId="314D022C" w14:textId="4126C1A7" w:rsidR="00C56E18" w:rsidRPr="00215296" w:rsidRDefault="00215296" w:rsidP="00C6451D">
      <w:pPr>
        <w:numPr>
          <w:ilvl w:val="3"/>
          <w:numId w:val="3"/>
        </w:numPr>
        <w:tabs>
          <w:tab w:val="clear" w:pos="2880"/>
        </w:tabs>
        <w:spacing w:before="120"/>
        <w:ind w:left="426" w:right="-1" w:hanging="426"/>
        <w:jc w:val="both"/>
        <w:rPr>
          <w:rFonts w:ascii="Garamond" w:hAnsi="Garamond"/>
        </w:rPr>
      </w:pPr>
      <w:r w:rsidRPr="00215296">
        <w:rPr>
          <w:rFonts w:ascii="Garamond" w:hAnsi="Garamond"/>
        </w:rPr>
        <w:t>P</w:t>
      </w:r>
      <w:r w:rsidR="00C56E18" w:rsidRPr="00215296">
        <w:rPr>
          <w:rFonts w:ascii="Garamond" w:hAnsi="Garamond"/>
        </w:rPr>
        <w:t xml:space="preserve">rovedené práce budou zapisovány do </w:t>
      </w:r>
      <w:r w:rsidR="00A5788E">
        <w:rPr>
          <w:rFonts w:ascii="Garamond" w:hAnsi="Garamond"/>
        </w:rPr>
        <w:t>montážního</w:t>
      </w:r>
      <w:r w:rsidR="00C56E18" w:rsidRPr="00215296">
        <w:rPr>
          <w:rFonts w:ascii="Garamond" w:hAnsi="Garamond"/>
        </w:rPr>
        <w:t xml:space="preserve"> deníku formou výpisu měrných jednotek oprávněnými osobami nebo technickým dozorem </w:t>
      </w:r>
      <w:r w:rsidR="00A04B74" w:rsidRPr="00215296">
        <w:rPr>
          <w:rFonts w:ascii="Garamond" w:hAnsi="Garamond"/>
        </w:rPr>
        <w:t>objednatele</w:t>
      </w:r>
      <w:r w:rsidR="00C56E18" w:rsidRPr="00215296">
        <w:rPr>
          <w:rFonts w:ascii="Garamond" w:hAnsi="Garamond"/>
        </w:rPr>
        <w:t xml:space="preserve">. </w:t>
      </w:r>
    </w:p>
    <w:p w14:paraId="72590E60" w14:textId="058CE43B" w:rsidR="00C56E18" w:rsidRPr="00FF5D05" w:rsidRDefault="00C56E18" w:rsidP="00C6451D">
      <w:pPr>
        <w:numPr>
          <w:ilvl w:val="3"/>
          <w:numId w:val="3"/>
        </w:numPr>
        <w:tabs>
          <w:tab w:val="clear" w:pos="2880"/>
        </w:tabs>
        <w:spacing w:before="120"/>
        <w:ind w:left="426" w:right="-1" w:hanging="426"/>
        <w:jc w:val="both"/>
        <w:rPr>
          <w:rFonts w:ascii="Garamond" w:hAnsi="Garamond"/>
        </w:rPr>
      </w:pPr>
      <w:r w:rsidRPr="00FF5D05">
        <w:rPr>
          <w:rFonts w:ascii="Garamond" w:hAnsi="Garamond"/>
        </w:rPr>
        <w:t xml:space="preserve">Vícepráce a práce mimo projektovou dokumentaci budou prováděny pouze po předchozím písemném odsouhlasení </w:t>
      </w:r>
      <w:r w:rsidR="00A04B74" w:rsidRPr="0049531E">
        <w:rPr>
          <w:rFonts w:ascii="Garamond" w:hAnsi="Garamond"/>
        </w:rPr>
        <w:t>objednatel</w:t>
      </w:r>
      <w:r w:rsidR="00A04B74">
        <w:rPr>
          <w:rFonts w:ascii="Garamond" w:hAnsi="Garamond"/>
        </w:rPr>
        <w:t>em</w:t>
      </w:r>
      <w:r w:rsidRPr="00FF5D05">
        <w:rPr>
          <w:rFonts w:ascii="Garamond" w:hAnsi="Garamond"/>
        </w:rPr>
        <w:t xml:space="preserve"> a v souladu se zákonem č. 134/2016 Sb., o zadávání veřejných zakázek, ve znění pozdějších předpisů.</w:t>
      </w:r>
    </w:p>
    <w:p w14:paraId="7A872D95" w14:textId="40FF093E" w:rsidR="00C56E18" w:rsidRPr="00651E28" w:rsidRDefault="00C56E18" w:rsidP="00C6451D">
      <w:pPr>
        <w:numPr>
          <w:ilvl w:val="3"/>
          <w:numId w:val="3"/>
        </w:numPr>
        <w:tabs>
          <w:tab w:val="clear" w:pos="2880"/>
        </w:tabs>
        <w:spacing w:before="120"/>
        <w:ind w:left="426" w:right="-1" w:hanging="426"/>
        <w:jc w:val="both"/>
        <w:rPr>
          <w:rFonts w:ascii="Garamond" w:hAnsi="Garamond"/>
        </w:rPr>
      </w:pPr>
      <w:r w:rsidRPr="00FF5D05">
        <w:rPr>
          <w:rFonts w:ascii="Garamond" w:hAnsi="Garamond"/>
        </w:rPr>
        <w:t xml:space="preserve">Jestliže </w:t>
      </w:r>
      <w:r w:rsidR="00614EC1">
        <w:rPr>
          <w:rFonts w:ascii="Garamond" w:hAnsi="Garamond"/>
        </w:rPr>
        <w:t>zhotovitel</w:t>
      </w:r>
      <w:r w:rsidRPr="00FF5D05">
        <w:rPr>
          <w:rFonts w:ascii="Garamond" w:hAnsi="Garamond"/>
        </w:rPr>
        <w:t xml:space="preserve"> s provedeným zápisem nesouhlasí, je povinen svoje vyjádření k zápisu připojit nejpozději do tří pracovních dnů. V opačném případě se má za to, že s obsahem takového zápisu souhlasí. Stejné pravidlo platí pro případ, že </w:t>
      </w:r>
      <w:r w:rsidR="001F1159" w:rsidRPr="0049531E">
        <w:rPr>
          <w:rFonts w:ascii="Garamond" w:hAnsi="Garamond"/>
        </w:rPr>
        <w:t>objednatel</w:t>
      </w:r>
      <w:r w:rsidR="001F1159">
        <w:rPr>
          <w:rFonts w:ascii="Garamond" w:hAnsi="Garamond"/>
        </w:rPr>
        <w:t xml:space="preserve"> </w:t>
      </w:r>
      <w:r w:rsidRPr="00FF5D05">
        <w:rPr>
          <w:rFonts w:ascii="Garamond" w:hAnsi="Garamond"/>
        </w:rPr>
        <w:t xml:space="preserve">nesouhlasí se záznamem </w:t>
      </w:r>
      <w:r w:rsidR="00614EC1">
        <w:rPr>
          <w:rFonts w:ascii="Garamond" w:hAnsi="Garamond"/>
        </w:rPr>
        <w:t>zhotovitele</w:t>
      </w:r>
      <w:r w:rsidRPr="00FF5D05">
        <w:rPr>
          <w:rFonts w:ascii="Garamond" w:hAnsi="Garamond"/>
        </w:rPr>
        <w:t>.</w:t>
      </w:r>
    </w:p>
    <w:p w14:paraId="1602FD02" w14:textId="77777777" w:rsidR="00001D5A" w:rsidRDefault="00001D5A" w:rsidP="00651E28">
      <w:pPr>
        <w:spacing w:before="240"/>
        <w:jc w:val="center"/>
        <w:rPr>
          <w:rFonts w:ascii="Garamond" w:hAnsi="Garamond"/>
          <w:b/>
        </w:rPr>
      </w:pPr>
    </w:p>
    <w:p w14:paraId="2EECAEE8" w14:textId="33FD4313" w:rsidR="00C56E18" w:rsidRPr="00FF5D05" w:rsidRDefault="007E35ED" w:rsidP="00651E28">
      <w:pPr>
        <w:spacing w:before="240"/>
        <w:jc w:val="center"/>
        <w:rPr>
          <w:rFonts w:ascii="Garamond" w:hAnsi="Garamond"/>
          <w:b/>
        </w:rPr>
      </w:pPr>
      <w:r>
        <w:rPr>
          <w:rFonts w:ascii="Garamond" w:hAnsi="Garamond"/>
          <w:b/>
        </w:rPr>
        <w:t>Článek IX</w:t>
      </w:r>
    </w:p>
    <w:p w14:paraId="48FEC4D6" w14:textId="29F68200" w:rsidR="00C56E18" w:rsidRPr="00FF5D05" w:rsidRDefault="00C56E18" w:rsidP="00651E28">
      <w:pPr>
        <w:spacing w:after="120"/>
        <w:jc w:val="center"/>
        <w:rPr>
          <w:rFonts w:ascii="Garamond" w:hAnsi="Garamond"/>
          <w:b/>
        </w:rPr>
      </w:pPr>
      <w:r w:rsidRPr="00FF5D05">
        <w:rPr>
          <w:rFonts w:ascii="Garamond" w:hAnsi="Garamond"/>
          <w:b/>
        </w:rPr>
        <w:t xml:space="preserve">Technický a autorský dozor </w:t>
      </w:r>
      <w:r w:rsidR="001F1159" w:rsidRPr="001F1159">
        <w:rPr>
          <w:rFonts w:ascii="Garamond" w:hAnsi="Garamond"/>
          <w:b/>
          <w:bCs/>
        </w:rPr>
        <w:t>objednatele</w:t>
      </w:r>
    </w:p>
    <w:p w14:paraId="70D21550" w14:textId="0985ADA0" w:rsidR="00C56E18" w:rsidRPr="00FF5D05" w:rsidRDefault="001F1159" w:rsidP="007A67B4">
      <w:pPr>
        <w:numPr>
          <w:ilvl w:val="0"/>
          <w:numId w:val="41"/>
        </w:numPr>
        <w:spacing w:before="120"/>
        <w:ind w:left="426" w:right="-1" w:hanging="426"/>
        <w:jc w:val="both"/>
        <w:rPr>
          <w:rFonts w:ascii="Garamond" w:hAnsi="Garamond"/>
        </w:rPr>
      </w:pPr>
      <w:r>
        <w:rPr>
          <w:rFonts w:ascii="Garamond" w:hAnsi="Garamond"/>
        </w:rPr>
        <w:t>Objednatel</w:t>
      </w:r>
      <w:r w:rsidR="00C56E18" w:rsidRPr="00FF5D05">
        <w:rPr>
          <w:rFonts w:ascii="Garamond" w:hAnsi="Garamond"/>
        </w:rPr>
        <w:t xml:space="preserve"> je oprávněn vykonávat na stavbě technický a autorský dozor a v jeho průběhu sledovat, zda práce jsou prováděny podle smluvených podmínek, technických norem, právních předpisů. Na nedostatky zjištěné v průběhu prací upozorní zápisem do </w:t>
      </w:r>
      <w:r w:rsidR="00DF355F">
        <w:rPr>
          <w:rFonts w:ascii="Garamond" w:hAnsi="Garamond"/>
        </w:rPr>
        <w:t>montážního</w:t>
      </w:r>
      <w:r w:rsidR="00C56E18" w:rsidRPr="00FF5D05">
        <w:rPr>
          <w:rFonts w:ascii="Garamond" w:hAnsi="Garamond"/>
        </w:rPr>
        <w:t xml:space="preserve"> deníku. Forma a četnost kontrolních dnů budou upřesněny smluvními stranami formou zápisu do </w:t>
      </w:r>
      <w:r w:rsidR="00DF355F">
        <w:rPr>
          <w:rFonts w:ascii="Garamond" w:hAnsi="Garamond"/>
        </w:rPr>
        <w:t>montážního</w:t>
      </w:r>
      <w:r w:rsidR="00C56E18" w:rsidRPr="00FF5D05">
        <w:rPr>
          <w:rFonts w:ascii="Garamond" w:hAnsi="Garamond"/>
        </w:rPr>
        <w:t xml:space="preserve"> deníku. Kontrolní dny budou probíhat v intervalu 1x za 7 dní. Tento interval lze dohodou smluvních stran změnit.</w:t>
      </w:r>
    </w:p>
    <w:p w14:paraId="019CAEEC" w14:textId="07D37BCE" w:rsidR="00C56E18" w:rsidRDefault="001F1159" w:rsidP="00C6451D">
      <w:pPr>
        <w:numPr>
          <w:ilvl w:val="0"/>
          <w:numId w:val="41"/>
        </w:numPr>
        <w:spacing w:before="120"/>
        <w:ind w:left="426" w:right="-1" w:hanging="426"/>
        <w:jc w:val="both"/>
        <w:rPr>
          <w:rFonts w:ascii="Garamond" w:hAnsi="Garamond"/>
        </w:rPr>
      </w:pPr>
      <w:r>
        <w:rPr>
          <w:rFonts w:ascii="Garamond" w:hAnsi="Garamond"/>
        </w:rPr>
        <w:t>Objedna</w:t>
      </w:r>
      <w:r w:rsidR="00C56E18">
        <w:rPr>
          <w:rFonts w:ascii="Garamond" w:hAnsi="Garamond"/>
        </w:rPr>
        <w:t>tel</w:t>
      </w:r>
      <w:r w:rsidR="00C56E18" w:rsidRPr="00FF5D05">
        <w:rPr>
          <w:rFonts w:ascii="Garamond" w:hAnsi="Garamond"/>
        </w:rPr>
        <w:t xml:space="preserve"> je oprávněn provádět technický dozor </w:t>
      </w:r>
      <w:r w:rsidR="00DF355F">
        <w:rPr>
          <w:rFonts w:ascii="Garamond" w:hAnsi="Garamond"/>
        </w:rPr>
        <w:t>investora</w:t>
      </w:r>
      <w:r w:rsidR="00C56E18" w:rsidRPr="00FF5D05">
        <w:rPr>
          <w:rFonts w:ascii="Garamond" w:hAnsi="Garamond"/>
        </w:rPr>
        <w:t xml:space="preserve"> prostřednictvím smluvního dodavatele</w:t>
      </w:r>
      <w:r w:rsidR="00C56E18" w:rsidRPr="00614EC1">
        <w:rPr>
          <w:rFonts w:ascii="Garamond" w:hAnsi="Garamond"/>
        </w:rPr>
        <w:t xml:space="preserve">. Jeho kontakty a oprávnění budou sděleny </w:t>
      </w:r>
      <w:r>
        <w:rPr>
          <w:rFonts w:ascii="Garamond" w:hAnsi="Garamond"/>
        </w:rPr>
        <w:t>zhotoviteli</w:t>
      </w:r>
      <w:r w:rsidR="00107E1A">
        <w:rPr>
          <w:rFonts w:ascii="Garamond" w:hAnsi="Garamond"/>
        </w:rPr>
        <w:t>.</w:t>
      </w:r>
    </w:p>
    <w:p w14:paraId="4E5F2AE4" w14:textId="77777777" w:rsidR="00001D5A" w:rsidRPr="007A67B4" w:rsidRDefault="00001D5A" w:rsidP="00001D5A">
      <w:pPr>
        <w:spacing w:before="120"/>
        <w:ind w:left="426" w:right="-1"/>
        <w:jc w:val="both"/>
        <w:rPr>
          <w:rFonts w:ascii="Garamond" w:hAnsi="Garamond"/>
        </w:rPr>
      </w:pPr>
    </w:p>
    <w:p w14:paraId="72EF3599" w14:textId="1B52077D" w:rsidR="00C56E18" w:rsidRPr="00FF5D05" w:rsidRDefault="007E35ED" w:rsidP="007A67B4">
      <w:pPr>
        <w:spacing w:before="240"/>
        <w:jc w:val="center"/>
        <w:rPr>
          <w:rFonts w:ascii="Garamond" w:hAnsi="Garamond"/>
          <w:b/>
        </w:rPr>
      </w:pPr>
      <w:r>
        <w:rPr>
          <w:rFonts w:ascii="Garamond" w:hAnsi="Garamond"/>
          <w:b/>
        </w:rPr>
        <w:t>Článek X</w:t>
      </w:r>
    </w:p>
    <w:p w14:paraId="5DE832AE" w14:textId="4E616821" w:rsidR="00C56E18" w:rsidRPr="00FF5D05" w:rsidRDefault="00C56E18" w:rsidP="007A67B4">
      <w:pPr>
        <w:spacing w:after="120"/>
        <w:jc w:val="center"/>
        <w:rPr>
          <w:rFonts w:ascii="Garamond" w:hAnsi="Garamond"/>
          <w:b/>
        </w:rPr>
      </w:pPr>
      <w:r w:rsidRPr="00FF5D05">
        <w:rPr>
          <w:rFonts w:ascii="Garamond" w:hAnsi="Garamond"/>
          <w:b/>
        </w:rPr>
        <w:t>Ujednání o provedení díla, vlastnické právo ke zhotovenému dílu, škody vzniklé</w:t>
      </w:r>
      <w:r w:rsidR="00E712D0">
        <w:rPr>
          <w:rFonts w:ascii="Garamond" w:hAnsi="Garamond"/>
          <w:b/>
        </w:rPr>
        <w:t xml:space="preserve"> </w:t>
      </w:r>
      <w:r w:rsidRPr="00FF5D05">
        <w:rPr>
          <w:rFonts w:ascii="Garamond" w:hAnsi="Garamond"/>
          <w:b/>
        </w:rPr>
        <w:t>prováděním díla</w:t>
      </w:r>
    </w:p>
    <w:p w14:paraId="2FED2B95" w14:textId="6D261149" w:rsidR="00C56E18" w:rsidRPr="00FF5D05" w:rsidRDefault="00C56E18" w:rsidP="007A67B4">
      <w:pPr>
        <w:numPr>
          <w:ilvl w:val="0"/>
          <w:numId w:val="42"/>
        </w:numPr>
        <w:spacing w:before="120"/>
        <w:ind w:left="426" w:right="-1" w:hanging="426"/>
        <w:jc w:val="both"/>
        <w:rPr>
          <w:rFonts w:ascii="Garamond" w:hAnsi="Garamond"/>
        </w:rPr>
      </w:pPr>
      <w:r w:rsidRPr="00FF5D05">
        <w:rPr>
          <w:rFonts w:ascii="Garamond" w:hAnsi="Garamond"/>
        </w:rPr>
        <w:t>Vlastnické právo k realizovanému dílu přechází z</w:t>
      </w:r>
      <w:r w:rsidR="00DC36D3">
        <w:rPr>
          <w:rFonts w:ascii="Garamond" w:hAnsi="Garamond"/>
        </w:rPr>
        <w:t xml:space="preserve">e zhotovitele </w:t>
      </w:r>
      <w:r w:rsidRPr="00FF5D05">
        <w:rPr>
          <w:rFonts w:ascii="Garamond" w:hAnsi="Garamond"/>
        </w:rPr>
        <w:t xml:space="preserve">na </w:t>
      </w:r>
      <w:r w:rsidR="001F1159" w:rsidRPr="0049531E">
        <w:rPr>
          <w:rFonts w:ascii="Garamond" w:hAnsi="Garamond"/>
        </w:rPr>
        <w:t>objednatel</w:t>
      </w:r>
      <w:r w:rsidR="001F1159">
        <w:rPr>
          <w:rFonts w:ascii="Garamond" w:hAnsi="Garamond"/>
        </w:rPr>
        <w:t xml:space="preserve">e </w:t>
      </w:r>
      <w:r w:rsidRPr="00FF5D05">
        <w:rPr>
          <w:rFonts w:ascii="Garamond" w:hAnsi="Garamond"/>
        </w:rPr>
        <w:t xml:space="preserve">okamžikem protokolárního převzetí díla </w:t>
      </w:r>
      <w:r w:rsidR="001F1159" w:rsidRPr="0049531E">
        <w:rPr>
          <w:rFonts w:ascii="Garamond" w:hAnsi="Garamond"/>
        </w:rPr>
        <w:t>objednatel</w:t>
      </w:r>
      <w:r w:rsidR="001F1159">
        <w:rPr>
          <w:rFonts w:ascii="Garamond" w:hAnsi="Garamond"/>
        </w:rPr>
        <w:t>em</w:t>
      </w:r>
      <w:r w:rsidRPr="00FF5D05">
        <w:rPr>
          <w:rFonts w:ascii="Garamond" w:hAnsi="Garamond"/>
        </w:rPr>
        <w:t xml:space="preserve">. Vlastnictví k movitým věcem použitým ke zhotovení díla, které se zabudováním stanou součástí nemovité věci ve vlastnictví </w:t>
      </w:r>
      <w:r w:rsidR="00722A9D" w:rsidRPr="0049531E">
        <w:rPr>
          <w:rFonts w:ascii="Garamond" w:hAnsi="Garamond"/>
        </w:rPr>
        <w:t>objednatel</w:t>
      </w:r>
      <w:r w:rsidR="00722A9D">
        <w:rPr>
          <w:rFonts w:ascii="Garamond" w:hAnsi="Garamond"/>
        </w:rPr>
        <w:t>e</w:t>
      </w:r>
      <w:r w:rsidRPr="00FF5D05">
        <w:rPr>
          <w:rFonts w:ascii="Garamond" w:hAnsi="Garamond"/>
        </w:rPr>
        <w:t xml:space="preserve">, však nabývá </w:t>
      </w:r>
      <w:r w:rsidR="00722A9D" w:rsidRPr="0049531E">
        <w:rPr>
          <w:rFonts w:ascii="Garamond" w:hAnsi="Garamond"/>
        </w:rPr>
        <w:t>objednatel</w:t>
      </w:r>
      <w:r w:rsidR="00722A9D">
        <w:rPr>
          <w:rFonts w:ascii="Garamond" w:hAnsi="Garamond"/>
        </w:rPr>
        <w:t xml:space="preserve"> </w:t>
      </w:r>
      <w:r w:rsidRPr="00FF5D05">
        <w:rPr>
          <w:rFonts w:ascii="Garamond" w:hAnsi="Garamond"/>
        </w:rPr>
        <w:t>okamžikem zabudování do příslušné nemovité věci.</w:t>
      </w:r>
    </w:p>
    <w:p w14:paraId="38ADBBF6" w14:textId="06F2EE86" w:rsidR="00C56E18" w:rsidRPr="00FF5D05" w:rsidRDefault="00C56E18" w:rsidP="007A67B4">
      <w:pPr>
        <w:numPr>
          <w:ilvl w:val="0"/>
          <w:numId w:val="42"/>
        </w:numPr>
        <w:spacing w:before="120"/>
        <w:ind w:left="426" w:right="-1" w:hanging="426"/>
        <w:jc w:val="both"/>
        <w:rPr>
          <w:rFonts w:ascii="Garamond" w:hAnsi="Garamond"/>
        </w:rPr>
      </w:pPr>
      <w:r w:rsidRPr="00FF5D05">
        <w:rPr>
          <w:rFonts w:ascii="Garamond" w:hAnsi="Garamond"/>
        </w:rPr>
        <w:t xml:space="preserve">Nebezpečí škody na díle a na jiných věcech, jež má </w:t>
      </w:r>
      <w:r w:rsidR="00DC36D3">
        <w:rPr>
          <w:rFonts w:ascii="Garamond" w:hAnsi="Garamond"/>
        </w:rPr>
        <w:t>zhotovitel</w:t>
      </w:r>
      <w:r w:rsidRPr="00FF5D05">
        <w:rPr>
          <w:rFonts w:ascii="Garamond" w:hAnsi="Garamond"/>
        </w:rPr>
        <w:t xml:space="preserve"> povinnost předat </w:t>
      </w:r>
      <w:r w:rsidR="00722A9D" w:rsidRPr="0049531E">
        <w:rPr>
          <w:rFonts w:ascii="Garamond" w:hAnsi="Garamond"/>
        </w:rPr>
        <w:t>objednatel</w:t>
      </w:r>
      <w:r w:rsidR="00722A9D">
        <w:rPr>
          <w:rFonts w:ascii="Garamond" w:hAnsi="Garamond"/>
        </w:rPr>
        <w:t xml:space="preserve">i </w:t>
      </w:r>
      <w:r w:rsidRPr="00FF5D05">
        <w:rPr>
          <w:rFonts w:ascii="Garamond" w:hAnsi="Garamond"/>
        </w:rPr>
        <w:t xml:space="preserve">podle této smlouvy, nese </w:t>
      </w:r>
      <w:r w:rsidR="00DC36D3">
        <w:rPr>
          <w:rFonts w:ascii="Garamond" w:hAnsi="Garamond"/>
        </w:rPr>
        <w:t>zhotovitel</w:t>
      </w:r>
      <w:r w:rsidRPr="00FF5D05">
        <w:rPr>
          <w:rFonts w:ascii="Garamond" w:hAnsi="Garamond"/>
        </w:rPr>
        <w:t xml:space="preserve"> ode dne převzetí staveniště. Nebezpečí škody na jiných věcech, jež má </w:t>
      </w:r>
      <w:r w:rsidR="00DC36D3">
        <w:rPr>
          <w:rFonts w:ascii="Garamond" w:hAnsi="Garamond"/>
        </w:rPr>
        <w:t>zhotovitel</w:t>
      </w:r>
      <w:r w:rsidRPr="00FF5D05">
        <w:rPr>
          <w:rFonts w:ascii="Garamond" w:hAnsi="Garamond"/>
        </w:rPr>
        <w:t xml:space="preserve"> povinnost předat </w:t>
      </w:r>
      <w:r w:rsidR="00722A9D">
        <w:rPr>
          <w:rFonts w:ascii="Garamond" w:hAnsi="Garamond"/>
        </w:rPr>
        <w:t>objednateli</w:t>
      </w:r>
      <w:r w:rsidRPr="00FF5D05">
        <w:rPr>
          <w:rFonts w:ascii="Garamond" w:hAnsi="Garamond"/>
        </w:rPr>
        <w:t xml:space="preserve"> podle této smlouvy, přechází na </w:t>
      </w:r>
      <w:r w:rsidR="00722A9D" w:rsidRPr="0049531E">
        <w:rPr>
          <w:rFonts w:ascii="Garamond" w:hAnsi="Garamond"/>
        </w:rPr>
        <w:t>objednatel</w:t>
      </w:r>
      <w:r w:rsidR="00722A9D">
        <w:rPr>
          <w:rFonts w:ascii="Garamond" w:hAnsi="Garamond"/>
        </w:rPr>
        <w:t xml:space="preserve">e </w:t>
      </w:r>
      <w:r w:rsidRPr="00FF5D05">
        <w:rPr>
          <w:rFonts w:ascii="Garamond" w:hAnsi="Garamond"/>
        </w:rPr>
        <w:t xml:space="preserve">okamžikem jejich protokolárního předání </w:t>
      </w:r>
      <w:r w:rsidR="00722A9D" w:rsidRPr="0049531E">
        <w:rPr>
          <w:rFonts w:ascii="Garamond" w:hAnsi="Garamond"/>
        </w:rPr>
        <w:t>objednatel</w:t>
      </w:r>
      <w:r w:rsidR="00722A9D">
        <w:rPr>
          <w:rFonts w:ascii="Garamond" w:hAnsi="Garamond"/>
        </w:rPr>
        <w:t>i</w:t>
      </w:r>
      <w:r w:rsidRPr="00FF5D05">
        <w:rPr>
          <w:rFonts w:ascii="Garamond" w:hAnsi="Garamond"/>
        </w:rPr>
        <w:t>.</w:t>
      </w:r>
    </w:p>
    <w:p w14:paraId="7C10951F" w14:textId="008FA87C" w:rsidR="00C56E18" w:rsidRPr="00FF5D05" w:rsidRDefault="00722A9D" w:rsidP="007A67B4">
      <w:pPr>
        <w:numPr>
          <w:ilvl w:val="0"/>
          <w:numId w:val="42"/>
        </w:numPr>
        <w:spacing w:before="120"/>
        <w:ind w:left="426" w:right="-1" w:hanging="426"/>
        <w:jc w:val="both"/>
        <w:rPr>
          <w:rFonts w:ascii="Garamond" w:hAnsi="Garamond"/>
        </w:rPr>
      </w:pPr>
      <w:r>
        <w:rPr>
          <w:rFonts w:ascii="Garamond" w:hAnsi="Garamond"/>
        </w:rPr>
        <w:lastRenderedPageBreak/>
        <w:t>Objednatel</w:t>
      </w:r>
      <w:r w:rsidR="00C56E18" w:rsidRPr="00FF5D05">
        <w:rPr>
          <w:rFonts w:ascii="Garamond" w:hAnsi="Garamond"/>
        </w:rPr>
        <w:t xml:space="preserve"> kontroluje provádění prací podle zadávací dokumentace a </w:t>
      </w:r>
      <w:r w:rsidR="000805FB">
        <w:rPr>
          <w:rFonts w:ascii="Garamond" w:hAnsi="Garamond"/>
        </w:rPr>
        <w:t>zhotovitel</w:t>
      </w:r>
      <w:r w:rsidR="00C56E18" w:rsidRPr="00FF5D05">
        <w:rPr>
          <w:rFonts w:ascii="Garamond" w:hAnsi="Garamond"/>
        </w:rPr>
        <w:t xml:space="preserve"> je povinen umožnit </w:t>
      </w:r>
      <w:r w:rsidRPr="0049531E">
        <w:rPr>
          <w:rFonts w:ascii="Garamond" w:hAnsi="Garamond"/>
        </w:rPr>
        <w:t>objednatel</w:t>
      </w:r>
      <w:r>
        <w:rPr>
          <w:rFonts w:ascii="Garamond" w:hAnsi="Garamond"/>
        </w:rPr>
        <w:t xml:space="preserve">i </w:t>
      </w:r>
      <w:r w:rsidR="00C56E18" w:rsidRPr="00FF5D05">
        <w:rPr>
          <w:rFonts w:ascii="Garamond" w:hAnsi="Garamond"/>
        </w:rPr>
        <w:t xml:space="preserve">přístup na všechna pracoviště </w:t>
      </w:r>
      <w:r w:rsidR="000805FB">
        <w:rPr>
          <w:rFonts w:ascii="Garamond" w:hAnsi="Garamond"/>
        </w:rPr>
        <w:t>zhotovitele</w:t>
      </w:r>
      <w:r w:rsidR="00C56E18" w:rsidRPr="00FF5D05">
        <w:rPr>
          <w:rFonts w:ascii="Garamond" w:hAnsi="Garamond"/>
        </w:rPr>
        <w:t xml:space="preserve">, kde jsou zpracovány nebo uskladněny dodávky pro dílo. Při provádění kontroly má </w:t>
      </w:r>
      <w:r w:rsidRPr="0049531E">
        <w:rPr>
          <w:rFonts w:ascii="Garamond" w:hAnsi="Garamond"/>
        </w:rPr>
        <w:t>objednatel</w:t>
      </w:r>
      <w:r w:rsidR="00C56E18" w:rsidRPr="00FF5D05">
        <w:rPr>
          <w:rFonts w:ascii="Garamond" w:hAnsi="Garamond"/>
        </w:rPr>
        <w:t xml:space="preserve"> právo učinit opatření podle </w:t>
      </w:r>
      <w:r w:rsidR="007A67B4">
        <w:rPr>
          <w:rFonts w:ascii="Garamond" w:hAnsi="Garamond"/>
        </w:rPr>
        <w:t xml:space="preserve">ustanovení </w:t>
      </w:r>
      <w:r w:rsidR="00C56E18" w:rsidRPr="00FF5D05">
        <w:rPr>
          <w:rFonts w:ascii="Garamond" w:hAnsi="Garamond"/>
        </w:rPr>
        <w:t xml:space="preserve">§ 2593 </w:t>
      </w:r>
      <w:r w:rsidR="00872065">
        <w:rPr>
          <w:rFonts w:ascii="Garamond" w:hAnsi="Garamond"/>
        </w:rPr>
        <w:t>občanského zákoníku</w:t>
      </w:r>
      <w:r w:rsidR="00C56E18" w:rsidRPr="00FF5D05">
        <w:rPr>
          <w:rFonts w:ascii="Garamond" w:hAnsi="Garamond"/>
        </w:rPr>
        <w:t>.</w:t>
      </w:r>
    </w:p>
    <w:p w14:paraId="0397954A" w14:textId="1403C9A7" w:rsidR="00DF355F" w:rsidRDefault="00C56E18" w:rsidP="00C6451D">
      <w:pPr>
        <w:numPr>
          <w:ilvl w:val="0"/>
          <w:numId w:val="42"/>
        </w:numPr>
        <w:spacing w:before="120"/>
        <w:ind w:left="426" w:right="-1" w:hanging="426"/>
        <w:jc w:val="both"/>
        <w:rPr>
          <w:rFonts w:ascii="Garamond" w:hAnsi="Garamond"/>
        </w:rPr>
      </w:pPr>
      <w:r w:rsidRPr="00FF5D05">
        <w:rPr>
          <w:rFonts w:ascii="Garamond" w:hAnsi="Garamond"/>
        </w:rPr>
        <w:t xml:space="preserve">Změny materiálů a způsobu provádění díla stanovených v zadávací dokumentaci musí být předem písemně odsouhlaseny </w:t>
      </w:r>
      <w:r w:rsidR="00384BE2" w:rsidRPr="0049531E">
        <w:rPr>
          <w:rFonts w:ascii="Garamond" w:hAnsi="Garamond"/>
        </w:rPr>
        <w:t>objednatel</w:t>
      </w:r>
      <w:r w:rsidR="00384BE2">
        <w:rPr>
          <w:rFonts w:ascii="Garamond" w:hAnsi="Garamond"/>
        </w:rPr>
        <w:t>em</w:t>
      </w:r>
      <w:r w:rsidRPr="00FF5D05">
        <w:rPr>
          <w:rFonts w:ascii="Garamond" w:hAnsi="Garamond"/>
        </w:rPr>
        <w:t>.</w:t>
      </w:r>
    </w:p>
    <w:p w14:paraId="1D348050" w14:textId="77777777" w:rsidR="00001D5A" w:rsidRPr="007A67B4" w:rsidRDefault="00001D5A" w:rsidP="00001D5A">
      <w:pPr>
        <w:spacing w:before="120"/>
        <w:ind w:left="426" w:right="-1"/>
        <w:jc w:val="both"/>
        <w:rPr>
          <w:rFonts w:ascii="Garamond" w:hAnsi="Garamond"/>
        </w:rPr>
      </w:pPr>
    </w:p>
    <w:p w14:paraId="4E173425" w14:textId="7BD2691F" w:rsidR="00C56E18" w:rsidRPr="00FF5D05" w:rsidRDefault="007E35ED" w:rsidP="007A67B4">
      <w:pPr>
        <w:spacing w:before="240"/>
        <w:jc w:val="center"/>
        <w:rPr>
          <w:rFonts w:ascii="Garamond" w:hAnsi="Garamond"/>
          <w:b/>
        </w:rPr>
      </w:pPr>
      <w:r>
        <w:rPr>
          <w:rFonts w:ascii="Garamond" w:hAnsi="Garamond"/>
          <w:b/>
        </w:rPr>
        <w:t>Článek XI</w:t>
      </w:r>
    </w:p>
    <w:p w14:paraId="6B38569E" w14:textId="77777777" w:rsidR="00C56E18" w:rsidRPr="00FF5D05" w:rsidRDefault="00C56E18" w:rsidP="007A67B4">
      <w:pPr>
        <w:spacing w:after="120"/>
        <w:jc w:val="center"/>
        <w:rPr>
          <w:rFonts w:ascii="Garamond" w:hAnsi="Garamond"/>
          <w:b/>
        </w:rPr>
      </w:pPr>
      <w:r w:rsidRPr="00FF5D05">
        <w:rPr>
          <w:rFonts w:ascii="Garamond" w:hAnsi="Garamond"/>
          <w:b/>
        </w:rPr>
        <w:t>Předání a převzetí díla</w:t>
      </w:r>
    </w:p>
    <w:p w14:paraId="6B5FC9CE" w14:textId="01CD3D76" w:rsidR="00C56E18" w:rsidRDefault="00C56E18" w:rsidP="00C6451D">
      <w:pPr>
        <w:pStyle w:val="Odstavecseseznamem"/>
        <w:numPr>
          <w:ilvl w:val="0"/>
          <w:numId w:val="34"/>
        </w:numPr>
        <w:spacing w:before="120"/>
        <w:ind w:left="426" w:right="-1" w:hanging="426"/>
        <w:jc w:val="both"/>
        <w:rPr>
          <w:rFonts w:ascii="Garamond" w:hAnsi="Garamond"/>
        </w:rPr>
      </w:pPr>
      <w:r w:rsidRPr="005E038F">
        <w:rPr>
          <w:rFonts w:ascii="Garamond" w:hAnsi="Garamond"/>
        </w:rPr>
        <w:t xml:space="preserve">Dílo bude předáno </w:t>
      </w:r>
      <w:r w:rsidR="00384BE2" w:rsidRPr="005E038F">
        <w:rPr>
          <w:rFonts w:ascii="Garamond" w:hAnsi="Garamond"/>
        </w:rPr>
        <w:t xml:space="preserve">objednateli </w:t>
      </w:r>
      <w:r w:rsidRPr="005E038F">
        <w:rPr>
          <w:rFonts w:ascii="Garamond" w:hAnsi="Garamond"/>
        </w:rPr>
        <w:t xml:space="preserve">v dohodnutém rozsahu a kvalitě, bez vad a nedodělků bránících užívání díla. </w:t>
      </w:r>
      <w:r w:rsidR="003D7330" w:rsidRPr="005E038F">
        <w:rPr>
          <w:rFonts w:ascii="Garamond" w:hAnsi="Garamond"/>
        </w:rPr>
        <w:t>Zhotovitel</w:t>
      </w:r>
      <w:r w:rsidRPr="005E038F">
        <w:rPr>
          <w:rFonts w:ascii="Garamond" w:hAnsi="Garamond"/>
        </w:rPr>
        <w:t xml:space="preserve"> do dvou dnů po předání a převzetí díla vyklidí staveniště a uvede prostory do dohodnutého stavu před předáním staveniště. </w:t>
      </w:r>
    </w:p>
    <w:p w14:paraId="54CDDEF1" w14:textId="204007C7" w:rsidR="00C56E18" w:rsidRDefault="00C56E18" w:rsidP="00C6451D">
      <w:pPr>
        <w:pStyle w:val="Odstavecseseznamem"/>
        <w:numPr>
          <w:ilvl w:val="0"/>
          <w:numId w:val="34"/>
        </w:numPr>
        <w:spacing w:before="120"/>
        <w:ind w:left="426" w:right="-1" w:hanging="426"/>
        <w:jc w:val="both"/>
        <w:rPr>
          <w:rFonts w:ascii="Garamond" w:hAnsi="Garamond"/>
        </w:rPr>
      </w:pPr>
      <w:r w:rsidRPr="005E038F">
        <w:rPr>
          <w:rFonts w:ascii="Garamond" w:hAnsi="Garamond"/>
        </w:rPr>
        <w:t>Místo předání díla je shodné s místem provedení.</w:t>
      </w:r>
    </w:p>
    <w:p w14:paraId="78EEAE2C" w14:textId="3564EA19" w:rsidR="00C56E18" w:rsidRDefault="00C56E18" w:rsidP="00C6451D">
      <w:pPr>
        <w:pStyle w:val="Odstavecseseznamem"/>
        <w:numPr>
          <w:ilvl w:val="0"/>
          <w:numId w:val="34"/>
        </w:numPr>
        <w:spacing w:before="120"/>
        <w:ind w:left="426" w:right="-1" w:hanging="426"/>
        <w:jc w:val="both"/>
        <w:rPr>
          <w:rFonts w:ascii="Garamond" w:hAnsi="Garamond"/>
        </w:rPr>
      </w:pPr>
      <w:r w:rsidRPr="005E038F">
        <w:rPr>
          <w:rFonts w:ascii="Garamond" w:hAnsi="Garamond"/>
        </w:rPr>
        <w:t xml:space="preserve">Dílo je dokončeno, pokud jsou dokončeny veškeré práce a dodávky a je ve smyslu </w:t>
      </w:r>
      <w:r w:rsidR="007A67B4">
        <w:rPr>
          <w:rFonts w:ascii="Garamond" w:hAnsi="Garamond"/>
        </w:rPr>
        <w:t xml:space="preserve">ustanovení </w:t>
      </w:r>
      <w:r w:rsidRPr="005E038F">
        <w:rPr>
          <w:rFonts w:ascii="Garamond" w:hAnsi="Garamond"/>
        </w:rPr>
        <w:t xml:space="preserve">§ 2605 odst. 1 </w:t>
      </w:r>
      <w:r w:rsidR="00B16010" w:rsidRPr="005E038F">
        <w:rPr>
          <w:rFonts w:ascii="Garamond" w:hAnsi="Garamond"/>
        </w:rPr>
        <w:t>občanského zákoníku</w:t>
      </w:r>
      <w:r w:rsidRPr="005E038F">
        <w:rPr>
          <w:rFonts w:ascii="Garamond" w:hAnsi="Garamond"/>
        </w:rPr>
        <w:t xml:space="preserve"> předvedena jeho způsobilost.</w:t>
      </w:r>
      <w:r w:rsidR="00384BE2" w:rsidRPr="005E038F">
        <w:rPr>
          <w:rFonts w:ascii="Garamond" w:hAnsi="Garamond"/>
        </w:rPr>
        <w:t xml:space="preserve"> </w:t>
      </w:r>
      <w:r w:rsidRPr="005E038F">
        <w:rPr>
          <w:rFonts w:ascii="Garamond" w:hAnsi="Garamond"/>
        </w:rPr>
        <w:t>V případě, že má být dokončení díla prokázáno provedením ujednaných zkoušek ve smyslu</w:t>
      </w:r>
      <w:r w:rsidR="00947FBB">
        <w:rPr>
          <w:rFonts w:ascii="Garamond" w:hAnsi="Garamond"/>
        </w:rPr>
        <w:t xml:space="preserve"> ustanovení</w:t>
      </w:r>
      <w:r w:rsidRPr="005E038F">
        <w:rPr>
          <w:rFonts w:ascii="Garamond" w:hAnsi="Garamond"/>
        </w:rPr>
        <w:t xml:space="preserve"> § 2607 </w:t>
      </w:r>
      <w:r w:rsidR="00B16010" w:rsidRPr="005E038F">
        <w:rPr>
          <w:rFonts w:ascii="Garamond" w:hAnsi="Garamond"/>
        </w:rPr>
        <w:t>občanského zákoníku</w:t>
      </w:r>
      <w:r w:rsidRPr="005E038F">
        <w:rPr>
          <w:rFonts w:ascii="Garamond" w:hAnsi="Garamond"/>
        </w:rPr>
        <w:t xml:space="preserve">, považuje se provedení díla za dokončené úspěšným provedením zkoušek. </w:t>
      </w:r>
    </w:p>
    <w:p w14:paraId="779CBA07" w14:textId="19BCED4F" w:rsidR="00C56E18" w:rsidRDefault="00C56E18" w:rsidP="00C6451D">
      <w:pPr>
        <w:pStyle w:val="Odstavecseseznamem"/>
        <w:numPr>
          <w:ilvl w:val="0"/>
          <w:numId w:val="34"/>
        </w:numPr>
        <w:spacing w:before="120"/>
        <w:ind w:left="426" w:right="-1" w:hanging="426"/>
        <w:jc w:val="both"/>
        <w:rPr>
          <w:rFonts w:ascii="Garamond" w:hAnsi="Garamond"/>
        </w:rPr>
      </w:pPr>
      <w:r w:rsidRPr="000E2CC1">
        <w:rPr>
          <w:rFonts w:ascii="Garamond" w:hAnsi="Garamond"/>
        </w:rPr>
        <w:t>O předání a převzetí díla bude vyhotoven předávací protokol, který obě smluvní strany podepíší.</w:t>
      </w:r>
      <w:r w:rsidRPr="000A6A71">
        <w:rPr>
          <w:rFonts w:ascii="Garamond" w:hAnsi="Garamond"/>
          <w:b/>
          <w:bCs/>
        </w:rPr>
        <w:t xml:space="preserve"> </w:t>
      </w:r>
      <w:r w:rsidRPr="005E038F">
        <w:rPr>
          <w:rFonts w:ascii="Garamond" w:hAnsi="Garamond"/>
        </w:rPr>
        <w:t xml:space="preserve">Tento předávací protokol bude vyhotoven v rozsahu a členění stanoveném </w:t>
      </w:r>
      <w:r w:rsidR="00384BE2" w:rsidRPr="005E038F">
        <w:rPr>
          <w:rFonts w:ascii="Garamond" w:hAnsi="Garamond"/>
        </w:rPr>
        <w:t>objednatelem</w:t>
      </w:r>
      <w:r w:rsidRPr="005E038F">
        <w:rPr>
          <w:rFonts w:ascii="Garamond" w:hAnsi="Garamond"/>
        </w:rPr>
        <w:t xml:space="preserve">. Písemnou výzvu k předání a převzetí díla je </w:t>
      </w:r>
      <w:r w:rsidR="003D7330" w:rsidRPr="005E038F">
        <w:rPr>
          <w:rFonts w:ascii="Garamond" w:hAnsi="Garamond"/>
        </w:rPr>
        <w:t>zhotovitel</w:t>
      </w:r>
      <w:r w:rsidRPr="005E038F">
        <w:rPr>
          <w:rFonts w:ascii="Garamond" w:hAnsi="Garamond"/>
        </w:rPr>
        <w:t xml:space="preserve"> povinen doručit </w:t>
      </w:r>
      <w:r w:rsidR="004923EA" w:rsidRPr="005E038F">
        <w:rPr>
          <w:rFonts w:ascii="Garamond" w:hAnsi="Garamond"/>
        </w:rPr>
        <w:t>objednateli</w:t>
      </w:r>
      <w:r w:rsidRPr="005E038F">
        <w:rPr>
          <w:rFonts w:ascii="Garamond" w:hAnsi="Garamond"/>
        </w:rPr>
        <w:t xml:space="preserve"> nejpozději </w:t>
      </w:r>
      <w:r w:rsidR="00947FBB">
        <w:rPr>
          <w:rFonts w:ascii="Garamond" w:hAnsi="Garamond"/>
        </w:rPr>
        <w:t>pět</w:t>
      </w:r>
      <w:r w:rsidRPr="005E038F">
        <w:rPr>
          <w:rFonts w:ascii="Garamond" w:hAnsi="Garamond"/>
        </w:rPr>
        <w:t xml:space="preserve"> pracovních dní před stanoveným termínem předání a převzetí díla uvedeným v této smlouvě.</w:t>
      </w:r>
    </w:p>
    <w:p w14:paraId="6427EC31" w14:textId="7F04CADF" w:rsidR="005E038F" w:rsidRPr="000A534C" w:rsidRDefault="003D7330" w:rsidP="00C6451D">
      <w:pPr>
        <w:pStyle w:val="Odstavecseseznamem"/>
        <w:numPr>
          <w:ilvl w:val="0"/>
          <w:numId w:val="34"/>
        </w:numPr>
        <w:spacing w:before="120"/>
        <w:ind w:left="426" w:right="-1" w:hanging="426"/>
        <w:jc w:val="both"/>
        <w:rPr>
          <w:rFonts w:ascii="Garamond" w:hAnsi="Garamond"/>
        </w:rPr>
      </w:pPr>
      <w:r w:rsidRPr="000A534C">
        <w:rPr>
          <w:rFonts w:ascii="Garamond" w:hAnsi="Garamond"/>
        </w:rPr>
        <w:t>Zhotovitel</w:t>
      </w:r>
      <w:r w:rsidR="00C56E18" w:rsidRPr="000A534C">
        <w:rPr>
          <w:rFonts w:ascii="Garamond" w:hAnsi="Garamond"/>
        </w:rPr>
        <w:t xml:space="preserve"> zajistí doklady nezbytné pro předání a převzetí díla, zejména</w:t>
      </w:r>
      <w:r w:rsidR="000A534C" w:rsidRPr="000A534C">
        <w:rPr>
          <w:rFonts w:ascii="Garamond" w:hAnsi="Garamond"/>
        </w:rPr>
        <w:t>:</w:t>
      </w:r>
    </w:p>
    <w:p w14:paraId="6A045BC9" w14:textId="3BDC1B98" w:rsidR="00C56E18" w:rsidRPr="00FF5D05" w:rsidRDefault="005B7F50" w:rsidP="00947FBB">
      <w:pPr>
        <w:numPr>
          <w:ilvl w:val="0"/>
          <w:numId w:val="25"/>
        </w:numPr>
        <w:ind w:left="709" w:right="-1" w:hanging="283"/>
        <w:jc w:val="both"/>
        <w:rPr>
          <w:rFonts w:ascii="Garamond" w:hAnsi="Garamond"/>
        </w:rPr>
      </w:pPr>
      <w:r>
        <w:rPr>
          <w:rFonts w:ascii="Garamond" w:hAnsi="Garamond"/>
        </w:rPr>
        <w:t>d</w:t>
      </w:r>
      <w:r w:rsidR="00C56E18" w:rsidRPr="00FF5D05">
        <w:rPr>
          <w:rFonts w:ascii="Garamond" w:hAnsi="Garamond"/>
        </w:rPr>
        <w:t>okumentaci skutečného provedení díla včetně fotodokumentace pořízené při průběhu realizace díla,</w:t>
      </w:r>
    </w:p>
    <w:p w14:paraId="44422FA5" w14:textId="77777777" w:rsidR="00C56E18" w:rsidRPr="00FF5D05" w:rsidRDefault="00C56E18" w:rsidP="00947FBB">
      <w:pPr>
        <w:numPr>
          <w:ilvl w:val="0"/>
          <w:numId w:val="25"/>
        </w:numPr>
        <w:ind w:left="709" w:right="-1" w:hanging="283"/>
        <w:jc w:val="both"/>
        <w:rPr>
          <w:rFonts w:ascii="Garamond" w:hAnsi="Garamond"/>
        </w:rPr>
      </w:pPr>
      <w:r w:rsidRPr="00FF5D05">
        <w:rPr>
          <w:rFonts w:ascii="Garamond" w:hAnsi="Garamond"/>
        </w:rPr>
        <w:t>seznam strojů a zařízení, které jsou součástí odevzdané dodávky,</w:t>
      </w:r>
    </w:p>
    <w:p w14:paraId="3A2AAFEC" w14:textId="77777777" w:rsidR="00C56E18" w:rsidRPr="00FF5D05" w:rsidRDefault="00C56E18" w:rsidP="00947FBB">
      <w:pPr>
        <w:numPr>
          <w:ilvl w:val="0"/>
          <w:numId w:val="25"/>
        </w:numPr>
        <w:ind w:left="709" w:right="-1" w:hanging="283"/>
        <w:jc w:val="both"/>
        <w:rPr>
          <w:rFonts w:ascii="Garamond" w:hAnsi="Garamond"/>
        </w:rPr>
      </w:pPr>
      <w:r w:rsidRPr="00FF5D05">
        <w:rPr>
          <w:rFonts w:ascii="Garamond" w:hAnsi="Garamond"/>
        </w:rPr>
        <w:t>jejich atesty, pasporty a návody k obsluze v českém jazyce,</w:t>
      </w:r>
    </w:p>
    <w:p w14:paraId="12ABC88E" w14:textId="77777777" w:rsidR="00C56E18" w:rsidRPr="00FF5D05" w:rsidRDefault="00C56E18" w:rsidP="00947FBB">
      <w:pPr>
        <w:numPr>
          <w:ilvl w:val="0"/>
          <w:numId w:val="25"/>
        </w:numPr>
        <w:ind w:left="709" w:right="-1" w:hanging="283"/>
        <w:jc w:val="both"/>
        <w:rPr>
          <w:rFonts w:ascii="Garamond" w:hAnsi="Garamond"/>
        </w:rPr>
      </w:pPr>
      <w:r w:rsidRPr="00FF5D05">
        <w:rPr>
          <w:rFonts w:ascii="Garamond" w:hAnsi="Garamond"/>
        </w:rPr>
        <w:t>zápisy o osvědčení o provedených zkouškách použitých materiálů,</w:t>
      </w:r>
    </w:p>
    <w:p w14:paraId="63399E90" w14:textId="77777777" w:rsidR="00C56E18" w:rsidRPr="00FF5D05" w:rsidRDefault="00C56E18" w:rsidP="00947FBB">
      <w:pPr>
        <w:numPr>
          <w:ilvl w:val="0"/>
          <w:numId w:val="25"/>
        </w:numPr>
        <w:ind w:left="709" w:right="-1" w:hanging="283"/>
        <w:jc w:val="both"/>
        <w:rPr>
          <w:rFonts w:ascii="Garamond" w:hAnsi="Garamond"/>
        </w:rPr>
      </w:pPr>
      <w:r w:rsidRPr="00FF5D05">
        <w:rPr>
          <w:rFonts w:ascii="Garamond" w:hAnsi="Garamond"/>
        </w:rPr>
        <w:t>zápisy o provedení prací a konstrukcí zakrytých v průběhu prací,</w:t>
      </w:r>
    </w:p>
    <w:p w14:paraId="3484F63F" w14:textId="77777777" w:rsidR="00C56E18" w:rsidRPr="00FF5D05" w:rsidRDefault="00C56E18" w:rsidP="00947FBB">
      <w:pPr>
        <w:numPr>
          <w:ilvl w:val="0"/>
          <w:numId w:val="25"/>
        </w:numPr>
        <w:ind w:left="709" w:right="-1" w:hanging="283"/>
        <w:jc w:val="both"/>
        <w:rPr>
          <w:rFonts w:ascii="Garamond" w:hAnsi="Garamond"/>
        </w:rPr>
      </w:pPr>
      <w:r w:rsidRPr="00FF5D05">
        <w:rPr>
          <w:rFonts w:ascii="Garamond" w:hAnsi="Garamond"/>
        </w:rPr>
        <w:t>zápisy o kompletním vyzkoušení smontovaného zařízení a dodávek,</w:t>
      </w:r>
    </w:p>
    <w:p w14:paraId="6BE792FF" w14:textId="77777777" w:rsidR="00C56E18" w:rsidRPr="00FF5D05" w:rsidRDefault="00C56E18" w:rsidP="00947FBB">
      <w:pPr>
        <w:numPr>
          <w:ilvl w:val="0"/>
          <w:numId w:val="25"/>
        </w:numPr>
        <w:ind w:left="709" w:right="-1" w:hanging="283"/>
        <w:jc w:val="both"/>
        <w:rPr>
          <w:rFonts w:ascii="Garamond" w:hAnsi="Garamond"/>
        </w:rPr>
      </w:pPr>
      <w:r w:rsidRPr="00FF5D05">
        <w:rPr>
          <w:rFonts w:ascii="Garamond" w:hAnsi="Garamond"/>
        </w:rPr>
        <w:t>revizní zprávy a doklady o provedených zkouškách,</w:t>
      </w:r>
    </w:p>
    <w:p w14:paraId="2DFF1EC0" w14:textId="2E9E1570" w:rsidR="00C56E18" w:rsidRPr="00FF5D05" w:rsidRDefault="000E2CC1" w:rsidP="00947FBB">
      <w:pPr>
        <w:numPr>
          <w:ilvl w:val="0"/>
          <w:numId w:val="25"/>
        </w:numPr>
        <w:ind w:left="709" w:right="-1" w:hanging="283"/>
        <w:jc w:val="both"/>
        <w:rPr>
          <w:rFonts w:ascii="Garamond" w:hAnsi="Garamond"/>
        </w:rPr>
      </w:pPr>
      <w:r>
        <w:rPr>
          <w:rFonts w:ascii="Garamond" w:hAnsi="Garamond"/>
        </w:rPr>
        <w:t>montážní</w:t>
      </w:r>
      <w:r w:rsidR="00C56E18" w:rsidRPr="00FF5D05">
        <w:rPr>
          <w:rFonts w:ascii="Garamond" w:hAnsi="Garamond"/>
        </w:rPr>
        <w:t xml:space="preserve"> deník(y), </w:t>
      </w:r>
    </w:p>
    <w:p w14:paraId="2F4B649F" w14:textId="77777777" w:rsidR="00C56E18" w:rsidRPr="00FF5D05" w:rsidRDefault="00C56E18" w:rsidP="00947FBB">
      <w:pPr>
        <w:numPr>
          <w:ilvl w:val="0"/>
          <w:numId w:val="25"/>
        </w:numPr>
        <w:ind w:left="709" w:right="-1" w:hanging="283"/>
        <w:jc w:val="both"/>
        <w:rPr>
          <w:rFonts w:ascii="Garamond" w:hAnsi="Garamond"/>
        </w:rPr>
      </w:pPr>
      <w:r w:rsidRPr="00FF5D05">
        <w:rPr>
          <w:rFonts w:ascii="Garamond" w:hAnsi="Garamond"/>
        </w:rPr>
        <w:t>doklady o řádném uložení odpadů z díla na skládce,</w:t>
      </w:r>
    </w:p>
    <w:p w14:paraId="512338E1" w14:textId="1DDF2E62" w:rsidR="005E038F" w:rsidRPr="00947FBB" w:rsidRDefault="00C56E18" w:rsidP="00947FBB">
      <w:pPr>
        <w:numPr>
          <w:ilvl w:val="0"/>
          <w:numId w:val="25"/>
        </w:numPr>
        <w:ind w:left="709" w:right="-1" w:hanging="283"/>
        <w:jc w:val="both"/>
        <w:rPr>
          <w:rFonts w:ascii="Garamond" w:hAnsi="Garamond"/>
        </w:rPr>
      </w:pPr>
      <w:r w:rsidRPr="00FF5D05">
        <w:rPr>
          <w:rFonts w:ascii="Garamond" w:hAnsi="Garamond"/>
        </w:rPr>
        <w:t>doklady o odzkoušení technologických zařízení.</w:t>
      </w:r>
    </w:p>
    <w:p w14:paraId="4F63EB8A" w14:textId="3A25A477" w:rsidR="00C56E18" w:rsidRPr="000A534C" w:rsidRDefault="00C56E18" w:rsidP="00947FBB">
      <w:pPr>
        <w:pStyle w:val="Odstavecseseznamem"/>
        <w:numPr>
          <w:ilvl w:val="0"/>
          <w:numId w:val="34"/>
        </w:numPr>
        <w:spacing w:before="120"/>
        <w:ind w:left="425" w:hanging="425"/>
        <w:jc w:val="both"/>
        <w:rPr>
          <w:rFonts w:ascii="Garamond" w:hAnsi="Garamond"/>
        </w:rPr>
      </w:pPr>
      <w:r w:rsidRPr="000A534C">
        <w:rPr>
          <w:rFonts w:ascii="Garamond" w:hAnsi="Garamond"/>
        </w:rPr>
        <w:t xml:space="preserve">Pokud bylo dílo </w:t>
      </w:r>
      <w:r w:rsidR="004923EA" w:rsidRPr="000A534C">
        <w:rPr>
          <w:rFonts w:ascii="Garamond" w:hAnsi="Garamond"/>
        </w:rPr>
        <w:t xml:space="preserve">objednatelem </w:t>
      </w:r>
      <w:r w:rsidRPr="000A534C">
        <w:rPr>
          <w:rFonts w:ascii="Garamond" w:hAnsi="Garamond"/>
        </w:rPr>
        <w:t xml:space="preserve">zkontrolováno, nemá faktické ani právní vady, je provedeno řádně a včas, potvrdí </w:t>
      </w:r>
      <w:r w:rsidR="004923EA" w:rsidRPr="000A534C">
        <w:rPr>
          <w:rFonts w:ascii="Garamond" w:hAnsi="Garamond"/>
        </w:rPr>
        <w:t>objednatel</w:t>
      </w:r>
      <w:r w:rsidRPr="000A534C">
        <w:rPr>
          <w:rFonts w:ascii="Garamond" w:hAnsi="Garamond"/>
        </w:rPr>
        <w:t xml:space="preserve"> a </w:t>
      </w:r>
      <w:r w:rsidR="003D7330" w:rsidRPr="000A534C">
        <w:rPr>
          <w:rFonts w:ascii="Garamond" w:hAnsi="Garamond"/>
        </w:rPr>
        <w:t>zhotovitel</w:t>
      </w:r>
      <w:r w:rsidRPr="000A534C">
        <w:rPr>
          <w:rFonts w:ascii="Garamond" w:hAnsi="Garamond"/>
        </w:rPr>
        <w:t xml:space="preserve"> předávací protokol. V protokole bude uvedeno zejména:</w:t>
      </w:r>
    </w:p>
    <w:p w14:paraId="474FF668" w14:textId="47727D5C" w:rsidR="00C56E18" w:rsidRPr="00FF5D05" w:rsidRDefault="00C56E18" w:rsidP="00947FBB">
      <w:pPr>
        <w:numPr>
          <w:ilvl w:val="0"/>
          <w:numId w:val="26"/>
        </w:numPr>
        <w:ind w:left="709" w:right="-1" w:hanging="283"/>
        <w:jc w:val="both"/>
        <w:rPr>
          <w:rFonts w:ascii="Garamond" w:hAnsi="Garamond"/>
        </w:rPr>
      </w:pPr>
      <w:r w:rsidRPr="00FF5D05">
        <w:rPr>
          <w:rFonts w:ascii="Garamond" w:hAnsi="Garamond"/>
        </w:rPr>
        <w:t xml:space="preserve">prohlášení </w:t>
      </w:r>
      <w:r w:rsidR="00B16010" w:rsidRPr="0049531E">
        <w:rPr>
          <w:rFonts w:ascii="Garamond" w:hAnsi="Garamond"/>
        </w:rPr>
        <w:t>objednatel</w:t>
      </w:r>
      <w:r w:rsidR="00B16010">
        <w:rPr>
          <w:rFonts w:ascii="Garamond" w:hAnsi="Garamond"/>
        </w:rPr>
        <w:t>e</w:t>
      </w:r>
      <w:r w:rsidRPr="00FF5D05">
        <w:rPr>
          <w:rFonts w:ascii="Garamond" w:hAnsi="Garamond"/>
        </w:rPr>
        <w:t>, že předáv</w:t>
      </w:r>
      <w:r w:rsidR="006F2FB4">
        <w:rPr>
          <w:rFonts w:ascii="Garamond" w:hAnsi="Garamond"/>
        </w:rPr>
        <w:t>a</w:t>
      </w:r>
      <w:r w:rsidRPr="00FF5D05">
        <w:rPr>
          <w:rFonts w:ascii="Garamond" w:hAnsi="Garamond"/>
        </w:rPr>
        <w:t>né dílo nebo jeho část přejímá,</w:t>
      </w:r>
    </w:p>
    <w:p w14:paraId="61ACD57C" w14:textId="77777777" w:rsidR="00C56E18" w:rsidRPr="00FF5D05" w:rsidRDefault="00C56E18" w:rsidP="00947FBB">
      <w:pPr>
        <w:numPr>
          <w:ilvl w:val="0"/>
          <w:numId w:val="26"/>
        </w:numPr>
        <w:ind w:left="709" w:right="-1" w:hanging="283"/>
        <w:jc w:val="both"/>
        <w:rPr>
          <w:rFonts w:ascii="Garamond" w:hAnsi="Garamond"/>
        </w:rPr>
      </w:pPr>
      <w:r w:rsidRPr="00FF5D05">
        <w:rPr>
          <w:rFonts w:ascii="Garamond" w:hAnsi="Garamond"/>
        </w:rPr>
        <w:t>soupis zjištěných vad a nedodělků a dohodnuté lhůty k jejich bezplatnému odstranění, způsobu odstranění, popř. sleva z ceny díla.</w:t>
      </w:r>
    </w:p>
    <w:p w14:paraId="3E86F0DB" w14:textId="14FD2521" w:rsidR="00C56E18" w:rsidRDefault="00C56E18" w:rsidP="00C6451D">
      <w:pPr>
        <w:pStyle w:val="Odstavecseseznamem"/>
        <w:numPr>
          <w:ilvl w:val="0"/>
          <w:numId w:val="34"/>
        </w:numPr>
        <w:spacing w:before="120"/>
        <w:ind w:left="426" w:right="-1" w:hanging="426"/>
        <w:jc w:val="both"/>
        <w:rPr>
          <w:rFonts w:ascii="Garamond" w:hAnsi="Garamond"/>
        </w:rPr>
      </w:pPr>
      <w:r w:rsidRPr="000A534C">
        <w:rPr>
          <w:rFonts w:ascii="Garamond" w:hAnsi="Garamond"/>
        </w:rPr>
        <w:t xml:space="preserve">Sepsání a podpis na předávacím protokolu nemá vliv na odpovědnost </w:t>
      </w:r>
      <w:r w:rsidR="003D7330" w:rsidRPr="000A534C">
        <w:rPr>
          <w:rFonts w:ascii="Garamond" w:hAnsi="Garamond"/>
        </w:rPr>
        <w:t>zhotovitele</w:t>
      </w:r>
      <w:r w:rsidRPr="000A534C">
        <w:rPr>
          <w:rFonts w:ascii="Garamond" w:hAnsi="Garamond"/>
        </w:rPr>
        <w:t xml:space="preserve"> za vady plnění.</w:t>
      </w:r>
    </w:p>
    <w:p w14:paraId="59D2D03B" w14:textId="7B0C47FE" w:rsidR="00C56E18" w:rsidRDefault="00B16010" w:rsidP="00C6451D">
      <w:pPr>
        <w:pStyle w:val="Odstavecseseznamem"/>
        <w:numPr>
          <w:ilvl w:val="0"/>
          <w:numId w:val="34"/>
        </w:numPr>
        <w:spacing w:before="120"/>
        <w:ind w:left="426" w:right="-1" w:hanging="426"/>
        <w:jc w:val="both"/>
        <w:rPr>
          <w:rFonts w:ascii="Garamond" w:hAnsi="Garamond"/>
        </w:rPr>
      </w:pPr>
      <w:r w:rsidRPr="000A534C">
        <w:rPr>
          <w:rFonts w:ascii="Garamond" w:hAnsi="Garamond"/>
        </w:rPr>
        <w:t>Objednatel</w:t>
      </w:r>
      <w:r w:rsidR="00C56E18" w:rsidRPr="000A534C">
        <w:rPr>
          <w:rFonts w:ascii="Garamond" w:hAnsi="Garamond"/>
        </w:rPr>
        <w:t xml:space="preserve"> splní svůj závazek převzít dílo podepsáním předávacího protokolu.</w:t>
      </w:r>
    </w:p>
    <w:p w14:paraId="078B5D00" w14:textId="1785E2AB" w:rsidR="00C56E18" w:rsidRDefault="00B16010" w:rsidP="00C6451D">
      <w:pPr>
        <w:pStyle w:val="Odstavecseseznamem"/>
        <w:numPr>
          <w:ilvl w:val="0"/>
          <w:numId w:val="34"/>
        </w:numPr>
        <w:spacing w:before="120"/>
        <w:ind w:left="426" w:right="-1" w:hanging="426"/>
        <w:jc w:val="both"/>
        <w:rPr>
          <w:rFonts w:ascii="Garamond" w:hAnsi="Garamond"/>
        </w:rPr>
      </w:pPr>
      <w:r w:rsidRPr="000A534C">
        <w:rPr>
          <w:rFonts w:ascii="Garamond" w:hAnsi="Garamond"/>
        </w:rPr>
        <w:t>Objednatel</w:t>
      </w:r>
      <w:r w:rsidR="00C56E18" w:rsidRPr="000A534C">
        <w:rPr>
          <w:rFonts w:ascii="Garamond" w:hAnsi="Garamond"/>
        </w:rPr>
        <w:t xml:space="preserve"> je oprávněn odmítnout převzetí díla, pokud dílo nebude dokončeno ve smyslu </w:t>
      </w:r>
      <w:r w:rsidR="00FB1042">
        <w:rPr>
          <w:rFonts w:ascii="Garamond" w:hAnsi="Garamond"/>
        </w:rPr>
        <w:t xml:space="preserve">ustanovení </w:t>
      </w:r>
      <w:r w:rsidR="00C56E18" w:rsidRPr="000A534C">
        <w:rPr>
          <w:rFonts w:ascii="Garamond" w:hAnsi="Garamond"/>
        </w:rPr>
        <w:t>§</w:t>
      </w:r>
      <w:r w:rsidR="003D7330" w:rsidRPr="000A534C">
        <w:rPr>
          <w:rFonts w:ascii="Garamond" w:hAnsi="Garamond"/>
        </w:rPr>
        <w:t> </w:t>
      </w:r>
      <w:r w:rsidR="00C56E18" w:rsidRPr="000A534C">
        <w:rPr>
          <w:rFonts w:ascii="Garamond" w:hAnsi="Garamond"/>
        </w:rPr>
        <w:t xml:space="preserve">2605 a násl. </w:t>
      </w:r>
      <w:r w:rsidR="003D7330" w:rsidRPr="000A534C">
        <w:rPr>
          <w:rFonts w:ascii="Garamond" w:hAnsi="Garamond"/>
        </w:rPr>
        <w:t>občanského zákoníku</w:t>
      </w:r>
      <w:r w:rsidR="00C56E18" w:rsidRPr="000A534C">
        <w:rPr>
          <w:rFonts w:ascii="Garamond" w:hAnsi="Garamond"/>
        </w:rPr>
        <w:t xml:space="preserve">. Důvody odmítnutí převzetí díla </w:t>
      </w:r>
      <w:r w:rsidRPr="000A534C">
        <w:rPr>
          <w:rFonts w:ascii="Garamond" w:hAnsi="Garamond"/>
        </w:rPr>
        <w:t xml:space="preserve">objednatel </w:t>
      </w:r>
      <w:r w:rsidR="00C56E18" w:rsidRPr="000A534C">
        <w:rPr>
          <w:rFonts w:ascii="Garamond" w:hAnsi="Garamond"/>
        </w:rPr>
        <w:lastRenderedPageBreak/>
        <w:t xml:space="preserve">písemně sdělí </w:t>
      </w:r>
      <w:r w:rsidR="003D7330" w:rsidRPr="000A534C">
        <w:rPr>
          <w:rFonts w:ascii="Garamond" w:hAnsi="Garamond"/>
        </w:rPr>
        <w:t>zhotoviteli</w:t>
      </w:r>
      <w:r w:rsidR="00C56E18" w:rsidRPr="000A534C">
        <w:rPr>
          <w:rFonts w:ascii="Garamond" w:hAnsi="Garamond"/>
        </w:rPr>
        <w:t xml:space="preserve"> ve lhůtě 5 pracovních dnů od původního termínu předání díla. Na následné předání se použijí ustanovení tohoto článku. </w:t>
      </w:r>
    </w:p>
    <w:p w14:paraId="087B7C41" w14:textId="0655735F" w:rsidR="00C56E18" w:rsidRDefault="00C56E18" w:rsidP="00C6451D">
      <w:pPr>
        <w:pStyle w:val="Odstavecseseznamem"/>
        <w:numPr>
          <w:ilvl w:val="0"/>
          <w:numId w:val="34"/>
        </w:numPr>
        <w:spacing w:before="120"/>
        <w:ind w:left="426" w:right="-1" w:hanging="426"/>
        <w:jc w:val="both"/>
        <w:rPr>
          <w:rFonts w:ascii="Garamond" w:hAnsi="Garamond"/>
        </w:rPr>
      </w:pPr>
      <w:r w:rsidRPr="000A534C">
        <w:rPr>
          <w:rFonts w:ascii="Garamond" w:hAnsi="Garamond"/>
        </w:rPr>
        <w:t xml:space="preserve">Nedokončené dílo nebo jeho část není </w:t>
      </w:r>
      <w:r w:rsidR="00B16010" w:rsidRPr="000A534C">
        <w:rPr>
          <w:rFonts w:ascii="Garamond" w:hAnsi="Garamond"/>
        </w:rPr>
        <w:t xml:space="preserve">objednatel </w:t>
      </w:r>
      <w:r w:rsidRPr="000A534C">
        <w:rPr>
          <w:rFonts w:ascii="Garamond" w:hAnsi="Garamond"/>
        </w:rPr>
        <w:t xml:space="preserve">povinen převzít. </w:t>
      </w:r>
      <w:r w:rsidR="00B16010" w:rsidRPr="000A534C">
        <w:rPr>
          <w:rFonts w:ascii="Garamond" w:hAnsi="Garamond"/>
        </w:rPr>
        <w:t>Objednatel</w:t>
      </w:r>
      <w:r w:rsidRPr="000A534C">
        <w:rPr>
          <w:rFonts w:ascii="Garamond" w:hAnsi="Garamond"/>
        </w:rPr>
        <w:t xml:space="preserve"> rovněž není povinen dílo převzít, pokud bude vykazovat vady nebo nedodělky bránící jeho užívání, nebo bude mít větší množství vad nebo nedodělků nebránících však užívání. Ustanovení § 2628 </w:t>
      </w:r>
      <w:r w:rsidR="00695C62" w:rsidRPr="000A534C">
        <w:rPr>
          <w:rFonts w:ascii="Garamond" w:hAnsi="Garamond"/>
        </w:rPr>
        <w:t>občanského zákoníku</w:t>
      </w:r>
      <w:r w:rsidRPr="000A534C">
        <w:rPr>
          <w:rFonts w:ascii="Garamond" w:hAnsi="Garamond"/>
        </w:rPr>
        <w:t xml:space="preserve"> se nepoužije.</w:t>
      </w:r>
    </w:p>
    <w:p w14:paraId="045A8662" w14:textId="572B1732" w:rsidR="00C56E18" w:rsidRDefault="00B748E1" w:rsidP="00C6451D">
      <w:pPr>
        <w:pStyle w:val="Odstavecseseznamem"/>
        <w:numPr>
          <w:ilvl w:val="0"/>
          <w:numId w:val="34"/>
        </w:numPr>
        <w:spacing w:before="120"/>
        <w:ind w:left="426" w:right="-1" w:hanging="426"/>
        <w:jc w:val="both"/>
        <w:rPr>
          <w:rFonts w:ascii="Garamond" w:hAnsi="Garamond"/>
        </w:rPr>
      </w:pPr>
      <w:r w:rsidRPr="000A534C">
        <w:rPr>
          <w:rFonts w:ascii="Garamond" w:hAnsi="Garamond"/>
        </w:rPr>
        <w:t>Objednatel</w:t>
      </w:r>
      <w:r w:rsidR="00C56E18" w:rsidRPr="000A534C">
        <w:rPr>
          <w:rFonts w:ascii="Garamond" w:hAnsi="Garamond"/>
        </w:rPr>
        <w:t xml:space="preserve"> není oprávněn odmítnout převzetí díla pro vadu, která má původ výlučně v podkladech, které sám předal. </w:t>
      </w:r>
      <w:r w:rsidR="00695C62" w:rsidRPr="000A534C">
        <w:rPr>
          <w:rFonts w:ascii="Garamond" w:hAnsi="Garamond"/>
        </w:rPr>
        <w:t>Zhotovitel</w:t>
      </w:r>
      <w:r w:rsidR="00C56E18" w:rsidRPr="000A534C">
        <w:rPr>
          <w:rFonts w:ascii="Garamond" w:hAnsi="Garamond"/>
        </w:rPr>
        <w:t xml:space="preserve"> je však povinen za úplatu tyto vady odstranit v dohodnutém termínu. Toto ustanovení neplatí, jestliže </w:t>
      </w:r>
      <w:r w:rsidRPr="000A534C">
        <w:rPr>
          <w:rFonts w:ascii="Garamond" w:hAnsi="Garamond"/>
        </w:rPr>
        <w:t>zhotovitel</w:t>
      </w:r>
      <w:r w:rsidR="00C56E18" w:rsidRPr="000A534C">
        <w:rPr>
          <w:rFonts w:ascii="Garamond" w:hAnsi="Garamond"/>
        </w:rPr>
        <w:t xml:space="preserve"> při předání věci věděl nebo vědět musel o vadách podkladů a na tyto neupozornil, nebo pokud </w:t>
      </w:r>
      <w:r w:rsidRPr="000A534C">
        <w:rPr>
          <w:rFonts w:ascii="Garamond" w:hAnsi="Garamond"/>
        </w:rPr>
        <w:t>zhotovi</w:t>
      </w:r>
      <w:r w:rsidR="00C56E18" w:rsidRPr="000A534C">
        <w:rPr>
          <w:rFonts w:ascii="Garamond" w:hAnsi="Garamond"/>
        </w:rPr>
        <w:t xml:space="preserve">tel sám poskytl nesprávné údaje, na jejichž základě byly zpracovány </w:t>
      </w:r>
      <w:r w:rsidRPr="000A534C">
        <w:rPr>
          <w:rFonts w:ascii="Garamond" w:hAnsi="Garamond"/>
        </w:rPr>
        <w:t>objednatele</w:t>
      </w:r>
      <w:r w:rsidR="00C56E18" w:rsidRPr="000A534C">
        <w:rPr>
          <w:rFonts w:ascii="Garamond" w:hAnsi="Garamond"/>
        </w:rPr>
        <w:t>m podklady.</w:t>
      </w:r>
    </w:p>
    <w:p w14:paraId="1FE21CFE" w14:textId="78A04247" w:rsidR="00C56E18" w:rsidRDefault="00695C62" w:rsidP="00C6451D">
      <w:pPr>
        <w:pStyle w:val="Odstavecseseznamem"/>
        <w:numPr>
          <w:ilvl w:val="0"/>
          <w:numId w:val="34"/>
        </w:numPr>
        <w:spacing w:before="120"/>
        <w:ind w:left="426" w:right="-1" w:hanging="426"/>
        <w:jc w:val="both"/>
        <w:rPr>
          <w:rFonts w:ascii="Garamond" w:hAnsi="Garamond"/>
        </w:rPr>
      </w:pPr>
      <w:r w:rsidRPr="000A534C">
        <w:rPr>
          <w:rFonts w:ascii="Garamond" w:hAnsi="Garamond"/>
        </w:rPr>
        <w:t>Zhotovitel</w:t>
      </w:r>
      <w:r w:rsidR="00C56E18" w:rsidRPr="000A534C">
        <w:rPr>
          <w:rFonts w:ascii="Garamond" w:hAnsi="Garamond"/>
        </w:rPr>
        <w:t xml:space="preserve"> </w:t>
      </w:r>
      <w:r w:rsidR="00122641" w:rsidRPr="000A534C">
        <w:rPr>
          <w:rFonts w:ascii="Garamond" w:hAnsi="Garamond"/>
        </w:rPr>
        <w:t xml:space="preserve">zajistí </w:t>
      </w:r>
      <w:r w:rsidR="00C56E18" w:rsidRPr="000A534C">
        <w:rPr>
          <w:rFonts w:ascii="Garamond" w:hAnsi="Garamond"/>
        </w:rPr>
        <w:t>k předání a převzetí díla zejména účast svého zástupce oprávněného přebírat závazky z tohoto řízení vyplývající a účast zástupců svých dodavatelů, je-li k řádnému odevzdání a převzetí nutná.</w:t>
      </w:r>
    </w:p>
    <w:p w14:paraId="64977E31" w14:textId="05EC2118" w:rsidR="00C56E18" w:rsidRDefault="00C56E18" w:rsidP="00FB1042">
      <w:pPr>
        <w:pStyle w:val="Odstavecseseznamem"/>
        <w:numPr>
          <w:ilvl w:val="0"/>
          <w:numId w:val="34"/>
        </w:numPr>
        <w:spacing w:before="120"/>
        <w:ind w:left="426" w:right="-1" w:hanging="426"/>
        <w:jc w:val="both"/>
        <w:rPr>
          <w:rFonts w:ascii="Garamond" w:hAnsi="Garamond"/>
        </w:rPr>
      </w:pPr>
      <w:r w:rsidRPr="000A534C">
        <w:rPr>
          <w:rFonts w:ascii="Garamond" w:hAnsi="Garamond"/>
        </w:rPr>
        <w:t>Účastníci se mohou dohodnout na samostatném odevzdání a převzetí jen takových dokončených prací a dodávek nebo jejich částí, které jsou schopny samostatného užívání.</w:t>
      </w:r>
    </w:p>
    <w:p w14:paraId="2125E6B3" w14:textId="2C46C2D9" w:rsidR="00DC39E2" w:rsidRDefault="00001D5A" w:rsidP="00001D5A">
      <w:pPr>
        <w:pStyle w:val="Odstavecseseznamem"/>
        <w:tabs>
          <w:tab w:val="left" w:pos="3720"/>
        </w:tabs>
        <w:spacing w:before="120"/>
        <w:ind w:left="426" w:right="-1"/>
        <w:jc w:val="both"/>
        <w:rPr>
          <w:rFonts w:ascii="Garamond" w:hAnsi="Garamond"/>
        </w:rPr>
      </w:pPr>
      <w:r>
        <w:rPr>
          <w:rFonts w:ascii="Garamond" w:hAnsi="Garamond"/>
        </w:rPr>
        <w:tab/>
      </w:r>
    </w:p>
    <w:p w14:paraId="717E6846" w14:textId="77777777" w:rsidR="00001D5A" w:rsidRDefault="00001D5A" w:rsidP="00001D5A">
      <w:pPr>
        <w:pStyle w:val="Odstavecseseznamem"/>
        <w:tabs>
          <w:tab w:val="left" w:pos="3720"/>
        </w:tabs>
        <w:spacing w:before="120"/>
        <w:ind w:left="426" w:right="-1"/>
        <w:jc w:val="both"/>
        <w:rPr>
          <w:rFonts w:ascii="Garamond" w:hAnsi="Garamond"/>
        </w:rPr>
      </w:pPr>
    </w:p>
    <w:p w14:paraId="22D1013C" w14:textId="6043FA17" w:rsidR="00C56E18" w:rsidRPr="00FF5D05" w:rsidRDefault="007E35ED" w:rsidP="00FB1042">
      <w:pPr>
        <w:spacing w:before="240"/>
        <w:jc w:val="center"/>
        <w:rPr>
          <w:rFonts w:ascii="Garamond" w:hAnsi="Garamond"/>
          <w:b/>
        </w:rPr>
      </w:pPr>
      <w:r>
        <w:rPr>
          <w:rFonts w:ascii="Garamond" w:hAnsi="Garamond"/>
          <w:b/>
        </w:rPr>
        <w:t>Článek XII</w:t>
      </w:r>
    </w:p>
    <w:p w14:paraId="47290FB2" w14:textId="77777777" w:rsidR="00C56E18" w:rsidRPr="00FF5D05" w:rsidRDefault="00C56E18" w:rsidP="00FB1042">
      <w:pPr>
        <w:spacing w:after="120"/>
        <w:jc w:val="center"/>
        <w:rPr>
          <w:rFonts w:ascii="Garamond" w:hAnsi="Garamond"/>
          <w:b/>
        </w:rPr>
      </w:pPr>
      <w:r w:rsidRPr="00FF5D05">
        <w:rPr>
          <w:rFonts w:ascii="Garamond" w:hAnsi="Garamond"/>
          <w:b/>
        </w:rPr>
        <w:t>Záruka za jakost, odpovědnost za vady</w:t>
      </w:r>
    </w:p>
    <w:p w14:paraId="0D4C02A6" w14:textId="62D5C7A3" w:rsidR="00C56E18" w:rsidRPr="006B18BD" w:rsidRDefault="00695C62" w:rsidP="00C6451D">
      <w:pPr>
        <w:pStyle w:val="Odstavecseseznamem"/>
        <w:numPr>
          <w:ilvl w:val="0"/>
          <w:numId w:val="28"/>
        </w:numPr>
        <w:spacing w:before="120"/>
        <w:ind w:left="426" w:right="-1" w:hanging="426"/>
        <w:jc w:val="both"/>
        <w:rPr>
          <w:rFonts w:ascii="Garamond" w:hAnsi="Garamond"/>
        </w:rPr>
      </w:pPr>
      <w:r w:rsidRPr="002703B1">
        <w:rPr>
          <w:rFonts w:ascii="Garamond" w:hAnsi="Garamond"/>
        </w:rPr>
        <w:t>Zhotovitel</w:t>
      </w:r>
      <w:r w:rsidR="00C56E18" w:rsidRPr="002703B1">
        <w:rPr>
          <w:rFonts w:ascii="Garamond" w:hAnsi="Garamond"/>
        </w:rPr>
        <w:t xml:space="preserve"> poskytuje </w:t>
      </w:r>
      <w:r w:rsidR="00B748E1" w:rsidRPr="002703B1">
        <w:rPr>
          <w:rFonts w:ascii="Garamond" w:hAnsi="Garamond"/>
        </w:rPr>
        <w:t xml:space="preserve">objednateli </w:t>
      </w:r>
      <w:r w:rsidR="00C56E18" w:rsidRPr="002703B1">
        <w:rPr>
          <w:rFonts w:ascii="Garamond" w:hAnsi="Garamond"/>
        </w:rPr>
        <w:t xml:space="preserve">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w:t>
      </w:r>
      <w:r w:rsidR="00190CBF" w:rsidRPr="00562E68">
        <w:rPr>
          <w:rFonts w:ascii="Garamond" w:hAnsi="Garamond"/>
        </w:rPr>
        <w:t>Zhotovitel</w:t>
      </w:r>
      <w:r w:rsidR="00C56E18" w:rsidRPr="00562E68">
        <w:rPr>
          <w:rFonts w:ascii="Garamond" w:hAnsi="Garamond"/>
        </w:rPr>
        <w:t xml:space="preserve"> na svůj náklad provede po dobu záruční doby</w:t>
      </w:r>
      <w:r w:rsidR="00C526BD" w:rsidRPr="00562E68">
        <w:rPr>
          <w:rFonts w:ascii="Garamond" w:hAnsi="Garamond"/>
        </w:rPr>
        <w:t xml:space="preserve"> </w:t>
      </w:r>
      <w:r w:rsidR="006B18BD" w:rsidRPr="00562E68">
        <w:rPr>
          <w:rFonts w:ascii="Garamond" w:hAnsi="Garamond"/>
        </w:rPr>
        <w:t>1</w:t>
      </w:r>
      <w:r w:rsidR="00C526BD" w:rsidRPr="00562E68">
        <w:rPr>
          <w:rFonts w:ascii="Garamond" w:hAnsi="Garamond"/>
        </w:rPr>
        <w:t xml:space="preserve"> kontrolní prohlídk</w:t>
      </w:r>
      <w:r w:rsidR="006B18BD" w:rsidRPr="00562E68">
        <w:rPr>
          <w:rFonts w:ascii="Garamond" w:hAnsi="Garamond"/>
        </w:rPr>
        <w:t>u</w:t>
      </w:r>
      <w:r w:rsidR="00C526BD" w:rsidRPr="00562E68">
        <w:rPr>
          <w:rFonts w:ascii="Garamond" w:hAnsi="Garamond"/>
        </w:rPr>
        <w:t>, kter</w:t>
      </w:r>
      <w:r w:rsidR="006B18BD" w:rsidRPr="00562E68">
        <w:rPr>
          <w:rFonts w:ascii="Garamond" w:hAnsi="Garamond"/>
        </w:rPr>
        <w:t>á</w:t>
      </w:r>
      <w:r w:rsidR="00C526BD" w:rsidRPr="00562E68">
        <w:rPr>
          <w:rFonts w:ascii="Garamond" w:hAnsi="Garamond"/>
        </w:rPr>
        <w:t xml:space="preserve"> bud</w:t>
      </w:r>
      <w:r w:rsidR="006B18BD" w:rsidRPr="00562E68">
        <w:rPr>
          <w:rFonts w:ascii="Garamond" w:hAnsi="Garamond"/>
        </w:rPr>
        <w:t>e</w:t>
      </w:r>
      <w:r w:rsidR="00C526BD" w:rsidRPr="00562E68">
        <w:rPr>
          <w:rFonts w:ascii="Garamond" w:hAnsi="Garamond"/>
        </w:rPr>
        <w:t xml:space="preserve"> učiněn</w:t>
      </w:r>
      <w:r w:rsidR="006B18BD" w:rsidRPr="00562E68">
        <w:rPr>
          <w:rFonts w:ascii="Garamond" w:hAnsi="Garamond"/>
        </w:rPr>
        <w:t>a</w:t>
      </w:r>
      <w:r w:rsidR="00C526BD" w:rsidRPr="00562E68">
        <w:rPr>
          <w:rFonts w:ascii="Garamond" w:hAnsi="Garamond"/>
        </w:rPr>
        <w:t xml:space="preserve"> </w:t>
      </w:r>
      <w:r w:rsidR="006B18BD" w:rsidRPr="00562E68">
        <w:rPr>
          <w:rFonts w:ascii="Garamond" w:hAnsi="Garamond"/>
        </w:rPr>
        <w:t>s </w:t>
      </w:r>
      <w:r w:rsidR="00C526BD" w:rsidRPr="00562E68">
        <w:rPr>
          <w:rFonts w:ascii="Garamond" w:hAnsi="Garamond"/>
        </w:rPr>
        <w:t>odstupem</w:t>
      </w:r>
      <w:r w:rsidR="006B18BD" w:rsidRPr="00562E68">
        <w:rPr>
          <w:rFonts w:ascii="Garamond" w:hAnsi="Garamond"/>
        </w:rPr>
        <w:t xml:space="preserve"> půl až jeden rok od předání díla. </w:t>
      </w:r>
      <w:r w:rsidR="006D5954" w:rsidRPr="002703B1">
        <w:rPr>
          <w:rFonts w:ascii="Garamond" w:hAnsi="Garamond"/>
        </w:rPr>
        <w:t>O provedené kontrole bude zhotovitelem sepsán zápis, který bude následně předán</w:t>
      </w:r>
      <w:r w:rsidR="00C56E18" w:rsidRPr="002703B1">
        <w:rPr>
          <w:rFonts w:ascii="Garamond" w:hAnsi="Garamond"/>
        </w:rPr>
        <w:t xml:space="preserve"> </w:t>
      </w:r>
      <w:r w:rsidR="00190CBF" w:rsidRPr="002703B1">
        <w:rPr>
          <w:rFonts w:ascii="Garamond" w:hAnsi="Garamond"/>
        </w:rPr>
        <w:t>objednateli</w:t>
      </w:r>
      <w:r w:rsidR="00C56E18" w:rsidRPr="002703B1">
        <w:rPr>
          <w:rFonts w:ascii="Garamond" w:hAnsi="Garamond"/>
        </w:rPr>
        <w:t xml:space="preserve">. </w:t>
      </w:r>
      <w:r w:rsidR="00C56E18" w:rsidRPr="006B18BD">
        <w:rPr>
          <w:rFonts w:ascii="Garamond" w:hAnsi="Garamond"/>
        </w:rPr>
        <w:t>Záruční doba za jakost díla, za správnou technickou konstrukci, za kvalitu použitých materiálů, a stejně tak i za odborné provedení, které zaručuje správnou funkci a výkon dodaného díla</w:t>
      </w:r>
      <w:r w:rsidR="00190CBF" w:rsidRPr="006B18BD">
        <w:rPr>
          <w:rFonts w:ascii="Garamond" w:hAnsi="Garamond"/>
        </w:rPr>
        <w:t>,</w:t>
      </w:r>
      <w:r w:rsidR="00C56E18" w:rsidRPr="006B18BD">
        <w:rPr>
          <w:rFonts w:ascii="Garamond" w:hAnsi="Garamond"/>
        </w:rPr>
        <w:t xml:space="preserve"> činí </w:t>
      </w:r>
      <w:r w:rsidR="00F71787" w:rsidRPr="006B18BD">
        <w:rPr>
          <w:rFonts w:ascii="Garamond" w:hAnsi="Garamond"/>
        </w:rPr>
        <w:t>24</w:t>
      </w:r>
      <w:r w:rsidR="00FB1042">
        <w:rPr>
          <w:rFonts w:ascii="Garamond" w:hAnsi="Garamond"/>
        </w:rPr>
        <w:t> </w:t>
      </w:r>
      <w:r w:rsidR="00C56E18" w:rsidRPr="006B18BD">
        <w:rPr>
          <w:rFonts w:ascii="Garamond" w:hAnsi="Garamond"/>
        </w:rPr>
        <w:t xml:space="preserve">měsíců od předání a převzetí díla. Na ostatní dodávky a zařízení činí </w:t>
      </w:r>
      <w:r w:rsidR="00F71787" w:rsidRPr="006B18BD">
        <w:rPr>
          <w:rFonts w:ascii="Garamond" w:hAnsi="Garamond"/>
        </w:rPr>
        <w:t xml:space="preserve">24 </w:t>
      </w:r>
      <w:r w:rsidR="00C56E18" w:rsidRPr="006B18BD">
        <w:rPr>
          <w:rFonts w:ascii="Garamond" w:hAnsi="Garamond"/>
        </w:rPr>
        <w:t>měsíců.</w:t>
      </w:r>
    </w:p>
    <w:p w14:paraId="380E4BC2" w14:textId="39F84DBA" w:rsidR="00C56E18" w:rsidRDefault="00C56E18" w:rsidP="00C6451D">
      <w:pPr>
        <w:pStyle w:val="Odstavecseseznamem"/>
        <w:numPr>
          <w:ilvl w:val="0"/>
          <w:numId w:val="28"/>
        </w:numPr>
        <w:spacing w:before="120"/>
        <w:ind w:left="426" w:right="-1" w:hanging="426"/>
        <w:jc w:val="both"/>
        <w:rPr>
          <w:rFonts w:ascii="Garamond" w:hAnsi="Garamond"/>
        </w:rPr>
      </w:pPr>
      <w:r w:rsidRPr="002703B1">
        <w:rPr>
          <w:rFonts w:ascii="Garamond" w:hAnsi="Garamond"/>
        </w:rPr>
        <w:t xml:space="preserve">V případě opravy nebo výměny části díla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w:t>
      </w:r>
      <w:r w:rsidR="00FF0F12">
        <w:rPr>
          <w:rFonts w:ascii="Garamond" w:hAnsi="Garamond"/>
        </w:rPr>
        <w:t>zhotovitel</w:t>
      </w:r>
      <w:r w:rsidRPr="002703B1">
        <w:rPr>
          <w:rFonts w:ascii="Garamond" w:hAnsi="Garamond"/>
        </w:rPr>
        <w:t xml:space="preserve"> záruku v původním rozsahu, která začne platit ode dne výměny nebo odstranění reklamované vady.</w:t>
      </w:r>
    </w:p>
    <w:p w14:paraId="44A00056" w14:textId="3602676D" w:rsidR="002703B1" w:rsidRDefault="00C56E18" w:rsidP="00C6451D">
      <w:pPr>
        <w:pStyle w:val="Odstavecseseznamem"/>
        <w:numPr>
          <w:ilvl w:val="0"/>
          <w:numId w:val="28"/>
        </w:numPr>
        <w:spacing w:before="120"/>
        <w:ind w:left="426" w:right="-1" w:hanging="426"/>
        <w:jc w:val="both"/>
        <w:rPr>
          <w:rFonts w:ascii="Garamond" w:hAnsi="Garamond"/>
        </w:rPr>
      </w:pPr>
      <w:r w:rsidRPr="002703B1">
        <w:rPr>
          <w:rFonts w:ascii="Garamond" w:hAnsi="Garamond"/>
        </w:rPr>
        <w:t xml:space="preserve">V případě, že se v záruční lhůtě vyskytne vada díla, má </w:t>
      </w:r>
      <w:r w:rsidR="00190CBF" w:rsidRPr="002703B1">
        <w:rPr>
          <w:rFonts w:ascii="Garamond" w:hAnsi="Garamond"/>
        </w:rPr>
        <w:t xml:space="preserve">objednatel </w:t>
      </w:r>
      <w:r w:rsidRPr="002703B1">
        <w:rPr>
          <w:rFonts w:ascii="Garamond" w:hAnsi="Garamond"/>
        </w:rPr>
        <w:t>právo na její bezplatné odstranění. V protokolu o nahlášení vady smluvní strany potvrdí lhůtu pro odstranění vady a rovněž den, kdy je vada skutečně odstraněna.</w:t>
      </w:r>
    </w:p>
    <w:p w14:paraId="37471BDC" w14:textId="061E1358" w:rsidR="00C56E18" w:rsidRPr="002703B1" w:rsidRDefault="00C56E18" w:rsidP="00C6451D">
      <w:pPr>
        <w:pStyle w:val="Odstavecseseznamem"/>
        <w:numPr>
          <w:ilvl w:val="0"/>
          <w:numId w:val="28"/>
        </w:numPr>
        <w:spacing w:before="120"/>
        <w:ind w:left="426" w:right="-1" w:hanging="426"/>
        <w:jc w:val="both"/>
        <w:rPr>
          <w:rFonts w:ascii="Garamond" w:hAnsi="Garamond"/>
        </w:rPr>
      </w:pPr>
      <w:r w:rsidRPr="002703B1">
        <w:rPr>
          <w:rFonts w:ascii="Garamond" w:hAnsi="Garamond"/>
        </w:rPr>
        <w:t xml:space="preserve">Bez ohledu na to, zda je vzniklou vadou smlouva porušena podstatným nebo nepodstatným způsobem, má </w:t>
      </w:r>
      <w:r w:rsidR="00F14DCC" w:rsidRPr="0049531E">
        <w:rPr>
          <w:rFonts w:ascii="Garamond" w:hAnsi="Garamond"/>
        </w:rPr>
        <w:t>objednatel</w:t>
      </w:r>
      <w:r w:rsidR="00F14DCC">
        <w:rPr>
          <w:rFonts w:ascii="Garamond" w:hAnsi="Garamond"/>
        </w:rPr>
        <w:t xml:space="preserve"> </w:t>
      </w:r>
      <w:r w:rsidRPr="002703B1">
        <w:rPr>
          <w:rFonts w:ascii="Garamond" w:hAnsi="Garamond"/>
        </w:rPr>
        <w:t>v protokolu o nahlášení vady dle svého uvážení právo požadovat:</w:t>
      </w:r>
    </w:p>
    <w:p w14:paraId="3E048B08" w14:textId="46E105EC" w:rsidR="00C56E18" w:rsidRDefault="00C56E18" w:rsidP="00FB1042">
      <w:pPr>
        <w:pStyle w:val="Nadpis3"/>
        <w:numPr>
          <w:ilvl w:val="2"/>
          <w:numId w:val="2"/>
        </w:numPr>
        <w:spacing w:before="120" w:after="0"/>
        <w:ind w:left="709" w:right="-1" w:hanging="283"/>
        <w:jc w:val="both"/>
        <w:rPr>
          <w:rFonts w:ascii="Garamond" w:hAnsi="Garamond"/>
          <w:sz w:val="24"/>
          <w:szCs w:val="24"/>
        </w:rPr>
      </w:pPr>
      <w:r w:rsidRPr="00FF5D05">
        <w:rPr>
          <w:rFonts w:ascii="Garamond" w:hAnsi="Garamond"/>
          <w:sz w:val="24"/>
          <w:szCs w:val="24"/>
        </w:rPr>
        <w:t>odstranění vad dodáním náhradního plnění nebo požadovat dodání chybějící části díla,</w:t>
      </w:r>
    </w:p>
    <w:p w14:paraId="4F569004" w14:textId="597CEA18" w:rsidR="00C56E18" w:rsidRDefault="00C56E18" w:rsidP="00FB1042">
      <w:pPr>
        <w:pStyle w:val="Nadpis3"/>
        <w:numPr>
          <w:ilvl w:val="2"/>
          <w:numId w:val="2"/>
        </w:numPr>
        <w:spacing w:before="0" w:after="0"/>
        <w:ind w:left="709" w:hanging="284"/>
        <w:jc w:val="both"/>
        <w:rPr>
          <w:rFonts w:ascii="Garamond" w:hAnsi="Garamond"/>
          <w:sz w:val="24"/>
          <w:szCs w:val="24"/>
        </w:rPr>
      </w:pPr>
      <w:r w:rsidRPr="002703B1">
        <w:rPr>
          <w:rFonts w:ascii="Garamond" w:hAnsi="Garamond"/>
          <w:sz w:val="24"/>
          <w:szCs w:val="24"/>
        </w:rPr>
        <w:t>odstranění vad opravou vadné části díla, jestliže vady jsou opravitelné, nebo</w:t>
      </w:r>
    </w:p>
    <w:p w14:paraId="46DFC8B0" w14:textId="77777777" w:rsidR="00C56E18" w:rsidRPr="002703B1" w:rsidRDefault="00C56E18" w:rsidP="00FB1042">
      <w:pPr>
        <w:pStyle w:val="Nadpis3"/>
        <w:numPr>
          <w:ilvl w:val="2"/>
          <w:numId w:val="2"/>
        </w:numPr>
        <w:spacing w:before="0" w:after="0"/>
        <w:ind w:left="709" w:hanging="284"/>
        <w:jc w:val="both"/>
        <w:rPr>
          <w:rFonts w:ascii="Garamond" w:hAnsi="Garamond"/>
          <w:sz w:val="24"/>
          <w:szCs w:val="24"/>
        </w:rPr>
      </w:pPr>
      <w:r w:rsidRPr="002703B1">
        <w:rPr>
          <w:rFonts w:ascii="Garamond" w:hAnsi="Garamond"/>
          <w:sz w:val="24"/>
          <w:szCs w:val="24"/>
        </w:rPr>
        <w:t xml:space="preserve">přiměřenou slevu z ceny díla, </w:t>
      </w:r>
      <w:bookmarkStart w:id="6" w:name="_Ref78189263"/>
    </w:p>
    <w:p w14:paraId="5E7609E3" w14:textId="59987F25" w:rsidR="00C56E18" w:rsidRPr="00FF5D05" w:rsidRDefault="00C56E18" w:rsidP="00FB1042">
      <w:pPr>
        <w:spacing w:before="120"/>
        <w:ind w:left="426" w:right="-1" w:hanging="426"/>
        <w:jc w:val="both"/>
        <w:rPr>
          <w:rFonts w:ascii="Garamond" w:hAnsi="Garamond"/>
        </w:rPr>
      </w:pPr>
      <w:r w:rsidRPr="00FF5D05">
        <w:rPr>
          <w:rFonts w:ascii="Garamond" w:hAnsi="Garamond"/>
        </w:rPr>
        <w:tab/>
        <w:t xml:space="preserve">a </w:t>
      </w:r>
      <w:r w:rsidR="006D5954">
        <w:rPr>
          <w:rFonts w:ascii="Garamond" w:hAnsi="Garamond"/>
        </w:rPr>
        <w:t>zhotovitel</w:t>
      </w:r>
      <w:r w:rsidRPr="00FF5D05">
        <w:rPr>
          <w:rFonts w:ascii="Garamond" w:hAnsi="Garamond"/>
        </w:rPr>
        <w:t xml:space="preserve"> má povinnost tyto vady požadovaným způsobem a ve stanovené lhůtě odstranit; </w:t>
      </w:r>
      <w:r w:rsidR="00F14DCC" w:rsidRPr="0049531E">
        <w:rPr>
          <w:rFonts w:ascii="Garamond" w:hAnsi="Garamond"/>
        </w:rPr>
        <w:t>objednatel</w:t>
      </w:r>
      <w:r w:rsidR="00F14DCC">
        <w:rPr>
          <w:rFonts w:ascii="Garamond" w:hAnsi="Garamond"/>
        </w:rPr>
        <w:t xml:space="preserve"> </w:t>
      </w:r>
      <w:r w:rsidRPr="00FF5D05">
        <w:rPr>
          <w:rFonts w:ascii="Garamond" w:hAnsi="Garamond"/>
        </w:rPr>
        <w:t>lhůtu stanoví přiměřeně k rozsahu, povaze a zvolenému způsobu odstranění vady.</w:t>
      </w:r>
      <w:bookmarkEnd w:id="6"/>
    </w:p>
    <w:p w14:paraId="716632A9" w14:textId="61AACE61" w:rsidR="00C56E18" w:rsidRPr="00FF5D05" w:rsidRDefault="00C56E18" w:rsidP="00FB1042">
      <w:pPr>
        <w:spacing w:before="120"/>
        <w:ind w:left="425" w:hanging="425"/>
        <w:jc w:val="both"/>
        <w:rPr>
          <w:rFonts w:ascii="Garamond" w:hAnsi="Garamond"/>
        </w:rPr>
      </w:pPr>
      <w:r w:rsidRPr="00FF5D05">
        <w:rPr>
          <w:rFonts w:ascii="Garamond" w:hAnsi="Garamond"/>
        </w:rPr>
        <w:lastRenderedPageBreak/>
        <w:t xml:space="preserve">5. </w:t>
      </w:r>
      <w:r w:rsidRPr="00FF5D05">
        <w:rPr>
          <w:rFonts w:ascii="Garamond" w:hAnsi="Garamond"/>
        </w:rPr>
        <w:tab/>
        <w:t xml:space="preserve">Ustanovením čl. XIV. této smlouvy není dotčeno právo </w:t>
      </w:r>
      <w:r w:rsidR="00F14DCC" w:rsidRPr="0049531E">
        <w:rPr>
          <w:rFonts w:ascii="Garamond" w:hAnsi="Garamond"/>
        </w:rPr>
        <w:t>objednatel</w:t>
      </w:r>
      <w:r w:rsidR="00F14DCC">
        <w:rPr>
          <w:rFonts w:ascii="Garamond" w:hAnsi="Garamond"/>
        </w:rPr>
        <w:t xml:space="preserve">e </w:t>
      </w:r>
      <w:r w:rsidRPr="00FF5D05">
        <w:rPr>
          <w:rFonts w:ascii="Garamond" w:hAnsi="Garamond"/>
        </w:rPr>
        <w:t>odstoupit od této smlouvy z důvodu vad díla v těch případech, kdy vada představuje podstatné porušení smlouvy.</w:t>
      </w:r>
      <w:r w:rsidRPr="00FF5D05" w:rsidDel="00F013AF">
        <w:rPr>
          <w:rFonts w:ascii="Garamond" w:hAnsi="Garamond"/>
        </w:rPr>
        <w:t xml:space="preserve"> </w:t>
      </w:r>
    </w:p>
    <w:p w14:paraId="78B27E7E" w14:textId="438E374D" w:rsidR="00C56E18" w:rsidRPr="00FF5D05" w:rsidRDefault="00C56E18" w:rsidP="00C6451D">
      <w:pPr>
        <w:spacing w:before="120"/>
        <w:ind w:left="426" w:right="-1" w:hanging="426"/>
        <w:jc w:val="both"/>
        <w:rPr>
          <w:rFonts w:ascii="Garamond" w:hAnsi="Garamond"/>
        </w:rPr>
      </w:pPr>
      <w:r w:rsidRPr="00FF5D05">
        <w:rPr>
          <w:rFonts w:ascii="Garamond" w:hAnsi="Garamond"/>
        </w:rPr>
        <w:t>6.</w:t>
      </w:r>
      <w:r w:rsidRPr="00FF5D05">
        <w:rPr>
          <w:rFonts w:ascii="Garamond" w:hAnsi="Garamond"/>
        </w:rPr>
        <w:tab/>
        <w:t xml:space="preserve">V případě, že </w:t>
      </w:r>
      <w:r w:rsidR="00F14DCC" w:rsidRPr="0049531E">
        <w:rPr>
          <w:rFonts w:ascii="Garamond" w:hAnsi="Garamond"/>
        </w:rPr>
        <w:t>objednatel</w:t>
      </w:r>
      <w:r w:rsidR="00F14DCC">
        <w:rPr>
          <w:rFonts w:ascii="Garamond" w:hAnsi="Garamond"/>
        </w:rPr>
        <w:t xml:space="preserve"> </w:t>
      </w:r>
      <w:r w:rsidRPr="00FF5D05">
        <w:rPr>
          <w:rFonts w:ascii="Garamond" w:hAnsi="Garamond"/>
        </w:rPr>
        <w:t xml:space="preserve">uplatní v záruční době nárok z odpovědnosti za vady, zahájí </w:t>
      </w:r>
      <w:r w:rsidR="001B60A8">
        <w:rPr>
          <w:rFonts w:ascii="Garamond" w:hAnsi="Garamond"/>
        </w:rPr>
        <w:t>zhotovitel</w:t>
      </w:r>
      <w:r w:rsidRPr="00FF5D05">
        <w:rPr>
          <w:rFonts w:ascii="Garamond" w:hAnsi="Garamond"/>
        </w:rPr>
        <w:t xml:space="preserve"> práce na odstranění vad nebránících užívání díla do 2 pracovních dnů od písemného oznámení vad a práce provede ve lhůtě 15 dnů ode dne písemného oznámení </w:t>
      </w:r>
      <w:r w:rsidR="00F14DCC" w:rsidRPr="0049531E">
        <w:rPr>
          <w:rFonts w:ascii="Garamond" w:hAnsi="Garamond"/>
        </w:rPr>
        <w:t>objednatel</w:t>
      </w:r>
      <w:r w:rsidR="00F14DCC">
        <w:rPr>
          <w:rFonts w:ascii="Garamond" w:hAnsi="Garamond"/>
        </w:rPr>
        <w:t xml:space="preserve">em </w:t>
      </w:r>
      <w:r w:rsidRPr="00FF5D05">
        <w:rPr>
          <w:rFonts w:ascii="Garamond" w:hAnsi="Garamond"/>
        </w:rPr>
        <w:t xml:space="preserve">na e-mailovou adresu </w:t>
      </w:r>
      <w:hyperlink r:id="rId9" w:history="1">
        <w:r w:rsidR="00001D5A" w:rsidRPr="006D52B3">
          <w:rPr>
            <w:rStyle w:val="Hypertextovodkaz"/>
            <w:rFonts w:ascii="Garamond" w:hAnsi="Garamond"/>
            <w:b/>
          </w:rPr>
          <w:t>dispecink@stsecurity.cz</w:t>
        </w:r>
      </w:hyperlink>
      <w:r w:rsidR="00001D5A">
        <w:rPr>
          <w:rFonts w:ascii="Garamond" w:hAnsi="Garamond"/>
          <w:b/>
        </w:rPr>
        <w:t xml:space="preserve"> </w:t>
      </w:r>
      <w:r w:rsidRPr="00FF5D05">
        <w:rPr>
          <w:rFonts w:ascii="Garamond" w:hAnsi="Garamond"/>
        </w:rPr>
        <w:t xml:space="preserve">. V případě, že </w:t>
      </w:r>
      <w:r w:rsidR="001B60A8">
        <w:rPr>
          <w:rFonts w:ascii="Garamond" w:hAnsi="Garamond"/>
        </w:rPr>
        <w:t>zhotovitel</w:t>
      </w:r>
      <w:r w:rsidRPr="00FF5D05">
        <w:rPr>
          <w:rFonts w:ascii="Garamond" w:hAnsi="Garamond"/>
        </w:rPr>
        <w:t xml:space="preserve"> prokáže, že lhůtu pro odstranění vad nelze s ohledem na technologické postupy, klimatické podmínky apod. objektivně dodržet, dohodnou obě strany lhůty náhradní. </w:t>
      </w:r>
      <w:r w:rsidRPr="00FF5D05">
        <w:rPr>
          <w:rFonts w:ascii="Garamond" w:hAnsi="Garamond"/>
          <w:bCs/>
        </w:rPr>
        <w:t xml:space="preserve">Pokud nedojde k dohodě ohledně termínu odstranění vady, určí přiměřený termín závazně </w:t>
      </w:r>
      <w:r w:rsidR="00911971" w:rsidRPr="0049531E">
        <w:rPr>
          <w:rFonts w:ascii="Garamond" w:hAnsi="Garamond"/>
        </w:rPr>
        <w:t>objednatel</w:t>
      </w:r>
      <w:r w:rsidRPr="00FF5D05">
        <w:rPr>
          <w:rFonts w:ascii="Garamond" w:hAnsi="Garamond"/>
          <w:bCs/>
        </w:rPr>
        <w:t xml:space="preserve">. </w:t>
      </w:r>
      <w:r w:rsidR="001B60A8">
        <w:rPr>
          <w:rFonts w:ascii="Garamond" w:hAnsi="Garamond"/>
        </w:rPr>
        <w:t>Zhotovitel</w:t>
      </w:r>
      <w:r w:rsidR="001B60A8" w:rsidRPr="00FF5D05">
        <w:rPr>
          <w:rFonts w:ascii="Garamond" w:hAnsi="Garamond"/>
        </w:rPr>
        <w:t xml:space="preserve"> </w:t>
      </w:r>
      <w:r w:rsidRPr="00FF5D05">
        <w:rPr>
          <w:rFonts w:ascii="Garamond" w:hAnsi="Garamond"/>
        </w:rPr>
        <w:t xml:space="preserve">se zavazuje, že zahájené odstraňování vady nebude bez vážných důvodů přerušovat a bude v něm pokračovat až do úplného odstranění vady. Za důvod pro nezahájení nebo přerušení odstraňování vady se nepovažuje nedostupnost náhradních dílů. </w:t>
      </w:r>
      <w:r w:rsidR="001B60A8">
        <w:rPr>
          <w:rFonts w:ascii="Garamond" w:hAnsi="Garamond"/>
        </w:rPr>
        <w:t>Zhotovitel</w:t>
      </w:r>
      <w:r w:rsidRPr="00FF5D05">
        <w:rPr>
          <w:rFonts w:ascii="Garamond" w:hAnsi="Garamond"/>
        </w:rPr>
        <w:t xml:space="preserve"> dodá </w:t>
      </w:r>
      <w:r w:rsidR="00911971" w:rsidRPr="0049531E">
        <w:rPr>
          <w:rFonts w:ascii="Garamond" w:hAnsi="Garamond"/>
        </w:rPr>
        <w:t>objednatel</w:t>
      </w:r>
      <w:r w:rsidR="00911971">
        <w:rPr>
          <w:rFonts w:ascii="Garamond" w:hAnsi="Garamond"/>
        </w:rPr>
        <w:t xml:space="preserve">i </w:t>
      </w:r>
      <w:r w:rsidRPr="00FF5D05">
        <w:rPr>
          <w:rFonts w:ascii="Garamond" w:hAnsi="Garamond"/>
        </w:rPr>
        <w:t xml:space="preserve">v den odstranění vady veškeré nové, případně opravené doklady vztahující se k opravené, případně vyměněné části díla (revizní knihy, elektro a jiné revize, prohlášení o shodě výrobků apod.) potřebné k provozování díla. </w:t>
      </w:r>
      <w:r w:rsidRPr="00FF5D05">
        <w:rPr>
          <w:rFonts w:ascii="Garamond" w:hAnsi="Garamond"/>
        </w:rPr>
        <w:tab/>
      </w:r>
    </w:p>
    <w:p w14:paraId="72ABA6C6" w14:textId="199547A2" w:rsidR="00C56E18" w:rsidRPr="00FF5D05" w:rsidRDefault="00C56E18" w:rsidP="00C6451D">
      <w:pPr>
        <w:spacing w:before="120"/>
        <w:ind w:left="426" w:right="-1" w:hanging="426"/>
        <w:jc w:val="both"/>
        <w:rPr>
          <w:rFonts w:ascii="Garamond" w:hAnsi="Garamond"/>
        </w:rPr>
      </w:pPr>
      <w:r w:rsidRPr="00FF5D05">
        <w:rPr>
          <w:rFonts w:ascii="Garamond" w:hAnsi="Garamond"/>
        </w:rPr>
        <w:t xml:space="preserve">7. </w:t>
      </w:r>
      <w:r w:rsidRPr="00FF5D05">
        <w:rPr>
          <w:rFonts w:ascii="Garamond" w:hAnsi="Garamond"/>
        </w:rPr>
        <w:tab/>
        <w:t xml:space="preserve">Odstraňování vad havarijního charakteru, které by bránily užívání díla a provozu, a závad na technologickém zařízení bude zahájeno do 24 hodin od jejího nahlášení </w:t>
      </w:r>
      <w:r w:rsidR="001B60A8">
        <w:rPr>
          <w:rFonts w:ascii="Garamond" w:hAnsi="Garamond"/>
        </w:rPr>
        <w:t>zhotoviteli</w:t>
      </w:r>
      <w:r w:rsidRPr="00FF5D05">
        <w:rPr>
          <w:rFonts w:ascii="Garamond" w:hAnsi="Garamond"/>
        </w:rPr>
        <w:t xml:space="preserve">, přičemž je dostačující způsob nahlášení odpovědnou osobou uvedeno v čl. VII </w:t>
      </w:r>
      <w:r w:rsidR="005935F0">
        <w:rPr>
          <w:rFonts w:ascii="Garamond" w:hAnsi="Garamond"/>
        </w:rPr>
        <w:t xml:space="preserve">telefonicky na čísle </w:t>
      </w:r>
      <w:r w:rsidR="00001D5A" w:rsidRPr="00001D5A">
        <w:rPr>
          <w:rFonts w:ascii="Garamond" w:hAnsi="Garamond"/>
          <w:b/>
          <w:bCs/>
        </w:rPr>
        <w:t>8</w:t>
      </w:r>
      <w:r w:rsidR="00001D5A" w:rsidRPr="00001D5A">
        <w:rPr>
          <w:b/>
          <w:bCs/>
        </w:rPr>
        <w:t>40 111 292</w:t>
      </w:r>
      <w:r w:rsidR="005935F0" w:rsidRPr="00FF5D05">
        <w:rPr>
          <w:rFonts w:ascii="Garamond" w:hAnsi="Garamond"/>
        </w:rPr>
        <w:t xml:space="preserve"> </w:t>
      </w:r>
      <w:r w:rsidRPr="00FF5D05">
        <w:rPr>
          <w:rFonts w:ascii="Garamond" w:hAnsi="Garamond"/>
        </w:rPr>
        <w:t xml:space="preserve">či elektronicky na e-mailovou adresu </w:t>
      </w:r>
      <w:hyperlink r:id="rId10" w:history="1">
        <w:r w:rsidR="00001D5A" w:rsidRPr="006D52B3">
          <w:rPr>
            <w:rStyle w:val="Hypertextovodkaz"/>
          </w:rPr>
          <w:t>dispecink@stsecurity.cz</w:t>
        </w:r>
      </w:hyperlink>
      <w:r w:rsidR="00001D5A">
        <w:t xml:space="preserve"> </w:t>
      </w:r>
      <w:r w:rsidRPr="00FF5D05">
        <w:rPr>
          <w:rFonts w:ascii="Garamond" w:hAnsi="Garamond"/>
        </w:rPr>
        <w:t>a dodatečně písemné oznámení, a práce provede ve lhůtě do 2 dnů od nahlášení.</w:t>
      </w:r>
    </w:p>
    <w:p w14:paraId="13551A01" w14:textId="24E15697" w:rsidR="00C56E18" w:rsidRDefault="00C56E18" w:rsidP="0007064E">
      <w:pPr>
        <w:spacing w:before="120"/>
        <w:ind w:left="426" w:right="-1" w:hanging="426"/>
        <w:jc w:val="both"/>
        <w:rPr>
          <w:rFonts w:ascii="Garamond" w:hAnsi="Garamond"/>
        </w:rPr>
      </w:pPr>
      <w:r w:rsidRPr="00FF5D05">
        <w:rPr>
          <w:rFonts w:ascii="Garamond" w:hAnsi="Garamond"/>
        </w:rPr>
        <w:t>8.</w:t>
      </w:r>
      <w:r w:rsidRPr="00FF5D05">
        <w:rPr>
          <w:rFonts w:ascii="Garamond" w:hAnsi="Garamond"/>
        </w:rPr>
        <w:tab/>
      </w:r>
      <w:bookmarkStart w:id="7" w:name="_Ref76641679"/>
      <w:r w:rsidRPr="00FF5D05">
        <w:rPr>
          <w:rFonts w:ascii="Garamond" w:hAnsi="Garamond"/>
        </w:rPr>
        <w:t xml:space="preserve">Nároky z vad plnění se nedotýkají práv </w:t>
      </w:r>
      <w:r w:rsidR="00911971" w:rsidRPr="0049531E">
        <w:rPr>
          <w:rFonts w:ascii="Garamond" w:hAnsi="Garamond"/>
        </w:rPr>
        <w:t>objednatel</w:t>
      </w:r>
      <w:r w:rsidR="00911971">
        <w:rPr>
          <w:rFonts w:ascii="Garamond" w:hAnsi="Garamond"/>
        </w:rPr>
        <w:t xml:space="preserve">e </w:t>
      </w:r>
      <w:r w:rsidRPr="00FF5D05">
        <w:rPr>
          <w:rFonts w:ascii="Garamond" w:hAnsi="Garamond"/>
        </w:rPr>
        <w:t xml:space="preserve">na náhradu újmy vzniklé </w:t>
      </w:r>
      <w:r w:rsidR="00776E8E" w:rsidRPr="0049531E">
        <w:rPr>
          <w:rFonts w:ascii="Garamond" w:hAnsi="Garamond"/>
        </w:rPr>
        <w:t>objednatel</w:t>
      </w:r>
      <w:r w:rsidR="00776E8E">
        <w:rPr>
          <w:rFonts w:ascii="Garamond" w:hAnsi="Garamond"/>
        </w:rPr>
        <w:t xml:space="preserve">i </w:t>
      </w:r>
      <w:r w:rsidRPr="00FF5D05">
        <w:rPr>
          <w:rFonts w:ascii="Garamond" w:hAnsi="Garamond"/>
        </w:rPr>
        <w:t>v důsledku vady ani na smluvní pokutu vážící se na porušení povinnosti, jež vedlo ke vzniku vady.</w:t>
      </w:r>
      <w:bookmarkEnd w:id="7"/>
    </w:p>
    <w:p w14:paraId="72FD3F42" w14:textId="77777777" w:rsidR="00001D5A" w:rsidRPr="00FF5D05" w:rsidRDefault="00001D5A" w:rsidP="0007064E">
      <w:pPr>
        <w:spacing w:before="120"/>
        <w:ind w:left="426" w:right="-1" w:hanging="426"/>
        <w:jc w:val="both"/>
        <w:rPr>
          <w:rFonts w:ascii="Garamond" w:hAnsi="Garamond"/>
        </w:rPr>
      </w:pPr>
    </w:p>
    <w:p w14:paraId="42D34BFD" w14:textId="5C5C77FA" w:rsidR="00C56E18" w:rsidRPr="00FF5D05" w:rsidRDefault="007E35ED" w:rsidP="0007064E">
      <w:pPr>
        <w:spacing w:before="240"/>
        <w:jc w:val="center"/>
        <w:rPr>
          <w:rFonts w:ascii="Garamond" w:hAnsi="Garamond"/>
          <w:b/>
        </w:rPr>
      </w:pPr>
      <w:r>
        <w:rPr>
          <w:rFonts w:ascii="Garamond" w:hAnsi="Garamond"/>
          <w:b/>
        </w:rPr>
        <w:t>Článek XIII</w:t>
      </w:r>
    </w:p>
    <w:p w14:paraId="3F170885" w14:textId="77777777" w:rsidR="00C56E18" w:rsidRPr="00FF5D05" w:rsidRDefault="00C56E18" w:rsidP="0007064E">
      <w:pPr>
        <w:spacing w:after="120"/>
        <w:jc w:val="center"/>
        <w:rPr>
          <w:rFonts w:ascii="Garamond" w:hAnsi="Garamond"/>
          <w:b/>
        </w:rPr>
      </w:pPr>
      <w:r w:rsidRPr="005935F0">
        <w:rPr>
          <w:rFonts w:ascii="Garamond" w:hAnsi="Garamond"/>
          <w:b/>
        </w:rPr>
        <w:t>Úrok z prodlení a smluvní pokuty</w:t>
      </w:r>
      <w:r w:rsidRPr="00FF5D05">
        <w:rPr>
          <w:rFonts w:ascii="Garamond" w:hAnsi="Garamond"/>
          <w:b/>
        </w:rPr>
        <w:t xml:space="preserve"> </w:t>
      </w:r>
    </w:p>
    <w:p w14:paraId="71AEA776" w14:textId="262501C6" w:rsidR="00C56E18" w:rsidRPr="00107E1A" w:rsidRDefault="00C56E18" w:rsidP="0007064E">
      <w:pPr>
        <w:numPr>
          <w:ilvl w:val="0"/>
          <w:numId w:val="43"/>
        </w:numPr>
        <w:spacing w:after="120"/>
        <w:ind w:left="426" w:right="-1" w:hanging="426"/>
        <w:jc w:val="both"/>
        <w:rPr>
          <w:rFonts w:ascii="Garamond" w:hAnsi="Garamond"/>
        </w:rPr>
      </w:pPr>
      <w:r w:rsidRPr="00FF5D05">
        <w:rPr>
          <w:rFonts w:ascii="Garamond" w:hAnsi="Garamond"/>
        </w:rPr>
        <w:t xml:space="preserve">Je-li </w:t>
      </w:r>
      <w:r w:rsidR="00776E8E">
        <w:rPr>
          <w:rFonts w:ascii="Garamond" w:hAnsi="Garamond"/>
        </w:rPr>
        <w:t>objedna</w:t>
      </w:r>
      <w:r>
        <w:rPr>
          <w:rFonts w:ascii="Garamond" w:hAnsi="Garamond"/>
        </w:rPr>
        <w:t>tel</w:t>
      </w:r>
      <w:r w:rsidRPr="00FF5D05">
        <w:rPr>
          <w:rFonts w:ascii="Garamond" w:hAnsi="Garamond"/>
        </w:rPr>
        <w:t xml:space="preserve"> v prodlení s úhradou plateb podle této smlouvy, je povinen uhradit </w:t>
      </w:r>
      <w:r w:rsidR="005935F0">
        <w:rPr>
          <w:rFonts w:ascii="Garamond" w:hAnsi="Garamond"/>
        </w:rPr>
        <w:t>zhotoviteli</w:t>
      </w:r>
      <w:r w:rsidRPr="00FF5D05">
        <w:rPr>
          <w:rFonts w:ascii="Garamond" w:hAnsi="Garamond"/>
        </w:rPr>
        <w:t xml:space="preserve"> úrok z prodlení z neuhrazené dlužné částky za každý den prodlení ve výši stanovené zvláštním </w:t>
      </w:r>
      <w:r w:rsidRPr="00107E1A">
        <w:rPr>
          <w:rFonts w:ascii="Garamond" w:hAnsi="Garamond"/>
        </w:rPr>
        <w:t>právním předpisem.</w:t>
      </w:r>
    </w:p>
    <w:p w14:paraId="00614EEF" w14:textId="75E43BFC" w:rsidR="007E1FF0" w:rsidRPr="00107E1A" w:rsidRDefault="007E1FF0" w:rsidP="0007064E">
      <w:pPr>
        <w:numPr>
          <w:ilvl w:val="0"/>
          <w:numId w:val="43"/>
        </w:numPr>
        <w:spacing w:after="120"/>
        <w:ind w:left="426" w:right="-1" w:hanging="426"/>
        <w:jc w:val="both"/>
        <w:rPr>
          <w:rFonts w:ascii="Garamond" w:hAnsi="Garamond"/>
        </w:rPr>
      </w:pPr>
      <w:bookmarkStart w:id="8" w:name="_Hlk125348274"/>
      <w:r w:rsidRPr="00107E1A">
        <w:rPr>
          <w:rFonts w:ascii="Garamond" w:hAnsi="Garamond"/>
        </w:rPr>
        <w:t>Za porušení povinnosti specifikované v čl. II, této smlouvy je zhotovitel povinen uhradit objednateli smluvní pokutu ve výši 10 000 Kč, a to za každý jednotlivý případ porušení povinnosti.</w:t>
      </w:r>
      <w:bookmarkEnd w:id="8"/>
    </w:p>
    <w:p w14:paraId="4DFA691D" w14:textId="7C55BDDA" w:rsidR="00C56E18" w:rsidRPr="00FF5D05" w:rsidRDefault="00C56E18" w:rsidP="0007064E">
      <w:pPr>
        <w:numPr>
          <w:ilvl w:val="0"/>
          <w:numId w:val="43"/>
        </w:numPr>
        <w:spacing w:after="120"/>
        <w:ind w:left="426" w:right="-1" w:hanging="426"/>
        <w:jc w:val="both"/>
        <w:rPr>
          <w:rFonts w:ascii="Garamond" w:hAnsi="Garamond"/>
        </w:rPr>
      </w:pPr>
      <w:r w:rsidRPr="00FF5D05">
        <w:rPr>
          <w:rFonts w:ascii="Garamond" w:hAnsi="Garamond"/>
        </w:rPr>
        <w:t xml:space="preserve">Za prodlení s provedením díla ve lhůtě uvedené v článku III. této smlouvy uhradí </w:t>
      </w:r>
      <w:r w:rsidR="005935F0">
        <w:rPr>
          <w:rFonts w:ascii="Garamond" w:hAnsi="Garamond"/>
        </w:rPr>
        <w:t xml:space="preserve">zhotovitel </w:t>
      </w:r>
      <w:r w:rsidR="00776E8E" w:rsidRPr="0049531E">
        <w:rPr>
          <w:rFonts w:ascii="Garamond" w:hAnsi="Garamond"/>
        </w:rPr>
        <w:t>objednatel</w:t>
      </w:r>
      <w:r w:rsidR="00776E8E">
        <w:rPr>
          <w:rFonts w:ascii="Garamond" w:hAnsi="Garamond"/>
        </w:rPr>
        <w:t xml:space="preserve">i </w:t>
      </w:r>
      <w:r w:rsidRPr="00FF5D05">
        <w:rPr>
          <w:rFonts w:ascii="Garamond" w:hAnsi="Garamond"/>
        </w:rPr>
        <w:t xml:space="preserve">smluvní pokutu ve výši </w:t>
      </w:r>
      <w:r w:rsidR="005935F0">
        <w:rPr>
          <w:rFonts w:ascii="Garamond" w:hAnsi="Garamond"/>
        </w:rPr>
        <w:t xml:space="preserve">5 </w:t>
      </w:r>
      <w:r w:rsidRPr="00FF5D05">
        <w:rPr>
          <w:rFonts w:ascii="Garamond" w:hAnsi="Garamond"/>
        </w:rPr>
        <w:t xml:space="preserve">000 Kč za </w:t>
      </w:r>
      <w:r w:rsidR="005935F0" w:rsidRPr="00FF5D05">
        <w:rPr>
          <w:rFonts w:ascii="Garamond" w:hAnsi="Garamond"/>
        </w:rPr>
        <w:t>každý,</w:t>
      </w:r>
      <w:r w:rsidRPr="00FF5D05">
        <w:rPr>
          <w:rFonts w:ascii="Garamond" w:hAnsi="Garamond"/>
        </w:rPr>
        <w:t xml:space="preserve"> byť i započatý den prodlení.</w:t>
      </w:r>
    </w:p>
    <w:p w14:paraId="61A558F9" w14:textId="70919E9F" w:rsidR="00C56E18" w:rsidRPr="00FF5D05" w:rsidRDefault="00C56E18" w:rsidP="0007064E">
      <w:pPr>
        <w:numPr>
          <w:ilvl w:val="0"/>
          <w:numId w:val="43"/>
        </w:numPr>
        <w:spacing w:after="120"/>
        <w:ind w:left="426" w:right="-1" w:hanging="426"/>
        <w:jc w:val="both"/>
        <w:rPr>
          <w:rFonts w:ascii="Garamond" w:hAnsi="Garamond"/>
        </w:rPr>
      </w:pPr>
      <w:r w:rsidRPr="00FF5D05">
        <w:rPr>
          <w:rFonts w:ascii="Garamond" w:hAnsi="Garamond"/>
        </w:rPr>
        <w:t xml:space="preserve">Za prodlení s vyklizením a předáním místa plnění oproti dohodnutému harmonogramu zaplatí </w:t>
      </w:r>
      <w:r w:rsidR="00AE79B2">
        <w:rPr>
          <w:rFonts w:ascii="Garamond" w:hAnsi="Garamond"/>
        </w:rPr>
        <w:t>zhotovi</w:t>
      </w:r>
      <w:r>
        <w:rPr>
          <w:rFonts w:ascii="Garamond" w:hAnsi="Garamond"/>
        </w:rPr>
        <w:t>tel</w:t>
      </w:r>
      <w:r w:rsidRPr="00FF5D05">
        <w:rPr>
          <w:rFonts w:ascii="Garamond" w:hAnsi="Garamond"/>
        </w:rPr>
        <w:t xml:space="preserve"> </w:t>
      </w:r>
      <w:r w:rsidR="00AE79B2">
        <w:rPr>
          <w:rFonts w:ascii="Garamond" w:hAnsi="Garamond"/>
        </w:rPr>
        <w:t>objednateli</w:t>
      </w:r>
      <w:r w:rsidRPr="00FF5D05">
        <w:rPr>
          <w:rFonts w:ascii="Garamond" w:hAnsi="Garamond"/>
        </w:rPr>
        <w:t xml:space="preserve"> smluvní pokutu ve výši 3</w:t>
      </w:r>
      <w:r w:rsidR="00BB12AF">
        <w:rPr>
          <w:rFonts w:ascii="Garamond" w:hAnsi="Garamond"/>
        </w:rPr>
        <w:t xml:space="preserve"> </w:t>
      </w:r>
      <w:r w:rsidRPr="00FF5D05">
        <w:rPr>
          <w:rFonts w:ascii="Garamond" w:hAnsi="Garamond"/>
        </w:rPr>
        <w:t xml:space="preserve">000 Kč za </w:t>
      </w:r>
      <w:r w:rsidR="00BB12AF" w:rsidRPr="00FF5D05">
        <w:rPr>
          <w:rFonts w:ascii="Garamond" w:hAnsi="Garamond"/>
        </w:rPr>
        <w:t>každý,</w:t>
      </w:r>
      <w:r w:rsidRPr="00FF5D05">
        <w:rPr>
          <w:rFonts w:ascii="Garamond" w:hAnsi="Garamond"/>
        </w:rPr>
        <w:t xml:space="preserve"> byť i započatý den prodlení.</w:t>
      </w:r>
    </w:p>
    <w:p w14:paraId="1F53236C" w14:textId="2E69CC45" w:rsidR="00C56E18" w:rsidRPr="00FF5D05" w:rsidRDefault="00C56E18" w:rsidP="0007064E">
      <w:pPr>
        <w:widowControl w:val="0"/>
        <w:numPr>
          <w:ilvl w:val="0"/>
          <w:numId w:val="43"/>
        </w:numPr>
        <w:autoSpaceDE w:val="0"/>
        <w:autoSpaceDN w:val="0"/>
        <w:adjustRightInd w:val="0"/>
        <w:spacing w:after="120"/>
        <w:ind w:left="426" w:right="-1" w:hanging="426"/>
        <w:jc w:val="both"/>
        <w:rPr>
          <w:rFonts w:ascii="Garamond" w:hAnsi="Garamond"/>
        </w:rPr>
      </w:pPr>
      <w:r w:rsidRPr="00FF5D05">
        <w:rPr>
          <w:rFonts w:ascii="Garamond" w:hAnsi="Garamond"/>
        </w:rPr>
        <w:t xml:space="preserve">Za porušení povinnosti plnit plán BOZP dle čl. VI., této smlouvy je </w:t>
      </w:r>
      <w:r w:rsidR="00AE79B2">
        <w:rPr>
          <w:rFonts w:ascii="Garamond" w:hAnsi="Garamond"/>
        </w:rPr>
        <w:t>zhotovitel</w:t>
      </w:r>
      <w:r w:rsidRPr="00FF5D05">
        <w:rPr>
          <w:rFonts w:ascii="Garamond" w:hAnsi="Garamond"/>
        </w:rPr>
        <w:t xml:space="preserve"> povinen uhradit </w:t>
      </w:r>
      <w:r w:rsidR="00AE79B2">
        <w:rPr>
          <w:rFonts w:ascii="Garamond" w:hAnsi="Garamond"/>
        </w:rPr>
        <w:t>objednateli</w:t>
      </w:r>
      <w:r w:rsidRPr="00FF5D05">
        <w:rPr>
          <w:rFonts w:ascii="Garamond" w:hAnsi="Garamond"/>
        </w:rPr>
        <w:t xml:space="preserve"> smluvní pokutu ve výši 30</w:t>
      </w:r>
      <w:r w:rsidR="00BB12AF">
        <w:rPr>
          <w:rFonts w:ascii="Garamond" w:hAnsi="Garamond"/>
        </w:rPr>
        <w:t xml:space="preserve"> </w:t>
      </w:r>
      <w:r w:rsidRPr="00FF5D05">
        <w:rPr>
          <w:rFonts w:ascii="Garamond" w:hAnsi="Garamond"/>
        </w:rPr>
        <w:t>000 Kč, a to za každý jednotlivý případ porušení povinnosti.</w:t>
      </w:r>
    </w:p>
    <w:p w14:paraId="5382B8CE" w14:textId="601F29F4" w:rsidR="00C56E18" w:rsidRPr="00FF5D05" w:rsidRDefault="00C56E18" w:rsidP="0007064E">
      <w:pPr>
        <w:widowControl w:val="0"/>
        <w:numPr>
          <w:ilvl w:val="0"/>
          <w:numId w:val="43"/>
        </w:numPr>
        <w:autoSpaceDE w:val="0"/>
        <w:autoSpaceDN w:val="0"/>
        <w:adjustRightInd w:val="0"/>
        <w:spacing w:after="120"/>
        <w:ind w:left="426" w:right="-1" w:hanging="426"/>
        <w:jc w:val="both"/>
        <w:rPr>
          <w:rFonts w:ascii="Garamond" w:hAnsi="Garamond"/>
        </w:rPr>
      </w:pPr>
      <w:r w:rsidRPr="00FF5D05">
        <w:rPr>
          <w:rFonts w:ascii="Garamond" w:hAnsi="Garamond"/>
        </w:rPr>
        <w:t xml:space="preserve">Za porušení povinnosti mlčenlivosti specifikované v čl. VI. této smlouvy je </w:t>
      </w:r>
      <w:r w:rsidR="00AE79B2">
        <w:rPr>
          <w:rFonts w:ascii="Garamond" w:hAnsi="Garamond"/>
        </w:rPr>
        <w:t>zhotovitel</w:t>
      </w:r>
      <w:r w:rsidRPr="00FF5D05">
        <w:rPr>
          <w:rFonts w:ascii="Garamond" w:hAnsi="Garamond"/>
        </w:rPr>
        <w:t xml:space="preserve"> povinen uhradit </w:t>
      </w:r>
      <w:r w:rsidR="00150983">
        <w:rPr>
          <w:rFonts w:ascii="Garamond" w:hAnsi="Garamond"/>
        </w:rPr>
        <w:t>objednateli</w:t>
      </w:r>
      <w:r w:rsidRPr="00FF5D05">
        <w:rPr>
          <w:rFonts w:ascii="Garamond" w:hAnsi="Garamond"/>
        </w:rPr>
        <w:t xml:space="preserve"> smluvní pokutu ve výši 30</w:t>
      </w:r>
      <w:r w:rsidR="00BB12AF">
        <w:rPr>
          <w:rFonts w:ascii="Garamond" w:hAnsi="Garamond"/>
        </w:rPr>
        <w:t xml:space="preserve"> </w:t>
      </w:r>
      <w:r w:rsidRPr="00FF5D05">
        <w:rPr>
          <w:rFonts w:ascii="Garamond" w:hAnsi="Garamond"/>
        </w:rPr>
        <w:t>000 Kč, a to za každý jednotlivý případ porušení povinnosti.</w:t>
      </w:r>
    </w:p>
    <w:p w14:paraId="23C1FFA3" w14:textId="04D160D6" w:rsidR="006F2FB4" w:rsidRPr="00FF5D05" w:rsidRDefault="006F2FB4" w:rsidP="0007064E">
      <w:pPr>
        <w:numPr>
          <w:ilvl w:val="0"/>
          <w:numId w:val="43"/>
        </w:numPr>
        <w:spacing w:after="120"/>
        <w:ind w:left="426" w:right="-1" w:hanging="426"/>
        <w:jc w:val="both"/>
        <w:rPr>
          <w:rFonts w:ascii="Garamond" w:hAnsi="Garamond"/>
        </w:rPr>
      </w:pPr>
      <w:r w:rsidRPr="00FF5D05">
        <w:rPr>
          <w:rFonts w:ascii="Garamond" w:hAnsi="Garamond"/>
        </w:rPr>
        <w:t xml:space="preserve">Za prodlení s odstraněním vad nebo nedodělků díla ve lhůtě uvedené v čl. XII. uhradí </w:t>
      </w:r>
      <w:r>
        <w:rPr>
          <w:rFonts w:ascii="Garamond" w:hAnsi="Garamond"/>
        </w:rPr>
        <w:t>zhotovitel</w:t>
      </w:r>
      <w:r w:rsidRPr="00FF5D05">
        <w:rPr>
          <w:rFonts w:ascii="Garamond" w:hAnsi="Garamond"/>
        </w:rPr>
        <w:t xml:space="preserve"> </w:t>
      </w:r>
      <w:r>
        <w:rPr>
          <w:rFonts w:ascii="Garamond" w:hAnsi="Garamond"/>
        </w:rPr>
        <w:t>objednatel</w:t>
      </w:r>
      <w:r w:rsidRPr="00FF5D05">
        <w:rPr>
          <w:rFonts w:ascii="Garamond" w:hAnsi="Garamond"/>
        </w:rPr>
        <w:t>i smluvní pokutu ve výši 1</w:t>
      </w:r>
      <w:r>
        <w:rPr>
          <w:rFonts w:ascii="Garamond" w:hAnsi="Garamond"/>
        </w:rPr>
        <w:t xml:space="preserve"> </w:t>
      </w:r>
      <w:r w:rsidRPr="00FF5D05">
        <w:rPr>
          <w:rFonts w:ascii="Garamond" w:hAnsi="Garamond"/>
        </w:rPr>
        <w:t>000 Kč za každý</w:t>
      </w:r>
      <w:r>
        <w:rPr>
          <w:rFonts w:ascii="Garamond" w:hAnsi="Garamond"/>
        </w:rPr>
        <w:t>,</w:t>
      </w:r>
      <w:r w:rsidRPr="00FF5D05">
        <w:rPr>
          <w:rFonts w:ascii="Garamond" w:hAnsi="Garamond"/>
        </w:rPr>
        <w:t xml:space="preserve"> byť i započatý den prodlení, a to za každou vadu nebo nedodělek zvláš</w:t>
      </w:r>
      <w:r w:rsidR="00B11C03">
        <w:rPr>
          <w:rFonts w:ascii="Garamond" w:hAnsi="Garamond"/>
        </w:rPr>
        <w:t>ť</w:t>
      </w:r>
      <w:r>
        <w:rPr>
          <w:rFonts w:ascii="Garamond" w:hAnsi="Garamond"/>
        </w:rPr>
        <w:t>.</w:t>
      </w:r>
    </w:p>
    <w:p w14:paraId="58F8971E" w14:textId="1AD36B9F" w:rsidR="00C56E18" w:rsidRPr="00FF5D05" w:rsidRDefault="00C56E18" w:rsidP="0007064E">
      <w:pPr>
        <w:numPr>
          <w:ilvl w:val="0"/>
          <w:numId w:val="43"/>
        </w:numPr>
        <w:spacing w:after="120"/>
        <w:ind w:left="426" w:right="-1" w:hanging="426"/>
        <w:jc w:val="both"/>
        <w:rPr>
          <w:rFonts w:ascii="Garamond" w:hAnsi="Garamond"/>
        </w:rPr>
      </w:pPr>
      <w:r w:rsidRPr="00FF5D05">
        <w:rPr>
          <w:rFonts w:ascii="Garamond" w:hAnsi="Garamond"/>
        </w:rPr>
        <w:lastRenderedPageBreak/>
        <w:t xml:space="preserve">Za porušení povinností nastoupit k odstraňování havarijní vady dle čl. XII. odst. 7 je </w:t>
      </w:r>
      <w:r w:rsidR="00150983">
        <w:rPr>
          <w:rFonts w:ascii="Garamond" w:hAnsi="Garamond"/>
        </w:rPr>
        <w:t>zhotovitel</w:t>
      </w:r>
      <w:r w:rsidRPr="00FF5D05">
        <w:rPr>
          <w:rFonts w:ascii="Garamond" w:hAnsi="Garamond"/>
        </w:rPr>
        <w:t xml:space="preserve"> povinen zaplatit smluvní pokutu ve výši 1</w:t>
      </w:r>
      <w:r w:rsidR="00BB12AF">
        <w:rPr>
          <w:rFonts w:ascii="Garamond" w:hAnsi="Garamond"/>
        </w:rPr>
        <w:t xml:space="preserve"> </w:t>
      </w:r>
      <w:r w:rsidRPr="00FF5D05">
        <w:rPr>
          <w:rFonts w:ascii="Garamond" w:hAnsi="Garamond"/>
        </w:rPr>
        <w:t xml:space="preserve">000 Kč, a to za </w:t>
      </w:r>
      <w:r w:rsidR="00BB12AF" w:rsidRPr="00FF5D05">
        <w:rPr>
          <w:rFonts w:ascii="Garamond" w:hAnsi="Garamond"/>
        </w:rPr>
        <w:t>každou,</w:t>
      </w:r>
      <w:r w:rsidRPr="00FF5D05">
        <w:rPr>
          <w:rFonts w:ascii="Garamond" w:hAnsi="Garamond"/>
        </w:rPr>
        <w:t xml:space="preserve"> byť i započatou hodinu prodlení. </w:t>
      </w:r>
    </w:p>
    <w:p w14:paraId="53CA4366" w14:textId="6EBE5AB2" w:rsidR="00C56E18" w:rsidRPr="00FF5D05" w:rsidRDefault="00C56E18" w:rsidP="0007064E">
      <w:pPr>
        <w:numPr>
          <w:ilvl w:val="0"/>
          <w:numId w:val="43"/>
        </w:numPr>
        <w:spacing w:after="120"/>
        <w:ind w:left="426" w:right="-1" w:hanging="426"/>
        <w:jc w:val="both"/>
        <w:rPr>
          <w:rFonts w:ascii="Garamond" w:hAnsi="Garamond"/>
        </w:rPr>
      </w:pPr>
      <w:r w:rsidRPr="00FF5D05">
        <w:rPr>
          <w:rFonts w:ascii="Garamond" w:hAnsi="Garamond"/>
        </w:rPr>
        <w:t xml:space="preserve">Za porušení povinností nastoupit k odstraňování nehavarijní vady </w:t>
      </w:r>
      <w:r w:rsidR="00850ED8">
        <w:rPr>
          <w:rFonts w:ascii="Garamond" w:hAnsi="Garamond"/>
        </w:rPr>
        <w:t xml:space="preserve">dle čl. XII odst. 6 </w:t>
      </w:r>
      <w:r w:rsidRPr="00FF5D05">
        <w:rPr>
          <w:rFonts w:ascii="Garamond" w:hAnsi="Garamond"/>
        </w:rPr>
        <w:t xml:space="preserve">je </w:t>
      </w:r>
      <w:r w:rsidR="00150983">
        <w:rPr>
          <w:rFonts w:ascii="Garamond" w:hAnsi="Garamond"/>
        </w:rPr>
        <w:t>zhotovitel</w:t>
      </w:r>
      <w:r w:rsidRPr="00FF5D05">
        <w:rPr>
          <w:rFonts w:ascii="Garamond" w:hAnsi="Garamond"/>
        </w:rPr>
        <w:t xml:space="preserve"> povinen zaplatit smluvní pokutu ve výši 1</w:t>
      </w:r>
      <w:r w:rsidR="00BB12AF">
        <w:rPr>
          <w:rFonts w:ascii="Garamond" w:hAnsi="Garamond"/>
        </w:rPr>
        <w:t xml:space="preserve"> </w:t>
      </w:r>
      <w:r w:rsidRPr="00FF5D05">
        <w:rPr>
          <w:rFonts w:ascii="Garamond" w:hAnsi="Garamond"/>
        </w:rPr>
        <w:t xml:space="preserve">000 Kč, a to za </w:t>
      </w:r>
      <w:r w:rsidR="00BB12AF" w:rsidRPr="00FF5D05">
        <w:rPr>
          <w:rFonts w:ascii="Garamond" w:hAnsi="Garamond"/>
        </w:rPr>
        <w:t>každý,</w:t>
      </w:r>
      <w:r w:rsidRPr="00FF5D05">
        <w:rPr>
          <w:rFonts w:ascii="Garamond" w:hAnsi="Garamond"/>
        </w:rPr>
        <w:t xml:space="preserve"> byť i započatý den prodlení. </w:t>
      </w:r>
    </w:p>
    <w:p w14:paraId="3A49286B" w14:textId="2052D91D" w:rsidR="00C56E18" w:rsidRPr="00BB12AF" w:rsidRDefault="00C56E18" w:rsidP="0007064E">
      <w:pPr>
        <w:numPr>
          <w:ilvl w:val="0"/>
          <w:numId w:val="43"/>
        </w:numPr>
        <w:spacing w:after="120"/>
        <w:ind w:left="426" w:right="-1" w:hanging="426"/>
        <w:jc w:val="both"/>
        <w:rPr>
          <w:rFonts w:ascii="Garamond" w:hAnsi="Garamond"/>
        </w:rPr>
      </w:pPr>
      <w:r w:rsidRPr="00FF5D05">
        <w:rPr>
          <w:rFonts w:ascii="Garamond" w:hAnsi="Garamond"/>
        </w:rPr>
        <w:t xml:space="preserve">Za překročení stanovené lhůty pro odstranění havarijní i nehavarijní vady je </w:t>
      </w:r>
      <w:r w:rsidR="00150983">
        <w:rPr>
          <w:rFonts w:ascii="Garamond" w:hAnsi="Garamond"/>
        </w:rPr>
        <w:t>zhotovitel</w:t>
      </w:r>
      <w:r w:rsidRPr="00FF5D05">
        <w:rPr>
          <w:rFonts w:ascii="Garamond" w:hAnsi="Garamond"/>
        </w:rPr>
        <w:t xml:space="preserve"> povinen zaplatit pokutu ve výši </w:t>
      </w:r>
      <w:r w:rsidR="00BB12AF" w:rsidRPr="00FF5D05">
        <w:rPr>
          <w:rFonts w:ascii="Garamond" w:hAnsi="Garamond"/>
        </w:rPr>
        <w:t>1</w:t>
      </w:r>
      <w:r w:rsidR="00BB12AF">
        <w:rPr>
          <w:rFonts w:ascii="Garamond" w:hAnsi="Garamond"/>
        </w:rPr>
        <w:t xml:space="preserve"> </w:t>
      </w:r>
      <w:r w:rsidR="00BB12AF" w:rsidRPr="00FF5D05">
        <w:rPr>
          <w:rFonts w:ascii="Garamond" w:hAnsi="Garamond"/>
        </w:rPr>
        <w:t>000</w:t>
      </w:r>
      <w:r w:rsidRPr="00FF5D05">
        <w:rPr>
          <w:rFonts w:ascii="Garamond" w:hAnsi="Garamond"/>
        </w:rPr>
        <w:t xml:space="preserve"> Kč za každý</w:t>
      </w:r>
      <w:r w:rsidR="00BB12AF">
        <w:rPr>
          <w:rFonts w:ascii="Garamond" w:hAnsi="Garamond"/>
        </w:rPr>
        <w:t>,</w:t>
      </w:r>
      <w:r w:rsidRPr="00FF5D05">
        <w:rPr>
          <w:rFonts w:ascii="Garamond" w:hAnsi="Garamond"/>
        </w:rPr>
        <w:t xml:space="preserve"> byť i započatý den prodlení.</w:t>
      </w:r>
    </w:p>
    <w:p w14:paraId="23A060AC" w14:textId="5D5A6960" w:rsidR="00C56E18" w:rsidRPr="00FF5D05" w:rsidRDefault="00C56E18" w:rsidP="0007064E">
      <w:pPr>
        <w:numPr>
          <w:ilvl w:val="0"/>
          <w:numId w:val="43"/>
        </w:numPr>
        <w:spacing w:after="120"/>
        <w:ind w:left="426" w:right="-1" w:hanging="426"/>
        <w:jc w:val="both"/>
        <w:rPr>
          <w:rFonts w:ascii="Garamond" w:hAnsi="Garamond"/>
        </w:rPr>
      </w:pPr>
      <w:r w:rsidRPr="00FF5D05">
        <w:rPr>
          <w:rFonts w:ascii="Garamond" w:hAnsi="Garamond"/>
        </w:rPr>
        <w:t>Smluvní strany se výslovně dohodly, že uplatněním práva ze smluvních pokut stanovených touto smlouvou</w:t>
      </w:r>
      <w:r w:rsidR="00150983">
        <w:rPr>
          <w:rFonts w:ascii="Garamond" w:hAnsi="Garamond"/>
        </w:rPr>
        <w:t xml:space="preserve"> </w:t>
      </w:r>
      <w:r w:rsidRPr="00FF5D05">
        <w:rPr>
          <w:rFonts w:ascii="Garamond" w:hAnsi="Garamond"/>
        </w:rPr>
        <w:t>není dotčeno právo požadovat náhradu škody či odstoupit od smlouvy.</w:t>
      </w:r>
    </w:p>
    <w:p w14:paraId="5AA96B1E" w14:textId="77777777" w:rsidR="00C56E18" w:rsidRPr="00FF5D05" w:rsidRDefault="00C56E18" w:rsidP="0007064E">
      <w:pPr>
        <w:numPr>
          <w:ilvl w:val="0"/>
          <w:numId w:val="43"/>
        </w:numPr>
        <w:spacing w:after="120"/>
        <w:ind w:left="426" w:right="-1" w:hanging="426"/>
        <w:jc w:val="both"/>
        <w:rPr>
          <w:rFonts w:ascii="Garamond" w:hAnsi="Garamond"/>
        </w:rPr>
      </w:pPr>
      <w:r w:rsidRPr="00FF5D05">
        <w:rPr>
          <w:rFonts w:ascii="Garamond" w:hAnsi="Garamond"/>
        </w:rPr>
        <w:t>Pro vyúčtování, náležitosti faktury a splatnost úroků z prodlení a smluvních pokut platí obdobně ustanovení čl. V. této smlouvy.</w:t>
      </w:r>
    </w:p>
    <w:p w14:paraId="2E6F7BC9" w14:textId="0641C1AC" w:rsidR="006F2FB4" w:rsidRPr="00850ED8" w:rsidRDefault="00C56E18" w:rsidP="00C6451D">
      <w:pPr>
        <w:numPr>
          <w:ilvl w:val="0"/>
          <w:numId w:val="43"/>
        </w:numPr>
        <w:spacing w:after="120"/>
        <w:ind w:left="426" w:right="-1" w:hanging="426"/>
        <w:jc w:val="both"/>
        <w:rPr>
          <w:rFonts w:ascii="Garamond" w:hAnsi="Garamond"/>
        </w:rPr>
      </w:pPr>
      <w:r w:rsidRPr="00FF5D05">
        <w:rPr>
          <w:rFonts w:ascii="Garamond" w:hAnsi="Garamond"/>
        </w:rPr>
        <w:t>Odstoupením od smlouvy dosud vzniklý nárok na úhradu smluvní pokuty nezaniká.</w:t>
      </w:r>
    </w:p>
    <w:p w14:paraId="12A007DA" w14:textId="12BEE731" w:rsidR="00C56E18" w:rsidRPr="00FF5D05" w:rsidRDefault="007E35ED" w:rsidP="00850ED8">
      <w:pPr>
        <w:spacing w:before="240"/>
        <w:jc w:val="center"/>
        <w:rPr>
          <w:rFonts w:ascii="Garamond" w:hAnsi="Garamond"/>
          <w:b/>
        </w:rPr>
      </w:pPr>
      <w:r>
        <w:rPr>
          <w:rFonts w:ascii="Garamond" w:hAnsi="Garamond"/>
          <w:b/>
        </w:rPr>
        <w:t>Článek XIV</w:t>
      </w:r>
    </w:p>
    <w:p w14:paraId="2059E1E1" w14:textId="77777777" w:rsidR="00C56E18" w:rsidRPr="00FF5D05" w:rsidRDefault="00C56E18" w:rsidP="00850ED8">
      <w:pPr>
        <w:spacing w:after="120"/>
        <w:jc w:val="center"/>
        <w:rPr>
          <w:rFonts w:ascii="Garamond" w:hAnsi="Garamond"/>
          <w:b/>
        </w:rPr>
      </w:pPr>
      <w:r w:rsidRPr="00FF5D05">
        <w:rPr>
          <w:rFonts w:ascii="Garamond" w:hAnsi="Garamond"/>
          <w:b/>
        </w:rPr>
        <w:t>Ukončení smlouvy</w:t>
      </w:r>
    </w:p>
    <w:p w14:paraId="333B4A9B" w14:textId="77777777" w:rsidR="00C56E18" w:rsidRPr="00FF5D05" w:rsidRDefault="00C56E18" w:rsidP="00C6451D">
      <w:pPr>
        <w:ind w:left="426" w:right="-1" w:hanging="426"/>
        <w:jc w:val="both"/>
        <w:rPr>
          <w:rFonts w:ascii="Garamond" w:hAnsi="Garamond"/>
        </w:rPr>
      </w:pPr>
      <w:r w:rsidRPr="00FF5D05">
        <w:rPr>
          <w:rFonts w:ascii="Garamond" w:hAnsi="Garamond"/>
        </w:rPr>
        <w:t>1.</w:t>
      </w:r>
      <w:r w:rsidRPr="00FF5D05">
        <w:rPr>
          <w:rFonts w:ascii="Garamond" w:hAnsi="Garamond"/>
        </w:rPr>
        <w:tab/>
        <w:t>Smluvní vztahy mezi oběma smluvními stranami dle této smlouvy zaniknou, nastane-li některá z níže uvedených právních skutečností:</w:t>
      </w:r>
    </w:p>
    <w:p w14:paraId="04A9FC4C" w14:textId="16F6C259" w:rsidR="00C56E18" w:rsidRPr="00592AC5" w:rsidRDefault="00C56E18" w:rsidP="00592AC5">
      <w:pPr>
        <w:pStyle w:val="Odstavecseseznamem"/>
        <w:numPr>
          <w:ilvl w:val="0"/>
          <w:numId w:val="44"/>
        </w:numPr>
        <w:spacing w:before="60"/>
        <w:ind w:left="851" w:right="-1" w:hanging="425"/>
        <w:jc w:val="both"/>
        <w:rPr>
          <w:rFonts w:ascii="Garamond" w:hAnsi="Garamond"/>
        </w:rPr>
      </w:pPr>
      <w:r w:rsidRPr="00592AC5">
        <w:rPr>
          <w:rFonts w:ascii="Garamond" w:hAnsi="Garamond"/>
        </w:rPr>
        <w:t xml:space="preserve">písemnou dohodou obou smluvních stran, a to ke dni uvedenému v takovéto dohodě, jinak ke dni následujícímu po dni uzavření dohody o zániku závazkového vztahu; </w:t>
      </w:r>
    </w:p>
    <w:p w14:paraId="084096E0" w14:textId="042BD144" w:rsidR="00C56E18" w:rsidRPr="00592AC5" w:rsidRDefault="00C56E18" w:rsidP="00592AC5">
      <w:pPr>
        <w:pStyle w:val="Odstavecseseznamem"/>
        <w:widowControl w:val="0"/>
        <w:numPr>
          <w:ilvl w:val="0"/>
          <w:numId w:val="44"/>
        </w:numPr>
        <w:autoSpaceDE w:val="0"/>
        <w:autoSpaceDN w:val="0"/>
        <w:adjustRightInd w:val="0"/>
        <w:spacing w:before="120"/>
        <w:ind w:left="851" w:right="-1" w:hanging="425"/>
        <w:jc w:val="both"/>
        <w:rPr>
          <w:rFonts w:ascii="Garamond" w:hAnsi="Garamond"/>
        </w:rPr>
      </w:pPr>
      <w:bookmarkStart w:id="9" w:name="_Hlk125348316"/>
      <w:r w:rsidRPr="00592AC5">
        <w:rPr>
          <w:rFonts w:ascii="Garamond" w:hAnsi="Garamond"/>
        </w:rPr>
        <w:t xml:space="preserve">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zaniká ke dni doručení písemného oznámení o odstoupení od smlouvy druhé smluvní straně. </w:t>
      </w:r>
      <w:r w:rsidR="006C4643" w:rsidRPr="00592AC5">
        <w:rPr>
          <w:rFonts w:ascii="Garamond" w:hAnsi="Garamond"/>
        </w:rPr>
        <w:t xml:space="preserve">Odstoupením smlouva zaniká ke dni doručení písemného oznámení o odstoupení od smlouvy druhé smluvní straně. </w:t>
      </w:r>
      <w:r w:rsidR="006C4643" w:rsidRPr="00592AC5">
        <w:rPr>
          <w:rFonts w:ascii="Garamond" w:hAnsi="Garamond" w:cs="Arial"/>
        </w:rPr>
        <w:t xml:space="preserve">Ani jedna ze stran nebude vracet již přijaté plnění, ani se domáhat náhrady za ně, pokud jeho vydání není možné. Strana, které bylo placeno, si ponechá celou přijatou částku, která je dle této smlouvy náhradou za poskytnuté plnění, náhradou v plném rozsahu a nemůže tak uplatňovat nárok na jakýkoliv doplatek či dorovnání. Strana, která přijala plnění, za něž naopak zaplatila, si dle této smlouvy plnění ponechá s tím, že již proběhlou platbou jsou strany zcela a v plném rozsahu vyrovnány, nemůže tedy nárokovat vrácení žádné části již poskytnuté platby. </w:t>
      </w:r>
      <w:r w:rsidRPr="00592AC5">
        <w:rPr>
          <w:rFonts w:ascii="Garamond" w:hAnsi="Garamond"/>
        </w:rPr>
        <w:t>Obě strany v budoucnu splní veškeré povinnosti další, které byly v této smlouvě ujednány, jako jsou nároky z odpovědnosti za vady, zachování mlčenlivosti a</w:t>
      </w:r>
      <w:r w:rsidR="007525D7" w:rsidRPr="00592AC5">
        <w:rPr>
          <w:rFonts w:ascii="Garamond" w:hAnsi="Garamond"/>
        </w:rPr>
        <w:t> </w:t>
      </w:r>
      <w:r w:rsidRPr="00592AC5">
        <w:rPr>
          <w:rFonts w:ascii="Garamond" w:hAnsi="Garamond"/>
        </w:rPr>
        <w:t>jiné, ke kterým se smluvní strany zavázaly, a které dosud nebyly splněny, neboť nenastal sjednaný termín realizace nebo jde o povinnosti, které by mohly vzniknout v budoucnu</w:t>
      </w:r>
      <w:bookmarkEnd w:id="9"/>
      <w:r w:rsidRPr="00592AC5">
        <w:rPr>
          <w:rFonts w:ascii="Garamond" w:hAnsi="Garamond"/>
        </w:rPr>
        <w:t>.</w:t>
      </w:r>
    </w:p>
    <w:p w14:paraId="30E8C9BF" w14:textId="7D2CEC00" w:rsidR="00C56E18" w:rsidRPr="00FF5D05" w:rsidRDefault="00C56E18" w:rsidP="00C6451D">
      <w:pPr>
        <w:pStyle w:val="Nadpis1"/>
        <w:tabs>
          <w:tab w:val="clear" w:pos="1134"/>
          <w:tab w:val="num" w:pos="426"/>
        </w:tabs>
        <w:spacing w:before="120"/>
        <w:ind w:left="426" w:right="-1" w:hanging="426"/>
        <w:jc w:val="both"/>
        <w:rPr>
          <w:rFonts w:ascii="Garamond" w:hAnsi="Garamond"/>
          <w:b w:val="0"/>
          <w:sz w:val="24"/>
          <w:szCs w:val="24"/>
        </w:rPr>
      </w:pPr>
      <w:r w:rsidRPr="00FF5D05">
        <w:rPr>
          <w:rFonts w:ascii="Garamond" w:hAnsi="Garamond"/>
          <w:b w:val="0"/>
          <w:i w:val="0"/>
          <w:sz w:val="24"/>
          <w:szCs w:val="24"/>
          <w:lang w:val="cs-CZ"/>
        </w:rPr>
        <w:t xml:space="preserve">Smluvní </w:t>
      </w:r>
      <w:r w:rsidRPr="00D12562">
        <w:rPr>
          <w:rFonts w:ascii="Garamond" w:hAnsi="Garamond"/>
          <w:b w:val="0"/>
          <w:i w:val="0"/>
          <w:sz w:val="24"/>
          <w:szCs w:val="24"/>
          <w:lang w:val="cs-CZ"/>
        </w:rPr>
        <w:t>strany</w:t>
      </w:r>
      <w:r w:rsidRPr="00FF5D05">
        <w:rPr>
          <w:rFonts w:ascii="Garamond" w:hAnsi="Garamond"/>
          <w:b w:val="0"/>
          <w:i w:val="0"/>
          <w:sz w:val="24"/>
          <w:szCs w:val="24"/>
        </w:rPr>
        <w:t xml:space="preserve"> vylučují aplikaci ustanovení § 2004 odst. 3 </w:t>
      </w:r>
      <w:r w:rsidR="00D12562">
        <w:rPr>
          <w:rFonts w:ascii="Garamond" w:hAnsi="Garamond"/>
          <w:b w:val="0"/>
          <w:i w:val="0"/>
          <w:sz w:val="24"/>
          <w:szCs w:val="24"/>
          <w:lang w:val="cs-CZ"/>
        </w:rPr>
        <w:t>občanského zákoníku</w:t>
      </w:r>
      <w:r w:rsidRPr="00FF5D05">
        <w:rPr>
          <w:rFonts w:ascii="Garamond" w:hAnsi="Garamond"/>
          <w:b w:val="0"/>
          <w:i w:val="0"/>
          <w:sz w:val="24"/>
          <w:szCs w:val="24"/>
        </w:rPr>
        <w:t xml:space="preserve"> a</w:t>
      </w:r>
      <w:r w:rsidR="007525D7">
        <w:rPr>
          <w:rFonts w:ascii="Garamond" w:hAnsi="Garamond"/>
          <w:b w:val="0"/>
          <w:i w:val="0"/>
          <w:sz w:val="24"/>
          <w:szCs w:val="24"/>
          <w:lang w:val="cs-CZ"/>
        </w:rPr>
        <w:t> </w:t>
      </w:r>
      <w:r w:rsidRPr="00FF5D05">
        <w:rPr>
          <w:rFonts w:ascii="Garamond" w:hAnsi="Garamond"/>
          <w:b w:val="0"/>
          <w:i w:val="0"/>
          <w:sz w:val="24"/>
          <w:szCs w:val="24"/>
        </w:rPr>
        <w:t>odstoupením od smlouvy se závazek ruší vždy od počátku.</w:t>
      </w:r>
    </w:p>
    <w:p w14:paraId="6D906AF7" w14:textId="62456535" w:rsidR="00C56E18" w:rsidRPr="00FF5D05" w:rsidRDefault="00C56E18" w:rsidP="00C6451D">
      <w:pPr>
        <w:widowControl w:val="0"/>
        <w:autoSpaceDE w:val="0"/>
        <w:autoSpaceDN w:val="0"/>
        <w:adjustRightInd w:val="0"/>
        <w:spacing w:before="120"/>
        <w:ind w:left="426" w:right="-1" w:hanging="426"/>
        <w:jc w:val="both"/>
        <w:rPr>
          <w:rFonts w:ascii="Garamond" w:hAnsi="Garamond"/>
        </w:rPr>
      </w:pPr>
      <w:r w:rsidRPr="00FF5D05">
        <w:rPr>
          <w:rFonts w:ascii="Garamond" w:hAnsi="Garamond"/>
        </w:rPr>
        <w:t>3.</w:t>
      </w:r>
      <w:r w:rsidRPr="00FF5D05">
        <w:rPr>
          <w:rFonts w:ascii="Garamond" w:hAnsi="Garamond"/>
        </w:rPr>
        <w:tab/>
        <w:t xml:space="preserve">V případě odstoupení kterékoli smluvní strany od smlouvy je </w:t>
      </w:r>
      <w:r w:rsidR="00D12562">
        <w:rPr>
          <w:rFonts w:ascii="Garamond" w:hAnsi="Garamond"/>
        </w:rPr>
        <w:t>zhotovitel</w:t>
      </w:r>
      <w:r w:rsidRPr="00FF5D05">
        <w:rPr>
          <w:rFonts w:ascii="Garamond" w:hAnsi="Garamond"/>
        </w:rPr>
        <w:t xml:space="preserve"> povinen vyklidit staveniště ve lhůtě nejpozději 3 pracovních dnů od odstoupení od smlouvy. V případě, že </w:t>
      </w:r>
      <w:r w:rsidR="00D12562">
        <w:rPr>
          <w:rFonts w:ascii="Garamond" w:hAnsi="Garamond"/>
        </w:rPr>
        <w:t>zhotovitel</w:t>
      </w:r>
      <w:r w:rsidRPr="00FF5D05">
        <w:rPr>
          <w:rFonts w:ascii="Garamond" w:hAnsi="Garamond"/>
        </w:rPr>
        <w:t xml:space="preserve"> v této lhůtě staveniště nevyklidí, je </w:t>
      </w:r>
      <w:r w:rsidR="007525D7">
        <w:rPr>
          <w:rFonts w:ascii="Garamond" w:hAnsi="Garamond"/>
        </w:rPr>
        <w:t>objednatel</w:t>
      </w:r>
      <w:r w:rsidRPr="00FF5D05">
        <w:rPr>
          <w:rFonts w:ascii="Garamond" w:hAnsi="Garamond"/>
        </w:rPr>
        <w:t xml:space="preserve"> oprávněn provést nebo zajistit jeho vyklizení na náklady </w:t>
      </w:r>
      <w:r w:rsidR="00D12562">
        <w:rPr>
          <w:rFonts w:ascii="Garamond" w:hAnsi="Garamond"/>
        </w:rPr>
        <w:t>zhotovitele</w:t>
      </w:r>
      <w:r w:rsidRPr="00FF5D05">
        <w:rPr>
          <w:rFonts w:ascii="Garamond" w:hAnsi="Garamond"/>
        </w:rPr>
        <w:t xml:space="preserve">. </w:t>
      </w:r>
      <w:r>
        <w:rPr>
          <w:rFonts w:ascii="Garamond" w:hAnsi="Garamond"/>
        </w:rPr>
        <w:t>Z</w:t>
      </w:r>
      <w:r w:rsidR="007525D7">
        <w:rPr>
          <w:rFonts w:ascii="Garamond" w:hAnsi="Garamond"/>
        </w:rPr>
        <w:t>hotovi</w:t>
      </w:r>
      <w:r>
        <w:rPr>
          <w:rFonts w:ascii="Garamond" w:hAnsi="Garamond"/>
        </w:rPr>
        <w:t>tel</w:t>
      </w:r>
      <w:r w:rsidRPr="00FF5D05">
        <w:rPr>
          <w:rFonts w:ascii="Garamond" w:hAnsi="Garamond"/>
        </w:rPr>
        <w:t xml:space="preserve"> není zodpovědný za uskladnění a střežení materiálu a strojů ze staveniště. </w:t>
      </w:r>
      <w:r w:rsidR="00D12562">
        <w:rPr>
          <w:rFonts w:ascii="Garamond" w:hAnsi="Garamond"/>
        </w:rPr>
        <w:t>Zhotovitel</w:t>
      </w:r>
      <w:r w:rsidRPr="00FF5D05">
        <w:rPr>
          <w:rFonts w:ascii="Garamond" w:hAnsi="Garamond"/>
        </w:rPr>
        <w:t xml:space="preserve"> je povinen uhradit </w:t>
      </w:r>
      <w:r w:rsidR="007525D7" w:rsidRPr="0049531E">
        <w:rPr>
          <w:rFonts w:ascii="Garamond" w:hAnsi="Garamond"/>
        </w:rPr>
        <w:t>objednatel</w:t>
      </w:r>
      <w:r w:rsidR="007525D7">
        <w:rPr>
          <w:rFonts w:ascii="Garamond" w:hAnsi="Garamond"/>
        </w:rPr>
        <w:t>i</w:t>
      </w:r>
      <w:r w:rsidRPr="00FF5D05">
        <w:rPr>
          <w:rFonts w:ascii="Garamond" w:hAnsi="Garamond"/>
        </w:rPr>
        <w:t xml:space="preserve"> náklady spojené s uskladnění a střežením vyklizeného materiálu a strojů ze staveniště.</w:t>
      </w:r>
    </w:p>
    <w:p w14:paraId="586489FA" w14:textId="55BD86D1" w:rsidR="00C56E18" w:rsidRPr="00FF5D05" w:rsidRDefault="00C56E18" w:rsidP="00C6451D">
      <w:pPr>
        <w:widowControl w:val="0"/>
        <w:autoSpaceDE w:val="0"/>
        <w:autoSpaceDN w:val="0"/>
        <w:adjustRightInd w:val="0"/>
        <w:spacing w:before="120"/>
        <w:ind w:left="426" w:right="-1" w:hanging="426"/>
        <w:jc w:val="both"/>
        <w:rPr>
          <w:rFonts w:ascii="Garamond" w:hAnsi="Garamond"/>
        </w:rPr>
      </w:pPr>
      <w:r w:rsidRPr="00FF5D05">
        <w:rPr>
          <w:rFonts w:ascii="Garamond" w:hAnsi="Garamond"/>
        </w:rPr>
        <w:lastRenderedPageBreak/>
        <w:t xml:space="preserve">4. </w:t>
      </w:r>
      <w:r w:rsidRPr="00FF5D05">
        <w:rPr>
          <w:rFonts w:ascii="Garamond" w:hAnsi="Garamond"/>
        </w:rPr>
        <w:tab/>
        <w:t xml:space="preserve">Odstoupení od smlouvy se nedotýká nároku na zaplacení smluvní pokuty, nároku na náhradu újmy vzniklé porušením smlouvy, práv </w:t>
      </w:r>
      <w:r w:rsidR="00770E93">
        <w:rPr>
          <w:rFonts w:ascii="Garamond" w:hAnsi="Garamond"/>
        </w:rPr>
        <w:t>objednatele</w:t>
      </w:r>
      <w:r w:rsidRPr="00FF5D05">
        <w:rPr>
          <w:rFonts w:ascii="Garamond" w:hAnsi="Garamond"/>
        </w:rPr>
        <w:t xml:space="preserve"> ze záruk </w:t>
      </w:r>
      <w:r w:rsidR="008E06C3">
        <w:rPr>
          <w:rFonts w:ascii="Garamond" w:hAnsi="Garamond"/>
        </w:rPr>
        <w:t>zhotovitele</w:t>
      </w:r>
      <w:r w:rsidRPr="00FF5D05">
        <w:rPr>
          <w:rFonts w:ascii="Garamond" w:hAnsi="Garamond"/>
        </w:rPr>
        <w:t xml:space="preserve"> za jakost včetně podmínek stanovených pro odstranění záručních vad ani závazku mlčenlivosti </w:t>
      </w:r>
      <w:r w:rsidR="008E06C3">
        <w:rPr>
          <w:rFonts w:ascii="Garamond" w:hAnsi="Garamond"/>
        </w:rPr>
        <w:t>zhotovitele</w:t>
      </w:r>
      <w:r w:rsidRPr="00FF5D05">
        <w:rPr>
          <w:rFonts w:ascii="Garamond" w:hAnsi="Garamond"/>
        </w:rPr>
        <w:t>, ani dalších práv a povinností, z jejichž povahy plyne, že mají trvat i po ukončení smlouvy.</w:t>
      </w:r>
    </w:p>
    <w:p w14:paraId="240E2C97" w14:textId="67705FE5" w:rsidR="00C56E18" w:rsidRDefault="00C56E18" w:rsidP="00C6451D">
      <w:pPr>
        <w:widowControl w:val="0"/>
        <w:autoSpaceDE w:val="0"/>
        <w:autoSpaceDN w:val="0"/>
        <w:adjustRightInd w:val="0"/>
        <w:spacing w:before="120"/>
        <w:ind w:left="426" w:right="-1" w:hanging="426"/>
        <w:jc w:val="both"/>
        <w:rPr>
          <w:rFonts w:ascii="Garamond" w:hAnsi="Garamond"/>
        </w:rPr>
      </w:pPr>
      <w:r w:rsidRPr="00FF5D05">
        <w:rPr>
          <w:rFonts w:ascii="Garamond" w:hAnsi="Garamond"/>
        </w:rPr>
        <w:t xml:space="preserve">5. </w:t>
      </w:r>
      <w:r w:rsidRPr="00FF5D05">
        <w:rPr>
          <w:rFonts w:ascii="Garamond" w:hAnsi="Garamond"/>
        </w:rPr>
        <w:tab/>
      </w:r>
      <w:r w:rsidR="008E06C3">
        <w:rPr>
          <w:rFonts w:ascii="Garamond" w:hAnsi="Garamond"/>
        </w:rPr>
        <w:t>Zhotovitel</w:t>
      </w:r>
      <w:r w:rsidRPr="00FF5D05">
        <w:rPr>
          <w:rFonts w:ascii="Garamond" w:hAnsi="Garamond"/>
        </w:rPr>
        <w:t xml:space="preserve"> výslovně prohlašuje, že na sebe přebírá nebezpečí změny okolností ve smyslu ustanovení </w:t>
      </w:r>
      <w:r w:rsidR="00782E81" w:rsidRPr="00FF5D05">
        <w:rPr>
          <w:rFonts w:ascii="Garamond" w:hAnsi="Garamond"/>
        </w:rPr>
        <w:t xml:space="preserve">§ 1765 odst. 2 </w:t>
      </w:r>
      <w:r w:rsidR="00782E81">
        <w:rPr>
          <w:rFonts w:ascii="Garamond" w:hAnsi="Garamond"/>
        </w:rPr>
        <w:t>občanského zákoníku</w:t>
      </w:r>
      <w:r w:rsidRPr="00FF5D05">
        <w:rPr>
          <w:rFonts w:ascii="Garamond" w:hAnsi="Garamond"/>
        </w:rPr>
        <w:t>.</w:t>
      </w:r>
    </w:p>
    <w:p w14:paraId="5122E61C" w14:textId="274D8F67" w:rsidR="00C56E18" w:rsidRPr="00FF5D05" w:rsidRDefault="007E35ED" w:rsidP="00592AC5">
      <w:pPr>
        <w:spacing w:before="240"/>
        <w:jc w:val="center"/>
        <w:rPr>
          <w:rFonts w:ascii="Garamond" w:hAnsi="Garamond"/>
          <w:b/>
        </w:rPr>
      </w:pPr>
      <w:r>
        <w:rPr>
          <w:rFonts w:ascii="Garamond" w:hAnsi="Garamond"/>
          <w:b/>
        </w:rPr>
        <w:t>Článek XV</w:t>
      </w:r>
    </w:p>
    <w:p w14:paraId="42E28DF3" w14:textId="77777777" w:rsidR="00C56E18" w:rsidRPr="00FF5D05" w:rsidRDefault="00C56E18" w:rsidP="00592AC5">
      <w:pPr>
        <w:spacing w:after="120"/>
        <w:jc w:val="center"/>
        <w:rPr>
          <w:rFonts w:ascii="Garamond" w:hAnsi="Garamond"/>
          <w:b/>
        </w:rPr>
      </w:pPr>
      <w:r w:rsidRPr="00FF5D05">
        <w:rPr>
          <w:rFonts w:ascii="Garamond" w:hAnsi="Garamond"/>
          <w:b/>
        </w:rPr>
        <w:t>Zvláštní ustanovení</w:t>
      </w:r>
    </w:p>
    <w:p w14:paraId="086C6B96" w14:textId="1E3BBBA0" w:rsidR="00C56E18" w:rsidRPr="00FF5D05" w:rsidRDefault="00C56E18" w:rsidP="00C6451D">
      <w:pPr>
        <w:spacing w:before="120"/>
        <w:ind w:left="426" w:right="-1" w:hanging="426"/>
        <w:jc w:val="both"/>
        <w:rPr>
          <w:rFonts w:ascii="Garamond" w:hAnsi="Garamond"/>
        </w:rPr>
      </w:pPr>
      <w:r w:rsidRPr="00FF5D05">
        <w:rPr>
          <w:rFonts w:ascii="Garamond" w:hAnsi="Garamond"/>
        </w:rPr>
        <w:t>1.</w:t>
      </w:r>
      <w:r w:rsidRPr="00FF5D05">
        <w:rPr>
          <w:rFonts w:ascii="Garamond" w:hAnsi="Garamond"/>
        </w:rPr>
        <w:tab/>
        <w:t>Vyskytnou-li se události, které jedné nebo oběma smluvním stranám částečně nebo úplně znemožní plnění jejich povinností podle této smlouvy, jsou povinny o tomto bez zbytečného odkladu telefonicky informovat kontaktní osobu druhé strany smlouvy a</w:t>
      </w:r>
      <w:r>
        <w:rPr>
          <w:rFonts w:ascii="Garamond" w:hAnsi="Garamond"/>
        </w:rPr>
        <w:t> </w:t>
      </w:r>
      <w:r w:rsidRPr="00FF5D05">
        <w:rPr>
          <w:rFonts w:ascii="Garamond" w:hAnsi="Garamond"/>
        </w:rPr>
        <w:t xml:space="preserve">společně podniknout kroky k jejich překonání. O této skutečnosti </w:t>
      </w:r>
      <w:r w:rsidR="008E06C3">
        <w:rPr>
          <w:rFonts w:ascii="Garamond" w:hAnsi="Garamond"/>
        </w:rPr>
        <w:t>zhotovitel</w:t>
      </w:r>
      <w:r w:rsidRPr="00FF5D05">
        <w:rPr>
          <w:rFonts w:ascii="Garamond" w:hAnsi="Garamond"/>
        </w:rPr>
        <w:t xml:space="preserve"> </w:t>
      </w:r>
      <w:r w:rsidRPr="00215296">
        <w:rPr>
          <w:rFonts w:ascii="Garamond" w:hAnsi="Garamond"/>
        </w:rPr>
        <w:t xml:space="preserve">vyhotoví zápis do stavebního deníku. </w:t>
      </w:r>
      <w:r w:rsidRPr="00FF5D05">
        <w:rPr>
          <w:rFonts w:ascii="Garamond" w:hAnsi="Garamond"/>
        </w:rPr>
        <w:t>Nesplnění této povinnosti zakládá právo na náhradu újmy pro stranu, která se porušení této smlouvy v tomto bodě nedopustila.</w:t>
      </w:r>
    </w:p>
    <w:p w14:paraId="4603CDBD" w14:textId="0077DED7" w:rsidR="00C56E18" w:rsidRDefault="00C56E18" w:rsidP="00592AC5">
      <w:pPr>
        <w:spacing w:before="120"/>
        <w:ind w:left="426" w:right="-1" w:hanging="426"/>
        <w:jc w:val="both"/>
        <w:rPr>
          <w:rFonts w:ascii="Garamond" w:hAnsi="Garamond"/>
        </w:rPr>
      </w:pPr>
      <w:r w:rsidRPr="00FF5D05">
        <w:rPr>
          <w:rFonts w:ascii="Garamond" w:hAnsi="Garamond"/>
        </w:rPr>
        <w:t>2.</w:t>
      </w:r>
      <w:r w:rsidRPr="00FF5D05">
        <w:rPr>
          <w:rFonts w:ascii="Garamond" w:hAnsi="Garamond"/>
        </w:rPr>
        <w:tab/>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618099B" w14:textId="77777777" w:rsidR="00001D5A" w:rsidRPr="00FF5D05" w:rsidRDefault="00001D5A" w:rsidP="00592AC5">
      <w:pPr>
        <w:spacing w:before="120"/>
        <w:ind w:left="426" w:right="-1" w:hanging="426"/>
        <w:jc w:val="both"/>
        <w:rPr>
          <w:rFonts w:ascii="Garamond" w:hAnsi="Garamond"/>
        </w:rPr>
      </w:pPr>
    </w:p>
    <w:p w14:paraId="1AF8A9D9" w14:textId="73D3BCD3" w:rsidR="00C56E18" w:rsidRPr="00FF5D05" w:rsidRDefault="007E35ED" w:rsidP="00592AC5">
      <w:pPr>
        <w:spacing w:before="240"/>
        <w:jc w:val="center"/>
        <w:rPr>
          <w:rFonts w:ascii="Garamond" w:hAnsi="Garamond"/>
          <w:b/>
        </w:rPr>
      </w:pPr>
      <w:r>
        <w:rPr>
          <w:rFonts w:ascii="Garamond" w:hAnsi="Garamond"/>
          <w:b/>
        </w:rPr>
        <w:t>Článek XVI</w:t>
      </w:r>
    </w:p>
    <w:p w14:paraId="5098A9AC" w14:textId="77777777" w:rsidR="00C56E18" w:rsidRPr="00FF5D05" w:rsidRDefault="00C56E18" w:rsidP="00592AC5">
      <w:pPr>
        <w:spacing w:after="120"/>
        <w:jc w:val="center"/>
        <w:rPr>
          <w:rFonts w:ascii="Garamond" w:hAnsi="Garamond"/>
          <w:b/>
        </w:rPr>
      </w:pPr>
      <w:r w:rsidRPr="00FF5D05">
        <w:rPr>
          <w:rFonts w:ascii="Garamond" w:hAnsi="Garamond"/>
          <w:b/>
        </w:rPr>
        <w:t>Závěrečná ustanovení</w:t>
      </w:r>
    </w:p>
    <w:p w14:paraId="0BB1FC09" w14:textId="77777777" w:rsidR="00C56E18" w:rsidRPr="00FF5D05" w:rsidRDefault="00C56E18" w:rsidP="002F43F8">
      <w:pPr>
        <w:numPr>
          <w:ilvl w:val="0"/>
          <w:numId w:val="45"/>
        </w:numPr>
        <w:ind w:left="426" w:right="-1" w:hanging="426"/>
        <w:jc w:val="both"/>
        <w:rPr>
          <w:rFonts w:ascii="Garamond" w:hAnsi="Garamond"/>
        </w:rPr>
      </w:pPr>
      <w:r w:rsidRPr="00FF5D05">
        <w:rPr>
          <w:rFonts w:ascii="Garamond" w:hAnsi="Garamond"/>
        </w:rPr>
        <w:t xml:space="preserve">Na právní vztahy, touto smlouvou založené a v ní výslovně neupravené, se použijí příslušná ustanovení občanského zákoníku. </w:t>
      </w:r>
    </w:p>
    <w:p w14:paraId="461EA2DC" w14:textId="348BC62D" w:rsidR="00C56E18" w:rsidRPr="00FF5D05" w:rsidRDefault="00C56E18" w:rsidP="002F43F8">
      <w:pPr>
        <w:numPr>
          <w:ilvl w:val="0"/>
          <w:numId w:val="45"/>
        </w:numPr>
        <w:spacing w:before="120"/>
        <w:ind w:left="426" w:right="-1" w:hanging="426"/>
        <w:jc w:val="both"/>
        <w:rPr>
          <w:rFonts w:ascii="Garamond" w:hAnsi="Garamond"/>
        </w:rPr>
      </w:pPr>
      <w:r w:rsidRPr="00FF5D05">
        <w:rPr>
          <w:rFonts w:ascii="Garamond" w:hAnsi="Garamond"/>
        </w:rPr>
        <w:t xml:space="preserve">Smluvní strany v souladu s ustanovením § 558 odst. 2 </w:t>
      </w:r>
      <w:r w:rsidR="008E06C3">
        <w:rPr>
          <w:rFonts w:ascii="Garamond" w:hAnsi="Garamond"/>
        </w:rPr>
        <w:t>občanského zákoníku</w:t>
      </w:r>
      <w:r w:rsidRPr="00FF5D05">
        <w:rPr>
          <w:rFonts w:ascii="Garamond" w:hAnsi="Garamond"/>
        </w:rPr>
        <w:t xml:space="preserve"> vylučují použití obchodních zvyklostí na právní vztahy vzniklé z této smlouvy.</w:t>
      </w:r>
    </w:p>
    <w:p w14:paraId="205AB79A" w14:textId="77777777" w:rsidR="00C56E18" w:rsidRPr="00FF5D05" w:rsidRDefault="00C56E18" w:rsidP="002F43F8">
      <w:pPr>
        <w:spacing w:before="120"/>
        <w:ind w:left="426" w:right="-1" w:hanging="426"/>
        <w:jc w:val="both"/>
        <w:rPr>
          <w:rFonts w:ascii="Garamond" w:hAnsi="Garamond"/>
        </w:rPr>
      </w:pPr>
      <w:r w:rsidRPr="00FF5D05">
        <w:rPr>
          <w:rFonts w:ascii="Garamond" w:hAnsi="Garamond"/>
        </w:rPr>
        <w:t xml:space="preserve">3. </w:t>
      </w:r>
      <w:r w:rsidRPr="00FF5D05">
        <w:rPr>
          <w:rFonts w:ascii="Garamond" w:hAnsi="Garamond"/>
        </w:rPr>
        <w:tab/>
        <w:t>Jsou-li v této smlouvě uvedeny přílohy, tvoří její nedílnou součást.</w:t>
      </w:r>
    </w:p>
    <w:p w14:paraId="53425514" w14:textId="77777777" w:rsidR="00C56E18" w:rsidRPr="00FF5D05" w:rsidRDefault="00C56E18" w:rsidP="002F43F8">
      <w:pPr>
        <w:spacing w:before="120"/>
        <w:ind w:left="426" w:right="-1" w:hanging="426"/>
        <w:jc w:val="both"/>
        <w:rPr>
          <w:rFonts w:ascii="Garamond" w:hAnsi="Garamond"/>
        </w:rPr>
      </w:pPr>
      <w:r w:rsidRPr="00FF5D05">
        <w:rPr>
          <w:rFonts w:ascii="Garamond" w:hAnsi="Garamond"/>
        </w:rPr>
        <w:t>4.</w:t>
      </w:r>
      <w:r w:rsidRPr="00FF5D05">
        <w:rPr>
          <w:rFonts w:ascii="Garamond" w:hAnsi="Garamond"/>
        </w:rPr>
        <w:tab/>
        <w:t>Veškeré změny a doplňky této smlouvy musí být učiněny písemně ve formě číslovaného dodatku k této smlouvě, podepsaného oprávněnými zástupci obou smluvních stran.</w:t>
      </w:r>
    </w:p>
    <w:p w14:paraId="32C6BAB5" w14:textId="77777777" w:rsidR="00C56E18" w:rsidRPr="00FF5D05" w:rsidRDefault="00C56E18" w:rsidP="002F43F8">
      <w:pPr>
        <w:spacing w:before="120"/>
        <w:ind w:left="426" w:right="-1" w:hanging="426"/>
        <w:jc w:val="both"/>
        <w:rPr>
          <w:rFonts w:ascii="Garamond" w:hAnsi="Garamond"/>
        </w:rPr>
      </w:pPr>
      <w:r w:rsidRPr="00FF5D05">
        <w:rPr>
          <w:rFonts w:ascii="Garamond" w:hAnsi="Garamond"/>
        </w:rPr>
        <w:t>5.</w:t>
      </w:r>
      <w:r w:rsidRPr="00FF5D05">
        <w:rPr>
          <w:rFonts w:ascii="Garamond" w:hAnsi="Garamond"/>
        </w:rPr>
        <w:tab/>
        <w:t>Smlouva je vyhotovena ve čtyřech stejnopisech s platností originálu, z nichž každá ze smluvních stran obdrží po dvou vyhotoveních.</w:t>
      </w:r>
    </w:p>
    <w:p w14:paraId="0CF56E73" w14:textId="77777777" w:rsidR="00C56E18" w:rsidRPr="00FF5D05" w:rsidRDefault="00C56E18" w:rsidP="002F43F8">
      <w:pPr>
        <w:spacing w:before="120"/>
        <w:ind w:left="426" w:right="-1" w:hanging="426"/>
        <w:jc w:val="both"/>
        <w:rPr>
          <w:rFonts w:ascii="Garamond" w:hAnsi="Garamond"/>
        </w:rPr>
      </w:pPr>
      <w:r w:rsidRPr="00FF5D05">
        <w:rPr>
          <w:rFonts w:ascii="Garamond" w:hAnsi="Garamond"/>
        </w:rPr>
        <w:t>6.</w:t>
      </w:r>
      <w:r w:rsidRPr="00FF5D05">
        <w:rPr>
          <w:rFonts w:ascii="Garamond" w:hAnsi="Garamond"/>
        </w:rPr>
        <w:tab/>
        <w:t>Účastníci této smlouvy prohlašují, že smlouva byla sjednána na základě jejich pravé a svobodné vůle, že si její obsah přečetli a bezvýhradně s ním souhlasí, což stvrzují svými vlastnoručními podpisy.</w:t>
      </w:r>
    </w:p>
    <w:p w14:paraId="3E9AEA33" w14:textId="2BF89280" w:rsidR="00C56E18" w:rsidRPr="00FF5D05" w:rsidRDefault="00C56E18" w:rsidP="002F43F8">
      <w:pPr>
        <w:spacing w:before="120"/>
        <w:ind w:left="426" w:right="-1" w:hanging="426"/>
        <w:jc w:val="both"/>
        <w:rPr>
          <w:rFonts w:ascii="Garamond" w:hAnsi="Garamond"/>
        </w:rPr>
      </w:pPr>
      <w:r w:rsidRPr="00FF5D05">
        <w:rPr>
          <w:rFonts w:ascii="Garamond" w:hAnsi="Garamond"/>
        </w:rPr>
        <w:t>7.</w:t>
      </w:r>
      <w:r w:rsidRPr="00FF5D05">
        <w:rPr>
          <w:rFonts w:ascii="Garamond" w:hAnsi="Garamond"/>
        </w:rPr>
        <w:tab/>
        <w:t>Tato smlouva vstupuje v platnost dnem jejího podpisu oběma smluvními stranami a</w:t>
      </w:r>
      <w:r>
        <w:rPr>
          <w:rFonts w:ascii="Garamond" w:hAnsi="Garamond"/>
        </w:rPr>
        <w:t> </w:t>
      </w:r>
      <w:r w:rsidRPr="00FF5D05">
        <w:rPr>
          <w:rFonts w:ascii="Garamond" w:hAnsi="Garamond"/>
        </w:rPr>
        <w:t>v účinnost dnem uveřejnění v registru smluv podle</w:t>
      </w:r>
      <w:r w:rsidR="008E06C3">
        <w:rPr>
          <w:rFonts w:ascii="Garamond" w:hAnsi="Garamond"/>
        </w:rPr>
        <w:t xml:space="preserve"> ustanovení</w:t>
      </w:r>
      <w:r w:rsidRPr="00FF5D05">
        <w:rPr>
          <w:rFonts w:ascii="Garamond" w:hAnsi="Garamond"/>
        </w:rPr>
        <w:t xml:space="preserve"> §</w:t>
      </w:r>
      <w:r>
        <w:rPr>
          <w:rFonts w:ascii="Garamond" w:hAnsi="Garamond"/>
        </w:rPr>
        <w:t xml:space="preserve"> </w:t>
      </w:r>
      <w:r w:rsidRPr="00FF5D05">
        <w:rPr>
          <w:rFonts w:ascii="Garamond" w:hAnsi="Garamond"/>
        </w:rPr>
        <w:t xml:space="preserve">6 </w:t>
      </w:r>
      <w:r w:rsidR="002F43F8">
        <w:rPr>
          <w:rFonts w:ascii="Garamond" w:hAnsi="Garamond"/>
        </w:rPr>
        <w:t>zákona č</w:t>
      </w:r>
      <w:r w:rsidRPr="00FF5D05">
        <w:rPr>
          <w:rFonts w:ascii="Garamond" w:hAnsi="Garamond"/>
        </w:rPr>
        <w:t>. 340/2015 Sb</w:t>
      </w:r>
      <w:r w:rsidR="008E06C3">
        <w:rPr>
          <w:rFonts w:ascii="Garamond" w:hAnsi="Garamond"/>
        </w:rPr>
        <w:t>.,</w:t>
      </w:r>
      <w:r w:rsidR="002F43F8">
        <w:rPr>
          <w:rFonts w:ascii="Garamond" w:hAnsi="Garamond"/>
        </w:rPr>
        <w:t> </w:t>
      </w:r>
      <w:r w:rsidR="008E06C3" w:rsidRPr="00296751">
        <w:rPr>
          <w:rFonts w:ascii="Garamond" w:hAnsi="Garamond"/>
        </w:rPr>
        <w:t>o zvláštních podmínkách účinnosti některých smluv, uveřejňování těchto smluv a o registru smluv (</w:t>
      </w:r>
      <w:r w:rsidR="002F43F8">
        <w:rPr>
          <w:rFonts w:ascii="Garamond" w:hAnsi="Garamond"/>
        </w:rPr>
        <w:t>dále jen „</w:t>
      </w:r>
      <w:r w:rsidR="008E06C3" w:rsidRPr="00296751">
        <w:rPr>
          <w:rFonts w:ascii="Garamond" w:hAnsi="Garamond"/>
        </w:rPr>
        <w:t>zákon o registru smluv</w:t>
      </w:r>
      <w:r w:rsidR="002F43F8">
        <w:rPr>
          <w:rFonts w:ascii="Garamond" w:hAnsi="Garamond"/>
        </w:rPr>
        <w:t>“</w:t>
      </w:r>
      <w:r w:rsidR="008E06C3" w:rsidRPr="00296751">
        <w:rPr>
          <w:rFonts w:ascii="Garamond" w:hAnsi="Garamond"/>
        </w:rPr>
        <w:t>)</w:t>
      </w:r>
      <w:r w:rsidR="008E06C3">
        <w:rPr>
          <w:rFonts w:ascii="Garamond" w:hAnsi="Garamond"/>
        </w:rPr>
        <w:t>.</w:t>
      </w:r>
    </w:p>
    <w:p w14:paraId="581777C0" w14:textId="535413E6" w:rsidR="00C56E18" w:rsidRPr="00FF5D05" w:rsidRDefault="00C56E18" w:rsidP="002F43F8">
      <w:pPr>
        <w:spacing w:before="120"/>
        <w:ind w:left="426" w:right="-1" w:hanging="426"/>
        <w:jc w:val="both"/>
        <w:rPr>
          <w:rFonts w:ascii="Garamond" w:hAnsi="Garamond"/>
        </w:rPr>
      </w:pPr>
      <w:r w:rsidRPr="00FF5D05">
        <w:rPr>
          <w:rFonts w:ascii="Garamond" w:hAnsi="Garamond"/>
        </w:rPr>
        <w:t xml:space="preserve">8. </w:t>
      </w:r>
      <w:r w:rsidRPr="00FF5D05">
        <w:rPr>
          <w:rFonts w:ascii="Garamond" w:hAnsi="Garamond"/>
        </w:rPr>
        <w:tab/>
        <w:t xml:space="preserve">Obě smluvní strany souhlasí s uveřejněním celé této smlouvy v plném znění na dobu neurčitou v registru smluv podle </w:t>
      </w:r>
      <w:r w:rsidR="008E06C3">
        <w:rPr>
          <w:rFonts w:ascii="Garamond" w:hAnsi="Garamond"/>
        </w:rPr>
        <w:t>zákona o registru smluv</w:t>
      </w:r>
      <w:r w:rsidRPr="00FF5D05">
        <w:rPr>
          <w:rFonts w:ascii="Garamond" w:hAnsi="Garamond"/>
        </w:rPr>
        <w:t xml:space="preserve">. </w:t>
      </w:r>
    </w:p>
    <w:p w14:paraId="48C20937" w14:textId="56A92521" w:rsidR="004C32E9" w:rsidRDefault="00C56E18" w:rsidP="004C32E9">
      <w:pPr>
        <w:spacing w:before="120"/>
        <w:ind w:left="426" w:right="-1" w:hanging="426"/>
        <w:jc w:val="both"/>
        <w:rPr>
          <w:rFonts w:ascii="Garamond" w:hAnsi="Garamond"/>
        </w:rPr>
      </w:pPr>
      <w:r w:rsidRPr="00FF5D05">
        <w:rPr>
          <w:rFonts w:ascii="Garamond" w:hAnsi="Garamond"/>
        </w:rPr>
        <w:t xml:space="preserve">9. </w:t>
      </w:r>
      <w:r w:rsidRPr="00FF5D05">
        <w:rPr>
          <w:rFonts w:ascii="Garamond" w:hAnsi="Garamond"/>
        </w:rPr>
        <w:tab/>
      </w:r>
      <w:r w:rsidR="00FF0F12">
        <w:rPr>
          <w:rFonts w:ascii="Garamond" w:hAnsi="Garamond"/>
        </w:rPr>
        <w:t>Objednatel</w:t>
      </w:r>
      <w:r w:rsidRPr="00FF5D05">
        <w:rPr>
          <w:rFonts w:ascii="Garamond" w:hAnsi="Garamond"/>
        </w:rPr>
        <w:t xml:space="preserve"> zajistí zveřejnění této smlouvy v registru smluv podle </w:t>
      </w:r>
      <w:r w:rsidR="00DA7556">
        <w:rPr>
          <w:rFonts w:ascii="Garamond" w:hAnsi="Garamond"/>
        </w:rPr>
        <w:t>zákona o registru smluv.</w:t>
      </w:r>
    </w:p>
    <w:p w14:paraId="6C8E2B40" w14:textId="39458AFC" w:rsidR="00C56E18" w:rsidRPr="004C32E9" w:rsidRDefault="00C56E18" w:rsidP="004C32E9">
      <w:pPr>
        <w:pStyle w:val="Odstavecseseznamem"/>
        <w:numPr>
          <w:ilvl w:val="0"/>
          <w:numId w:val="47"/>
        </w:numPr>
        <w:spacing w:before="120"/>
        <w:ind w:left="426" w:right="-1" w:hanging="426"/>
        <w:jc w:val="both"/>
        <w:rPr>
          <w:rFonts w:ascii="Garamond" w:hAnsi="Garamond"/>
        </w:rPr>
      </w:pPr>
      <w:r w:rsidRPr="004C32E9">
        <w:rPr>
          <w:rFonts w:ascii="Garamond" w:hAnsi="Garamond"/>
        </w:rPr>
        <w:t xml:space="preserve">S ohledem na účinnost nařízení Evropského parlamentu a rady (EU) 2016/679 o ochraně fyzických osob v souvislosti se zpracováním osobních údajů a o volném pohybu těchto údajů </w:t>
      </w:r>
      <w:r w:rsidRPr="004C32E9">
        <w:rPr>
          <w:rFonts w:ascii="Garamond" w:hAnsi="Garamond"/>
        </w:rPr>
        <w:lastRenderedPageBreak/>
        <w:t xml:space="preserve">a o zrušení směrnice 95/46/ES, </w:t>
      </w:r>
      <w:r w:rsidR="00DA7556" w:rsidRPr="004C32E9">
        <w:rPr>
          <w:rFonts w:ascii="Garamond" w:hAnsi="Garamond"/>
        </w:rPr>
        <w:t>zhotovitel</w:t>
      </w:r>
      <w:r w:rsidRPr="004C32E9">
        <w:rPr>
          <w:rFonts w:ascii="Garamond" w:hAnsi="Garamond"/>
        </w:rPr>
        <w:t xml:space="preserve"> souhlasí se shromažďováním, zpracováním a</w:t>
      </w:r>
      <w:r w:rsidR="00B34BC6" w:rsidRPr="004C32E9">
        <w:rPr>
          <w:rFonts w:ascii="Garamond" w:hAnsi="Garamond"/>
        </w:rPr>
        <w:t> </w:t>
      </w:r>
      <w:r w:rsidRPr="004C32E9">
        <w:rPr>
          <w:rFonts w:ascii="Garamond" w:hAnsi="Garamond"/>
        </w:rPr>
        <w:t>uchováváním osobních údajů Okresním soudem v</w:t>
      </w:r>
      <w:r w:rsidR="006C47E0" w:rsidRPr="004C32E9">
        <w:rPr>
          <w:rFonts w:ascii="Garamond" w:hAnsi="Garamond"/>
        </w:rPr>
        <w:t> </w:t>
      </w:r>
      <w:r w:rsidR="00777BAC" w:rsidRPr="004C32E9">
        <w:rPr>
          <w:rFonts w:ascii="Garamond" w:hAnsi="Garamond"/>
        </w:rPr>
        <w:t>Litoměřicích</w:t>
      </w:r>
      <w:r w:rsidRPr="004C32E9">
        <w:rPr>
          <w:rFonts w:ascii="Garamond" w:hAnsi="Garamond"/>
        </w:rPr>
        <w:t>, a to v rozsahu nezbytném pro realizaci díla „</w:t>
      </w:r>
      <w:r w:rsidR="008F50C6" w:rsidRPr="008F50C6">
        <w:rPr>
          <w:rFonts w:ascii="Garamond" w:hAnsi="Garamond"/>
        </w:rPr>
        <w:t>OS LT – rozšíření systému PZTS a výměna ústředny PZTS</w:t>
      </w:r>
      <w:r w:rsidRPr="004C32E9">
        <w:rPr>
          <w:rFonts w:ascii="Garamond" w:hAnsi="Garamond"/>
        </w:rPr>
        <w:t xml:space="preserve">“. </w:t>
      </w:r>
      <w:r w:rsidR="00DA7556" w:rsidRPr="004C32E9">
        <w:rPr>
          <w:rFonts w:ascii="Garamond" w:hAnsi="Garamond"/>
        </w:rPr>
        <w:t>Zhotovitel</w:t>
      </w:r>
      <w:r w:rsidRPr="004C32E9">
        <w:rPr>
          <w:rFonts w:ascii="Garamond" w:hAnsi="Garamond"/>
        </w:rPr>
        <w:t xml:space="preserve"> současně bere na vědomí, že po skončení smluvního vztahu či samotné realizace a předání díla budou jím poskytnuté osobní údaje, včetně listin, jež je obsahují</w:t>
      </w:r>
      <w:r w:rsidR="002275EF" w:rsidRPr="004C32E9">
        <w:rPr>
          <w:rFonts w:ascii="Garamond" w:hAnsi="Garamond"/>
        </w:rPr>
        <w:t>,</w:t>
      </w:r>
      <w:r w:rsidRPr="004C32E9">
        <w:rPr>
          <w:rFonts w:ascii="Garamond" w:hAnsi="Garamond"/>
        </w:rPr>
        <w:t xml:space="preserve"> uchovávány Okresním soudem v</w:t>
      </w:r>
      <w:r w:rsidR="001D6232" w:rsidRPr="004C32E9">
        <w:rPr>
          <w:rFonts w:ascii="Garamond" w:hAnsi="Garamond"/>
        </w:rPr>
        <w:t xml:space="preserve"> </w:t>
      </w:r>
      <w:r w:rsidR="00777BAC" w:rsidRPr="004C32E9">
        <w:rPr>
          <w:rFonts w:ascii="Garamond" w:hAnsi="Garamond"/>
        </w:rPr>
        <w:t>Litoměřicích</w:t>
      </w:r>
      <w:r w:rsidR="00DA7556" w:rsidRPr="004C32E9">
        <w:rPr>
          <w:rFonts w:ascii="Garamond" w:hAnsi="Garamond"/>
        </w:rPr>
        <w:t xml:space="preserve"> </w:t>
      </w:r>
      <w:r w:rsidRPr="004C32E9">
        <w:rPr>
          <w:rFonts w:ascii="Garamond" w:hAnsi="Garamond"/>
        </w:rPr>
        <w:t>po dobu deseti let, přičemž po uplynutí této lhůty s nimi bude nalo</w:t>
      </w:r>
      <w:r w:rsidR="00003C4A" w:rsidRPr="004C32E9">
        <w:rPr>
          <w:rFonts w:ascii="Garamond" w:hAnsi="Garamond"/>
        </w:rPr>
        <w:t>ženo v</w:t>
      </w:r>
      <w:r w:rsidRPr="004C32E9">
        <w:rPr>
          <w:rFonts w:ascii="Garamond" w:hAnsi="Garamond"/>
        </w:rPr>
        <w:t> souladu s výše uvedeným nařízením a zákonem o ochraně osobních údajů.</w:t>
      </w:r>
    </w:p>
    <w:p w14:paraId="24BBB05D" w14:textId="608893C4" w:rsidR="002F43F8" w:rsidRPr="004C32E9" w:rsidRDefault="00DA7556" w:rsidP="004C32E9">
      <w:pPr>
        <w:pStyle w:val="Odstavecseseznamem"/>
        <w:numPr>
          <w:ilvl w:val="0"/>
          <w:numId w:val="47"/>
        </w:numPr>
        <w:spacing w:before="120"/>
        <w:ind w:left="426" w:right="-1" w:hanging="426"/>
        <w:jc w:val="both"/>
        <w:rPr>
          <w:rFonts w:ascii="Garamond" w:hAnsi="Garamond"/>
        </w:rPr>
      </w:pPr>
      <w:r w:rsidRPr="004C32E9">
        <w:rPr>
          <w:rFonts w:ascii="Garamond" w:hAnsi="Garamond"/>
        </w:rPr>
        <w:t>Zhotovitel</w:t>
      </w:r>
      <w:r w:rsidR="00C56E18" w:rsidRPr="004C32E9">
        <w:rPr>
          <w:rFonts w:ascii="Garamond" w:hAnsi="Garamond"/>
        </w:rPr>
        <w:t xml:space="preserve"> v rámci výkonu smlouvy o dílo bude disponovat </w:t>
      </w:r>
      <w:r w:rsidR="002275EF" w:rsidRPr="004C32E9">
        <w:rPr>
          <w:rFonts w:ascii="Garamond" w:hAnsi="Garamond"/>
        </w:rPr>
        <w:t>ú</w:t>
      </w:r>
      <w:r w:rsidR="00C56E18" w:rsidRPr="004C32E9">
        <w:rPr>
          <w:rFonts w:ascii="Garamond" w:hAnsi="Garamond"/>
        </w:rPr>
        <w:t>daji, pomocí nichž lze identifikovat fyzické osoby (zaměstnance) působící u Okresního soudu v </w:t>
      </w:r>
      <w:r w:rsidR="00777BAC" w:rsidRPr="004C32E9">
        <w:rPr>
          <w:rFonts w:ascii="Garamond" w:hAnsi="Garamond"/>
        </w:rPr>
        <w:t>Litoměřicích</w:t>
      </w:r>
      <w:r w:rsidR="00C56E18" w:rsidRPr="004C32E9">
        <w:rPr>
          <w:rFonts w:ascii="Garamond" w:hAnsi="Garamond"/>
        </w:rPr>
        <w:t>,</w:t>
      </w:r>
      <w:r w:rsidRPr="004C32E9">
        <w:rPr>
          <w:rFonts w:ascii="Garamond" w:hAnsi="Garamond"/>
        </w:rPr>
        <w:t xml:space="preserve"> </w:t>
      </w:r>
      <w:r w:rsidR="00C56E18" w:rsidRPr="004C32E9">
        <w:rPr>
          <w:rFonts w:ascii="Garamond" w:hAnsi="Garamond"/>
        </w:rPr>
        <w:t>a proto pro něj ustanovení nařízení Evropského parlamentu a rady (EU) 2016/679 o ochraně fyzických osob v souvislosti se zpracováním osobních údajů a o volném pohybu těchto údajů a o zrušení směrnice 95/46/ES, v otázce shromažďování, zpracování a uchovávání osobních údajů získaných z realizace a výkonu smlouvy o dílo platí obdobně.</w:t>
      </w:r>
    </w:p>
    <w:p w14:paraId="40B56C29" w14:textId="343D13C4" w:rsidR="00C56E18" w:rsidRPr="004C32E9" w:rsidRDefault="00C56E18" w:rsidP="004C32E9">
      <w:pPr>
        <w:pStyle w:val="Odstavecseseznamem"/>
        <w:numPr>
          <w:ilvl w:val="0"/>
          <w:numId w:val="47"/>
        </w:numPr>
        <w:spacing w:before="120"/>
        <w:ind w:left="426" w:right="-1" w:hanging="426"/>
        <w:jc w:val="both"/>
        <w:rPr>
          <w:rFonts w:ascii="Garamond" w:hAnsi="Garamond"/>
        </w:rPr>
      </w:pPr>
      <w:r w:rsidRPr="004C32E9">
        <w:rPr>
          <w:rFonts w:ascii="Garamond" w:hAnsi="Garamond"/>
        </w:rPr>
        <w:t>Nedílnou součástí této smlouvy jsou tyto přílohy:</w:t>
      </w:r>
    </w:p>
    <w:p w14:paraId="15F3EFD8" w14:textId="7DE8AEC7" w:rsidR="00C56E18" w:rsidRPr="006B18BD" w:rsidRDefault="00C56E18" w:rsidP="004C32E9">
      <w:pPr>
        <w:spacing w:before="120"/>
        <w:ind w:left="425"/>
        <w:rPr>
          <w:rFonts w:ascii="Garamond" w:hAnsi="Garamond"/>
        </w:rPr>
      </w:pPr>
      <w:r w:rsidRPr="006B18BD">
        <w:rPr>
          <w:rFonts w:ascii="Garamond" w:hAnsi="Garamond"/>
        </w:rPr>
        <w:t>Příloha č. 1 –</w:t>
      </w:r>
      <w:r w:rsidR="006B5D05" w:rsidRPr="006B18BD">
        <w:rPr>
          <w:rFonts w:ascii="Garamond" w:hAnsi="Garamond"/>
        </w:rPr>
        <w:t xml:space="preserve"> </w:t>
      </w:r>
      <w:r w:rsidR="00B34BC6" w:rsidRPr="006B18BD">
        <w:rPr>
          <w:rFonts w:ascii="Garamond" w:hAnsi="Garamond"/>
        </w:rPr>
        <w:t>O</w:t>
      </w:r>
      <w:r w:rsidRPr="006B18BD">
        <w:rPr>
          <w:rFonts w:ascii="Garamond" w:hAnsi="Garamond"/>
        </w:rPr>
        <w:t xml:space="preserve">ceněný soupis prací a dodávek vyplněný </w:t>
      </w:r>
      <w:r w:rsidR="00B34BC6" w:rsidRPr="006B18BD">
        <w:rPr>
          <w:rFonts w:ascii="Garamond" w:hAnsi="Garamond"/>
        </w:rPr>
        <w:t>zhotovitelem</w:t>
      </w:r>
    </w:p>
    <w:p w14:paraId="70F29C29" w14:textId="6CD7B8E7" w:rsidR="006C47E0" w:rsidRDefault="00DA7556" w:rsidP="00E6647E">
      <w:pPr>
        <w:spacing w:after="400"/>
        <w:ind w:left="425"/>
        <w:jc w:val="both"/>
        <w:rPr>
          <w:rFonts w:ascii="Garamond" w:hAnsi="Garamond"/>
        </w:rPr>
      </w:pPr>
      <w:r w:rsidRPr="006B18BD">
        <w:rPr>
          <w:rFonts w:ascii="Garamond" w:hAnsi="Garamond"/>
        </w:rPr>
        <w:t>Příloha č. 2 – Podmínky</w:t>
      </w:r>
      <w:r>
        <w:rPr>
          <w:rFonts w:ascii="Garamond" w:hAnsi="Garamond"/>
        </w:rPr>
        <w:t xml:space="preserve">, za </w:t>
      </w:r>
      <w:r w:rsidRPr="001C72BB">
        <w:rPr>
          <w:rFonts w:ascii="Garamond" w:hAnsi="Garamond"/>
        </w:rPr>
        <w:t xml:space="preserve">kterých budou prováděny stavební práce v budově </w:t>
      </w:r>
      <w:r>
        <w:rPr>
          <w:rFonts w:ascii="Garamond" w:hAnsi="Garamond"/>
        </w:rPr>
        <w:t>Okresního</w:t>
      </w:r>
      <w:r w:rsidRPr="001C72BB">
        <w:rPr>
          <w:rFonts w:ascii="Garamond" w:hAnsi="Garamond"/>
        </w:rPr>
        <w:t xml:space="preserve"> soudu v</w:t>
      </w:r>
      <w:r w:rsidR="00E6647E">
        <w:rPr>
          <w:rFonts w:ascii="Garamond" w:hAnsi="Garamond"/>
        </w:rPr>
        <w:t> </w:t>
      </w:r>
      <w:r w:rsidR="00777BAC">
        <w:rPr>
          <w:rFonts w:ascii="Garamond" w:hAnsi="Garamond"/>
        </w:rPr>
        <w:t>Litoměřicích</w:t>
      </w:r>
    </w:p>
    <w:p w14:paraId="2AAE0F2C" w14:textId="42813055" w:rsidR="00E6647E" w:rsidRPr="00DA7556" w:rsidRDefault="00807832" w:rsidP="00E6647E">
      <w:pPr>
        <w:spacing w:after="400"/>
        <w:ind w:left="425"/>
        <w:jc w:val="both"/>
        <w:rPr>
          <w:rFonts w:ascii="Garamond" w:hAnsi="Garamond"/>
        </w:rPr>
      </w:pPr>
      <w:r>
        <w:rPr>
          <w:noProof/>
        </w:rPr>
        <mc:AlternateContent>
          <mc:Choice Requires="wps">
            <w:drawing>
              <wp:anchor distT="0" distB="0" distL="114300" distR="114300" simplePos="0" relativeHeight="251661312" behindDoc="0" locked="0" layoutInCell="1" allowOverlap="1" wp14:anchorId="320BD0B0" wp14:editId="3055D33E">
                <wp:simplePos x="0" y="0"/>
                <wp:positionH relativeFrom="column">
                  <wp:posOffset>3289907</wp:posOffset>
                </wp:positionH>
                <wp:positionV relativeFrom="paragraph">
                  <wp:posOffset>6681</wp:posOffset>
                </wp:positionV>
                <wp:extent cx="2727298" cy="41071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2727298" cy="4107180"/>
                        </a:xfrm>
                        <a:prstGeom prst="rect">
                          <a:avLst/>
                        </a:prstGeom>
                        <a:solidFill>
                          <a:schemeClr val="lt1"/>
                        </a:solidFill>
                        <a:ln w="6350">
                          <a:noFill/>
                        </a:ln>
                      </wps:spPr>
                      <wps:txbx>
                        <w:txbxContent>
                          <w:p w14:paraId="557192CF" w14:textId="2E244BB7" w:rsidR="00E6647E" w:rsidRPr="007527A5" w:rsidRDefault="00E6647E" w:rsidP="00E6647E">
                            <w:pPr>
                              <w:rPr>
                                <w:rFonts w:ascii="Garamond" w:hAnsi="Garamond"/>
                              </w:rPr>
                            </w:pPr>
                            <w:r w:rsidRPr="007527A5">
                              <w:rPr>
                                <w:rFonts w:ascii="Garamond" w:hAnsi="Garamond"/>
                              </w:rPr>
                              <w:t>V</w:t>
                            </w:r>
                            <w:r w:rsidR="00BD4D53">
                              <w:rPr>
                                <w:rFonts w:ascii="Garamond" w:hAnsi="Garamond"/>
                              </w:rPr>
                              <w:t xml:space="preserve"> Praze </w:t>
                            </w:r>
                            <w:r w:rsidRPr="007527A5">
                              <w:rPr>
                                <w:rFonts w:ascii="Garamond" w:hAnsi="Garamond"/>
                              </w:rPr>
                              <w:t>dn</w:t>
                            </w:r>
                            <w:r w:rsidR="00001D5A">
                              <w:rPr>
                                <w:rFonts w:ascii="Garamond" w:hAnsi="Garamond"/>
                              </w:rPr>
                              <w:t>e</w:t>
                            </w:r>
                            <w:r w:rsidR="005C0114">
                              <w:rPr>
                                <w:rFonts w:ascii="Garamond" w:hAnsi="Garamond"/>
                              </w:rPr>
                              <w:t xml:space="preserve"> </w:t>
                            </w:r>
                            <w:r w:rsidR="00807832" w:rsidRPr="00807832">
                              <w:rPr>
                                <w:rFonts w:ascii="Garamond" w:hAnsi="Garamond"/>
                              </w:rPr>
                              <w:t>dle data elektronického podpisu</w:t>
                            </w:r>
                          </w:p>
                          <w:p w14:paraId="345E8034" w14:textId="77777777" w:rsidR="00BD6B7D" w:rsidRDefault="00BD6B7D" w:rsidP="00001D5A">
                            <w:pPr>
                              <w:pStyle w:val="Default"/>
                              <w:rPr>
                                <w:rFonts w:ascii="Garamond" w:hAnsi="Garamond"/>
                                <w:b/>
                                <w:bCs/>
                              </w:rPr>
                            </w:pPr>
                          </w:p>
                          <w:p w14:paraId="64BE6B16" w14:textId="77777777" w:rsidR="00BD6B7D" w:rsidRDefault="00BD6B7D" w:rsidP="00001D5A">
                            <w:pPr>
                              <w:pStyle w:val="Default"/>
                              <w:rPr>
                                <w:rFonts w:ascii="Garamond" w:hAnsi="Garamond"/>
                                <w:b/>
                                <w:bCs/>
                              </w:rPr>
                            </w:pPr>
                          </w:p>
                          <w:p w14:paraId="77979F0B" w14:textId="28692508" w:rsidR="00001D5A" w:rsidRPr="00001D5A" w:rsidRDefault="00E6647E" w:rsidP="00001D5A">
                            <w:pPr>
                              <w:pStyle w:val="Default"/>
                              <w:rPr>
                                <w:rFonts w:ascii="Times New Roman" w:eastAsiaTheme="minorHAnsi" w:hAnsi="Times New Roman" w:cs="Times New Roman"/>
                                <w:lang w:eastAsia="en-US"/>
                              </w:rPr>
                            </w:pPr>
                            <w:r w:rsidRPr="007527A5">
                              <w:rPr>
                                <w:rFonts w:ascii="Garamond" w:hAnsi="Garamond"/>
                                <w:b/>
                                <w:bCs/>
                              </w:rPr>
                              <w:t xml:space="preserve">Za </w:t>
                            </w:r>
                            <w:r w:rsidR="003F4CDF">
                              <w:rPr>
                                <w:rFonts w:ascii="Garamond" w:hAnsi="Garamond"/>
                                <w:b/>
                                <w:bCs/>
                              </w:rPr>
                              <w:t>zhotovitele</w:t>
                            </w:r>
                            <w:r w:rsidRPr="007527A5">
                              <w:rPr>
                                <w:rFonts w:ascii="Garamond" w:hAnsi="Garamond"/>
                                <w:b/>
                                <w:bCs/>
                              </w:rPr>
                              <w:t>:</w:t>
                            </w:r>
                            <w:r w:rsidR="00001D5A">
                              <w:rPr>
                                <w:rFonts w:ascii="Garamond" w:hAnsi="Garamond"/>
                                <w:b/>
                                <w:bCs/>
                              </w:rPr>
                              <w:t xml:space="preserve"> </w:t>
                            </w:r>
                          </w:p>
                          <w:p w14:paraId="60F0BA38" w14:textId="7F920D64" w:rsidR="00001D5A" w:rsidRDefault="00001D5A" w:rsidP="00001D5A">
                            <w:pPr>
                              <w:rPr>
                                <w:rFonts w:eastAsiaTheme="minorHAnsi"/>
                                <w:color w:val="000000"/>
                                <w:lang w:eastAsia="en-US"/>
                              </w:rPr>
                            </w:pPr>
                            <w:r w:rsidRPr="00001D5A">
                              <w:rPr>
                                <w:rFonts w:ascii="Garamond" w:hAnsi="Garamond"/>
                                <w:b/>
                                <w:bCs/>
                              </w:rPr>
                              <w:t>SPIE STS a.s.</w:t>
                            </w:r>
                            <w:r>
                              <w:rPr>
                                <w:rFonts w:ascii="Garamond" w:hAnsi="Garamond"/>
                                <w:b/>
                                <w:bCs/>
                              </w:rPr>
                              <w:t xml:space="preserve"> </w:t>
                            </w:r>
                          </w:p>
                          <w:p w14:paraId="5C3F4C10" w14:textId="24EC2943" w:rsidR="00BD6B7D" w:rsidRDefault="00E6647E" w:rsidP="00001D5A">
                            <w:pPr>
                              <w:rPr>
                                <w:rFonts w:eastAsiaTheme="minorHAnsi"/>
                                <w:color w:val="000000"/>
                                <w:lang w:eastAsia="en-US"/>
                              </w:rPr>
                            </w:pPr>
                            <w:r w:rsidRPr="007527A5">
                              <w:rPr>
                                <w:rFonts w:ascii="Garamond" w:hAnsi="Garamond"/>
                              </w:rPr>
                              <w:t xml:space="preserve">Jméno, příjmení: </w:t>
                            </w:r>
                          </w:p>
                          <w:p w14:paraId="5307E563" w14:textId="77777777" w:rsidR="00BD6B7D" w:rsidRDefault="00BD6B7D" w:rsidP="00BD6B7D">
                            <w:pPr>
                              <w:rPr>
                                <w:rFonts w:eastAsiaTheme="minorHAnsi"/>
                                <w:color w:val="000000"/>
                                <w:lang w:eastAsia="en-US"/>
                              </w:rPr>
                            </w:pPr>
                            <w:r>
                              <w:rPr>
                                <w:rFonts w:eastAsiaTheme="minorHAnsi"/>
                                <w:color w:val="000000"/>
                                <w:lang w:eastAsia="en-US"/>
                              </w:rPr>
                              <w:t>Funkce:</w:t>
                            </w:r>
                            <w:r w:rsidR="00001D5A" w:rsidRPr="00001D5A">
                              <w:rPr>
                                <w:rFonts w:eastAsiaTheme="minorHAnsi"/>
                                <w:color w:val="000000"/>
                                <w:lang w:eastAsia="en-US"/>
                              </w:rPr>
                              <w:t xml:space="preserve"> </w:t>
                            </w:r>
                            <w:r>
                              <w:rPr>
                                <w:rFonts w:eastAsiaTheme="minorHAnsi"/>
                                <w:color w:val="000000"/>
                                <w:lang w:eastAsia="en-US"/>
                              </w:rPr>
                              <w:t>člen představenstva</w:t>
                            </w:r>
                          </w:p>
                          <w:p w14:paraId="49903B5D" w14:textId="4F3012B9" w:rsidR="00BD6B7D" w:rsidRDefault="00BD6B7D" w:rsidP="00001D5A">
                            <w:pPr>
                              <w:rPr>
                                <w:rFonts w:eastAsiaTheme="minorHAnsi"/>
                                <w:color w:val="000000"/>
                                <w:lang w:eastAsia="en-US"/>
                              </w:rPr>
                            </w:pPr>
                            <w:r>
                              <w:rPr>
                                <w:rFonts w:eastAsiaTheme="minorHAnsi"/>
                                <w:color w:val="000000"/>
                                <w:lang w:eastAsia="en-US"/>
                              </w:rPr>
                              <w:t>Podpis:</w:t>
                            </w:r>
                          </w:p>
                          <w:p w14:paraId="181EB618" w14:textId="77777777" w:rsidR="00BD6B7D" w:rsidRDefault="00BD6B7D" w:rsidP="00001D5A">
                            <w:pPr>
                              <w:rPr>
                                <w:rFonts w:eastAsiaTheme="minorHAnsi"/>
                                <w:color w:val="000000"/>
                                <w:lang w:eastAsia="en-US"/>
                              </w:rPr>
                            </w:pPr>
                          </w:p>
                          <w:p w14:paraId="43CDB6D7" w14:textId="77777777" w:rsidR="00BD6B7D" w:rsidRDefault="00BD6B7D" w:rsidP="00001D5A">
                            <w:pPr>
                              <w:rPr>
                                <w:rFonts w:eastAsiaTheme="minorHAnsi"/>
                                <w:color w:val="000000"/>
                                <w:lang w:eastAsia="en-US"/>
                              </w:rPr>
                            </w:pPr>
                          </w:p>
                          <w:p w14:paraId="5AEB1781" w14:textId="77777777" w:rsidR="00BD6B7D" w:rsidRDefault="00BD6B7D" w:rsidP="00001D5A">
                            <w:pPr>
                              <w:rPr>
                                <w:rFonts w:eastAsiaTheme="minorHAnsi"/>
                                <w:color w:val="000000"/>
                                <w:lang w:eastAsia="en-US"/>
                              </w:rPr>
                            </w:pPr>
                          </w:p>
                          <w:p w14:paraId="58A12B89" w14:textId="77777777" w:rsidR="00BD6B7D" w:rsidRDefault="00BD6B7D" w:rsidP="00001D5A">
                            <w:pPr>
                              <w:rPr>
                                <w:rFonts w:eastAsiaTheme="minorHAnsi"/>
                                <w:color w:val="000000"/>
                                <w:lang w:eastAsia="en-US"/>
                              </w:rPr>
                            </w:pPr>
                          </w:p>
                          <w:p w14:paraId="236A9891" w14:textId="12F7AD16" w:rsidR="00BD6B7D" w:rsidRDefault="00BD6B7D" w:rsidP="00BD6B7D">
                            <w:pPr>
                              <w:rPr>
                                <w:rFonts w:eastAsiaTheme="minorHAnsi"/>
                                <w:color w:val="000000"/>
                                <w:lang w:eastAsia="en-US"/>
                              </w:rPr>
                            </w:pPr>
                            <w:r w:rsidRPr="007527A5">
                              <w:rPr>
                                <w:rFonts w:ascii="Garamond" w:hAnsi="Garamond"/>
                              </w:rPr>
                              <w:t xml:space="preserve">Jméno, příjmení: </w:t>
                            </w:r>
                          </w:p>
                          <w:p w14:paraId="4B6BC65F" w14:textId="028A5208" w:rsidR="00BD6B7D" w:rsidRDefault="00BD6B7D" w:rsidP="00BD6B7D">
                            <w:pPr>
                              <w:rPr>
                                <w:rFonts w:eastAsiaTheme="minorHAnsi"/>
                                <w:color w:val="000000"/>
                                <w:lang w:eastAsia="en-US"/>
                              </w:rPr>
                            </w:pPr>
                            <w:r>
                              <w:rPr>
                                <w:rFonts w:eastAsiaTheme="minorHAnsi"/>
                                <w:color w:val="000000"/>
                                <w:lang w:eastAsia="en-US"/>
                              </w:rPr>
                              <w:t>Funkce:</w:t>
                            </w:r>
                            <w:r w:rsidRPr="00001D5A">
                              <w:rPr>
                                <w:rFonts w:eastAsiaTheme="minorHAnsi"/>
                                <w:color w:val="000000"/>
                                <w:lang w:eastAsia="en-US"/>
                              </w:rPr>
                              <w:t xml:space="preserve"> předsed</w:t>
                            </w:r>
                            <w:r>
                              <w:rPr>
                                <w:rFonts w:eastAsiaTheme="minorHAnsi"/>
                                <w:color w:val="000000"/>
                                <w:lang w:eastAsia="en-US"/>
                              </w:rPr>
                              <w:t xml:space="preserve">a </w:t>
                            </w:r>
                            <w:r w:rsidRPr="00001D5A">
                              <w:rPr>
                                <w:rFonts w:eastAsiaTheme="minorHAnsi"/>
                                <w:color w:val="000000"/>
                                <w:lang w:eastAsia="en-US"/>
                              </w:rPr>
                              <w:t>představe</w:t>
                            </w:r>
                            <w:r>
                              <w:rPr>
                                <w:rFonts w:eastAsiaTheme="minorHAnsi"/>
                                <w:color w:val="000000"/>
                                <w:lang w:eastAsia="en-US"/>
                              </w:rPr>
                              <w:t>n</w:t>
                            </w:r>
                            <w:r w:rsidRPr="00001D5A">
                              <w:rPr>
                                <w:rFonts w:eastAsiaTheme="minorHAnsi"/>
                                <w:color w:val="000000"/>
                                <w:lang w:eastAsia="en-US"/>
                              </w:rPr>
                              <w:t>stva</w:t>
                            </w:r>
                          </w:p>
                          <w:p w14:paraId="17BA6F08" w14:textId="15C39C36" w:rsidR="00E6647E" w:rsidRPr="007527A5" w:rsidRDefault="00D04FA4" w:rsidP="00D04FA4">
                            <w:pPr>
                              <w:rPr>
                                <w:rFonts w:ascii="Garamond" w:hAnsi="Garamond"/>
                              </w:rPr>
                            </w:pPr>
                            <w:r>
                              <w:rPr>
                                <w:rFonts w:eastAsiaTheme="minorHAnsi"/>
                                <w:color w:val="000000"/>
                                <w:lang w:eastAsia="en-US"/>
                              </w:rPr>
                              <w:t>Podpis</w:t>
                            </w:r>
                            <w:r w:rsidR="00417F6F">
                              <w:rPr>
                                <w:rFonts w:eastAsiaTheme="minorHAnsi"/>
                                <w:color w:val="000000"/>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BD0B0" id="_x0000_t202" coordsize="21600,21600" o:spt="202" path="m,l,21600r21600,l21600,xe">
                <v:stroke joinstyle="miter"/>
                <v:path gradientshapeok="t" o:connecttype="rect"/>
              </v:shapetype>
              <v:shape id="Textové pole 2" o:spid="_x0000_s1026" type="#_x0000_t202" style="position:absolute;left:0;text-align:left;margin-left:259.05pt;margin-top:.55pt;width:214.75pt;height:3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" fillcolor="white [3201]" stroked="f" strokeweight=".5pt">
                <v:textbox>
                  <w:txbxContent>
                    <w:p w14:paraId="557192CF" w14:textId="2E244BB7" w:rsidR="00E6647E" w:rsidRPr="007527A5" w:rsidRDefault="00E6647E" w:rsidP="00E6647E">
                      <w:pPr>
                        <w:rPr>
                          <w:rFonts w:ascii="Garamond" w:hAnsi="Garamond"/>
                        </w:rPr>
                      </w:pPr>
                      <w:r w:rsidRPr="007527A5">
                        <w:rPr>
                          <w:rFonts w:ascii="Garamond" w:hAnsi="Garamond"/>
                        </w:rPr>
                        <w:t>V</w:t>
                      </w:r>
                      <w:r w:rsidR="00BD4D53">
                        <w:rPr>
                          <w:rFonts w:ascii="Garamond" w:hAnsi="Garamond"/>
                        </w:rPr>
                        <w:t xml:space="preserve"> Praze </w:t>
                      </w:r>
                      <w:r w:rsidRPr="007527A5">
                        <w:rPr>
                          <w:rFonts w:ascii="Garamond" w:hAnsi="Garamond"/>
                        </w:rPr>
                        <w:t>dn</w:t>
                      </w:r>
                      <w:r w:rsidR="00001D5A">
                        <w:rPr>
                          <w:rFonts w:ascii="Garamond" w:hAnsi="Garamond"/>
                        </w:rPr>
                        <w:t>e</w:t>
                      </w:r>
                      <w:r w:rsidR="005C0114">
                        <w:rPr>
                          <w:rFonts w:ascii="Garamond" w:hAnsi="Garamond"/>
                        </w:rPr>
                        <w:t xml:space="preserve"> </w:t>
                      </w:r>
                      <w:r w:rsidR="00807832" w:rsidRPr="00807832">
                        <w:rPr>
                          <w:rFonts w:ascii="Garamond" w:hAnsi="Garamond"/>
                        </w:rPr>
                        <w:t>dle data elektronického podpisu</w:t>
                      </w:r>
                    </w:p>
                    <w:p w14:paraId="345E8034" w14:textId="77777777" w:rsidR="00BD6B7D" w:rsidRDefault="00BD6B7D" w:rsidP="00001D5A">
                      <w:pPr>
                        <w:pStyle w:val="Default"/>
                        <w:rPr>
                          <w:rFonts w:ascii="Garamond" w:hAnsi="Garamond"/>
                          <w:b/>
                          <w:bCs/>
                        </w:rPr>
                      </w:pPr>
                    </w:p>
                    <w:p w14:paraId="64BE6B16" w14:textId="77777777" w:rsidR="00BD6B7D" w:rsidRDefault="00BD6B7D" w:rsidP="00001D5A">
                      <w:pPr>
                        <w:pStyle w:val="Default"/>
                        <w:rPr>
                          <w:rFonts w:ascii="Garamond" w:hAnsi="Garamond"/>
                          <w:b/>
                          <w:bCs/>
                        </w:rPr>
                      </w:pPr>
                    </w:p>
                    <w:p w14:paraId="77979F0B" w14:textId="28692508" w:rsidR="00001D5A" w:rsidRPr="00001D5A" w:rsidRDefault="00E6647E" w:rsidP="00001D5A">
                      <w:pPr>
                        <w:pStyle w:val="Default"/>
                        <w:rPr>
                          <w:rFonts w:ascii="Times New Roman" w:eastAsiaTheme="minorHAnsi" w:hAnsi="Times New Roman" w:cs="Times New Roman"/>
                          <w:lang w:eastAsia="en-US"/>
                        </w:rPr>
                      </w:pPr>
                      <w:r w:rsidRPr="007527A5">
                        <w:rPr>
                          <w:rFonts w:ascii="Garamond" w:hAnsi="Garamond"/>
                          <w:b/>
                          <w:bCs/>
                        </w:rPr>
                        <w:t xml:space="preserve">Za </w:t>
                      </w:r>
                      <w:r w:rsidR="003F4CDF">
                        <w:rPr>
                          <w:rFonts w:ascii="Garamond" w:hAnsi="Garamond"/>
                          <w:b/>
                          <w:bCs/>
                        </w:rPr>
                        <w:t>zhotovitele</w:t>
                      </w:r>
                      <w:r w:rsidRPr="007527A5">
                        <w:rPr>
                          <w:rFonts w:ascii="Garamond" w:hAnsi="Garamond"/>
                          <w:b/>
                          <w:bCs/>
                        </w:rPr>
                        <w:t>:</w:t>
                      </w:r>
                      <w:r w:rsidR="00001D5A">
                        <w:rPr>
                          <w:rFonts w:ascii="Garamond" w:hAnsi="Garamond"/>
                          <w:b/>
                          <w:bCs/>
                        </w:rPr>
                        <w:t xml:space="preserve"> </w:t>
                      </w:r>
                    </w:p>
                    <w:p w14:paraId="60F0BA38" w14:textId="7F920D64" w:rsidR="00001D5A" w:rsidRDefault="00001D5A" w:rsidP="00001D5A">
                      <w:pPr>
                        <w:rPr>
                          <w:rFonts w:eastAsiaTheme="minorHAnsi"/>
                          <w:color w:val="000000"/>
                          <w:lang w:eastAsia="en-US"/>
                        </w:rPr>
                      </w:pPr>
                      <w:r w:rsidRPr="00001D5A">
                        <w:rPr>
                          <w:rFonts w:ascii="Garamond" w:hAnsi="Garamond"/>
                          <w:b/>
                          <w:bCs/>
                        </w:rPr>
                        <w:t>SPIE STS a.s.</w:t>
                      </w:r>
                      <w:r>
                        <w:rPr>
                          <w:rFonts w:ascii="Garamond" w:hAnsi="Garamond"/>
                          <w:b/>
                          <w:bCs/>
                        </w:rPr>
                        <w:t xml:space="preserve"> </w:t>
                      </w:r>
                    </w:p>
                    <w:p w14:paraId="5C3F4C10" w14:textId="24EC2943" w:rsidR="00BD6B7D" w:rsidRDefault="00E6647E" w:rsidP="00001D5A">
                      <w:pPr>
                        <w:rPr>
                          <w:rFonts w:eastAsiaTheme="minorHAnsi"/>
                          <w:color w:val="000000"/>
                          <w:lang w:eastAsia="en-US"/>
                        </w:rPr>
                      </w:pPr>
                      <w:r w:rsidRPr="007527A5">
                        <w:rPr>
                          <w:rFonts w:ascii="Garamond" w:hAnsi="Garamond"/>
                        </w:rPr>
                        <w:t xml:space="preserve">Jméno, příjmení: </w:t>
                      </w:r>
                    </w:p>
                    <w:p w14:paraId="5307E563" w14:textId="77777777" w:rsidR="00BD6B7D" w:rsidRDefault="00BD6B7D" w:rsidP="00BD6B7D">
                      <w:pPr>
                        <w:rPr>
                          <w:rFonts w:eastAsiaTheme="minorHAnsi"/>
                          <w:color w:val="000000"/>
                          <w:lang w:eastAsia="en-US"/>
                        </w:rPr>
                      </w:pPr>
                      <w:r>
                        <w:rPr>
                          <w:rFonts w:eastAsiaTheme="minorHAnsi"/>
                          <w:color w:val="000000"/>
                          <w:lang w:eastAsia="en-US"/>
                        </w:rPr>
                        <w:t>Funkce:</w:t>
                      </w:r>
                      <w:r w:rsidR="00001D5A" w:rsidRPr="00001D5A">
                        <w:rPr>
                          <w:rFonts w:eastAsiaTheme="minorHAnsi"/>
                          <w:color w:val="000000"/>
                          <w:lang w:eastAsia="en-US"/>
                        </w:rPr>
                        <w:t xml:space="preserve"> </w:t>
                      </w:r>
                      <w:r>
                        <w:rPr>
                          <w:rFonts w:eastAsiaTheme="minorHAnsi"/>
                          <w:color w:val="000000"/>
                          <w:lang w:eastAsia="en-US"/>
                        </w:rPr>
                        <w:t>člen představenstva</w:t>
                      </w:r>
                    </w:p>
                    <w:p w14:paraId="49903B5D" w14:textId="4F3012B9" w:rsidR="00BD6B7D" w:rsidRDefault="00BD6B7D" w:rsidP="00001D5A">
                      <w:pPr>
                        <w:rPr>
                          <w:rFonts w:eastAsiaTheme="minorHAnsi"/>
                          <w:color w:val="000000"/>
                          <w:lang w:eastAsia="en-US"/>
                        </w:rPr>
                      </w:pPr>
                      <w:r>
                        <w:rPr>
                          <w:rFonts w:eastAsiaTheme="minorHAnsi"/>
                          <w:color w:val="000000"/>
                          <w:lang w:eastAsia="en-US"/>
                        </w:rPr>
                        <w:t>Podpis:</w:t>
                      </w:r>
                    </w:p>
                    <w:p w14:paraId="181EB618" w14:textId="77777777" w:rsidR="00BD6B7D" w:rsidRDefault="00BD6B7D" w:rsidP="00001D5A">
                      <w:pPr>
                        <w:rPr>
                          <w:rFonts w:eastAsiaTheme="minorHAnsi"/>
                          <w:color w:val="000000"/>
                          <w:lang w:eastAsia="en-US"/>
                        </w:rPr>
                      </w:pPr>
                    </w:p>
                    <w:p w14:paraId="43CDB6D7" w14:textId="77777777" w:rsidR="00BD6B7D" w:rsidRDefault="00BD6B7D" w:rsidP="00001D5A">
                      <w:pPr>
                        <w:rPr>
                          <w:rFonts w:eastAsiaTheme="minorHAnsi"/>
                          <w:color w:val="000000"/>
                          <w:lang w:eastAsia="en-US"/>
                        </w:rPr>
                      </w:pPr>
                    </w:p>
                    <w:p w14:paraId="5AEB1781" w14:textId="77777777" w:rsidR="00BD6B7D" w:rsidRDefault="00BD6B7D" w:rsidP="00001D5A">
                      <w:pPr>
                        <w:rPr>
                          <w:rFonts w:eastAsiaTheme="minorHAnsi"/>
                          <w:color w:val="000000"/>
                          <w:lang w:eastAsia="en-US"/>
                        </w:rPr>
                      </w:pPr>
                    </w:p>
                    <w:p w14:paraId="58A12B89" w14:textId="77777777" w:rsidR="00BD6B7D" w:rsidRDefault="00BD6B7D" w:rsidP="00001D5A">
                      <w:pPr>
                        <w:rPr>
                          <w:rFonts w:eastAsiaTheme="minorHAnsi"/>
                          <w:color w:val="000000"/>
                          <w:lang w:eastAsia="en-US"/>
                        </w:rPr>
                      </w:pPr>
                    </w:p>
                    <w:p w14:paraId="236A9891" w14:textId="12F7AD16" w:rsidR="00BD6B7D" w:rsidRDefault="00BD6B7D" w:rsidP="00BD6B7D">
                      <w:pPr>
                        <w:rPr>
                          <w:rFonts w:eastAsiaTheme="minorHAnsi"/>
                          <w:color w:val="000000"/>
                          <w:lang w:eastAsia="en-US"/>
                        </w:rPr>
                      </w:pPr>
                      <w:r w:rsidRPr="007527A5">
                        <w:rPr>
                          <w:rFonts w:ascii="Garamond" w:hAnsi="Garamond"/>
                        </w:rPr>
                        <w:t xml:space="preserve">Jméno, příjmení: </w:t>
                      </w:r>
                    </w:p>
                    <w:p w14:paraId="4B6BC65F" w14:textId="028A5208" w:rsidR="00BD6B7D" w:rsidRDefault="00BD6B7D" w:rsidP="00BD6B7D">
                      <w:pPr>
                        <w:rPr>
                          <w:rFonts w:eastAsiaTheme="minorHAnsi"/>
                          <w:color w:val="000000"/>
                          <w:lang w:eastAsia="en-US"/>
                        </w:rPr>
                      </w:pPr>
                      <w:r>
                        <w:rPr>
                          <w:rFonts w:eastAsiaTheme="minorHAnsi"/>
                          <w:color w:val="000000"/>
                          <w:lang w:eastAsia="en-US"/>
                        </w:rPr>
                        <w:t>Funkce:</w:t>
                      </w:r>
                      <w:r w:rsidRPr="00001D5A">
                        <w:rPr>
                          <w:rFonts w:eastAsiaTheme="minorHAnsi"/>
                          <w:color w:val="000000"/>
                          <w:lang w:eastAsia="en-US"/>
                        </w:rPr>
                        <w:t xml:space="preserve"> předsed</w:t>
                      </w:r>
                      <w:r>
                        <w:rPr>
                          <w:rFonts w:eastAsiaTheme="minorHAnsi"/>
                          <w:color w:val="000000"/>
                          <w:lang w:eastAsia="en-US"/>
                        </w:rPr>
                        <w:t xml:space="preserve">a </w:t>
                      </w:r>
                      <w:r w:rsidRPr="00001D5A">
                        <w:rPr>
                          <w:rFonts w:eastAsiaTheme="minorHAnsi"/>
                          <w:color w:val="000000"/>
                          <w:lang w:eastAsia="en-US"/>
                        </w:rPr>
                        <w:t>představe</w:t>
                      </w:r>
                      <w:r>
                        <w:rPr>
                          <w:rFonts w:eastAsiaTheme="minorHAnsi"/>
                          <w:color w:val="000000"/>
                          <w:lang w:eastAsia="en-US"/>
                        </w:rPr>
                        <w:t>n</w:t>
                      </w:r>
                      <w:r w:rsidRPr="00001D5A">
                        <w:rPr>
                          <w:rFonts w:eastAsiaTheme="minorHAnsi"/>
                          <w:color w:val="000000"/>
                          <w:lang w:eastAsia="en-US"/>
                        </w:rPr>
                        <w:t>stva</w:t>
                      </w:r>
                    </w:p>
                    <w:p w14:paraId="17BA6F08" w14:textId="15C39C36" w:rsidR="00E6647E" w:rsidRPr="007527A5" w:rsidRDefault="00D04FA4" w:rsidP="00D04FA4">
                      <w:pPr>
                        <w:rPr>
                          <w:rFonts w:ascii="Garamond" w:hAnsi="Garamond"/>
                        </w:rPr>
                      </w:pPr>
                      <w:r>
                        <w:rPr>
                          <w:rFonts w:eastAsiaTheme="minorHAnsi"/>
                          <w:color w:val="000000"/>
                          <w:lang w:eastAsia="en-US"/>
                        </w:rPr>
                        <w:t>Podpis</w:t>
                      </w:r>
                      <w:r w:rsidR="00417F6F">
                        <w:rPr>
                          <w:rFonts w:eastAsiaTheme="minorHAnsi"/>
                          <w:color w:val="000000"/>
                          <w:lang w:eastAsia="en-US"/>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840E7A" wp14:editId="7BF15275">
                <wp:simplePos x="0" y="0"/>
                <wp:positionH relativeFrom="column">
                  <wp:posOffset>-1932</wp:posOffset>
                </wp:positionH>
                <wp:positionV relativeFrom="paragraph">
                  <wp:posOffset>-1270</wp:posOffset>
                </wp:positionV>
                <wp:extent cx="2957886" cy="251460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957886" cy="2514600"/>
                        </a:xfrm>
                        <a:prstGeom prst="rect">
                          <a:avLst/>
                        </a:prstGeom>
                        <a:solidFill>
                          <a:schemeClr val="lt1"/>
                        </a:solidFill>
                        <a:ln w="6350">
                          <a:noFill/>
                        </a:ln>
                      </wps:spPr>
                      <wps:txbx>
                        <w:txbxContent>
                          <w:p w14:paraId="73F4DAAC" w14:textId="3DAEE1C8" w:rsidR="00E6647E" w:rsidRPr="007527A5" w:rsidRDefault="00E6647E" w:rsidP="00E6647E">
                            <w:pPr>
                              <w:rPr>
                                <w:rFonts w:ascii="Garamond" w:hAnsi="Garamond"/>
                              </w:rPr>
                            </w:pPr>
                            <w:r w:rsidRPr="007527A5">
                              <w:rPr>
                                <w:rFonts w:ascii="Garamond" w:hAnsi="Garamond"/>
                              </w:rPr>
                              <w:t>V </w:t>
                            </w:r>
                            <w:r>
                              <w:rPr>
                                <w:rFonts w:ascii="Garamond" w:hAnsi="Garamond"/>
                              </w:rPr>
                              <w:t>Litoměřicích</w:t>
                            </w:r>
                            <w:r w:rsidRPr="007527A5">
                              <w:rPr>
                                <w:rFonts w:ascii="Garamond" w:hAnsi="Garamond"/>
                              </w:rPr>
                              <w:t xml:space="preserve"> </w:t>
                            </w:r>
                            <w:r w:rsidR="00807832">
                              <w:rPr>
                                <w:rFonts w:ascii="Garamond" w:hAnsi="Garamond"/>
                              </w:rPr>
                              <w:t xml:space="preserve">dne </w:t>
                            </w:r>
                            <w:r w:rsidR="00807832" w:rsidRPr="00807832">
                              <w:rPr>
                                <w:rFonts w:ascii="Garamond" w:hAnsi="Garamond"/>
                              </w:rPr>
                              <w:t>dle data elektronického podpisu</w:t>
                            </w:r>
                          </w:p>
                          <w:p w14:paraId="1375DB9E" w14:textId="77777777" w:rsidR="00E6647E" w:rsidRPr="007527A5" w:rsidRDefault="00E6647E" w:rsidP="00E6647E">
                            <w:pPr>
                              <w:spacing w:before="480"/>
                              <w:rPr>
                                <w:rFonts w:ascii="Garamond" w:hAnsi="Garamond"/>
                                <w:b/>
                                <w:bCs/>
                              </w:rPr>
                            </w:pPr>
                            <w:r w:rsidRPr="007527A5">
                              <w:rPr>
                                <w:rFonts w:ascii="Garamond" w:hAnsi="Garamond"/>
                                <w:b/>
                                <w:bCs/>
                              </w:rPr>
                              <w:t>Za objednatele:</w:t>
                            </w:r>
                          </w:p>
                          <w:p w14:paraId="2B76FBDD" w14:textId="77777777" w:rsidR="00E6647E" w:rsidRPr="007527A5" w:rsidRDefault="00E6647E" w:rsidP="00E6647E">
                            <w:pPr>
                              <w:rPr>
                                <w:rFonts w:ascii="Garamond" w:hAnsi="Garamond"/>
                                <w:b/>
                                <w:bCs/>
                              </w:rPr>
                            </w:pPr>
                            <w:r w:rsidRPr="007527A5">
                              <w:rPr>
                                <w:rFonts w:ascii="Garamond" w:hAnsi="Garamond"/>
                                <w:b/>
                                <w:bCs/>
                              </w:rPr>
                              <w:t>Česká republika</w:t>
                            </w:r>
                          </w:p>
                          <w:p w14:paraId="0EA9215C" w14:textId="64D349AD" w:rsidR="00E6647E" w:rsidRPr="007527A5" w:rsidRDefault="00E6647E" w:rsidP="00E6647E">
                            <w:pPr>
                              <w:rPr>
                                <w:rFonts w:ascii="Garamond" w:hAnsi="Garamond"/>
                                <w:b/>
                                <w:bCs/>
                              </w:rPr>
                            </w:pPr>
                            <w:r w:rsidRPr="007527A5">
                              <w:rPr>
                                <w:rFonts w:ascii="Garamond" w:hAnsi="Garamond"/>
                                <w:b/>
                                <w:bCs/>
                              </w:rPr>
                              <w:t>Okresní soud v </w:t>
                            </w:r>
                            <w:r>
                              <w:rPr>
                                <w:rFonts w:ascii="Garamond" w:hAnsi="Garamond"/>
                                <w:b/>
                                <w:bCs/>
                              </w:rPr>
                              <w:t>Litoměřicích</w:t>
                            </w:r>
                          </w:p>
                          <w:p w14:paraId="09717242" w14:textId="029EE60D" w:rsidR="00E6647E" w:rsidRPr="007527A5" w:rsidRDefault="00E6647E" w:rsidP="00E6647E">
                            <w:pPr>
                              <w:rPr>
                                <w:rFonts w:ascii="Garamond" w:hAnsi="Garamond"/>
                              </w:rPr>
                            </w:pPr>
                            <w:r w:rsidRPr="007527A5">
                              <w:rPr>
                                <w:rFonts w:ascii="Garamond" w:hAnsi="Garamond"/>
                              </w:rPr>
                              <w:t xml:space="preserve">Jméno, příjmení: </w:t>
                            </w:r>
                          </w:p>
                          <w:p w14:paraId="11D37489" w14:textId="77777777" w:rsidR="00BD4D53" w:rsidRDefault="00E6647E" w:rsidP="00BD4D53">
                            <w:pPr>
                              <w:rPr>
                                <w:rFonts w:ascii="Garamond" w:hAnsi="Garamond"/>
                              </w:rPr>
                            </w:pPr>
                            <w:r w:rsidRPr="007527A5">
                              <w:rPr>
                                <w:rFonts w:ascii="Garamond" w:hAnsi="Garamond"/>
                              </w:rPr>
                              <w:t>Funkce: předsedkyně okresního soudu</w:t>
                            </w:r>
                          </w:p>
                          <w:p w14:paraId="0777DF9E" w14:textId="6E39BEAD" w:rsidR="00E6647E" w:rsidRPr="007527A5" w:rsidRDefault="00807832" w:rsidP="00BD4D53">
                            <w:pPr>
                              <w:rPr>
                                <w:rFonts w:ascii="Garamond" w:hAnsi="Garamond"/>
                              </w:rPr>
                            </w:pPr>
                            <w:r>
                              <w:rPr>
                                <w:rFonts w:ascii="Garamond" w:hAnsi="Garamond"/>
                              </w:rPr>
                              <w:t>P</w:t>
                            </w:r>
                            <w:r w:rsidR="00E6647E" w:rsidRPr="007527A5">
                              <w:rPr>
                                <w:rFonts w:ascii="Garamond" w:hAnsi="Garamond"/>
                              </w:rPr>
                              <w:t>odpis</w:t>
                            </w:r>
                            <w:r>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0E7A" id="Textové pole 1" o:spid="_x0000_s1027" type="#_x0000_t202" style="position:absolute;left:0;text-align:left;margin-left:-.15pt;margin-top:-.1pt;width:232.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2LMA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" fillcolor="white [3201]" stroked="f" strokeweight=".5pt">
                <v:textbox>
                  <w:txbxContent>
                    <w:p w14:paraId="73F4DAAC" w14:textId="3DAEE1C8" w:rsidR="00E6647E" w:rsidRPr="007527A5" w:rsidRDefault="00E6647E" w:rsidP="00E6647E">
                      <w:pPr>
                        <w:rPr>
                          <w:rFonts w:ascii="Garamond" w:hAnsi="Garamond"/>
                        </w:rPr>
                      </w:pPr>
                      <w:r w:rsidRPr="007527A5">
                        <w:rPr>
                          <w:rFonts w:ascii="Garamond" w:hAnsi="Garamond"/>
                        </w:rPr>
                        <w:t>V </w:t>
                      </w:r>
                      <w:r>
                        <w:rPr>
                          <w:rFonts w:ascii="Garamond" w:hAnsi="Garamond"/>
                        </w:rPr>
                        <w:t>Litoměřicích</w:t>
                      </w:r>
                      <w:r w:rsidRPr="007527A5">
                        <w:rPr>
                          <w:rFonts w:ascii="Garamond" w:hAnsi="Garamond"/>
                        </w:rPr>
                        <w:t xml:space="preserve"> </w:t>
                      </w:r>
                      <w:r w:rsidR="00807832">
                        <w:rPr>
                          <w:rFonts w:ascii="Garamond" w:hAnsi="Garamond"/>
                        </w:rPr>
                        <w:t xml:space="preserve">dne </w:t>
                      </w:r>
                      <w:r w:rsidR="00807832" w:rsidRPr="00807832">
                        <w:rPr>
                          <w:rFonts w:ascii="Garamond" w:hAnsi="Garamond"/>
                        </w:rPr>
                        <w:t>dle data elektronického podpisu</w:t>
                      </w:r>
                    </w:p>
                    <w:p w14:paraId="1375DB9E" w14:textId="77777777" w:rsidR="00E6647E" w:rsidRPr="007527A5" w:rsidRDefault="00E6647E" w:rsidP="00E6647E">
                      <w:pPr>
                        <w:spacing w:before="480"/>
                        <w:rPr>
                          <w:rFonts w:ascii="Garamond" w:hAnsi="Garamond"/>
                          <w:b/>
                          <w:bCs/>
                        </w:rPr>
                      </w:pPr>
                      <w:r w:rsidRPr="007527A5">
                        <w:rPr>
                          <w:rFonts w:ascii="Garamond" w:hAnsi="Garamond"/>
                          <w:b/>
                          <w:bCs/>
                        </w:rPr>
                        <w:t>Za objednatele:</w:t>
                      </w:r>
                    </w:p>
                    <w:p w14:paraId="2B76FBDD" w14:textId="77777777" w:rsidR="00E6647E" w:rsidRPr="007527A5" w:rsidRDefault="00E6647E" w:rsidP="00E6647E">
                      <w:pPr>
                        <w:rPr>
                          <w:rFonts w:ascii="Garamond" w:hAnsi="Garamond"/>
                          <w:b/>
                          <w:bCs/>
                        </w:rPr>
                      </w:pPr>
                      <w:r w:rsidRPr="007527A5">
                        <w:rPr>
                          <w:rFonts w:ascii="Garamond" w:hAnsi="Garamond"/>
                          <w:b/>
                          <w:bCs/>
                        </w:rPr>
                        <w:t>Česká republika</w:t>
                      </w:r>
                    </w:p>
                    <w:p w14:paraId="0EA9215C" w14:textId="64D349AD" w:rsidR="00E6647E" w:rsidRPr="007527A5" w:rsidRDefault="00E6647E" w:rsidP="00E6647E">
                      <w:pPr>
                        <w:rPr>
                          <w:rFonts w:ascii="Garamond" w:hAnsi="Garamond"/>
                          <w:b/>
                          <w:bCs/>
                        </w:rPr>
                      </w:pPr>
                      <w:r w:rsidRPr="007527A5">
                        <w:rPr>
                          <w:rFonts w:ascii="Garamond" w:hAnsi="Garamond"/>
                          <w:b/>
                          <w:bCs/>
                        </w:rPr>
                        <w:t>Okresní soud v </w:t>
                      </w:r>
                      <w:r>
                        <w:rPr>
                          <w:rFonts w:ascii="Garamond" w:hAnsi="Garamond"/>
                          <w:b/>
                          <w:bCs/>
                        </w:rPr>
                        <w:t>Litoměřicích</w:t>
                      </w:r>
                    </w:p>
                    <w:p w14:paraId="09717242" w14:textId="029EE60D" w:rsidR="00E6647E" w:rsidRPr="007527A5" w:rsidRDefault="00E6647E" w:rsidP="00E6647E">
                      <w:pPr>
                        <w:rPr>
                          <w:rFonts w:ascii="Garamond" w:hAnsi="Garamond"/>
                        </w:rPr>
                      </w:pPr>
                      <w:r w:rsidRPr="007527A5">
                        <w:rPr>
                          <w:rFonts w:ascii="Garamond" w:hAnsi="Garamond"/>
                        </w:rPr>
                        <w:t xml:space="preserve">Jméno, příjmení: </w:t>
                      </w:r>
                    </w:p>
                    <w:p w14:paraId="11D37489" w14:textId="77777777" w:rsidR="00BD4D53" w:rsidRDefault="00E6647E" w:rsidP="00BD4D53">
                      <w:pPr>
                        <w:rPr>
                          <w:rFonts w:ascii="Garamond" w:hAnsi="Garamond"/>
                        </w:rPr>
                      </w:pPr>
                      <w:r w:rsidRPr="007527A5">
                        <w:rPr>
                          <w:rFonts w:ascii="Garamond" w:hAnsi="Garamond"/>
                        </w:rPr>
                        <w:t>Funkce: předsedkyně okresního soudu</w:t>
                      </w:r>
                    </w:p>
                    <w:p w14:paraId="0777DF9E" w14:textId="6E39BEAD" w:rsidR="00E6647E" w:rsidRPr="007527A5" w:rsidRDefault="00807832" w:rsidP="00BD4D53">
                      <w:pPr>
                        <w:rPr>
                          <w:rFonts w:ascii="Garamond" w:hAnsi="Garamond"/>
                        </w:rPr>
                      </w:pPr>
                      <w:r>
                        <w:rPr>
                          <w:rFonts w:ascii="Garamond" w:hAnsi="Garamond"/>
                        </w:rPr>
                        <w:t>P</w:t>
                      </w:r>
                      <w:r w:rsidR="00E6647E" w:rsidRPr="007527A5">
                        <w:rPr>
                          <w:rFonts w:ascii="Garamond" w:hAnsi="Garamond"/>
                        </w:rPr>
                        <w:t>odpis</w:t>
                      </w:r>
                      <w:r>
                        <w:rPr>
                          <w:rFonts w:ascii="Garamond" w:hAnsi="Garamond"/>
                        </w:rPr>
                        <w:t>:</w:t>
                      </w:r>
                    </w:p>
                  </w:txbxContent>
                </v:textbox>
              </v:shape>
            </w:pict>
          </mc:Fallback>
        </mc:AlternateContent>
      </w:r>
    </w:p>
    <w:sectPr w:rsidR="00E6647E" w:rsidRPr="00DA7556" w:rsidSect="00276319">
      <w:footerReference w:type="default" r:id="rId11"/>
      <w:headerReference w:type="first" r:id="rId12"/>
      <w:footerReference w:type="first" r:id="rId13"/>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1504" w14:textId="77777777" w:rsidR="00276319" w:rsidRDefault="00276319">
      <w:r>
        <w:separator/>
      </w:r>
    </w:p>
  </w:endnote>
  <w:endnote w:type="continuationSeparator" w:id="0">
    <w:p w14:paraId="11270B5D" w14:textId="77777777" w:rsidR="00276319" w:rsidRDefault="0027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D687" w14:textId="11F88026" w:rsidR="009B74C7" w:rsidRDefault="00C56E18" w:rsidP="00484A43">
    <w:pPr>
      <w:pStyle w:val="Zpat"/>
      <w:jc w:val="center"/>
    </w:pPr>
    <w:r>
      <w:fldChar w:fldCharType="begin"/>
    </w:r>
    <w:r>
      <w:instrText>PAGE   \* MERGEFORMAT</w:instrText>
    </w:r>
    <w:r>
      <w:fldChar w:fldCharType="separate"/>
    </w:r>
    <w:r>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45127"/>
      <w:docPartObj>
        <w:docPartGallery w:val="Page Numbers (Bottom of Page)"/>
        <w:docPartUnique/>
      </w:docPartObj>
    </w:sdtPr>
    <w:sdtContent>
      <w:p w14:paraId="2CF36F10" w14:textId="789CAD72" w:rsidR="00484A43" w:rsidRDefault="00484A43" w:rsidP="00484A43">
        <w:pPr>
          <w:pStyle w:val="Zpat"/>
          <w:jc w:val="center"/>
        </w:pPr>
        <w:r>
          <w:fldChar w:fldCharType="begin"/>
        </w:r>
        <w:r>
          <w:instrText>PAGE   \* MERGEFORMAT</w:instrText>
        </w:r>
        <w:r>
          <w:fldChar w:fldCharType="separate"/>
        </w:r>
        <w:r>
          <w:rPr>
            <w:lang w:val="cs-CZ"/>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8FDF" w14:textId="77777777" w:rsidR="00276319" w:rsidRDefault="00276319">
      <w:r>
        <w:separator/>
      </w:r>
    </w:p>
  </w:footnote>
  <w:footnote w:type="continuationSeparator" w:id="0">
    <w:p w14:paraId="34ABBF50" w14:textId="77777777" w:rsidR="00276319" w:rsidRDefault="00276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BF49" w14:textId="77777777" w:rsidR="003E1D31" w:rsidRPr="00D45815" w:rsidRDefault="003E1D31" w:rsidP="003E1D31">
    <w:pPr>
      <w:pStyle w:val="Zhlav"/>
      <w:tabs>
        <w:tab w:val="center" w:pos="4590"/>
        <w:tab w:val="left" w:pos="7545"/>
        <w:tab w:val="right" w:pos="9180"/>
      </w:tabs>
      <w:ind w:right="-109"/>
      <w:jc w:val="center"/>
      <w:rPr>
        <w:rFonts w:ascii="Garamond" w:hAnsi="Garamond"/>
        <w:b/>
        <w:lang w:val="cs-CZ"/>
      </w:rPr>
    </w:pPr>
    <w:r>
      <w:rPr>
        <w:rFonts w:ascii="Garamond" w:hAnsi="Garamond"/>
        <w:b/>
        <w:lang w:val="cs-CZ"/>
      </w:rPr>
      <w:t>OKRESNÍ</w:t>
    </w:r>
    <w:r w:rsidRPr="00F44E11">
      <w:rPr>
        <w:rFonts w:ascii="Garamond" w:hAnsi="Garamond"/>
        <w:b/>
      </w:rPr>
      <w:t xml:space="preserve"> </w:t>
    </w:r>
    <w:r>
      <w:rPr>
        <w:rFonts w:ascii="Garamond" w:hAnsi="Garamond"/>
        <w:b/>
        <w:lang w:val="cs-CZ"/>
      </w:rPr>
      <w:t xml:space="preserve">SOUD </w:t>
    </w:r>
    <w:r w:rsidRPr="00F44E11">
      <w:rPr>
        <w:rFonts w:ascii="Garamond" w:hAnsi="Garamond"/>
        <w:b/>
      </w:rPr>
      <w:t>V</w:t>
    </w:r>
    <w:r>
      <w:rPr>
        <w:rFonts w:ascii="Garamond" w:hAnsi="Garamond"/>
        <w:b/>
      </w:rPr>
      <w:t> </w:t>
    </w:r>
    <w:r>
      <w:rPr>
        <w:rFonts w:ascii="Garamond" w:hAnsi="Garamond"/>
        <w:b/>
        <w:lang w:val="cs-CZ"/>
      </w:rPr>
      <w:t>LITOMĚŘICÍCH</w:t>
    </w:r>
  </w:p>
  <w:p w14:paraId="44F0348D" w14:textId="77777777" w:rsidR="003E1D31" w:rsidRPr="003E1D31" w:rsidRDefault="003E1D31" w:rsidP="003E1D31">
    <w:pPr>
      <w:pStyle w:val="Zhlav"/>
      <w:pBdr>
        <w:bottom w:val="single" w:sz="4" w:space="1" w:color="auto"/>
      </w:pBdr>
      <w:tabs>
        <w:tab w:val="center" w:pos="4590"/>
        <w:tab w:val="left" w:pos="7665"/>
        <w:tab w:val="right" w:pos="9180"/>
      </w:tabs>
      <w:ind w:right="-109"/>
      <w:jc w:val="center"/>
      <w:rPr>
        <w:rFonts w:ascii="Garamond" w:hAnsi="Garamond"/>
        <w:b/>
        <w:lang w:val="cs-CZ"/>
      </w:rPr>
    </w:pPr>
    <w:r>
      <w:rPr>
        <w:rFonts w:ascii="Garamond" w:hAnsi="Garamond"/>
        <w:lang w:val="cs-CZ"/>
      </w:rPr>
      <w:t>Na Valech 525/12</w:t>
    </w:r>
    <w:r w:rsidRPr="00F44E11">
      <w:rPr>
        <w:rFonts w:ascii="Garamond" w:hAnsi="Garamond"/>
      </w:rPr>
      <w:t xml:space="preserve">, </w:t>
    </w:r>
    <w:r>
      <w:rPr>
        <w:rFonts w:ascii="Garamond" w:hAnsi="Garamond"/>
        <w:lang w:val="cs-CZ"/>
      </w:rPr>
      <w:t>412 97 Litoměřice</w:t>
    </w:r>
  </w:p>
  <w:p w14:paraId="19464E5E" w14:textId="792E2EF4" w:rsidR="003E1D31" w:rsidRDefault="003E1D31" w:rsidP="003E1D31">
    <w:pPr>
      <w:pStyle w:val="Zhlav"/>
      <w:spacing w:after="240"/>
    </w:pPr>
    <w:r w:rsidRPr="00F44E11">
      <w:rPr>
        <w:rFonts w:ascii="Garamond" w:hAnsi="Garamond"/>
      </w:rPr>
      <w:t xml:space="preserve">tel.: </w:t>
    </w:r>
    <w:r>
      <w:rPr>
        <w:rFonts w:ascii="Garamond" w:hAnsi="Garamond"/>
        <w:lang w:val="cs-CZ"/>
      </w:rPr>
      <w:t>416 721 111</w:t>
    </w:r>
    <w:r w:rsidRPr="00F44E11">
      <w:rPr>
        <w:rFonts w:ascii="Garamond" w:hAnsi="Garamond"/>
      </w:rPr>
      <w:t xml:space="preserve">, fax: </w:t>
    </w:r>
    <w:r>
      <w:rPr>
        <w:rFonts w:ascii="Garamond" w:hAnsi="Garamond"/>
        <w:lang w:val="cs-CZ"/>
      </w:rPr>
      <w:t>416 732 697</w:t>
    </w:r>
    <w:r w:rsidRPr="00F44E11">
      <w:rPr>
        <w:rFonts w:ascii="Garamond" w:hAnsi="Garamond"/>
      </w:rPr>
      <w:t>, e-mail: podatelna@</w:t>
    </w:r>
    <w:r>
      <w:rPr>
        <w:rFonts w:ascii="Garamond" w:hAnsi="Garamond"/>
        <w:lang w:val="cs-CZ"/>
      </w:rPr>
      <w:t>o</w:t>
    </w:r>
    <w:r w:rsidRPr="00F44E11">
      <w:rPr>
        <w:rFonts w:ascii="Garamond" w:hAnsi="Garamond"/>
      </w:rPr>
      <w:t>soud.</w:t>
    </w:r>
    <w:r w:rsidR="003355D5">
      <w:rPr>
        <w:rFonts w:ascii="Garamond" w:hAnsi="Garamond"/>
        <w:lang w:val="cs-CZ"/>
      </w:rPr>
      <w:t>ltm</w:t>
    </w:r>
    <w:r w:rsidRPr="00F44E11">
      <w:rPr>
        <w:rFonts w:ascii="Garamond" w:hAnsi="Garamond"/>
      </w:rPr>
      <w:t xml:space="preserve">.justice.cz, IDDS: </w:t>
    </w:r>
    <w:r w:rsidR="003355D5">
      <w:rPr>
        <w:rFonts w:ascii="Garamond" w:hAnsi="Garamond"/>
        <w:lang w:val="cs-CZ"/>
      </w:rPr>
      <w:t>veyabpw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38A022D"/>
    <w:multiLevelType w:val="hybridMultilevel"/>
    <w:tmpl w:val="2C66C422"/>
    <w:lvl w:ilvl="0" w:tplc="040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C37EBD"/>
    <w:multiLevelType w:val="hybridMultilevel"/>
    <w:tmpl w:val="E9D8CB12"/>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0">
    <w:nsid w:val="07434AF1"/>
    <w:multiLevelType w:val="hybridMultilevel"/>
    <w:tmpl w:val="DC287DC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11959"/>
    <w:multiLevelType w:val="hybridMultilevel"/>
    <w:tmpl w:val="D20CA2E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84F11"/>
    <w:multiLevelType w:val="hybridMultilevel"/>
    <w:tmpl w:val="9EA0CA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AE7FF1"/>
    <w:multiLevelType w:val="hybridMultilevel"/>
    <w:tmpl w:val="42E25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42545E1"/>
    <w:multiLevelType w:val="hybridMultilevel"/>
    <w:tmpl w:val="E60E3404"/>
    <w:lvl w:ilvl="0" w:tplc="F45E5A3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A065706"/>
    <w:multiLevelType w:val="hybridMultilevel"/>
    <w:tmpl w:val="DFB00270"/>
    <w:lvl w:ilvl="0" w:tplc="FFFFFFFF">
      <w:start w:val="1"/>
      <w:numFmt w:val="decimal"/>
      <w:lvlText w:val="%1."/>
      <w:lvlJc w:val="left"/>
      <w:pPr>
        <w:ind w:left="705" w:hanging="705"/>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F95402"/>
    <w:multiLevelType w:val="hybridMultilevel"/>
    <w:tmpl w:val="B7D28B1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A30D7"/>
    <w:multiLevelType w:val="hybridMultilevel"/>
    <w:tmpl w:val="DFB00270"/>
    <w:lvl w:ilvl="0" w:tplc="B3E2557A">
      <w:start w:val="1"/>
      <w:numFmt w:val="decimal"/>
      <w:lvlText w:val="%1."/>
      <w:lvlJc w:val="left"/>
      <w:pPr>
        <w:ind w:left="70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DF0E53"/>
    <w:multiLevelType w:val="hybridMultilevel"/>
    <w:tmpl w:val="6EB8E6F4"/>
    <w:lvl w:ilvl="0" w:tplc="0B227BCA">
      <w:start w:val="5"/>
      <w:numFmt w:val="bullet"/>
      <w:lvlText w:val="-"/>
      <w:lvlJc w:val="left"/>
      <w:pPr>
        <w:ind w:left="1068" w:hanging="360"/>
      </w:pPr>
      <w:rPr>
        <w:rFonts w:ascii="Times New Roman" w:eastAsia="Times New Roman" w:hAnsi="Times New Roman" w:cs="Times New Roman"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17" w15:restartNumberingAfterBreak="0">
    <w:nsid w:val="39856116"/>
    <w:multiLevelType w:val="hybridMultilevel"/>
    <w:tmpl w:val="DAEE722A"/>
    <w:lvl w:ilvl="0" w:tplc="04050017">
      <w:start w:val="1"/>
      <w:numFmt w:val="lowerLetter"/>
      <w:lvlText w:val="%1)"/>
      <w:lvlJc w:val="left"/>
      <w:pPr>
        <w:ind w:left="720" w:hanging="360"/>
      </w:pPr>
      <w:rPr>
        <w:rFonts w:hint="default"/>
      </w:rPr>
    </w:lvl>
    <w:lvl w:ilvl="1" w:tplc="347285B2">
      <w:start w:val="1"/>
      <w:numFmt w:val="lowerLetter"/>
      <w:lvlText w:val="%2)"/>
      <w:lvlJc w:val="left"/>
      <w:pPr>
        <w:ind w:left="928"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BC1618"/>
    <w:multiLevelType w:val="hybridMultilevel"/>
    <w:tmpl w:val="4648925A"/>
    <w:lvl w:ilvl="0" w:tplc="040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410939B6"/>
    <w:multiLevelType w:val="hybridMultilevel"/>
    <w:tmpl w:val="DAC44F3E"/>
    <w:lvl w:ilvl="0" w:tplc="9AC4EE2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072AF6"/>
    <w:multiLevelType w:val="hybridMultilevel"/>
    <w:tmpl w:val="0BEEFF6E"/>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44B2216"/>
    <w:multiLevelType w:val="hybridMultilevel"/>
    <w:tmpl w:val="DE0E76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0326F9"/>
    <w:multiLevelType w:val="hybridMultilevel"/>
    <w:tmpl w:val="10722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1173D5"/>
    <w:multiLevelType w:val="hybridMultilevel"/>
    <w:tmpl w:val="EC865178"/>
    <w:lvl w:ilvl="0" w:tplc="FE14E540">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BC1AFF"/>
    <w:multiLevelType w:val="hybridMultilevel"/>
    <w:tmpl w:val="A926B30A"/>
    <w:lvl w:ilvl="0" w:tplc="04050017">
      <w:start w:val="1"/>
      <w:numFmt w:val="lowerLetter"/>
      <w:lvlText w:val="%1)"/>
      <w:lvlJc w:val="left"/>
      <w:pPr>
        <w:ind w:left="2771" w:hanging="360"/>
      </w:p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5" w15:restartNumberingAfterBreak="0">
    <w:nsid w:val="49F32A68"/>
    <w:multiLevelType w:val="hybridMultilevel"/>
    <w:tmpl w:val="FB14F73E"/>
    <w:lvl w:ilvl="0" w:tplc="040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4C4830A2"/>
    <w:multiLevelType w:val="hybridMultilevel"/>
    <w:tmpl w:val="2876AB56"/>
    <w:lvl w:ilvl="0" w:tplc="B42A41F0">
      <w:start w:val="1"/>
      <w:numFmt w:val="lowerLetter"/>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F3039CE"/>
    <w:multiLevelType w:val="hybridMultilevel"/>
    <w:tmpl w:val="C89ED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C02F98"/>
    <w:multiLevelType w:val="hybridMultilevel"/>
    <w:tmpl w:val="1A00DBF8"/>
    <w:lvl w:ilvl="0" w:tplc="EF400AF0">
      <w:start w:val="1"/>
      <w:numFmt w:val="decimal"/>
      <w:lvlText w:val="%1."/>
      <w:lvlJc w:val="left"/>
      <w:pPr>
        <w:ind w:left="498" w:hanging="498"/>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300689"/>
    <w:multiLevelType w:val="hybridMultilevel"/>
    <w:tmpl w:val="4A6A29C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5137406"/>
    <w:multiLevelType w:val="hybridMultilevel"/>
    <w:tmpl w:val="1CDA40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61AD7BC8"/>
    <w:multiLevelType w:val="hybridMultilevel"/>
    <w:tmpl w:val="718C97B2"/>
    <w:lvl w:ilvl="0" w:tplc="04050001">
      <w:start w:val="1"/>
      <w:numFmt w:val="bullet"/>
      <w:lvlText w:val=""/>
      <w:lvlJc w:val="left"/>
      <w:pPr>
        <w:ind w:left="720" w:hanging="360"/>
      </w:pPr>
      <w:rPr>
        <w:rFonts w:ascii="Symbol" w:hAnsi="Symbol" w:hint="default"/>
      </w:rPr>
    </w:lvl>
    <w:lvl w:ilvl="1" w:tplc="30220BC6">
      <w:start w:val="1"/>
      <w:numFmt w:val="lowerLetter"/>
      <w:lvlText w:val="%2)"/>
      <w:lvlJc w:val="left"/>
      <w:pPr>
        <w:ind w:left="1440" w:hanging="360"/>
      </w:pPr>
      <w:rPr>
        <w:rFonts w:ascii="Garamond" w:eastAsia="Times New Roman" w:hAnsi="Garamond" w:cs="Times New Roman"/>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8B3FE5"/>
    <w:multiLevelType w:val="hybridMultilevel"/>
    <w:tmpl w:val="FC24A2B4"/>
    <w:lvl w:ilvl="0" w:tplc="527E1A30">
      <w:start w:val="1"/>
      <w:numFmt w:val="lowerLetter"/>
      <w:lvlText w:val="%1)"/>
      <w:lvlJc w:val="left"/>
      <w:pPr>
        <w:ind w:left="1369" w:hanging="360"/>
      </w:pPr>
      <w:rPr>
        <w:rFonts w:hint="default"/>
      </w:rPr>
    </w:lvl>
    <w:lvl w:ilvl="1" w:tplc="04050019" w:tentative="1">
      <w:start w:val="1"/>
      <w:numFmt w:val="lowerLetter"/>
      <w:lvlText w:val="%2."/>
      <w:lvlJc w:val="left"/>
      <w:pPr>
        <w:ind w:left="2089" w:hanging="360"/>
      </w:pPr>
    </w:lvl>
    <w:lvl w:ilvl="2" w:tplc="0405001B" w:tentative="1">
      <w:start w:val="1"/>
      <w:numFmt w:val="lowerRoman"/>
      <w:lvlText w:val="%3."/>
      <w:lvlJc w:val="right"/>
      <w:pPr>
        <w:ind w:left="2809" w:hanging="180"/>
      </w:pPr>
    </w:lvl>
    <w:lvl w:ilvl="3" w:tplc="0405000F" w:tentative="1">
      <w:start w:val="1"/>
      <w:numFmt w:val="decimal"/>
      <w:lvlText w:val="%4."/>
      <w:lvlJc w:val="left"/>
      <w:pPr>
        <w:ind w:left="3529" w:hanging="360"/>
      </w:pPr>
    </w:lvl>
    <w:lvl w:ilvl="4" w:tplc="04050019" w:tentative="1">
      <w:start w:val="1"/>
      <w:numFmt w:val="lowerLetter"/>
      <w:lvlText w:val="%5."/>
      <w:lvlJc w:val="left"/>
      <w:pPr>
        <w:ind w:left="4249" w:hanging="360"/>
      </w:pPr>
    </w:lvl>
    <w:lvl w:ilvl="5" w:tplc="0405001B" w:tentative="1">
      <w:start w:val="1"/>
      <w:numFmt w:val="lowerRoman"/>
      <w:lvlText w:val="%6."/>
      <w:lvlJc w:val="right"/>
      <w:pPr>
        <w:ind w:left="4969" w:hanging="180"/>
      </w:pPr>
    </w:lvl>
    <w:lvl w:ilvl="6" w:tplc="0405000F" w:tentative="1">
      <w:start w:val="1"/>
      <w:numFmt w:val="decimal"/>
      <w:lvlText w:val="%7."/>
      <w:lvlJc w:val="left"/>
      <w:pPr>
        <w:ind w:left="5689" w:hanging="360"/>
      </w:pPr>
    </w:lvl>
    <w:lvl w:ilvl="7" w:tplc="04050019" w:tentative="1">
      <w:start w:val="1"/>
      <w:numFmt w:val="lowerLetter"/>
      <w:lvlText w:val="%8."/>
      <w:lvlJc w:val="left"/>
      <w:pPr>
        <w:ind w:left="6409" w:hanging="360"/>
      </w:pPr>
    </w:lvl>
    <w:lvl w:ilvl="8" w:tplc="0405001B" w:tentative="1">
      <w:start w:val="1"/>
      <w:numFmt w:val="lowerRoman"/>
      <w:lvlText w:val="%9."/>
      <w:lvlJc w:val="right"/>
      <w:pPr>
        <w:ind w:left="7129" w:hanging="180"/>
      </w:pPr>
    </w:lvl>
  </w:abstractNum>
  <w:abstractNum w:abstractNumId="36" w15:restartNumberingAfterBreak="0">
    <w:nsid w:val="67A338A4"/>
    <w:multiLevelType w:val="hybridMultilevel"/>
    <w:tmpl w:val="DFB00270"/>
    <w:lvl w:ilvl="0" w:tplc="FFFFFFFF">
      <w:start w:val="1"/>
      <w:numFmt w:val="decimal"/>
      <w:lvlText w:val="%1."/>
      <w:lvlJc w:val="left"/>
      <w:pPr>
        <w:ind w:left="705" w:hanging="705"/>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E013EF"/>
    <w:multiLevelType w:val="hybridMultilevel"/>
    <w:tmpl w:val="5F6C2C44"/>
    <w:lvl w:ilvl="0" w:tplc="1F986F2A">
      <w:start w:val="1"/>
      <w:numFmt w:val="upperRoman"/>
      <w:lvlText w:val="%1."/>
      <w:lvlJc w:val="right"/>
      <w:pPr>
        <w:ind w:left="720" w:hanging="360"/>
      </w:pPr>
      <w:rPr>
        <w:b/>
      </w:rPr>
    </w:lvl>
    <w:lvl w:ilvl="1" w:tplc="B3E2557A">
      <w:start w:val="1"/>
      <w:numFmt w:val="decimal"/>
      <w:lvlText w:val="%2."/>
      <w:lvlJc w:val="left"/>
      <w:pPr>
        <w:ind w:left="705" w:hanging="705"/>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D23D44"/>
    <w:multiLevelType w:val="hybridMultilevel"/>
    <w:tmpl w:val="DFB00270"/>
    <w:lvl w:ilvl="0" w:tplc="FFFFFFFF">
      <w:start w:val="1"/>
      <w:numFmt w:val="decimal"/>
      <w:lvlText w:val="%1."/>
      <w:lvlJc w:val="left"/>
      <w:pPr>
        <w:ind w:left="705" w:hanging="705"/>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000CCB"/>
    <w:multiLevelType w:val="hybridMultilevel"/>
    <w:tmpl w:val="F5742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261EAF"/>
    <w:multiLevelType w:val="hybridMultilevel"/>
    <w:tmpl w:val="B4D4C0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76060C1E"/>
    <w:multiLevelType w:val="multilevel"/>
    <w:tmpl w:val="0DB6812C"/>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lvlText w:val="%3)"/>
      <w:lvlJc w:val="left"/>
      <w:pPr>
        <w:ind w:left="1068" w:hanging="360"/>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43" w15:restartNumberingAfterBreak="0">
    <w:nsid w:val="77A663C9"/>
    <w:multiLevelType w:val="hybridMultilevel"/>
    <w:tmpl w:val="95BE05BC"/>
    <w:lvl w:ilvl="0" w:tplc="CFDCA872">
      <w:start w:val="1"/>
      <w:numFmt w:val="decimal"/>
      <w:lvlText w:val="1.%1"/>
      <w:lvlJc w:val="righ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78441274"/>
    <w:multiLevelType w:val="hybridMultilevel"/>
    <w:tmpl w:val="C8BEA2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AC1CE7"/>
    <w:multiLevelType w:val="hybridMultilevel"/>
    <w:tmpl w:val="DE0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65437A"/>
    <w:multiLevelType w:val="hybridMultilevel"/>
    <w:tmpl w:val="D4BE2E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40998901">
    <w:abstractNumId w:val="32"/>
  </w:num>
  <w:num w:numId="2" w16cid:durableId="985664131">
    <w:abstractNumId w:val="42"/>
  </w:num>
  <w:num w:numId="3" w16cid:durableId="1228295696">
    <w:abstractNumId w:val="29"/>
  </w:num>
  <w:num w:numId="4" w16cid:durableId="408767982">
    <w:abstractNumId w:val="0"/>
  </w:num>
  <w:num w:numId="5" w16cid:durableId="448595684">
    <w:abstractNumId w:val="11"/>
  </w:num>
  <w:num w:numId="6" w16cid:durableId="214976663">
    <w:abstractNumId w:val="19"/>
  </w:num>
  <w:num w:numId="7" w16cid:durableId="289867751">
    <w:abstractNumId w:val="6"/>
  </w:num>
  <w:num w:numId="8" w16cid:durableId="1528987313">
    <w:abstractNumId w:val="37"/>
  </w:num>
  <w:num w:numId="9" w16cid:durableId="557864857">
    <w:abstractNumId w:val="28"/>
  </w:num>
  <w:num w:numId="10" w16cid:durableId="1550385187">
    <w:abstractNumId w:val="38"/>
  </w:num>
  <w:num w:numId="11" w16cid:durableId="160052611">
    <w:abstractNumId w:val="12"/>
  </w:num>
  <w:num w:numId="12" w16cid:durableId="1348480451">
    <w:abstractNumId w:val="31"/>
  </w:num>
  <w:num w:numId="13" w16cid:durableId="1600135632">
    <w:abstractNumId w:val="33"/>
  </w:num>
  <w:num w:numId="14" w16cid:durableId="2089495597">
    <w:abstractNumId w:val="16"/>
  </w:num>
  <w:num w:numId="15" w16cid:durableId="266499494">
    <w:abstractNumId w:val="34"/>
  </w:num>
  <w:num w:numId="16" w16cid:durableId="1301033121">
    <w:abstractNumId w:val="8"/>
  </w:num>
  <w:num w:numId="17" w16cid:durableId="1149907734">
    <w:abstractNumId w:val="15"/>
  </w:num>
  <w:num w:numId="18" w16cid:durableId="983856527">
    <w:abstractNumId w:val="20"/>
  </w:num>
  <w:num w:numId="19" w16cid:durableId="1575310375">
    <w:abstractNumId w:val="46"/>
  </w:num>
  <w:num w:numId="20" w16cid:durableId="1011567019">
    <w:abstractNumId w:val="1"/>
  </w:num>
  <w:num w:numId="21" w16cid:durableId="801921452">
    <w:abstractNumId w:val="26"/>
  </w:num>
  <w:num w:numId="22" w16cid:durableId="786315763">
    <w:abstractNumId w:val="35"/>
  </w:num>
  <w:num w:numId="23" w16cid:durableId="611476880">
    <w:abstractNumId w:val="13"/>
  </w:num>
  <w:num w:numId="24" w16cid:durableId="86273280">
    <w:abstractNumId w:val="17"/>
  </w:num>
  <w:num w:numId="25" w16cid:durableId="432097847">
    <w:abstractNumId w:val="18"/>
  </w:num>
  <w:num w:numId="26" w16cid:durableId="1359042924">
    <w:abstractNumId w:val="25"/>
  </w:num>
  <w:num w:numId="27" w16cid:durableId="124934462">
    <w:abstractNumId w:val="45"/>
  </w:num>
  <w:num w:numId="28" w16cid:durableId="1435243902">
    <w:abstractNumId w:val="22"/>
  </w:num>
  <w:num w:numId="29" w16cid:durableId="74321753">
    <w:abstractNumId w:val="43"/>
  </w:num>
  <w:num w:numId="30" w16cid:durableId="1808039165">
    <w:abstractNumId w:val="44"/>
  </w:num>
  <w:num w:numId="31" w16cid:durableId="240218926">
    <w:abstractNumId w:val="27"/>
  </w:num>
  <w:num w:numId="32" w16cid:durableId="1979333312">
    <w:abstractNumId w:val="2"/>
  </w:num>
  <w:num w:numId="33" w16cid:durableId="946346831">
    <w:abstractNumId w:val="7"/>
  </w:num>
  <w:num w:numId="34" w16cid:durableId="222642047">
    <w:abstractNumId w:val="5"/>
  </w:num>
  <w:num w:numId="35" w16cid:durableId="2016688063">
    <w:abstractNumId w:val="40"/>
  </w:num>
  <w:num w:numId="36" w16cid:durableId="1795128303">
    <w:abstractNumId w:val="9"/>
  </w:num>
  <w:num w:numId="37" w16cid:durableId="234247601">
    <w:abstractNumId w:val="4"/>
  </w:num>
  <w:num w:numId="38" w16cid:durableId="1043556043">
    <w:abstractNumId w:val="24"/>
  </w:num>
  <w:num w:numId="39" w16cid:durableId="532620455">
    <w:abstractNumId w:val="30"/>
  </w:num>
  <w:num w:numId="40" w16cid:durableId="1450320253">
    <w:abstractNumId w:val="3"/>
  </w:num>
  <w:num w:numId="41" w16cid:durableId="110059053">
    <w:abstractNumId w:val="14"/>
  </w:num>
  <w:num w:numId="42" w16cid:durableId="273636678">
    <w:abstractNumId w:val="39"/>
  </w:num>
  <w:num w:numId="43" w16cid:durableId="654602719">
    <w:abstractNumId w:val="36"/>
  </w:num>
  <w:num w:numId="44" w16cid:durableId="2125807255">
    <w:abstractNumId w:val="41"/>
  </w:num>
  <w:num w:numId="45" w16cid:durableId="1184125494">
    <w:abstractNumId w:val="10"/>
  </w:num>
  <w:num w:numId="46" w16cid:durableId="2034332441">
    <w:abstractNumId w:val="21"/>
  </w:num>
  <w:num w:numId="47" w16cid:durableId="66810094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18"/>
    <w:rsid w:val="00001D5A"/>
    <w:rsid w:val="00003C4A"/>
    <w:rsid w:val="000176B1"/>
    <w:rsid w:val="00017993"/>
    <w:rsid w:val="00041E8D"/>
    <w:rsid w:val="00045FCD"/>
    <w:rsid w:val="0006128C"/>
    <w:rsid w:val="0007064E"/>
    <w:rsid w:val="000805FB"/>
    <w:rsid w:val="0008473C"/>
    <w:rsid w:val="000A495D"/>
    <w:rsid w:val="000A534C"/>
    <w:rsid w:val="000A6A71"/>
    <w:rsid w:val="000B78E2"/>
    <w:rsid w:val="000C68BD"/>
    <w:rsid w:val="000D0FEB"/>
    <w:rsid w:val="000D4500"/>
    <w:rsid w:val="000E2CC1"/>
    <w:rsid w:val="000E56B8"/>
    <w:rsid w:val="000E5874"/>
    <w:rsid w:val="00107E1A"/>
    <w:rsid w:val="00122641"/>
    <w:rsid w:val="00127A06"/>
    <w:rsid w:val="0013377A"/>
    <w:rsid w:val="0014181E"/>
    <w:rsid w:val="001478C9"/>
    <w:rsid w:val="00150983"/>
    <w:rsid w:val="00174BA4"/>
    <w:rsid w:val="00175514"/>
    <w:rsid w:val="00181B16"/>
    <w:rsid w:val="00181BBC"/>
    <w:rsid w:val="00190366"/>
    <w:rsid w:val="00190CBF"/>
    <w:rsid w:val="00191C3C"/>
    <w:rsid w:val="00195553"/>
    <w:rsid w:val="001A1B79"/>
    <w:rsid w:val="001A5404"/>
    <w:rsid w:val="001B60A8"/>
    <w:rsid w:val="001D2D74"/>
    <w:rsid w:val="001D6232"/>
    <w:rsid w:val="001F1159"/>
    <w:rsid w:val="00214CDD"/>
    <w:rsid w:val="00215296"/>
    <w:rsid w:val="002250F5"/>
    <w:rsid w:val="002275EF"/>
    <w:rsid w:val="0023666C"/>
    <w:rsid w:val="00243D00"/>
    <w:rsid w:val="00246CF5"/>
    <w:rsid w:val="002661D1"/>
    <w:rsid w:val="002703B1"/>
    <w:rsid w:val="00276319"/>
    <w:rsid w:val="00285BA2"/>
    <w:rsid w:val="002A0485"/>
    <w:rsid w:val="002C0125"/>
    <w:rsid w:val="002C0E47"/>
    <w:rsid w:val="002E17E1"/>
    <w:rsid w:val="002F43F8"/>
    <w:rsid w:val="002F5A2A"/>
    <w:rsid w:val="002F61AB"/>
    <w:rsid w:val="003059EB"/>
    <w:rsid w:val="00306923"/>
    <w:rsid w:val="003355D5"/>
    <w:rsid w:val="00355E3C"/>
    <w:rsid w:val="00382385"/>
    <w:rsid w:val="00384402"/>
    <w:rsid w:val="00384BE2"/>
    <w:rsid w:val="003965C2"/>
    <w:rsid w:val="003C1067"/>
    <w:rsid w:val="003D09B7"/>
    <w:rsid w:val="003D17D8"/>
    <w:rsid w:val="003D5276"/>
    <w:rsid w:val="003D7330"/>
    <w:rsid w:val="003E1D31"/>
    <w:rsid w:val="003E643A"/>
    <w:rsid w:val="003F3FAC"/>
    <w:rsid w:val="003F4CDF"/>
    <w:rsid w:val="003F6F61"/>
    <w:rsid w:val="00413121"/>
    <w:rsid w:val="00417F6F"/>
    <w:rsid w:val="004324BB"/>
    <w:rsid w:val="00435B4F"/>
    <w:rsid w:val="00437B95"/>
    <w:rsid w:val="00442C64"/>
    <w:rsid w:val="00462251"/>
    <w:rsid w:val="00474FA8"/>
    <w:rsid w:val="00484A43"/>
    <w:rsid w:val="004923EA"/>
    <w:rsid w:val="0049531E"/>
    <w:rsid w:val="004A0BA6"/>
    <w:rsid w:val="004A143D"/>
    <w:rsid w:val="004A53A3"/>
    <w:rsid w:val="004B1F17"/>
    <w:rsid w:val="004C32E9"/>
    <w:rsid w:val="004D0C0C"/>
    <w:rsid w:val="004E0542"/>
    <w:rsid w:val="004F340C"/>
    <w:rsid w:val="0050737F"/>
    <w:rsid w:val="00527869"/>
    <w:rsid w:val="00533118"/>
    <w:rsid w:val="00562E68"/>
    <w:rsid w:val="005720E6"/>
    <w:rsid w:val="00574DF7"/>
    <w:rsid w:val="00584E9B"/>
    <w:rsid w:val="00592AC5"/>
    <w:rsid w:val="005935F0"/>
    <w:rsid w:val="005A66E9"/>
    <w:rsid w:val="005B0ED3"/>
    <w:rsid w:val="005B7F50"/>
    <w:rsid w:val="005C0114"/>
    <w:rsid w:val="005E038F"/>
    <w:rsid w:val="005E3248"/>
    <w:rsid w:val="005E5EB8"/>
    <w:rsid w:val="005F5C1B"/>
    <w:rsid w:val="00606149"/>
    <w:rsid w:val="00614EC1"/>
    <w:rsid w:val="00620F17"/>
    <w:rsid w:val="00621C3D"/>
    <w:rsid w:val="00621E2E"/>
    <w:rsid w:val="00650B59"/>
    <w:rsid w:val="00651E28"/>
    <w:rsid w:val="00671645"/>
    <w:rsid w:val="006768BF"/>
    <w:rsid w:val="00681CFD"/>
    <w:rsid w:val="00695C62"/>
    <w:rsid w:val="00697C0F"/>
    <w:rsid w:val="006A71D9"/>
    <w:rsid w:val="006B11A6"/>
    <w:rsid w:val="006B18BD"/>
    <w:rsid w:val="006B5D05"/>
    <w:rsid w:val="006C4643"/>
    <w:rsid w:val="006C47E0"/>
    <w:rsid w:val="006D5954"/>
    <w:rsid w:val="006E35F9"/>
    <w:rsid w:val="006E6E02"/>
    <w:rsid w:val="006F2FB4"/>
    <w:rsid w:val="0070330B"/>
    <w:rsid w:val="00722A9D"/>
    <w:rsid w:val="007268DA"/>
    <w:rsid w:val="00732701"/>
    <w:rsid w:val="007514E3"/>
    <w:rsid w:val="007525D7"/>
    <w:rsid w:val="00765CDB"/>
    <w:rsid w:val="007665BA"/>
    <w:rsid w:val="00770E93"/>
    <w:rsid w:val="00776E8E"/>
    <w:rsid w:val="00777BAC"/>
    <w:rsid w:val="00782E81"/>
    <w:rsid w:val="00793217"/>
    <w:rsid w:val="007A0A9E"/>
    <w:rsid w:val="007A67B4"/>
    <w:rsid w:val="007D3786"/>
    <w:rsid w:val="007D380F"/>
    <w:rsid w:val="007E1FF0"/>
    <w:rsid w:val="007E35ED"/>
    <w:rsid w:val="007F006B"/>
    <w:rsid w:val="007F0B97"/>
    <w:rsid w:val="008051BC"/>
    <w:rsid w:val="00807832"/>
    <w:rsid w:val="00816F6D"/>
    <w:rsid w:val="00823084"/>
    <w:rsid w:val="00827C14"/>
    <w:rsid w:val="00844EF3"/>
    <w:rsid w:val="0084647B"/>
    <w:rsid w:val="00850ED8"/>
    <w:rsid w:val="00853499"/>
    <w:rsid w:val="00867DCD"/>
    <w:rsid w:val="00872065"/>
    <w:rsid w:val="00880144"/>
    <w:rsid w:val="00893A3C"/>
    <w:rsid w:val="008950AC"/>
    <w:rsid w:val="00897C96"/>
    <w:rsid w:val="008A0249"/>
    <w:rsid w:val="008B2D02"/>
    <w:rsid w:val="008B7D13"/>
    <w:rsid w:val="008D2379"/>
    <w:rsid w:val="008E06C3"/>
    <w:rsid w:val="008E68C5"/>
    <w:rsid w:val="008F50C6"/>
    <w:rsid w:val="00911971"/>
    <w:rsid w:val="00911BD8"/>
    <w:rsid w:val="00913FA5"/>
    <w:rsid w:val="0092102E"/>
    <w:rsid w:val="00924DA6"/>
    <w:rsid w:val="009311C8"/>
    <w:rsid w:val="00931F0B"/>
    <w:rsid w:val="00932CA2"/>
    <w:rsid w:val="00947FBB"/>
    <w:rsid w:val="00953FE2"/>
    <w:rsid w:val="009749D9"/>
    <w:rsid w:val="00977707"/>
    <w:rsid w:val="00977FC4"/>
    <w:rsid w:val="009852A5"/>
    <w:rsid w:val="009879C9"/>
    <w:rsid w:val="00987AAD"/>
    <w:rsid w:val="009B74C7"/>
    <w:rsid w:val="009C295D"/>
    <w:rsid w:val="009D0F1E"/>
    <w:rsid w:val="00A04B74"/>
    <w:rsid w:val="00A05486"/>
    <w:rsid w:val="00A4416E"/>
    <w:rsid w:val="00A47604"/>
    <w:rsid w:val="00A47DF9"/>
    <w:rsid w:val="00A501F8"/>
    <w:rsid w:val="00A52F1A"/>
    <w:rsid w:val="00A5788E"/>
    <w:rsid w:val="00A75DC5"/>
    <w:rsid w:val="00A9159D"/>
    <w:rsid w:val="00AC1F2B"/>
    <w:rsid w:val="00AE40BB"/>
    <w:rsid w:val="00AE79B2"/>
    <w:rsid w:val="00AF3E0F"/>
    <w:rsid w:val="00B06CC8"/>
    <w:rsid w:val="00B11C03"/>
    <w:rsid w:val="00B16010"/>
    <w:rsid w:val="00B26EB7"/>
    <w:rsid w:val="00B30F9A"/>
    <w:rsid w:val="00B32D03"/>
    <w:rsid w:val="00B34BC6"/>
    <w:rsid w:val="00B47C75"/>
    <w:rsid w:val="00B66DF6"/>
    <w:rsid w:val="00B748E1"/>
    <w:rsid w:val="00BA0EB2"/>
    <w:rsid w:val="00BB12AF"/>
    <w:rsid w:val="00BB6383"/>
    <w:rsid w:val="00BC5A96"/>
    <w:rsid w:val="00BD4D53"/>
    <w:rsid w:val="00BD6B7D"/>
    <w:rsid w:val="00C1437C"/>
    <w:rsid w:val="00C3520E"/>
    <w:rsid w:val="00C526BD"/>
    <w:rsid w:val="00C56E18"/>
    <w:rsid w:val="00C63DF3"/>
    <w:rsid w:val="00C6451D"/>
    <w:rsid w:val="00C82E18"/>
    <w:rsid w:val="00C90B8E"/>
    <w:rsid w:val="00C92E09"/>
    <w:rsid w:val="00C93C53"/>
    <w:rsid w:val="00CB57FE"/>
    <w:rsid w:val="00CB63FD"/>
    <w:rsid w:val="00CD5BF4"/>
    <w:rsid w:val="00CF539B"/>
    <w:rsid w:val="00D01224"/>
    <w:rsid w:val="00D04FA4"/>
    <w:rsid w:val="00D0500F"/>
    <w:rsid w:val="00D12562"/>
    <w:rsid w:val="00D16731"/>
    <w:rsid w:val="00D167DB"/>
    <w:rsid w:val="00D24865"/>
    <w:rsid w:val="00D32A51"/>
    <w:rsid w:val="00D423CB"/>
    <w:rsid w:val="00D558D8"/>
    <w:rsid w:val="00D72813"/>
    <w:rsid w:val="00D80EB4"/>
    <w:rsid w:val="00D94149"/>
    <w:rsid w:val="00DA5F84"/>
    <w:rsid w:val="00DA7556"/>
    <w:rsid w:val="00DB3B74"/>
    <w:rsid w:val="00DC1E79"/>
    <w:rsid w:val="00DC36D3"/>
    <w:rsid w:val="00DC39E2"/>
    <w:rsid w:val="00DE5752"/>
    <w:rsid w:val="00DF355F"/>
    <w:rsid w:val="00E07B66"/>
    <w:rsid w:val="00E6647E"/>
    <w:rsid w:val="00E712D0"/>
    <w:rsid w:val="00E806EB"/>
    <w:rsid w:val="00EE2E22"/>
    <w:rsid w:val="00EF3ADD"/>
    <w:rsid w:val="00EF42E2"/>
    <w:rsid w:val="00EF662F"/>
    <w:rsid w:val="00F1468B"/>
    <w:rsid w:val="00F14DCC"/>
    <w:rsid w:val="00F37A83"/>
    <w:rsid w:val="00F45E70"/>
    <w:rsid w:val="00F648B6"/>
    <w:rsid w:val="00F6548E"/>
    <w:rsid w:val="00F71787"/>
    <w:rsid w:val="00F76FC6"/>
    <w:rsid w:val="00F85CEC"/>
    <w:rsid w:val="00F864CD"/>
    <w:rsid w:val="00F90178"/>
    <w:rsid w:val="00F95227"/>
    <w:rsid w:val="00F97417"/>
    <w:rsid w:val="00FA0642"/>
    <w:rsid w:val="00FB1042"/>
    <w:rsid w:val="00FB6B0C"/>
    <w:rsid w:val="00FD600C"/>
    <w:rsid w:val="00FE6108"/>
    <w:rsid w:val="00FF0F12"/>
    <w:rsid w:val="00FF7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1D67"/>
  <w15:chartTrackingRefBased/>
  <w15:docId w15:val="{74D63B8B-E135-4E0E-947B-7626F54B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6E18"/>
    <w:pPr>
      <w:spacing w:after="0"/>
      <w:jc w:val="left"/>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C56E18"/>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C56E18"/>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C56E18"/>
    <w:pPr>
      <w:tabs>
        <w:tab w:val="num" w:pos="1827"/>
      </w:tabs>
      <w:spacing w:before="240" w:after="60"/>
      <w:outlineLvl w:val="2"/>
    </w:pPr>
    <w:rPr>
      <w:sz w:val="22"/>
      <w:szCs w:val="20"/>
      <w:lang w:val="x-none" w:eastAsia="x-none"/>
    </w:rPr>
  </w:style>
  <w:style w:type="paragraph" w:styleId="Nadpis4">
    <w:name w:val="heading 4"/>
    <w:basedOn w:val="Normln"/>
    <w:link w:val="Nadpis4Char"/>
    <w:qFormat/>
    <w:rsid w:val="00C56E18"/>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C56E18"/>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C56E18"/>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C56E18"/>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C56E18"/>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6E18"/>
    <w:rPr>
      <w:rFonts w:ascii="Times New Roman" w:eastAsia="Times New Roman" w:hAnsi="Times New Roman" w:cs="Times New Roman"/>
      <w:b/>
      <w:i/>
      <w:kern w:val="28"/>
      <w:szCs w:val="20"/>
      <w:lang w:val="x-none" w:eastAsia="x-none"/>
    </w:rPr>
  </w:style>
  <w:style w:type="character" w:customStyle="1" w:styleId="Nadpis2Char">
    <w:name w:val="Nadpis 2 Char"/>
    <w:basedOn w:val="Standardnpsmoodstavce"/>
    <w:link w:val="Nadpis2"/>
    <w:rsid w:val="00C56E18"/>
    <w:rPr>
      <w:rFonts w:ascii="Times New Roman" w:eastAsia="Times New Roman" w:hAnsi="Times New Roman" w:cs="Times New Roman"/>
      <w:szCs w:val="20"/>
      <w:lang w:val="x-none" w:eastAsia="x-none"/>
    </w:rPr>
  </w:style>
  <w:style w:type="character" w:customStyle="1" w:styleId="Nadpis3Char">
    <w:name w:val="Nadpis 3 Char"/>
    <w:basedOn w:val="Standardnpsmoodstavce"/>
    <w:link w:val="Nadpis3"/>
    <w:rsid w:val="00C56E18"/>
    <w:rPr>
      <w:rFonts w:ascii="Times New Roman" w:eastAsia="Times New Roman" w:hAnsi="Times New Roman" w:cs="Times New Roman"/>
      <w:szCs w:val="20"/>
      <w:lang w:val="x-none" w:eastAsia="x-none"/>
    </w:rPr>
  </w:style>
  <w:style w:type="character" w:customStyle="1" w:styleId="Nadpis4Char">
    <w:name w:val="Nadpis 4 Char"/>
    <w:basedOn w:val="Standardnpsmoodstavce"/>
    <w:link w:val="Nadpis4"/>
    <w:rsid w:val="00C56E18"/>
    <w:rPr>
      <w:rFonts w:ascii="Times New Roman" w:eastAsia="Times New Roman" w:hAnsi="Times New Roman" w:cs="Times New Roman"/>
      <w:szCs w:val="20"/>
      <w:lang w:val="x-none" w:eastAsia="x-none"/>
    </w:rPr>
  </w:style>
  <w:style w:type="character" w:customStyle="1" w:styleId="Nadpis6Char">
    <w:name w:val="Nadpis 6 Char"/>
    <w:basedOn w:val="Standardnpsmoodstavce"/>
    <w:link w:val="Nadpis6"/>
    <w:rsid w:val="00C56E18"/>
    <w:rPr>
      <w:rFonts w:ascii="Times New Roman" w:eastAsia="Times New Roman" w:hAnsi="Times New Roman" w:cs="Times New Roman"/>
      <w:szCs w:val="20"/>
      <w:lang w:val="x-none" w:eastAsia="x-none"/>
    </w:rPr>
  </w:style>
  <w:style w:type="character" w:customStyle="1" w:styleId="Nadpis7Char">
    <w:name w:val="Nadpis 7 Char"/>
    <w:basedOn w:val="Standardnpsmoodstavce"/>
    <w:link w:val="Nadpis7"/>
    <w:rsid w:val="00C56E18"/>
    <w:rPr>
      <w:rFonts w:ascii="Arial" w:eastAsia="Times New Roman" w:hAnsi="Arial" w:cs="Times New Roman"/>
      <w:szCs w:val="20"/>
      <w:lang w:val="x-none" w:eastAsia="x-none"/>
    </w:rPr>
  </w:style>
  <w:style w:type="character" w:customStyle="1" w:styleId="Nadpis8Char">
    <w:name w:val="Nadpis 8 Char"/>
    <w:basedOn w:val="Standardnpsmoodstavce"/>
    <w:link w:val="Nadpis8"/>
    <w:rsid w:val="00C56E18"/>
    <w:rPr>
      <w:rFonts w:ascii="Arial" w:eastAsia="Times New Roman" w:hAnsi="Arial" w:cs="Times New Roman"/>
      <w:i/>
      <w:szCs w:val="20"/>
      <w:lang w:val="x-none" w:eastAsia="x-none"/>
    </w:rPr>
  </w:style>
  <w:style w:type="character" w:customStyle="1" w:styleId="Nadpis9Char">
    <w:name w:val="Nadpis 9 Char"/>
    <w:basedOn w:val="Standardnpsmoodstavce"/>
    <w:link w:val="Nadpis9"/>
    <w:rsid w:val="00C56E18"/>
    <w:rPr>
      <w:rFonts w:ascii="Arial" w:eastAsia="Times New Roman" w:hAnsi="Arial" w:cs="Times New Roman"/>
      <w:b/>
      <w:i/>
      <w:sz w:val="18"/>
      <w:szCs w:val="20"/>
      <w:lang w:val="x-none" w:eastAsia="x-none"/>
    </w:rPr>
  </w:style>
  <w:style w:type="paragraph" w:styleId="Textbubliny">
    <w:name w:val="Balloon Text"/>
    <w:basedOn w:val="Normln"/>
    <w:link w:val="TextbublinyChar"/>
    <w:semiHidden/>
    <w:rsid w:val="00C56E18"/>
    <w:rPr>
      <w:rFonts w:ascii="Tahoma" w:hAnsi="Tahoma" w:cs="Tahoma"/>
      <w:sz w:val="16"/>
      <w:szCs w:val="16"/>
    </w:rPr>
  </w:style>
  <w:style w:type="character" w:customStyle="1" w:styleId="TextbublinyChar">
    <w:name w:val="Text bubliny Char"/>
    <w:basedOn w:val="Standardnpsmoodstavce"/>
    <w:link w:val="Textbubliny"/>
    <w:semiHidden/>
    <w:rsid w:val="00C56E18"/>
    <w:rPr>
      <w:rFonts w:ascii="Tahoma" w:eastAsia="Times New Roman" w:hAnsi="Tahoma" w:cs="Tahoma"/>
      <w:sz w:val="16"/>
      <w:szCs w:val="16"/>
      <w:lang w:eastAsia="cs-CZ"/>
    </w:rPr>
  </w:style>
  <w:style w:type="character" w:styleId="Odkaznakoment">
    <w:name w:val="annotation reference"/>
    <w:rsid w:val="00C56E18"/>
    <w:rPr>
      <w:sz w:val="16"/>
      <w:szCs w:val="16"/>
    </w:rPr>
  </w:style>
  <w:style w:type="paragraph" w:styleId="Textkomente">
    <w:name w:val="annotation text"/>
    <w:basedOn w:val="Normln"/>
    <w:link w:val="TextkomenteChar"/>
    <w:rsid w:val="00C56E18"/>
    <w:rPr>
      <w:sz w:val="20"/>
      <w:szCs w:val="20"/>
    </w:rPr>
  </w:style>
  <w:style w:type="character" w:customStyle="1" w:styleId="TextkomenteChar">
    <w:name w:val="Text komentáře Char"/>
    <w:basedOn w:val="Standardnpsmoodstavce"/>
    <w:link w:val="Textkomente"/>
    <w:rsid w:val="00C56E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C56E18"/>
    <w:rPr>
      <w:b/>
      <w:bCs/>
      <w:lang w:val="x-none" w:eastAsia="x-none"/>
    </w:rPr>
  </w:style>
  <w:style w:type="character" w:customStyle="1" w:styleId="PedmtkomenteChar">
    <w:name w:val="Předmět komentáře Char"/>
    <w:basedOn w:val="TextkomenteChar"/>
    <w:link w:val="Pedmtkomente"/>
    <w:rsid w:val="00C56E18"/>
    <w:rPr>
      <w:rFonts w:ascii="Times New Roman" w:eastAsia="Times New Roman" w:hAnsi="Times New Roman" w:cs="Times New Roman"/>
      <w:b/>
      <w:bCs/>
      <w:sz w:val="20"/>
      <w:szCs w:val="20"/>
      <w:lang w:val="x-none" w:eastAsia="x-none"/>
    </w:rPr>
  </w:style>
  <w:style w:type="paragraph" w:styleId="Zhlav">
    <w:name w:val="header"/>
    <w:basedOn w:val="Normln"/>
    <w:link w:val="ZhlavChar"/>
    <w:rsid w:val="00C56E18"/>
    <w:pPr>
      <w:tabs>
        <w:tab w:val="center" w:pos="4536"/>
        <w:tab w:val="right" w:pos="9072"/>
      </w:tabs>
    </w:pPr>
    <w:rPr>
      <w:lang w:val="x-none" w:eastAsia="x-none"/>
    </w:rPr>
  </w:style>
  <w:style w:type="character" w:customStyle="1" w:styleId="ZhlavChar">
    <w:name w:val="Záhlaví Char"/>
    <w:basedOn w:val="Standardnpsmoodstavce"/>
    <w:link w:val="Zhlav"/>
    <w:rsid w:val="00C56E18"/>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56E18"/>
    <w:pPr>
      <w:tabs>
        <w:tab w:val="center" w:pos="4536"/>
        <w:tab w:val="right" w:pos="9072"/>
      </w:tabs>
    </w:pPr>
    <w:rPr>
      <w:lang w:val="x-none" w:eastAsia="x-none"/>
    </w:rPr>
  </w:style>
  <w:style w:type="character" w:customStyle="1" w:styleId="ZpatChar">
    <w:name w:val="Zápatí Char"/>
    <w:basedOn w:val="Standardnpsmoodstavce"/>
    <w:link w:val="Zpat"/>
    <w:uiPriority w:val="99"/>
    <w:rsid w:val="00C56E18"/>
    <w:rPr>
      <w:rFonts w:ascii="Times New Roman" w:eastAsia="Times New Roman" w:hAnsi="Times New Roman" w:cs="Times New Roman"/>
      <w:sz w:val="24"/>
      <w:szCs w:val="24"/>
      <w:lang w:val="x-none" w:eastAsia="x-none"/>
    </w:rPr>
  </w:style>
  <w:style w:type="paragraph" w:customStyle="1" w:styleId="Styl1">
    <w:name w:val="Styl1"/>
    <w:basedOn w:val="Normln"/>
    <w:rsid w:val="00C56E18"/>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C56E18"/>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C56E18"/>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C56E18"/>
    <w:pPr>
      <w:numPr>
        <w:ilvl w:val="2"/>
      </w:numPr>
      <w:tabs>
        <w:tab w:val="clear" w:pos="0"/>
        <w:tab w:val="clear" w:pos="284"/>
      </w:tabs>
      <w:spacing w:before="0"/>
      <w:outlineLvl w:val="2"/>
    </w:pPr>
  </w:style>
  <w:style w:type="paragraph" w:customStyle="1" w:styleId="Textodst3psmena">
    <w:name w:val="Text odst. 3 písmena"/>
    <w:basedOn w:val="Textodst1sl"/>
    <w:rsid w:val="00C56E18"/>
    <w:pPr>
      <w:numPr>
        <w:ilvl w:val="3"/>
      </w:numPr>
      <w:spacing w:before="0"/>
      <w:outlineLvl w:val="3"/>
    </w:pPr>
  </w:style>
  <w:style w:type="character" w:styleId="Hypertextovodkaz">
    <w:name w:val="Hyperlink"/>
    <w:rsid w:val="00C56E18"/>
    <w:rPr>
      <w:color w:val="0000FF"/>
      <w:u w:val="single"/>
    </w:rPr>
  </w:style>
  <w:style w:type="paragraph" w:styleId="Odstavecseseznamem">
    <w:name w:val="List Paragraph"/>
    <w:basedOn w:val="Normln"/>
    <w:link w:val="OdstavecseseznamemChar"/>
    <w:uiPriority w:val="1"/>
    <w:qFormat/>
    <w:rsid w:val="00C56E18"/>
    <w:pPr>
      <w:ind w:left="708"/>
    </w:pPr>
  </w:style>
  <w:style w:type="paragraph" w:customStyle="1" w:styleId="Default">
    <w:name w:val="Default"/>
    <w:rsid w:val="00C56E18"/>
    <w:pPr>
      <w:autoSpaceDE w:val="0"/>
      <w:autoSpaceDN w:val="0"/>
      <w:adjustRightInd w:val="0"/>
      <w:spacing w:after="0"/>
      <w:jc w:val="left"/>
    </w:pPr>
    <w:rPr>
      <w:rFonts w:ascii="Segoe UI" w:eastAsia="Times New Roman" w:hAnsi="Segoe UI" w:cs="Segoe UI"/>
      <w:color w:val="000000"/>
      <w:sz w:val="24"/>
      <w:szCs w:val="24"/>
      <w:lang w:eastAsia="cs-CZ"/>
    </w:rPr>
  </w:style>
  <w:style w:type="numbering" w:customStyle="1" w:styleId="Styl2">
    <w:name w:val="Styl2"/>
    <w:rsid w:val="00C56E18"/>
    <w:pPr>
      <w:numPr>
        <w:numId w:val="11"/>
      </w:numPr>
    </w:pPr>
  </w:style>
  <w:style w:type="table" w:styleId="Mkatabulky">
    <w:name w:val="Table Grid"/>
    <w:basedOn w:val="Normlntabulka"/>
    <w:rsid w:val="00C56E18"/>
    <w:pPr>
      <w:spacing w:after="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C56E18"/>
    <w:pPr>
      <w:numPr>
        <w:numId w:val="14"/>
      </w:numPr>
    </w:pPr>
  </w:style>
  <w:style w:type="paragraph" w:customStyle="1" w:styleId="pole">
    <w:name w:val="pole"/>
    <w:basedOn w:val="Bezmezer"/>
    <w:link w:val="poleChar"/>
    <w:qFormat/>
    <w:rsid w:val="00C56E18"/>
    <w:rPr>
      <w:rFonts w:ascii="Arial" w:eastAsia="Calibri" w:hAnsi="Arial"/>
      <w:sz w:val="22"/>
      <w:szCs w:val="22"/>
      <w:lang w:eastAsia="en-US"/>
    </w:rPr>
  </w:style>
  <w:style w:type="paragraph" w:customStyle="1" w:styleId="adresa">
    <w:name w:val="adresa"/>
    <w:basedOn w:val="Normln"/>
    <w:qFormat/>
    <w:rsid w:val="00C56E18"/>
    <w:pPr>
      <w:jc w:val="both"/>
    </w:pPr>
    <w:rPr>
      <w:rFonts w:ascii="Arial" w:eastAsia="Calibri" w:hAnsi="Arial"/>
      <w:b/>
      <w:sz w:val="22"/>
      <w:szCs w:val="22"/>
      <w:lang w:eastAsia="en-US"/>
    </w:rPr>
  </w:style>
  <w:style w:type="paragraph" w:customStyle="1" w:styleId="nadpis-bod">
    <w:name w:val="nadpis - bod"/>
    <w:basedOn w:val="Normln"/>
    <w:qFormat/>
    <w:rsid w:val="00C56E18"/>
    <w:pPr>
      <w:spacing w:before="680" w:after="220"/>
    </w:pPr>
    <w:rPr>
      <w:rFonts w:ascii="Arial" w:eastAsia="Calibri" w:hAnsi="Arial"/>
      <w:b/>
      <w:szCs w:val="22"/>
      <w:lang w:eastAsia="en-US"/>
    </w:rPr>
  </w:style>
  <w:style w:type="character" w:customStyle="1" w:styleId="poleChar">
    <w:name w:val="pole Char"/>
    <w:link w:val="pole"/>
    <w:rsid w:val="00C56E18"/>
    <w:rPr>
      <w:rFonts w:ascii="Arial" w:eastAsia="Calibri" w:hAnsi="Arial" w:cs="Times New Roman"/>
    </w:rPr>
  </w:style>
  <w:style w:type="paragraph" w:styleId="Bezmezer">
    <w:name w:val="No Spacing"/>
    <w:uiPriority w:val="1"/>
    <w:qFormat/>
    <w:rsid w:val="00C56E18"/>
    <w:pPr>
      <w:spacing w:after="0"/>
      <w:jc w:val="left"/>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1"/>
    <w:locked/>
    <w:rsid w:val="00C56E18"/>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3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jstrik-firem.kurzy.cz/01676342/spie-sts-as/datove-schrank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pecink@stsecurity.cz" TargetMode="External"/><Relationship Id="rId4" Type="http://schemas.openxmlformats.org/officeDocument/2006/relationships/settings" Target="settings.xml"/><Relationship Id="rId9" Type="http://schemas.openxmlformats.org/officeDocument/2006/relationships/hyperlink" Target="mailto:dispecink@stsecurit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F597-3BF7-484D-BF60-A279E6C4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5340</Words>
  <Characters>31509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SOULB</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Náprstková Marie</dc:creator>
  <cp:keywords/>
  <dc:description/>
  <cp:lastModifiedBy>PC1</cp:lastModifiedBy>
  <cp:revision>11</cp:revision>
  <cp:lastPrinted>2023-01-21T13:32:00Z</cp:lastPrinted>
  <dcterms:created xsi:type="dcterms:W3CDTF">2024-04-25T11:47:00Z</dcterms:created>
  <dcterms:modified xsi:type="dcterms:W3CDTF">2024-04-30T15:14:00Z</dcterms:modified>
</cp:coreProperties>
</file>