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E768" w14:textId="322EAF76" w:rsidR="002F680C" w:rsidRDefault="002E09C4" w:rsidP="000402F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2E09C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Smlouva o provedení uměleckého výkonu</w:t>
      </w:r>
    </w:p>
    <w:p w14:paraId="440E13EA" w14:textId="77777777" w:rsidR="000402FD" w:rsidRPr="000402FD" w:rsidRDefault="000402FD" w:rsidP="000402F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62907549" w14:textId="308F0DC8" w:rsidR="002E09C4" w:rsidRPr="00E14162" w:rsidRDefault="002E09C4" w:rsidP="00030681">
      <w:pPr>
        <w:spacing w:line="360" w:lineRule="auto"/>
        <w:jc w:val="both"/>
        <w:rPr>
          <w:i/>
          <w:iCs/>
        </w:rPr>
      </w:pPr>
      <w:r w:rsidRPr="0095755B">
        <w:rPr>
          <w:b/>
          <w:bCs/>
          <w:u w:val="single"/>
        </w:rPr>
        <w:t>Zhotovitel</w:t>
      </w:r>
      <w:r>
        <w:rPr>
          <w:b/>
          <w:bCs/>
        </w:rPr>
        <w:tab/>
      </w:r>
      <w:r>
        <w:tab/>
      </w:r>
      <w:r>
        <w:tab/>
      </w:r>
      <w:r w:rsidR="00D628B1">
        <w:tab/>
      </w:r>
      <w:r w:rsidR="009B5847">
        <w:tab/>
      </w:r>
      <w:r w:rsidR="00B61C15">
        <w:rPr>
          <w:sz w:val="20"/>
          <w:szCs w:val="20"/>
        </w:rPr>
        <w:t>Divadlo Sequens</w:t>
      </w:r>
      <w:r w:rsidRPr="003E5CEF">
        <w:rPr>
          <w:sz w:val="20"/>
          <w:szCs w:val="20"/>
        </w:rPr>
        <w:t>, s.r.o.</w:t>
      </w:r>
      <w:r w:rsidR="00E14162">
        <w:rPr>
          <w:sz w:val="20"/>
          <w:szCs w:val="20"/>
        </w:rPr>
        <w:tab/>
      </w:r>
    </w:p>
    <w:p w14:paraId="3C58A0E5" w14:textId="0DFD7E05" w:rsidR="002E09C4" w:rsidRDefault="002E09C4" w:rsidP="00030681">
      <w:pPr>
        <w:spacing w:line="360" w:lineRule="auto"/>
        <w:jc w:val="both"/>
      </w:pPr>
      <w:r w:rsidRPr="002E09C4">
        <w:rPr>
          <w:b/>
          <w:bCs/>
        </w:rPr>
        <w:t>Adresa</w:t>
      </w:r>
      <w:r w:rsidRPr="002E09C4">
        <w:rPr>
          <w:b/>
          <w:bCs/>
        </w:rPr>
        <w:tab/>
      </w:r>
      <w:r w:rsidRPr="002E09C4">
        <w:rPr>
          <w:b/>
          <w:bCs/>
        </w:rPr>
        <w:tab/>
      </w:r>
      <w:r w:rsidRPr="002E09C4">
        <w:rPr>
          <w:b/>
          <w:bCs/>
        </w:rPr>
        <w:tab/>
      </w:r>
      <w:r>
        <w:rPr>
          <w:b/>
          <w:bCs/>
        </w:rPr>
        <w:tab/>
      </w:r>
      <w:r w:rsidR="009B5847">
        <w:rPr>
          <w:b/>
          <w:bCs/>
        </w:rPr>
        <w:tab/>
      </w:r>
      <w:r w:rsidR="00D628B1">
        <w:rPr>
          <w:b/>
          <w:bCs/>
        </w:rPr>
        <w:tab/>
      </w:r>
      <w:r w:rsidR="00B61C15">
        <w:rPr>
          <w:sz w:val="20"/>
          <w:szCs w:val="20"/>
        </w:rPr>
        <w:t>Lublaňská 267/12</w:t>
      </w:r>
      <w:r w:rsidRPr="003E5CEF">
        <w:rPr>
          <w:sz w:val="20"/>
          <w:szCs w:val="20"/>
        </w:rPr>
        <w:t>, 1</w:t>
      </w:r>
      <w:r w:rsidR="00B61C15">
        <w:rPr>
          <w:sz w:val="20"/>
          <w:szCs w:val="20"/>
        </w:rPr>
        <w:t>20</w:t>
      </w:r>
      <w:r w:rsidRPr="003E5CEF">
        <w:rPr>
          <w:sz w:val="20"/>
          <w:szCs w:val="20"/>
        </w:rPr>
        <w:t xml:space="preserve"> 00 Praha </w:t>
      </w:r>
      <w:r w:rsidR="00B61C15">
        <w:rPr>
          <w:sz w:val="20"/>
          <w:szCs w:val="20"/>
        </w:rPr>
        <w:t>2</w:t>
      </w:r>
      <w:r w:rsidR="001160EA">
        <w:rPr>
          <w:sz w:val="20"/>
          <w:szCs w:val="20"/>
        </w:rPr>
        <w:t xml:space="preserve"> – </w:t>
      </w:r>
      <w:r w:rsidR="00B61C15">
        <w:rPr>
          <w:sz w:val="20"/>
          <w:szCs w:val="20"/>
        </w:rPr>
        <w:t>Vinohrady</w:t>
      </w:r>
    </w:p>
    <w:p w14:paraId="75F2795E" w14:textId="64C651D5" w:rsidR="002E09C4" w:rsidRDefault="002E09C4" w:rsidP="00030681">
      <w:pPr>
        <w:spacing w:line="360" w:lineRule="auto"/>
        <w:jc w:val="both"/>
        <w:rPr>
          <w:sz w:val="20"/>
          <w:szCs w:val="20"/>
        </w:rPr>
      </w:pPr>
      <w:r>
        <w:rPr>
          <w:b/>
          <w:bCs/>
        </w:rPr>
        <w:t>IČO</w:t>
      </w:r>
      <w:r>
        <w:tab/>
      </w:r>
      <w:r>
        <w:tab/>
      </w:r>
      <w:r>
        <w:tab/>
      </w:r>
      <w:r>
        <w:tab/>
      </w:r>
      <w:r w:rsidR="00D628B1">
        <w:tab/>
      </w:r>
      <w:r w:rsidR="009B5847">
        <w:tab/>
      </w:r>
      <w:r w:rsidR="00B61C15">
        <w:rPr>
          <w:sz w:val="20"/>
          <w:szCs w:val="20"/>
        </w:rPr>
        <w:t>19297114</w:t>
      </w:r>
      <w:r w:rsidR="00175BFD">
        <w:rPr>
          <w:sz w:val="20"/>
          <w:szCs w:val="20"/>
        </w:rPr>
        <w:t xml:space="preserve">, </w:t>
      </w:r>
      <w:r w:rsidR="00D02C06">
        <w:rPr>
          <w:sz w:val="20"/>
          <w:szCs w:val="20"/>
        </w:rPr>
        <w:t>plátce DPH</w:t>
      </w:r>
    </w:p>
    <w:p w14:paraId="4BA6A06F" w14:textId="79EACD35" w:rsidR="00243869" w:rsidRPr="00243869" w:rsidRDefault="00243869" w:rsidP="00030681">
      <w:pPr>
        <w:spacing w:line="360" w:lineRule="auto"/>
        <w:jc w:val="both"/>
        <w:rPr>
          <w:b/>
          <w:bCs/>
        </w:rPr>
      </w:pPr>
      <w:r w:rsidRPr="00243869">
        <w:rPr>
          <w:b/>
          <w:bCs/>
          <w:sz w:val="20"/>
          <w:szCs w:val="20"/>
        </w:rPr>
        <w:t>DIČ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</w:t>
      </w:r>
      <w:r w:rsidRPr="00243869">
        <w:rPr>
          <w:sz w:val="20"/>
          <w:szCs w:val="20"/>
        </w:rPr>
        <w:t>CZ19297114</w:t>
      </w:r>
    </w:p>
    <w:p w14:paraId="618DA24A" w14:textId="02ACF386" w:rsidR="002E09C4" w:rsidRDefault="00D628B1" w:rsidP="00030681">
      <w:pPr>
        <w:spacing w:line="360" w:lineRule="auto"/>
        <w:jc w:val="both"/>
      </w:pPr>
      <w:r w:rsidRPr="00D628B1">
        <w:rPr>
          <w:b/>
          <w:bCs/>
        </w:rPr>
        <w:t>Bankovní spojení – číslo účtu</w:t>
      </w:r>
      <w:r w:rsidR="002E09C4">
        <w:tab/>
      </w:r>
      <w:r w:rsidR="002E09C4">
        <w:tab/>
      </w:r>
      <w:r w:rsidR="009B5847">
        <w:tab/>
      </w:r>
      <w:r w:rsidR="00B61C15">
        <w:rPr>
          <w:sz w:val="20"/>
          <w:szCs w:val="20"/>
        </w:rPr>
        <w:t>2702549427</w:t>
      </w:r>
      <w:r w:rsidRPr="003E5CEF">
        <w:rPr>
          <w:sz w:val="20"/>
          <w:szCs w:val="20"/>
        </w:rPr>
        <w:t>/</w:t>
      </w:r>
      <w:r w:rsidR="00B61C15">
        <w:rPr>
          <w:sz w:val="20"/>
          <w:szCs w:val="20"/>
        </w:rPr>
        <w:t>2010</w:t>
      </w:r>
    </w:p>
    <w:p w14:paraId="174DF531" w14:textId="111879C6" w:rsidR="009B5847" w:rsidRDefault="00B61C15" w:rsidP="00030681">
      <w:pPr>
        <w:spacing w:line="360" w:lineRule="auto"/>
        <w:jc w:val="both"/>
      </w:pPr>
      <w:r>
        <w:rPr>
          <w:b/>
          <w:bCs/>
        </w:rPr>
        <w:t xml:space="preserve">E-mail </w:t>
      </w:r>
      <w:r w:rsidR="009B5847">
        <w:tab/>
      </w:r>
      <w:r w:rsidR="009B5847">
        <w:tab/>
      </w:r>
      <w:r w:rsidR="009B5847">
        <w:tab/>
      </w:r>
      <w:r w:rsidR="009B5847">
        <w:tab/>
      </w:r>
      <w:r>
        <w:t xml:space="preserve">                            </w:t>
      </w:r>
      <w:r w:rsidR="0096490C">
        <w:rPr>
          <w:sz w:val="20"/>
          <w:szCs w:val="20"/>
        </w:rPr>
        <w:t>info@metropolitnidivadlo.cz</w:t>
      </w:r>
    </w:p>
    <w:p w14:paraId="06DE5264" w14:textId="77777777" w:rsidR="00030681" w:rsidRDefault="00030681" w:rsidP="00030681">
      <w:pPr>
        <w:spacing w:line="360" w:lineRule="auto"/>
        <w:jc w:val="both"/>
      </w:pPr>
    </w:p>
    <w:p w14:paraId="6C382B5B" w14:textId="0D205037" w:rsidR="009B5847" w:rsidRDefault="009B5847" w:rsidP="00030681">
      <w:pPr>
        <w:spacing w:line="360" w:lineRule="auto"/>
        <w:jc w:val="both"/>
      </w:pPr>
      <w:r w:rsidRPr="0095755B">
        <w:rPr>
          <w:b/>
          <w:bCs/>
          <w:u w:val="single"/>
        </w:rPr>
        <w:t>Dopravce</w:t>
      </w:r>
      <w:r>
        <w:tab/>
      </w:r>
      <w:r>
        <w:tab/>
      </w:r>
      <w:r>
        <w:tab/>
      </w:r>
      <w:r>
        <w:tab/>
      </w:r>
      <w:r>
        <w:tab/>
      </w:r>
      <w:r w:rsidRPr="003E5CEF">
        <w:rPr>
          <w:sz w:val="20"/>
          <w:szCs w:val="20"/>
        </w:rPr>
        <w:t>Kryštof Sequens</w:t>
      </w:r>
    </w:p>
    <w:p w14:paraId="2BB20D39" w14:textId="42C21E9E" w:rsidR="009B5847" w:rsidRDefault="009B5847" w:rsidP="00030681">
      <w:pPr>
        <w:spacing w:line="360" w:lineRule="auto"/>
        <w:jc w:val="both"/>
      </w:pPr>
      <w:r w:rsidRPr="0095755B">
        <w:rPr>
          <w:b/>
          <w:bCs/>
        </w:rPr>
        <w:t>Adresa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5CEF">
        <w:rPr>
          <w:sz w:val="20"/>
          <w:szCs w:val="20"/>
        </w:rPr>
        <w:t>Jarníkova 1881/2, 148 00 Praha 11 – Chodov</w:t>
      </w:r>
    </w:p>
    <w:p w14:paraId="2C1D6226" w14:textId="788B68DF" w:rsidR="009B5847" w:rsidRDefault="009B5847" w:rsidP="00030681">
      <w:pPr>
        <w:spacing w:line="360" w:lineRule="auto"/>
        <w:jc w:val="both"/>
      </w:pPr>
      <w:r w:rsidRPr="0095755B">
        <w:rPr>
          <w:b/>
          <w:bCs/>
        </w:rPr>
        <w:t>IČO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5CEF">
        <w:rPr>
          <w:sz w:val="20"/>
          <w:szCs w:val="20"/>
        </w:rPr>
        <w:t>08421331</w:t>
      </w:r>
      <w:r w:rsidR="00D02C06">
        <w:rPr>
          <w:sz w:val="20"/>
          <w:szCs w:val="20"/>
        </w:rPr>
        <w:t>, neplátce DPH</w:t>
      </w:r>
    </w:p>
    <w:p w14:paraId="38F43069" w14:textId="2CE8B911" w:rsidR="009B5847" w:rsidRPr="009B5847" w:rsidRDefault="009B5847" w:rsidP="00030681">
      <w:pPr>
        <w:spacing w:line="360" w:lineRule="auto"/>
        <w:jc w:val="both"/>
      </w:pPr>
      <w:r w:rsidRPr="0095755B">
        <w:rPr>
          <w:b/>
          <w:bCs/>
        </w:rPr>
        <w:t>Bankovní spojení – číslo účtu</w:t>
      </w:r>
      <w:r>
        <w:tab/>
      </w:r>
      <w:r>
        <w:tab/>
      </w:r>
      <w:r>
        <w:tab/>
      </w:r>
    </w:p>
    <w:p w14:paraId="366F54C7" w14:textId="77108788" w:rsidR="009B5847" w:rsidRPr="002E09C4" w:rsidRDefault="00E52CF2" w:rsidP="00030681">
      <w:pPr>
        <w:spacing w:line="360" w:lineRule="auto"/>
        <w:jc w:val="both"/>
      </w:pPr>
      <w:r>
        <w:rPr>
          <w:b/>
          <w:bCs/>
        </w:rPr>
        <w:t>Kontaktní email</w:t>
      </w:r>
      <w:r w:rsidR="009B5847">
        <w:tab/>
      </w:r>
      <w:r w:rsidR="009B5847">
        <w:tab/>
      </w:r>
      <w:r w:rsidR="009B5847">
        <w:tab/>
      </w:r>
      <w:r w:rsidR="009B5847">
        <w:tab/>
      </w:r>
    </w:p>
    <w:p w14:paraId="51398001" w14:textId="78246E66" w:rsidR="002E09C4" w:rsidRDefault="00F45C75" w:rsidP="00030681">
      <w:pPr>
        <w:spacing w:line="360" w:lineRule="auto"/>
        <w:jc w:val="both"/>
      </w:pPr>
      <w:r>
        <w:rPr>
          <w:b/>
          <w:bCs/>
        </w:rPr>
        <w:t>Zastoupení</w:t>
      </w:r>
      <w:r>
        <w:tab/>
      </w:r>
      <w:r>
        <w:tab/>
      </w:r>
      <w:r>
        <w:tab/>
      </w:r>
      <w:r>
        <w:tab/>
      </w:r>
      <w:r>
        <w:tab/>
      </w:r>
      <w:r w:rsidRPr="003E5CEF">
        <w:rPr>
          <w:sz w:val="20"/>
          <w:szCs w:val="20"/>
        </w:rPr>
        <w:t>Kryštof Sequens</w:t>
      </w:r>
    </w:p>
    <w:p w14:paraId="17CCEA5C" w14:textId="77777777" w:rsidR="000402FD" w:rsidRDefault="000402FD" w:rsidP="00030681">
      <w:pPr>
        <w:spacing w:line="360" w:lineRule="auto"/>
        <w:jc w:val="both"/>
      </w:pPr>
    </w:p>
    <w:p w14:paraId="49BBCE9B" w14:textId="77777777" w:rsidR="002A3CA7" w:rsidRDefault="002A3CA7" w:rsidP="002A3CA7">
      <w:pPr>
        <w:pStyle w:val="Default"/>
      </w:pPr>
    </w:p>
    <w:p w14:paraId="44F1FC82" w14:textId="69588294" w:rsidR="002A3CA7" w:rsidRDefault="002A3CA7" w:rsidP="002A3CA7">
      <w:pPr>
        <w:spacing w:line="360" w:lineRule="auto"/>
        <w:jc w:val="both"/>
        <w:rPr>
          <w:sz w:val="20"/>
          <w:szCs w:val="20"/>
        </w:rPr>
      </w:pPr>
      <w:r w:rsidRPr="002A3CA7">
        <w:rPr>
          <w:b/>
          <w:bCs/>
          <w:sz w:val="20"/>
          <w:szCs w:val="20"/>
          <w:u w:val="single"/>
        </w:rPr>
        <w:t>Pořadatel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45B8A">
        <w:rPr>
          <w:sz w:val="20"/>
          <w:szCs w:val="20"/>
        </w:rPr>
        <w:t xml:space="preserve">Město </w:t>
      </w:r>
      <w:r w:rsidR="00E71F68">
        <w:rPr>
          <w:sz w:val="20"/>
          <w:szCs w:val="20"/>
        </w:rPr>
        <w:t>Jindřichův Hradec</w:t>
      </w:r>
      <w:r>
        <w:rPr>
          <w:sz w:val="20"/>
          <w:szCs w:val="20"/>
        </w:rPr>
        <w:t xml:space="preserve"> </w:t>
      </w:r>
    </w:p>
    <w:p w14:paraId="1270DCCC" w14:textId="536D24C7" w:rsidR="002A3CA7" w:rsidRDefault="002A3CA7" w:rsidP="002A3CA7">
      <w:pPr>
        <w:spacing w:line="360" w:lineRule="auto"/>
        <w:jc w:val="both"/>
        <w:rPr>
          <w:sz w:val="20"/>
          <w:szCs w:val="20"/>
        </w:rPr>
      </w:pPr>
      <w:r w:rsidRPr="002A3CA7">
        <w:rPr>
          <w:b/>
          <w:bCs/>
          <w:sz w:val="20"/>
          <w:szCs w:val="20"/>
        </w:rPr>
        <w:t>Adresa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1F68">
        <w:rPr>
          <w:sz w:val="20"/>
          <w:szCs w:val="20"/>
        </w:rPr>
        <w:t>Klášterská 135/II, 377 01 Jindřichův Hradec</w:t>
      </w:r>
    </w:p>
    <w:p w14:paraId="0ED34239" w14:textId="000E9F17" w:rsidR="002A3CA7" w:rsidRDefault="002A3CA7" w:rsidP="002A3CA7">
      <w:pPr>
        <w:spacing w:line="360" w:lineRule="auto"/>
        <w:jc w:val="both"/>
        <w:rPr>
          <w:sz w:val="20"/>
          <w:szCs w:val="20"/>
        </w:rPr>
      </w:pPr>
      <w:r w:rsidRPr="002A3CA7">
        <w:rPr>
          <w:b/>
          <w:bCs/>
          <w:sz w:val="20"/>
          <w:szCs w:val="20"/>
        </w:rPr>
        <w:t>IČO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1F68">
        <w:rPr>
          <w:sz w:val="20"/>
          <w:szCs w:val="20"/>
        </w:rPr>
        <w:t>00246875</w:t>
      </w:r>
    </w:p>
    <w:p w14:paraId="59A03C74" w14:textId="574CD060" w:rsidR="002A3CA7" w:rsidRDefault="002A3CA7" w:rsidP="002A3CA7">
      <w:pPr>
        <w:spacing w:line="360" w:lineRule="auto"/>
        <w:jc w:val="both"/>
        <w:rPr>
          <w:sz w:val="20"/>
          <w:szCs w:val="20"/>
        </w:rPr>
      </w:pPr>
      <w:r w:rsidRPr="002A3CA7">
        <w:rPr>
          <w:b/>
          <w:bCs/>
          <w:sz w:val="20"/>
          <w:szCs w:val="20"/>
        </w:rPr>
        <w:t>DIČ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</w:t>
      </w:r>
      <w:r w:rsidR="00E71F68">
        <w:rPr>
          <w:sz w:val="20"/>
          <w:szCs w:val="20"/>
        </w:rPr>
        <w:t>00246875</w:t>
      </w:r>
    </w:p>
    <w:p w14:paraId="733C0D5F" w14:textId="681AB8EA" w:rsidR="002A3CA7" w:rsidRDefault="002A3CA7" w:rsidP="002A3CA7">
      <w:pPr>
        <w:spacing w:line="360" w:lineRule="auto"/>
        <w:jc w:val="both"/>
        <w:rPr>
          <w:sz w:val="20"/>
          <w:szCs w:val="20"/>
        </w:rPr>
      </w:pPr>
      <w:r w:rsidRPr="002A3CA7">
        <w:rPr>
          <w:b/>
          <w:bCs/>
          <w:sz w:val="20"/>
          <w:szCs w:val="20"/>
        </w:rPr>
        <w:t>Zastoupení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1F68">
        <w:rPr>
          <w:sz w:val="20"/>
          <w:szCs w:val="20"/>
        </w:rPr>
        <w:t>Mgr. Ing. Michal Kozár, MBA</w:t>
      </w:r>
    </w:p>
    <w:p w14:paraId="61D9F08B" w14:textId="502C5BC0" w:rsidR="002A3CA7" w:rsidRDefault="002A3CA7" w:rsidP="002A3CA7">
      <w:pPr>
        <w:spacing w:line="360" w:lineRule="auto"/>
        <w:jc w:val="both"/>
        <w:rPr>
          <w:sz w:val="20"/>
          <w:szCs w:val="20"/>
        </w:rPr>
      </w:pPr>
      <w:r w:rsidRPr="002A3CA7">
        <w:rPr>
          <w:b/>
          <w:bCs/>
          <w:sz w:val="20"/>
          <w:szCs w:val="20"/>
        </w:rPr>
        <w:t>Kontaktní osoba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C24124A" w14:textId="50C8AB97" w:rsidR="00133A21" w:rsidRDefault="002A3CA7" w:rsidP="002A3CA7">
      <w:pPr>
        <w:spacing w:line="360" w:lineRule="auto"/>
        <w:jc w:val="both"/>
        <w:rPr>
          <w:sz w:val="20"/>
          <w:szCs w:val="20"/>
        </w:rPr>
      </w:pPr>
      <w:r w:rsidRPr="002A3CA7">
        <w:rPr>
          <w:b/>
          <w:bCs/>
          <w:sz w:val="20"/>
          <w:szCs w:val="20"/>
        </w:rPr>
        <w:t>Telefonní spojení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58EAA5E" w14:textId="77777777" w:rsidR="002A3CA7" w:rsidRDefault="002A3CA7" w:rsidP="002A3CA7">
      <w:pPr>
        <w:spacing w:line="360" w:lineRule="auto"/>
        <w:jc w:val="both"/>
        <w:rPr>
          <w:sz w:val="20"/>
          <w:szCs w:val="20"/>
        </w:rPr>
      </w:pPr>
    </w:p>
    <w:p w14:paraId="3146C638" w14:textId="77777777" w:rsidR="0049046F" w:rsidRPr="00A119B5" w:rsidRDefault="0049046F" w:rsidP="002A3CA7">
      <w:pPr>
        <w:spacing w:line="360" w:lineRule="auto"/>
        <w:jc w:val="both"/>
        <w:rPr>
          <w:sz w:val="20"/>
          <w:szCs w:val="20"/>
        </w:rPr>
      </w:pPr>
    </w:p>
    <w:p w14:paraId="520C3F1B" w14:textId="1C2DC024" w:rsidR="001977E3" w:rsidRPr="004A3D38" w:rsidRDefault="001977E3" w:rsidP="00030681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4A3D38">
        <w:rPr>
          <w:b/>
          <w:bCs/>
          <w:sz w:val="24"/>
          <w:szCs w:val="24"/>
        </w:rPr>
        <w:t>Předmět a místo plnění</w:t>
      </w:r>
    </w:p>
    <w:p w14:paraId="2230EC0A" w14:textId="7E77E526" w:rsidR="001977E3" w:rsidRPr="002B6691" w:rsidRDefault="00645B8A" w:rsidP="00030681">
      <w:pPr>
        <w:spacing w:line="360" w:lineRule="auto"/>
        <w:jc w:val="both"/>
      </w:pPr>
      <w:r>
        <w:t xml:space="preserve">       </w:t>
      </w:r>
      <w:r w:rsidR="001977E3" w:rsidRPr="002B6691">
        <w:t>Titul</w:t>
      </w:r>
      <w:r w:rsidR="001977E3" w:rsidRPr="002B6691">
        <w:tab/>
      </w:r>
      <w:r w:rsidR="001977E3" w:rsidRPr="002B6691">
        <w:tab/>
      </w:r>
      <w:r w:rsidR="001977E3" w:rsidRPr="002B6691">
        <w:tab/>
      </w:r>
      <w:r w:rsidR="001977E3" w:rsidRPr="002B6691">
        <w:tab/>
      </w:r>
      <w:r w:rsidR="001977E3" w:rsidRPr="002B6691">
        <w:tab/>
      </w:r>
      <w:r w:rsidR="00454D52">
        <w:rPr>
          <w:i/>
          <w:iCs/>
          <w:sz w:val="20"/>
          <w:szCs w:val="20"/>
        </w:rPr>
        <w:t>Kytice</w:t>
      </w:r>
    </w:p>
    <w:p w14:paraId="4C0AF8D7" w14:textId="6E796EBA" w:rsidR="001977E3" w:rsidRPr="005C55E5" w:rsidRDefault="00645B8A" w:rsidP="00030681">
      <w:pPr>
        <w:spacing w:line="360" w:lineRule="auto"/>
        <w:jc w:val="both"/>
        <w:rPr>
          <w:i/>
          <w:iCs/>
        </w:rPr>
      </w:pPr>
      <w:r>
        <w:t xml:space="preserve">       </w:t>
      </w:r>
      <w:r w:rsidR="001977E3" w:rsidRPr="002B6691">
        <w:t>Místo konání</w:t>
      </w:r>
      <w:r w:rsidR="001977E3" w:rsidRPr="002B6691">
        <w:tab/>
      </w:r>
      <w:r w:rsidR="001977E3" w:rsidRPr="002B6691">
        <w:tab/>
      </w:r>
      <w:r w:rsidR="001977E3" w:rsidRPr="002B6691">
        <w:tab/>
      </w:r>
      <w:r>
        <w:t xml:space="preserve">              </w:t>
      </w:r>
      <w:r w:rsidR="00E71F68">
        <w:rPr>
          <w:i/>
          <w:iCs/>
          <w:sz w:val="20"/>
          <w:szCs w:val="20"/>
        </w:rPr>
        <w:t>Kulturní dům Střelnice, Masarykovo náměstí 107/II</w:t>
      </w:r>
    </w:p>
    <w:p w14:paraId="23867E5F" w14:textId="5DCCC607" w:rsidR="000123A4" w:rsidRPr="007D4165" w:rsidRDefault="00645B8A" w:rsidP="00030681">
      <w:pPr>
        <w:spacing w:line="360" w:lineRule="auto"/>
        <w:jc w:val="both"/>
        <w:rPr>
          <w:i/>
          <w:iCs/>
          <w:sz w:val="20"/>
          <w:szCs w:val="20"/>
        </w:rPr>
      </w:pPr>
      <w:r>
        <w:t xml:space="preserve">       </w:t>
      </w:r>
      <w:r w:rsidR="00441219" w:rsidRPr="00E035C5">
        <w:t>Datum a hodina</w:t>
      </w:r>
      <w:r w:rsidR="00441219" w:rsidRPr="00E035C5">
        <w:tab/>
      </w:r>
      <w:r w:rsidR="00441219" w:rsidRPr="00E035C5">
        <w:tab/>
      </w:r>
      <w:r w:rsidR="00441219" w:rsidRPr="00E035C5">
        <w:tab/>
      </w:r>
      <w:r>
        <w:t xml:space="preserve">             </w:t>
      </w:r>
      <w:r w:rsidR="00E71F68">
        <w:rPr>
          <w:i/>
          <w:iCs/>
          <w:sz w:val="20"/>
          <w:szCs w:val="20"/>
        </w:rPr>
        <w:t xml:space="preserve"> 13</w:t>
      </w:r>
      <w:r w:rsidR="00133A21">
        <w:rPr>
          <w:i/>
          <w:iCs/>
          <w:sz w:val="20"/>
          <w:szCs w:val="20"/>
        </w:rPr>
        <w:t xml:space="preserve">. </w:t>
      </w:r>
      <w:r w:rsidR="00E71F68">
        <w:rPr>
          <w:i/>
          <w:iCs/>
          <w:sz w:val="20"/>
          <w:szCs w:val="20"/>
        </w:rPr>
        <w:t>června</w:t>
      </w:r>
      <w:r w:rsidR="00CA2791">
        <w:rPr>
          <w:i/>
          <w:iCs/>
          <w:sz w:val="20"/>
          <w:szCs w:val="20"/>
        </w:rPr>
        <w:t xml:space="preserve"> 202</w:t>
      </w:r>
      <w:r w:rsidR="00BA1FA2">
        <w:rPr>
          <w:i/>
          <w:iCs/>
          <w:sz w:val="20"/>
          <w:szCs w:val="20"/>
        </w:rPr>
        <w:t>4</w:t>
      </w:r>
      <w:r w:rsidR="00CA2791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</w:t>
      </w:r>
      <w:r w:rsidR="00182D06">
        <w:rPr>
          <w:i/>
          <w:iCs/>
          <w:sz w:val="20"/>
          <w:szCs w:val="20"/>
        </w:rPr>
        <w:t>1</w:t>
      </w:r>
      <w:r w:rsidR="00BA1FA2">
        <w:rPr>
          <w:i/>
          <w:iCs/>
          <w:sz w:val="20"/>
          <w:szCs w:val="20"/>
        </w:rPr>
        <w:t>9</w:t>
      </w:r>
      <w:r w:rsidR="00133A21">
        <w:rPr>
          <w:i/>
          <w:iCs/>
          <w:sz w:val="20"/>
          <w:szCs w:val="20"/>
        </w:rPr>
        <w:t>:00 hod.</w:t>
      </w:r>
    </w:p>
    <w:p w14:paraId="29222DE6" w14:textId="77777777" w:rsidR="000123A4" w:rsidRDefault="000123A4" w:rsidP="00030681">
      <w:pPr>
        <w:spacing w:line="360" w:lineRule="auto"/>
        <w:jc w:val="both"/>
      </w:pPr>
    </w:p>
    <w:p w14:paraId="22591F4F" w14:textId="52324CD3" w:rsidR="002F680C" w:rsidRPr="004A3D38" w:rsidRDefault="004A3D38" w:rsidP="00030681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4A3D38">
        <w:rPr>
          <w:b/>
          <w:bCs/>
          <w:sz w:val="24"/>
          <w:szCs w:val="24"/>
        </w:rPr>
        <w:t>Podmínky provedení díla</w:t>
      </w:r>
    </w:p>
    <w:p w14:paraId="6EBA15FD" w14:textId="00910B20" w:rsidR="004A3D38" w:rsidRPr="00133A21" w:rsidRDefault="004A3D38" w:rsidP="00133A2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133A21">
        <w:rPr>
          <w:rFonts w:cstheme="minorHAnsi"/>
        </w:rPr>
        <w:t>Zhotovitel je vázán pokyny pořadatele ohledně bezpečnosti práce a požární ochrany v místě konání. Pořadatel poskytne maximální součinnost nutnou k úspěšnému provedení díla a umožní přístup do sálu minimálně 120 min. před začátkem.</w:t>
      </w:r>
    </w:p>
    <w:p w14:paraId="06B3B690" w14:textId="77777777" w:rsidR="00D940BE" w:rsidRPr="004A3D38" w:rsidRDefault="00D940BE" w:rsidP="00030681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7D69FC9A" w14:textId="7EBE0ECE" w:rsidR="002F680C" w:rsidRPr="00D940BE" w:rsidRDefault="00D940BE" w:rsidP="00030681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D940BE">
        <w:rPr>
          <w:b/>
          <w:bCs/>
          <w:sz w:val="24"/>
          <w:szCs w:val="24"/>
        </w:rPr>
        <w:t>Technické podmínky – zajistí pořadatel</w:t>
      </w:r>
    </w:p>
    <w:p w14:paraId="0A42B63A" w14:textId="393DE6B6" w:rsidR="00AA2C13" w:rsidRPr="00AA2C13" w:rsidRDefault="00AA2C13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AA2C13">
        <w:rPr>
          <w:rFonts w:cstheme="minorHAnsi"/>
        </w:rPr>
        <w:t>přístup do hracího prostoru 120 min. před začátkem představení</w:t>
      </w:r>
    </w:p>
    <w:p w14:paraId="3C55882B" w14:textId="09917A2B" w:rsidR="00AA2C13" w:rsidRPr="00AA2C13" w:rsidRDefault="00AA2C13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AA2C13">
        <w:rPr>
          <w:rFonts w:cstheme="minorHAnsi"/>
        </w:rPr>
        <w:t>parkování před místem konání</w:t>
      </w:r>
    </w:p>
    <w:p w14:paraId="38559CD5" w14:textId="313B26B1" w:rsidR="00AA2C13" w:rsidRPr="00AA2C13" w:rsidRDefault="00AA2C13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AA2C13">
        <w:rPr>
          <w:rFonts w:cstheme="minorHAnsi"/>
        </w:rPr>
        <w:t>přítomnost 2 techniků na výpomoc</w:t>
      </w:r>
      <w:r w:rsidR="00EE457C">
        <w:rPr>
          <w:rFonts w:cstheme="minorHAnsi"/>
        </w:rPr>
        <w:t xml:space="preserve"> (v rámci možností)</w:t>
      </w:r>
    </w:p>
    <w:p w14:paraId="7295A78A" w14:textId="706D6BD0" w:rsidR="00AA2C13" w:rsidRPr="00AA2C13" w:rsidRDefault="00AA2C13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AA2C13">
        <w:rPr>
          <w:rFonts w:cstheme="minorHAnsi"/>
        </w:rPr>
        <w:t>připojení na zvuk</w:t>
      </w:r>
    </w:p>
    <w:p w14:paraId="72494FAB" w14:textId="134FE3FA" w:rsidR="00AA2C13" w:rsidRPr="00AA2C13" w:rsidRDefault="00AA2C13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AA2C13">
        <w:rPr>
          <w:rFonts w:cstheme="minorHAnsi"/>
        </w:rPr>
        <w:t>klasické divadelní osvětlení</w:t>
      </w:r>
    </w:p>
    <w:p w14:paraId="7C149351" w14:textId="19CAF155" w:rsidR="00AA2C13" w:rsidRPr="000123A4" w:rsidRDefault="00AA2C13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AA2C13">
        <w:rPr>
          <w:rFonts w:cstheme="minorHAnsi"/>
        </w:rPr>
        <w:t>přítomnost místního osvětlovače v případě potřeby instruktáže k</w:t>
      </w:r>
      <w:r w:rsidR="000123A4">
        <w:rPr>
          <w:rFonts w:cstheme="minorHAnsi"/>
        </w:rPr>
        <w:t> </w:t>
      </w:r>
      <w:r w:rsidRPr="00AA2C13">
        <w:rPr>
          <w:rFonts w:cstheme="minorHAnsi"/>
        </w:rPr>
        <w:t>světelným</w:t>
      </w:r>
      <w:r w:rsidR="000123A4">
        <w:rPr>
          <w:rFonts w:cstheme="minorHAnsi"/>
        </w:rPr>
        <w:t xml:space="preserve"> </w:t>
      </w:r>
      <w:r w:rsidRPr="000123A4">
        <w:rPr>
          <w:rFonts w:cstheme="minorHAnsi"/>
        </w:rPr>
        <w:t>parkům</w:t>
      </w:r>
    </w:p>
    <w:p w14:paraId="3C6473C7" w14:textId="6D6B3C12" w:rsidR="00AA2C13" w:rsidRPr="00AA2C13" w:rsidRDefault="00EE457C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napojení na tablet</w:t>
      </w:r>
    </w:p>
    <w:p w14:paraId="2E13C5B8" w14:textId="573493C2" w:rsidR="00AA2C13" w:rsidRPr="00AA2C13" w:rsidRDefault="00AA2C13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AA2C13">
        <w:rPr>
          <w:rFonts w:cstheme="minorHAnsi"/>
        </w:rPr>
        <w:t>na jevišti je třeba odposlech</w:t>
      </w:r>
      <w:r w:rsidR="00EE457C">
        <w:rPr>
          <w:rFonts w:cstheme="minorHAnsi"/>
        </w:rPr>
        <w:t xml:space="preserve"> (v rámci možností)</w:t>
      </w:r>
    </w:p>
    <w:p w14:paraId="5C4AEE98" w14:textId="247F5B08" w:rsidR="00D940BE" w:rsidRDefault="00AA2C13" w:rsidP="000306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AA2C13">
        <w:rPr>
          <w:rFonts w:cstheme="minorHAnsi"/>
        </w:rPr>
        <w:t>zajištění dvou samostatných uzamykatelných šaten pro umělce – páni a dámy</w:t>
      </w:r>
      <w:r w:rsidR="00EE457C">
        <w:rPr>
          <w:rFonts w:cstheme="minorHAnsi"/>
        </w:rPr>
        <w:t xml:space="preserve"> (v rámci možností)</w:t>
      </w:r>
    </w:p>
    <w:p w14:paraId="26928094" w14:textId="046D4898" w:rsidR="00AA2C13" w:rsidRDefault="00AA2C13" w:rsidP="00030681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6F86A1DE" w14:textId="56738933" w:rsidR="00030681" w:rsidRPr="00341084" w:rsidRDefault="00341084" w:rsidP="003410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341084">
        <w:rPr>
          <w:rFonts w:cstheme="minorHAnsi"/>
          <w:b/>
          <w:bCs/>
          <w:sz w:val="24"/>
          <w:szCs w:val="24"/>
        </w:rPr>
        <w:t>Platební podmínky</w:t>
      </w:r>
    </w:p>
    <w:p w14:paraId="3B090C7A" w14:textId="297D0F71" w:rsidR="000123A4" w:rsidRPr="00F92AFC" w:rsidRDefault="00EA0152" w:rsidP="00F92AF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Pořadatel</w:t>
      </w:r>
      <w:r w:rsidR="00341084" w:rsidRPr="00BF7E3D">
        <w:rPr>
          <w:rFonts w:cstheme="minorHAnsi"/>
        </w:rPr>
        <w:t xml:space="preserve"> u</w:t>
      </w:r>
      <w:r w:rsidR="00030681" w:rsidRPr="00BF7E3D">
        <w:rPr>
          <w:rFonts w:cstheme="minorHAnsi"/>
        </w:rPr>
        <w:t>hradí</w:t>
      </w:r>
      <w:r w:rsidR="00DB5F12">
        <w:rPr>
          <w:rFonts w:cstheme="minorHAnsi"/>
        </w:rPr>
        <w:t xml:space="preserve"> </w:t>
      </w:r>
      <w:r w:rsidR="007D4165">
        <w:rPr>
          <w:rFonts w:cstheme="minorHAnsi"/>
        </w:rPr>
        <w:t>smluvenou</w:t>
      </w:r>
      <w:r w:rsidR="00DB5F12">
        <w:rPr>
          <w:rFonts w:cstheme="minorHAnsi"/>
        </w:rPr>
        <w:t xml:space="preserve"> částku </w:t>
      </w:r>
      <w:r w:rsidR="008043A7" w:rsidRPr="00173659">
        <w:rPr>
          <w:rFonts w:cstheme="minorHAnsi"/>
          <w:b/>
          <w:bCs/>
        </w:rPr>
        <w:t>69.000</w:t>
      </w:r>
      <w:r w:rsidR="00E035C5" w:rsidRPr="00173659">
        <w:rPr>
          <w:rFonts w:cstheme="minorHAnsi"/>
          <w:b/>
          <w:bCs/>
        </w:rPr>
        <w:t xml:space="preserve"> </w:t>
      </w:r>
      <w:r w:rsidR="002B6691" w:rsidRPr="00173659">
        <w:rPr>
          <w:rFonts w:cstheme="minorHAnsi"/>
          <w:b/>
          <w:bCs/>
        </w:rPr>
        <w:t>Kč</w:t>
      </w:r>
      <w:r w:rsidR="008043A7" w:rsidRPr="00173659">
        <w:rPr>
          <w:rFonts w:cstheme="minorHAnsi"/>
          <w:b/>
          <w:bCs/>
        </w:rPr>
        <w:t xml:space="preserve"> + 21% DPH</w:t>
      </w:r>
      <w:r w:rsidR="005A1239">
        <w:rPr>
          <w:rFonts w:cstheme="minorHAnsi"/>
        </w:rPr>
        <w:t xml:space="preserve"> </w:t>
      </w:r>
      <w:r w:rsidR="00DB5F12">
        <w:rPr>
          <w:rFonts w:cstheme="minorHAnsi"/>
        </w:rPr>
        <w:t xml:space="preserve"> </w:t>
      </w:r>
      <w:r w:rsidR="008E6A34">
        <w:rPr>
          <w:rFonts w:cstheme="minorHAnsi"/>
        </w:rPr>
        <w:t xml:space="preserve"> na </w:t>
      </w:r>
      <w:r w:rsidR="005D6859" w:rsidRPr="00CE000B">
        <w:rPr>
          <w:rFonts w:cstheme="minorHAnsi"/>
          <w:i/>
          <w:iCs/>
        </w:rPr>
        <w:t>účet zhotovitele</w:t>
      </w:r>
      <w:r w:rsidR="005D6859" w:rsidRPr="00BF7E3D">
        <w:rPr>
          <w:rFonts w:cstheme="minorHAnsi"/>
        </w:rPr>
        <w:t xml:space="preserve"> – </w:t>
      </w:r>
      <w:r w:rsidR="00182D06">
        <w:rPr>
          <w:rFonts w:cstheme="minorHAnsi"/>
          <w:b/>
          <w:bCs/>
        </w:rPr>
        <w:t>2702549427</w:t>
      </w:r>
      <w:r w:rsidR="005D6859" w:rsidRPr="00CE000B">
        <w:rPr>
          <w:rFonts w:cstheme="minorHAnsi"/>
          <w:b/>
          <w:bCs/>
        </w:rPr>
        <w:t>/</w:t>
      </w:r>
      <w:r w:rsidR="00182D06">
        <w:rPr>
          <w:rFonts w:cstheme="minorHAnsi"/>
          <w:b/>
          <w:bCs/>
        </w:rPr>
        <w:t>2010</w:t>
      </w:r>
      <w:r w:rsidR="00DB5F12">
        <w:rPr>
          <w:rFonts w:cstheme="minorHAnsi"/>
        </w:rPr>
        <w:t xml:space="preserve"> nejpozději </w:t>
      </w:r>
      <w:r w:rsidR="00CA2791">
        <w:rPr>
          <w:rFonts w:cstheme="minorHAnsi"/>
        </w:rPr>
        <w:t xml:space="preserve">do </w:t>
      </w:r>
      <w:r w:rsidR="00E71F68">
        <w:rPr>
          <w:rFonts w:cstheme="minorHAnsi"/>
        </w:rPr>
        <w:t>20</w:t>
      </w:r>
      <w:r w:rsidR="00F92AFC">
        <w:rPr>
          <w:rFonts w:cstheme="minorHAnsi"/>
        </w:rPr>
        <w:t>.</w:t>
      </w:r>
      <w:r w:rsidR="00161FC4">
        <w:rPr>
          <w:rFonts w:cstheme="minorHAnsi"/>
        </w:rPr>
        <w:t xml:space="preserve"> </w:t>
      </w:r>
      <w:r w:rsidR="00E71F68">
        <w:rPr>
          <w:rFonts w:cstheme="minorHAnsi"/>
        </w:rPr>
        <w:t>6</w:t>
      </w:r>
      <w:r w:rsidR="00161FC4">
        <w:rPr>
          <w:rFonts w:cstheme="minorHAnsi"/>
        </w:rPr>
        <w:t>.</w:t>
      </w:r>
      <w:r w:rsidR="00F92AFC">
        <w:rPr>
          <w:rFonts w:cstheme="minorHAnsi"/>
        </w:rPr>
        <w:t xml:space="preserve"> 202</w:t>
      </w:r>
      <w:r w:rsidR="00F237C9">
        <w:rPr>
          <w:rFonts w:cstheme="minorHAnsi"/>
        </w:rPr>
        <w:t>4</w:t>
      </w:r>
      <w:r w:rsidR="00142231" w:rsidRPr="00F92AFC">
        <w:rPr>
          <w:rFonts w:cstheme="minorHAnsi"/>
        </w:rPr>
        <w:t xml:space="preserve"> </w:t>
      </w:r>
      <w:r w:rsidR="00DB5F12" w:rsidRPr="00F92AFC">
        <w:rPr>
          <w:rFonts w:cstheme="minorHAnsi"/>
        </w:rPr>
        <w:t>na základě faktury vystavené zhotovitelem</w:t>
      </w:r>
      <w:r w:rsidR="0009680A">
        <w:rPr>
          <w:rFonts w:cstheme="minorHAnsi"/>
        </w:rPr>
        <w:t>.</w:t>
      </w:r>
      <w:r w:rsidR="00A379F9">
        <w:rPr>
          <w:rFonts w:cstheme="minorHAnsi"/>
        </w:rPr>
        <w:t xml:space="preserve"> </w:t>
      </w:r>
      <w:r w:rsidR="00DB5F12" w:rsidRPr="00F92AFC">
        <w:rPr>
          <w:rFonts w:cstheme="minorHAnsi"/>
        </w:rPr>
        <w:t xml:space="preserve">Současně </w:t>
      </w:r>
      <w:r w:rsidR="007D4165" w:rsidRPr="00F92AFC">
        <w:rPr>
          <w:rFonts w:cstheme="minorHAnsi"/>
        </w:rPr>
        <w:t xml:space="preserve">také </w:t>
      </w:r>
      <w:r w:rsidR="00DB5F12" w:rsidRPr="00F92AFC">
        <w:rPr>
          <w:rFonts w:cstheme="minorHAnsi"/>
        </w:rPr>
        <w:t xml:space="preserve">uhradí </w:t>
      </w:r>
      <w:r w:rsidR="00CE000B" w:rsidRPr="00F92AFC">
        <w:rPr>
          <w:rFonts w:cstheme="minorHAnsi"/>
        </w:rPr>
        <w:t xml:space="preserve">cestovní </w:t>
      </w:r>
      <w:r w:rsidR="007D4165" w:rsidRPr="00F92AFC">
        <w:rPr>
          <w:rFonts w:cstheme="minorHAnsi"/>
        </w:rPr>
        <w:t>výlohy</w:t>
      </w:r>
      <w:r w:rsidR="00CC1885" w:rsidRPr="00F92AFC">
        <w:rPr>
          <w:rFonts w:cstheme="minorHAnsi"/>
        </w:rPr>
        <w:t xml:space="preserve"> ve výši</w:t>
      </w:r>
      <w:r w:rsidR="00DB1B8C" w:rsidRPr="00F92AFC">
        <w:rPr>
          <w:rFonts w:cstheme="minorHAnsi"/>
        </w:rPr>
        <w:t xml:space="preserve"> </w:t>
      </w:r>
      <w:r w:rsidR="00E71F68">
        <w:rPr>
          <w:rFonts w:cstheme="minorHAnsi"/>
          <w:b/>
          <w:bCs/>
        </w:rPr>
        <w:t>5</w:t>
      </w:r>
      <w:r w:rsidR="00182D06" w:rsidRPr="00173659">
        <w:rPr>
          <w:rFonts w:cstheme="minorHAnsi"/>
          <w:b/>
          <w:bCs/>
        </w:rPr>
        <w:t>.</w:t>
      </w:r>
      <w:r w:rsidR="00E71F68">
        <w:rPr>
          <w:rFonts w:cstheme="minorHAnsi"/>
          <w:b/>
          <w:bCs/>
        </w:rPr>
        <w:t>1</w:t>
      </w:r>
      <w:r w:rsidR="00182D06" w:rsidRPr="00173659">
        <w:rPr>
          <w:rFonts w:cstheme="minorHAnsi"/>
          <w:b/>
          <w:bCs/>
        </w:rPr>
        <w:t>00</w:t>
      </w:r>
      <w:r w:rsidR="004316BA" w:rsidRPr="00173659">
        <w:rPr>
          <w:rFonts w:cstheme="minorHAnsi"/>
          <w:b/>
          <w:bCs/>
        </w:rPr>
        <w:t xml:space="preserve"> </w:t>
      </w:r>
      <w:r w:rsidR="0011037D" w:rsidRPr="00173659">
        <w:rPr>
          <w:rFonts w:cstheme="minorHAnsi"/>
          <w:b/>
          <w:bCs/>
        </w:rPr>
        <w:t>Kč</w:t>
      </w:r>
      <w:r w:rsidR="00CE000B" w:rsidRPr="00F92AFC">
        <w:rPr>
          <w:rFonts w:cstheme="minorHAnsi"/>
        </w:rPr>
        <w:t xml:space="preserve"> na </w:t>
      </w:r>
      <w:r w:rsidR="00CE000B" w:rsidRPr="00F92AFC">
        <w:rPr>
          <w:rFonts w:cstheme="minorHAnsi"/>
          <w:i/>
          <w:iCs/>
        </w:rPr>
        <w:t>účet dopravce</w:t>
      </w:r>
      <w:r w:rsidR="00CE000B" w:rsidRPr="00F92AFC">
        <w:rPr>
          <w:rFonts w:cstheme="minorHAnsi"/>
        </w:rPr>
        <w:t xml:space="preserve"> – </w:t>
      </w:r>
      <w:proofErr w:type="spellStart"/>
      <w:r w:rsidR="00AC2F47">
        <w:rPr>
          <w:rFonts w:cstheme="minorHAnsi"/>
          <w:b/>
          <w:bCs/>
        </w:rPr>
        <w:t>xxxxxx</w:t>
      </w:r>
      <w:proofErr w:type="spellEnd"/>
      <w:r w:rsidR="00CE000B" w:rsidRPr="00F92AFC">
        <w:rPr>
          <w:rFonts w:cstheme="minorHAnsi"/>
        </w:rPr>
        <w:t xml:space="preserve"> na základě faktury vystavené dopravcem.</w:t>
      </w:r>
    </w:p>
    <w:p w14:paraId="72E4BDF8" w14:textId="6A890947" w:rsidR="0009680A" w:rsidRDefault="0009680A" w:rsidP="0009680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Pořadatel </w:t>
      </w:r>
      <w:r>
        <w:rPr>
          <w:rFonts w:cstheme="minorHAnsi"/>
        </w:rPr>
        <w:t xml:space="preserve">dále uhradí </w:t>
      </w:r>
      <w:r w:rsidR="00A379F9">
        <w:rPr>
          <w:rFonts w:cstheme="minorHAnsi"/>
        </w:rPr>
        <w:t>autorovi</w:t>
      </w:r>
      <w:r w:rsidR="0090614A">
        <w:rPr>
          <w:rFonts w:cstheme="minorHAnsi"/>
        </w:rPr>
        <w:t xml:space="preserve"> režie inscenace „Kytice“</w:t>
      </w:r>
      <w:r w:rsidR="00A379F9">
        <w:rPr>
          <w:rFonts w:cstheme="minorHAnsi"/>
        </w:rPr>
        <w:t xml:space="preserve"> Michaelu </w:t>
      </w:r>
      <w:proofErr w:type="spellStart"/>
      <w:r w:rsidR="00A379F9">
        <w:rPr>
          <w:rFonts w:cstheme="minorHAnsi"/>
        </w:rPr>
        <w:t>Tarantovi</w:t>
      </w:r>
      <w:proofErr w:type="spellEnd"/>
      <w:r w:rsidR="0090614A">
        <w:rPr>
          <w:rFonts w:cstheme="minorHAnsi"/>
        </w:rPr>
        <w:t xml:space="preserve"> (není plátce DPH)</w:t>
      </w:r>
      <w:r>
        <w:rPr>
          <w:rFonts w:cstheme="minorHAnsi"/>
        </w:rPr>
        <w:t xml:space="preserve"> </w:t>
      </w:r>
      <w:r w:rsidR="00A379F9">
        <w:rPr>
          <w:rFonts w:cstheme="minorHAnsi"/>
        </w:rPr>
        <w:t xml:space="preserve"> </w:t>
      </w:r>
      <w:r w:rsidRPr="00A379F9">
        <w:rPr>
          <w:rFonts w:cstheme="minorHAnsi"/>
          <w:b/>
          <w:bCs/>
        </w:rPr>
        <w:t>8 %</w:t>
      </w:r>
      <w:r w:rsidR="00A379F9">
        <w:rPr>
          <w:rFonts w:cstheme="minorHAnsi"/>
          <w:b/>
          <w:bCs/>
        </w:rPr>
        <w:t xml:space="preserve"> autorských poplatků</w:t>
      </w:r>
      <w:r w:rsidR="00A379F9" w:rsidRPr="00A379F9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 z hrubého zisku z</w:t>
      </w:r>
      <w:r w:rsidR="00A379F9">
        <w:rPr>
          <w:rFonts w:cstheme="minorHAnsi"/>
        </w:rPr>
        <w:t> </w:t>
      </w:r>
      <w:r>
        <w:rPr>
          <w:rFonts w:cstheme="minorHAnsi"/>
        </w:rPr>
        <w:t>představení</w:t>
      </w:r>
      <w:r w:rsidR="00A379F9">
        <w:rPr>
          <w:rFonts w:cstheme="minorHAnsi"/>
        </w:rPr>
        <w:t xml:space="preserve"> </w:t>
      </w:r>
      <w:r>
        <w:rPr>
          <w:rFonts w:cstheme="minorHAnsi"/>
        </w:rPr>
        <w:t xml:space="preserve">na </w:t>
      </w:r>
      <w:r w:rsidR="00A379F9">
        <w:rPr>
          <w:rFonts w:cstheme="minorHAnsi"/>
        </w:rPr>
        <w:t xml:space="preserve">účet </w:t>
      </w:r>
      <w:proofErr w:type="spellStart"/>
      <w:r w:rsidR="00AC2F47">
        <w:rPr>
          <w:rFonts w:cstheme="minorHAnsi"/>
          <w:b/>
          <w:bCs/>
        </w:rPr>
        <w:t>xxxxxxxxxxxxxx</w:t>
      </w:r>
      <w:proofErr w:type="spellEnd"/>
      <w:r w:rsidR="00A379F9">
        <w:rPr>
          <w:rFonts w:cstheme="minorHAnsi"/>
          <w:b/>
          <w:bCs/>
        </w:rPr>
        <w:t xml:space="preserve"> </w:t>
      </w:r>
      <w:r w:rsidR="00A379F9" w:rsidRPr="00A379F9">
        <w:rPr>
          <w:rFonts w:cstheme="minorHAnsi"/>
        </w:rPr>
        <w:t xml:space="preserve">do </w:t>
      </w:r>
      <w:r w:rsidR="00A81C51">
        <w:rPr>
          <w:rFonts w:cstheme="minorHAnsi"/>
        </w:rPr>
        <w:t>7</w:t>
      </w:r>
      <w:r w:rsidR="00A379F9" w:rsidRPr="00A379F9">
        <w:rPr>
          <w:rFonts w:cstheme="minorHAnsi"/>
        </w:rPr>
        <w:t xml:space="preserve"> dnů od data představení.</w:t>
      </w:r>
    </w:p>
    <w:p w14:paraId="5A9E6A5A" w14:textId="22BBE56E" w:rsidR="0009680A" w:rsidRPr="00E71F68" w:rsidRDefault="008A4951" w:rsidP="008C426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E71F68">
        <w:rPr>
          <w:rFonts w:cstheme="minorHAnsi"/>
          <w:b/>
          <w:bCs/>
        </w:rPr>
        <w:t xml:space="preserve">Pořadatel </w:t>
      </w:r>
      <w:r w:rsidRPr="00E71F68">
        <w:rPr>
          <w:rFonts w:cstheme="minorHAnsi"/>
        </w:rPr>
        <w:t xml:space="preserve">dále uhradí choreografovi inscenace „Kytice“ Igorovi Vejsadovi (není plátce DPH)  </w:t>
      </w:r>
      <w:r w:rsidRPr="00E71F68">
        <w:rPr>
          <w:rFonts w:cstheme="minorHAnsi"/>
          <w:b/>
          <w:bCs/>
        </w:rPr>
        <w:t xml:space="preserve">4 % autorských poplatků </w:t>
      </w:r>
      <w:r w:rsidRPr="00E71F68">
        <w:rPr>
          <w:rFonts w:cstheme="minorHAnsi"/>
        </w:rPr>
        <w:t xml:space="preserve"> z hrubého zisku z představení na účet </w:t>
      </w:r>
      <w:proofErr w:type="spellStart"/>
      <w:r w:rsidR="00AC2F47">
        <w:rPr>
          <w:rFonts w:cstheme="minorHAnsi"/>
          <w:b/>
          <w:bCs/>
        </w:rPr>
        <w:t>xxxxxxxxxxxxx</w:t>
      </w:r>
      <w:proofErr w:type="spellEnd"/>
      <w:r w:rsidRPr="00E71F68">
        <w:rPr>
          <w:rFonts w:cstheme="minorHAnsi"/>
          <w:b/>
          <w:bCs/>
        </w:rPr>
        <w:t xml:space="preserve"> </w:t>
      </w:r>
      <w:r w:rsidRPr="00E71F68">
        <w:rPr>
          <w:rFonts w:cstheme="minorHAnsi"/>
        </w:rPr>
        <w:t>do 20ti dnů od data představení.</w:t>
      </w:r>
    </w:p>
    <w:p w14:paraId="73B23665" w14:textId="5FE7CC88" w:rsidR="00C40D29" w:rsidRDefault="009465F5" w:rsidP="00FE0F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Zhotovitel </w:t>
      </w:r>
      <w:r w:rsidR="00C72DDB">
        <w:rPr>
          <w:rFonts w:cstheme="minorHAnsi"/>
        </w:rPr>
        <w:t>zajistí</w:t>
      </w:r>
      <w:r w:rsidR="00027E8F">
        <w:rPr>
          <w:rFonts w:cstheme="minorHAnsi"/>
        </w:rPr>
        <w:t xml:space="preserve"> </w:t>
      </w:r>
      <w:r w:rsidR="00B714CE">
        <w:rPr>
          <w:rFonts w:cstheme="minorHAnsi"/>
        </w:rPr>
        <w:t>služby dopravce</w:t>
      </w:r>
      <w:r w:rsidR="00C72DDB">
        <w:rPr>
          <w:rFonts w:cstheme="minorHAnsi"/>
        </w:rPr>
        <w:t xml:space="preserve">. Uhradí honoráře </w:t>
      </w:r>
      <w:r w:rsidR="00514920">
        <w:rPr>
          <w:rFonts w:cstheme="minorHAnsi"/>
        </w:rPr>
        <w:t>umělcům a technickému štábu v plné výši. Uhradí autorská práva v plné výši.</w:t>
      </w:r>
    </w:p>
    <w:p w14:paraId="292BA9AA" w14:textId="7F2484E0" w:rsidR="00514920" w:rsidRDefault="002E2423" w:rsidP="00FE0F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Dopravce </w:t>
      </w:r>
      <w:r>
        <w:rPr>
          <w:rFonts w:cstheme="minorHAnsi"/>
        </w:rPr>
        <w:t>zajistí dopravu účinkujících, osvětlovače, zvukaře, technika, scény, rekvizit a technického vybavení.</w:t>
      </w:r>
    </w:p>
    <w:p w14:paraId="1500CA1E" w14:textId="0FBBE649" w:rsidR="00507AD5" w:rsidRDefault="00507AD5" w:rsidP="00507AD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367E434E" w14:textId="7DCD311E" w:rsidR="00507AD5" w:rsidRPr="00507AD5" w:rsidRDefault="00507AD5" w:rsidP="00507A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507AD5">
        <w:rPr>
          <w:rFonts w:cstheme="minorHAnsi"/>
          <w:b/>
          <w:bCs/>
          <w:sz w:val="24"/>
          <w:szCs w:val="24"/>
        </w:rPr>
        <w:t>Závěrečná ustanovení</w:t>
      </w:r>
    </w:p>
    <w:p w14:paraId="43E24C67" w14:textId="2B0CD1E2" w:rsidR="00507AD5" w:rsidRDefault="00AD72D4" w:rsidP="00AD72D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Smluvní strany se zavazují vyvinout maximální úsilí k dosažení účelu smlouvy. Práva a povinnosti smluvních stran nedefinovaných touto smlouvou se řeší v souladu s ustanoveními </w:t>
      </w:r>
      <w:r w:rsidR="00C65C3E">
        <w:rPr>
          <w:rFonts w:cstheme="minorHAnsi"/>
        </w:rPr>
        <w:t>o</w:t>
      </w:r>
      <w:r>
        <w:rPr>
          <w:rFonts w:cstheme="minorHAnsi"/>
        </w:rPr>
        <w:t>bčanského zá-koníku.</w:t>
      </w:r>
    </w:p>
    <w:p w14:paraId="46E41741" w14:textId="15C30997" w:rsidR="00AD72D4" w:rsidRDefault="00C65C3E" w:rsidP="00AD72D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 případě nepředvídatelné události na straně umělce (vážné onemocnění, úmrtí v rodině, úraz apod.) nevzniká stranám nárok na odškodnění. Vždy je však povinností agentury s touto </w:t>
      </w:r>
      <w:proofErr w:type="spellStart"/>
      <w:r>
        <w:rPr>
          <w:rFonts w:cstheme="minorHAnsi"/>
        </w:rPr>
        <w:t>skutečnos-tí</w:t>
      </w:r>
      <w:proofErr w:type="spellEnd"/>
      <w:r>
        <w:rPr>
          <w:rFonts w:cstheme="minorHAnsi"/>
        </w:rPr>
        <w:t xml:space="preserve"> pořadatele seznámit a následně ji doložit.</w:t>
      </w:r>
    </w:p>
    <w:p w14:paraId="44B5B61F" w14:textId="4651E2DC" w:rsidR="003371E2" w:rsidRPr="00E71F68" w:rsidRDefault="00C65C3E" w:rsidP="00FD146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E71F68">
        <w:rPr>
          <w:rFonts w:cstheme="minorHAnsi"/>
        </w:rPr>
        <w:t>Jestliže nedojde k uskutečnění pořadu či dojde k jeho nedokončení (vyjma bodu 5.b), jsou obě stra-</w:t>
      </w:r>
      <w:proofErr w:type="spellStart"/>
      <w:r w:rsidRPr="00E71F68">
        <w:rPr>
          <w:rFonts w:cstheme="minorHAnsi"/>
        </w:rPr>
        <w:t>ny</w:t>
      </w:r>
      <w:proofErr w:type="spellEnd"/>
      <w:r w:rsidRPr="00E71F68">
        <w:rPr>
          <w:rFonts w:cstheme="minorHAnsi"/>
        </w:rPr>
        <w:t xml:space="preserve"> povinny si bezodkladně vyúčtovat a uhradit již vynaložené náklady a pohledávky.</w:t>
      </w:r>
    </w:p>
    <w:p w14:paraId="6BFF6F3F" w14:textId="254EB793" w:rsidR="003371E2" w:rsidRDefault="003371E2" w:rsidP="003371E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75F1F562" w14:textId="1D5D7498" w:rsidR="003371E2" w:rsidRDefault="003371E2" w:rsidP="003371E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38524359" w14:textId="48F06EE4" w:rsidR="003371E2" w:rsidRPr="003371E2" w:rsidRDefault="003371E2" w:rsidP="003371E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</w:t>
      </w:r>
    </w:p>
    <w:p w14:paraId="1473EA2D" w14:textId="21695D7F" w:rsidR="003371E2" w:rsidRDefault="003371E2" w:rsidP="003371E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Razítko a podpis zhotovitele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Razítko a podpis pořadatele</w:t>
      </w:r>
    </w:p>
    <w:p w14:paraId="13A7CDA1" w14:textId="77777777" w:rsidR="00305BBD" w:rsidRDefault="00305BBD" w:rsidP="003371E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0F9797C6" w14:textId="57E53966" w:rsidR="003371E2" w:rsidRDefault="003371E2" w:rsidP="003371E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15241911" w14:textId="3B40BB8F" w:rsidR="003371E2" w:rsidRDefault="003371E2" w:rsidP="003371E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336C5BB6" w14:textId="77777777" w:rsidR="003371E2" w:rsidRPr="003371E2" w:rsidRDefault="003371E2" w:rsidP="00F06593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</w:t>
      </w:r>
    </w:p>
    <w:p w14:paraId="331FB1FC" w14:textId="689C17FF" w:rsidR="001630AB" w:rsidRPr="003371E2" w:rsidRDefault="00F06593" w:rsidP="008A4951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</w:t>
      </w:r>
      <w:r w:rsidR="003371E2">
        <w:rPr>
          <w:rFonts w:cstheme="minorHAnsi"/>
        </w:rPr>
        <w:t>Podpis dopravce</w:t>
      </w:r>
      <w:r w:rsidR="008A4951">
        <w:rPr>
          <w:rFonts w:cstheme="minorHAnsi"/>
        </w:rPr>
        <w:t xml:space="preserve">                                                                                           </w:t>
      </w:r>
      <w:r w:rsidR="00227B12">
        <w:rPr>
          <w:rFonts w:cstheme="minorHAnsi"/>
        </w:rPr>
        <w:t xml:space="preserve">V Praze dne </w:t>
      </w:r>
      <w:r w:rsidR="00E71F68">
        <w:rPr>
          <w:rFonts w:cstheme="minorHAnsi"/>
        </w:rPr>
        <w:t>23</w:t>
      </w:r>
      <w:r w:rsidR="00F92AFC">
        <w:rPr>
          <w:rFonts w:cstheme="minorHAnsi"/>
        </w:rPr>
        <w:t xml:space="preserve">. </w:t>
      </w:r>
      <w:r w:rsidR="00E71F68">
        <w:rPr>
          <w:rFonts w:cstheme="minorHAnsi"/>
        </w:rPr>
        <w:t>dubna</w:t>
      </w:r>
      <w:r w:rsidR="00F92AFC">
        <w:rPr>
          <w:rFonts w:cstheme="minorHAnsi"/>
        </w:rPr>
        <w:t xml:space="preserve"> 202</w:t>
      </w:r>
      <w:r w:rsidR="00F237C9">
        <w:rPr>
          <w:rFonts w:cstheme="minorHAnsi"/>
        </w:rPr>
        <w:t>4</w:t>
      </w:r>
    </w:p>
    <w:sectPr w:rsidR="001630AB" w:rsidRPr="0033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294A" w14:textId="77777777" w:rsidR="006263C0" w:rsidRDefault="006263C0" w:rsidP="002B4E99">
      <w:pPr>
        <w:spacing w:after="0" w:line="240" w:lineRule="auto"/>
      </w:pPr>
      <w:r>
        <w:separator/>
      </w:r>
    </w:p>
  </w:endnote>
  <w:endnote w:type="continuationSeparator" w:id="0">
    <w:p w14:paraId="03C1BC4A" w14:textId="77777777" w:rsidR="006263C0" w:rsidRDefault="006263C0" w:rsidP="002B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B319" w14:textId="77777777" w:rsidR="006263C0" w:rsidRDefault="006263C0" w:rsidP="002B4E99">
      <w:pPr>
        <w:spacing w:after="0" w:line="240" w:lineRule="auto"/>
      </w:pPr>
      <w:r>
        <w:separator/>
      </w:r>
    </w:p>
  </w:footnote>
  <w:footnote w:type="continuationSeparator" w:id="0">
    <w:p w14:paraId="1CB4A6A8" w14:textId="77777777" w:rsidR="006263C0" w:rsidRDefault="006263C0" w:rsidP="002B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50967"/>
    <w:multiLevelType w:val="hybridMultilevel"/>
    <w:tmpl w:val="CF7EB752"/>
    <w:lvl w:ilvl="0" w:tplc="DAB6214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74029"/>
    <w:multiLevelType w:val="hybridMultilevel"/>
    <w:tmpl w:val="48DC962E"/>
    <w:lvl w:ilvl="0" w:tplc="F9CE02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A71F4"/>
    <w:multiLevelType w:val="multilevel"/>
    <w:tmpl w:val="FE6E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227F1"/>
    <w:multiLevelType w:val="hybridMultilevel"/>
    <w:tmpl w:val="FD428C02"/>
    <w:lvl w:ilvl="0" w:tplc="DAB6214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E31CA3"/>
    <w:multiLevelType w:val="hybridMultilevel"/>
    <w:tmpl w:val="A260D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03ECF"/>
    <w:multiLevelType w:val="hybridMultilevel"/>
    <w:tmpl w:val="4DF627CE"/>
    <w:lvl w:ilvl="0" w:tplc="851A96B0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5221D2"/>
    <w:multiLevelType w:val="hybridMultilevel"/>
    <w:tmpl w:val="B524D56E"/>
    <w:lvl w:ilvl="0" w:tplc="DAB6214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634CBB"/>
    <w:multiLevelType w:val="multilevel"/>
    <w:tmpl w:val="BDA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589791">
    <w:abstractNumId w:val="4"/>
  </w:num>
  <w:num w:numId="2" w16cid:durableId="2007511781">
    <w:abstractNumId w:val="0"/>
  </w:num>
  <w:num w:numId="3" w16cid:durableId="1039863987">
    <w:abstractNumId w:val="3"/>
  </w:num>
  <w:num w:numId="4" w16cid:durableId="1173841272">
    <w:abstractNumId w:val="5"/>
  </w:num>
  <w:num w:numId="5" w16cid:durableId="1427654000">
    <w:abstractNumId w:val="2"/>
  </w:num>
  <w:num w:numId="6" w16cid:durableId="2143232701">
    <w:abstractNumId w:val="7"/>
  </w:num>
  <w:num w:numId="7" w16cid:durableId="1887527298">
    <w:abstractNumId w:val="1"/>
  </w:num>
  <w:num w:numId="8" w16cid:durableId="846217422">
    <w:abstractNumId w:val="6"/>
  </w:num>
  <w:num w:numId="9" w16cid:durableId="388310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C4"/>
    <w:rsid w:val="000123A4"/>
    <w:rsid w:val="00027E8F"/>
    <w:rsid w:val="00030681"/>
    <w:rsid w:val="000402FD"/>
    <w:rsid w:val="00070984"/>
    <w:rsid w:val="0009680A"/>
    <w:rsid w:val="000A1385"/>
    <w:rsid w:val="000A5E68"/>
    <w:rsid w:val="000B0494"/>
    <w:rsid w:val="0011037D"/>
    <w:rsid w:val="00115169"/>
    <w:rsid w:val="001160EA"/>
    <w:rsid w:val="00133A21"/>
    <w:rsid w:val="00142231"/>
    <w:rsid w:val="00161FC4"/>
    <w:rsid w:val="001630AB"/>
    <w:rsid w:val="00163FC8"/>
    <w:rsid w:val="00173659"/>
    <w:rsid w:val="00175BFD"/>
    <w:rsid w:val="001776CA"/>
    <w:rsid w:val="00182D06"/>
    <w:rsid w:val="001977E3"/>
    <w:rsid w:val="002028C0"/>
    <w:rsid w:val="0022625A"/>
    <w:rsid w:val="00227B12"/>
    <w:rsid w:val="002364A6"/>
    <w:rsid w:val="00243869"/>
    <w:rsid w:val="00297F0B"/>
    <w:rsid w:val="002A3CA7"/>
    <w:rsid w:val="002B4E99"/>
    <w:rsid w:val="002B6691"/>
    <w:rsid w:val="002D31CB"/>
    <w:rsid w:val="002E09C4"/>
    <w:rsid w:val="002E2423"/>
    <w:rsid w:val="002F680C"/>
    <w:rsid w:val="00305BBD"/>
    <w:rsid w:val="003371E2"/>
    <w:rsid w:val="00341084"/>
    <w:rsid w:val="00361058"/>
    <w:rsid w:val="003B04EB"/>
    <w:rsid w:val="003B4FA3"/>
    <w:rsid w:val="003C12F2"/>
    <w:rsid w:val="003C43C4"/>
    <w:rsid w:val="003D62A1"/>
    <w:rsid w:val="003E5CEF"/>
    <w:rsid w:val="003F3F10"/>
    <w:rsid w:val="0040192F"/>
    <w:rsid w:val="00407BE9"/>
    <w:rsid w:val="0041654F"/>
    <w:rsid w:val="00431250"/>
    <w:rsid w:val="004316BA"/>
    <w:rsid w:val="0043735F"/>
    <w:rsid w:val="00441219"/>
    <w:rsid w:val="00454D52"/>
    <w:rsid w:val="0049046F"/>
    <w:rsid w:val="004A3D38"/>
    <w:rsid w:val="004C4EA3"/>
    <w:rsid w:val="004C52A1"/>
    <w:rsid w:val="004E4849"/>
    <w:rsid w:val="00507AD5"/>
    <w:rsid w:val="00514920"/>
    <w:rsid w:val="00566BCA"/>
    <w:rsid w:val="0057579E"/>
    <w:rsid w:val="0059106C"/>
    <w:rsid w:val="005A1239"/>
    <w:rsid w:val="005C55E5"/>
    <w:rsid w:val="005D6859"/>
    <w:rsid w:val="005E3055"/>
    <w:rsid w:val="005E4CD0"/>
    <w:rsid w:val="005F4059"/>
    <w:rsid w:val="006263C0"/>
    <w:rsid w:val="00645B8A"/>
    <w:rsid w:val="0065675C"/>
    <w:rsid w:val="00657554"/>
    <w:rsid w:val="0066496F"/>
    <w:rsid w:val="006A01A1"/>
    <w:rsid w:val="006A295E"/>
    <w:rsid w:val="007111E0"/>
    <w:rsid w:val="00713EF7"/>
    <w:rsid w:val="00720CB6"/>
    <w:rsid w:val="007377EE"/>
    <w:rsid w:val="00744DB5"/>
    <w:rsid w:val="007813D3"/>
    <w:rsid w:val="007D4165"/>
    <w:rsid w:val="007F3280"/>
    <w:rsid w:val="008030DD"/>
    <w:rsid w:val="008043A7"/>
    <w:rsid w:val="00832271"/>
    <w:rsid w:val="00870AE1"/>
    <w:rsid w:val="00894B63"/>
    <w:rsid w:val="008A05B2"/>
    <w:rsid w:val="008A340B"/>
    <w:rsid w:val="008A397B"/>
    <w:rsid w:val="008A4951"/>
    <w:rsid w:val="008B6B07"/>
    <w:rsid w:val="008E3D6E"/>
    <w:rsid w:val="008E6A34"/>
    <w:rsid w:val="00900CF3"/>
    <w:rsid w:val="0090614A"/>
    <w:rsid w:val="00906D97"/>
    <w:rsid w:val="009465F5"/>
    <w:rsid w:val="0095755B"/>
    <w:rsid w:val="00963777"/>
    <w:rsid w:val="0096490C"/>
    <w:rsid w:val="009757DB"/>
    <w:rsid w:val="009943A8"/>
    <w:rsid w:val="009B5847"/>
    <w:rsid w:val="009D7D60"/>
    <w:rsid w:val="00A051AB"/>
    <w:rsid w:val="00A119B5"/>
    <w:rsid w:val="00A16B5E"/>
    <w:rsid w:val="00A24CD6"/>
    <w:rsid w:val="00A34DEF"/>
    <w:rsid w:val="00A35860"/>
    <w:rsid w:val="00A379F9"/>
    <w:rsid w:val="00A731E2"/>
    <w:rsid w:val="00A81C51"/>
    <w:rsid w:val="00AA2C13"/>
    <w:rsid w:val="00AC2DDA"/>
    <w:rsid w:val="00AC2F47"/>
    <w:rsid w:val="00AD3AAE"/>
    <w:rsid w:val="00AD72D4"/>
    <w:rsid w:val="00B00D8D"/>
    <w:rsid w:val="00B61C15"/>
    <w:rsid w:val="00B714CE"/>
    <w:rsid w:val="00BA1FA2"/>
    <w:rsid w:val="00BA7101"/>
    <w:rsid w:val="00BC182D"/>
    <w:rsid w:val="00BD034B"/>
    <w:rsid w:val="00BF7E3D"/>
    <w:rsid w:val="00C40D29"/>
    <w:rsid w:val="00C61B4F"/>
    <w:rsid w:val="00C65C3E"/>
    <w:rsid w:val="00C72DDB"/>
    <w:rsid w:val="00CA2791"/>
    <w:rsid w:val="00CA43F1"/>
    <w:rsid w:val="00CC1885"/>
    <w:rsid w:val="00CD50C2"/>
    <w:rsid w:val="00CE000B"/>
    <w:rsid w:val="00CE7767"/>
    <w:rsid w:val="00D02C06"/>
    <w:rsid w:val="00D2328C"/>
    <w:rsid w:val="00D26B45"/>
    <w:rsid w:val="00D628B1"/>
    <w:rsid w:val="00D65D98"/>
    <w:rsid w:val="00D70C49"/>
    <w:rsid w:val="00D93B67"/>
    <w:rsid w:val="00D940BE"/>
    <w:rsid w:val="00DA20D9"/>
    <w:rsid w:val="00DB1B8C"/>
    <w:rsid w:val="00DB5F12"/>
    <w:rsid w:val="00DC03CC"/>
    <w:rsid w:val="00DD0822"/>
    <w:rsid w:val="00E035C5"/>
    <w:rsid w:val="00E14162"/>
    <w:rsid w:val="00E52CF2"/>
    <w:rsid w:val="00E71F68"/>
    <w:rsid w:val="00E8556B"/>
    <w:rsid w:val="00EA0152"/>
    <w:rsid w:val="00EB13F4"/>
    <w:rsid w:val="00ED3967"/>
    <w:rsid w:val="00EE457C"/>
    <w:rsid w:val="00EF433B"/>
    <w:rsid w:val="00F06593"/>
    <w:rsid w:val="00F06EF0"/>
    <w:rsid w:val="00F237C9"/>
    <w:rsid w:val="00F45C75"/>
    <w:rsid w:val="00F82DB5"/>
    <w:rsid w:val="00F878F7"/>
    <w:rsid w:val="00F90AB4"/>
    <w:rsid w:val="00F92AFC"/>
    <w:rsid w:val="00FB5FDF"/>
    <w:rsid w:val="00FC6495"/>
    <w:rsid w:val="00FC6B30"/>
    <w:rsid w:val="00FE0799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9B76"/>
  <w15:chartTrackingRefBased/>
  <w15:docId w15:val="{2BE07A0C-1394-4DCB-A6F6-1932C0C5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77E3"/>
    <w:pPr>
      <w:ind w:left="720"/>
      <w:contextualSpacing/>
    </w:pPr>
  </w:style>
  <w:style w:type="paragraph" w:customStyle="1" w:styleId="Default">
    <w:name w:val="Default"/>
    <w:rsid w:val="00CE00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2625A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943A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A20D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B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E99"/>
  </w:style>
  <w:style w:type="paragraph" w:styleId="Zpat">
    <w:name w:val="footer"/>
    <w:basedOn w:val="Normln"/>
    <w:link w:val="ZpatChar"/>
    <w:uiPriority w:val="99"/>
    <w:unhideWhenUsed/>
    <w:rsid w:val="002B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A7686-A6F4-43CF-9C70-C0A50EC80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78A7C-0FE0-44C3-872C-8B09DAA6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dasir@outlook.cz</dc:creator>
  <cp:keywords/>
  <dc:description/>
  <cp:lastModifiedBy>Tajmlová, Nikola</cp:lastModifiedBy>
  <cp:revision>5</cp:revision>
  <cp:lastPrinted>2022-09-28T22:24:00Z</cp:lastPrinted>
  <dcterms:created xsi:type="dcterms:W3CDTF">2024-04-23T13:33:00Z</dcterms:created>
  <dcterms:modified xsi:type="dcterms:W3CDTF">2024-04-30T07:00:00Z</dcterms:modified>
</cp:coreProperties>
</file>