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B656B" w14:textId="6BFA24B3" w:rsidR="00FC1DB5" w:rsidRPr="00F232B2" w:rsidRDefault="00516EB1" w:rsidP="003F4A4A">
      <w:pPr>
        <w:pStyle w:val="Nzevsmlouvy"/>
        <w:spacing w:after="120" w:line="240" w:lineRule="auto"/>
        <w:outlineLvl w:val="0"/>
        <w:rPr>
          <w:caps/>
          <w:sz w:val="21"/>
          <w:szCs w:val="21"/>
        </w:rPr>
      </w:pPr>
      <w:r>
        <w:rPr>
          <w:caps/>
          <w:sz w:val="21"/>
          <w:szCs w:val="21"/>
        </w:rPr>
        <w:t>Smlouva</w:t>
      </w:r>
      <w:r w:rsidR="00FC1DB5" w:rsidRPr="00F232B2">
        <w:rPr>
          <w:caps/>
          <w:sz w:val="21"/>
          <w:szCs w:val="21"/>
        </w:rPr>
        <w:t xml:space="preserve"> o POSKYTOVÁNÍ SLUŽEB</w:t>
      </w:r>
    </w:p>
    <w:p w14:paraId="11FE7BD0" w14:textId="0D103159" w:rsidR="00FC1DB5" w:rsidRDefault="00FC1DB5" w:rsidP="003F4A4A">
      <w:pPr>
        <w:pStyle w:val="Nzevsmlouvy"/>
        <w:spacing w:after="120" w:line="240" w:lineRule="auto"/>
        <w:outlineLvl w:val="0"/>
        <w:rPr>
          <w:caps/>
          <w:sz w:val="21"/>
          <w:szCs w:val="21"/>
        </w:rPr>
      </w:pPr>
      <w:r w:rsidRPr="00F232B2">
        <w:rPr>
          <w:caps/>
          <w:sz w:val="21"/>
          <w:szCs w:val="21"/>
        </w:rPr>
        <w:t>Č.</w:t>
      </w:r>
      <w:r w:rsidR="001478FF">
        <w:rPr>
          <w:caps/>
          <w:sz w:val="21"/>
          <w:szCs w:val="21"/>
        </w:rPr>
        <w:t xml:space="preserve"> SMLOUVy Objednatele: </w:t>
      </w:r>
    </w:p>
    <w:p w14:paraId="4141DFCD" w14:textId="51CC036D" w:rsidR="001478FF" w:rsidRPr="00F232B2" w:rsidRDefault="001478FF" w:rsidP="003F4A4A">
      <w:pPr>
        <w:pStyle w:val="Nzevsmlouvy"/>
        <w:spacing w:after="120" w:line="240" w:lineRule="auto"/>
        <w:outlineLvl w:val="0"/>
        <w:rPr>
          <w:caps/>
          <w:sz w:val="21"/>
          <w:szCs w:val="21"/>
        </w:rPr>
      </w:pPr>
      <w:r>
        <w:rPr>
          <w:caps/>
          <w:sz w:val="21"/>
          <w:szCs w:val="21"/>
        </w:rPr>
        <w:t>4/06097758/2017</w:t>
      </w:r>
    </w:p>
    <w:p w14:paraId="6AE0880B" w14:textId="77777777" w:rsidR="00FC1DB5" w:rsidRPr="00F232B2" w:rsidRDefault="00FC1DB5" w:rsidP="003F4A4A">
      <w:pPr>
        <w:widowControl w:val="0"/>
        <w:spacing w:after="120" w:line="240" w:lineRule="auto"/>
        <w:ind w:left="-180"/>
        <w:jc w:val="left"/>
        <w:rPr>
          <w:b/>
          <w:bCs/>
          <w:sz w:val="21"/>
          <w:szCs w:val="21"/>
        </w:rPr>
      </w:pPr>
    </w:p>
    <w:p w14:paraId="42CFF1A7" w14:textId="5C7AE673" w:rsidR="00FC1DB5" w:rsidRPr="006522E2" w:rsidRDefault="00FC1DB5" w:rsidP="008667FE">
      <w:pPr>
        <w:pStyle w:val="Nzevsmlouvy"/>
        <w:spacing w:after="120" w:line="240" w:lineRule="auto"/>
        <w:jc w:val="both"/>
        <w:rPr>
          <w:b w:val="0"/>
          <w:bCs/>
          <w:sz w:val="21"/>
          <w:szCs w:val="21"/>
        </w:rPr>
      </w:pPr>
      <w:r w:rsidRPr="00F232B2">
        <w:rPr>
          <w:b w:val="0"/>
          <w:bCs/>
          <w:sz w:val="21"/>
          <w:szCs w:val="21"/>
        </w:rPr>
        <w:t>uzavřená níže uvedeného dne, měsíce a roku ve smyslu ustanovení § 1746 odst. 2 zákona č. 89/2012 Sb., občanský zákoník, v platném znění (dále jen „</w:t>
      </w:r>
      <w:r w:rsidRPr="00F232B2">
        <w:rPr>
          <w:bCs/>
          <w:sz w:val="21"/>
          <w:szCs w:val="21"/>
        </w:rPr>
        <w:t>Občanský zákoník</w:t>
      </w:r>
      <w:r w:rsidR="00516EB1">
        <w:rPr>
          <w:bCs/>
          <w:sz w:val="21"/>
          <w:szCs w:val="21"/>
        </w:rPr>
        <w:t>“</w:t>
      </w:r>
      <w:r w:rsidR="006522E2">
        <w:rPr>
          <w:bCs/>
          <w:sz w:val="21"/>
          <w:szCs w:val="21"/>
        </w:rPr>
        <w:t>)</w:t>
      </w:r>
    </w:p>
    <w:p w14:paraId="3E765D9F" w14:textId="77777777" w:rsidR="00FC1DB5" w:rsidRPr="00F232B2" w:rsidRDefault="00FC1DB5" w:rsidP="008667FE">
      <w:pPr>
        <w:pStyle w:val="Nzevsmlouvy"/>
        <w:spacing w:after="120" w:line="240" w:lineRule="auto"/>
        <w:jc w:val="both"/>
        <w:rPr>
          <w:b w:val="0"/>
          <w:bCs/>
          <w:sz w:val="21"/>
          <w:szCs w:val="21"/>
        </w:rPr>
      </w:pPr>
      <w:r w:rsidRPr="00F232B2">
        <w:rPr>
          <w:b w:val="0"/>
          <w:bCs/>
          <w:sz w:val="21"/>
          <w:szCs w:val="21"/>
        </w:rPr>
        <w:t>(dále jen „</w:t>
      </w:r>
      <w:r w:rsidRPr="00F232B2">
        <w:rPr>
          <w:bCs/>
          <w:sz w:val="21"/>
          <w:szCs w:val="21"/>
        </w:rPr>
        <w:t>Smlouva</w:t>
      </w:r>
      <w:r w:rsidRPr="00F232B2">
        <w:rPr>
          <w:b w:val="0"/>
          <w:bCs/>
          <w:sz w:val="21"/>
          <w:szCs w:val="21"/>
        </w:rPr>
        <w:t xml:space="preserve">“), </w:t>
      </w:r>
    </w:p>
    <w:p w14:paraId="5DF28150" w14:textId="77777777" w:rsidR="00FC1DB5" w:rsidRPr="00F232B2" w:rsidRDefault="00FC1DB5" w:rsidP="008667FE">
      <w:pPr>
        <w:pStyle w:val="Nzevsmlouvy"/>
        <w:spacing w:after="120" w:line="240" w:lineRule="auto"/>
        <w:jc w:val="both"/>
        <w:rPr>
          <w:b w:val="0"/>
          <w:bCs/>
          <w:sz w:val="21"/>
          <w:szCs w:val="21"/>
        </w:rPr>
      </w:pPr>
      <w:r w:rsidRPr="00F232B2">
        <w:rPr>
          <w:b w:val="0"/>
          <w:bCs/>
          <w:sz w:val="21"/>
          <w:szCs w:val="21"/>
        </w:rPr>
        <w:t>mezi níže uvedenými smluvními stranami:</w:t>
      </w:r>
    </w:p>
    <w:p w14:paraId="3B57D120" w14:textId="77777777" w:rsidR="00FC1DB5" w:rsidRPr="00F232B2" w:rsidRDefault="00FC1DB5" w:rsidP="008667FE">
      <w:pPr>
        <w:pStyle w:val="Nzevsmlouvy"/>
        <w:spacing w:after="120" w:line="240" w:lineRule="auto"/>
        <w:jc w:val="both"/>
        <w:rPr>
          <w:b w:val="0"/>
          <w:bCs/>
          <w:sz w:val="21"/>
          <w:szCs w:val="21"/>
        </w:rPr>
      </w:pPr>
    </w:p>
    <w:p w14:paraId="32FE8427" w14:textId="370CE1A7" w:rsidR="00FC1DB5" w:rsidRPr="00F232B2" w:rsidRDefault="00686492" w:rsidP="008667FE">
      <w:pPr>
        <w:pStyle w:val="Tabulkatext"/>
        <w:widowControl w:val="0"/>
        <w:spacing w:before="0" w:after="0" w:line="240" w:lineRule="auto"/>
        <w:outlineLvl w:val="0"/>
        <w:rPr>
          <w:rStyle w:val="Siln"/>
          <w:sz w:val="21"/>
          <w:szCs w:val="21"/>
        </w:rPr>
      </w:pPr>
      <w:r>
        <w:rPr>
          <w:rStyle w:val="Siln"/>
          <w:sz w:val="21"/>
          <w:szCs w:val="21"/>
        </w:rPr>
        <w:t>Středočeská centrála cestovního ruchu, příspěvková organizace</w:t>
      </w:r>
    </w:p>
    <w:p w14:paraId="6920A99A" w14:textId="544A153E" w:rsidR="00FC1DB5" w:rsidRPr="00F232B2" w:rsidRDefault="00FC1DB5" w:rsidP="008667FE">
      <w:pPr>
        <w:pStyle w:val="Smluvnstrana"/>
        <w:spacing w:after="0" w:line="240" w:lineRule="auto"/>
        <w:rPr>
          <w:b w:val="0"/>
          <w:bCs/>
          <w:sz w:val="21"/>
          <w:szCs w:val="21"/>
        </w:rPr>
      </w:pPr>
      <w:r w:rsidRPr="00F232B2">
        <w:rPr>
          <w:b w:val="0"/>
          <w:bCs/>
          <w:sz w:val="21"/>
          <w:szCs w:val="21"/>
        </w:rPr>
        <w:t xml:space="preserve">se sídlem: </w:t>
      </w:r>
      <w:r w:rsidR="00686492">
        <w:rPr>
          <w:b w:val="0"/>
          <w:bCs/>
          <w:sz w:val="21"/>
          <w:szCs w:val="21"/>
        </w:rPr>
        <w:t>Husova 156/21, 110 00 Praha 1 Staré město</w:t>
      </w:r>
    </w:p>
    <w:p w14:paraId="25176631" w14:textId="6B52FC82" w:rsidR="00FC1DB5" w:rsidRPr="00F232B2" w:rsidRDefault="00FC1DB5" w:rsidP="008667FE">
      <w:pPr>
        <w:pStyle w:val="Smluvnstrana"/>
        <w:spacing w:after="0" w:line="240" w:lineRule="auto"/>
        <w:rPr>
          <w:b w:val="0"/>
          <w:bCs/>
          <w:sz w:val="21"/>
          <w:szCs w:val="21"/>
        </w:rPr>
      </w:pPr>
      <w:r w:rsidRPr="00F232B2">
        <w:rPr>
          <w:b w:val="0"/>
          <w:bCs/>
          <w:sz w:val="21"/>
          <w:szCs w:val="21"/>
        </w:rPr>
        <w:t>zastoupen</w:t>
      </w:r>
      <w:r w:rsidR="00FB722E">
        <w:rPr>
          <w:b w:val="0"/>
          <w:bCs/>
          <w:sz w:val="21"/>
          <w:szCs w:val="21"/>
        </w:rPr>
        <w:t>ý</w:t>
      </w:r>
      <w:r w:rsidRPr="00F232B2">
        <w:rPr>
          <w:b w:val="0"/>
          <w:bCs/>
          <w:sz w:val="21"/>
          <w:szCs w:val="21"/>
        </w:rPr>
        <w:t xml:space="preserve">: </w:t>
      </w:r>
      <w:r w:rsidR="00686492">
        <w:rPr>
          <w:b w:val="0"/>
          <w:bCs/>
          <w:sz w:val="21"/>
          <w:szCs w:val="21"/>
        </w:rPr>
        <w:t>PhDr. Norou Dolanskou, MBA ředitelkou organizace</w:t>
      </w:r>
    </w:p>
    <w:p w14:paraId="025C95B6" w14:textId="77777777" w:rsidR="00686492" w:rsidRDefault="00FC1DB5" w:rsidP="008667FE">
      <w:pPr>
        <w:pStyle w:val="Smluvnstrana"/>
        <w:spacing w:after="0" w:line="240" w:lineRule="auto"/>
        <w:rPr>
          <w:b w:val="0"/>
          <w:bCs/>
          <w:sz w:val="21"/>
          <w:szCs w:val="21"/>
        </w:rPr>
      </w:pPr>
      <w:r w:rsidRPr="00F232B2">
        <w:rPr>
          <w:b w:val="0"/>
          <w:bCs/>
          <w:sz w:val="21"/>
          <w:szCs w:val="21"/>
        </w:rPr>
        <w:t>IČ</w:t>
      </w:r>
      <w:r>
        <w:rPr>
          <w:b w:val="0"/>
          <w:bCs/>
          <w:sz w:val="21"/>
          <w:szCs w:val="21"/>
        </w:rPr>
        <w:t>O</w:t>
      </w:r>
      <w:r w:rsidRPr="00F232B2">
        <w:rPr>
          <w:b w:val="0"/>
          <w:bCs/>
          <w:sz w:val="21"/>
          <w:szCs w:val="21"/>
        </w:rPr>
        <w:t xml:space="preserve">: </w:t>
      </w:r>
      <w:r w:rsidR="00686492">
        <w:rPr>
          <w:b w:val="0"/>
          <w:bCs/>
          <w:sz w:val="21"/>
          <w:szCs w:val="21"/>
        </w:rPr>
        <w:t>06097758</w:t>
      </w:r>
    </w:p>
    <w:p w14:paraId="6F77135F" w14:textId="7F10E74E" w:rsidR="00FC1DB5" w:rsidRPr="00492679" w:rsidRDefault="00E33F4B" w:rsidP="008667FE">
      <w:pPr>
        <w:pStyle w:val="Smluvnstrana"/>
        <w:spacing w:after="0" w:line="240" w:lineRule="auto"/>
        <w:rPr>
          <w:b w:val="0"/>
          <w:bCs/>
          <w:sz w:val="21"/>
          <w:szCs w:val="21"/>
        </w:rPr>
      </w:pPr>
      <w:r w:rsidRPr="00492679">
        <w:rPr>
          <w:b w:val="0"/>
          <w:bCs/>
          <w:sz w:val="21"/>
          <w:szCs w:val="21"/>
        </w:rPr>
        <w:t xml:space="preserve">DIČ: </w:t>
      </w:r>
      <w:r w:rsidR="00516EB1">
        <w:rPr>
          <w:b w:val="0"/>
          <w:bCs/>
          <w:sz w:val="21"/>
          <w:szCs w:val="21"/>
        </w:rPr>
        <w:t>CZ06097758</w:t>
      </w:r>
    </w:p>
    <w:p w14:paraId="462F060B" w14:textId="6575D150" w:rsidR="00FB722E" w:rsidRPr="00522C84" w:rsidRDefault="00FB722E" w:rsidP="00FB722E">
      <w:pPr>
        <w:autoSpaceDE w:val="0"/>
        <w:autoSpaceDN w:val="0"/>
      </w:pPr>
      <w:r w:rsidRPr="00492679">
        <w:t>Bankovní spojení: PPF ban</w:t>
      </w:r>
      <w:r w:rsidR="001478FF">
        <w:t xml:space="preserve">ka, a.s., číslo </w:t>
      </w:r>
      <w:proofErr w:type="spellStart"/>
      <w:proofErr w:type="gramStart"/>
      <w:r w:rsidR="001478FF">
        <w:t>účtu:xxxxxxxxxxxxx</w:t>
      </w:r>
      <w:proofErr w:type="spellEnd"/>
      <w:proofErr w:type="gramEnd"/>
    </w:p>
    <w:p w14:paraId="1507A871" w14:textId="77777777" w:rsidR="00FC1DB5" w:rsidRPr="00F232B2" w:rsidRDefault="00FC1DB5" w:rsidP="00FB722E">
      <w:pPr>
        <w:pStyle w:val="Smluvnstrana"/>
        <w:spacing w:after="120" w:line="240" w:lineRule="auto"/>
        <w:rPr>
          <w:b w:val="0"/>
          <w:bCs/>
          <w:sz w:val="21"/>
          <w:szCs w:val="21"/>
        </w:rPr>
      </w:pPr>
      <w:r w:rsidRPr="00F232B2">
        <w:rPr>
          <w:b w:val="0"/>
          <w:bCs/>
          <w:sz w:val="21"/>
          <w:szCs w:val="21"/>
        </w:rPr>
        <w:t>(dále jen „</w:t>
      </w:r>
      <w:r w:rsidRPr="00F232B2">
        <w:rPr>
          <w:bCs/>
          <w:sz w:val="21"/>
          <w:szCs w:val="21"/>
        </w:rPr>
        <w:t>Objednatel</w:t>
      </w:r>
      <w:r w:rsidRPr="00F232B2">
        <w:rPr>
          <w:b w:val="0"/>
          <w:bCs/>
          <w:sz w:val="21"/>
          <w:szCs w:val="21"/>
        </w:rPr>
        <w:t>“)</w:t>
      </w:r>
    </w:p>
    <w:p w14:paraId="61D5C5B9" w14:textId="77777777" w:rsidR="00FC1DB5" w:rsidRPr="00F232B2" w:rsidRDefault="00FC1DB5" w:rsidP="008667FE">
      <w:pPr>
        <w:widowControl w:val="0"/>
        <w:spacing w:after="120" w:line="240" w:lineRule="auto"/>
        <w:rPr>
          <w:sz w:val="21"/>
          <w:szCs w:val="21"/>
        </w:rPr>
      </w:pPr>
      <w:r w:rsidRPr="00F232B2">
        <w:rPr>
          <w:sz w:val="21"/>
          <w:szCs w:val="21"/>
        </w:rPr>
        <w:t>a</w:t>
      </w:r>
    </w:p>
    <w:p w14:paraId="610F3FC5" w14:textId="77777777" w:rsidR="00FC1DB5" w:rsidRPr="00F232B2" w:rsidRDefault="00FC1DB5" w:rsidP="008667FE">
      <w:pPr>
        <w:pStyle w:val="Tabulkatext"/>
        <w:widowControl w:val="0"/>
        <w:spacing w:before="0" w:after="120" w:line="240" w:lineRule="auto"/>
        <w:outlineLvl w:val="0"/>
        <w:rPr>
          <w:rStyle w:val="Siln"/>
          <w:sz w:val="21"/>
          <w:szCs w:val="21"/>
        </w:rPr>
      </w:pPr>
    </w:p>
    <w:p w14:paraId="6B23C8F5" w14:textId="77777777" w:rsidR="008B7625" w:rsidRPr="00F232B2" w:rsidRDefault="008B7625" w:rsidP="008B7625">
      <w:pPr>
        <w:pStyle w:val="Smluvnstrana"/>
        <w:spacing w:after="0" w:line="240" w:lineRule="auto"/>
        <w:rPr>
          <w:bCs/>
          <w:sz w:val="21"/>
          <w:szCs w:val="21"/>
        </w:rPr>
      </w:pPr>
      <w:r>
        <w:rPr>
          <w:bCs/>
          <w:sz w:val="21"/>
          <w:szCs w:val="21"/>
        </w:rPr>
        <w:t>ABAS IPS Management s.r.o.</w:t>
      </w:r>
    </w:p>
    <w:p w14:paraId="56E13DCA" w14:textId="77777777" w:rsidR="008B7625" w:rsidRPr="00F232B2" w:rsidRDefault="008B7625" w:rsidP="008B7625">
      <w:pPr>
        <w:pStyle w:val="Smluvnstrana"/>
        <w:spacing w:after="0" w:line="240" w:lineRule="auto"/>
        <w:rPr>
          <w:b w:val="0"/>
          <w:bCs/>
          <w:sz w:val="21"/>
          <w:szCs w:val="21"/>
        </w:rPr>
      </w:pPr>
      <w:r>
        <w:rPr>
          <w:b w:val="0"/>
          <w:bCs/>
          <w:sz w:val="21"/>
          <w:szCs w:val="21"/>
        </w:rPr>
        <w:t>se sídlem: Českobratrská 692/15, 702 00 Ostrava</w:t>
      </w:r>
    </w:p>
    <w:p w14:paraId="1A0C3FAF" w14:textId="77777777" w:rsidR="008B7625" w:rsidRPr="00F232B2" w:rsidRDefault="008B7625" w:rsidP="008B7625">
      <w:pPr>
        <w:pStyle w:val="Smluvnstrana"/>
        <w:spacing w:after="0" w:line="240" w:lineRule="auto"/>
        <w:rPr>
          <w:b w:val="0"/>
          <w:bCs/>
          <w:sz w:val="21"/>
          <w:szCs w:val="21"/>
        </w:rPr>
      </w:pPr>
      <w:r w:rsidRPr="005E3945">
        <w:rPr>
          <w:b w:val="0"/>
          <w:bCs/>
          <w:sz w:val="21"/>
          <w:szCs w:val="21"/>
        </w:rPr>
        <w:t>zastoupená</w:t>
      </w:r>
      <w:r>
        <w:rPr>
          <w:b w:val="0"/>
          <w:bCs/>
          <w:sz w:val="21"/>
          <w:szCs w:val="21"/>
        </w:rPr>
        <w:t xml:space="preserve">: Vladimírou </w:t>
      </w:r>
      <w:proofErr w:type="spellStart"/>
      <w:r>
        <w:rPr>
          <w:b w:val="0"/>
          <w:bCs/>
          <w:sz w:val="21"/>
          <w:szCs w:val="21"/>
        </w:rPr>
        <w:t>Popardowskou</w:t>
      </w:r>
      <w:proofErr w:type="spellEnd"/>
      <w:r>
        <w:rPr>
          <w:b w:val="0"/>
          <w:bCs/>
          <w:sz w:val="21"/>
          <w:szCs w:val="21"/>
        </w:rPr>
        <w:t>, prokuristkou společnosti</w:t>
      </w:r>
    </w:p>
    <w:p w14:paraId="62F3D31F" w14:textId="77777777" w:rsidR="008B7625" w:rsidRPr="00F232B2" w:rsidRDefault="008B7625" w:rsidP="008B7625">
      <w:pPr>
        <w:pStyle w:val="Smluvnstrana"/>
        <w:spacing w:after="0" w:line="240" w:lineRule="auto"/>
        <w:rPr>
          <w:b w:val="0"/>
          <w:bCs/>
          <w:sz w:val="21"/>
          <w:szCs w:val="21"/>
        </w:rPr>
      </w:pPr>
      <w:r w:rsidRPr="00F232B2">
        <w:rPr>
          <w:b w:val="0"/>
          <w:bCs/>
          <w:sz w:val="21"/>
          <w:szCs w:val="21"/>
        </w:rPr>
        <w:t>IČ</w:t>
      </w:r>
      <w:r>
        <w:rPr>
          <w:b w:val="0"/>
          <w:bCs/>
          <w:sz w:val="21"/>
          <w:szCs w:val="21"/>
        </w:rPr>
        <w:t>O: 25842811</w:t>
      </w:r>
    </w:p>
    <w:p w14:paraId="3EF72F18" w14:textId="77777777" w:rsidR="008B7625" w:rsidRPr="00F232B2" w:rsidRDefault="008B7625" w:rsidP="008B7625">
      <w:pPr>
        <w:pStyle w:val="Smluvnstrana"/>
        <w:spacing w:after="0" w:line="240" w:lineRule="auto"/>
        <w:rPr>
          <w:b w:val="0"/>
          <w:bCs/>
          <w:sz w:val="21"/>
          <w:szCs w:val="21"/>
        </w:rPr>
      </w:pPr>
      <w:r w:rsidRPr="00F232B2">
        <w:rPr>
          <w:b w:val="0"/>
          <w:bCs/>
          <w:sz w:val="21"/>
          <w:szCs w:val="21"/>
        </w:rPr>
        <w:t>DIČ: CZ</w:t>
      </w:r>
      <w:r>
        <w:rPr>
          <w:b w:val="0"/>
          <w:bCs/>
          <w:sz w:val="21"/>
          <w:szCs w:val="21"/>
        </w:rPr>
        <w:t>25842811</w:t>
      </w:r>
    </w:p>
    <w:p w14:paraId="2BD67599" w14:textId="77777777" w:rsidR="008B7625" w:rsidRPr="00F232B2" w:rsidRDefault="008B7625" w:rsidP="008B7625">
      <w:pPr>
        <w:pStyle w:val="Smluvnstrana"/>
        <w:spacing w:after="0" w:line="240" w:lineRule="auto"/>
        <w:rPr>
          <w:b w:val="0"/>
          <w:bCs/>
          <w:sz w:val="21"/>
          <w:szCs w:val="21"/>
        </w:rPr>
      </w:pPr>
      <w:r w:rsidRPr="00F232B2">
        <w:rPr>
          <w:b w:val="0"/>
          <w:bCs/>
          <w:sz w:val="21"/>
          <w:szCs w:val="21"/>
        </w:rPr>
        <w:t>zapsaná</w:t>
      </w:r>
      <w:r>
        <w:rPr>
          <w:b w:val="0"/>
          <w:bCs/>
          <w:sz w:val="21"/>
          <w:szCs w:val="21"/>
        </w:rPr>
        <w:t xml:space="preserve"> v obchodním rejstříku vedeném u Krajského soudu v Ostravě, </w:t>
      </w:r>
      <w:proofErr w:type="spellStart"/>
      <w:r>
        <w:rPr>
          <w:b w:val="0"/>
          <w:bCs/>
          <w:sz w:val="21"/>
          <w:szCs w:val="21"/>
        </w:rPr>
        <w:t>sp</w:t>
      </w:r>
      <w:proofErr w:type="spellEnd"/>
      <w:r>
        <w:rPr>
          <w:b w:val="0"/>
          <w:bCs/>
          <w:sz w:val="21"/>
          <w:szCs w:val="21"/>
        </w:rPr>
        <w:t>. zn. C21240</w:t>
      </w:r>
      <w:r w:rsidRPr="00F232B2" w:rsidDel="00417A5D">
        <w:rPr>
          <w:b w:val="0"/>
          <w:bCs/>
          <w:sz w:val="21"/>
          <w:szCs w:val="21"/>
        </w:rPr>
        <w:t xml:space="preserve"> </w:t>
      </w:r>
    </w:p>
    <w:p w14:paraId="5D6A4C2A" w14:textId="0F39F2F4" w:rsidR="008B7625" w:rsidRPr="003D52AF" w:rsidRDefault="008B7625" w:rsidP="008B7625">
      <w:pPr>
        <w:pStyle w:val="Smluvnstrana"/>
        <w:spacing w:after="120" w:line="240" w:lineRule="auto"/>
        <w:rPr>
          <w:b w:val="0"/>
          <w:bCs/>
          <w:sz w:val="21"/>
          <w:szCs w:val="21"/>
        </w:rPr>
      </w:pPr>
      <w:r w:rsidRPr="003D52AF">
        <w:rPr>
          <w:b w:val="0"/>
          <w:bCs/>
          <w:sz w:val="21"/>
          <w:szCs w:val="21"/>
        </w:rPr>
        <w:t xml:space="preserve">bankovní spojení: účet č. </w:t>
      </w:r>
      <w:proofErr w:type="spellStart"/>
      <w:r w:rsidR="001478FF">
        <w:rPr>
          <w:b w:val="0"/>
          <w:sz w:val="21"/>
          <w:szCs w:val="21"/>
        </w:rPr>
        <w:t>xxxxxxxxxxxxxx</w:t>
      </w:r>
      <w:proofErr w:type="spellEnd"/>
      <w:r w:rsidRPr="003D52AF">
        <w:rPr>
          <w:b w:val="0"/>
          <w:bCs/>
          <w:sz w:val="21"/>
          <w:szCs w:val="21"/>
        </w:rPr>
        <w:t xml:space="preserve"> vedený u </w:t>
      </w:r>
      <w:proofErr w:type="spellStart"/>
      <w:r w:rsidRPr="003D52AF">
        <w:rPr>
          <w:b w:val="0"/>
          <w:sz w:val="21"/>
          <w:szCs w:val="21"/>
          <w:shd w:val="clear" w:color="auto" w:fill="FFFFFF"/>
        </w:rPr>
        <w:t>UniCredit</w:t>
      </w:r>
      <w:proofErr w:type="spellEnd"/>
      <w:r w:rsidRPr="003D52AF">
        <w:rPr>
          <w:b w:val="0"/>
          <w:sz w:val="21"/>
          <w:szCs w:val="21"/>
          <w:shd w:val="clear" w:color="auto" w:fill="FFFFFF"/>
        </w:rPr>
        <w:t xml:space="preserve"> Bank Czech Republic and Slovakia, a.s.</w:t>
      </w:r>
    </w:p>
    <w:p w14:paraId="716AB12A" w14:textId="51F8E270" w:rsidR="00FC1DB5" w:rsidRPr="00F232B2" w:rsidRDefault="008B7625" w:rsidP="008B7625">
      <w:pPr>
        <w:pStyle w:val="Smluvnstrana"/>
        <w:spacing w:after="120" w:line="240" w:lineRule="auto"/>
        <w:rPr>
          <w:b w:val="0"/>
          <w:bCs/>
          <w:sz w:val="21"/>
          <w:szCs w:val="21"/>
        </w:rPr>
      </w:pPr>
      <w:r w:rsidRPr="00F232B2">
        <w:rPr>
          <w:b w:val="0"/>
          <w:bCs/>
          <w:sz w:val="21"/>
          <w:szCs w:val="21"/>
        </w:rPr>
        <w:t xml:space="preserve"> </w:t>
      </w:r>
      <w:r w:rsidR="00FC1DB5" w:rsidRPr="00F232B2">
        <w:rPr>
          <w:b w:val="0"/>
          <w:bCs/>
          <w:sz w:val="21"/>
          <w:szCs w:val="21"/>
        </w:rPr>
        <w:t>(dále jen „</w:t>
      </w:r>
      <w:r w:rsidR="00FC1DB5" w:rsidRPr="00F232B2">
        <w:rPr>
          <w:bCs/>
          <w:sz w:val="21"/>
          <w:szCs w:val="21"/>
        </w:rPr>
        <w:t>Poskytovatel</w:t>
      </w:r>
      <w:r w:rsidR="00FC1DB5" w:rsidRPr="00F232B2">
        <w:rPr>
          <w:b w:val="0"/>
          <w:bCs/>
          <w:sz w:val="21"/>
          <w:szCs w:val="21"/>
        </w:rPr>
        <w:t>“)</w:t>
      </w:r>
    </w:p>
    <w:p w14:paraId="251B9684" w14:textId="77777777" w:rsidR="00FC1DB5" w:rsidRPr="00F232B2" w:rsidRDefault="00FC1DB5" w:rsidP="008667FE">
      <w:pPr>
        <w:pStyle w:val="Smluvnstrana"/>
        <w:spacing w:after="120" w:line="240" w:lineRule="auto"/>
        <w:ind w:left="227"/>
        <w:rPr>
          <w:b w:val="0"/>
          <w:bCs/>
          <w:sz w:val="21"/>
          <w:szCs w:val="21"/>
        </w:rPr>
      </w:pPr>
    </w:p>
    <w:p w14:paraId="2E69FBFA" w14:textId="77777777" w:rsidR="00FC1DB5" w:rsidRPr="00F232B2" w:rsidRDefault="00FC1DB5" w:rsidP="008667FE">
      <w:pPr>
        <w:pStyle w:val="Smluvnstrana"/>
        <w:spacing w:after="120" w:line="240" w:lineRule="auto"/>
        <w:rPr>
          <w:b w:val="0"/>
          <w:bCs/>
          <w:sz w:val="21"/>
          <w:szCs w:val="21"/>
        </w:rPr>
      </w:pPr>
      <w:r w:rsidRPr="00F232B2">
        <w:rPr>
          <w:b w:val="0"/>
          <w:bCs/>
          <w:sz w:val="21"/>
          <w:szCs w:val="21"/>
        </w:rPr>
        <w:t xml:space="preserve">(Objednatel a </w:t>
      </w:r>
      <w:r>
        <w:rPr>
          <w:b w:val="0"/>
          <w:bCs/>
          <w:sz w:val="21"/>
          <w:szCs w:val="21"/>
        </w:rPr>
        <w:t>Poskytovatel</w:t>
      </w:r>
      <w:r w:rsidRPr="00F232B2">
        <w:rPr>
          <w:b w:val="0"/>
          <w:bCs/>
          <w:sz w:val="21"/>
          <w:szCs w:val="21"/>
        </w:rPr>
        <w:t xml:space="preserve"> společně dále jen „</w:t>
      </w:r>
      <w:r w:rsidRPr="00F232B2">
        <w:rPr>
          <w:bCs/>
          <w:sz w:val="21"/>
          <w:szCs w:val="21"/>
        </w:rPr>
        <w:t>Smluvní strany</w:t>
      </w:r>
      <w:r w:rsidRPr="00F232B2">
        <w:rPr>
          <w:b w:val="0"/>
          <w:bCs/>
          <w:sz w:val="21"/>
          <w:szCs w:val="21"/>
        </w:rPr>
        <w:t>“ nebo jednotlivě též jen „</w:t>
      </w:r>
      <w:r w:rsidRPr="00F232B2">
        <w:rPr>
          <w:bCs/>
          <w:sz w:val="21"/>
          <w:szCs w:val="21"/>
        </w:rPr>
        <w:t>Smluvní strana</w:t>
      </w:r>
      <w:r w:rsidRPr="00F232B2">
        <w:rPr>
          <w:b w:val="0"/>
          <w:bCs/>
          <w:sz w:val="21"/>
          <w:szCs w:val="21"/>
        </w:rPr>
        <w:t>“)</w:t>
      </w:r>
    </w:p>
    <w:p w14:paraId="32F47E3D" w14:textId="77777777" w:rsidR="00FC1DB5" w:rsidRPr="00F232B2" w:rsidRDefault="00FC1DB5" w:rsidP="008667FE">
      <w:pPr>
        <w:pStyle w:val="Smluvnstrana"/>
        <w:spacing w:after="120" w:line="240" w:lineRule="auto"/>
        <w:ind w:left="227"/>
        <w:rPr>
          <w:b w:val="0"/>
          <w:bCs/>
          <w:sz w:val="21"/>
          <w:szCs w:val="21"/>
        </w:rPr>
      </w:pPr>
    </w:p>
    <w:p w14:paraId="689BAA85" w14:textId="77777777" w:rsidR="00FC1DB5" w:rsidRPr="00F232B2" w:rsidRDefault="00FC1DB5" w:rsidP="008667FE">
      <w:pPr>
        <w:pStyle w:val="Nadpis1"/>
        <w:rPr>
          <w:rFonts w:ascii="Times New Roman" w:hAnsi="Times New Roman"/>
          <w:sz w:val="21"/>
          <w:szCs w:val="21"/>
        </w:rPr>
      </w:pPr>
      <w:r w:rsidRPr="00F232B2">
        <w:rPr>
          <w:rFonts w:ascii="Times New Roman" w:hAnsi="Times New Roman"/>
          <w:sz w:val="21"/>
          <w:szCs w:val="21"/>
        </w:rPr>
        <w:t>Úvodní ustanovení</w:t>
      </w:r>
    </w:p>
    <w:p w14:paraId="3E50CE0C" w14:textId="77777777" w:rsidR="00FC1DB5" w:rsidRPr="00F232B2" w:rsidRDefault="00FC1DB5" w:rsidP="008667FE">
      <w:pPr>
        <w:pStyle w:val="BODY1"/>
        <w:widowControl w:val="0"/>
        <w:numPr>
          <w:ilvl w:val="1"/>
          <w:numId w:val="2"/>
        </w:numPr>
        <w:spacing w:before="0" w:after="120" w:line="240" w:lineRule="auto"/>
        <w:ind w:left="703" w:hanging="703"/>
        <w:rPr>
          <w:sz w:val="21"/>
          <w:szCs w:val="21"/>
        </w:rPr>
      </w:pPr>
      <w:r w:rsidRPr="00F232B2">
        <w:rPr>
          <w:sz w:val="21"/>
          <w:szCs w:val="21"/>
        </w:rPr>
        <w:t xml:space="preserve">Objednatel hodlá touto Smlouvou zajistit strážní a recepční služby na pozemcích a v budovách dle čl. </w:t>
      </w:r>
      <w:r>
        <w:rPr>
          <w:sz w:val="21"/>
          <w:szCs w:val="21"/>
        </w:rPr>
        <w:fldChar w:fldCharType="begin"/>
      </w:r>
      <w:r>
        <w:rPr>
          <w:sz w:val="21"/>
          <w:szCs w:val="21"/>
        </w:rPr>
        <w:instrText xml:space="preserve"> REF _Ref335294040 \r \h </w:instrText>
      </w:r>
      <w:r>
        <w:rPr>
          <w:sz w:val="21"/>
          <w:szCs w:val="21"/>
        </w:rPr>
      </w:r>
      <w:r>
        <w:rPr>
          <w:sz w:val="21"/>
          <w:szCs w:val="21"/>
        </w:rPr>
        <w:fldChar w:fldCharType="separate"/>
      </w:r>
      <w:r w:rsidR="00DD7302">
        <w:rPr>
          <w:sz w:val="21"/>
          <w:szCs w:val="21"/>
        </w:rPr>
        <w:t>3.2</w:t>
      </w:r>
      <w:r>
        <w:rPr>
          <w:sz w:val="21"/>
          <w:szCs w:val="21"/>
        </w:rPr>
        <w:fldChar w:fldCharType="end"/>
      </w:r>
      <w:r>
        <w:rPr>
          <w:sz w:val="21"/>
          <w:szCs w:val="21"/>
        </w:rPr>
        <w:t xml:space="preserve"> </w:t>
      </w:r>
      <w:r w:rsidRPr="00F232B2">
        <w:rPr>
          <w:sz w:val="21"/>
          <w:szCs w:val="21"/>
        </w:rPr>
        <w:t>této Smlouvy (dále též jen „</w:t>
      </w:r>
      <w:r w:rsidRPr="00F232B2">
        <w:rPr>
          <w:b/>
          <w:sz w:val="21"/>
          <w:szCs w:val="21"/>
        </w:rPr>
        <w:t>Objekty</w:t>
      </w:r>
      <w:r w:rsidRPr="00F232B2">
        <w:rPr>
          <w:sz w:val="21"/>
          <w:szCs w:val="21"/>
        </w:rPr>
        <w:t>“).</w:t>
      </w:r>
    </w:p>
    <w:p w14:paraId="3CFD8AA9" w14:textId="77777777" w:rsidR="00FC1DB5" w:rsidRPr="00F232B2" w:rsidRDefault="00FC1DB5" w:rsidP="008667FE">
      <w:pPr>
        <w:pStyle w:val="Nadpis1"/>
        <w:rPr>
          <w:rFonts w:ascii="Times New Roman" w:hAnsi="Times New Roman"/>
          <w:sz w:val="21"/>
          <w:szCs w:val="21"/>
        </w:rPr>
      </w:pPr>
      <w:r w:rsidRPr="00F232B2">
        <w:rPr>
          <w:rFonts w:ascii="Times New Roman" w:hAnsi="Times New Roman"/>
          <w:sz w:val="21"/>
          <w:szCs w:val="21"/>
        </w:rPr>
        <w:t>Předmět</w:t>
      </w:r>
      <w:r w:rsidR="003C1ECE">
        <w:rPr>
          <w:rFonts w:ascii="Times New Roman" w:hAnsi="Times New Roman"/>
          <w:sz w:val="21"/>
          <w:szCs w:val="21"/>
        </w:rPr>
        <w:t xml:space="preserve"> a účel</w:t>
      </w:r>
      <w:r w:rsidRPr="00F232B2">
        <w:rPr>
          <w:rFonts w:ascii="Times New Roman" w:hAnsi="Times New Roman"/>
          <w:sz w:val="21"/>
          <w:szCs w:val="21"/>
        </w:rPr>
        <w:t xml:space="preserve"> Smlouvy</w:t>
      </w:r>
    </w:p>
    <w:p w14:paraId="65BD493D" w14:textId="77777777" w:rsidR="00FC1DB5" w:rsidRDefault="00FC1DB5" w:rsidP="003F49F1">
      <w:pPr>
        <w:pStyle w:val="BODY1"/>
        <w:widowControl w:val="0"/>
        <w:numPr>
          <w:ilvl w:val="1"/>
          <w:numId w:val="2"/>
        </w:numPr>
        <w:spacing w:before="0" w:after="120" w:line="240" w:lineRule="auto"/>
        <w:ind w:left="703" w:hanging="703"/>
        <w:rPr>
          <w:sz w:val="21"/>
          <w:szCs w:val="21"/>
        </w:rPr>
      </w:pPr>
      <w:bookmarkStart w:id="0" w:name="_Ref420310735"/>
      <w:bookmarkStart w:id="1" w:name="_Ref322535730"/>
      <w:r w:rsidRPr="00F232B2">
        <w:rPr>
          <w:sz w:val="21"/>
          <w:szCs w:val="21"/>
        </w:rPr>
        <w:t xml:space="preserve">Poskytovatel </w:t>
      </w:r>
      <w:r w:rsidR="003C1ECE">
        <w:rPr>
          <w:sz w:val="21"/>
          <w:szCs w:val="21"/>
        </w:rPr>
        <w:t xml:space="preserve">se touto Smlouvou zavazuje </w:t>
      </w:r>
      <w:r w:rsidRPr="00F232B2">
        <w:rPr>
          <w:sz w:val="21"/>
          <w:szCs w:val="21"/>
        </w:rPr>
        <w:t>poskytovat Objednateli komplexní strážní a recepční služby</w:t>
      </w:r>
      <w:r w:rsidR="003C1ECE">
        <w:rPr>
          <w:sz w:val="21"/>
          <w:szCs w:val="21"/>
        </w:rPr>
        <w:t xml:space="preserve"> </w:t>
      </w:r>
      <w:r w:rsidR="003C1ECE" w:rsidRPr="003C1ECE">
        <w:rPr>
          <w:sz w:val="21"/>
          <w:szCs w:val="21"/>
        </w:rPr>
        <w:t>(dále též jen „</w:t>
      </w:r>
      <w:r w:rsidR="003C1ECE" w:rsidRPr="003C1ECE">
        <w:rPr>
          <w:b/>
          <w:sz w:val="21"/>
          <w:szCs w:val="21"/>
        </w:rPr>
        <w:t>Služby</w:t>
      </w:r>
      <w:r w:rsidR="003C1ECE" w:rsidRPr="003C1ECE">
        <w:rPr>
          <w:sz w:val="21"/>
          <w:szCs w:val="21"/>
        </w:rPr>
        <w:t>“)</w:t>
      </w:r>
      <w:r w:rsidR="003C1ECE">
        <w:rPr>
          <w:sz w:val="21"/>
          <w:szCs w:val="21"/>
        </w:rPr>
        <w:t>.</w:t>
      </w:r>
      <w:bookmarkEnd w:id="0"/>
    </w:p>
    <w:p w14:paraId="29AF8CD1" w14:textId="77777777" w:rsidR="00FC1DB5" w:rsidRPr="00F232B2" w:rsidRDefault="00FC1DB5" w:rsidP="008667FE">
      <w:pPr>
        <w:pStyle w:val="Barevnseznamzvraznn11"/>
        <w:widowControl w:val="0"/>
        <w:spacing w:after="120" w:line="240" w:lineRule="auto"/>
        <w:rPr>
          <w:sz w:val="21"/>
          <w:szCs w:val="21"/>
        </w:rPr>
      </w:pPr>
      <w:r w:rsidRPr="00F232B2">
        <w:rPr>
          <w:sz w:val="21"/>
          <w:szCs w:val="21"/>
        </w:rPr>
        <w:t>Podrobný popis poskytovaných Služeb</w:t>
      </w:r>
      <w:r w:rsidR="003C1ECE">
        <w:rPr>
          <w:sz w:val="21"/>
          <w:szCs w:val="21"/>
        </w:rPr>
        <w:t>, rozsah</w:t>
      </w:r>
      <w:r w:rsidRPr="00F232B2">
        <w:rPr>
          <w:sz w:val="21"/>
          <w:szCs w:val="21"/>
        </w:rPr>
        <w:t xml:space="preserve"> a způsob jejich poskytování je popsán v </w:t>
      </w:r>
      <w:r w:rsidRPr="00F232B2">
        <w:rPr>
          <w:b/>
          <w:sz w:val="21"/>
          <w:szCs w:val="21"/>
          <w:u w:val="single"/>
        </w:rPr>
        <w:t>Příloze č. 1</w:t>
      </w:r>
      <w:r w:rsidRPr="00F232B2">
        <w:rPr>
          <w:sz w:val="21"/>
          <w:szCs w:val="21"/>
        </w:rPr>
        <w:t xml:space="preserve"> této Smlouvy.</w:t>
      </w:r>
    </w:p>
    <w:bookmarkEnd w:id="1"/>
    <w:p w14:paraId="4EB9F7BB" w14:textId="77777777" w:rsidR="00FC1DB5" w:rsidRDefault="00FC1DB5" w:rsidP="008667FE">
      <w:pPr>
        <w:pStyle w:val="BODY1"/>
        <w:widowControl w:val="0"/>
        <w:numPr>
          <w:ilvl w:val="1"/>
          <w:numId w:val="2"/>
        </w:numPr>
        <w:spacing w:before="0" w:after="120" w:line="240" w:lineRule="auto"/>
        <w:rPr>
          <w:sz w:val="21"/>
          <w:szCs w:val="21"/>
        </w:rPr>
      </w:pPr>
      <w:r w:rsidRPr="00F232B2">
        <w:rPr>
          <w:sz w:val="21"/>
          <w:szCs w:val="21"/>
        </w:rPr>
        <w:t xml:space="preserve">Objednatel je povinen zaplatit Poskytovateli za řádně poskytnuté Služby cenu ve výši uvedené v čl. </w:t>
      </w:r>
      <w:r w:rsidR="002D41D2">
        <w:fldChar w:fldCharType="begin"/>
      </w:r>
      <w:r w:rsidR="002D41D2">
        <w:instrText xml:space="preserve"> REF _Ref335231875 \r \h  \* MERGEFORMAT </w:instrText>
      </w:r>
      <w:r w:rsidR="002D41D2">
        <w:fldChar w:fldCharType="separate"/>
      </w:r>
      <w:r w:rsidR="00DD7302">
        <w:t>4.1</w:t>
      </w:r>
      <w:r w:rsidR="002D41D2">
        <w:fldChar w:fldCharType="end"/>
      </w:r>
      <w:r w:rsidR="003C1ECE">
        <w:fldChar w:fldCharType="begin"/>
      </w:r>
      <w:r w:rsidR="003C1ECE">
        <w:instrText xml:space="preserve"> REF _Ref447626432 \r \h </w:instrText>
      </w:r>
      <w:r w:rsidR="003C1ECE">
        <w:fldChar w:fldCharType="separate"/>
      </w:r>
      <w:r w:rsidR="00DD7302">
        <w:t>4</w:t>
      </w:r>
      <w:r w:rsidR="003C1ECE">
        <w:fldChar w:fldCharType="end"/>
      </w:r>
      <w:r w:rsidRPr="00F232B2">
        <w:rPr>
          <w:sz w:val="21"/>
          <w:szCs w:val="21"/>
        </w:rPr>
        <w:t>, a to způsobem uvedeným v čl. 5 této Smlouvy.</w:t>
      </w:r>
    </w:p>
    <w:p w14:paraId="4F61978D" w14:textId="77777777" w:rsidR="003C1ECE" w:rsidRPr="003C1ECE" w:rsidRDefault="003C1ECE" w:rsidP="003C1ECE">
      <w:pPr>
        <w:pStyle w:val="BODY1"/>
        <w:numPr>
          <w:ilvl w:val="1"/>
          <w:numId w:val="2"/>
        </w:numPr>
        <w:spacing w:before="0" w:line="240" w:lineRule="auto"/>
        <w:rPr>
          <w:sz w:val="21"/>
          <w:szCs w:val="21"/>
        </w:rPr>
      </w:pPr>
      <w:r>
        <w:rPr>
          <w:sz w:val="21"/>
          <w:szCs w:val="21"/>
        </w:rPr>
        <w:t>Účelem této Smlouvy je</w:t>
      </w:r>
      <w:r w:rsidRPr="003C1ECE">
        <w:t xml:space="preserve"> </w:t>
      </w:r>
      <w:r>
        <w:t>z</w:t>
      </w:r>
      <w:r>
        <w:rPr>
          <w:sz w:val="21"/>
          <w:szCs w:val="21"/>
        </w:rPr>
        <w:t>abezpečit ostrahu O</w:t>
      </w:r>
      <w:r w:rsidRPr="003C1ECE">
        <w:rPr>
          <w:sz w:val="21"/>
          <w:szCs w:val="21"/>
        </w:rPr>
        <w:t>bjektů a celkový bezpečnostní dohled</w:t>
      </w:r>
      <w:r>
        <w:rPr>
          <w:sz w:val="21"/>
          <w:szCs w:val="21"/>
        </w:rPr>
        <w:t xml:space="preserve"> (včetně zabránění majetkovým ztrátám O</w:t>
      </w:r>
      <w:r w:rsidRPr="003C1ECE">
        <w:rPr>
          <w:sz w:val="21"/>
          <w:szCs w:val="21"/>
        </w:rPr>
        <w:t xml:space="preserve">bjednatele jak z hlediska protiprávní činnosti cizích </w:t>
      </w:r>
      <w:proofErr w:type="gramStart"/>
      <w:r w:rsidRPr="003C1ECE">
        <w:rPr>
          <w:sz w:val="21"/>
          <w:szCs w:val="21"/>
        </w:rPr>
        <w:t>osob</w:t>
      </w:r>
      <w:proofErr w:type="gramEnd"/>
      <w:r w:rsidRPr="003C1ECE">
        <w:rPr>
          <w:sz w:val="21"/>
          <w:szCs w:val="21"/>
        </w:rPr>
        <w:t xml:space="preserve"> tak i vlastních zaměstnanců</w:t>
      </w:r>
      <w:r>
        <w:rPr>
          <w:sz w:val="21"/>
          <w:szCs w:val="21"/>
        </w:rPr>
        <w:t>) a dále zajistit komplexní recepční službu.</w:t>
      </w:r>
    </w:p>
    <w:p w14:paraId="6DFFD529" w14:textId="77777777" w:rsidR="00FC1DB5" w:rsidRPr="00F232B2" w:rsidRDefault="00FC1DB5" w:rsidP="008667FE">
      <w:pPr>
        <w:pStyle w:val="Nadpis1"/>
        <w:rPr>
          <w:rFonts w:ascii="Times New Roman" w:hAnsi="Times New Roman"/>
          <w:sz w:val="21"/>
          <w:szCs w:val="21"/>
        </w:rPr>
      </w:pPr>
      <w:r w:rsidRPr="00F232B2">
        <w:rPr>
          <w:rFonts w:ascii="Times New Roman" w:hAnsi="Times New Roman"/>
          <w:sz w:val="21"/>
          <w:szCs w:val="21"/>
        </w:rPr>
        <w:t>Termín a místo plnění</w:t>
      </w:r>
    </w:p>
    <w:p w14:paraId="0AA1770A" w14:textId="77777777" w:rsidR="00FC1DB5" w:rsidRDefault="00FC1DB5" w:rsidP="008667FE">
      <w:pPr>
        <w:pStyle w:val="Zkladntext"/>
        <w:widowControl w:val="0"/>
        <w:numPr>
          <w:ilvl w:val="1"/>
          <w:numId w:val="2"/>
        </w:numPr>
        <w:overflowPunct w:val="0"/>
        <w:autoSpaceDE w:val="0"/>
        <w:autoSpaceDN w:val="0"/>
        <w:adjustRightInd w:val="0"/>
        <w:spacing w:line="240" w:lineRule="auto"/>
        <w:ind w:left="703" w:hanging="703"/>
        <w:textAlignment w:val="baseline"/>
        <w:rPr>
          <w:sz w:val="21"/>
          <w:szCs w:val="21"/>
        </w:rPr>
      </w:pPr>
      <w:bookmarkStart w:id="2" w:name="_Ref329708628"/>
      <w:r w:rsidRPr="00F232B2">
        <w:rPr>
          <w:sz w:val="21"/>
          <w:szCs w:val="21"/>
        </w:rPr>
        <w:lastRenderedPageBreak/>
        <w:t>Poskytovatel je povinen poskytovat Služby nepřetržitě, po celou dobu platnosti této Smlouvy</w:t>
      </w:r>
      <w:bookmarkEnd w:id="2"/>
      <w:r w:rsidRPr="00F232B2">
        <w:rPr>
          <w:sz w:val="21"/>
          <w:szCs w:val="21"/>
        </w:rPr>
        <w:t>.</w:t>
      </w:r>
    </w:p>
    <w:p w14:paraId="6F6078E5" w14:textId="6FE6D7A2" w:rsidR="00FB722E" w:rsidRPr="00FB722E" w:rsidRDefault="00686492" w:rsidP="00FB722E">
      <w:pPr>
        <w:pStyle w:val="Zkladntext"/>
        <w:widowControl w:val="0"/>
        <w:numPr>
          <w:ilvl w:val="1"/>
          <w:numId w:val="2"/>
        </w:numPr>
        <w:overflowPunct w:val="0"/>
        <w:autoSpaceDE w:val="0"/>
        <w:autoSpaceDN w:val="0"/>
        <w:adjustRightInd w:val="0"/>
        <w:spacing w:line="240" w:lineRule="auto"/>
        <w:ind w:left="703" w:hanging="703"/>
        <w:textAlignment w:val="baseline"/>
        <w:rPr>
          <w:sz w:val="21"/>
          <w:szCs w:val="21"/>
        </w:rPr>
      </w:pPr>
      <w:bookmarkStart w:id="3" w:name="_Ref335294040"/>
      <w:r>
        <w:rPr>
          <w:sz w:val="21"/>
          <w:szCs w:val="21"/>
        </w:rPr>
        <w:t xml:space="preserve">Místem plnění jsou dvě budovy n a adrese: </w:t>
      </w:r>
      <w:r w:rsidR="00FB722E" w:rsidRPr="00FB722E">
        <w:rPr>
          <w:sz w:val="21"/>
          <w:szCs w:val="21"/>
        </w:rPr>
        <w:t>Husova 19 a 21, Praha 1, PSČ 110 00 (pozemky a budovy).</w:t>
      </w:r>
    </w:p>
    <w:p w14:paraId="630AE738" w14:textId="77777777" w:rsidR="00FC1DB5" w:rsidRPr="00F232B2" w:rsidRDefault="00FC1DB5" w:rsidP="008667FE">
      <w:pPr>
        <w:pStyle w:val="Nadpis1"/>
        <w:rPr>
          <w:rFonts w:ascii="Times New Roman" w:hAnsi="Times New Roman"/>
          <w:sz w:val="21"/>
          <w:szCs w:val="21"/>
        </w:rPr>
      </w:pPr>
      <w:bookmarkStart w:id="4" w:name="_Ref447626432"/>
      <w:bookmarkEnd w:id="3"/>
      <w:r w:rsidRPr="00F232B2">
        <w:rPr>
          <w:rFonts w:ascii="Times New Roman" w:hAnsi="Times New Roman"/>
          <w:sz w:val="21"/>
          <w:szCs w:val="21"/>
        </w:rPr>
        <w:t>Cena</w:t>
      </w:r>
      <w:bookmarkEnd w:id="4"/>
    </w:p>
    <w:p w14:paraId="34553D44" w14:textId="3897F527" w:rsidR="00FC1DB5" w:rsidRPr="00F232B2" w:rsidRDefault="00FC1DB5" w:rsidP="008667FE">
      <w:pPr>
        <w:pStyle w:val="Barevnseznamzvraznn11"/>
        <w:widowControl w:val="0"/>
        <w:numPr>
          <w:ilvl w:val="1"/>
          <w:numId w:val="2"/>
        </w:numPr>
        <w:spacing w:after="120" w:line="240" w:lineRule="auto"/>
        <w:ind w:left="703" w:hanging="703"/>
        <w:contextualSpacing w:val="0"/>
        <w:rPr>
          <w:sz w:val="21"/>
          <w:szCs w:val="21"/>
        </w:rPr>
      </w:pPr>
      <w:bookmarkStart w:id="5" w:name="_Ref335231875"/>
      <w:r w:rsidRPr="00F232B2">
        <w:rPr>
          <w:sz w:val="21"/>
          <w:szCs w:val="21"/>
        </w:rPr>
        <w:t xml:space="preserve">Celková cena za </w:t>
      </w:r>
      <w:r w:rsidR="00C56C06">
        <w:rPr>
          <w:sz w:val="21"/>
          <w:szCs w:val="21"/>
        </w:rPr>
        <w:t>p</w:t>
      </w:r>
      <w:r w:rsidRPr="00F232B2">
        <w:rPr>
          <w:sz w:val="21"/>
          <w:szCs w:val="21"/>
        </w:rPr>
        <w:t xml:space="preserve">oskytování všech Služeb </w:t>
      </w:r>
      <w:r w:rsidR="00C56C06">
        <w:rPr>
          <w:sz w:val="21"/>
          <w:szCs w:val="21"/>
        </w:rPr>
        <w:t xml:space="preserve">dle této Smlouvy </w:t>
      </w:r>
      <w:r w:rsidRPr="00F232B2">
        <w:rPr>
          <w:sz w:val="21"/>
          <w:szCs w:val="21"/>
        </w:rPr>
        <w:t xml:space="preserve">(vyjma </w:t>
      </w:r>
      <w:r w:rsidR="002F5D1F">
        <w:rPr>
          <w:sz w:val="21"/>
          <w:szCs w:val="21"/>
        </w:rPr>
        <w:t xml:space="preserve">mimořádných služeb dle </w:t>
      </w:r>
      <w:r w:rsidRPr="00F232B2">
        <w:rPr>
          <w:sz w:val="21"/>
          <w:szCs w:val="21"/>
        </w:rPr>
        <w:t>čl. 7.</w:t>
      </w:r>
      <w:r w:rsidR="009701E1">
        <w:rPr>
          <w:sz w:val="21"/>
          <w:szCs w:val="21"/>
        </w:rPr>
        <w:t>3</w:t>
      </w:r>
      <w:r w:rsidRPr="00F232B2">
        <w:rPr>
          <w:sz w:val="21"/>
          <w:szCs w:val="21"/>
        </w:rPr>
        <w:t xml:space="preserve"> této Smlouvy) </w:t>
      </w:r>
      <w:r w:rsidR="002D2241">
        <w:rPr>
          <w:sz w:val="21"/>
          <w:szCs w:val="21"/>
        </w:rPr>
        <w:t>za dobu</w:t>
      </w:r>
      <w:r w:rsidR="002F5D1F">
        <w:rPr>
          <w:sz w:val="21"/>
          <w:szCs w:val="21"/>
        </w:rPr>
        <w:t xml:space="preserve"> plnění </w:t>
      </w:r>
      <w:r w:rsidRPr="00F232B2">
        <w:rPr>
          <w:sz w:val="21"/>
          <w:szCs w:val="21"/>
        </w:rPr>
        <w:t>činí:</w:t>
      </w:r>
      <w:bookmarkEnd w:id="5"/>
    </w:p>
    <w:p w14:paraId="60356283" w14:textId="77777777" w:rsidR="008B7625" w:rsidRPr="00F232B2" w:rsidRDefault="008B7625" w:rsidP="008B7625">
      <w:pPr>
        <w:pStyle w:val="Barevnseznamzvraznn11"/>
        <w:widowControl w:val="0"/>
        <w:numPr>
          <w:ilvl w:val="1"/>
          <w:numId w:val="2"/>
        </w:numPr>
        <w:spacing w:after="120" w:line="240" w:lineRule="auto"/>
        <w:ind w:left="703" w:hanging="703"/>
        <w:contextualSpacing w:val="0"/>
        <w:rPr>
          <w:sz w:val="21"/>
          <w:szCs w:val="21"/>
        </w:rPr>
      </w:pPr>
      <w:r w:rsidRPr="00F232B2">
        <w:rPr>
          <w:sz w:val="21"/>
          <w:szCs w:val="21"/>
        </w:rPr>
        <w:t xml:space="preserve">Celková cena za </w:t>
      </w:r>
      <w:r>
        <w:rPr>
          <w:sz w:val="21"/>
          <w:szCs w:val="21"/>
        </w:rPr>
        <w:t>p</w:t>
      </w:r>
      <w:r w:rsidRPr="00F232B2">
        <w:rPr>
          <w:sz w:val="21"/>
          <w:szCs w:val="21"/>
        </w:rPr>
        <w:t xml:space="preserve">oskytování všech Služeb </w:t>
      </w:r>
      <w:r>
        <w:rPr>
          <w:sz w:val="21"/>
          <w:szCs w:val="21"/>
        </w:rPr>
        <w:t xml:space="preserve">dle této Smlouvy </w:t>
      </w:r>
      <w:r w:rsidRPr="00F232B2">
        <w:rPr>
          <w:sz w:val="21"/>
          <w:szCs w:val="21"/>
        </w:rPr>
        <w:t xml:space="preserve">(vyjma </w:t>
      </w:r>
      <w:r>
        <w:rPr>
          <w:sz w:val="21"/>
          <w:szCs w:val="21"/>
        </w:rPr>
        <w:t xml:space="preserve">mimořádných služeb dle </w:t>
      </w:r>
      <w:r w:rsidRPr="00F232B2">
        <w:rPr>
          <w:sz w:val="21"/>
          <w:szCs w:val="21"/>
        </w:rPr>
        <w:t>čl. 7.</w:t>
      </w:r>
      <w:r>
        <w:rPr>
          <w:sz w:val="21"/>
          <w:szCs w:val="21"/>
        </w:rPr>
        <w:t>3</w:t>
      </w:r>
      <w:r w:rsidRPr="00F232B2">
        <w:rPr>
          <w:sz w:val="21"/>
          <w:szCs w:val="21"/>
        </w:rPr>
        <w:t xml:space="preserve"> této Smlouvy) </w:t>
      </w:r>
      <w:r>
        <w:rPr>
          <w:sz w:val="21"/>
          <w:szCs w:val="21"/>
        </w:rPr>
        <w:t xml:space="preserve">za dobu plnění </w:t>
      </w:r>
      <w:r w:rsidRPr="00F232B2">
        <w:rPr>
          <w:sz w:val="21"/>
          <w:szCs w:val="21"/>
        </w:rPr>
        <w:t>činí:</w:t>
      </w:r>
    </w:p>
    <w:p w14:paraId="7B11386B" w14:textId="77777777" w:rsidR="008B7625" w:rsidRPr="00F232B2" w:rsidRDefault="008B7625" w:rsidP="008B7625">
      <w:pPr>
        <w:pStyle w:val="Barevnseznamzvraznn11"/>
        <w:widowControl w:val="0"/>
        <w:spacing w:after="120" w:line="240" w:lineRule="auto"/>
        <w:ind w:left="703"/>
        <w:contextualSpacing w:val="0"/>
        <w:rPr>
          <w:sz w:val="21"/>
          <w:szCs w:val="21"/>
        </w:rPr>
      </w:pPr>
      <w:r>
        <w:rPr>
          <w:bCs/>
          <w:sz w:val="21"/>
          <w:szCs w:val="21"/>
        </w:rPr>
        <w:t>631 267,20</w:t>
      </w:r>
      <w:r w:rsidRPr="00F232B2">
        <w:rPr>
          <w:sz w:val="21"/>
          <w:szCs w:val="21"/>
        </w:rPr>
        <w:t>Kč (</w:t>
      </w:r>
      <w:r w:rsidRPr="00F232B2">
        <w:rPr>
          <w:i/>
          <w:sz w:val="21"/>
          <w:szCs w:val="21"/>
        </w:rPr>
        <w:t xml:space="preserve">slovy: </w:t>
      </w:r>
      <w:proofErr w:type="spellStart"/>
      <w:r>
        <w:rPr>
          <w:bCs/>
          <w:i/>
          <w:sz w:val="21"/>
          <w:szCs w:val="21"/>
        </w:rPr>
        <w:t>šestsettřicetjednatisícdvěstěšedesátsedm</w:t>
      </w:r>
      <w:proofErr w:type="spellEnd"/>
      <w:r w:rsidRPr="00F232B2">
        <w:rPr>
          <w:sz w:val="21"/>
          <w:szCs w:val="21"/>
        </w:rPr>
        <w:t xml:space="preserve"> </w:t>
      </w:r>
      <w:r w:rsidRPr="00F232B2">
        <w:rPr>
          <w:i/>
          <w:sz w:val="21"/>
          <w:szCs w:val="21"/>
        </w:rPr>
        <w:t>korun českých</w:t>
      </w:r>
      <w:r w:rsidRPr="00F232B2">
        <w:rPr>
          <w:sz w:val="21"/>
          <w:szCs w:val="21"/>
        </w:rPr>
        <w:t>), bez zákonem stanovené daně z přidané hodnoty (dále jen „</w:t>
      </w:r>
      <w:r w:rsidRPr="00F232B2">
        <w:rPr>
          <w:b/>
          <w:sz w:val="21"/>
          <w:szCs w:val="21"/>
        </w:rPr>
        <w:t>DPH</w:t>
      </w:r>
      <w:r w:rsidRPr="00F232B2">
        <w:rPr>
          <w:sz w:val="21"/>
          <w:szCs w:val="21"/>
        </w:rPr>
        <w:t>“);</w:t>
      </w:r>
    </w:p>
    <w:p w14:paraId="5EAE523C" w14:textId="77777777" w:rsidR="008B7625" w:rsidRPr="00F232B2" w:rsidRDefault="008B7625" w:rsidP="008B7625">
      <w:pPr>
        <w:pStyle w:val="Barevnseznamzvraznn11"/>
        <w:widowControl w:val="0"/>
        <w:spacing w:after="120" w:line="240" w:lineRule="auto"/>
        <w:ind w:left="703"/>
        <w:contextualSpacing w:val="0"/>
        <w:rPr>
          <w:sz w:val="21"/>
          <w:szCs w:val="21"/>
        </w:rPr>
      </w:pPr>
      <w:r>
        <w:rPr>
          <w:sz w:val="21"/>
          <w:szCs w:val="21"/>
        </w:rPr>
        <w:t>DPH činí 132 566</w:t>
      </w:r>
      <w:r w:rsidRPr="00F232B2">
        <w:rPr>
          <w:sz w:val="21"/>
          <w:szCs w:val="21"/>
        </w:rPr>
        <w:t>,</w:t>
      </w:r>
      <w:r>
        <w:rPr>
          <w:sz w:val="21"/>
          <w:szCs w:val="21"/>
        </w:rPr>
        <w:t>11</w:t>
      </w:r>
      <w:r w:rsidRPr="00F232B2">
        <w:rPr>
          <w:sz w:val="21"/>
          <w:szCs w:val="21"/>
        </w:rPr>
        <w:t>Kč (</w:t>
      </w:r>
      <w:r w:rsidRPr="00F232B2">
        <w:rPr>
          <w:i/>
          <w:sz w:val="21"/>
          <w:szCs w:val="21"/>
        </w:rPr>
        <w:t xml:space="preserve">slovy </w:t>
      </w:r>
      <w:proofErr w:type="spellStart"/>
      <w:r>
        <w:rPr>
          <w:bCs/>
          <w:i/>
          <w:sz w:val="21"/>
          <w:szCs w:val="21"/>
        </w:rPr>
        <w:t>stotřicetdvatisícpětsetšedesátšest</w:t>
      </w:r>
      <w:proofErr w:type="spellEnd"/>
      <w:r>
        <w:rPr>
          <w:bCs/>
          <w:i/>
          <w:sz w:val="21"/>
          <w:szCs w:val="21"/>
        </w:rPr>
        <w:t xml:space="preserve"> </w:t>
      </w:r>
      <w:r w:rsidRPr="00F232B2">
        <w:rPr>
          <w:i/>
          <w:sz w:val="21"/>
          <w:szCs w:val="21"/>
        </w:rPr>
        <w:t>korun českých</w:t>
      </w:r>
      <w:r w:rsidRPr="00F232B2">
        <w:rPr>
          <w:sz w:val="21"/>
          <w:szCs w:val="21"/>
        </w:rPr>
        <w:t>);</w:t>
      </w:r>
    </w:p>
    <w:p w14:paraId="6095C141" w14:textId="77777777" w:rsidR="008B7625" w:rsidRDefault="008B7625" w:rsidP="008B7625">
      <w:pPr>
        <w:pStyle w:val="Barevnseznamzvraznn11"/>
        <w:widowControl w:val="0"/>
        <w:spacing w:after="120" w:line="240" w:lineRule="auto"/>
        <w:ind w:left="703"/>
        <w:contextualSpacing w:val="0"/>
        <w:rPr>
          <w:sz w:val="21"/>
          <w:szCs w:val="21"/>
        </w:rPr>
      </w:pPr>
      <w:r>
        <w:rPr>
          <w:bCs/>
          <w:sz w:val="21"/>
          <w:szCs w:val="21"/>
        </w:rPr>
        <w:t>763 833,31</w:t>
      </w:r>
      <w:r w:rsidRPr="00F232B2">
        <w:rPr>
          <w:sz w:val="21"/>
          <w:szCs w:val="21"/>
        </w:rPr>
        <w:t>Kč (</w:t>
      </w:r>
      <w:r w:rsidRPr="00F232B2">
        <w:rPr>
          <w:i/>
          <w:sz w:val="21"/>
          <w:szCs w:val="21"/>
        </w:rPr>
        <w:t xml:space="preserve">slovy </w:t>
      </w:r>
      <w:proofErr w:type="spellStart"/>
      <w:r>
        <w:rPr>
          <w:bCs/>
          <w:i/>
          <w:sz w:val="21"/>
          <w:szCs w:val="21"/>
        </w:rPr>
        <w:t>sedmsetšedesáttřitisícosmsettřicettři</w:t>
      </w:r>
      <w:proofErr w:type="spellEnd"/>
      <w:r w:rsidRPr="00F232B2">
        <w:rPr>
          <w:i/>
          <w:sz w:val="21"/>
          <w:szCs w:val="21"/>
        </w:rPr>
        <w:t xml:space="preserve"> korun českých</w:t>
      </w:r>
      <w:r w:rsidRPr="00F232B2">
        <w:rPr>
          <w:sz w:val="21"/>
          <w:szCs w:val="21"/>
        </w:rPr>
        <w:t>) včetně DPH</w:t>
      </w:r>
      <w:r>
        <w:rPr>
          <w:sz w:val="21"/>
          <w:szCs w:val="21"/>
        </w:rPr>
        <w:t>,</w:t>
      </w:r>
    </w:p>
    <w:p w14:paraId="332E4DF6" w14:textId="6C23C54F" w:rsidR="00FC1DB5" w:rsidRPr="00F232B2" w:rsidRDefault="008B7625" w:rsidP="008B7625">
      <w:pPr>
        <w:pStyle w:val="Barevnseznamzvraznn11"/>
        <w:widowControl w:val="0"/>
        <w:spacing w:after="120" w:line="240" w:lineRule="auto"/>
        <w:ind w:left="703"/>
        <w:contextualSpacing w:val="0"/>
        <w:rPr>
          <w:sz w:val="21"/>
          <w:szCs w:val="21"/>
        </w:rPr>
      </w:pPr>
      <w:r>
        <w:rPr>
          <w:sz w:val="21"/>
          <w:szCs w:val="21"/>
        </w:rPr>
        <w:t xml:space="preserve"> </w:t>
      </w:r>
      <w:r w:rsidR="00FC1DB5">
        <w:rPr>
          <w:sz w:val="21"/>
          <w:szCs w:val="21"/>
        </w:rPr>
        <w:t>(dále jen „</w:t>
      </w:r>
      <w:r w:rsidR="00FC1DB5" w:rsidRPr="009F6E75">
        <w:rPr>
          <w:b/>
          <w:sz w:val="21"/>
          <w:szCs w:val="21"/>
        </w:rPr>
        <w:t>Cena</w:t>
      </w:r>
      <w:r w:rsidR="00FC1DB5">
        <w:rPr>
          <w:sz w:val="21"/>
          <w:szCs w:val="21"/>
        </w:rPr>
        <w:t>“).</w:t>
      </w:r>
    </w:p>
    <w:p w14:paraId="1271A485" w14:textId="77777777" w:rsidR="00FC1DB5" w:rsidRPr="00F232B2" w:rsidRDefault="00FC1DB5" w:rsidP="008667FE">
      <w:pPr>
        <w:pStyle w:val="Barevnseznamzvraznn11"/>
        <w:widowControl w:val="0"/>
        <w:spacing w:after="120" w:line="240" w:lineRule="auto"/>
        <w:ind w:left="703"/>
        <w:contextualSpacing w:val="0"/>
        <w:rPr>
          <w:sz w:val="21"/>
          <w:szCs w:val="21"/>
        </w:rPr>
      </w:pPr>
      <w:r w:rsidRPr="00F232B2">
        <w:rPr>
          <w:sz w:val="21"/>
          <w:szCs w:val="21"/>
        </w:rPr>
        <w:t>Podrobn</w:t>
      </w:r>
      <w:r>
        <w:rPr>
          <w:sz w:val="21"/>
          <w:szCs w:val="21"/>
        </w:rPr>
        <w:t>á specifikace</w:t>
      </w:r>
      <w:r w:rsidRPr="00F232B2">
        <w:rPr>
          <w:sz w:val="21"/>
          <w:szCs w:val="21"/>
        </w:rPr>
        <w:t xml:space="preserve"> </w:t>
      </w:r>
      <w:r>
        <w:rPr>
          <w:sz w:val="21"/>
          <w:szCs w:val="21"/>
        </w:rPr>
        <w:t>C</w:t>
      </w:r>
      <w:r w:rsidRPr="00F232B2">
        <w:rPr>
          <w:sz w:val="21"/>
          <w:szCs w:val="21"/>
        </w:rPr>
        <w:t>eny je uveden</w:t>
      </w:r>
      <w:r>
        <w:rPr>
          <w:sz w:val="21"/>
          <w:szCs w:val="21"/>
        </w:rPr>
        <w:t>a</w:t>
      </w:r>
      <w:r w:rsidRPr="00F232B2">
        <w:rPr>
          <w:sz w:val="21"/>
          <w:szCs w:val="21"/>
        </w:rPr>
        <w:t xml:space="preserve"> v </w:t>
      </w:r>
      <w:r w:rsidRPr="00F232B2">
        <w:rPr>
          <w:b/>
          <w:sz w:val="21"/>
          <w:szCs w:val="21"/>
          <w:u w:val="single"/>
        </w:rPr>
        <w:t xml:space="preserve">Příloze č. 2 </w:t>
      </w:r>
      <w:r w:rsidRPr="00F232B2">
        <w:rPr>
          <w:sz w:val="21"/>
          <w:szCs w:val="21"/>
        </w:rPr>
        <w:t>této Smlouvy.</w:t>
      </w:r>
      <w:r w:rsidRPr="00F232B2">
        <w:rPr>
          <w:i/>
          <w:sz w:val="21"/>
          <w:szCs w:val="21"/>
        </w:rPr>
        <w:t xml:space="preserve"> </w:t>
      </w:r>
      <w:r w:rsidRPr="00F232B2">
        <w:rPr>
          <w:sz w:val="21"/>
          <w:szCs w:val="21"/>
        </w:rPr>
        <w:t xml:space="preserve"> </w:t>
      </w:r>
    </w:p>
    <w:p w14:paraId="2CC1471A" w14:textId="77777777" w:rsidR="00FC1DB5" w:rsidRDefault="00FC1DB5" w:rsidP="008667FE">
      <w:pPr>
        <w:pStyle w:val="Nadpis21"/>
        <w:numPr>
          <w:ilvl w:val="1"/>
          <w:numId w:val="2"/>
        </w:numPr>
        <w:spacing w:line="240" w:lineRule="auto"/>
        <w:ind w:left="703" w:right="-17" w:hanging="703"/>
        <w:rPr>
          <w:sz w:val="21"/>
          <w:szCs w:val="21"/>
        </w:rPr>
      </w:pPr>
      <w:r w:rsidRPr="00F232B2">
        <w:rPr>
          <w:sz w:val="21"/>
          <w:szCs w:val="21"/>
        </w:rPr>
        <w:t>Cena je cenou celkovou, úplnou, závaznou a nepřekročitelnou. Poskytovatel prohlašuje, že tato cena plně pokrývá všechny jeho náklady spojené s poskytováním Služeb, bez ohledu na to, zda jsou</w:t>
      </w:r>
      <w:r w:rsidR="007B7CE3">
        <w:rPr>
          <w:sz w:val="21"/>
          <w:szCs w:val="21"/>
        </w:rPr>
        <w:t xml:space="preserve"> v </w:t>
      </w:r>
      <w:r w:rsidRPr="00F232B2">
        <w:rPr>
          <w:sz w:val="21"/>
          <w:szCs w:val="21"/>
        </w:rPr>
        <w:t>této Smlouv</w:t>
      </w:r>
      <w:r w:rsidR="007B7CE3">
        <w:rPr>
          <w:sz w:val="21"/>
          <w:szCs w:val="21"/>
        </w:rPr>
        <w:t>ě nebo jejích přílohách</w:t>
      </w:r>
      <w:r w:rsidRPr="00F232B2">
        <w:rPr>
          <w:sz w:val="21"/>
          <w:szCs w:val="21"/>
        </w:rPr>
        <w:t xml:space="preserve"> specifikované či nikoli. </w:t>
      </w:r>
    </w:p>
    <w:p w14:paraId="0DD1808C" w14:textId="77777777" w:rsidR="00FC1DB5" w:rsidRPr="00F232B2" w:rsidRDefault="00FC1DB5" w:rsidP="008667FE">
      <w:pPr>
        <w:pStyle w:val="Nadpis21"/>
        <w:numPr>
          <w:ilvl w:val="1"/>
          <w:numId w:val="2"/>
        </w:numPr>
        <w:spacing w:line="240" w:lineRule="auto"/>
        <w:ind w:left="703" w:right="-17" w:hanging="703"/>
        <w:rPr>
          <w:sz w:val="21"/>
          <w:szCs w:val="21"/>
        </w:rPr>
      </w:pPr>
      <w:r w:rsidRPr="008357D0">
        <w:rPr>
          <w:sz w:val="21"/>
          <w:szCs w:val="21"/>
        </w:rPr>
        <w:t xml:space="preserve">Výši </w:t>
      </w:r>
      <w:r>
        <w:rPr>
          <w:sz w:val="21"/>
          <w:szCs w:val="21"/>
        </w:rPr>
        <w:t>C</w:t>
      </w:r>
      <w:r w:rsidRPr="008357D0">
        <w:rPr>
          <w:sz w:val="21"/>
          <w:szCs w:val="21"/>
        </w:rPr>
        <w:t xml:space="preserve">eny lze překročit pouze v případě změny zákonné </w:t>
      </w:r>
      <w:r>
        <w:rPr>
          <w:sz w:val="21"/>
          <w:szCs w:val="21"/>
        </w:rPr>
        <w:t xml:space="preserve">sazby </w:t>
      </w:r>
      <w:r w:rsidRPr="008357D0">
        <w:rPr>
          <w:sz w:val="21"/>
          <w:szCs w:val="21"/>
        </w:rPr>
        <w:t>DPH, pokud se tato zákonná z</w:t>
      </w:r>
      <w:r>
        <w:rPr>
          <w:sz w:val="21"/>
          <w:szCs w:val="21"/>
        </w:rPr>
        <w:t>měna přímo vztahuje k předmětu V</w:t>
      </w:r>
      <w:r w:rsidRPr="008357D0">
        <w:rPr>
          <w:sz w:val="21"/>
          <w:szCs w:val="21"/>
        </w:rPr>
        <w:t>eřejné zakázky a nastane nejpozději ke dni uskutečnění zdanitelného plnění. Účtována bude sazba DPH v</w:t>
      </w:r>
      <w:r>
        <w:rPr>
          <w:sz w:val="21"/>
          <w:szCs w:val="21"/>
        </w:rPr>
        <w:t xml:space="preserve"> platné </w:t>
      </w:r>
      <w:r w:rsidRPr="008357D0">
        <w:rPr>
          <w:sz w:val="21"/>
          <w:szCs w:val="21"/>
        </w:rPr>
        <w:t>zákonem stanovené výši</w:t>
      </w:r>
      <w:r>
        <w:rPr>
          <w:sz w:val="21"/>
          <w:szCs w:val="21"/>
        </w:rPr>
        <w:t>.</w:t>
      </w:r>
    </w:p>
    <w:p w14:paraId="393D3501" w14:textId="7A41ED7B" w:rsidR="00FC1DB5" w:rsidRPr="00F232B2" w:rsidRDefault="00FC1DB5" w:rsidP="008667FE">
      <w:pPr>
        <w:pStyle w:val="Nadpis21"/>
        <w:numPr>
          <w:ilvl w:val="1"/>
          <w:numId w:val="2"/>
        </w:numPr>
        <w:spacing w:line="240" w:lineRule="auto"/>
        <w:ind w:left="703" w:right="-17" w:hanging="703"/>
        <w:rPr>
          <w:sz w:val="21"/>
          <w:szCs w:val="21"/>
        </w:rPr>
      </w:pPr>
      <w:r w:rsidRPr="00F232B2">
        <w:rPr>
          <w:sz w:val="21"/>
          <w:szCs w:val="21"/>
        </w:rPr>
        <w:t xml:space="preserve">V celkové </w:t>
      </w:r>
      <w:r>
        <w:rPr>
          <w:sz w:val="21"/>
          <w:szCs w:val="21"/>
        </w:rPr>
        <w:t>C</w:t>
      </w:r>
      <w:r w:rsidRPr="00F232B2">
        <w:rPr>
          <w:sz w:val="21"/>
          <w:szCs w:val="21"/>
        </w:rPr>
        <w:t>eně dle čl. 4.1 této Smlouvy nejsou zahrnuty mimořádné služby dle čl. 7.</w:t>
      </w:r>
      <w:r w:rsidR="009701E1">
        <w:rPr>
          <w:sz w:val="21"/>
          <w:szCs w:val="21"/>
        </w:rPr>
        <w:t>3</w:t>
      </w:r>
      <w:r w:rsidRPr="00F232B2">
        <w:rPr>
          <w:sz w:val="21"/>
          <w:szCs w:val="21"/>
        </w:rPr>
        <w:t xml:space="preserve"> této Smlouvy, které budou hrazeny na základě skutečného rozsahu poskytnutých služeb podle objednávek Objednatele. Tyto služby budou hrazeny na základě hodinových sazeb dle </w:t>
      </w:r>
      <w:r w:rsidRPr="00F232B2">
        <w:rPr>
          <w:b/>
          <w:sz w:val="21"/>
          <w:szCs w:val="21"/>
          <w:u w:val="single"/>
        </w:rPr>
        <w:t>Přílohy č. 2</w:t>
      </w:r>
      <w:r w:rsidRPr="00F232B2">
        <w:rPr>
          <w:sz w:val="21"/>
          <w:szCs w:val="21"/>
        </w:rPr>
        <w:t xml:space="preserve"> této Smlouvy</w:t>
      </w:r>
      <w:r w:rsidRPr="00D878F2">
        <w:rPr>
          <w:sz w:val="21"/>
          <w:szCs w:val="21"/>
        </w:rPr>
        <w:t>. Maximální rozsah těchto mimořádných služe</w:t>
      </w:r>
      <w:r w:rsidR="00EE4728">
        <w:rPr>
          <w:sz w:val="21"/>
          <w:szCs w:val="21"/>
        </w:rPr>
        <w:t>b činí sto osmdesát (18</w:t>
      </w:r>
      <w:r w:rsidRPr="00D878F2">
        <w:rPr>
          <w:sz w:val="21"/>
          <w:szCs w:val="21"/>
        </w:rPr>
        <w:t>0) hodin práce strážného, a to za celou dobu trvání této Smlouvy. Obje</w:t>
      </w:r>
      <w:r w:rsidRPr="00F232B2">
        <w:rPr>
          <w:sz w:val="21"/>
          <w:szCs w:val="21"/>
        </w:rPr>
        <w:t>dnatel není povinen čerpat tento předpokládaný objem mimořádných služeb, a to ani částečně. Poskytovatel není povinen ani oprávněn poskytovat mimořádné služby nad tento rozsah, a v případě, že je přesto poskytovat bude, nebude mít nárok na žádné plnění ze strany Objednatele, ani z titulu bezdůvodného obohacení.</w:t>
      </w:r>
    </w:p>
    <w:p w14:paraId="7C273F67" w14:textId="77777777" w:rsidR="00FC1DB5" w:rsidRPr="00F232B2" w:rsidRDefault="00FC1DB5" w:rsidP="008667FE">
      <w:pPr>
        <w:pStyle w:val="Nadpis1"/>
        <w:rPr>
          <w:rFonts w:ascii="Times New Roman" w:hAnsi="Times New Roman"/>
          <w:sz w:val="21"/>
          <w:szCs w:val="21"/>
        </w:rPr>
      </w:pPr>
      <w:r w:rsidRPr="00F232B2">
        <w:rPr>
          <w:rFonts w:ascii="Times New Roman" w:hAnsi="Times New Roman"/>
          <w:sz w:val="21"/>
          <w:szCs w:val="21"/>
        </w:rPr>
        <w:t>Platební podmínky</w:t>
      </w:r>
    </w:p>
    <w:p w14:paraId="08B83CAC" w14:textId="77777777" w:rsidR="00FC1DB5" w:rsidRPr="00F232B2" w:rsidRDefault="00FC1DB5" w:rsidP="008667FE">
      <w:pPr>
        <w:pStyle w:val="Nadpis21"/>
        <w:numPr>
          <w:ilvl w:val="1"/>
          <w:numId w:val="2"/>
        </w:numPr>
        <w:spacing w:line="240" w:lineRule="auto"/>
        <w:ind w:left="703" w:right="-17" w:hanging="703"/>
        <w:rPr>
          <w:sz w:val="21"/>
          <w:szCs w:val="21"/>
        </w:rPr>
      </w:pPr>
      <w:bookmarkStart w:id="6" w:name="_Ref420311431"/>
      <w:r w:rsidRPr="00F232B2">
        <w:rPr>
          <w:sz w:val="21"/>
          <w:szCs w:val="21"/>
        </w:rPr>
        <w:t>Objednatel bude Cenu</w:t>
      </w:r>
      <w:r w:rsidR="00B50421">
        <w:rPr>
          <w:sz w:val="21"/>
          <w:szCs w:val="21"/>
        </w:rPr>
        <w:t xml:space="preserve"> </w:t>
      </w:r>
      <w:r w:rsidRPr="00F232B2">
        <w:rPr>
          <w:sz w:val="21"/>
          <w:szCs w:val="21"/>
        </w:rPr>
        <w:t xml:space="preserve">hradit postupně, vždy </w:t>
      </w:r>
      <w:r w:rsidR="00B50421">
        <w:rPr>
          <w:sz w:val="21"/>
          <w:szCs w:val="21"/>
        </w:rPr>
        <w:t>ve výši ceny za jeden měsíc poskytování služeb</w:t>
      </w:r>
      <w:r w:rsidR="00B50421" w:rsidRPr="00F232B2">
        <w:rPr>
          <w:sz w:val="21"/>
          <w:szCs w:val="21"/>
        </w:rPr>
        <w:t xml:space="preserve"> </w:t>
      </w:r>
      <w:r w:rsidRPr="00F232B2">
        <w:rPr>
          <w:sz w:val="21"/>
          <w:szCs w:val="21"/>
        </w:rPr>
        <w:t xml:space="preserve">zpětně za </w:t>
      </w:r>
      <w:r w:rsidR="00C56C06">
        <w:rPr>
          <w:sz w:val="21"/>
          <w:szCs w:val="21"/>
        </w:rPr>
        <w:t xml:space="preserve">poskytnuté služby v </w:t>
      </w:r>
      <w:r w:rsidRPr="00F232B2">
        <w:rPr>
          <w:sz w:val="21"/>
          <w:szCs w:val="21"/>
        </w:rPr>
        <w:t>předchozí</w:t>
      </w:r>
      <w:r w:rsidR="00C56C06">
        <w:rPr>
          <w:sz w:val="21"/>
          <w:szCs w:val="21"/>
        </w:rPr>
        <w:t>m</w:t>
      </w:r>
      <w:r w:rsidRPr="00F232B2">
        <w:rPr>
          <w:sz w:val="21"/>
          <w:szCs w:val="21"/>
        </w:rPr>
        <w:t xml:space="preserve"> kalendářní</w:t>
      </w:r>
      <w:r w:rsidR="00C56C06">
        <w:rPr>
          <w:sz w:val="21"/>
          <w:szCs w:val="21"/>
        </w:rPr>
        <w:t>m</w:t>
      </w:r>
      <w:r w:rsidRPr="00F232B2">
        <w:rPr>
          <w:sz w:val="21"/>
          <w:szCs w:val="21"/>
        </w:rPr>
        <w:t xml:space="preserve"> měsíc</w:t>
      </w:r>
      <w:r w:rsidR="00C56C06">
        <w:rPr>
          <w:sz w:val="21"/>
          <w:szCs w:val="21"/>
        </w:rPr>
        <w:t>i</w:t>
      </w:r>
      <w:r w:rsidRPr="00F232B2">
        <w:rPr>
          <w:sz w:val="21"/>
          <w:szCs w:val="21"/>
        </w:rPr>
        <w:t xml:space="preserve"> na základě faktury vystavené Poskytovatelem</w:t>
      </w:r>
      <w:r w:rsidR="00C56C06">
        <w:rPr>
          <w:sz w:val="21"/>
          <w:szCs w:val="21"/>
        </w:rPr>
        <w:t xml:space="preserve"> po skončení příslušného měsíce</w:t>
      </w:r>
      <w:r w:rsidRPr="00F232B2">
        <w:rPr>
          <w:sz w:val="21"/>
          <w:szCs w:val="21"/>
        </w:rPr>
        <w:t>. Tato faktura musí mít veškeré náležitosti daňového dokladu v souladu se zákonem č. 235/2004 Sb., o dani z přidané hodnoty, v</w:t>
      </w:r>
      <w:r>
        <w:rPr>
          <w:sz w:val="21"/>
          <w:szCs w:val="21"/>
        </w:rPr>
        <w:t> platném znění</w:t>
      </w:r>
      <w:r w:rsidRPr="00F232B2">
        <w:rPr>
          <w:sz w:val="21"/>
          <w:szCs w:val="21"/>
        </w:rPr>
        <w:t>. Všechny faktury budou dále obsahovat zejména následující údaje:</w:t>
      </w:r>
      <w:bookmarkEnd w:id="6"/>
    </w:p>
    <w:p w14:paraId="1EFC357A" w14:textId="6D84BA68" w:rsidR="00FC1DB5" w:rsidRPr="00F232B2" w:rsidRDefault="00FC1DB5" w:rsidP="008667FE">
      <w:pPr>
        <w:pStyle w:val="Zkladntext"/>
        <w:numPr>
          <w:ilvl w:val="0"/>
          <w:numId w:val="4"/>
        </w:numPr>
        <w:overflowPunct w:val="0"/>
        <w:spacing w:line="240" w:lineRule="auto"/>
        <w:ind w:left="1418" w:hanging="709"/>
        <w:textAlignment w:val="baseline"/>
        <w:rPr>
          <w:sz w:val="21"/>
          <w:szCs w:val="21"/>
        </w:rPr>
      </w:pPr>
      <w:r w:rsidRPr="00F232B2">
        <w:rPr>
          <w:sz w:val="21"/>
          <w:szCs w:val="21"/>
        </w:rPr>
        <w:t>číslo smlouvy Objed</w:t>
      </w:r>
      <w:r w:rsidR="00516EB1">
        <w:rPr>
          <w:sz w:val="21"/>
          <w:szCs w:val="21"/>
        </w:rPr>
        <w:t>natele, popřípadě číslo dodatku.</w:t>
      </w:r>
    </w:p>
    <w:p w14:paraId="25951914" w14:textId="60DEDB6F" w:rsidR="00755460" w:rsidRPr="0088073A" w:rsidRDefault="00FC1DB5" w:rsidP="003F49F1">
      <w:pPr>
        <w:pStyle w:val="Zkladntext"/>
        <w:widowControl w:val="0"/>
        <w:numPr>
          <w:ilvl w:val="1"/>
          <w:numId w:val="2"/>
        </w:numPr>
        <w:overflowPunct w:val="0"/>
        <w:autoSpaceDE w:val="0"/>
        <w:autoSpaceDN w:val="0"/>
        <w:adjustRightInd w:val="0"/>
        <w:spacing w:line="240" w:lineRule="auto"/>
        <w:ind w:left="703" w:right="-17" w:hanging="703"/>
        <w:textAlignment w:val="baseline"/>
        <w:rPr>
          <w:sz w:val="21"/>
          <w:szCs w:val="21"/>
        </w:rPr>
      </w:pPr>
      <w:bookmarkStart w:id="7" w:name="_Ref420313572"/>
      <w:r w:rsidRPr="00FD3CB7">
        <w:rPr>
          <w:sz w:val="21"/>
          <w:szCs w:val="21"/>
        </w:rPr>
        <w:t>Veškeré daňové doklady (faktury) vystavené Poskytovatelem podle této Smlouvy bude Poskytovat</w:t>
      </w:r>
      <w:r w:rsidR="00EE4728">
        <w:rPr>
          <w:sz w:val="21"/>
          <w:szCs w:val="21"/>
        </w:rPr>
        <w:t>el vjednom vyhotovení</w:t>
      </w:r>
      <w:r w:rsidRPr="00FD3CB7">
        <w:rPr>
          <w:sz w:val="21"/>
          <w:szCs w:val="21"/>
        </w:rPr>
        <w:t xml:space="preserve"> zasílat Objednateli a jejich splatnost bude činit třicet (30) kalendářních dní ode dne jejich doručení Objednateli. Za den úhrady dané faktury bude považován den odepsání fakturované částky z účtu Objednatele. Přílohou každé faktury bu</w:t>
      </w:r>
      <w:r w:rsidRPr="003E4543">
        <w:rPr>
          <w:sz w:val="21"/>
          <w:szCs w:val="21"/>
        </w:rPr>
        <w:t xml:space="preserve">de Objednatelem </w:t>
      </w:r>
      <w:r w:rsidR="00755460" w:rsidRPr="0088073A">
        <w:rPr>
          <w:sz w:val="21"/>
          <w:szCs w:val="21"/>
        </w:rPr>
        <w:t>potvrzen</w:t>
      </w:r>
      <w:r w:rsidR="00E10F2B" w:rsidRPr="0088073A">
        <w:rPr>
          <w:sz w:val="21"/>
          <w:szCs w:val="21"/>
        </w:rPr>
        <w:t>á</w:t>
      </w:r>
      <w:r w:rsidR="00755460" w:rsidRPr="0088073A">
        <w:rPr>
          <w:sz w:val="21"/>
          <w:szCs w:val="21"/>
        </w:rPr>
        <w:t xml:space="preserve"> </w:t>
      </w:r>
      <w:r w:rsidR="00260D2D" w:rsidRPr="003F49F1">
        <w:rPr>
          <w:sz w:val="21"/>
          <w:szCs w:val="21"/>
        </w:rPr>
        <w:t xml:space="preserve">měsíční </w:t>
      </w:r>
      <w:r w:rsidR="00E10F2B" w:rsidRPr="003F49F1">
        <w:rPr>
          <w:sz w:val="21"/>
          <w:szCs w:val="21"/>
        </w:rPr>
        <w:t>monitorovací zpráva</w:t>
      </w:r>
      <w:r w:rsidR="00260D2D" w:rsidRPr="0088073A">
        <w:rPr>
          <w:sz w:val="21"/>
          <w:szCs w:val="21"/>
        </w:rPr>
        <w:t xml:space="preserve"> dle </w:t>
      </w:r>
      <w:r w:rsidR="00E10F2B" w:rsidRPr="0088073A">
        <w:rPr>
          <w:sz w:val="21"/>
          <w:szCs w:val="21"/>
        </w:rPr>
        <w:t xml:space="preserve">čl. </w:t>
      </w:r>
      <w:r w:rsidR="00E10F2B" w:rsidRPr="00C92095">
        <w:rPr>
          <w:sz w:val="21"/>
          <w:szCs w:val="21"/>
        </w:rPr>
        <w:fldChar w:fldCharType="begin"/>
      </w:r>
      <w:r w:rsidR="00E10F2B" w:rsidRPr="00F8798E">
        <w:rPr>
          <w:sz w:val="21"/>
          <w:szCs w:val="21"/>
        </w:rPr>
        <w:instrText xml:space="preserve"> </w:instrText>
      </w:r>
      <w:r w:rsidR="00E10F2B" w:rsidRPr="003F49F1">
        <w:rPr>
          <w:sz w:val="21"/>
          <w:szCs w:val="21"/>
        </w:rPr>
        <w:instrText xml:space="preserve">REF _Ref447714470 \r \h </w:instrText>
      </w:r>
      <w:r w:rsidR="00E10F2B" w:rsidRPr="00C92095">
        <w:rPr>
          <w:sz w:val="21"/>
          <w:szCs w:val="21"/>
        </w:rPr>
      </w:r>
      <w:r w:rsidR="00E10F2B" w:rsidRPr="00C92095">
        <w:rPr>
          <w:sz w:val="21"/>
          <w:szCs w:val="21"/>
        </w:rPr>
        <w:fldChar w:fldCharType="separate"/>
      </w:r>
      <w:r w:rsidR="00DD7302">
        <w:rPr>
          <w:sz w:val="21"/>
          <w:szCs w:val="21"/>
        </w:rPr>
        <w:t>9</w:t>
      </w:r>
      <w:r w:rsidR="00E10F2B" w:rsidRPr="00C92095">
        <w:rPr>
          <w:sz w:val="21"/>
          <w:szCs w:val="21"/>
        </w:rPr>
        <w:fldChar w:fldCharType="end"/>
      </w:r>
      <w:r w:rsidR="00E10F2B" w:rsidRPr="00927D4E">
        <w:rPr>
          <w:sz w:val="21"/>
          <w:szCs w:val="21"/>
        </w:rPr>
        <w:t xml:space="preserve"> této Smlouvy</w:t>
      </w:r>
      <w:r w:rsidR="0013186D" w:rsidRPr="0088073A">
        <w:rPr>
          <w:sz w:val="21"/>
          <w:szCs w:val="21"/>
        </w:rPr>
        <w:t xml:space="preserve"> (dále jen „</w:t>
      </w:r>
      <w:r w:rsidR="0013186D" w:rsidRPr="0088073A">
        <w:rPr>
          <w:b/>
          <w:sz w:val="21"/>
          <w:szCs w:val="21"/>
        </w:rPr>
        <w:t xml:space="preserve">Měsíční </w:t>
      </w:r>
      <w:r w:rsidR="00E10F2B" w:rsidRPr="0088073A">
        <w:rPr>
          <w:b/>
          <w:sz w:val="21"/>
          <w:szCs w:val="21"/>
        </w:rPr>
        <w:t>monitorovací zpráva</w:t>
      </w:r>
      <w:r w:rsidR="0013186D" w:rsidRPr="0088073A">
        <w:rPr>
          <w:sz w:val="21"/>
          <w:szCs w:val="21"/>
        </w:rPr>
        <w:t>“)</w:t>
      </w:r>
      <w:r w:rsidRPr="0088073A">
        <w:rPr>
          <w:sz w:val="21"/>
          <w:szCs w:val="21"/>
        </w:rPr>
        <w:t>.</w:t>
      </w:r>
    </w:p>
    <w:bookmarkEnd w:id="7"/>
    <w:p w14:paraId="63EFDCCB" w14:textId="77777777" w:rsidR="00FC1DB5" w:rsidRPr="00F232B2" w:rsidRDefault="00FC1DB5" w:rsidP="008667FE">
      <w:pPr>
        <w:pStyle w:val="Nadpis21"/>
        <w:numPr>
          <w:ilvl w:val="1"/>
          <w:numId w:val="2"/>
        </w:numPr>
        <w:spacing w:line="240" w:lineRule="auto"/>
        <w:ind w:left="703" w:right="-17" w:hanging="703"/>
        <w:rPr>
          <w:sz w:val="21"/>
          <w:szCs w:val="21"/>
        </w:rPr>
      </w:pPr>
      <w:r w:rsidRPr="00F232B2">
        <w:rPr>
          <w:sz w:val="21"/>
          <w:szCs w:val="21"/>
        </w:rPr>
        <w:t>Objednatel si vyhrazuje právo vrátit Poskytovateli do data jeho splatnosti daňový doklad (fakturu), který nebude obsahovat veškeré údaje vyžadované závaznými právními předpisy ČR nebo touto Smlouvou, nebo v něm budou uvedeny nesprávné údaje (chybějící náležitost</w:t>
      </w:r>
      <w:r>
        <w:rPr>
          <w:sz w:val="21"/>
          <w:szCs w:val="21"/>
        </w:rPr>
        <w:t>i</w:t>
      </w:r>
      <w:r w:rsidRPr="00F232B2">
        <w:rPr>
          <w:sz w:val="21"/>
          <w:szCs w:val="21"/>
        </w:rPr>
        <w:t xml:space="preserve"> nebo nespráv</w:t>
      </w:r>
      <w:r>
        <w:rPr>
          <w:sz w:val="21"/>
          <w:szCs w:val="21"/>
        </w:rPr>
        <w:t>né</w:t>
      </w:r>
      <w:r w:rsidRPr="00F232B2">
        <w:rPr>
          <w:sz w:val="21"/>
          <w:szCs w:val="21"/>
        </w:rPr>
        <w:t xml:space="preserve"> údaj</w:t>
      </w:r>
      <w:r>
        <w:rPr>
          <w:sz w:val="21"/>
          <w:szCs w:val="21"/>
        </w:rPr>
        <w:t>e</w:t>
      </w:r>
      <w:r w:rsidRPr="00F232B2">
        <w:rPr>
          <w:sz w:val="21"/>
          <w:szCs w:val="21"/>
        </w:rPr>
        <w:t>) anebo nebude doložen výše uveden</w:t>
      </w:r>
      <w:r w:rsidR="00E10F2B">
        <w:rPr>
          <w:sz w:val="21"/>
          <w:szCs w:val="21"/>
        </w:rPr>
        <w:t>ou</w:t>
      </w:r>
      <w:r>
        <w:rPr>
          <w:sz w:val="21"/>
          <w:szCs w:val="21"/>
        </w:rPr>
        <w:t xml:space="preserve"> zkontrolovan</w:t>
      </w:r>
      <w:r w:rsidR="00E10F2B">
        <w:rPr>
          <w:sz w:val="21"/>
          <w:szCs w:val="21"/>
        </w:rPr>
        <w:t>ou</w:t>
      </w:r>
      <w:r>
        <w:rPr>
          <w:sz w:val="21"/>
          <w:szCs w:val="21"/>
        </w:rPr>
        <w:t xml:space="preserve"> a potvrzen</w:t>
      </w:r>
      <w:r w:rsidR="00E10F2B">
        <w:rPr>
          <w:sz w:val="21"/>
          <w:szCs w:val="21"/>
        </w:rPr>
        <w:t>ou</w:t>
      </w:r>
      <w:r w:rsidRPr="00F232B2">
        <w:rPr>
          <w:sz w:val="21"/>
          <w:szCs w:val="21"/>
        </w:rPr>
        <w:t xml:space="preserve"> </w:t>
      </w:r>
      <w:r w:rsidR="00E10F2B" w:rsidRPr="00E10F2B">
        <w:rPr>
          <w:sz w:val="21"/>
          <w:szCs w:val="21"/>
        </w:rPr>
        <w:t>Měsíční monitorovací zpráv</w:t>
      </w:r>
      <w:r w:rsidR="00E10F2B">
        <w:rPr>
          <w:sz w:val="21"/>
          <w:szCs w:val="21"/>
        </w:rPr>
        <w:t>o</w:t>
      </w:r>
      <w:r w:rsidR="00E10F2B" w:rsidRPr="00E10F2B">
        <w:rPr>
          <w:sz w:val="21"/>
          <w:szCs w:val="21"/>
        </w:rPr>
        <w:t>u</w:t>
      </w:r>
      <w:r w:rsidRPr="00F232B2">
        <w:rPr>
          <w:sz w:val="21"/>
          <w:szCs w:val="21"/>
        </w:rPr>
        <w:t>. V takovém případě začne běžet doba splatnosti daňového dokladu (faktury) až doručením řádně opraveného daňového dokladu (faktury) Objednateli.</w:t>
      </w:r>
    </w:p>
    <w:p w14:paraId="03F6515C" w14:textId="77777777" w:rsidR="00FC1DB5" w:rsidRPr="00F232B2" w:rsidRDefault="00FC1DB5" w:rsidP="008667FE">
      <w:pPr>
        <w:pStyle w:val="Nadpis1"/>
        <w:rPr>
          <w:rFonts w:ascii="Times New Roman" w:hAnsi="Times New Roman"/>
          <w:sz w:val="21"/>
          <w:szCs w:val="21"/>
        </w:rPr>
      </w:pPr>
      <w:r w:rsidRPr="00F232B2">
        <w:rPr>
          <w:rFonts w:ascii="Times New Roman" w:hAnsi="Times New Roman"/>
          <w:sz w:val="21"/>
          <w:szCs w:val="21"/>
        </w:rPr>
        <w:lastRenderedPageBreak/>
        <w:t>Práva a povinnosti Objednatele</w:t>
      </w:r>
    </w:p>
    <w:p w14:paraId="1B9BE255" w14:textId="77777777" w:rsidR="00FC1DB5" w:rsidRPr="00F232B2" w:rsidRDefault="00FC1DB5" w:rsidP="008667FE">
      <w:pPr>
        <w:numPr>
          <w:ilvl w:val="1"/>
          <w:numId w:val="2"/>
        </w:numPr>
        <w:spacing w:line="240" w:lineRule="auto"/>
        <w:rPr>
          <w:sz w:val="21"/>
          <w:szCs w:val="21"/>
        </w:rPr>
      </w:pPr>
      <w:r w:rsidRPr="00F232B2">
        <w:rPr>
          <w:sz w:val="21"/>
          <w:szCs w:val="21"/>
        </w:rPr>
        <w:t xml:space="preserve">Objednatel je povinen pro řádné plnění bezpečnostních </w:t>
      </w:r>
      <w:r>
        <w:rPr>
          <w:sz w:val="21"/>
          <w:szCs w:val="21"/>
        </w:rPr>
        <w:t>S</w:t>
      </w:r>
      <w:r w:rsidRPr="00F232B2">
        <w:rPr>
          <w:sz w:val="21"/>
          <w:szCs w:val="21"/>
        </w:rPr>
        <w:t>lužeb bezúplatně poskytnout Poskytovateli:</w:t>
      </w:r>
    </w:p>
    <w:p w14:paraId="46469B4A" w14:textId="6A8B025E" w:rsidR="00FC1DB5" w:rsidRDefault="00C56C06" w:rsidP="009F6E75">
      <w:pPr>
        <w:numPr>
          <w:ilvl w:val="0"/>
          <w:numId w:val="8"/>
        </w:numPr>
        <w:spacing w:line="240" w:lineRule="auto"/>
        <w:ind w:left="1440" w:hanging="720"/>
        <w:rPr>
          <w:sz w:val="21"/>
          <w:szCs w:val="21"/>
        </w:rPr>
      </w:pPr>
      <w:r>
        <w:rPr>
          <w:sz w:val="21"/>
          <w:szCs w:val="21"/>
        </w:rPr>
        <w:t>pracoviště, zázemí a zařízení specifikovaná v </w:t>
      </w:r>
      <w:r w:rsidR="00CC27F3" w:rsidRPr="00CC27F3">
        <w:rPr>
          <w:b/>
          <w:sz w:val="21"/>
          <w:szCs w:val="21"/>
          <w:u w:val="single"/>
        </w:rPr>
        <w:t>P</w:t>
      </w:r>
      <w:r w:rsidRPr="00CC27F3">
        <w:rPr>
          <w:b/>
          <w:sz w:val="21"/>
          <w:szCs w:val="21"/>
          <w:u w:val="single"/>
        </w:rPr>
        <w:t>říloze č. 1</w:t>
      </w:r>
      <w:r>
        <w:rPr>
          <w:sz w:val="21"/>
          <w:szCs w:val="21"/>
        </w:rPr>
        <w:t xml:space="preserve"> této Smlouvy,</w:t>
      </w:r>
    </w:p>
    <w:p w14:paraId="1DC03981" w14:textId="77777777" w:rsidR="00FC1DB5" w:rsidRDefault="00FC1DB5" w:rsidP="009F6E75">
      <w:pPr>
        <w:numPr>
          <w:ilvl w:val="0"/>
          <w:numId w:val="8"/>
        </w:numPr>
        <w:spacing w:line="240" w:lineRule="auto"/>
        <w:ind w:firstLine="0"/>
        <w:rPr>
          <w:sz w:val="21"/>
          <w:szCs w:val="21"/>
        </w:rPr>
      </w:pPr>
      <w:r w:rsidRPr="00F232B2">
        <w:rPr>
          <w:sz w:val="21"/>
          <w:szCs w:val="21"/>
        </w:rPr>
        <w:t>všechny informace, které</w:t>
      </w:r>
      <w:r>
        <w:rPr>
          <w:sz w:val="21"/>
          <w:szCs w:val="21"/>
        </w:rPr>
        <w:t xml:space="preserve"> dle posouzení Objednatele</w:t>
      </w:r>
      <w:r w:rsidRPr="00F232B2">
        <w:rPr>
          <w:sz w:val="21"/>
          <w:szCs w:val="21"/>
        </w:rPr>
        <w:t xml:space="preserve"> mohou mít vliv na plnění </w:t>
      </w:r>
      <w:r>
        <w:rPr>
          <w:sz w:val="21"/>
          <w:szCs w:val="21"/>
        </w:rPr>
        <w:t>S</w:t>
      </w:r>
      <w:r w:rsidRPr="00F232B2">
        <w:rPr>
          <w:sz w:val="21"/>
          <w:szCs w:val="21"/>
        </w:rPr>
        <w:t>lužeb.</w:t>
      </w:r>
    </w:p>
    <w:p w14:paraId="726AD89C" w14:textId="77777777" w:rsidR="00FC1DB5" w:rsidRDefault="00FC1DB5" w:rsidP="008667FE">
      <w:pPr>
        <w:numPr>
          <w:ilvl w:val="1"/>
          <w:numId w:val="2"/>
        </w:numPr>
        <w:spacing w:line="240" w:lineRule="auto"/>
        <w:rPr>
          <w:sz w:val="21"/>
          <w:szCs w:val="21"/>
        </w:rPr>
      </w:pPr>
      <w:r w:rsidRPr="00F232B2">
        <w:rPr>
          <w:sz w:val="21"/>
          <w:szCs w:val="21"/>
        </w:rPr>
        <w:t>Objednatel je povinen reagovat na písemná doporučení/oznámení Poskytovatele týkající se zajištění střeženého majetku.</w:t>
      </w:r>
    </w:p>
    <w:p w14:paraId="0804D535" w14:textId="77777777" w:rsidR="00E249B8" w:rsidRPr="00F232B2" w:rsidRDefault="00E249B8" w:rsidP="008667FE">
      <w:pPr>
        <w:numPr>
          <w:ilvl w:val="1"/>
          <w:numId w:val="2"/>
        </w:numPr>
        <w:spacing w:line="240" w:lineRule="auto"/>
        <w:rPr>
          <w:sz w:val="21"/>
          <w:szCs w:val="21"/>
        </w:rPr>
      </w:pPr>
      <w:r>
        <w:rPr>
          <w:sz w:val="21"/>
          <w:szCs w:val="21"/>
        </w:rPr>
        <w:t xml:space="preserve">Objednatel je povinen plnit povinnosti vyplývající z </w:t>
      </w:r>
      <w:r>
        <w:rPr>
          <w:b/>
          <w:sz w:val="21"/>
          <w:szCs w:val="21"/>
          <w:u w:val="single"/>
        </w:rPr>
        <w:t>Přílohy</w:t>
      </w:r>
      <w:r w:rsidRPr="00E249B8">
        <w:rPr>
          <w:b/>
          <w:sz w:val="21"/>
          <w:szCs w:val="21"/>
          <w:u w:val="single"/>
        </w:rPr>
        <w:t xml:space="preserve"> č. 1</w:t>
      </w:r>
      <w:r w:rsidRPr="00E249B8">
        <w:rPr>
          <w:sz w:val="21"/>
          <w:szCs w:val="21"/>
        </w:rPr>
        <w:t xml:space="preserve"> této Smlouvy</w:t>
      </w:r>
      <w:r>
        <w:rPr>
          <w:sz w:val="21"/>
          <w:szCs w:val="21"/>
        </w:rPr>
        <w:t xml:space="preserve"> a poskytovat Poskytovateli nezbytnou součinnost k poskytování Služeb. </w:t>
      </w:r>
    </w:p>
    <w:p w14:paraId="3C740189" w14:textId="77777777" w:rsidR="00FC1DB5" w:rsidRPr="00F232B2" w:rsidRDefault="00FC1DB5" w:rsidP="008667FE">
      <w:pPr>
        <w:pStyle w:val="Nadpis1"/>
        <w:rPr>
          <w:rFonts w:ascii="Times New Roman" w:hAnsi="Times New Roman"/>
          <w:sz w:val="21"/>
          <w:szCs w:val="21"/>
        </w:rPr>
      </w:pPr>
      <w:r w:rsidRPr="00F232B2">
        <w:rPr>
          <w:rFonts w:ascii="Times New Roman" w:hAnsi="Times New Roman"/>
          <w:sz w:val="21"/>
          <w:szCs w:val="21"/>
        </w:rPr>
        <w:t>Způsob plnění předmětu Smlouvy</w:t>
      </w:r>
    </w:p>
    <w:p w14:paraId="496BAFD9" w14:textId="77777777" w:rsidR="00FC1DB5" w:rsidRDefault="00FC1DB5">
      <w:pPr>
        <w:numPr>
          <w:ilvl w:val="1"/>
          <w:numId w:val="2"/>
        </w:numPr>
        <w:spacing w:line="240" w:lineRule="auto"/>
        <w:rPr>
          <w:sz w:val="21"/>
          <w:szCs w:val="21"/>
        </w:rPr>
      </w:pPr>
      <w:r w:rsidRPr="00F232B2">
        <w:rPr>
          <w:sz w:val="21"/>
          <w:szCs w:val="21"/>
        </w:rPr>
        <w:t>Konkrétní způsob poskytování Služeb je popsán v </w:t>
      </w:r>
      <w:r w:rsidRPr="00011B7F">
        <w:rPr>
          <w:b/>
          <w:sz w:val="21"/>
          <w:szCs w:val="21"/>
          <w:u w:val="single"/>
        </w:rPr>
        <w:t>Příloze č. 1</w:t>
      </w:r>
      <w:r w:rsidRPr="00F232B2">
        <w:rPr>
          <w:sz w:val="21"/>
          <w:szCs w:val="21"/>
        </w:rPr>
        <w:t xml:space="preserve"> této Smlouvy.</w:t>
      </w:r>
    </w:p>
    <w:p w14:paraId="4345F1D2" w14:textId="77777777" w:rsidR="00FC1DB5" w:rsidRDefault="00FC1DB5">
      <w:pPr>
        <w:numPr>
          <w:ilvl w:val="1"/>
          <w:numId w:val="2"/>
        </w:numPr>
        <w:spacing w:line="240" w:lineRule="auto"/>
        <w:rPr>
          <w:sz w:val="21"/>
          <w:szCs w:val="21"/>
        </w:rPr>
      </w:pPr>
      <w:bookmarkStart w:id="8" w:name="_Ref420311760"/>
      <w:r w:rsidRPr="00F232B2">
        <w:rPr>
          <w:sz w:val="21"/>
          <w:szCs w:val="21"/>
        </w:rPr>
        <w:t xml:space="preserve">Poskytovatel je při poskytování </w:t>
      </w:r>
      <w:r>
        <w:rPr>
          <w:sz w:val="21"/>
          <w:szCs w:val="21"/>
        </w:rPr>
        <w:t>S</w:t>
      </w:r>
      <w:r w:rsidRPr="00F232B2">
        <w:rPr>
          <w:sz w:val="21"/>
          <w:szCs w:val="21"/>
        </w:rPr>
        <w:t>lužeb povinen:</w:t>
      </w:r>
      <w:bookmarkEnd w:id="8"/>
    </w:p>
    <w:p w14:paraId="6D5AE4E5" w14:textId="5DBE10EB" w:rsidR="00FC1DB5" w:rsidRPr="00F232B2" w:rsidRDefault="00FC1DB5" w:rsidP="008667FE">
      <w:pPr>
        <w:numPr>
          <w:ilvl w:val="0"/>
          <w:numId w:val="10"/>
        </w:numPr>
        <w:spacing w:line="240" w:lineRule="auto"/>
        <w:rPr>
          <w:sz w:val="21"/>
          <w:szCs w:val="21"/>
        </w:rPr>
      </w:pPr>
      <w:r w:rsidRPr="00F232B2">
        <w:rPr>
          <w:sz w:val="21"/>
          <w:szCs w:val="21"/>
        </w:rPr>
        <w:t>zajišťovat ochranu osob a majetku Objednatele či jiných předmětů a exponátů v Objektech, zabránit jakémukoli pokusu o narušení provozu Objektů, vzniku škody na majetku Objednatele či na majetku, který se v Objektech nachází, vzniku ohrožení života, zdraví a majetku zaměstnanců Objednatele</w:t>
      </w:r>
      <w:r>
        <w:rPr>
          <w:sz w:val="21"/>
          <w:szCs w:val="21"/>
        </w:rPr>
        <w:t xml:space="preserve"> </w:t>
      </w:r>
      <w:r w:rsidRPr="00F232B2">
        <w:rPr>
          <w:sz w:val="21"/>
          <w:szCs w:val="21"/>
        </w:rPr>
        <w:t xml:space="preserve">a osob zdržujících </w:t>
      </w:r>
      <w:r w:rsidR="00C56C06">
        <w:rPr>
          <w:sz w:val="21"/>
          <w:szCs w:val="21"/>
        </w:rPr>
        <w:t xml:space="preserve">se </w:t>
      </w:r>
      <w:r w:rsidRPr="00F232B2">
        <w:rPr>
          <w:sz w:val="21"/>
          <w:szCs w:val="21"/>
        </w:rPr>
        <w:t xml:space="preserve">v prostorách Objektů. </w:t>
      </w:r>
      <w:r w:rsidRPr="0070324D">
        <w:rPr>
          <w:sz w:val="21"/>
          <w:szCs w:val="21"/>
        </w:rPr>
        <w:t>V případě nutnosti jsou pracovníci Poskytovatele oprávněni v míře nezbytně nutné k odvrácení hrozícího nebezpečí (podle trestních norem) použít prostředky mírné ochrany, popř</w:t>
      </w:r>
      <w:r w:rsidR="00516EB1">
        <w:rPr>
          <w:sz w:val="21"/>
          <w:szCs w:val="21"/>
        </w:rPr>
        <w:t xml:space="preserve">ípadě hmaty a chvaty </w:t>
      </w:r>
      <w:proofErr w:type="gramStart"/>
      <w:r w:rsidR="00516EB1">
        <w:rPr>
          <w:sz w:val="21"/>
          <w:szCs w:val="21"/>
        </w:rPr>
        <w:t xml:space="preserve">sebeobrany </w:t>
      </w:r>
      <w:r w:rsidRPr="0070324D">
        <w:rPr>
          <w:sz w:val="21"/>
          <w:szCs w:val="21"/>
        </w:rPr>
        <w:t>- na</w:t>
      </w:r>
      <w:proofErr w:type="gramEnd"/>
      <w:r w:rsidRPr="0070324D">
        <w:rPr>
          <w:sz w:val="21"/>
          <w:szCs w:val="21"/>
        </w:rPr>
        <w:t xml:space="preserve"> vlastní zodpovědnost (nutná obrana a krajní nouze).</w:t>
      </w:r>
      <w:r w:rsidRPr="00F232B2">
        <w:rPr>
          <w:sz w:val="21"/>
          <w:szCs w:val="21"/>
        </w:rPr>
        <w:t xml:space="preserve"> Osoby, které maří výkon strážní a bezpečnostní služby (v souvislosti s jejich oprávněním při výkonu strážní a bezpečnostní služby pro objednatele), se dopouštějí protiprávního jednání</w:t>
      </w:r>
      <w:r>
        <w:rPr>
          <w:sz w:val="21"/>
          <w:szCs w:val="21"/>
        </w:rPr>
        <w:t xml:space="preserve"> </w:t>
      </w:r>
      <w:r w:rsidRPr="00F232B2">
        <w:rPr>
          <w:sz w:val="21"/>
          <w:szCs w:val="21"/>
        </w:rPr>
        <w:t>a pracovníci strážní a bezpečnostní služby jsou v takového situaci oprávněni takovéto osoby z objektu Objednatele vykázat nebo zadržet a následně předat Policii ČR,</w:t>
      </w:r>
    </w:p>
    <w:p w14:paraId="530C1CB4" w14:textId="77777777" w:rsidR="00FC1DB5" w:rsidRPr="00F232B2" w:rsidRDefault="00FC1DB5" w:rsidP="008667FE">
      <w:pPr>
        <w:numPr>
          <w:ilvl w:val="0"/>
          <w:numId w:val="10"/>
        </w:numPr>
        <w:spacing w:line="240" w:lineRule="auto"/>
        <w:rPr>
          <w:sz w:val="21"/>
          <w:szCs w:val="21"/>
        </w:rPr>
      </w:pPr>
      <w:r w:rsidRPr="00F232B2">
        <w:rPr>
          <w:sz w:val="21"/>
          <w:szCs w:val="21"/>
        </w:rPr>
        <w:t xml:space="preserve">zabraňovat </w:t>
      </w:r>
      <w:r w:rsidR="004A44D5">
        <w:rPr>
          <w:sz w:val="21"/>
          <w:szCs w:val="21"/>
        </w:rPr>
        <w:t>od</w:t>
      </w:r>
      <w:r w:rsidR="004A44D5" w:rsidRPr="00F232B2">
        <w:rPr>
          <w:sz w:val="21"/>
          <w:szCs w:val="21"/>
        </w:rPr>
        <w:t>cizení</w:t>
      </w:r>
      <w:r w:rsidRPr="00F232B2">
        <w:rPr>
          <w:sz w:val="21"/>
          <w:szCs w:val="21"/>
        </w:rPr>
        <w:t>, ztrátám, zneužívání a poškozování majetku Objednatele či majetku v prostorách Objektů</w:t>
      </w:r>
      <w:r w:rsidR="00E249B8">
        <w:rPr>
          <w:sz w:val="21"/>
          <w:szCs w:val="21"/>
        </w:rPr>
        <w:t xml:space="preserve"> a</w:t>
      </w:r>
      <w:r w:rsidRPr="00F232B2">
        <w:rPr>
          <w:sz w:val="21"/>
          <w:szCs w:val="21"/>
        </w:rPr>
        <w:t xml:space="preserve"> předcházet vzniku možných škod,</w:t>
      </w:r>
    </w:p>
    <w:p w14:paraId="12B5F471" w14:textId="58784E91" w:rsidR="00FC1DB5" w:rsidRDefault="00FC1DB5" w:rsidP="008667FE">
      <w:pPr>
        <w:numPr>
          <w:ilvl w:val="0"/>
          <w:numId w:val="10"/>
        </w:numPr>
        <w:spacing w:line="240" w:lineRule="auto"/>
        <w:rPr>
          <w:sz w:val="21"/>
          <w:szCs w:val="21"/>
        </w:rPr>
      </w:pPr>
      <w:r w:rsidRPr="0070324D">
        <w:rPr>
          <w:sz w:val="21"/>
          <w:szCs w:val="21"/>
        </w:rPr>
        <w:t xml:space="preserve">zajistit, aby </w:t>
      </w:r>
      <w:r w:rsidR="00E249B8">
        <w:rPr>
          <w:sz w:val="21"/>
          <w:szCs w:val="21"/>
        </w:rPr>
        <w:t>pracovníci</w:t>
      </w:r>
      <w:r w:rsidR="00E249B8" w:rsidRPr="0070324D">
        <w:rPr>
          <w:sz w:val="21"/>
          <w:szCs w:val="21"/>
        </w:rPr>
        <w:t xml:space="preserve"> </w:t>
      </w:r>
      <w:r w:rsidRPr="0070324D">
        <w:rPr>
          <w:sz w:val="21"/>
          <w:szCs w:val="21"/>
        </w:rPr>
        <w:t xml:space="preserve">při </w:t>
      </w:r>
      <w:r w:rsidR="00516EB1">
        <w:rPr>
          <w:sz w:val="21"/>
          <w:szCs w:val="21"/>
        </w:rPr>
        <w:t>poskytování</w:t>
      </w:r>
      <w:r w:rsidR="007139AF">
        <w:rPr>
          <w:sz w:val="21"/>
          <w:szCs w:val="21"/>
        </w:rPr>
        <w:t xml:space="preserve"> strážních </w:t>
      </w:r>
      <w:r w:rsidR="00E249B8">
        <w:rPr>
          <w:sz w:val="21"/>
          <w:szCs w:val="21"/>
        </w:rPr>
        <w:t>S</w:t>
      </w:r>
      <w:r w:rsidRPr="0070324D">
        <w:rPr>
          <w:sz w:val="21"/>
          <w:szCs w:val="21"/>
        </w:rPr>
        <w:t>luž</w:t>
      </w:r>
      <w:r w:rsidR="00E249B8">
        <w:rPr>
          <w:sz w:val="21"/>
          <w:szCs w:val="21"/>
        </w:rPr>
        <w:t>e</w:t>
      </w:r>
      <w:r w:rsidRPr="0070324D">
        <w:rPr>
          <w:sz w:val="21"/>
          <w:szCs w:val="21"/>
        </w:rPr>
        <w:t xml:space="preserve">b </w:t>
      </w:r>
      <w:r w:rsidR="00E249B8">
        <w:rPr>
          <w:sz w:val="21"/>
          <w:szCs w:val="21"/>
        </w:rPr>
        <w:t xml:space="preserve">používali jednotnou uniformu s identifikačním číslem, </w:t>
      </w:r>
      <w:r w:rsidRPr="0070324D">
        <w:rPr>
          <w:sz w:val="21"/>
          <w:szCs w:val="21"/>
        </w:rPr>
        <w:t xml:space="preserve">byli vybaveni prostředky </w:t>
      </w:r>
      <w:r w:rsidR="00E249B8">
        <w:rPr>
          <w:sz w:val="21"/>
          <w:szCs w:val="21"/>
        </w:rPr>
        <w:t xml:space="preserve">stanovenými v části III. </w:t>
      </w:r>
      <w:r w:rsidR="00E249B8">
        <w:rPr>
          <w:b/>
          <w:sz w:val="21"/>
          <w:szCs w:val="21"/>
          <w:u w:val="single"/>
        </w:rPr>
        <w:t>Přílohy</w:t>
      </w:r>
      <w:r w:rsidR="00E249B8" w:rsidRPr="00E249B8">
        <w:rPr>
          <w:b/>
          <w:sz w:val="21"/>
          <w:szCs w:val="21"/>
          <w:u w:val="single"/>
        </w:rPr>
        <w:t xml:space="preserve"> č. 1</w:t>
      </w:r>
      <w:r w:rsidR="00E249B8" w:rsidRPr="00E249B8">
        <w:rPr>
          <w:sz w:val="21"/>
          <w:szCs w:val="21"/>
        </w:rPr>
        <w:t xml:space="preserve"> této Smlouvy</w:t>
      </w:r>
      <w:r w:rsidR="00E249B8">
        <w:rPr>
          <w:sz w:val="21"/>
          <w:szCs w:val="21"/>
        </w:rPr>
        <w:t xml:space="preserve">, </w:t>
      </w:r>
      <w:r w:rsidRPr="0070324D">
        <w:rPr>
          <w:sz w:val="21"/>
          <w:szCs w:val="21"/>
        </w:rPr>
        <w:t>byli odborně proškoleni a vycvičeni v umění sebeobrany a pro výkon strážní a bezpečnostní služby byli v dobrém zdravotním fyzickém a psychickém stavu</w:t>
      </w:r>
      <w:r w:rsidR="00E249B8">
        <w:rPr>
          <w:sz w:val="21"/>
          <w:szCs w:val="21"/>
        </w:rPr>
        <w:t xml:space="preserve"> a splňoval</w:t>
      </w:r>
      <w:r w:rsidR="007139AF">
        <w:rPr>
          <w:sz w:val="21"/>
          <w:szCs w:val="21"/>
        </w:rPr>
        <w:t>i</w:t>
      </w:r>
      <w:r w:rsidR="00E249B8">
        <w:rPr>
          <w:sz w:val="21"/>
          <w:szCs w:val="21"/>
        </w:rPr>
        <w:t xml:space="preserve"> veškeré požadavky stanovené </w:t>
      </w:r>
      <w:r w:rsidR="00E249B8" w:rsidRPr="00E249B8">
        <w:rPr>
          <w:sz w:val="21"/>
          <w:szCs w:val="21"/>
        </w:rPr>
        <w:t xml:space="preserve">v části III. </w:t>
      </w:r>
      <w:r w:rsidR="00E249B8" w:rsidRPr="00E249B8">
        <w:rPr>
          <w:b/>
          <w:sz w:val="21"/>
          <w:szCs w:val="21"/>
          <w:u w:val="single"/>
        </w:rPr>
        <w:t>Přílohy č. 1</w:t>
      </w:r>
      <w:r w:rsidR="00E249B8" w:rsidRPr="00E249B8">
        <w:rPr>
          <w:sz w:val="21"/>
          <w:szCs w:val="21"/>
        </w:rPr>
        <w:t xml:space="preserve"> této Smlouvy</w:t>
      </w:r>
      <w:r w:rsidR="00E249B8">
        <w:rPr>
          <w:sz w:val="21"/>
          <w:szCs w:val="21"/>
        </w:rPr>
        <w:t>.</w:t>
      </w:r>
      <w:r w:rsidRPr="0070324D">
        <w:rPr>
          <w:sz w:val="21"/>
          <w:szCs w:val="21"/>
        </w:rPr>
        <w:t xml:space="preserve"> </w:t>
      </w:r>
      <w:r w:rsidR="00C41BE3">
        <w:rPr>
          <w:sz w:val="21"/>
          <w:szCs w:val="21"/>
        </w:rPr>
        <w:t>Poskytovatel</w:t>
      </w:r>
      <w:r w:rsidRPr="0070324D">
        <w:rPr>
          <w:sz w:val="21"/>
          <w:szCs w:val="21"/>
        </w:rPr>
        <w:t xml:space="preserve"> je povinen </w:t>
      </w:r>
      <w:r w:rsidR="00496A6D">
        <w:rPr>
          <w:sz w:val="21"/>
          <w:szCs w:val="21"/>
        </w:rPr>
        <w:t>bez zbytečného odkladu prokázat</w:t>
      </w:r>
      <w:r w:rsidR="00496A6D" w:rsidRPr="0070324D">
        <w:rPr>
          <w:sz w:val="21"/>
          <w:szCs w:val="21"/>
        </w:rPr>
        <w:t xml:space="preserve"> </w:t>
      </w:r>
      <w:r w:rsidR="00C41BE3">
        <w:rPr>
          <w:sz w:val="21"/>
          <w:szCs w:val="21"/>
        </w:rPr>
        <w:t>Objednateli</w:t>
      </w:r>
      <w:r>
        <w:rPr>
          <w:sz w:val="21"/>
          <w:szCs w:val="21"/>
        </w:rPr>
        <w:t xml:space="preserve"> na </w:t>
      </w:r>
      <w:r w:rsidR="00496A6D">
        <w:rPr>
          <w:sz w:val="21"/>
          <w:szCs w:val="21"/>
        </w:rPr>
        <w:t xml:space="preserve">jeho </w:t>
      </w:r>
      <w:r>
        <w:rPr>
          <w:sz w:val="21"/>
          <w:szCs w:val="21"/>
        </w:rPr>
        <w:t>žádost</w:t>
      </w:r>
      <w:r w:rsidR="00496A6D">
        <w:rPr>
          <w:sz w:val="21"/>
          <w:szCs w:val="21"/>
        </w:rPr>
        <w:t>, že konkrétní pracovník objednatele splňuje výše uvedené požadavky;</w:t>
      </w:r>
      <w:r>
        <w:rPr>
          <w:sz w:val="21"/>
          <w:szCs w:val="21"/>
        </w:rPr>
        <w:t xml:space="preserve"> </w:t>
      </w:r>
    </w:p>
    <w:p w14:paraId="7091F0F1" w14:textId="77777777" w:rsidR="00FC1DB5" w:rsidRDefault="00FC1DB5" w:rsidP="008667FE">
      <w:pPr>
        <w:numPr>
          <w:ilvl w:val="0"/>
          <w:numId w:val="10"/>
        </w:numPr>
        <w:spacing w:line="240" w:lineRule="auto"/>
        <w:rPr>
          <w:sz w:val="21"/>
          <w:szCs w:val="21"/>
        </w:rPr>
      </w:pPr>
      <w:r w:rsidRPr="00F232B2">
        <w:rPr>
          <w:sz w:val="21"/>
          <w:szCs w:val="21"/>
        </w:rPr>
        <w:t xml:space="preserve">zajistit vstupní a periodickou odbornou přípravu </w:t>
      </w:r>
      <w:r w:rsidR="007139AF">
        <w:rPr>
          <w:sz w:val="21"/>
          <w:szCs w:val="21"/>
        </w:rPr>
        <w:t>pracovníků poskytujících Služby</w:t>
      </w:r>
      <w:r w:rsidR="007139AF" w:rsidRPr="00F232B2">
        <w:rPr>
          <w:sz w:val="21"/>
          <w:szCs w:val="21"/>
        </w:rPr>
        <w:t xml:space="preserve"> </w:t>
      </w:r>
      <w:r w:rsidRPr="00F232B2">
        <w:rPr>
          <w:sz w:val="21"/>
          <w:szCs w:val="21"/>
        </w:rPr>
        <w:t xml:space="preserve">z potřebných </w:t>
      </w:r>
      <w:r>
        <w:rPr>
          <w:sz w:val="21"/>
          <w:szCs w:val="21"/>
        </w:rPr>
        <w:t>obecně závazných předpisů</w:t>
      </w:r>
      <w:r w:rsidRPr="00F232B2">
        <w:rPr>
          <w:sz w:val="21"/>
          <w:szCs w:val="21"/>
        </w:rPr>
        <w:t xml:space="preserve"> a interních předpisů, včetně školení o zásadách bezpečnosti a ochrany zdraví při práci a školení o požární ochraně</w:t>
      </w:r>
      <w:r>
        <w:rPr>
          <w:sz w:val="21"/>
          <w:szCs w:val="21"/>
        </w:rPr>
        <w:t>,</w:t>
      </w:r>
      <w:r w:rsidRPr="00F232B2">
        <w:rPr>
          <w:sz w:val="21"/>
          <w:szCs w:val="21"/>
        </w:rPr>
        <w:t xml:space="preserve"> </w:t>
      </w:r>
      <w:r>
        <w:rPr>
          <w:sz w:val="21"/>
          <w:szCs w:val="21"/>
        </w:rPr>
        <w:t>o</w:t>
      </w:r>
      <w:r w:rsidRPr="00F232B2">
        <w:rPr>
          <w:sz w:val="21"/>
          <w:szCs w:val="21"/>
        </w:rPr>
        <w:t xml:space="preserve"> provedených školeních vést evidenci s podpisy proškolených </w:t>
      </w:r>
      <w:r w:rsidR="007139AF">
        <w:rPr>
          <w:sz w:val="21"/>
          <w:szCs w:val="21"/>
        </w:rPr>
        <w:t>pracovníků</w:t>
      </w:r>
      <w:r w:rsidR="007139AF" w:rsidRPr="00F232B2">
        <w:rPr>
          <w:sz w:val="21"/>
          <w:szCs w:val="21"/>
        </w:rPr>
        <w:t xml:space="preserve"> </w:t>
      </w:r>
      <w:r w:rsidRPr="00F232B2">
        <w:rPr>
          <w:sz w:val="21"/>
          <w:szCs w:val="21"/>
        </w:rPr>
        <w:t>a na požádání umožnit odpovědným zaměstnancům Objednatele nahlédnutí do této evidence</w:t>
      </w:r>
      <w:r>
        <w:rPr>
          <w:sz w:val="21"/>
          <w:szCs w:val="21"/>
        </w:rPr>
        <w:t>; zajistit dodržování zákona č. 262/2006 Sb., zákoník práce, v platném znění v souvislosti se stanovením pracovní doby zaměstnanců Poskytovatele</w:t>
      </w:r>
      <w:r w:rsidRPr="00F232B2">
        <w:rPr>
          <w:sz w:val="21"/>
          <w:szCs w:val="21"/>
        </w:rPr>
        <w:t>,</w:t>
      </w:r>
    </w:p>
    <w:p w14:paraId="29D5328E" w14:textId="71E6D2E5" w:rsidR="007139AF" w:rsidRDefault="007139AF" w:rsidP="008667FE">
      <w:pPr>
        <w:numPr>
          <w:ilvl w:val="0"/>
          <w:numId w:val="10"/>
        </w:numPr>
        <w:spacing w:line="240" w:lineRule="auto"/>
        <w:rPr>
          <w:sz w:val="21"/>
          <w:szCs w:val="21"/>
        </w:rPr>
      </w:pPr>
      <w:r>
        <w:rPr>
          <w:sz w:val="21"/>
          <w:szCs w:val="21"/>
        </w:rPr>
        <w:t>zajisti</w:t>
      </w:r>
      <w:r w:rsidR="00CC27F3">
        <w:rPr>
          <w:sz w:val="21"/>
          <w:szCs w:val="21"/>
        </w:rPr>
        <w:t>t</w:t>
      </w:r>
      <w:r>
        <w:rPr>
          <w:sz w:val="21"/>
          <w:szCs w:val="21"/>
        </w:rPr>
        <w:t xml:space="preserve"> účast pracovníků podílejících se na poskytování Služeb na školení souvisejících s poskytováním Služeb, pořádaných Objednatelem, a to v termínech stanovených Objednatelem vždy nejméně 1 měsíc předem. Objednatel zajistí vždy nejméně dva termíny školení tak, aby nebylo narušeno poskytování Služeb,</w:t>
      </w:r>
    </w:p>
    <w:p w14:paraId="730145BA" w14:textId="242A064A" w:rsidR="00653AEB" w:rsidRPr="00F232B2" w:rsidRDefault="00653AEB" w:rsidP="008667FE">
      <w:pPr>
        <w:numPr>
          <w:ilvl w:val="0"/>
          <w:numId w:val="10"/>
        </w:numPr>
        <w:spacing w:line="240" w:lineRule="auto"/>
        <w:rPr>
          <w:sz w:val="21"/>
          <w:szCs w:val="21"/>
        </w:rPr>
      </w:pPr>
      <w:r>
        <w:rPr>
          <w:sz w:val="21"/>
          <w:szCs w:val="21"/>
        </w:rPr>
        <w:t>p</w:t>
      </w:r>
      <w:r w:rsidRPr="00653AEB">
        <w:rPr>
          <w:sz w:val="21"/>
          <w:szCs w:val="21"/>
        </w:rPr>
        <w:t>řed zahájením poskytování Služeb zajist</w:t>
      </w:r>
      <w:r w:rsidR="00CC27F3">
        <w:rPr>
          <w:sz w:val="21"/>
          <w:szCs w:val="21"/>
        </w:rPr>
        <w:t>it</w:t>
      </w:r>
      <w:r w:rsidRPr="00653AEB">
        <w:rPr>
          <w:sz w:val="21"/>
          <w:szCs w:val="21"/>
        </w:rPr>
        <w:t xml:space="preserve"> </w:t>
      </w:r>
      <w:r>
        <w:rPr>
          <w:sz w:val="21"/>
          <w:szCs w:val="21"/>
        </w:rPr>
        <w:t xml:space="preserve">účast příslušných pracovníků na </w:t>
      </w:r>
      <w:r w:rsidRPr="00653AEB">
        <w:rPr>
          <w:sz w:val="21"/>
          <w:szCs w:val="21"/>
        </w:rPr>
        <w:t xml:space="preserve">zaškolení k obsluze </w:t>
      </w:r>
      <w:r>
        <w:rPr>
          <w:sz w:val="21"/>
          <w:szCs w:val="21"/>
        </w:rPr>
        <w:t>jednotlivých z</w:t>
      </w:r>
      <w:r w:rsidRPr="00653AEB">
        <w:rPr>
          <w:sz w:val="21"/>
          <w:szCs w:val="21"/>
        </w:rPr>
        <w:t xml:space="preserve">ařízení </w:t>
      </w:r>
      <w:r>
        <w:rPr>
          <w:sz w:val="21"/>
          <w:szCs w:val="21"/>
        </w:rPr>
        <w:t xml:space="preserve">dle </w:t>
      </w:r>
      <w:r w:rsidRPr="00653AEB">
        <w:rPr>
          <w:b/>
          <w:sz w:val="21"/>
          <w:szCs w:val="21"/>
          <w:u w:val="single"/>
        </w:rPr>
        <w:t>Přílohy č. 1</w:t>
      </w:r>
      <w:r w:rsidRPr="00653AEB">
        <w:rPr>
          <w:sz w:val="21"/>
          <w:szCs w:val="21"/>
        </w:rPr>
        <w:t xml:space="preserve"> této Smlouvy</w:t>
      </w:r>
      <w:r>
        <w:rPr>
          <w:sz w:val="21"/>
          <w:szCs w:val="21"/>
        </w:rPr>
        <w:t>,</w:t>
      </w:r>
    </w:p>
    <w:p w14:paraId="12DCF01A" w14:textId="7F3999F8" w:rsidR="00FC1DB5" w:rsidRPr="00F232B2" w:rsidRDefault="00FC1DB5" w:rsidP="008667FE">
      <w:pPr>
        <w:numPr>
          <w:ilvl w:val="0"/>
          <w:numId w:val="10"/>
        </w:numPr>
        <w:spacing w:line="240" w:lineRule="auto"/>
        <w:rPr>
          <w:sz w:val="21"/>
          <w:szCs w:val="21"/>
        </w:rPr>
      </w:pPr>
      <w:r w:rsidRPr="00F232B2">
        <w:rPr>
          <w:sz w:val="21"/>
          <w:szCs w:val="21"/>
        </w:rPr>
        <w:t xml:space="preserve">zajistit, aby </w:t>
      </w:r>
      <w:r w:rsidR="00653AEB">
        <w:rPr>
          <w:sz w:val="21"/>
          <w:szCs w:val="21"/>
        </w:rPr>
        <w:t>pracovníci</w:t>
      </w:r>
      <w:r w:rsidR="00653AEB" w:rsidRPr="00F232B2">
        <w:rPr>
          <w:sz w:val="21"/>
          <w:szCs w:val="21"/>
        </w:rPr>
        <w:t xml:space="preserve"> </w:t>
      </w:r>
      <w:r w:rsidR="00653AEB" w:rsidRPr="00653AEB">
        <w:rPr>
          <w:sz w:val="21"/>
          <w:szCs w:val="21"/>
        </w:rPr>
        <w:t>podílej</w:t>
      </w:r>
      <w:r w:rsidR="007B3FD1">
        <w:rPr>
          <w:sz w:val="21"/>
          <w:szCs w:val="21"/>
        </w:rPr>
        <w:t>ící</w:t>
      </w:r>
      <w:r w:rsidR="00653AEB" w:rsidRPr="00653AEB">
        <w:rPr>
          <w:sz w:val="21"/>
          <w:szCs w:val="21"/>
        </w:rPr>
        <w:t xml:space="preserve"> se na poskytování Služeb </w:t>
      </w:r>
      <w:r w:rsidRPr="00F232B2">
        <w:rPr>
          <w:sz w:val="21"/>
          <w:szCs w:val="21"/>
        </w:rPr>
        <w:t xml:space="preserve">vystupovali při styku s návštěvníky Objednatele </w:t>
      </w:r>
      <w:r>
        <w:rPr>
          <w:sz w:val="21"/>
          <w:szCs w:val="21"/>
        </w:rPr>
        <w:t xml:space="preserve">profesionálně, </w:t>
      </w:r>
      <w:r w:rsidRPr="00F232B2">
        <w:rPr>
          <w:sz w:val="21"/>
          <w:szCs w:val="21"/>
        </w:rPr>
        <w:t xml:space="preserve">slušně a taktně, avšak důsledně vyžadovali režimová opatření pro vstup do Objektů, </w:t>
      </w:r>
    </w:p>
    <w:p w14:paraId="40F3CEEA" w14:textId="7E90A5CD" w:rsidR="00FC1DB5" w:rsidRPr="00F232B2" w:rsidRDefault="00653AEB" w:rsidP="008667FE">
      <w:pPr>
        <w:numPr>
          <w:ilvl w:val="0"/>
          <w:numId w:val="10"/>
        </w:numPr>
        <w:spacing w:line="240" w:lineRule="auto"/>
        <w:rPr>
          <w:sz w:val="21"/>
          <w:szCs w:val="21"/>
        </w:rPr>
      </w:pPr>
      <w:r w:rsidRPr="00653AEB">
        <w:rPr>
          <w:sz w:val="21"/>
          <w:szCs w:val="21"/>
        </w:rPr>
        <w:t>zajis</w:t>
      </w:r>
      <w:r w:rsidR="007B3FD1">
        <w:rPr>
          <w:sz w:val="21"/>
          <w:szCs w:val="21"/>
        </w:rPr>
        <w:t>tit, aby pracovníci podílející</w:t>
      </w:r>
      <w:r w:rsidRPr="00653AEB">
        <w:rPr>
          <w:sz w:val="21"/>
          <w:szCs w:val="21"/>
        </w:rPr>
        <w:t xml:space="preserve"> se na poskytování Služeb </w:t>
      </w:r>
      <w:r w:rsidR="00FC1DB5" w:rsidRPr="00F232B2">
        <w:rPr>
          <w:sz w:val="21"/>
          <w:szCs w:val="21"/>
        </w:rPr>
        <w:t>při zjištění závad technického rázu neprodleně uvědomi</w:t>
      </w:r>
      <w:r>
        <w:rPr>
          <w:sz w:val="21"/>
          <w:szCs w:val="21"/>
        </w:rPr>
        <w:t>li</w:t>
      </w:r>
      <w:r w:rsidR="00FC1DB5" w:rsidRPr="00F232B2">
        <w:rPr>
          <w:sz w:val="21"/>
          <w:szCs w:val="21"/>
        </w:rPr>
        <w:t xml:space="preserve"> pracovníky údržby,</w:t>
      </w:r>
    </w:p>
    <w:p w14:paraId="6455CD0F" w14:textId="0BECB5FE" w:rsidR="00FC1DB5" w:rsidRDefault="00FC1DB5" w:rsidP="008667FE">
      <w:pPr>
        <w:numPr>
          <w:ilvl w:val="0"/>
          <w:numId w:val="10"/>
        </w:numPr>
        <w:spacing w:line="240" w:lineRule="auto"/>
        <w:rPr>
          <w:sz w:val="21"/>
          <w:szCs w:val="21"/>
        </w:rPr>
      </w:pPr>
      <w:r w:rsidRPr="00F232B2">
        <w:rPr>
          <w:sz w:val="21"/>
          <w:szCs w:val="21"/>
        </w:rPr>
        <w:t>kontrolovat dodržování zákazu kouření</w:t>
      </w:r>
      <w:r w:rsidR="00CC27F3">
        <w:rPr>
          <w:sz w:val="21"/>
          <w:szCs w:val="21"/>
        </w:rPr>
        <w:t xml:space="preserve"> v Objektech</w:t>
      </w:r>
      <w:r w:rsidR="00871403">
        <w:rPr>
          <w:sz w:val="21"/>
          <w:szCs w:val="21"/>
        </w:rPr>
        <w:t>,</w:t>
      </w:r>
    </w:p>
    <w:p w14:paraId="4AA8A16C" w14:textId="77777777" w:rsidR="00871403" w:rsidRPr="00871403" w:rsidRDefault="00871403" w:rsidP="00871403">
      <w:pPr>
        <w:pStyle w:val="Odstavecseseznamem"/>
        <w:numPr>
          <w:ilvl w:val="0"/>
          <w:numId w:val="10"/>
        </w:numPr>
        <w:spacing w:line="240" w:lineRule="auto"/>
        <w:rPr>
          <w:sz w:val="21"/>
          <w:szCs w:val="21"/>
        </w:rPr>
      </w:pPr>
      <w:r>
        <w:rPr>
          <w:sz w:val="21"/>
          <w:szCs w:val="21"/>
        </w:rPr>
        <w:t>z</w:t>
      </w:r>
      <w:r w:rsidRPr="00871403">
        <w:rPr>
          <w:sz w:val="21"/>
          <w:szCs w:val="21"/>
        </w:rPr>
        <w:t xml:space="preserve">abezpečit využívání </w:t>
      </w:r>
      <w:r>
        <w:rPr>
          <w:sz w:val="21"/>
          <w:szCs w:val="21"/>
        </w:rPr>
        <w:t xml:space="preserve">zařízení poskytnutých objednatelem ze strany pracovníků Poskytovatele </w:t>
      </w:r>
      <w:r w:rsidRPr="00871403">
        <w:rPr>
          <w:sz w:val="21"/>
          <w:szCs w:val="21"/>
        </w:rPr>
        <w:t xml:space="preserve">výhradně pro účely </w:t>
      </w:r>
      <w:r>
        <w:rPr>
          <w:sz w:val="21"/>
          <w:szCs w:val="21"/>
        </w:rPr>
        <w:t>poskytování S</w:t>
      </w:r>
      <w:r w:rsidRPr="00871403">
        <w:rPr>
          <w:sz w:val="21"/>
          <w:szCs w:val="21"/>
        </w:rPr>
        <w:t>luž</w:t>
      </w:r>
      <w:r>
        <w:rPr>
          <w:sz w:val="21"/>
          <w:szCs w:val="21"/>
        </w:rPr>
        <w:t>e</w:t>
      </w:r>
      <w:r w:rsidRPr="00871403">
        <w:rPr>
          <w:sz w:val="21"/>
          <w:szCs w:val="21"/>
        </w:rPr>
        <w:t>b</w:t>
      </w:r>
      <w:r>
        <w:rPr>
          <w:sz w:val="21"/>
          <w:szCs w:val="21"/>
        </w:rPr>
        <w:t>.</w:t>
      </w:r>
    </w:p>
    <w:p w14:paraId="4245986E" w14:textId="27323321" w:rsidR="00736733" w:rsidRDefault="00736733" w:rsidP="003F49F1">
      <w:pPr>
        <w:numPr>
          <w:ilvl w:val="1"/>
          <w:numId w:val="2"/>
        </w:numPr>
        <w:spacing w:line="240" w:lineRule="auto"/>
        <w:rPr>
          <w:sz w:val="21"/>
          <w:szCs w:val="21"/>
        </w:rPr>
      </w:pPr>
      <w:bookmarkStart w:id="9" w:name="_Ref420311794"/>
      <w:r>
        <w:rPr>
          <w:sz w:val="21"/>
          <w:szCs w:val="21"/>
        </w:rPr>
        <w:lastRenderedPageBreak/>
        <w:t>V</w:t>
      </w:r>
      <w:r w:rsidR="00FC1DB5" w:rsidRPr="00F232B2">
        <w:rPr>
          <w:sz w:val="21"/>
          <w:szCs w:val="21"/>
        </w:rPr>
        <w:t xml:space="preserve"> případě provozních potřeb </w:t>
      </w:r>
      <w:r>
        <w:rPr>
          <w:sz w:val="21"/>
          <w:szCs w:val="21"/>
        </w:rPr>
        <w:t>zajistit mimořádné služby dle části II.</w:t>
      </w:r>
      <w:r w:rsidR="00156921">
        <w:rPr>
          <w:sz w:val="21"/>
          <w:szCs w:val="21"/>
        </w:rPr>
        <w:t>A</w:t>
      </w:r>
      <w:r>
        <w:rPr>
          <w:sz w:val="21"/>
          <w:szCs w:val="21"/>
        </w:rPr>
        <w:t xml:space="preserve"> odst. 3 písm. b) </w:t>
      </w:r>
      <w:r w:rsidRPr="00736733">
        <w:rPr>
          <w:b/>
          <w:sz w:val="21"/>
          <w:szCs w:val="21"/>
          <w:u w:val="single"/>
        </w:rPr>
        <w:t>Přílohy č. 1</w:t>
      </w:r>
      <w:r w:rsidRPr="00736733">
        <w:rPr>
          <w:sz w:val="21"/>
          <w:szCs w:val="21"/>
        </w:rPr>
        <w:t xml:space="preserve"> této Smlouvy</w:t>
      </w:r>
      <w:r>
        <w:rPr>
          <w:sz w:val="21"/>
          <w:szCs w:val="21"/>
        </w:rPr>
        <w:t xml:space="preserve"> (</w:t>
      </w:r>
      <w:r w:rsidR="00CC27F3">
        <w:rPr>
          <w:sz w:val="21"/>
          <w:szCs w:val="21"/>
        </w:rPr>
        <w:t xml:space="preserve">dále jen </w:t>
      </w:r>
      <w:r w:rsidR="00260D2D">
        <w:rPr>
          <w:sz w:val="21"/>
          <w:szCs w:val="21"/>
        </w:rPr>
        <w:t>„</w:t>
      </w:r>
      <w:r w:rsidR="00305D72" w:rsidRPr="00CC27F3">
        <w:rPr>
          <w:b/>
          <w:sz w:val="21"/>
          <w:szCs w:val="21"/>
        </w:rPr>
        <w:t>Mimořádné</w:t>
      </w:r>
      <w:r w:rsidRPr="00CC27F3">
        <w:rPr>
          <w:b/>
          <w:sz w:val="21"/>
          <w:szCs w:val="21"/>
        </w:rPr>
        <w:t xml:space="preserve"> služby</w:t>
      </w:r>
      <w:r w:rsidR="00260D2D">
        <w:rPr>
          <w:sz w:val="21"/>
          <w:szCs w:val="21"/>
        </w:rPr>
        <w:t>“</w:t>
      </w:r>
      <w:r>
        <w:rPr>
          <w:sz w:val="21"/>
          <w:szCs w:val="21"/>
        </w:rPr>
        <w:t xml:space="preserve">). </w:t>
      </w:r>
      <w:r w:rsidR="00CC27F3">
        <w:rPr>
          <w:sz w:val="21"/>
          <w:szCs w:val="21"/>
        </w:rPr>
        <w:t>M</w:t>
      </w:r>
      <w:r>
        <w:rPr>
          <w:sz w:val="21"/>
          <w:szCs w:val="21"/>
        </w:rPr>
        <w:t xml:space="preserve">imořádné služby budou poskytovány na základě objednávky Objednatele, zaslané prostřednictvím e-mailu oprávněné osobě Poskytovatele dle článku </w:t>
      </w:r>
      <w:r>
        <w:rPr>
          <w:sz w:val="21"/>
          <w:szCs w:val="21"/>
        </w:rPr>
        <w:fldChar w:fldCharType="begin"/>
      </w:r>
      <w:r>
        <w:rPr>
          <w:sz w:val="21"/>
          <w:szCs w:val="21"/>
        </w:rPr>
        <w:instrText xml:space="preserve"> REF _Ref335232522 \r \h </w:instrText>
      </w:r>
      <w:r>
        <w:rPr>
          <w:sz w:val="21"/>
          <w:szCs w:val="21"/>
        </w:rPr>
      </w:r>
      <w:r>
        <w:rPr>
          <w:sz w:val="21"/>
          <w:szCs w:val="21"/>
        </w:rPr>
        <w:fldChar w:fldCharType="separate"/>
      </w:r>
      <w:r w:rsidR="00DD7302">
        <w:rPr>
          <w:sz w:val="21"/>
          <w:szCs w:val="21"/>
        </w:rPr>
        <w:t>14</w:t>
      </w:r>
      <w:r>
        <w:rPr>
          <w:sz w:val="21"/>
          <w:szCs w:val="21"/>
        </w:rPr>
        <w:fldChar w:fldCharType="end"/>
      </w:r>
      <w:r>
        <w:rPr>
          <w:sz w:val="21"/>
          <w:szCs w:val="21"/>
        </w:rPr>
        <w:t xml:space="preserve"> této Smlouvy, která bude obsahovat alespoň p</w:t>
      </w:r>
      <w:r w:rsidRPr="00736733">
        <w:rPr>
          <w:sz w:val="21"/>
          <w:szCs w:val="21"/>
        </w:rPr>
        <w:t>ožadovaný počet pracovníků, dob</w:t>
      </w:r>
      <w:r>
        <w:rPr>
          <w:sz w:val="21"/>
          <w:szCs w:val="21"/>
        </w:rPr>
        <w:t>u, po kterou mají být pracovníci zajištěni,</w:t>
      </w:r>
      <w:r w:rsidRPr="00736733">
        <w:rPr>
          <w:sz w:val="21"/>
          <w:szCs w:val="21"/>
        </w:rPr>
        <w:t xml:space="preserve"> a popis činností, které budou těmito </w:t>
      </w:r>
      <w:r>
        <w:rPr>
          <w:sz w:val="21"/>
          <w:szCs w:val="21"/>
        </w:rPr>
        <w:t>p</w:t>
      </w:r>
      <w:r w:rsidRPr="00736733">
        <w:rPr>
          <w:sz w:val="21"/>
          <w:szCs w:val="21"/>
        </w:rPr>
        <w:t>racovníky zajišťovány</w:t>
      </w:r>
      <w:r>
        <w:rPr>
          <w:sz w:val="21"/>
          <w:szCs w:val="21"/>
        </w:rPr>
        <w:t>.</w:t>
      </w:r>
      <w:r w:rsidR="00AC4D47">
        <w:rPr>
          <w:sz w:val="21"/>
          <w:szCs w:val="21"/>
        </w:rPr>
        <w:t xml:space="preserve"> Smluvní strany sjednávají, že doba ode dne doručení objednávky Poskytovateli do prvního dne, v němž mají být objednávané služby poskytovány, nesmí být kratší </w:t>
      </w:r>
      <w:r w:rsidR="00AC4D47" w:rsidRPr="00D878F2">
        <w:rPr>
          <w:sz w:val="21"/>
          <w:szCs w:val="21"/>
        </w:rPr>
        <w:t>než tři (3) pracovní dny</w:t>
      </w:r>
      <w:r w:rsidR="00CC27F3" w:rsidRPr="00D878F2">
        <w:rPr>
          <w:sz w:val="21"/>
          <w:szCs w:val="21"/>
        </w:rPr>
        <w:t>.</w:t>
      </w:r>
      <w:r w:rsidR="00AC4D47" w:rsidRPr="00D878F2">
        <w:rPr>
          <w:sz w:val="21"/>
          <w:szCs w:val="21"/>
        </w:rPr>
        <w:t xml:space="preserve"> </w:t>
      </w:r>
      <w:r w:rsidRPr="00D878F2">
        <w:rPr>
          <w:sz w:val="21"/>
          <w:szCs w:val="21"/>
        </w:rPr>
        <w:t xml:space="preserve">Poskytovatel potvrdí přijetí objednávky do dvou (2) pracovních dnů od jejího doručení, a to formou e-mailu zaslaného oprávněné osobě Objednatele dle článku </w:t>
      </w:r>
      <w:r w:rsidRPr="00D878F2">
        <w:rPr>
          <w:sz w:val="21"/>
          <w:szCs w:val="21"/>
        </w:rPr>
        <w:fldChar w:fldCharType="begin"/>
      </w:r>
      <w:r w:rsidRPr="00D878F2">
        <w:rPr>
          <w:sz w:val="21"/>
          <w:szCs w:val="21"/>
        </w:rPr>
        <w:instrText xml:space="preserve"> REF _Ref335232522 \r \h </w:instrText>
      </w:r>
      <w:r w:rsidR="00D878F2">
        <w:rPr>
          <w:sz w:val="21"/>
          <w:szCs w:val="21"/>
        </w:rPr>
        <w:instrText xml:space="preserve"> \* MERGEFORMAT </w:instrText>
      </w:r>
      <w:r w:rsidRPr="00D878F2">
        <w:rPr>
          <w:sz w:val="21"/>
          <w:szCs w:val="21"/>
        </w:rPr>
      </w:r>
      <w:r w:rsidRPr="00D878F2">
        <w:rPr>
          <w:sz w:val="21"/>
          <w:szCs w:val="21"/>
        </w:rPr>
        <w:fldChar w:fldCharType="separate"/>
      </w:r>
      <w:r w:rsidR="00DD7302">
        <w:rPr>
          <w:sz w:val="21"/>
          <w:szCs w:val="21"/>
        </w:rPr>
        <w:t>14</w:t>
      </w:r>
      <w:r w:rsidRPr="00D878F2">
        <w:rPr>
          <w:sz w:val="21"/>
          <w:szCs w:val="21"/>
        </w:rPr>
        <w:fldChar w:fldCharType="end"/>
      </w:r>
      <w:r w:rsidRPr="00D878F2">
        <w:rPr>
          <w:sz w:val="21"/>
          <w:szCs w:val="21"/>
        </w:rPr>
        <w:t xml:space="preserve"> této Smlouvy</w:t>
      </w:r>
      <w:r w:rsidRPr="00736733">
        <w:rPr>
          <w:sz w:val="21"/>
          <w:szCs w:val="21"/>
        </w:rPr>
        <w:t>. Poskytovatel je oprávněn akceptaci objednávky obsahující veškeré náležitosti odmítnout pouze v případě, že mu v jejím splnění brání platné a účinné právní předpisy nebo okolnosti, které v době uzavření této Smlouvy nebylo možné předvídat, a které nespočívají v osobě Poskytovatele, a to pouze ve lhůtě k přijetí objednávky. Pokud ve lhůtě k přijetí objednávky nebude Objednateli doručeno odmítnutí její akceptace, má se za to, že Poskytovatel objednávku akceptoval</w:t>
      </w:r>
      <w:r>
        <w:rPr>
          <w:sz w:val="21"/>
          <w:szCs w:val="21"/>
        </w:rPr>
        <w:t>.</w:t>
      </w:r>
      <w:r w:rsidR="00AC4D47">
        <w:rPr>
          <w:sz w:val="21"/>
          <w:szCs w:val="21"/>
        </w:rPr>
        <w:t xml:space="preserve"> Poskytovatel se zavazuje zajistit </w:t>
      </w:r>
      <w:r w:rsidR="00AC4D47" w:rsidRPr="00AC4D47">
        <w:rPr>
          <w:sz w:val="21"/>
          <w:szCs w:val="21"/>
        </w:rPr>
        <w:t>mimořádné služby</w:t>
      </w:r>
      <w:r w:rsidR="00AC4D47">
        <w:rPr>
          <w:sz w:val="21"/>
          <w:szCs w:val="21"/>
        </w:rPr>
        <w:t xml:space="preserve"> dle tohoto odstavce </w:t>
      </w:r>
    </w:p>
    <w:bookmarkEnd w:id="9"/>
    <w:p w14:paraId="02F598E5" w14:textId="77777777" w:rsidR="007139AF" w:rsidRDefault="00FC1DB5">
      <w:pPr>
        <w:numPr>
          <w:ilvl w:val="1"/>
          <w:numId w:val="2"/>
        </w:numPr>
        <w:spacing w:line="240" w:lineRule="auto"/>
        <w:rPr>
          <w:sz w:val="21"/>
          <w:szCs w:val="21"/>
        </w:rPr>
      </w:pPr>
      <w:r w:rsidRPr="00F232B2">
        <w:rPr>
          <w:sz w:val="21"/>
          <w:szCs w:val="21"/>
        </w:rPr>
        <w:t xml:space="preserve">Poskytovatel odpovídá za včasné informování pověřených zaměstnanců Objednatele o všech zjištěných skutečnostech, které mají vliv </w:t>
      </w:r>
      <w:r>
        <w:rPr>
          <w:sz w:val="21"/>
          <w:szCs w:val="21"/>
        </w:rPr>
        <w:t xml:space="preserve">nebo by mohly mít vliv </w:t>
      </w:r>
      <w:r w:rsidRPr="00F232B2">
        <w:rPr>
          <w:sz w:val="21"/>
          <w:szCs w:val="21"/>
        </w:rPr>
        <w:t>na provoz Objednatele s ohledem na bezpečnost a ohrožení majetku Objednatele či jiných předmětů a hodnot v Objektech.</w:t>
      </w:r>
    </w:p>
    <w:p w14:paraId="22F73002" w14:textId="77777777" w:rsidR="00FC1DB5" w:rsidRPr="00F232B2" w:rsidRDefault="00FC1DB5" w:rsidP="008667FE">
      <w:pPr>
        <w:pStyle w:val="Nadpis1"/>
        <w:rPr>
          <w:rFonts w:ascii="Times New Roman" w:hAnsi="Times New Roman"/>
          <w:sz w:val="21"/>
          <w:szCs w:val="21"/>
        </w:rPr>
      </w:pPr>
      <w:r w:rsidRPr="00F232B2">
        <w:rPr>
          <w:rFonts w:ascii="Times New Roman" w:hAnsi="Times New Roman"/>
          <w:sz w:val="21"/>
          <w:szCs w:val="21"/>
        </w:rPr>
        <w:t>Práva a povinnosti poskytovatele</w:t>
      </w:r>
    </w:p>
    <w:p w14:paraId="7FF973A6" w14:textId="7CD7C2CC" w:rsidR="00FC1DB5" w:rsidRDefault="00FC1DB5" w:rsidP="009F6E75">
      <w:pPr>
        <w:numPr>
          <w:ilvl w:val="1"/>
          <w:numId w:val="2"/>
        </w:numPr>
        <w:spacing w:line="240" w:lineRule="auto"/>
        <w:rPr>
          <w:sz w:val="21"/>
          <w:szCs w:val="21"/>
        </w:rPr>
      </w:pPr>
      <w:bookmarkStart w:id="10" w:name="_Ref335232785"/>
      <w:r w:rsidRPr="00F232B2">
        <w:rPr>
          <w:sz w:val="21"/>
          <w:szCs w:val="21"/>
        </w:rPr>
        <w:t>Poskytovatel je povinen spolupracovat s Objednatelem a písemně informovat Objednatele o veškerých skutečnostech, které jsou nebo mohou být důležité pro plnění této Smlouvy.</w:t>
      </w:r>
    </w:p>
    <w:p w14:paraId="1FD69D9E" w14:textId="77777777" w:rsidR="00FC1DB5" w:rsidRDefault="00FC1DB5" w:rsidP="009F6E75">
      <w:pPr>
        <w:numPr>
          <w:ilvl w:val="1"/>
          <w:numId w:val="2"/>
        </w:numPr>
        <w:spacing w:line="240" w:lineRule="auto"/>
        <w:rPr>
          <w:sz w:val="21"/>
          <w:szCs w:val="21"/>
        </w:rPr>
      </w:pPr>
      <w:r w:rsidRPr="00F232B2">
        <w:rPr>
          <w:sz w:val="21"/>
          <w:szCs w:val="21"/>
        </w:rPr>
        <w:t xml:space="preserve">Poskytovatel je povinen poskytovat Služby řádně a včas. Poskytovatel je povinen postupovat při poskytování Služeb s náležitou odbornou péčí a podle pokynů Objednatele. Při plnění této Smlouvy je Poskytovatel povinen upozorňovat Objednatele na nevhodnost jeho pokynů, které by mohly mít za následek újmu na právech Objednatele nebo vznik škody. Pokud Objednatel i přes upozornění na splnění svých pokynů trvá, neodpovídá Poskytovatel za případnou škodu tím vzniklou. </w:t>
      </w:r>
    </w:p>
    <w:p w14:paraId="0769890C" w14:textId="77777777" w:rsidR="00FC1DB5" w:rsidRDefault="00FC1DB5" w:rsidP="009F6E75">
      <w:pPr>
        <w:numPr>
          <w:ilvl w:val="1"/>
          <w:numId w:val="2"/>
        </w:numPr>
        <w:spacing w:line="240" w:lineRule="auto"/>
        <w:rPr>
          <w:sz w:val="21"/>
          <w:szCs w:val="21"/>
        </w:rPr>
      </w:pPr>
      <w:bookmarkStart w:id="11" w:name="_Ref420311857"/>
      <w:r w:rsidRPr="00F232B2">
        <w:rPr>
          <w:sz w:val="21"/>
          <w:szCs w:val="21"/>
        </w:rPr>
        <w:t>Poskytovatel je povinen zajistit, že jeho zaměstnanci a jiné osoby, které budou na straně Poskytovatele poskytovat Služby dle této Smlouvy, budou při plnění této Smlouvy dodržovat veškeré obecně závazné předpisy vztahující se k vykonávané činnosti, zejména předpisy o bezpečnosti práce a o požární bezpečnosti, předpisy o vstupu do objektů Objednatele a budou se řídit organizačními pokyny odpovědných zaměstnanců Objednatele</w:t>
      </w:r>
      <w:r w:rsidR="009701E1">
        <w:rPr>
          <w:sz w:val="21"/>
          <w:szCs w:val="21"/>
        </w:rPr>
        <w:t xml:space="preserve"> a </w:t>
      </w:r>
      <w:r w:rsidR="009701E1" w:rsidRPr="009701E1">
        <w:rPr>
          <w:sz w:val="21"/>
          <w:szCs w:val="21"/>
        </w:rPr>
        <w:t xml:space="preserve">vnitřními předpisy Objednatele, s nimiž byl </w:t>
      </w:r>
      <w:r w:rsidR="009701E1">
        <w:rPr>
          <w:sz w:val="21"/>
          <w:szCs w:val="21"/>
        </w:rPr>
        <w:t xml:space="preserve">Poskytovatel </w:t>
      </w:r>
      <w:r w:rsidR="009701E1" w:rsidRPr="009701E1">
        <w:rPr>
          <w:sz w:val="21"/>
          <w:szCs w:val="21"/>
        </w:rPr>
        <w:t>seznámen</w:t>
      </w:r>
      <w:r w:rsidRPr="00F232B2">
        <w:rPr>
          <w:sz w:val="21"/>
          <w:szCs w:val="21"/>
        </w:rPr>
        <w:t>.</w:t>
      </w:r>
      <w:bookmarkEnd w:id="11"/>
    </w:p>
    <w:p w14:paraId="76BB523F" w14:textId="77777777" w:rsidR="00FC1DB5" w:rsidRDefault="00FC1DB5" w:rsidP="009F6E75">
      <w:pPr>
        <w:numPr>
          <w:ilvl w:val="1"/>
          <w:numId w:val="2"/>
        </w:numPr>
        <w:spacing w:line="240" w:lineRule="auto"/>
        <w:rPr>
          <w:sz w:val="21"/>
          <w:szCs w:val="21"/>
        </w:rPr>
      </w:pPr>
      <w:bookmarkStart w:id="12" w:name="_Ref420311846"/>
      <w:r>
        <w:rPr>
          <w:sz w:val="21"/>
          <w:szCs w:val="21"/>
        </w:rPr>
        <w:t>V</w:t>
      </w:r>
      <w:r w:rsidRPr="00F232B2">
        <w:rPr>
          <w:sz w:val="21"/>
          <w:szCs w:val="21"/>
        </w:rPr>
        <w:t>šechna data a jejich hmotné nosiče předaná Objednatelem Poskytovateli</w:t>
      </w:r>
      <w:r>
        <w:rPr>
          <w:sz w:val="21"/>
          <w:szCs w:val="21"/>
        </w:rPr>
        <w:t xml:space="preserve"> v souvislosti s plněním předmětu této Smlouvy</w:t>
      </w:r>
      <w:r w:rsidRPr="00F232B2">
        <w:rPr>
          <w:sz w:val="21"/>
          <w:szCs w:val="21"/>
        </w:rPr>
        <w:t xml:space="preserve"> jsou výlučným vlastnictvím Objednatele.</w:t>
      </w:r>
      <w:r w:rsidRPr="001F11DB">
        <w:rPr>
          <w:sz w:val="21"/>
          <w:szCs w:val="21"/>
        </w:rPr>
        <w:t xml:space="preserve"> </w:t>
      </w:r>
      <w:r w:rsidRPr="00F232B2">
        <w:rPr>
          <w:sz w:val="21"/>
          <w:szCs w:val="21"/>
        </w:rPr>
        <w:t xml:space="preserve">Poskytovatel není oprávněn použít podklady, data a hmotné nosiče předané mu Objednatelem dle této Smlouvy pro jiné </w:t>
      </w:r>
      <w:proofErr w:type="gramStart"/>
      <w:r w:rsidRPr="00F232B2">
        <w:rPr>
          <w:sz w:val="21"/>
          <w:szCs w:val="21"/>
        </w:rPr>
        <w:t>účely</w:t>
      </w:r>
      <w:proofErr w:type="gramEnd"/>
      <w:r w:rsidRPr="00F232B2">
        <w:rPr>
          <w:sz w:val="21"/>
          <w:szCs w:val="21"/>
        </w:rPr>
        <w:t xml:space="preserve"> než je poskytování Služeb podle této Smlouvy. Nejpozději do 15 </w:t>
      </w:r>
      <w:r>
        <w:rPr>
          <w:sz w:val="21"/>
          <w:szCs w:val="21"/>
        </w:rPr>
        <w:t>p</w:t>
      </w:r>
      <w:r w:rsidRPr="00F232B2">
        <w:rPr>
          <w:sz w:val="21"/>
          <w:szCs w:val="21"/>
        </w:rPr>
        <w:t>racovních dnů od doručení žádosti Objednatele nebo od ukončení této Smlouvy je Poskytovatel povinen tato data a jejich nosiče Objednateli předat. O</w:t>
      </w:r>
      <w:r>
        <w:rPr>
          <w:sz w:val="21"/>
          <w:szCs w:val="21"/>
        </w:rPr>
        <w:t> </w:t>
      </w:r>
      <w:r w:rsidRPr="00F232B2">
        <w:rPr>
          <w:sz w:val="21"/>
          <w:szCs w:val="21"/>
        </w:rPr>
        <w:t>předání bude Poskytovatelem vystaven předávací protokol, na kterém předání potvrdí svými podpisy oprávnění zástupci obou Smluvních stran.</w:t>
      </w:r>
      <w:bookmarkEnd w:id="12"/>
      <w:r w:rsidRPr="00F232B2">
        <w:rPr>
          <w:sz w:val="21"/>
          <w:szCs w:val="21"/>
        </w:rPr>
        <w:t xml:space="preserve">  </w:t>
      </w:r>
    </w:p>
    <w:p w14:paraId="0B4F2045" w14:textId="77777777" w:rsidR="00FC1DB5" w:rsidRDefault="00FC1DB5" w:rsidP="009F6E75">
      <w:pPr>
        <w:numPr>
          <w:ilvl w:val="1"/>
          <w:numId w:val="2"/>
        </w:numPr>
        <w:spacing w:line="240" w:lineRule="auto"/>
        <w:rPr>
          <w:sz w:val="21"/>
          <w:szCs w:val="21"/>
        </w:rPr>
      </w:pPr>
      <w:bookmarkStart w:id="13" w:name="_Ref420311869"/>
      <w:r w:rsidRPr="00F232B2">
        <w:rPr>
          <w:sz w:val="21"/>
          <w:szCs w:val="21"/>
        </w:rPr>
        <w:t>Poskytovatel není oprávněn bez předchozího písemného souhlasu Objednatele</w:t>
      </w:r>
      <w:bookmarkEnd w:id="13"/>
    </w:p>
    <w:p w14:paraId="7595A166" w14:textId="77777777" w:rsidR="00FC1DB5" w:rsidRPr="00F232B2" w:rsidRDefault="00FC1DB5" w:rsidP="008667FE">
      <w:pPr>
        <w:pStyle w:val="Nadpis21"/>
        <w:numPr>
          <w:ilvl w:val="0"/>
          <w:numId w:val="11"/>
        </w:numPr>
        <w:tabs>
          <w:tab w:val="left" w:pos="709"/>
        </w:tabs>
        <w:spacing w:line="240" w:lineRule="auto"/>
        <w:ind w:right="-17"/>
        <w:rPr>
          <w:sz w:val="21"/>
          <w:szCs w:val="21"/>
        </w:rPr>
      </w:pPr>
      <w:r w:rsidRPr="00F232B2">
        <w:rPr>
          <w:sz w:val="21"/>
          <w:szCs w:val="21"/>
        </w:rPr>
        <w:t xml:space="preserve">provádět jakékoli zápočty svých pohledávek </w:t>
      </w:r>
      <w:r>
        <w:rPr>
          <w:sz w:val="21"/>
          <w:szCs w:val="21"/>
        </w:rPr>
        <w:t xml:space="preserve">za </w:t>
      </w:r>
      <w:r w:rsidRPr="00F232B2">
        <w:rPr>
          <w:sz w:val="21"/>
          <w:szCs w:val="21"/>
        </w:rPr>
        <w:t>Objednatel</w:t>
      </w:r>
      <w:r>
        <w:rPr>
          <w:sz w:val="21"/>
          <w:szCs w:val="21"/>
        </w:rPr>
        <w:t>em</w:t>
      </w:r>
      <w:r w:rsidRPr="00F232B2">
        <w:rPr>
          <w:sz w:val="21"/>
          <w:szCs w:val="21"/>
        </w:rPr>
        <w:t xml:space="preserve"> </w:t>
      </w:r>
      <w:r>
        <w:rPr>
          <w:sz w:val="21"/>
          <w:szCs w:val="21"/>
        </w:rPr>
        <w:t xml:space="preserve">z této Smlouvy nebo v souvislosti s ní </w:t>
      </w:r>
      <w:r w:rsidRPr="00F232B2">
        <w:rPr>
          <w:sz w:val="21"/>
          <w:szCs w:val="21"/>
        </w:rPr>
        <w:t xml:space="preserve">proti jakýmkoli pohledávkám Objednatele </w:t>
      </w:r>
      <w:r>
        <w:rPr>
          <w:sz w:val="21"/>
          <w:szCs w:val="21"/>
        </w:rPr>
        <w:t xml:space="preserve">za </w:t>
      </w:r>
      <w:r w:rsidRPr="00F232B2">
        <w:rPr>
          <w:sz w:val="21"/>
          <w:szCs w:val="21"/>
        </w:rPr>
        <w:t>Poskytovatel</w:t>
      </w:r>
      <w:r>
        <w:rPr>
          <w:sz w:val="21"/>
          <w:szCs w:val="21"/>
        </w:rPr>
        <w:t>em</w:t>
      </w:r>
      <w:r w:rsidRPr="00F232B2">
        <w:rPr>
          <w:sz w:val="21"/>
          <w:szCs w:val="21"/>
        </w:rPr>
        <w:t xml:space="preserve"> ani</w:t>
      </w:r>
    </w:p>
    <w:p w14:paraId="085DB7F3" w14:textId="77777777" w:rsidR="00FC1DB5" w:rsidRPr="00F232B2" w:rsidRDefault="00FC1DB5" w:rsidP="008667FE">
      <w:pPr>
        <w:pStyle w:val="Nadpis21"/>
        <w:numPr>
          <w:ilvl w:val="0"/>
          <w:numId w:val="11"/>
        </w:numPr>
        <w:tabs>
          <w:tab w:val="left" w:pos="709"/>
        </w:tabs>
        <w:spacing w:line="240" w:lineRule="auto"/>
        <w:ind w:right="-17"/>
        <w:rPr>
          <w:sz w:val="21"/>
          <w:szCs w:val="21"/>
        </w:rPr>
      </w:pPr>
      <w:r w:rsidRPr="00F232B2">
        <w:rPr>
          <w:sz w:val="21"/>
          <w:szCs w:val="21"/>
        </w:rPr>
        <w:t>postupovat</w:t>
      </w:r>
      <w:r>
        <w:rPr>
          <w:sz w:val="21"/>
          <w:szCs w:val="21"/>
        </w:rPr>
        <w:t xml:space="preserve"> a převádět</w:t>
      </w:r>
      <w:r w:rsidRPr="00F232B2">
        <w:rPr>
          <w:sz w:val="21"/>
          <w:szCs w:val="21"/>
        </w:rPr>
        <w:t xml:space="preserve"> jakákoli svoje práva a pohledávky </w:t>
      </w:r>
      <w:r>
        <w:rPr>
          <w:sz w:val="21"/>
          <w:szCs w:val="21"/>
        </w:rPr>
        <w:t>za</w:t>
      </w:r>
      <w:r w:rsidRPr="00F232B2">
        <w:rPr>
          <w:sz w:val="21"/>
          <w:szCs w:val="21"/>
        </w:rPr>
        <w:t xml:space="preserve"> Objednatel</w:t>
      </w:r>
      <w:r>
        <w:rPr>
          <w:sz w:val="21"/>
          <w:szCs w:val="21"/>
        </w:rPr>
        <w:t>em z této Smlouvy nebo v souvislosti s ní</w:t>
      </w:r>
      <w:r w:rsidRPr="00F232B2">
        <w:rPr>
          <w:sz w:val="21"/>
          <w:szCs w:val="21"/>
        </w:rPr>
        <w:t xml:space="preserve"> na jakoukoli třetí osobu</w:t>
      </w:r>
      <w:r>
        <w:rPr>
          <w:sz w:val="21"/>
          <w:szCs w:val="21"/>
        </w:rPr>
        <w:t>, včetně postoupení Smlouvy dle § 1895 a násl. Občanského zákoníku.</w:t>
      </w:r>
    </w:p>
    <w:p w14:paraId="0E669C5A" w14:textId="5A64A09E" w:rsidR="00FC1DB5" w:rsidRDefault="00FC1DB5" w:rsidP="009F6E75">
      <w:pPr>
        <w:numPr>
          <w:ilvl w:val="1"/>
          <w:numId w:val="2"/>
        </w:numPr>
        <w:spacing w:line="240" w:lineRule="auto"/>
        <w:rPr>
          <w:sz w:val="21"/>
          <w:szCs w:val="21"/>
        </w:rPr>
      </w:pPr>
      <w:bookmarkStart w:id="14" w:name="_Ref420311896"/>
      <w:r w:rsidRPr="00F232B2">
        <w:rPr>
          <w:sz w:val="21"/>
          <w:szCs w:val="21"/>
        </w:rPr>
        <w:t xml:space="preserve">Poskytovatel je povinen po celou dobu trvání této Smlouvy udržovat </w:t>
      </w:r>
      <w:r w:rsidR="00272C95">
        <w:rPr>
          <w:sz w:val="21"/>
          <w:szCs w:val="21"/>
        </w:rPr>
        <w:t xml:space="preserve">v platnosti </w:t>
      </w:r>
      <w:r w:rsidRPr="00F232B2">
        <w:rPr>
          <w:sz w:val="21"/>
          <w:szCs w:val="21"/>
        </w:rPr>
        <w:t xml:space="preserve">pojistnou smlouvu </w:t>
      </w:r>
      <w:r w:rsidR="00A20C21">
        <w:rPr>
          <w:sz w:val="21"/>
          <w:szCs w:val="21"/>
        </w:rPr>
        <w:t>pro případ odpovědnosti za újmu</w:t>
      </w:r>
      <w:r w:rsidRPr="00F232B2">
        <w:rPr>
          <w:sz w:val="21"/>
          <w:szCs w:val="21"/>
        </w:rPr>
        <w:t xml:space="preserve"> způsobenou Objednateli </w:t>
      </w:r>
      <w:r w:rsidR="00A20C21">
        <w:rPr>
          <w:sz w:val="21"/>
          <w:szCs w:val="21"/>
        </w:rPr>
        <w:t>nebo</w:t>
      </w:r>
      <w:r w:rsidRPr="00F232B2">
        <w:rPr>
          <w:sz w:val="21"/>
          <w:szCs w:val="21"/>
        </w:rPr>
        <w:t xml:space="preserve"> třetím osobám </w:t>
      </w:r>
      <w:r w:rsidR="00A20C21">
        <w:rPr>
          <w:sz w:val="21"/>
          <w:szCs w:val="21"/>
        </w:rPr>
        <w:t xml:space="preserve">při plnění této Smlouvy </w:t>
      </w:r>
      <w:r w:rsidRPr="00F232B2">
        <w:rPr>
          <w:sz w:val="21"/>
          <w:szCs w:val="21"/>
        </w:rPr>
        <w:t xml:space="preserve">s limitem pojistného plnění alespoň na částku </w:t>
      </w:r>
      <w:r w:rsidR="007B3FD1">
        <w:rPr>
          <w:sz w:val="21"/>
          <w:szCs w:val="21"/>
        </w:rPr>
        <w:t>5</w:t>
      </w:r>
      <w:r w:rsidRPr="0070324D">
        <w:rPr>
          <w:sz w:val="21"/>
          <w:szCs w:val="21"/>
        </w:rPr>
        <w:t>.000.000,- Kč (</w:t>
      </w:r>
      <w:r w:rsidRPr="009F6E75">
        <w:rPr>
          <w:i/>
          <w:sz w:val="21"/>
          <w:szCs w:val="21"/>
        </w:rPr>
        <w:t xml:space="preserve">slovy: </w:t>
      </w:r>
      <w:r w:rsidR="007B3FD1">
        <w:rPr>
          <w:i/>
          <w:sz w:val="21"/>
          <w:szCs w:val="21"/>
        </w:rPr>
        <w:t>pět milionů</w:t>
      </w:r>
      <w:r w:rsidRPr="009F6E75">
        <w:rPr>
          <w:i/>
          <w:sz w:val="21"/>
          <w:szCs w:val="21"/>
        </w:rPr>
        <w:t xml:space="preserve"> korun českých</w:t>
      </w:r>
      <w:r w:rsidRPr="0070324D">
        <w:rPr>
          <w:sz w:val="21"/>
          <w:szCs w:val="21"/>
        </w:rPr>
        <w:t>)</w:t>
      </w:r>
      <w:r w:rsidRPr="00F232B2">
        <w:rPr>
          <w:sz w:val="21"/>
          <w:szCs w:val="21"/>
        </w:rPr>
        <w:t>,</w:t>
      </w:r>
      <w:r w:rsidR="00272C95">
        <w:rPr>
          <w:sz w:val="21"/>
          <w:szCs w:val="21"/>
        </w:rPr>
        <w:t xml:space="preserve"> a v případě úm</w:t>
      </w:r>
      <w:r w:rsidR="007B3FD1">
        <w:rPr>
          <w:sz w:val="21"/>
          <w:szCs w:val="21"/>
        </w:rPr>
        <w:t>yslně způsobené škody alespoň 2</w:t>
      </w:r>
      <w:r w:rsidR="00272C95">
        <w:rPr>
          <w:sz w:val="21"/>
          <w:szCs w:val="21"/>
        </w:rPr>
        <w:t>.000.000,- Kč (</w:t>
      </w:r>
      <w:r w:rsidR="007B3FD1">
        <w:rPr>
          <w:i/>
          <w:sz w:val="21"/>
          <w:szCs w:val="21"/>
        </w:rPr>
        <w:t>slovy 2</w:t>
      </w:r>
      <w:r w:rsidR="00272C95">
        <w:rPr>
          <w:sz w:val="21"/>
          <w:szCs w:val="21"/>
        </w:rPr>
        <w:t xml:space="preserve"> </w:t>
      </w:r>
      <w:r w:rsidR="007B3FD1">
        <w:rPr>
          <w:i/>
          <w:sz w:val="21"/>
          <w:szCs w:val="21"/>
        </w:rPr>
        <w:t>miliony</w:t>
      </w:r>
      <w:r w:rsidR="00272C95" w:rsidRPr="009F6E75">
        <w:rPr>
          <w:i/>
          <w:sz w:val="21"/>
          <w:szCs w:val="21"/>
        </w:rPr>
        <w:t xml:space="preserve"> korun českých</w:t>
      </w:r>
      <w:r w:rsidR="00272C95" w:rsidRPr="0070324D">
        <w:rPr>
          <w:sz w:val="21"/>
          <w:szCs w:val="21"/>
        </w:rPr>
        <w:t>)</w:t>
      </w:r>
      <w:r w:rsidRPr="00F232B2">
        <w:rPr>
          <w:sz w:val="21"/>
          <w:szCs w:val="21"/>
        </w:rPr>
        <w:t xml:space="preserve">. </w:t>
      </w:r>
      <w:r>
        <w:rPr>
          <w:sz w:val="21"/>
          <w:szCs w:val="21"/>
        </w:rPr>
        <w:t xml:space="preserve">Poskytovatel je povinen </w:t>
      </w:r>
      <w:r w:rsidR="00272C95">
        <w:rPr>
          <w:sz w:val="21"/>
          <w:szCs w:val="21"/>
        </w:rPr>
        <w:t xml:space="preserve">na žádost Objednatele </w:t>
      </w:r>
      <w:r>
        <w:rPr>
          <w:sz w:val="21"/>
          <w:szCs w:val="21"/>
        </w:rPr>
        <w:t xml:space="preserve">bez zbytečného odkladu </w:t>
      </w:r>
      <w:r w:rsidR="00272C95">
        <w:rPr>
          <w:sz w:val="21"/>
          <w:szCs w:val="21"/>
        </w:rPr>
        <w:t xml:space="preserve">prokázat platnost </w:t>
      </w:r>
      <w:r>
        <w:rPr>
          <w:sz w:val="21"/>
          <w:szCs w:val="21"/>
        </w:rPr>
        <w:t xml:space="preserve">pojistné smlouvy. </w:t>
      </w:r>
      <w:bookmarkEnd w:id="14"/>
    </w:p>
    <w:p w14:paraId="1188EF95" w14:textId="00E0E5D6" w:rsidR="00FC1DB5" w:rsidRDefault="00A20C21" w:rsidP="009F6E75">
      <w:pPr>
        <w:numPr>
          <w:ilvl w:val="1"/>
          <w:numId w:val="2"/>
        </w:numPr>
        <w:spacing w:line="240" w:lineRule="auto"/>
        <w:rPr>
          <w:sz w:val="21"/>
          <w:szCs w:val="21"/>
        </w:rPr>
      </w:pPr>
      <w:bookmarkStart w:id="15" w:name="_Ref420311917"/>
      <w:r>
        <w:rPr>
          <w:sz w:val="21"/>
          <w:szCs w:val="21"/>
        </w:rPr>
        <w:lastRenderedPageBreak/>
        <w:t>Poskytovatel</w:t>
      </w:r>
      <w:r w:rsidRPr="00A20C21">
        <w:rPr>
          <w:sz w:val="21"/>
          <w:szCs w:val="21"/>
        </w:rPr>
        <w:t xml:space="preserve"> je při plnění této Smlouvy oprávněn využít pouze ty subdodavatele, které uvedl ve své nabídce na Veřejnou zakázku</w:t>
      </w:r>
      <w:r w:rsidR="007B3FD1">
        <w:rPr>
          <w:sz w:val="21"/>
          <w:szCs w:val="21"/>
        </w:rPr>
        <w:t xml:space="preserve"> malého rozsahu</w:t>
      </w:r>
      <w:r>
        <w:rPr>
          <w:sz w:val="21"/>
          <w:szCs w:val="21"/>
        </w:rPr>
        <w:t xml:space="preserve">. </w:t>
      </w:r>
      <w:r w:rsidRPr="00A20C21">
        <w:rPr>
          <w:sz w:val="21"/>
          <w:szCs w:val="21"/>
        </w:rPr>
        <w:t xml:space="preserve">Využití subdodavatele neuvedeného v nabídce </w:t>
      </w:r>
      <w:r>
        <w:rPr>
          <w:sz w:val="21"/>
          <w:szCs w:val="21"/>
        </w:rPr>
        <w:t xml:space="preserve">Poskytovatele </w:t>
      </w:r>
      <w:r w:rsidRPr="00A20C21">
        <w:rPr>
          <w:sz w:val="21"/>
          <w:szCs w:val="21"/>
        </w:rPr>
        <w:t>na Veřejnou zakázku</w:t>
      </w:r>
      <w:r w:rsidR="007B3FD1">
        <w:rPr>
          <w:sz w:val="21"/>
          <w:szCs w:val="21"/>
        </w:rPr>
        <w:t xml:space="preserve"> malého rozsahu</w:t>
      </w:r>
      <w:r w:rsidRPr="00A20C21">
        <w:rPr>
          <w:sz w:val="21"/>
          <w:szCs w:val="21"/>
        </w:rPr>
        <w:t xml:space="preserve"> či změna subdodavatele je možná pouze s předchozím písemným souhlasem</w:t>
      </w:r>
      <w:r>
        <w:rPr>
          <w:sz w:val="21"/>
          <w:szCs w:val="21"/>
        </w:rPr>
        <w:t xml:space="preserve"> Objednatele</w:t>
      </w:r>
      <w:r w:rsidRPr="00A20C21">
        <w:rPr>
          <w:sz w:val="21"/>
          <w:szCs w:val="21"/>
        </w:rPr>
        <w:t xml:space="preserve">. Změna subdodavatele, kterým </w:t>
      </w:r>
      <w:r>
        <w:rPr>
          <w:sz w:val="21"/>
          <w:szCs w:val="21"/>
        </w:rPr>
        <w:t xml:space="preserve">Poskytovatel </w:t>
      </w:r>
      <w:r w:rsidRPr="00A20C21">
        <w:rPr>
          <w:sz w:val="21"/>
          <w:szCs w:val="21"/>
        </w:rPr>
        <w:t>v zadávacím řízení na Veřejnou zakázku</w:t>
      </w:r>
      <w:r w:rsidR="007B3FD1">
        <w:rPr>
          <w:sz w:val="21"/>
          <w:szCs w:val="21"/>
        </w:rPr>
        <w:t xml:space="preserve"> malého rozsahu</w:t>
      </w:r>
      <w:r w:rsidRPr="00A20C21">
        <w:rPr>
          <w:sz w:val="21"/>
          <w:szCs w:val="21"/>
        </w:rPr>
        <w:t xml:space="preserve"> prokazoval splnění části kvalifikačních předpokladů je navíc možná</w:t>
      </w:r>
      <w:r w:rsidR="003F49F1">
        <w:rPr>
          <w:sz w:val="21"/>
          <w:szCs w:val="21"/>
        </w:rPr>
        <w:t>,</w:t>
      </w:r>
      <w:r w:rsidRPr="00A20C21">
        <w:rPr>
          <w:sz w:val="21"/>
          <w:szCs w:val="21"/>
        </w:rPr>
        <w:t xml:space="preserve"> pouze pokud </w:t>
      </w:r>
      <w:r>
        <w:rPr>
          <w:sz w:val="21"/>
          <w:szCs w:val="21"/>
        </w:rPr>
        <w:t xml:space="preserve">Poskytovatel </w:t>
      </w:r>
      <w:r w:rsidRPr="00A20C21">
        <w:rPr>
          <w:sz w:val="21"/>
          <w:szCs w:val="21"/>
        </w:rPr>
        <w:t xml:space="preserve">předloží </w:t>
      </w:r>
      <w:r>
        <w:rPr>
          <w:sz w:val="21"/>
          <w:szCs w:val="21"/>
        </w:rPr>
        <w:t xml:space="preserve">Objednateli </w:t>
      </w:r>
      <w:r w:rsidRPr="00A20C21">
        <w:rPr>
          <w:sz w:val="21"/>
          <w:szCs w:val="21"/>
        </w:rPr>
        <w:t>za nového subdodavatele doklady, z nichž bude bez pochybností vyplývat, že nový subdodavatel splňuje kvalifikační předpoklady alespoň ve stejném rozsahu jako původní subdodavatel.</w:t>
      </w:r>
      <w:bookmarkEnd w:id="15"/>
    </w:p>
    <w:p w14:paraId="4D5BD429" w14:textId="4EDDEB21" w:rsidR="00FC1DB5" w:rsidRDefault="00FC1DB5" w:rsidP="009F6E75">
      <w:pPr>
        <w:numPr>
          <w:ilvl w:val="1"/>
          <w:numId w:val="2"/>
        </w:numPr>
        <w:spacing w:line="240" w:lineRule="auto"/>
        <w:rPr>
          <w:sz w:val="21"/>
          <w:szCs w:val="21"/>
        </w:rPr>
      </w:pPr>
      <w:bookmarkStart w:id="16" w:name="_Ref420311931"/>
      <w:r w:rsidRPr="00F232B2">
        <w:rPr>
          <w:sz w:val="21"/>
          <w:szCs w:val="21"/>
        </w:rPr>
        <w:t>Poskytovatel je povinen zajistit, aby osoby, jimiž prokazoval splnění technických kvalifikačních předpokladů (realizační tým), se na plnění této Smlouvy podílely v plném rozsahu</w:t>
      </w:r>
      <w:r w:rsidR="00761C57">
        <w:rPr>
          <w:sz w:val="21"/>
          <w:szCs w:val="21"/>
        </w:rPr>
        <w:t>, a to v</w:t>
      </w:r>
      <w:r w:rsidR="00A20C21">
        <w:rPr>
          <w:sz w:val="21"/>
          <w:szCs w:val="21"/>
        </w:rPr>
        <w:t> </w:t>
      </w:r>
      <w:r w:rsidR="00761C57">
        <w:rPr>
          <w:sz w:val="21"/>
          <w:szCs w:val="21"/>
        </w:rPr>
        <w:t>pozici</w:t>
      </w:r>
      <w:r w:rsidR="00A20C21">
        <w:rPr>
          <w:sz w:val="21"/>
          <w:szCs w:val="21"/>
        </w:rPr>
        <w:t>,</w:t>
      </w:r>
      <w:r w:rsidR="00761C57">
        <w:rPr>
          <w:sz w:val="21"/>
          <w:szCs w:val="21"/>
        </w:rPr>
        <w:t xml:space="preserve"> na níž byly v nabídce Poskytovatele na Veřejnou zakázku</w:t>
      </w:r>
      <w:r w:rsidR="007B3FD1">
        <w:rPr>
          <w:sz w:val="21"/>
          <w:szCs w:val="21"/>
        </w:rPr>
        <w:t xml:space="preserve"> malého rozsahu</w:t>
      </w:r>
      <w:r w:rsidR="00761C57">
        <w:rPr>
          <w:sz w:val="21"/>
          <w:szCs w:val="21"/>
        </w:rPr>
        <w:t xml:space="preserve"> uvedeny</w:t>
      </w:r>
      <w:r w:rsidRPr="00F232B2">
        <w:rPr>
          <w:sz w:val="21"/>
          <w:szCs w:val="21"/>
        </w:rPr>
        <w:t xml:space="preserve">. Seznam členů realizačního </w:t>
      </w:r>
      <w:r w:rsidR="00034EF9">
        <w:rPr>
          <w:sz w:val="21"/>
          <w:szCs w:val="21"/>
        </w:rPr>
        <w:t xml:space="preserve">týmu </w:t>
      </w:r>
      <w:r w:rsidRPr="00F232B2">
        <w:rPr>
          <w:sz w:val="21"/>
          <w:szCs w:val="21"/>
        </w:rPr>
        <w:t xml:space="preserve">je Poskytovatel oprávněn po dohodě s Objednatelem změnit. Nový člen realizačního týmu však musí mít stejnou nebo vyšší </w:t>
      </w:r>
      <w:proofErr w:type="gramStart"/>
      <w:r w:rsidRPr="00F232B2">
        <w:rPr>
          <w:sz w:val="21"/>
          <w:szCs w:val="21"/>
        </w:rPr>
        <w:t>kvalifikaci,</w:t>
      </w:r>
      <w:proofErr w:type="gramEnd"/>
      <w:r w:rsidRPr="00F232B2">
        <w:rPr>
          <w:sz w:val="21"/>
          <w:szCs w:val="21"/>
        </w:rPr>
        <w:t xml:space="preserve"> než člen, kterého v týmu nahrazuje. Doklady prokazující tuto skutečnost Poskytovatel doručí Objednateli současně s oznámením o změně realizačního týmu. Objednatel je oprávněn Poskytovateli sdělit, že se změnou realizačního týmu nesouhlasí</w:t>
      </w:r>
      <w:r>
        <w:rPr>
          <w:sz w:val="21"/>
          <w:szCs w:val="21"/>
        </w:rPr>
        <w:t xml:space="preserve"> a odmítnout takovou změnu</w:t>
      </w:r>
      <w:r w:rsidRPr="00F232B2">
        <w:rPr>
          <w:sz w:val="21"/>
          <w:szCs w:val="21"/>
        </w:rPr>
        <w:t>.</w:t>
      </w:r>
      <w:bookmarkEnd w:id="16"/>
      <w:r>
        <w:rPr>
          <w:sz w:val="21"/>
          <w:szCs w:val="21"/>
        </w:rPr>
        <w:t xml:space="preserve"> Odmítnutím změny se Objednatel nedostává do prodlení.</w:t>
      </w:r>
      <w:r w:rsidRPr="00F232B2">
        <w:rPr>
          <w:sz w:val="21"/>
          <w:szCs w:val="21"/>
        </w:rPr>
        <w:t xml:space="preserve"> </w:t>
      </w:r>
      <w:r>
        <w:rPr>
          <w:sz w:val="21"/>
          <w:szCs w:val="21"/>
        </w:rPr>
        <w:t>Poskytovatel je povinen bez zbytečného odkladu po odmítnutí Objednatele doplnit realizační tým a projednat příslušné změny s Objednatelem, který nové členy realizačního týmu schválí.</w:t>
      </w:r>
    </w:p>
    <w:p w14:paraId="56E7091A" w14:textId="77777777" w:rsidR="00FC1DB5" w:rsidRDefault="00FC1DB5" w:rsidP="009F6E75">
      <w:pPr>
        <w:numPr>
          <w:ilvl w:val="1"/>
          <w:numId w:val="2"/>
        </w:numPr>
        <w:spacing w:line="240" w:lineRule="auto"/>
        <w:rPr>
          <w:sz w:val="21"/>
          <w:szCs w:val="21"/>
        </w:rPr>
      </w:pPr>
      <w:r w:rsidRPr="00F232B2">
        <w:rPr>
          <w:sz w:val="21"/>
          <w:szCs w:val="21"/>
        </w:rPr>
        <w:t>V případě, že se vyskytne jakákoli překážka, zejména</w:t>
      </w:r>
    </w:p>
    <w:p w14:paraId="78550CF9" w14:textId="77777777" w:rsidR="00FC1DB5" w:rsidRPr="00F232B2" w:rsidRDefault="00FC1DB5" w:rsidP="008667FE">
      <w:pPr>
        <w:pStyle w:val="Nadpis21"/>
        <w:numPr>
          <w:ilvl w:val="0"/>
          <w:numId w:val="12"/>
        </w:numPr>
        <w:tabs>
          <w:tab w:val="left" w:pos="709"/>
        </w:tabs>
        <w:spacing w:line="240" w:lineRule="auto"/>
        <w:ind w:right="-17"/>
        <w:rPr>
          <w:sz w:val="21"/>
          <w:szCs w:val="21"/>
        </w:rPr>
      </w:pPr>
      <w:r w:rsidRPr="00F232B2">
        <w:rPr>
          <w:sz w:val="21"/>
          <w:szCs w:val="21"/>
        </w:rPr>
        <w:t xml:space="preserve">prodlení Objednatele s poskytnutím součinnosti, které by podmiňovalo plnění Poskytovatele; </w:t>
      </w:r>
    </w:p>
    <w:p w14:paraId="71DFA730" w14:textId="77777777" w:rsidR="00FC1DB5" w:rsidRPr="00F232B2" w:rsidRDefault="00FC1DB5" w:rsidP="008667FE">
      <w:pPr>
        <w:pStyle w:val="Nadpis21"/>
        <w:numPr>
          <w:ilvl w:val="0"/>
          <w:numId w:val="12"/>
        </w:numPr>
        <w:tabs>
          <w:tab w:val="left" w:pos="709"/>
        </w:tabs>
        <w:spacing w:line="240" w:lineRule="auto"/>
        <w:ind w:right="-17"/>
        <w:rPr>
          <w:sz w:val="21"/>
          <w:szCs w:val="21"/>
        </w:rPr>
      </w:pPr>
      <w:r w:rsidRPr="00F232B2">
        <w:rPr>
          <w:sz w:val="21"/>
          <w:szCs w:val="21"/>
        </w:rPr>
        <w:t xml:space="preserve">mimořádná nepředvídatelná a nepřekonatelná překážka vzniklá nezávisle na vůli Poskytovatele, jak je vymezena v ustanovení § 2913 odst. 2 </w:t>
      </w:r>
      <w:r>
        <w:rPr>
          <w:sz w:val="21"/>
          <w:szCs w:val="21"/>
        </w:rPr>
        <w:t>O</w:t>
      </w:r>
      <w:r w:rsidRPr="00F232B2">
        <w:rPr>
          <w:sz w:val="21"/>
          <w:szCs w:val="21"/>
        </w:rPr>
        <w:t>bčanského zákoníku apod.</w:t>
      </w:r>
    </w:p>
    <w:p w14:paraId="2C1DCAA9" w14:textId="77777777" w:rsidR="00FC1DB5" w:rsidRPr="00E33F4B" w:rsidRDefault="00FC1DB5" w:rsidP="008667FE">
      <w:pPr>
        <w:pStyle w:val="Nadpis21"/>
        <w:tabs>
          <w:tab w:val="left" w:pos="709"/>
        </w:tabs>
        <w:spacing w:line="240" w:lineRule="auto"/>
        <w:ind w:left="709" w:right="-17" w:firstLine="0"/>
        <w:rPr>
          <w:sz w:val="21"/>
          <w:szCs w:val="21"/>
        </w:rPr>
      </w:pPr>
      <w:r w:rsidRPr="00F232B2">
        <w:rPr>
          <w:sz w:val="21"/>
          <w:szCs w:val="21"/>
        </w:rPr>
        <w:t xml:space="preserve">která by mohla mít jakýkoli dopad na termíny poskytování Služeb, má Poskytovatel povinnost o této překážce Objednatele písemně informovat, a to nejpozději do pěti (5) </w:t>
      </w:r>
      <w:r>
        <w:rPr>
          <w:sz w:val="21"/>
          <w:szCs w:val="21"/>
        </w:rPr>
        <w:t>p</w:t>
      </w:r>
      <w:r w:rsidRPr="00DA1132">
        <w:rPr>
          <w:sz w:val="21"/>
          <w:szCs w:val="21"/>
        </w:rPr>
        <w:t xml:space="preserve">racovních </w:t>
      </w:r>
      <w:r w:rsidRPr="00F232B2">
        <w:rPr>
          <w:sz w:val="21"/>
          <w:szCs w:val="21"/>
        </w:rPr>
        <w:t xml:space="preserve">dnů od okamžiku, kdy se tato překážka vyskytla. Pokud Poskytovatel Objednatele v této pětidenní lhůtě o překážkách písemně neinformuje, zanikají veškerá práva Poskytovatele, která se ke vzniku příslušné překážky váží, zejména Poskytovatel nebude mít právo na jakékoli posunutí stanovených termínů poskytování </w:t>
      </w:r>
      <w:r w:rsidRPr="00E33F4B">
        <w:rPr>
          <w:sz w:val="21"/>
          <w:szCs w:val="21"/>
        </w:rPr>
        <w:t>Služeb dle této Smlouvy.</w:t>
      </w:r>
    </w:p>
    <w:p w14:paraId="0DF4705E" w14:textId="72682E85" w:rsidR="00FC1DB5" w:rsidRPr="00E33F4B" w:rsidRDefault="00FC1DB5" w:rsidP="009F6E75">
      <w:pPr>
        <w:numPr>
          <w:ilvl w:val="1"/>
          <w:numId w:val="2"/>
        </w:numPr>
        <w:spacing w:line="240" w:lineRule="auto"/>
        <w:rPr>
          <w:sz w:val="21"/>
          <w:szCs w:val="21"/>
        </w:rPr>
      </w:pPr>
      <w:bookmarkStart w:id="17" w:name="_Ref420311961"/>
      <w:r w:rsidRPr="00E33F4B">
        <w:rPr>
          <w:sz w:val="21"/>
          <w:szCs w:val="21"/>
        </w:rPr>
        <w:t xml:space="preserve">Poskytovatel poskytne veškerou součinnost při plnění povinností dle Zákona o </w:t>
      </w:r>
      <w:r w:rsidR="00D27998" w:rsidRPr="00E33F4B">
        <w:rPr>
          <w:sz w:val="21"/>
          <w:szCs w:val="21"/>
        </w:rPr>
        <w:t xml:space="preserve">zadávání </w:t>
      </w:r>
      <w:r w:rsidRPr="00E33F4B">
        <w:rPr>
          <w:sz w:val="21"/>
          <w:szCs w:val="21"/>
        </w:rPr>
        <w:t>veřejných zakázkách</w:t>
      </w:r>
      <w:r>
        <w:rPr>
          <w:sz w:val="21"/>
          <w:szCs w:val="21"/>
        </w:rPr>
        <w:t xml:space="preserve">, a dále předloží Objednateli veškeré doklady, </w:t>
      </w:r>
      <w:r w:rsidRPr="00E33F4B">
        <w:rPr>
          <w:sz w:val="21"/>
          <w:szCs w:val="21"/>
        </w:rPr>
        <w:t xml:space="preserve">jejichž předložení </w:t>
      </w:r>
      <w:r w:rsidR="00D27998" w:rsidRPr="00E33F4B">
        <w:rPr>
          <w:sz w:val="21"/>
          <w:szCs w:val="21"/>
        </w:rPr>
        <w:t xml:space="preserve">ukládá </w:t>
      </w:r>
      <w:r w:rsidRPr="00E33F4B">
        <w:rPr>
          <w:sz w:val="21"/>
          <w:szCs w:val="21"/>
        </w:rPr>
        <w:t>Z</w:t>
      </w:r>
      <w:r w:rsidR="00D27998" w:rsidRPr="00E33F4B">
        <w:rPr>
          <w:sz w:val="21"/>
          <w:szCs w:val="21"/>
        </w:rPr>
        <w:t>ákon</w:t>
      </w:r>
      <w:r w:rsidRPr="00E33F4B">
        <w:rPr>
          <w:sz w:val="21"/>
          <w:szCs w:val="21"/>
        </w:rPr>
        <w:t xml:space="preserve"> o </w:t>
      </w:r>
      <w:r w:rsidR="00D27998" w:rsidRPr="00E33F4B">
        <w:rPr>
          <w:sz w:val="21"/>
          <w:szCs w:val="21"/>
        </w:rPr>
        <w:t>zadávání veřejných zakázek</w:t>
      </w:r>
      <w:r w:rsidRPr="00E33F4B">
        <w:rPr>
          <w:sz w:val="21"/>
          <w:szCs w:val="21"/>
        </w:rPr>
        <w:t>.</w:t>
      </w:r>
      <w:bookmarkEnd w:id="17"/>
    </w:p>
    <w:p w14:paraId="758777BF" w14:textId="77777777" w:rsidR="00FC1DB5" w:rsidRDefault="00FC1DB5" w:rsidP="009F6E75">
      <w:pPr>
        <w:numPr>
          <w:ilvl w:val="1"/>
          <w:numId w:val="2"/>
        </w:numPr>
        <w:spacing w:line="240" w:lineRule="auto"/>
        <w:rPr>
          <w:sz w:val="21"/>
          <w:szCs w:val="21"/>
        </w:rPr>
      </w:pPr>
      <w:bookmarkStart w:id="18" w:name="_Ref420311972"/>
      <w:r w:rsidRPr="00F232B2">
        <w:rPr>
          <w:sz w:val="21"/>
          <w:szCs w:val="21"/>
        </w:rPr>
        <w:t>V případě, že pro řádné poskytování Služeb je nutná součinnost třetích osob, je Poskytovatel povinen takovou součinnost pro Objednatele smluvně zajistit.</w:t>
      </w:r>
      <w:bookmarkEnd w:id="18"/>
    </w:p>
    <w:p w14:paraId="6909E407" w14:textId="77777777" w:rsidR="00496A6D" w:rsidRDefault="00496A6D" w:rsidP="009F6E75">
      <w:pPr>
        <w:pStyle w:val="Nadpis1"/>
        <w:rPr>
          <w:rFonts w:ascii="Times New Roman" w:hAnsi="Times New Roman"/>
          <w:sz w:val="21"/>
          <w:szCs w:val="21"/>
        </w:rPr>
      </w:pPr>
      <w:bookmarkStart w:id="19" w:name="_Ref447714470"/>
      <w:bookmarkStart w:id="20" w:name="_Ref420507683"/>
      <w:r w:rsidRPr="00496A6D">
        <w:rPr>
          <w:rFonts w:ascii="Times New Roman" w:hAnsi="Times New Roman"/>
          <w:sz w:val="21"/>
          <w:szCs w:val="21"/>
        </w:rPr>
        <w:t>Kontrola plnění</w:t>
      </w:r>
      <w:bookmarkEnd w:id="19"/>
    </w:p>
    <w:p w14:paraId="3B7DD44F" w14:textId="77777777" w:rsidR="00496A6D" w:rsidRDefault="00496A6D" w:rsidP="00496A6D">
      <w:pPr>
        <w:numPr>
          <w:ilvl w:val="1"/>
          <w:numId w:val="26"/>
        </w:numPr>
        <w:spacing w:line="240" w:lineRule="auto"/>
        <w:rPr>
          <w:sz w:val="21"/>
          <w:szCs w:val="21"/>
        </w:rPr>
      </w:pPr>
      <w:r>
        <w:rPr>
          <w:sz w:val="21"/>
          <w:szCs w:val="21"/>
        </w:rPr>
        <w:t>Poskytování Služeb bude Smluvními stranami kontrolováno prostřednictvím:</w:t>
      </w:r>
    </w:p>
    <w:p w14:paraId="6546A686" w14:textId="77777777" w:rsidR="00496A6D" w:rsidRDefault="00E10F2B" w:rsidP="004751D6">
      <w:pPr>
        <w:numPr>
          <w:ilvl w:val="0"/>
          <w:numId w:val="27"/>
        </w:numPr>
        <w:spacing w:line="240" w:lineRule="auto"/>
        <w:rPr>
          <w:sz w:val="21"/>
          <w:szCs w:val="21"/>
        </w:rPr>
      </w:pPr>
      <w:r>
        <w:rPr>
          <w:sz w:val="21"/>
          <w:szCs w:val="21"/>
        </w:rPr>
        <w:t>M</w:t>
      </w:r>
      <w:r w:rsidR="00496A6D">
        <w:rPr>
          <w:sz w:val="21"/>
          <w:szCs w:val="21"/>
        </w:rPr>
        <w:t>ěsíčních monitorovacích zpráv a</w:t>
      </w:r>
    </w:p>
    <w:p w14:paraId="626F5BFD" w14:textId="689B691D" w:rsidR="00496A6D" w:rsidRDefault="00496A6D" w:rsidP="004751D6">
      <w:pPr>
        <w:numPr>
          <w:ilvl w:val="0"/>
          <w:numId w:val="27"/>
        </w:numPr>
        <w:spacing w:line="240" w:lineRule="auto"/>
        <w:rPr>
          <w:sz w:val="21"/>
          <w:szCs w:val="21"/>
        </w:rPr>
      </w:pPr>
      <w:r>
        <w:rPr>
          <w:sz w:val="21"/>
          <w:szCs w:val="21"/>
        </w:rPr>
        <w:t xml:space="preserve">ad hoc kontrol prováděných </w:t>
      </w:r>
      <w:r w:rsidR="006F16F0">
        <w:rPr>
          <w:sz w:val="21"/>
          <w:szCs w:val="21"/>
        </w:rPr>
        <w:t>O</w:t>
      </w:r>
      <w:r>
        <w:rPr>
          <w:sz w:val="21"/>
          <w:szCs w:val="21"/>
        </w:rPr>
        <w:t>bjednatelem.</w:t>
      </w:r>
    </w:p>
    <w:p w14:paraId="6528D5AB" w14:textId="77777777" w:rsidR="00FD3CB7" w:rsidRDefault="00FD3CB7" w:rsidP="00496A6D">
      <w:pPr>
        <w:numPr>
          <w:ilvl w:val="1"/>
          <w:numId w:val="26"/>
        </w:numPr>
        <w:spacing w:line="240" w:lineRule="auto"/>
        <w:rPr>
          <w:sz w:val="21"/>
          <w:szCs w:val="21"/>
        </w:rPr>
      </w:pPr>
      <w:r>
        <w:rPr>
          <w:sz w:val="21"/>
          <w:szCs w:val="21"/>
        </w:rPr>
        <w:t>Poskytovatel je povinen průběžně kontrolovat a dohlížet na poskytování Služeb a v případě identifikace jakýchkoliv nedostatků zajistit</w:t>
      </w:r>
      <w:r w:rsidR="004A23A7">
        <w:rPr>
          <w:sz w:val="21"/>
          <w:szCs w:val="21"/>
        </w:rPr>
        <w:t xml:space="preserve"> bezodkladně</w:t>
      </w:r>
      <w:r>
        <w:rPr>
          <w:sz w:val="21"/>
          <w:szCs w:val="21"/>
        </w:rPr>
        <w:t xml:space="preserve"> nápravu.</w:t>
      </w:r>
    </w:p>
    <w:p w14:paraId="6A99FC60" w14:textId="77777777" w:rsidR="007E330E" w:rsidRDefault="007E330E" w:rsidP="00496A6D">
      <w:pPr>
        <w:numPr>
          <w:ilvl w:val="1"/>
          <w:numId w:val="26"/>
        </w:numPr>
        <w:spacing w:line="240" w:lineRule="auto"/>
        <w:rPr>
          <w:sz w:val="21"/>
          <w:szCs w:val="21"/>
        </w:rPr>
      </w:pPr>
      <w:r>
        <w:rPr>
          <w:sz w:val="21"/>
          <w:szCs w:val="21"/>
        </w:rPr>
        <w:t>Poskytovatel je dále povinen vést o poskytování Služeb pravidelné záznamy zachycující alespoň veškeré podstatné události, k nimž došlo v souvislosti s poskytováním Služeb.</w:t>
      </w:r>
    </w:p>
    <w:p w14:paraId="3073E75C" w14:textId="77777777" w:rsidR="00E10F2B" w:rsidRDefault="00496A6D" w:rsidP="00496A6D">
      <w:pPr>
        <w:numPr>
          <w:ilvl w:val="1"/>
          <w:numId w:val="26"/>
        </w:numPr>
        <w:spacing w:line="240" w:lineRule="auto"/>
        <w:rPr>
          <w:sz w:val="21"/>
          <w:szCs w:val="21"/>
        </w:rPr>
      </w:pPr>
      <w:r>
        <w:rPr>
          <w:sz w:val="21"/>
          <w:szCs w:val="21"/>
        </w:rPr>
        <w:t xml:space="preserve">Poskytovatel se zavazuje vždy do </w:t>
      </w:r>
      <w:r w:rsidR="00FD3CB7">
        <w:rPr>
          <w:sz w:val="21"/>
          <w:szCs w:val="21"/>
        </w:rPr>
        <w:t>desátého</w:t>
      </w:r>
      <w:r w:rsidRPr="00496A6D">
        <w:rPr>
          <w:sz w:val="21"/>
          <w:szCs w:val="21"/>
        </w:rPr>
        <w:t xml:space="preserve"> (</w:t>
      </w:r>
      <w:r w:rsidR="00FD3CB7">
        <w:rPr>
          <w:sz w:val="21"/>
          <w:szCs w:val="21"/>
        </w:rPr>
        <w:t>10</w:t>
      </w:r>
      <w:r w:rsidR="00E10F2B">
        <w:rPr>
          <w:sz w:val="21"/>
          <w:szCs w:val="21"/>
        </w:rPr>
        <w:t>.</w:t>
      </w:r>
      <w:r w:rsidRPr="00496A6D">
        <w:rPr>
          <w:sz w:val="21"/>
          <w:szCs w:val="21"/>
        </w:rPr>
        <w:t>)</w:t>
      </w:r>
      <w:r w:rsidR="00E10F2B">
        <w:rPr>
          <w:sz w:val="21"/>
          <w:szCs w:val="21"/>
        </w:rPr>
        <w:t xml:space="preserve"> </w:t>
      </w:r>
      <w:r w:rsidRPr="00496A6D">
        <w:rPr>
          <w:sz w:val="21"/>
          <w:szCs w:val="21"/>
        </w:rPr>
        <w:t>dn</w:t>
      </w:r>
      <w:r w:rsidR="00E10F2B">
        <w:rPr>
          <w:sz w:val="21"/>
          <w:szCs w:val="21"/>
        </w:rPr>
        <w:t>e</w:t>
      </w:r>
      <w:r w:rsidRPr="00496A6D">
        <w:rPr>
          <w:sz w:val="21"/>
          <w:szCs w:val="21"/>
        </w:rPr>
        <w:t xml:space="preserve"> </w:t>
      </w:r>
      <w:r w:rsidR="00E10F2B">
        <w:rPr>
          <w:sz w:val="21"/>
          <w:szCs w:val="21"/>
        </w:rPr>
        <w:t xml:space="preserve">následujícího kalendářního měsíce </w:t>
      </w:r>
      <w:r w:rsidR="00FD3CB7">
        <w:rPr>
          <w:sz w:val="21"/>
          <w:szCs w:val="21"/>
        </w:rPr>
        <w:t>předat</w:t>
      </w:r>
      <w:r w:rsidR="00E10F2B">
        <w:rPr>
          <w:sz w:val="21"/>
          <w:szCs w:val="21"/>
        </w:rPr>
        <w:t xml:space="preserve"> Objednateli Měsíční monitorovací zprávu, která musí obsahovat alespoň:</w:t>
      </w:r>
    </w:p>
    <w:p w14:paraId="697F9141" w14:textId="77777777" w:rsidR="00E10F2B" w:rsidRDefault="00E10F2B" w:rsidP="004751D6">
      <w:pPr>
        <w:numPr>
          <w:ilvl w:val="0"/>
          <w:numId w:val="28"/>
        </w:numPr>
        <w:spacing w:line="240" w:lineRule="auto"/>
        <w:rPr>
          <w:sz w:val="21"/>
          <w:szCs w:val="21"/>
        </w:rPr>
      </w:pPr>
      <w:r>
        <w:rPr>
          <w:sz w:val="21"/>
          <w:szCs w:val="21"/>
        </w:rPr>
        <w:t xml:space="preserve">období, za které je </w:t>
      </w:r>
      <w:r w:rsidR="00FD3CB7">
        <w:rPr>
          <w:sz w:val="21"/>
          <w:szCs w:val="21"/>
        </w:rPr>
        <w:t>vyhotovena</w:t>
      </w:r>
    </w:p>
    <w:p w14:paraId="5DF46CD6" w14:textId="77777777" w:rsidR="004751D6" w:rsidRDefault="004751D6" w:rsidP="004751D6">
      <w:pPr>
        <w:numPr>
          <w:ilvl w:val="0"/>
          <w:numId w:val="28"/>
        </w:numPr>
        <w:spacing w:line="240" w:lineRule="auto"/>
        <w:rPr>
          <w:sz w:val="21"/>
          <w:szCs w:val="21"/>
        </w:rPr>
      </w:pPr>
      <w:r>
        <w:rPr>
          <w:sz w:val="21"/>
          <w:szCs w:val="21"/>
        </w:rPr>
        <w:t xml:space="preserve">míru, v jaké byly Služby </w:t>
      </w:r>
      <w:r w:rsidR="004A23A7">
        <w:rPr>
          <w:sz w:val="21"/>
          <w:szCs w:val="21"/>
        </w:rPr>
        <w:t>poskytnuty</w:t>
      </w:r>
      <w:r>
        <w:rPr>
          <w:sz w:val="21"/>
          <w:szCs w:val="21"/>
        </w:rPr>
        <w:t xml:space="preserve"> oproti podmínkám stanoveným v této Smlouvě,</w:t>
      </w:r>
    </w:p>
    <w:p w14:paraId="0500421C" w14:textId="77777777" w:rsidR="004751D6" w:rsidRDefault="004751D6" w:rsidP="004751D6">
      <w:pPr>
        <w:numPr>
          <w:ilvl w:val="0"/>
          <w:numId w:val="28"/>
        </w:numPr>
        <w:spacing w:line="240" w:lineRule="auto"/>
        <w:rPr>
          <w:sz w:val="21"/>
          <w:szCs w:val="21"/>
        </w:rPr>
      </w:pPr>
      <w:r>
        <w:rPr>
          <w:sz w:val="21"/>
          <w:szCs w:val="21"/>
        </w:rPr>
        <w:t>případné nedostatky v poskytování Služeb spolu se způsobem jejich nápravy,</w:t>
      </w:r>
    </w:p>
    <w:p w14:paraId="75F4E304" w14:textId="7BA853C9" w:rsidR="004751D6" w:rsidRDefault="004751D6" w:rsidP="004751D6">
      <w:pPr>
        <w:numPr>
          <w:ilvl w:val="0"/>
          <w:numId w:val="28"/>
        </w:numPr>
        <w:spacing w:line="240" w:lineRule="auto"/>
        <w:rPr>
          <w:sz w:val="21"/>
          <w:szCs w:val="21"/>
        </w:rPr>
      </w:pPr>
      <w:r>
        <w:rPr>
          <w:sz w:val="21"/>
          <w:szCs w:val="21"/>
        </w:rPr>
        <w:lastRenderedPageBreak/>
        <w:t>stručný popis případné mimořádné události; v takovém případě bude přílohou Měsíční monitorovací zprávy „</w:t>
      </w:r>
      <w:r w:rsidRPr="004751D6">
        <w:rPr>
          <w:sz w:val="21"/>
          <w:szCs w:val="21"/>
        </w:rPr>
        <w:t>hlášení o mimořádné události</w:t>
      </w:r>
      <w:r>
        <w:rPr>
          <w:sz w:val="21"/>
          <w:szCs w:val="21"/>
        </w:rPr>
        <w:t xml:space="preserve">“ dle </w:t>
      </w:r>
      <w:r w:rsidRPr="004751D6">
        <w:rPr>
          <w:sz w:val="21"/>
          <w:szCs w:val="21"/>
        </w:rPr>
        <w:t>části II.</w:t>
      </w:r>
      <w:r w:rsidR="00156921">
        <w:rPr>
          <w:sz w:val="21"/>
          <w:szCs w:val="21"/>
        </w:rPr>
        <w:t>A</w:t>
      </w:r>
      <w:r w:rsidRPr="004751D6">
        <w:rPr>
          <w:sz w:val="21"/>
          <w:szCs w:val="21"/>
        </w:rPr>
        <w:t xml:space="preserve"> odst. 3 písm. a) </w:t>
      </w:r>
      <w:r w:rsidRPr="004751D6">
        <w:rPr>
          <w:b/>
          <w:sz w:val="21"/>
          <w:szCs w:val="21"/>
          <w:u w:val="single"/>
        </w:rPr>
        <w:t>Přílohy č. 1</w:t>
      </w:r>
      <w:r w:rsidRPr="004751D6">
        <w:rPr>
          <w:sz w:val="21"/>
          <w:szCs w:val="21"/>
        </w:rPr>
        <w:t xml:space="preserve"> této Smlouvy (</w:t>
      </w:r>
      <w:r w:rsidR="009002D6">
        <w:rPr>
          <w:sz w:val="21"/>
          <w:szCs w:val="21"/>
        </w:rPr>
        <w:t xml:space="preserve">dále jen </w:t>
      </w:r>
      <w:r w:rsidRPr="004751D6">
        <w:rPr>
          <w:sz w:val="21"/>
          <w:szCs w:val="21"/>
        </w:rPr>
        <w:t>„</w:t>
      </w:r>
      <w:r w:rsidRPr="009002D6">
        <w:rPr>
          <w:b/>
          <w:sz w:val="21"/>
          <w:szCs w:val="21"/>
        </w:rPr>
        <w:t>Mimořádné události</w:t>
      </w:r>
      <w:r w:rsidRPr="004751D6">
        <w:rPr>
          <w:sz w:val="21"/>
          <w:szCs w:val="21"/>
        </w:rPr>
        <w:t>“)</w:t>
      </w:r>
      <w:r>
        <w:rPr>
          <w:sz w:val="21"/>
          <w:szCs w:val="21"/>
        </w:rPr>
        <w:t>;</w:t>
      </w:r>
    </w:p>
    <w:p w14:paraId="4EB60F28" w14:textId="77777777" w:rsidR="004751D6" w:rsidRDefault="004751D6" w:rsidP="004751D6">
      <w:pPr>
        <w:numPr>
          <w:ilvl w:val="0"/>
          <w:numId w:val="28"/>
        </w:numPr>
        <w:spacing w:line="240" w:lineRule="auto"/>
        <w:rPr>
          <w:sz w:val="21"/>
          <w:szCs w:val="21"/>
        </w:rPr>
      </w:pPr>
      <w:r>
        <w:rPr>
          <w:sz w:val="21"/>
          <w:szCs w:val="21"/>
        </w:rPr>
        <w:t>případné závady na Poskytovatelem obsluhovaných zařízeních,</w:t>
      </w:r>
    </w:p>
    <w:p w14:paraId="3970515E" w14:textId="3547EE13" w:rsidR="004751D6" w:rsidRDefault="004751D6" w:rsidP="004751D6">
      <w:pPr>
        <w:numPr>
          <w:ilvl w:val="0"/>
          <w:numId w:val="28"/>
        </w:numPr>
        <w:spacing w:line="240" w:lineRule="auto"/>
        <w:rPr>
          <w:sz w:val="21"/>
          <w:szCs w:val="21"/>
        </w:rPr>
      </w:pPr>
      <w:r>
        <w:rPr>
          <w:sz w:val="21"/>
          <w:szCs w:val="21"/>
        </w:rPr>
        <w:t xml:space="preserve">přehled </w:t>
      </w:r>
      <w:r w:rsidR="006F16F0">
        <w:rPr>
          <w:sz w:val="21"/>
          <w:szCs w:val="21"/>
        </w:rPr>
        <w:t>M</w:t>
      </w:r>
      <w:r w:rsidRPr="004751D6">
        <w:rPr>
          <w:sz w:val="21"/>
          <w:szCs w:val="21"/>
        </w:rPr>
        <w:t>imořádn</w:t>
      </w:r>
      <w:r>
        <w:rPr>
          <w:sz w:val="21"/>
          <w:szCs w:val="21"/>
        </w:rPr>
        <w:t>ých</w:t>
      </w:r>
      <w:r w:rsidRPr="004751D6">
        <w:rPr>
          <w:sz w:val="21"/>
          <w:szCs w:val="21"/>
        </w:rPr>
        <w:t xml:space="preserve"> služ</w:t>
      </w:r>
      <w:r>
        <w:rPr>
          <w:sz w:val="21"/>
          <w:szCs w:val="21"/>
        </w:rPr>
        <w:t>e</w:t>
      </w:r>
      <w:r w:rsidRPr="004751D6">
        <w:rPr>
          <w:sz w:val="21"/>
          <w:szCs w:val="21"/>
        </w:rPr>
        <w:t xml:space="preserve">b </w:t>
      </w:r>
      <w:r>
        <w:rPr>
          <w:sz w:val="21"/>
          <w:szCs w:val="21"/>
        </w:rPr>
        <w:t xml:space="preserve">poskytnutých v příslušném měsíci </w:t>
      </w:r>
      <w:r w:rsidRPr="004751D6">
        <w:rPr>
          <w:sz w:val="21"/>
          <w:szCs w:val="21"/>
        </w:rPr>
        <w:t>dle čl. 7.3 této Smlouvy</w:t>
      </w:r>
      <w:r>
        <w:rPr>
          <w:sz w:val="21"/>
          <w:szCs w:val="21"/>
        </w:rPr>
        <w:t xml:space="preserve">; v rámci přehledu </w:t>
      </w:r>
      <w:r w:rsidR="006F16F0">
        <w:rPr>
          <w:sz w:val="21"/>
          <w:szCs w:val="21"/>
        </w:rPr>
        <w:t>M</w:t>
      </w:r>
      <w:r>
        <w:rPr>
          <w:sz w:val="21"/>
          <w:szCs w:val="21"/>
        </w:rPr>
        <w:t xml:space="preserve">imořádných služeb musí být uvedeno alespoň </w:t>
      </w:r>
      <w:r w:rsidRPr="004751D6">
        <w:rPr>
          <w:sz w:val="21"/>
          <w:szCs w:val="21"/>
        </w:rPr>
        <w:t xml:space="preserve">datum </w:t>
      </w:r>
      <w:r w:rsidR="00FD3CB7">
        <w:rPr>
          <w:sz w:val="21"/>
          <w:szCs w:val="21"/>
        </w:rPr>
        <w:t xml:space="preserve">a identifikace </w:t>
      </w:r>
      <w:r w:rsidRPr="004751D6">
        <w:rPr>
          <w:sz w:val="21"/>
          <w:szCs w:val="21"/>
        </w:rPr>
        <w:t xml:space="preserve">objednávky </w:t>
      </w:r>
      <w:r w:rsidR="006F16F0">
        <w:rPr>
          <w:sz w:val="21"/>
          <w:szCs w:val="21"/>
        </w:rPr>
        <w:t>M</w:t>
      </w:r>
      <w:r>
        <w:rPr>
          <w:sz w:val="21"/>
          <w:szCs w:val="21"/>
        </w:rPr>
        <w:t>imořádných</w:t>
      </w:r>
      <w:r w:rsidRPr="004751D6">
        <w:rPr>
          <w:sz w:val="21"/>
          <w:szCs w:val="21"/>
        </w:rPr>
        <w:t xml:space="preserve"> služeb, </w:t>
      </w:r>
      <w:r>
        <w:rPr>
          <w:sz w:val="21"/>
          <w:szCs w:val="21"/>
        </w:rPr>
        <w:t>doba</w:t>
      </w:r>
      <w:r w:rsidRPr="004751D6">
        <w:rPr>
          <w:sz w:val="21"/>
          <w:szCs w:val="21"/>
        </w:rPr>
        <w:t xml:space="preserve"> poskytování </w:t>
      </w:r>
      <w:r w:rsidR="006F16F0">
        <w:rPr>
          <w:sz w:val="21"/>
          <w:szCs w:val="21"/>
        </w:rPr>
        <w:t>M</w:t>
      </w:r>
      <w:r w:rsidRPr="004751D6">
        <w:rPr>
          <w:sz w:val="21"/>
          <w:szCs w:val="21"/>
        </w:rPr>
        <w:t xml:space="preserve">imořádných služeb a přehled úkonů, které Poskytovatel při poskytování </w:t>
      </w:r>
      <w:r w:rsidR="006F16F0">
        <w:rPr>
          <w:sz w:val="21"/>
          <w:szCs w:val="21"/>
        </w:rPr>
        <w:t>M</w:t>
      </w:r>
      <w:r w:rsidR="006F16F0" w:rsidRPr="004751D6">
        <w:rPr>
          <w:sz w:val="21"/>
          <w:szCs w:val="21"/>
        </w:rPr>
        <w:t xml:space="preserve">imořádných </w:t>
      </w:r>
      <w:r w:rsidRPr="004751D6">
        <w:rPr>
          <w:sz w:val="21"/>
          <w:szCs w:val="21"/>
        </w:rPr>
        <w:t>služeb za uplynulý kalendářní měsíc provedl, spolu s uvedením časové náročnosti jednotlivých úkonů</w:t>
      </w:r>
      <w:r>
        <w:rPr>
          <w:sz w:val="21"/>
          <w:szCs w:val="21"/>
        </w:rPr>
        <w:t>;</w:t>
      </w:r>
    </w:p>
    <w:p w14:paraId="24EE42D7" w14:textId="77777777" w:rsidR="004751D6" w:rsidRDefault="004751D6" w:rsidP="004751D6">
      <w:pPr>
        <w:numPr>
          <w:ilvl w:val="0"/>
          <w:numId w:val="28"/>
        </w:numPr>
        <w:spacing w:line="240" w:lineRule="auto"/>
        <w:rPr>
          <w:sz w:val="21"/>
          <w:szCs w:val="21"/>
        </w:rPr>
      </w:pPr>
      <w:r>
        <w:rPr>
          <w:sz w:val="21"/>
          <w:szCs w:val="21"/>
        </w:rPr>
        <w:t>jakékoliv další informace související s poskytováním Služeb za příslušný měsíc, které Poskytovatel považuje za podstatné;</w:t>
      </w:r>
    </w:p>
    <w:p w14:paraId="6386F4B7" w14:textId="77777777" w:rsidR="00E10F2B" w:rsidRDefault="004751D6" w:rsidP="004751D6">
      <w:pPr>
        <w:numPr>
          <w:ilvl w:val="0"/>
          <w:numId w:val="28"/>
        </w:numPr>
        <w:spacing w:line="240" w:lineRule="auto"/>
        <w:rPr>
          <w:sz w:val="21"/>
          <w:szCs w:val="21"/>
        </w:rPr>
      </w:pPr>
      <w:r>
        <w:rPr>
          <w:sz w:val="21"/>
          <w:szCs w:val="21"/>
        </w:rPr>
        <w:t xml:space="preserve">datum pořízení </w:t>
      </w:r>
      <w:r w:rsidRPr="004751D6">
        <w:rPr>
          <w:sz w:val="21"/>
          <w:szCs w:val="21"/>
        </w:rPr>
        <w:t>Měsíční monitorovací zprávy</w:t>
      </w:r>
      <w:r>
        <w:rPr>
          <w:sz w:val="21"/>
          <w:szCs w:val="21"/>
        </w:rPr>
        <w:t xml:space="preserve"> a</w:t>
      </w:r>
    </w:p>
    <w:p w14:paraId="4B66FCAD" w14:textId="77777777" w:rsidR="004751D6" w:rsidRDefault="004751D6" w:rsidP="004751D6">
      <w:pPr>
        <w:numPr>
          <w:ilvl w:val="0"/>
          <w:numId w:val="28"/>
        </w:numPr>
        <w:spacing w:line="240" w:lineRule="auto"/>
        <w:rPr>
          <w:sz w:val="21"/>
          <w:szCs w:val="21"/>
        </w:rPr>
      </w:pPr>
      <w:r>
        <w:rPr>
          <w:sz w:val="21"/>
          <w:szCs w:val="21"/>
        </w:rPr>
        <w:t>podpis odpovědné osoby Poskytovatele.</w:t>
      </w:r>
    </w:p>
    <w:p w14:paraId="7B326877" w14:textId="77777777" w:rsidR="0088073A" w:rsidRPr="0088073A" w:rsidRDefault="0088073A" w:rsidP="0088073A">
      <w:pPr>
        <w:numPr>
          <w:ilvl w:val="1"/>
          <w:numId w:val="26"/>
        </w:numPr>
        <w:spacing w:line="240" w:lineRule="auto"/>
        <w:rPr>
          <w:sz w:val="21"/>
          <w:szCs w:val="21"/>
        </w:rPr>
      </w:pPr>
      <w:r>
        <w:rPr>
          <w:sz w:val="21"/>
          <w:szCs w:val="21"/>
        </w:rPr>
        <w:t>Objednatel se zavazuje předloženou Měsíční monitorovací zprávu přezkoumat do deseti (10) dnů od jejího doručení Objednateli. Bude-li mít Měsíční monitorovací zpráva veškeré výše uvedené náležitosti a nebudou-li v ní identifikovány nepravdivé či nesprávné údaje, potvrdí ji Objednatel v téže lhůtě pro účely fakturace a předloží Poskytovateli. Smluvní strany pro vyloučení pochybností sjednávají, že potvrzením</w:t>
      </w:r>
      <w:r w:rsidRPr="0088073A">
        <w:rPr>
          <w:sz w:val="21"/>
          <w:szCs w:val="21"/>
        </w:rPr>
        <w:t xml:space="preserve"> </w:t>
      </w:r>
      <w:r>
        <w:rPr>
          <w:sz w:val="21"/>
          <w:szCs w:val="21"/>
        </w:rPr>
        <w:t>Měsíční monitorovací zprávy se Objednatel nevzdává žádných nároků z uvedení nepravdivých</w:t>
      </w:r>
      <w:r w:rsidRPr="0088073A">
        <w:rPr>
          <w:sz w:val="21"/>
          <w:szCs w:val="21"/>
        </w:rPr>
        <w:t xml:space="preserve"> </w:t>
      </w:r>
      <w:r>
        <w:rPr>
          <w:sz w:val="21"/>
          <w:szCs w:val="21"/>
        </w:rPr>
        <w:t>či nesprávných</w:t>
      </w:r>
      <w:r w:rsidRPr="0088073A">
        <w:rPr>
          <w:sz w:val="21"/>
          <w:szCs w:val="21"/>
        </w:rPr>
        <w:t xml:space="preserve"> údaj</w:t>
      </w:r>
      <w:r>
        <w:rPr>
          <w:sz w:val="21"/>
          <w:szCs w:val="21"/>
        </w:rPr>
        <w:t>ů v ní.</w:t>
      </w:r>
    </w:p>
    <w:p w14:paraId="57DEA0E1" w14:textId="23850CA5" w:rsidR="00E10F2B" w:rsidRDefault="00FD3CB7" w:rsidP="00496A6D">
      <w:pPr>
        <w:numPr>
          <w:ilvl w:val="1"/>
          <w:numId w:val="26"/>
        </w:numPr>
        <w:spacing w:line="240" w:lineRule="auto"/>
        <w:rPr>
          <w:sz w:val="21"/>
          <w:szCs w:val="21"/>
        </w:rPr>
      </w:pPr>
      <w:r>
        <w:rPr>
          <w:sz w:val="21"/>
          <w:szCs w:val="21"/>
        </w:rPr>
        <w:t>Objednatel je oprávněn kdykoliv kontrolovat poskytování Služeb a s</w:t>
      </w:r>
      <w:r w:rsidR="006F16F0">
        <w:rPr>
          <w:sz w:val="21"/>
          <w:szCs w:val="21"/>
        </w:rPr>
        <w:t xml:space="preserve"> </w:t>
      </w:r>
      <w:r>
        <w:rPr>
          <w:sz w:val="21"/>
          <w:szCs w:val="21"/>
        </w:rPr>
        <w:t>ním související povinnosti Poskytovatele, a to i prostřednictvím třetích osob. Za tímto účelem je Poskytovatel povinen poskytnout Objednateli bezodkladně veškerou nezbytnou součinnost, včetně předložení příslušných dokladů souvisejících s poskytováním Služeb.</w:t>
      </w:r>
    </w:p>
    <w:p w14:paraId="12CEB720" w14:textId="77777777" w:rsidR="00FC1DB5" w:rsidRPr="009F6E75" w:rsidRDefault="00FC1DB5" w:rsidP="009F6E75">
      <w:pPr>
        <w:pStyle w:val="Nadpis1"/>
        <w:rPr>
          <w:b w:val="0"/>
          <w:sz w:val="21"/>
          <w:szCs w:val="21"/>
        </w:rPr>
      </w:pPr>
      <w:bookmarkStart w:id="21" w:name="_Ref447716149"/>
      <w:r w:rsidRPr="009F6E75">
        <w:rPr>
          <w:rFonts w:ascii="Times New Roman" w:hAnsi="Times New Roman"/>
          <w:sz w:val="21"/>
          <w:szCs w:val="21"/>
        </w:rPr>
        <w:t>Jistota</w:t>
      </w:r>
      <w:bookmarkEnd w:id="20"/>
      <w:bookmarkEnd w:id="21"/>
    </w:p>
    <w:p w14:paraId="1F5402DF" w14:textId="6B70A9C1" w:rsidR="00FC1DB5" w:rsidRDefault="004C2E74" w:rsidP="009F6E75">
      <w:pPr>
        <w:numPr>
          <w:ilvl w:val="1"/>
          <w:numId w:val="2"/>
        </w:numPr>
        <w:spacing w:line="240" w:lineRule="auto"/>
        <w:rPr>
          <w:sz w:val="21"/>
          <w:szCs w:val="21"/>
        </w:rPr>
      </w:pPr>
      <w:bookmarkStart w:id="22" w:name="_Ref420311647"/>
      <w:r>
        <w:rPr>
          <w:sz w:val="21"/>
          <w:szCs w:val="21"/>
        </w:rPr>
        <w:t>Objednatel nepožaduje složení jistoty</w:t>
      </w:r>
      <w:r w:rsidR="00FC1DB5" w:rsidRPr="00F232B2">
        <w:rPr>
          <w:sz w:val="21"/>
          <w:szCs w:val="21"/>
        </w:rPr>
        <w:t>.</w:t>
      </w:r>
      <w:bookmarkEnd w:id="22"/>
      <w:r w:rsidR="00FC1DB5" w:rsidRPr="00F232B2">
        <w:rPr>
          <w:sz w:val="21"/>
          <w:szCs w:val="21"/>
        </w:rPr>
        <w:t xml:space="preserve"> </w:t>
      </w:r>
    </w:p>
    <w:p w14:paraId="531B5106" w14:textId="77777777" w:rsidR="00FC1DB5" w:rsidRPr="00F232B2" w:rsidRDefault="00FC1DB5" w:rsidP="008667FE">
      <w:pPr>
        <w:pStyle w:val="Nadpis1"/>
        <w:rPr>
          <w:rFonts w:ascii="Times New Roman" w:hAnsi="Times New Roman"/>
          <w:sz w:val="21"/>
          <w:szCs w:val="21"/>
        </w:rPr>
      </w:pPr>
      <w:bookmarkStart w:id="23" w:name="_Ref335233140"/>
      <w:bookmarkEnd w:id="10"/>
      <w:r w:rsidRPr="00F232B2">
        <w:rPr>
          <w:rFonts w:ascii="Times New Roman" w:hAnsi="Times New Roman"/>
          <w:sz w:val="21"/>
          <w:szCs w:val="21"/>
        </w:rPr>
        <w:t>Sankce</w:t>
      </w:r>
      <w:bookmarkEnd w:id="23"/>
    </w:p>
    <w:p w14:paraId="5A00285F" w14:textId="77777777" w:rsidR="00FC1DB5" w:rsidRPr="0084468D" w:rsidRDefault="00FC1DB5" w:rsidP="009F6E75">
      <w:pPr>
        <w:numPr>
          <w:ilvl w:val="1"/>
          <w:numId w:val="2"/>
        </w:numPr>
        <w:spacing w:line="240" w:lineRule="auto"/>
        <w:rPr>
          <w:b/>
          <w:bCs/>
          <w:smallCaps/>
          <w:sz w:val="21"/>
          <w:szCs w:val="21"/>
        </w:rPr>
      </w:pPr>
      <w:r w:rsidRPr="000A4DC0">
        <w:rPr>
          <w:sz w:val="21"/>
          <w:szCs w:val="21"/>
        </w:rPr>
        <w:t>V případě prodlení Objednatele s platbou Ceny je Poskytovatel oprávněn účtovat Objednateli úrok z prodlení ve výši 0,05 % z dlužné částky za každý započatý den prodlení.</w:t>
      </w:r>
    </w:p>
    <w:p w14:paraId="5319B281" w14:textId="77777777" w:rsidR="009C2C3F" w:rsidRPr="00D878F2" w:rsidRDefault="00474DF0" w:rsidP="009F6E75">
      <w:pPr>
        <w:numPr>
          <w:ilvl w:val="1"/>
          <w:numId w:val="2"/>
        </w:numPr>
        <w:spacing w:line="240" w:lineRule="auto"/>
        <w:rPr>
          <w:b/>
          <w:bCs/>
          <w:smallCaps/>
          <w:sz w:val="21"/>
          <w:szCs w:val="21"/>
        </w:rPr>
      </w:pPr>
      <w:r>
        <w:rPr>
          <w:sz w:val="21"/>
          <w:szCs w:val="21"/>
        </w:rPr>
        <w:t>Pokud nebudou v </w:t>
      </w:r>
      <w:r w:rsidR="00156921">
        <w:rPr>
          <w:sz w:val="21"/>
          <w:szCs w:val="21"/>
        </w:rPr>
        <w:t>kterémkoliv</w:t>
      </w:r>
      <w:r>
        <w:rPr>
          <w:sz w:val="21"/>
          <w:szCs w:val="21"/>
        </w:rPr>
        <w:t xml:space="preserve"> </w:t>
      </w:r>
      <w:r w:rsidRPr="00D878F2">
        <w:rPr>
          <w:sz w:val="21"/>
          <w:szCs w:val="21"/>
        </w:rPr>
        <w:t>kalendářním měsíci veškeré průběžné strážní služby dle části II.</w:t>
      </w:r>
      <w:r w:rsidR="00156921" w:rsidRPr="00D878F2">
        <w:rPr>
          <w:sz w:val="21"/>
          <w:szCs w:val="21"/>
        </w:rPr>
        <w:t>A</w:t>
      </w:r>
      <w:r w:rsidRPr="00D878F2">
        <w:rPr>
          <w:sz w:val="21"/>
          <w:szCs w:val="21"/>
        </w:rPr>
        <w:t xml:space="preserve"> odst. 1 </w:t>
      </w:r>
      <w:r w:rsidRPr="00D878F2">
        <w:rPr>
          <w:b/>
          <w:sz w:val="21"/>
          <w:szCs w:val="21"/>
          <w:u w:val="single"/>
        </w:rPr>
        <w:t>Přílohy č. 1</w:t>
      </w:r>
      <w:r w:rsidRPr="00D878F2">
        <w:rPr>
          <w:sz w:val="21"/>
          <w:szCs w:val="21"/>
        </w:rPr>
        <w:t xml:space="preserve"> této Smlouvy řádně poskytovány alespoň v</w:t>
      </w:r>
      <w:r w:rsidR="00686938" w:rsidRPr="00D878F2">
        <w:rPr>
          <w:sz w:val="21"/>
          <w:szCs w:val="21"/>
        </w:rPr>
        <w:t xml:space="preserve"> rozsahu </w:t>
      </w:r>
      <w:r w:rsidRPr="00D878F2">
        <w:rPr>
          <w:sz w:val="21"/>
          <w:szCs w:val="21"/>
        </w:rPr>
        <w:t xml:space="preserve">98 % stanovené doby, poskytne Poskytovatel Objednateli slevu z Ceny za příslušný kalendářní měsíc. </w:t>
      </w:r>
      <w:r w:rsidR="009C2C3F" w:rsidRPr="00D878F2">
        <w:rPr>
          <w:sz w:val="21"/>
          <w:szCs w:val="21"/>
        </w:rPr>
        <w:t>Sleva z Ceny bude poskytnuta ve výši 0,5 % Ceny za příslušný kalendářní měsíc za každé započaté 1 % doby</w:t>
      </w:r>
      <w:r w:rsidR="00BE7F29" w:rsidRPr="00D878F2">
        <w:rPr>
          <w:sz w:val="21"/>
          <w:szCs w:val="21"/>
        </w:rPr>
        <w:t>,</w:t>
      </w:r>
      <w:r w:rsidR="009C2C3F" w:rsidRPr="00D878F2">
        <w:rPr>
          <w:sz w:val="21"/>
          <w:szCs w:val="21"/>
        </w:rPr>
        <w:t xml:space="preserve"> v </w:t>
      </w:r>
      <w:proofErr w:type="gramStart"/>
      <w:r w:rsidR="009C2C3F" w:rsidRPr="00D878F2">
        <w:rPr>
          <w:sz w:val="21"/>
          <w:szCs w:val="21"/>
        </w:rPr>
        <w:t>průběhu</w:t>
      </w:r>
      <w:proofErr w:type="gramEnd"/>
      <w:r w:rsidR="009C2C3F" w:rsidRPr="00D878F2">
        <w:rPr>
          <w:sz w:val="21"/>
          <w:szCs w:val="21"/>
        </w:rPr>
        <w:t xml:space="preserve"> níž veškeré průběžné strážní služby dle části II.</w:t>
      </w:r>
      <w:r w:rsidR="00156921" w:rsidRPr="00D878F2">
        <w:rPr>
          <w:sz w:val="21"/>
          <w:szCs w:val="21"/>
        </w:rPr>
        <w:t>A</w:t>
      </w:r>
      <w:r w:rsidR="009C2C3F" w:rsidRPr="00D878F2">
        <w:rPr>
          <w:sz w:val="21"/>
          <w:szCs w:val="21"/>
        </w:rPr>
        <w:t xml:space="preserve"> odst. 1 Přílohy č. 1 této Smlou</w:t>
      </w:r>
      <w:r w:rsidR="00BE7F29" w:rsidRPr="00D878F2">
        <w:rPr>
          <w:sz w:val="21"/>
          <w:szCs w:val="21"/>
        </w:rPr>
        <w:t>vy v příslušném kalendářním měsíci řádně poskytovány nebyly, nepočítaje v to první 2 % takové doby.</w:t>
      </w:r>
    </w:p>
    <w:p w14:paraId="1BE1F195" w14:textId="50559348" w:rsidR="00686938" w:rsidRPr="00D878F2" w:rsidRDefault="009C2C3F" w:rsidP="009F6E75">
      <w:pPr>
        <w:numPr>
          <w:ilvl w:val="1"/>
          <w:numId w:val="2"/>
        </w:numPr>
        <w:spacing w:line="240" w:lineRule="auto"/>
        <w:rPr>
          <w:sz w:val="21"/>
          <w:szCs w:val="21"/>
        </w:rPr>
      </w:pPr>
      <w:r w:rsidRPr="00D878F2">
        <w:rPr>
          <w:sz w:val="21"/>
          <w:szCs w:val="21"/>
        </w:rPr>
        <w:t xml:space="preserve">Pokud </w:t>
      </w:r>
      <w:r w:rsidR="008F6A9D" w:rsidRPr="00D878F2">
        <w:rPr>
          <w:sz w:val="21"/>
          <w:szCs w:val="21"/>
        </w:rPr>
        <w:t xml:space="preserve">v </w:t>
      </w:r>
      <w:r w:rsidR="00156921" w:rsidRPr="00D878F2">
        <w:rPr>
          <w:sz w:val="21"/>
          <w:szCs w:val="21"/>
        </w:rPr>
        <w:t xml:space="preserve">kterémkoliv </w:t>
      </w:r>
      <w:r w:rsidRPr="00D878F2">
        <w:rPr>
          <w:sz w:val="21"/>
          <w:szCs w:val="21"/>
        </w:rPr>
        <w:t>kalendářním měsíci nebude alespoň 98 % obchůzek dle části II.</w:t>
      </w:r>
      <w:r w:rsidR="00156921" w:rsidRPr="00D878F2">
        <w:rPr>
          <w:sz w:val="21"/>
          <w:szCs w:val="21"/>
        </w:rPr>
        <w:t>A</w:t>
      </w:r>
      <w:r w:rsidRPr="00D878F2">
        <w:rPr>
          <w:sz w:val="21"/>
          <w:szCs w:val="21"/>
        </w:rPr>
        <w:t xml:space="preserve"> odst. 2 písm. a) </w:t>
      </w:r>
      <w:r w:rsidRPr="00D878F2">
        <w:rPr>
          <w:b/>
          <w:sz w:val="21"/>
          <w:szCs w:val="21"/>
          <w:u w:val="single"/>
        </w:rPr>
        <w:t>Přílohy č. 1</w:t>
      </w:r>
      <w:r w:rsidRPr="00D878F2">
        <w:rPr>
          <w:sz w:val="21"/>
          <w:szCs w:val="21"/>
        </w:rPr>
        <w:t xml:space="preserve"> této Smlouvy provedeno řádně, poskytne Poskytovatel Objednateli slevu z Ceny za příslušný kalendářní měsíc. </w:t>
      </w:r>
      <w:r w:rsidR="00BE7F29" w:rsidRPr="00D878F2">
        <w:rPr>
          <w:sz w:val="21"/>
          <w:szCs w:val="21"/>
        </w:rPr>
        <w:t>Sleva z Ceny bude poskytnuta ve výši 0,5 % Ceny za příslušný kalendářní měsíc za každé započaté 1 % obchůzek</w:t>
      </w:r>
      <w:r w:rsidR="00156921" w:rsidRPr="00D878F2">
        <w:rPr>
          <w:sz w:val="21"/>
          <w:szCs w:val="21"/>
        </w:rPr>
        <w:t xml:space="preserve"> dle části II.A odst. 2 písm. a) </w:t>
      </w:r>
      <w:r w:rsidR="00156921" w:rsidRPr="00D878F2">
        <w:rPr>
          <w:b/>
          <w:sz w:val="21"/>
          <w:szCs w:val="21"/>
          <w:u w:val="single"/>
        </w:rPr>
        <w:t>Přílohy č. 1</w:t>
      </w:r>
      <w:r w:rsidR="00156921" w:rsidRPr="00D878F2">
        <w:rPr>
          <w:sz w:val="21"/>
          <w:szCs w:val="21"/>
        </w:rPr>
        <w:t xml:space="preserve"> této Smlouvy</w:t>
      </w:r>
      <w:r w:rsidR="00BE7F29" w:rsidRPr="00D878F2">
        <w:rPr>
          <w:sz w:val="21"/>
          <w:szCs w:val="21"/>
        </w:rPr>
        <w:t>, které v příslušném kalendářním měsíci nebyly řádně provedeny, nepočítaje v to první 2 % takových obchůzek</w:t>
      </w:r>
      <w:r w:rsidRPr="00D878F2">
        <w:rPr>
          <w:sz w:val="21"/>
          <w:szCs w:val="21"/>
        </w:rPr>
        <w:t>. Pro účely tohoto ustanovení se obchůzka považuje za řádně provedenou, pokud byla provedena v souladu s minimální frekvencí pochůzek a pracovník provádějící obchůzku při obchůzce navštívil všechny stanovené kontrolní body ve stanoveném pořadí.</w:t>
      </w:r>
    </w:p>
    <w:p w14:paraId="45FD9820" w14:textId="77777777" w:rsidR="00156921" w:rsidRPr="00D878F2" w:rsidRDefault="00156921" w:rsidP="009F6E75">
      <w:pPr>
        <w:numPr>
          <w:ilvl w:val="1"/>
          <w:numId w:val="2"/>
        </w:numPr>
        <w:spacing w:line="240" w:lineRule="auto"/>
        <w:rPr>
          <w:sz w:val="21"/>
          <w:szCs w:val="21"/>
        </w:rPr>
      </w:pPr>
      <w:r w:rsidRPr="00D878F2">
        <w:rPr>
          <w:sz w:val="21"/>
          <w:szCs w:val="21"/>
        </w:rPr>
        <w:t xml:space="preserve">Pokud nebudou v kterémkoliv kalendářním měsíci veškeré recepční služby dle části II.B </w:t>
      </w:r>
      <w:r w:rsidRPr="00D878F2">
        <w:rPr>
          <w:b/>
          <w:sz w:val="21"/>
          <w:szCs w:val="21"/>
          <w:u w:val="single"/>
        </w:rPr>
        <w:t>Přílohy č. 1</w:t>
      </w:r>
      <w:r w:rsidRPr="00D878F2">
        <w:rPr>
          <w:sz w:val="21"/>
          <w:szCs w:val="21"/>
        </w:rPr>
        <w:t xml:space="preserve"> této Smlouvy řádně poskytovány alespoň v rozsahu 98 % stanovené doby, poskytne Poskytovatel Objednateli slevu z Ceny za příslušný kalendářní měsíc. Sleva z Ceny bude poskytnuta ve výši 0,2 % Ceny za příslušný kalendářní měsíc za každé započaté 1 % doby, v </w:t>
      </w:r>
      <w:proofErr w:type="gramStart"/>
      <w:r w:rsidRPr="00D878F2">
        <w:rPr>
          <w:sz w:val="21"/>
          <w:szCs w:val="21"/>
        </w:rPr>
        <w:t>průběhu</w:t>
      </w:r>
      <w:proofErr w:type="gramEnd"/>
      <w:r w:rsidRPr="00D878F2">
        <w:rPr>
          <w:sz w:val="21"/>
          <w:szCs w:val="21"/>
        </w:rPr>
        <w:t xml:space="preserve"> níž veškeré recepční služby dle části II.B </w:t>
      </w:r>
      <w:r w:rsidRPr="00D878F2">
        <w:rPr>
          <w:b/>
          <w:sz w:val="21"/>
          <w:szCs w:val="21"/>
          <w:u w:val="single"/>
        </w:rPr>
        <w:t>Přílohy č. 1</w:t>
      </w:r>
      <w:r w:rsidRPr="00D878F2">
        <w:rPr>
          <w:sz w:val="21"/>
          <w:szCs w:val="21"/>
        </w:rPr>
        <w:t xml:space="preserve"> této Smlouvy v příslušném kalendářním měsíci řádně poskytovány nebyly, nepočítaje v to první 2 % takové doby.</w:t>
      </w:r>
    </w:p>
    <w:p w14:paraId="2CC1E9E7" w14:textId="667318E4" w:rsidR="00FC1DB5" w:rsidRDefault="00FC1DB5" w:rsidP="009F6E75">
      <w:pPr>
        <w:numPr>
          <w:ilvl w:val="1"/>
          <w:numId w:val="2"/>
        </w:numPr>
        <w:spacing w:line="240" w:lineRule="auto"/>
        <w:rPr>
          <w:b/>
          <w:bCs/>
          <w:smallCaps/>
          <w:sz w:val="21"/>
          <w:szCs w:val="21"/>
        </w:rPr>
      </w:pPr>
      <w:r w:rsidRPr="00D878F2">
        <w:rPr>
          <w:sz w:val="21"/>
          <w:szCs w:val="21"/>
        </w:rPr>
        <w:lastRenderedPageBreak/>
        <w:t xml:space="preserve">V případě, že Poskytovatel </w:t>
      </w:r>
      <w:r w:rsidR="00593907" w:rsidRPr="00D878F2">
        <w:rPr>
          <w:sz w:val="21"/>
          <w:szCs w:val="21"/>
        </w:rPr>
        <w:t>na výzvu Objednatele neprokáže, že pracovník Poskytovatel</w:t>
      </w:r>
      <w:r w:rsidR="00072016" w:rsidRPr="00D878F2">
        <w:rPr>
          <w:sz w:val="21"/>
          <w:szCs w:val="21"/>
        </w:rPr>
        <w:t>e</w:t>
      </w:r>
      <w:r w:rsidR="00593907" w:rsidRPr="00D878F2">
        <w:rPr>
          <w:sz w:val="21"/>
          <w:szCs w:val="21"/>
        </w:rPr>
        <w:t xml:space="preserve"> splňuje požadavky uvedené v </w:t>
      </w:r>
      <w:r w:rsidRPr="00D878F2">
        <w:rPr>
          <w:sz w:val="21"/>
          <w:szCs w:val="21"/>
        </w:rPr>
        <w:t>čl. 7.</w:t>
      </w:r>
      <w:r w:rsidR="00593907" w:rsidRPr="00D878F2">
        <w:rPr>
          <w:sz w:val="21"/>
          <w:szCs w:val="21"/>
        </w:rPr>
        <w:t>2</w:t>
      </w:r>
      <w:r w:rsidRPr="00D878F2">
        <w:rPr>
          <w:sz w:val="21"/>
          <w:szCs w:val="21"/>
        </w:rPr>
        <w:t xml:space="preserve"> písm. </w:t>
      </w:r>
      <w:r w:rsidR="00593907" w:rsidRPr="00D878F2">
        <w:rPr>
          <w:sz w:val="21"/>
          <w:szCs w:val="21"/>
        </w:rPr>
        <w:t>c</w:t>
      </w:r>
      <w:r w:rsidRPr="00D878F2">
        <w:rPr>
          <w:sz w:val="21"/>
          <w:szCs w:val="21"/>
        </w:rPr>
        <w:t>) této Smlouvy, bude povinen zaplatit</w:t>
      </w:r>
      <w:r w:rsidRPr="000A4DC0">
        <w:rPr>
          <w:sz w:val="21"/>
          <w:szCs w:val="21"/>
        </w:rPr>
        <w:t xml:space="preserve"> Objed</w:t>
      </w:r>
      <w:r w:rsidR="004C2E74">
        <w:rPr>
          <w:sz w:val="21"/>
          <w:szCs w:val="21"/>
        </w:rPr>
        <w:t>nateli smluvní pokutu ve výši 5</w:t>
      </w:r>
      <w:r w:rsidRPr="000A4DC0">
        <w:rPr>
          <w:sz w:val="21"/>
          <w:szCs w:val="21"/>
        </w:rPr>
        <w:t>.000,- Kč (</w:t>
      </w:r>
      <w:r w:rsidRPr="009F6E75">
        <w:rPr>
          <w:i/>
          <w:sz w:val="21"/>
          <w:szCs w:val="21"/>
        </w:rPr>
        <w:t xml:space="preserve">slovy: </w:t>
      </w:r>
      <w:r w:rsidR="004C2E74">
        <w:rPr>
          <w:i/>
          <w:sz w:val="21"/>
          <w:szCs w:val="21"/>
        </w:rPr>
        <w:t>pět</w:t>
      </w:r>
      <w:r w:rsidRPr="00EC51FA">
        <w:rPr>
          <w:i/>
          <w:sz w:val="21"/>
          <w:szCs w:val="21"/>
        </w:rPr>
        <w:t xml:space="preserve"> tisíc korun českých</w:t>
      </w:r>
      <w:r w:rsidRPr="000A4DC0">
        <w:rPr>
          <w:sz w:val="21"/>
          <w:szCs w:val="21"/>
        </w:rPr>
        <w:t>) za každý</w:t>
      </w:r>
      <w:r w:rsidR="00593907">
        <w:rPr>
          <w:sz w:val="21"/>
          <w:szCs w:val="21"/>
        </w:rPr>
        <w:t xml:space="preserve"> jednotlivý případ</w:t>
      </w:r>
      <w:r w:rsidRPr="000A4DC0">
        <w:rPr>
          <w:sz w:val="21"/>
          <w:szCs w:val="21"/>
        </w:rPr>
        <w:t>.</w:t>
      </w:r>
    </w:p>
    <w:p w14:paraId="26371A70" w14:textId="52356FEE" w:rsidR="00FC1DB5" w:rsidRPr="003F49F1" w:rsidRDefault="00FC1DB5" w:rsidP="009F6E75">
      <w:pPr>
        <w:numPr>
          <w:ilvl w:val="1"/>
          <w:numId w:val="2"/>
        </w:numPr>
        <w:spacing w:line="240" w:lineRule="auto"/>
        <w:rPr>
          <w:b/>
          <w:bCs/>
          <w:smallCaps/>
          <w:sz w:val="21"/>
          <w:szCs w:val="21"/>
        </w:rPr>
      </w:pPr>
      <w:r w:rsidRPr="000A4DC0">
        <w:rPr>
          <w:sz w:val="21"/>
          <w:szCs w:val="21"/>
        </w:rPr>
        <w:t xml:space="preserve">V případě, že Poskytovatel nedodrží </w:t>
      </w:r>
      <w:r w:rsidR="0081144A">
        <w:rPr>
          <w:sz w:val="21"/>
          <w:szCs w:val="21"/>
        </w:rPr>
        <w:t xml:space="preserve">maximální </w:t>
      </w:r>
      <w:r w:rsidRPr="000A4DC0">
        <w:rPr>
          <w:sz w:val="21"/>
          <w:szCs w:val="21"/>
        </w:rPr>
        <w:t xml:space="preserve">dobu </w:t>
      </w:r>
      <w:r w:rsidR="0081144A">
        <w:rPr>
          <w:sz w:val="21"/>
          <w:szCs w:val="21"/>
        </w:rPr>
        <w:t xml:space="preserve">pro dojezd výjezdové skupiny do Objektu </w:t>
      </w:r>
      <w:r w:rsidRPr="000A4DC0">
        <w:rPr>
          <w:sz w:val="21"/>
          <w:szCs w:val="21"/>
        </w:rPr>
        <w:t xml:space="preserve">stanovenou </w:t>
      </w:r>
      <w:r w:rsidR="0081144A">
        <w:rPr>
          <w:sz w:val="21"/>
          <w:szCs w:val="21"/>
        </w:rPr>
        <w:t xml:space="preserve">v </w:t>
      </w:r>
      <w:r w:rsidR="0081144A" w:rsidRPr="0081144A">
        <w:rPr>
          <w:sz w:val="21"/>
          <w:szCs w:val="21"/>
        </w:rPr>
        <w:t>části II. odst. 3 písm.</w:t>
      </w:r>
      <w:r w:rsidR="0081144A">
        <w:rPr>
          <w:sz w:val="21"/>
          <w:szCs w:val="21"/>
        </w:rPr>
        <w:t xml:space="preserve"> a</w:t>
      </w:r>
      <w:r w:rsidR="0081144A" w:rsidRPr="0081144A">
        <w:rPr>
          <w:sz w:val="21"/>
          <w:szCs w:val="21"/>
        </w:rPr>
        <w:t xml:space="preserve">) </w:t>
      </w:r>
      <w:r w:rsidR="0081144A" w:rsidRPr="0081144A">
        <w:rPr>
          <w:b/>
          <w:sz w:val="21"/>
          <w:szCs w:val="21"/>
          <w:u w:val="single"/>
        </w:rPr>
        <w:t>Přílohy č. 1</w:t>
      </w:r>
      <w:r w:rsidR="0081144A" w:rsidRPr="0081144A">
        <w:rPr>
          <w:sz w:val="21"/>
          <w:szCs w:val="21"/>
        </w:rPr>
        <w:t xml:space="preserve"> této Smlouvy („</w:t>
      </w:r>
      <w:r w:rsidR="0081144A">
        <w:rPr>
          <w:sz w:val="21"/>
          <w:szCs w:val="21"/>
        </w:rPr>
        <w:t>Mimořádné události</w:t>
      </w:r>
      <w:r w:rsidR="0081144A" w:rsidRPr="0081144A">
        <w:rPr>
          <w:sz w:val="21"/>
          <w:szCs w:val="21"/>
        </w:rPr>
        <w:t>“)</w:t>
      </w:r>
      <w:r w:rsidRPr="000A4DC0">
        <w:rPr>
          <w:sz w:val="21"/>
          <w:szCs w:val="21"/>
        </w:rPr>
        <w:t>, bude povinen zaplatit Objed</w:t>
      </w:r>
      <w:r w:rsidR="004C2E74">
        <w:rPr>
          <w:sz w:val="21"/>
          <w:szCs w:val="21"/>
        </w:rPr>
        <w:t>nateli smluvní pokutu ve výši 2</w:t>
      </w:r>
      <w:r w:rsidRPr="000A4DC0">
        <w:rPr>
          <w:sz w:val="21"/>
          <w:szCs w:val="21"/>
        </w:rPr>
        <w:t>.000,- Kč (</w:t>
      </w:r>
      <w:r w:rsidRPr="009F6E75">
        <w:rPr>
          <w:i/>
          <w:sz w:val="21"/>
          <w:szCs w:val="21"/>
        </w:rPr>
        <w:t xml:space="preserve">slovy: </w:t>
      </w:r>
      <w:r w:rsidR="004C2E74">
        <w:rPr>
          <w:i/>
          <w:sz w:val="21"/>
          <w:szCs w:val="21"/>
        </w:rPr>
        <w:t>dva</w:t>
      </w:r>
      <w:r w:rsidRPr="00EC51FA">
        <w:rPr>
          <w:i/>
          <w:sz w:val="21"/>
          <w:szCs w:val="21"/>
        </w:rPr>
        <w:t xml:space="preserve"> tisíc</w:t>
      </w:r>
      <w:r w:rsidR="004C2E74">
        <w:rPr>
          <w:i/>
          <w:sz w:val="21"/>
          <w:szCs w:val="21"/>
        </w:rPr>
        <w:t>e</w:t>
      </w:r>
      <w:r w:rsidRPr="00EC51FA">
        <w:rPr>
          <w:i/>
          <w:sz w:val="21"/>
          <w:szCs w:val="21"/>
        </w:rPr>
        <w:t xml:space="preserve"> korun českých</w:t>
      </w:r>
      <w:r w:rsidRPr="000A4DC0">
        <w:rPr>
          <w:sz w:val="21"/>
          <w:szCs w:val="21"/>
        </w:rPr>
        <w:t>) za každou započa</w:t>
      </w:r>
      <w:r w:rsidR="004C2E74">
        <w:rPr>
          <w:sz w:val="21"/>
          <w:szCs w:val="21"/>
        </w:rPr>
        <w:t>tou hodin</w:t>
      </w:r>
      <w:r w:rsidRPr="000A4DC0">
        <w:rPr>
          <w:sz w:val="21"/>
          <w:szCs w:val="21"/>
        </w:rPr>
        <w:t>u prodlení.</w:t>
      </w:r>
    </w:p>
    <w:p w14:paraId="2AFDF429" w14:textId="29541A60" w:rsidR="006C27D7" w:rsidRPr="004D0348" w:rsidRDefault="006C27D7" w:rsidP="004D0348">
      <w:pPr>
        <w:numPr>
          <w:ilvl w:val="1"/>
          <w:numId w:val="2"/>
        </w:numPr>
        <w:spacing w:line="240" w:lineRule="auto"/>
        <w:rPr>
          <w:b/>
          <w:bCs/>
          <w:smallCaps/>
          <w:sz w:val="21"/>
          <w:szCs w:val="21"/>
        </w:rPr>
      </w:pPr>
      <w:r w:rsidRPr="004D0348">
        <w:rPr>
          <w:sz w:val="21"/>
          <w:szCs w:val="21"/>
        </w:rPr>
        <w:t xml:space="preserve">V případě prodlení Poskytovatele se zajištěním </w:t>
      </w:r>
      <w:r w:rsidR="008F6A9D">
        <w:rPr>
          <w:sz w:val="21"/>
          <w:szCs w:val="21"/>
        </w:rPr>
        <w:t>M</w:t>
      </w:r>
      <w:r w:rsidRPr="004D0348">
        <w:rPr>
          <w:sz w:val="21"/>
          <w:szCs w:val="21"/>
        </w:rPr>
        <w:t>imořádných služeb dle odst. 7.3 této Smlouvy</w:t>
      </w:r>
      <w:r w:rsidRPr="00C51877">
        <w:rPr>
          <w:sz w:val="21"/>
          <w:szCs w:val="21"/>
        </w:rPr>
        <w:t xml:space="preserve">, </w:t>
      </w:r>
      <w:r w:rsidRPr="00952403">
        <w:rPr>
          <w:sz w:val="21"/>
          <w:szCs w:val="21"/>
        </w:rPr>
        <w:t>bude Poskytovatel povinen zaplatit Objed</w:t>
      </w:r>
      <w:r w:rsidR="0047289D">
        <w:rPr>
          <w:sz w:val="21"/>
          <w:szCs w:val="21"/>
        </w:rPr>
        <w:t>nateli smluvní pokutu ve výši 2</w:t>
      </w:r>
      <w:r w:rsidRPr="00952403">
        <w:rPr>
          <w:sz w:val="21"/>
          <w:szCs w:val="21"/>
        </w:rPr>
        <w:t>.000,- Kč (</w:t>
      </w:r>
      <w:r w:rsidR="0047289D">
        <w:rPr>
          <w:i/>
          <w:sz w:val="21"/>
          <w:szCs w:val="21"/>
        </w:rPr>
        <w:t>slovy: dva</w:t>
      </w:r>
      <w:r w:rsidRPr="00952403">
        <w:rPr>
          <w:i/>
          <w:sz w:val="21"/>
          <w:szCs w:val="21"/>
        </w:rPr>
        <w:t xml:space="preserve"> tisíc</w:t>
      </w:r>
      <w:r w:rsidR="0047289D">
        <w:rPr>
          <w:i/>
          <w:sz w:val="21"/>
          <w:szCs w:val="21"/>
        </w:rPr>
        <w:t>e</w:t>
      </w:r>
      <w:r w:rsidRPr="00952403">
        <w:rPr>
          <w:i/>
          <w:sz w:val="21"/>
          <w:szCs w:val="21"/>
        </w:rPr>
        <w:t xml:space="preserve"> korun českých</w:t>
      </w:r>
      <w:r w:rsidRPr="00952403">
        <w:rPr>
          <w:sz w:val="21"/>
          <w:szCs w:val="21"/>
        </w:rPr>
        <w:t>) za každý započatý den</w:t>
      </w:r>
      <w:r w:rsidRPr="00CC54C6">
        <w:rPr>
          <w:sz w:val="21"/>
          <w:szCs w:val="21"/>
        </w:rPr>
        <w:t xml:space="preserve"> prodlení.</w:t>
      </w:r>
    </w:p>
    <w:p w14:paraId="6B8C8895" w14:textId="2C38EFCB" w:rsidR="00FC1DB5" w:rsidRPr="00F232B2" w:rsidRDefault="00FC1DB5" w:rsidP="008667FE">
      <w:pPr>
        <w:numPr>
          <w:ilvl w:val="1"/>
          <w:numId w:val="2"/>
        </w:numPr>
        <w:spacing w:line="240" w:lineRule="auto"/>
        <w:rPr>
          <w:sz w:val="21"/>
          <w:szCs w:val="21"/>
        </w:rPr>
      </w:pPr>
      <w:r w:rsidRPr="00F232B2">
        <w:rPr>
          <w:sz w:val="21"/>
          <w:szCs w:val="21"/>
        </w:rPr>
        <w:t xml:space="preserve">V případě, že Poskytovatel poruší povinnost potvrdit objednávku Objednatele dle čl. </w:t>
      </w:r>
      <w:r w:rsidR="002D41D2">
        <w:fldChar w:fldCharType="begin"/>
      </w:r>
      <w:r w:rsidR="002D41D2">
        <w:instrText xml:space="preserve"> REF _Ref420311760 \r \h  \* MERGEFORMAT </w:instrText>
      </w:r>
      <w:r w:rsidR="002D41D2">
        <w:fldChar w:fldCharType="separate"/>
      </w:r>
      <w:r w:rsidR="00DD7302" w:rsidRPr="00DD7302">
        <w:rPr>
          <w:sz w:val="21"/>
          <w:szCs w:val="21"/>
        </w:rPr>
        <w:t>7.2</w:t>
      </w:r>
      <w:r w:rsidR="002D41D2">
        <w:fldChar w:fldCharType="end"/>
      </w:r>
      <w:r w:rsidR="004D0348">
        <w:rPr>
          <w:sz w:val="21"/>
          <w:szCs w:val="21"/>
        </w:rPr>
        <w:t xml:space="preserve"> </w:t>
      </w:r>
      <w:r w:rsidRPr="008628C3">
        <w:rPr>
          <w:sz w:val="21"/>
          <w:szCs w:val="21"/>
        </w:rPr>
        <w:t>tét</w:t>
      </w:r>
      <w:r w:rsidRPr="00F232B2">
        <w:rPr>
          <w:sz w:val="21"/>
          <w:szCs w:val="21"/>
        </w:rPr>
        <w:t>o Smlouvy, bude povinen zaplatit Objed</w:t>
      </w:r>
      <w:r w:rsidR="0047289D">
        <w:rPr>
          <w:sz w:val="21"/>
          <w:szCs w:val="21"/>
        </w:rPr>
        <w:t>nateli smluvní pokutu ve výši 1</w:t>
      </w:r>
      <w:r w:rsidRPr="00F232B2">
        <w:rPr>
          <w:sz w:val="21"/>
          <w:szCs w:val="21"/>
        </w:rPr>
        <w:t>.000,- Kč (</w:t>
      </w:r>
      <w:r w:rsidRPr="009F6E75">
        <w:rPr>
          <w:i/>
          <w:sz w:val="21"/>
          <w:szCs w:val="21"/>
        </w:rPr>
        <w:t xml:space="preserve">slovy: </w:t>
      </w:r>
      <w:r w:rsidR="0047289D">
        <w:rPr>
          <w:i/>
          <w:sz w:val="21"/>
          <w:szCs w:val="21"/>
        </w:rPr>
        <w:t>jeden</w:t>
      </w:r>
      <w:r w:rsidRPr="00EC51FA">
        <w:rPr>
          <w:i/>
          <w:sz w:val="21"/>
          <w:szCs w:val="21"/>
        </w:rPr>
        <w:t xml:space="preserve"> tisíc korun českých</w:t>
      </w:r>
      <w:r w:rsidRPr="00F232B2">
        <w:rPr>
          <w:sz w:val="21"/>
          <w:szCs w:val="21"/>
        </w:rPr>
        <w:t xml:space="preserve">) za každý případ porušení. </w:t>
      </w:r>
    </w:p>
    <w:p w14:paraId="0960A51B" w14:textId="2BC61A71" w:rsidR="00FC1DB5" w:rsidRDefault="00FC1DB5" w:rsidP="009F6E75">
      <w:pPr>
        <w:numPr>
          <w:ilvl w:val="1"/>
          <w:numId w:val="2"/>
        </w:numPr>
        <w:spacing w:line="240" w:lineRule="auto"/>
        <w:rPr>
          <w:b/>
          <w:bCs/>
          <w:smallCaps/>
          <w:sz w:val="21"/>
          <w:szCs w:val="21"/>
        </w:rPr>
      </w:pPr>
      <w:r w:rsidRPr="000A4DC0">
        <w:rPr>
          <w:sz w:val="21"/>
          <w:szCs w:val="21"/>
        </w:rPr>
        <w:t xml:space="preserve">V případě, že Poskytovatel poruší kteroukoli povinnost stanovenou v čl. </w:t>
      </w:r>
      <w:r w:rsidR="002D41D2">
        <w:fldChar w:fldCharType="begin"/>
      </w:r>
      <w:r w:rsidR="002D41D2">
        <w:instrText xml:space="preserve"> REF _Ref420311857 \r \h  \* MERGEFORMAT </w:instrText>
      </w:r>
      <w:r w:rsidR="002D41D2">
        <w:fldChar w:fldCharType="separate"/>
      </w:r>
      <w:r w:rsidR="00DD7302" w:rsidRPr="00DD7302">
        <w:rPr>
          <w:sz w:val="21"/>
          <w:szCs w:val="21"/>
        </w:rPr>
        <w:t>8.3</w:t>
      </w:r>
      <w:r w:rsidR="002D41D2">
        <w:fldChar w:fldCharType="end"/>
      </w:r>
      <w:r w:rsidRPr="000A4DC0">
        <w:rPr>
          <w:sz w:val="21"/>
          <w:szCs w:val="21"/>
        </w:rPr>
        <w:t xml:space="preserve"> a/nebo v čl. </w:t>
      </w:r>
      <w:r w:rsidR="00272C95">
        <w:rPr>
          <w:sz w:val="21"/>
          <w:szCs w:val="21"/>
        </w:rPr>
        <w:fldChar w:fldCharType="begin"/>
      </w:r>
      <w:r w:rsidR="00272C95">
        <w:rPr>
          <w:sz w:val="21"/>
          <w:szCs w:val="21"/>
        </w:rPr>
        <w:instrText xml:space="preserve"> REF _Ref420311846 \r \h </w:instrText>
      </w:r>
      <w:r w:rsidR="00272C95">
        <w:rPr>
          <w:sz w:val="21"/>
          <w:szCs w:val="21"/>
        </w:rPr>
      </w:r>
      <w:r w:rsidR="00272C95">
        <w:rPr>
          <w:sz w:val="21"/>
          <w:szCs w:val="21"/>
        </w:rPr>
        <w:fldChar w:fldCharType="separate"/>
      </w:r>
      <w:r w:rsidR="00DD7302">
        <w:rPr>
          <w:sz w:val="21"/>
          <w:szCs w:val="21"/>
        </w:rPr>
        <w:t>8.4</w:t>
      </w:r>
      <w:r w:rsidR="00272C95">
        <w:rPr>
          <w:sz w:val="21"/>
          <w:szCs w:val="21"/>
        </w:rPr>
        <w:fldChar w:fldCharType="end"/>
      </w:r>
      <w:r w:rsidRPr="000A4DC0">
        <w:rPr>
          <w:sz w:val="21"/>
          <w:szCs w:val="21"/>
        </w:rPr>
        <w:t xml:space="preserve"> této Smlouvy, bude povinen zaplatit Objed</w:t>
      </w:r>
      <w:r w:rsidR="0047289D">
        <w:rPr>
          <w:sz w:val="21"/>
          <w:szCs w:val="21"/>
        </w:rPr>
        <w:t>nateli smluvní pokutu ve výši 1</w:t>
      </w:r>
      <w:r w:rsidRPr="000A4DC0">
        <w:rPr>
          <w:sz w:val="21"/>
          <w:szCs w:val="21"/>
        </w:rPr>
        <w:t>.000,- Kč (</w:t>
      </w:r>
      <w:r w:rsidRPr="009F6E75">
        <w:rPr>
          <w:i/>
          <w:sz w:val="21"/>
          <w:szCs w:val="21"/>
        </w:rPr>
        <w:t xml:space="preserve">slovy: </w:t>
      </w:r>
      <w:r w:rsidR="0047289D">
        <w:rPr>
          <w:i/>
          <w:sz w:val="21"/>
          <w:szCs w:val="21"/>
        </w:rPr>
        <w:t>jeden</w:t>
      </w:r>
      <w:r w:rsidRPr="00EC51FA">
        <w:rPr>
          <w:i/>
          <w:sz w:val="21"/>
          <w:szCs w:val="21"/>
        </w:rPr>
        <w:t xml:space="preserve"> tisíc korun českých</w:t>
      </w:r>
      <w:r w:rsidRPr="000A4DC0">
        <w:rPr>
          <w:sz w:val="21"/>
          <w:szCs w:val="21"/>
        </w:rPr>
        <w:t>) za každý případ porušení.</w:t>
      </w:r>
    </w:p>
    <w:p w14:paraId="5BAAC2B7" w14:textId="22AD1BE6" w:rsidR="00FC1DB5" w:rsidRDefault="00FC1DB5" w:rsidP="009F6E75">
      <w:pPr>
        <w:numPr>
          <w:ilvl w:val="1"/>
          <w:numId w:val="2"/>
        </w:numPr>
        <w:spacing w:line="240" w:lineRule="auto"/>
        <w:rPr>
          <w:b/>
          <w:bCs/>
          <w:smallCaps/>
          <w:sz w:val="21"/>
          <w:szCs w:val="21"/>
        </w:rPr>
      </w:pPr>
      <w:r w:rsidRPr="000A4DC0">
        <w:rPr>
          <w:sz w:val="21"/>
          <w:szCs w:val="21"/>
        </w:rPr>
        <w:t xml:space="preserve">V případě, že Poskytovatel poruší povinnost stanovenou v čl. </w:t>
      </w:r>
      <w:r w:rsidR="002D41D2">
        <w:fldChar w:fldCharType="begin"/>
      </w:r>
      <w:r w:rsidR="002D41D2">
        <w:instrText xml:space="preserve"> REF _Ref420311869 \r \h  \* MERGEFORMAT </w:instrText>
      </w:r>
      <w:r w:rsidR="002D41D2">
        <w:fldChar w:fldCharType="separate"/>
      </w:r>
      <w:r w:rsidR="00DD7302" w:rsidRPr="00DD7302">
        <w:rPr>
          <w:sz w:val="21"/>
          <w:szCs w:val="21"/>
        </w:rPr>
        <w:t>8.5</w:t>
      </w:r>
      <w:r w:rsidR="002D41D2">
        <w:fldChar w:fldCharType="end"/>
      </w:r>
      <w:r w:rsidRPr="000A4DC0">
        <w:rPr>
          <w:sz w:val="21"/>
          <w:szCs w:val="21"/>
        </w:rPr>
        <w:t xml:space="preserve"> této Smlouvy, bude povinen zaplatit Objed</w:t>
      </w:r>
      <w:r w:rsidR="0047289D">
        <w:rPr>
          <w:sz w:val="21"/>
          <w:szCs w:val="21"/>
        </w:rPr>
        <w:t>nateli smluvní pokutu ve výši 5</w:t>
      </w:r>
      <w:r w:rsidRPr="000A4DC0">
        <w:rPr>
          <w:sz w:val="21"/>
          <w:szCs w:val="21"/>
        </w:rPr>
        <w:t>.000,- Kč (</w:t>
      </w:r>
      <w:r w:rsidRPr="009F6E75">
        <w:rPr>
          <w:i/>
          <w:sz w:val="21"/>
          <w:szCs w:val="21"/>
        </w:rPr>
        <w:t xml:space="preserve">slovy: </w:t>
      </w:r>
      <w:r w:rsidR="0047289D">
        <w:rPr>
          <w:i/>
          <w:sz w:val="21"/>
          <w:szCs w:val="21"/>
        </w:rPr>
        <w:t>pět</w:t>
      </w:r>
      <w:r w:rsidRPr="00EC51FA">
        <w:rPr>
          <w:i/>
          <w:sz w:val="21"/>
          <w:szCs w:val="21"/>
        </w:rPr>
        <w:t xml:space="preserve"> tisíc korun českých</w:t>
      </w:r>
      <w:r w:rsidRPr="000A4DC0">
        <w:rPr>
          <w:sz w:val="21"/>
          <w:szCs w:val="21"/>
        </w:rPr>
        <w:t>) za každé takové porušení.</w:t>
      </w:r>
    </w:p>
    <w:p w14:paraId="40FCD261" w14:textId="054F4720" w:rsidR="00FC1DB5" w:rsidRDefault="00FC1DB5" w:rsidP="009F6E75">
      <w:pPr>
        <w:numPr>
          <w:ilvl w:val="1"/>
          <w:numId w:val="2"/>
        </w:numPr>
        <w:spacing w:line="240" w:lineRule="auto"/>
        <w:rPr>
          <w:b/>
          <w:bCs/>
          <w:smallCaps/>
          <w:sz w:val="21"/>
          <w:szCs w:val="21"/>
        </w:rPr>
      </w:pPr>
      <w:r w:rsidRPr="000A4DC0">
        <w:rPr>
          <w:sz w:val="21"/>
          <w:szCs w:val="21"/>
        </w:rPr>
        <w:t xml:space="preserve">V případě, že Poskytovatel poruší povinnost mít sjednané pojištění dle čl. </w:t>
      </w:r>
      <w:r w:rsidR="002D41D2">
        <w:fldChar w:fldCharType="begin"/>
      </w:r>
      <w:r w:rsidR="002D41D2">
        <w:instrText xml:space="preserve"> REF _Ref420311896 \r \h  \* MERGEFORMAT </w:instrText>
      </w:r>
      <w:r w:rsidR="002D41D2">
        <w:fldChar w:fldCharType="separate"/>
      </w:r>
      <w:r w:rsidR="00DD7302" w:rsidRPr="00DD7302">
        <w:rPr>
          <w:sz w:val="21"/>
          <w:szCs w:val="21"/>
        </w:rPr>
        <w:t>8.6</w:t>
      </w:r>
      <w:r w:rsidR="002D41D2">
        <w:fldChar w:fldCharType="end"/>
      </w:r>
      <w:r w:rsidRPr="000A4DC0">
        <w:rPr>
          <w:sz w:val="21"/>
          <w:szCs w:val="21"/>
        </w:rPr>
        <w:t xml:space="preserve"> této Smlouvy po dobu platnosti této Smlouvy, bude povinen zaplatit Objed</w:t>
      </w:r>
      <w:r w:rsidR="0047289D">
        <w:rPr>
          <w:sz w:val="21"/>
          <w:szCs w:val="21"/>
        </w:rPr>
        <w:t>nateli smluvní pokutu ve výši 5</w:t>
      </w:r>
      <w:r w:rsidRPr="000A4DC0">
        <w:rPr>
          <w:sz w:val="21"/>
          <w:szCs w:val="21"/>
        </w:rPr>
        <w:t>.000,- Kč (</w:t>
      </w:r>
      <w:r w:rsidR="0047289D">
        <w:rPr>
          <w:i/>
          <w:sz w:val="21"/>
          <w:szCs w:val="21"/>
        </w:rPr>
        <w:t>slovy: pět</w:t>
      </w:r>
      <w:r w:rsidRPr="009F6E75">
        <w:rPr>
          <w:i/>
          <w:sz w:val="21"/>
          <w:szCs w:val="21"/>
        </w:rPr>
        <w:t xml:space="preserve"> tisíc korun českých</w:t>
      </w:r>
      <w:r w:rsidRPr="000A4DC0">
        <w:rPr>
          <w:sz w:val="21"/>
          <w:szCs w:val="21"/>
        </w:rPr>
        <w:t>) za každý započatý den prodlení.</w:t>
      </w:r>
    </w:p>
    <w:p w14:paraId="3E1F9C4B" w14:textId="4A60E236" w:rsidR="00FC1DB5" w:rsidRPr="00F232B2" w:rsidRDefault="00FC1DB5" w:rsidP="008667FE">
      <w:pPr>
        <w:numPr>
          <w:ilvl w:val="1"/>
          <w:numId w:val="2"/>
        </w:numPr>
        <w:spacing w:line="240" w:lineRule="auto"/>
        <w:rPr>
          <w:sz w:val="21"/>
          <w:szCs w:val="21"/>
        </w:rPr>
      </w:pPr>
      <w:r w:rsidRPr="000A4DC0">
        <w:rPr>
          <w:sz w:val="21"/>
          <w:szCs w:val="21"/>
        </w:rPr>
        <w:t xml:space="preserve">V případě, že Poskytovatel v rozporu s čl. </w:t>
      </w:r>
      <w:r w:rsidR="002D41D2">
        <w:fldChar w:fldCharType="begin"/>
      </w:r>
      <w:r w:rsidR="002D41D2">
        <w:instrText xml:space="preserve"> REF _Ref420311917 \r \h  \* MERGEFORMAT </w:instrText>
      </w:r>
      <w:r w:rsidR="002D41D2">
        <w:fldChar w:fldCharType="separate"/>
      </w:r>
      <w:r w:rsidR="00DD7302" w:rsidRPr="00DD7302">
        <w:rPr>
          <w:sz w:val="21"/>
          <w:szCs w:val="21"/>
        </w:rPr>
        <w:t>8.7</w:t>
      </w:r>
      <w:r w:rsidR="002D41D2">
        <w:fldChar w:fldCharType="end"/>
      </w:r>
      <w:r w:rsidRPr="000A4DC0">
        <w:rPr>
          <w:sz w:val="21"/>
          <w:szCs w:val="21"/>
        </w:rPr>
        <w:t xml:space="preserve"> použije k plnění předmětu této Smlouvy </w:t>
      </w:r>
      <w:r w:rsidR="004D0348">
        <w:rPr>
          <w:sz w:val="21"/>
          <w:szCs w:val="21"/>
        </w:rPr>
        <w:t>subdodavatele neuvedené v nabídce na Veřejnou zakázku</w:t>
      </w:r>
      <w:r w:rsidR="0047289D">
        <w:rPr>
          <w:sz w:val="21"/>
          <w:szCs w:val="21"/>
        </w:rPr>
        <w:t xml:space="preserve"> malého rozsahu</w:t>
      </w:r>
      <w:r w:rsidRPr="000A4DC0">
        <w:rPr>
          <w:sz w:val="21"/>
          <w:szCs w:val="21"/>
        </w:rPr>
        <w:t xml:space="preserve"> bez předchozího souhlasu Objednatele a/nebo v rozporu s čl. </w:t>
      </w:r>
      <w:r w:rsidR="002D41D2">
        <w:fldChar w:fldCharType="begin"/>
      </w:r>
      <w:r w:rsidR="002D41D2">
        <w:instrText xml:space="preserve"> REF _Ref420311931 \r \h  \* MERGEFORMAT </w:instrText>
      </w:r>
      <w:r w:rsidR="002D41D2">
        <w:fldChar w:fldCharType="separate"/>
      </w:r>
      <w:r w:rsidR="00DD7302" w:rsidRPr="00DD7302">
        <w:rPr>
          <w:sz w:val="21"/>
          <w:szCs w:val="21"/>
        </w:rPr>
        <w:t>8.8</w:t>
      </w:r>
      <w:r w:rsidR="002D41D2">
        <w:fldChar w:fldCharType="end"/>
      </w:r>
      <w:r w:rsidRPr="000A4DC0">
        <w:rPr>
          <w:sz w:val="21"/>
          <w:szCs w:val="21"/>
        </w:rPr>
        <w:t xml:space="preserve"> nezajistí účast deklarovaných členů realizačního týmu na plnění předmětu této Smlouvy a/nebo v rozporu s čl. </w:t>
      </w:r>
      <w:r w:rsidR="002D41D2">
        <w:fldChar w:fldCharType="begin"/>
      </w:r>
      <w:r w:rsidR="002D41D2">
        <w:instrText xml:space="preserve"> REF _Ref420311931 \r \h  \* MERGEFORMAT </w:instrText>
      </w:r>
      <w:r w:rsidR="002D41D2">
        <w:fldChar w:fldCharType="separate"/>
      </w:r>
      <w:r w:rsidR="00DD7302" w:rsidRPr="00DD7302">
        <w:rPr>
          <w:sz w:val="21"/>
          <w:szCs w:val="21"/>
        </w:rPr>
        <w:t>8.8</w:t>
      </w:r>
      <w:r w:rsidR="002D41D2">
        <w:fldChar w:fldCharType="end"/>
      </w:r>
      <w:r w:rsidRPr="000A4DC0">
        <w:rPr>
          <w:sz w:val="21"/>
          <w:szCs w:val="21"/>
        </w:rPr>
        <w:t xml:space="preserve"> této Smlouvy změnu realizačního týmu s Objednatelem neprojedná, bude povinen zaplatit Objed</w:t>
      </w:r>
      <w:r w:rsidR="0047289D">
        <w:rPr>
          <w:sz w:val="21"/>
          <w:szCs w:val="21"/>
        </w:rPr>
        <w:t>nateli smluvní pokutu ve výši 5</w:t>
      </w:r>
      <w:r w:rsidRPr="000A4DC0">
        <w:rPr>
          <w:sz w:val="21"/>
          <w:szCs w:val="21"/>
        </w:rPr>
        <w:t>.000,- Kč (</w:t>
      </w:r>
      <w:r w:rsidRPr="009F6E75">
        <w:rPr>
          <w:i/>
          <w:sz w:val="21"/>
          <w:szCs w:val="21"/>
        </w:rPr>
        <w:t xml:space="preserve">slovy: </w:t>
      </w:r>
      <w:r w:rsidR="0047289D">
        <w:rPr>
          <w:i/>
          <w:sz w:val="21"/>
          <w:szCs w:val="21"/>
        </w:rPr>
        <w:t>pět</w:t>
      </w:r>
      <w:r w:rsidRPr="006616B0">
        <w:rPr>
          <w:i/>
          <w:sz w:val="21"/>
          <w:szCs w:val="21"/>
        </w:rPr>
        <w:t xml:space="preserve"> tisíc korun českých</w:t>
      </w:r>
      <w:r w:rsidRPr="000A4DC0">
        <w:rPr>
          <w:sz w:val="21"/>
          <w:szCs w:val="21"/>
        </w:rPr>
        <w:t>) za každé takové porušení.</w:t>
      </w:r>
    </w:p>
    <w:p w14:paraId="5DBBC6E8" w14:textId="111BD967" w:rsidR="00FC1DB5" w:rsidRPr="00F232B2" w:rsidRDefault="00FC1DB5" w:rsidP="008667FE">
      <w:pPr>
        <w:numPr>
          <w:ilvl w:val="1"/>
          <w:numId w:val="2"/>
        </w:numPr>
        <w:spacing w:line="240" w:lineRule="auto"/>
        <w:rPr>
          <w:sz w:val="21"/>
          <w:szCs w:val="21"/>
        </w:rPr>
      </w:pPr>
      <w:r w:rsidRPr="000A4DC0">
        <w:rPr>
          <w:sz w:val="21"/>
          <w:szCs w:val="21"/>
        </w:rPr>
        <w:t xml:space="preserve">V případě, že Poskytovatel neposkytne Objednateli součinnost </w:t>
      </w:r>
      <w:r>
        <w:rPr>
          <w:sz w:val="21"/>
          <w:szCs w:val="21"/>
        </w:rPr>
        <w:t xml:space="preserve">nebo nesplní povinnost předložit Objednateli </w:t>
      </w:r>
      <w:r w:rsidRPr="00E33F4B">
        <w:rPr>
          <w:sz w:val="21"/>
          <w:szCs w:val="21"/>
        </w:rPr>
        <w:t xml:space="preserve">doklady </w:t>
      </w:r>
      <w:r w:rsidR="00E33F4B" w:rsidRPr="00E33F4B">
        <w:rPr>
          <w:sz w:val="21"/>
          <w:szCs w:val="21"/>
        </w:rPr>
        <w:t xml:space="preserve">dle </w:t>
      </w:r>
      <w:r w:rsidRPr="00E33F4B">
        <w:rPr>
          <w:sz w:val="21"/>
          <w:szCs w:val="21"/>
        </w:rPr>
        <w:t xml:space="preserve">Zákona o </w:t>
      </w:r>
      <w:r w:rsidR="0047289D" w:rsidRPr="00E33F4B">
        <w:rPr>
          <w:sz w:val="21"/>
          <w:szCs w:val="21"/>
        </w:rPr>
        <w:t xml:space="preserve">zadávání </w:t>
      </w:r>
      <w:r w:rsidRPr="00E33F4B">
        <w:rPr>
          <w:sz w:val="21"/>
          <w:szCs w:val="21"/>
        </w:rPr>
        <w:t>veřejných zakázkách,</w:t>
      </w:r>
      <w:r w:rsidRPr="000A4DC0">
        <w:rPr>
          <w:sz w:val="21"/>
          <w:szCs w:val="21"/>
        </w:rPr>
        <w:t xml:space="preserve"> jak je tomu povinen dle čl. </w:t>
      </w:r>
      <w:r w:rsidR="002D41D2">
        <w:fldChar w:fldCharType="begin"/>
      </w:r>
      <w:r w:rsidR="002D41D2">
        <w:instrText xml:space="preserve"> REF _Ref420311961 \r \h  \* MERGEFORMAT </w:instrText>
      </w:r>
      <w:r w:rsidR="002D41D2">
        <w:fldChar w:fldCharType="separate"/>
      </w:r>
      <w:r w:rsidR="00DD7302" w:rsidRPr="00DD7302">
        <w:rPr>
          <w:sz w:val="21"/>
          <w:szCs w:val="21"/>
        </w:rPr>
        <w:t>8.10</w:t>
      </w:r>
      <w:r w:rsidR="002D41D2">
        <w:fldChar w:fldCharType="end"/>
      </w:r>
      <w:r w:rsidRPr="000A4DC0">
        <w:rPr>
          <w:sz w:val="21"/>
          <w:szCs w:val="21"/>
        </w:rPr>
        <w:t xml:space="preserve"> této Smlouvy, bude povinen Objednateli za</w:t>
      </w:r>
      <w:r w:rsidR="0047289D">
        <w:rPr>
          <w:sz w:val="21"/>
          <w:szCs w:val="21"/>
        </w:rPr>
        <w:t>platit smluvní pokutu ve výši 5</w:t>
      </w:r>
      <w:r w:rsidRPr="000A4DC0">
        <w:rPr>
          <w:sz w:val="21"/>
          <w:szCs w:val="21"/>
        </w:rPr>
        <w:t>.000,- Kč (</w:t>
      </w:r>
      <w:r w:rsidRPr="009F6E75">
        <w:rPr>
          <w:i/>
          <w:sz w:val="21"/>
          <w:szCs w:val="21"/>
        </w:rPr>
        <w:t xml:space="preserve">slovy: </w:t>
      </w:r>
      <w:r w:rsidR="0047289D">
        <w:rPr>
          <w:i/>
          <w:sz w:val="21"/>
          <w:szCs w:val="21"/>
        </w:rPr>
        <w:t>pět</w:t>
      </w:r>
      <w:r w:rsidRPr="006616B0">
        <w:rPr>
          <w:i/>
          <w:sz w:val="21"/>
          <w:szCs w:val="21"/>
        </w:rPr>
        <w:t xml:space="preserve"> tisíc korun českých</w:t>
      </w:r>
      <w:r w:rsidRPr="000A4DC0">
        <w:rPr>
          <w:sz w:val="21"/>
          <w:szCs w:val="21"/>
        </w:rPr>
        <w:t>) za každý den prodlení s plněním této povinnosti oproti aktuálním zákonným lhůtám.</w:t>
      </w:r>
    </w:p>
    <w:p w14:paraId="07CA8E12" w14:textId="472AE2DF" w:rsidR="00FC1DB5" w:rsidRDefault="00FC1DB5" w:rsidP="000A4DC0">
      <w:pPr>
        <w:numPr>
          <w:ilvl w:val="1"/>
          <w:numId w:val="2"/>
        </w:numPr>
        <w:spacing w:line="240" w:lineRule="auto"/>
        <w:rPr>
          <w:sz w:val="21"/>
          <w:szCs w:val="21"/>
        </w:rPr>
      </w:pPr>
      <w:r w:rsidRPr="000A4DC0">
        <w:rPr>
          <w:sz w:val="21"/>
          <w:szCs w:val="21"/>
        </w:rPr>
        <w:t xml:space="preserve">V případě, že Poskytovatel poruší kteroukoli povinnost stanovenou v čl. </w:t>
      </w:r>
      <w:r w:rsidR="002D41D2">
        <w:fldChar w:fldCharType="begin"/>
      </w:r>
      <w:r w:rsidR="002D41D2">
        <w:instrText xml:space="preserve"> REF _Ref420311972 \r \h  \* MERGEFORMAT </w:instrText>
      </w:r>
      <w:r w:rsidR="002D41D2">
        <w:fldChar w:fldCharType="separate"/>
      </w:r>
      <w:r w:rsidR="00DD7302" w:rsidRPr="00DD7302">
        <w:rPr>
          <w:sz w:val="21"/>
          <w:szCs w:val="21"/>
        </w:rPr>
        <w:t>8.11</w:t>
      </w:r>
      <w:r w:rsidR="002D41D2">
        <w:fldChar w:fldCharType="end"/>
      </w:r>
      <w:r w:rsidRPr="000A4DC0">
        <w:rPr>
          <w:sz w:val="21"/>
          <w:szCs w:val="21"/>
        </w:rPr>
        <w:t xml:space="preserve"> této Smlouvy, bude povinen Objednateli za</w:t>
      </w:r>
      <w:r w:rsidR="00487763">
        <w:rPr>
          <w:sz w:val="21"/>
          <w:szCs w:val="21"/>
        </w:rPr>
        <w:t>platit smluvní pokutu ve výši 5</w:t>
      </w:r>
      <w:r w:rsidRPr="000A4DC0">
        <w:rPr>
          <w:sz w:val="21"/>
          <w:szCs w:val="21"/>
        </w:rPr>
        <w:t>.000,- Kč (</w:t>
      </w:r>
      <w:r w:rsidRPr="009F6E75">
        <w:rPr>
          <w:i/>
          <w:sz w:val="21"/>
          <w:szCs w:val="21"/>
        </w:rPr>
        <w:t xml:space="preserve">slovy: </w:t>
      </w:r>
      <w:r w:rsidR="00487763">
        <w:rPr>
          <w:i/>
          <w:sz w:val="21"/>
          <w:szCs w:val="21"/>
        </w:rPr>
        <w:t>pět</w:t>
      </w:r>
      <w:r w:rsidRPr="006616B0">
        <w:rPr>
          <w:i/>
          <w:sz w:val="21"/>
          <w:szCs w:val="21"/>
        </w:rPr>
        <w:t xml:space="preserve"> tisíc korun českých</w:t>
      </w:r>
      <w:r w:rsidRPr="000A4DC0">
        <w:rPr>
          <w:sz w:val="21"/>
          <w:szCs w:val="21"/>
        </w:rPr>
        <w:t xml:space="preserve">) za každý případ porušení. </w:t>
      </w:r>
    </w:p>
    <w:p w14:paraId="00B90F93" w14:textId="698BBF5B" w:rsidR="0088073A" w:rsidRDefault="0088073A" w:rsidP="000A4DC0">
      <w:pPr>
        <w:numPr>
          <w:ilvl w:val="1"/>
          <w:numId w:val="2"/>
        </w:numPr>
        <w:spacing w:line="240" w:lineRule="auto"/>
        <w:rPr>
          <w:sz w:val="21"/>
          <w:szCs w:val="21"/>
        </w:rPr>
      </w:pPr>
      <w:r>
        <w:rPr>
          <w:sz w:val="21"/>
          <w:szCs w:val="21"/>
        </w:rPr>
        <w:t>V případě, že Poskytovatel uvede v Měsíční monitorovací zprávě nepravdivý či nesprávný</w:t>
      </w:r>
      <w:r w:rsidRPr="0088073A">
        <w:rPr>
          <w:sz w:val="21"/>
          <w:szCs w:val="21"/>
        </w:rPr>
        <w:t xml:space="preserve"> </w:t>
      </w:r>
      <w:r>
        <w:rPr>
          <w:sz w:val="21"/>
          <w:szCs w:val="21"/>
        </w:rPr>
        <w:t xml:space="preserve">údaj, nebo v rozporu s čl. </w:t>
      </w:r>
      <w:r w:rsidR="008B7625">
        <w:rPr>
          <w:sz w:val="21"/>
          <w:szCs w:val="21"/>
        </w:rPr>
        <w:t>9 Smlouvy</w:t>
      </w:r>
      <w:r>
        <w:rPr>
          <w:sz w:val="21"/>
          <w:szCs w:val="21"/>
        </w:rPr>
        <w:t xml:space="preserve"> upraví vý</w:t>
      </w:r>
      <w:r w:rsidRPr="0088073A">
        <w:rPr>
          <w:sz w:val="21"/>
          <w:szCs w:val="21"/>
        </w:rPr>
        <w:t>stup (report) z Pochůzkového evidenčního systému</w:t>
      </w:r>
      <w:r>
        <w:rPr>
          <w:sz w:val="21"/>
          <w:szCs w:val="21"/>
        </w:rPr>
        <w:t xml:space="preserve">, </w:t>
      </w:r>
      <w:r w:rsidRPr="0088073A">
        <w:rPr>
          <w:sz w:val="21"/>
          <w:szCs w:val="21"/>
        </w:rPr>
        <w:t>bude povinen Objednateli z</w:t>
      </w:r>
      <w:r>
        <w:rPr>
          <w:sz w:val="21"/>
          <w:szCs w:val="21"/>
        </w:rPr>
        <w:t>a</w:t>
      </w:r>
      <w:r w:rsidR="00487763">
        <w:rPr>
          <w:sz w:val="21"/>
          <w:szCs w:val="21"/>
        </w:rPr>
        <w:t>platit smluvní pokutu ve výši 1</w:t>
      </w:r>
      <w:r w:rsidRPr="0088073A">
        <w:rPr>
          <w:sz w:val="21"/>
          <w:szCs w:val="21"/>
        </w:rPr>
        <w:t>.000,- Kč (</w:t>
      </w:r>
      <w:proofErr w:type="gramStart"/>
      <w:r w:rsidRPr="0088073A">
        <w:rPr>
          <w:i/>
          <w:sz w:val="21"/>
          <w:szCs w:val="21"/>
        </w:rPr>
        <w:t>slovy:  tisíc</w:t>
      </w:r>
      <w:proofErr w:type="gramEnd"/>
      <w:r w:rsidRPr="0088073A">
        <w:rPr>
          <w:i/>
          <w:sz w:val="21"/>
          <w:szCs w:val="21"/>
        </w:rPr>
        <w:t xml:space="preserve"> korun českých</w:t>
      </w:r>
      <w:r w:rsidRPr="0088073A">
        <w:rPr>
          <w:sz w:val="21"/>
          <w:szCs w:val="21"/>
        </w:rPr>
        <w:t>) za každý případ porušení</w:t>
      </w:r>
      <w:r>
        <w:rPr>
          <w:sz w:val="21"/>
          <w:szCs w:val="21"/>
        </w:rPr>
        <w:t>.</w:t>
      </w:r>
    </w:p>
    <w:p w14:paraId="5697355F" w14:textId="10D6C4D7" w:rsidR="00FC1DB5" w:rsidRPr="009F6E75" w:rsidRDefault="00FC1DB5" w:rsidP="00FD59C8">
      <w:pPr>
        <w:numPr>
          <w:ilvl w:val="1"/>
          <w:numId w:val="2"/>
        </w:numPr>
        <w:spacing w:line="240" w:lineRule="auto"/>
        <w:rPr>
          <w:b/>
          <w:bCs/>
          <w:smallCaps/>
          <w:sz w:val="21"/>
          <w:szCs w:val="21"/>
        </w:rPr>
      </w:pPr>
      <w:r w:rsidRPr="000A4DC0">
        <w:rPr>
          <w:sz w:val="21"/>
          <w:szCs w:val="21"/>
        </w:rPr>
        <w:t xml:space="preserve">V případě, že Poskytovatel poruší jakoukoli ze svých povinností uvedených v čl. </w:t>
      </w:r>
      <w:r w:rsidR="003E4543">
        <w:rPr>
          <w:sz w:val="21"/>
          <w:szCs w:val="21"/>
        </w:rPr>
        <w:fldChar w:fldCharType="begin"/>
      </w:r>
      <w:r w:rsidR="003E4543">
        <w:rPr>
          <w:sz w:val="21"/>
          <w:szCs w:val="21"/>
        </w:rPr>
        <w:instrText xml:space="preserve"> REF _Ref447716149 \r \h </w:instrText>
      </w:r>
      <w:r w:rsidR="003E4543">
        <w:rPr>
          <w:sz w:val="21"/>
          <w:szCs w:val="21"/>
        </w:rPr>
      </w:r>
      <w:r w:rsidR="003E4543">
        <w:rPr>
          <w:sz w:val="21"/>
          <w:szCs w:val="21"/>
        </w:rPr>
        <w:fldChar w:fldCharType="separate"/>
      </w:r>
      <w:r w:rsidR="00DD7302">
        <w:rPr>
          <w:sz w:val="21"/>
          <w:szCs w:val="21"/>
        </w:rPr>
        <w:t>10</w:t>
      </w:r>
      <w:r w:rsidR="003E4543">
        <w:rPr>
          <w:sz w:val="21"/>
          <w:szCs w:val="21"/>
        </w:rPr>
        <w:fldChar w:fldCharType="end"/>
      </w:r>
      <w:r w:rsidR="008F6A9D">
        <w:rPr>
          <w:sz w:val="21"/>
          <w:szCs w:val="21"/>
        </w:rPr>
        <w:t xml:space="preserve"> </w:t>
      </w:r>
      <w:r w:rsidRPr="000A4DC0">
        <w:rPr>
          <w:sz w:val="21"/>
          <w:szCs w:val="21"/>
        </w:rPr>
        <w:t>této Smlouvy, bude povinen zaplatit Objed</w:t>
      </w:r>
      <w:r w:rsidR="007707B8">
        <w:rPr>
          <w:sz w:val="21"/>
          <w:szCs w:val="21"/>
        </w:rPr>
        <w:t>nateli smluvní pokutu ve výši 1</w:t>
      </w:r>
      <w:r w:rsidRPr="000A4DC0">
        <w:rPr>
          <w:sz w:val="21"/>
          <w:szCs w:val="21"/>
        </w:rPr>
        <w:t>.000,- Kč (</w:t>
      </w:r>
      <w:r w:rsidRPr="002049C4">
        <w:rPr>
          <w:i/>
          <w:sz w:val="21"/>
          <w:szCs w:val="21"/>
        </w:rPr>
        <w:t xml:space="preserve">slovy: </w:t>
      </w:r>
      <w:r w:rsidR="007707B8">
        <w:rPr>
          <w:i/>
          <w:sz w:val="21"/>
          <w:szCs w:val="21"/>
        </w:rPr>
        <w:t>jeden</w:t>
      </w:r>
      <w:r w:rsidRPr="002049C4">
        <w:rPr>
          <w:i/>
          <w:sz w:val="21"/>
          <w:szCs w:val="21"/>
        </w:rPr>
        <w:t xml:space="preserve"> tisíc korun českých</w:t>
      </w:r>
      <w:r w:rsidRPr="000A4DC0">
        <w:rPr>
          <w:sz w:val="21"/>
          <w:szCs w:val="21"/>
        </w:rPr>
        <w:t>) za každ</w:t>
      </w:r>
      <w:r>
        <w:rPr>
          <w:sz w:val="21"/>
          <w:szCs w:val="21"/>
        </w:rPr>
        <w:t xml:space="preserve">ý započatý den trvání </w:t>
      </w:r>
      <w:r w:rsidRPr="000A4DC0">
        <w:rPr>
          <w:sz w:val="21"/>
          <w:szCs w:val="21"/>
        </w:rPr>
        <w:t>takové</w:t>
      </w:r>
      <w:r>
        <w:rPr>
          <w:sz w:val="21"/>
          <w:szCs w:val="21"/>
        </w:rPr>
        <w:t>ho</w:t>
      </w:r>
      <w:r w:rsidRPr="000A4DC0">
        <w:rPr>
          <w:sz w:val="21"/>
          <w:szCs w:val="21"/>
        </w:rPr>
        <w:t xml:space="preserve"> porušení.</w:t>
      </w:r>
    </w:p>
    <w:p w14:paraId="01E7557C" w14:textId="5C0C0FEE" w:rsidR="00FC1DB5" w:rsidRDefault="00FC1DB5" w:rsidP="009F6E75">
      <w:pPr>
        <w:numPr>
          <w:ilvl w:val="1"/>
          <w:numId w:val="2"/>
        </w:numPr>
        <w:spacing w:line="240" w:lineRule="auto"/>
        <w:rPr>
          <w:b/>
          <w:bCs/>
          <w:smallCaps/>
          <w:sz w:val="21"/>
          <w:szCs w:val="21"/>
        </w:rPr>
      </w:pPr>
      <w:r w:rsidRPr="000A4DC0">
        <w:rPr>
          <w:sz w:val="21"/>
          <w:szCs w:val="21"/>
        </w:rPr>
        <w:t xml:space="preserve">V případě, že Poskytovatel poruší jakoukoli ze svých povinností uvedených v čl. </w:t>
      </w:r>
      <w:r>
        <w:rPr>
          <w:sz w:val="21"/>
          <w:szCs w:val="21"/>
        </w:rPr>
        <w:fldChar w:fldCharType="begin"/>
      </w:r>
      <w:r>
        <w:rPr>
          <w:sz w:val="21"/>
          <w:szCs w:val="21"/>
        </w:rPr>
        <w:instrText xml:space="preserve"> REF _Ref335233119 \r \h </w:instrText>
      </w:r>
      <w:r>
        <w:rPr>
          <w:sz w:val="21"/>
          <w:szCs w:val="21"/>
        </w:rPr>
      </w:r>
      <w:r>
        <w:rPr>
          <w:sz w:val="21"/>
          <w:szCs w:val="21"/>
        </w:rPr>
        <w:fldChar w:fldCharType="separate"/>
      </w:r>
      <w:r w:rsidR="00DD7302">
        <w:rPr>
          <w:sz w:val="21"/>
          <w:szCs w:val="21"/>
        </w:rPr>
        <w:t>12</w:t>
      </w:r>
      <w:r>
        <w:rPr>
          <w:sz w:val="21"/>
          <w:szCs w:val="21"/>
        </w:rPr>
        <w:fldChar w:fldCharType="end"/>
      </w:r>
      <w:r w:rsidRPr="000A4DC0">
        <w:rPr>
          <w:sz w:val="21"/>
          <w:szCs w:val="21"/>
        </w:rPr>
        <w:t xml:space="preserve"> této Smlouvy, bude povinen zaplatit Objedn</w:t>
      </w:r>
      <w:r w:rsidR="007707B8">
        <w:rPr>
          <w:sz w:val="21"/>
          <w:szCs w:val="21"/>
        </w:rPr>
        <w:t>ateli smluvní pokutu ve výši 1</w:t>
      </w:r>
      <w:r w:rsidRPr="000A4DC0">
        <w:rPr>
          <w:sz w:val="21"/>
          <w:szCs w:val="21"/>
        </w:rPr>
        <w:t>.000,- Kč (</w:t>
      </w:r>
      <w:r w:rsidR="007707B8">
        <w:rPr>
          <w:i/>
          <w:sz w:val="21"/>
          <w:szCs w:val="21"/>
        </w:rPr>
        <w:t>slovy: jeden</w:t>
      </w:r>
      <w:r w:rsidRPr="009F6E75">
        <w:rPr>
          <w:i/>
          <w:sz w:val="21"/>
          <w:szCs w:val="21"/>
        </w:rPr>
        <w:t xml:space="preserve"> tisíc korun českých</w:t>
      </w:r>
      <w:r w:rsidRPr="000A4DC0">
        <w:rPr>
          <w:sz w:val="21"/>
          <w:szCs w:val="21"/>
        </w:rPr>
        <w:t>) za každé takové porušení.</w:t>
      </w:r>
    </w:p>
    <w:p w14:paraId="22C71811" w14:textId="77777777" w:rsidR="00FC1DB5" w:rsidRPr="000A4DC0" w:rsidRDefault="00FC1DB5" w:rsidP="000A4DC0">
      <w:pPr>
        <w:numPr>
          <w:ilvl w:val="1"/>
          <w:numId w:val="2"/>
        </w:numPr>
        <w:spacing w:line="240" w:lineRule="auto"/>
        <w:rPr>
          <w:sz w:val="21"/>
          <w:szCs w:val="21"/>
        </w:rPr>
      </w:pPr>
      <w:r>
        <w:rPr>
          <w:sz w:val="21"/>
          <w:szCs w:val="21"/>
        </w:rPr>
        <w:t>S</w:t>
      </w:r>
      <w:r w:rsidRPr="000A4DC0">
        <w:rPr>
          <w:sz w:val="21"/>
          <w:szCs w:val="21"/>
        </w:rPr>
        <w:t xml:space="preserve">mluvní pokuty stanovené dle tohoto článku </w:t>
      </w:r>
      <w:r w:rsidR="002D41D2">
        <w:fldChar w:fldCharType="begin"/>
      </w:r>
      <w:r w:rsidR="002D41D2">
        <w:instrText xml:space="preserve"> REF _Ref335233140 \r \h  \* MERGEFORMAT </w:instrText>
      </w:r>
      <w:r w:rsidR="002D41D2">
        <w:fldChar w:fldCharType="separate"/>
      </w:r>
      <w:r w:rsidR="00DD7302" w:rsidRPr="00DD7302">
        <w:rPr>
          <w:sz w:val="21"/>
          <w:szCs w:val="21"/>
        </w:rPr>
        <w:t>11</w:t>
      </w:r>
      <w:r w:rsidR="002D41D2">
        <w:fldChar w:fldCharType="end"/>
      </w:r>
      <w:r w:rsidRPr="000A4DC0">
        <w:rPr>
          <w:sz w:val="21"/>
          <w:szCs w:val="21"/>
        </w:rPr>
        <w:t xml:space="preserve"> jsou splatné do třiceti (30) dnů ode dne doručení výzvy </w:t>
      </w:r>
      <w:r>
        <w:rPr>
          <w:sz w:val="21"/>
          <w:szCs w:val="21"/>
        </w:rPr>
        <w:t xml:space="preserve">oprávněné Smluvní </w:t>
      </w:r>
      <w:r w:rsidRPr="000A4DC0">
        <w:rPr>
          <w:sz w:val="21"/>
          <w:szCs w:val="21"/>
        </w:rPr>
        <w:t>strany k zaplacení smluvní pokuty povinné Smluvní straně.</w:t>
      </w:r>
    </w:p>
    <w:p w14:paraId="4AF3097D" w14:textId="77777777" w:rsidR="00FC1DB5" w:rsidRDefault="00FC1DB5" w:rsidP="009F6E75">
      <w:pPr>
        <w:numPr>
          <w:ilvl w:val="1"/>
          <w:numId w:val="2"/>
        </w:numPr>
        <w:spacing w:line="240" w:lineRule="auto"/>
        <w:rPr>
          <w:b/>
          <w:bCs/>
          <w:smallCaps/>
          <w:sz w:val="21"/>
          <w:szCs w:val="21"/>
        </w:rPr>
      </w:pPr>
      <w:r w:rsidRPr="000A4DC0">
        <w:rPr>
          <w:sz w:val="21"/>
          <w:szCs w:val="21"/>
        </w:rPr>
        <w:t xml:space="preserve">Objednatel je oprávněn kdykoli provést zápočet svých pohledávek vůči Poskytovateli vzniklých v souladu s tímto článkem </w:t>
      </w:r>
      <w:r w:rsidR="002D41D2">
        <w:fldChar w:fldCharType="begin"/>
      </w:r>
      <w:r w:rsidR="002D41D2">
        <w:instrText xml:space="preserve"> REF _Ref335233140 \r \h  \* MERGEFORMAT </w:instrText>
      </w:r>
      <w:r w:rsidR="002D41D2">
        <w:fldChar w:fldCharType="separate"/>
      </w:r>
      <w:r w:rsidR="00DD7302" w:rsidRPr="00DD7302">
        <w:rPr>
          <w:sz w:val="21"/>
          <w:szCs w:val="21"/>
        </w:rPr>
        <w:t>11</w:t>
      </w:r>
      <w:r w:rsidR="002D41D2">
        <w:fldChar w:fldCharType="end"/>
      </w:r>
      <w:r w:rsidRPr="000A4DC0">
        <w:rPr>
          <w:sz w:val="21"/>
          <w:szCs w:val="21"/>
        </w:rPr>
        <w:t xml:space="preserve"> proti jakýmkoli i budoucím a v daném okamžiku nesplatným pohledávkám Poskytovatele za Objednatelem, zejména pohledávkám na zaplacení Ceny.</w:t>
      </w:r>
    </w:p>
    <w:p w14:paraId="68BFCB90" w14:textId="77777777" w:rsidR="00FC1DB5" w:rsidRPr="003F49F1" w:rsidRDefault="00FC1DB5" w:rsidP="009F6E75">
      <w:pPr>
        <w:numPr>
          <w:ilvl w:val="1"/>
          <w:numId w:val="2"/>
        </w:numPr>
        <w:spacing w:line="240" w:lineRule="auto"/>
        <w:rPr>
          <w:b/>
          <w:bCs/>
          <w:smallCaps/>
          <w:sz w:val="21"/>
          <w:szCs w:val="21"/>
        </w:rPr>
      </w:pPr>
      <w:r w:rsidRPr="000A4DC0">
        <w:rPr>
          <w:sz w:val="21"/>
          <w:szCs w:val="21"/>
        </w:rPr>
        <w:lastRenderedPageBreak/>
        <w:t>Smluvní strany si sjednaly, že zaplacením jakékoli smluvní pokuty podle této Smlouvy není dot</w:t>
      </w:r>
      <w:r>
        <w:rPr>
          <w:sz w:val="21"/>
          <w:szCs w:val="21"/>
        </w:rPr>
        <w:t>č</w:t>
      </w:r>
      <w:r w:rsidRPr="000A4DC0">
        <w:rPr>
          <w:sz w:val="21"/>
          <w:szCs w:val="21"/>
        </w:rPr>
        <w:t>ena povinnost Poskytovatele nahradit Objednateli v plné výši též škodu vzniklou porušením povinnosti, na kterou se smluvní pokuta vztahuje.</w:t>
      </w:r>
    </w:p>
    <w:p w14:paraId="20F13446" w14:textId="0781B7A1" w:rsidR="00272C95" w:rsidRDefault="00272C95" w:rsidP="009F6E75">
      <w:pPr>
        <w:numPr>
          <w:ilvl w:val="1"/>
          <w:numId w:val="2"/>
        </w:numPr>
        <w:spacing w:line="240" w:lineRule="auto"/>
        <w:rPr>
          <w:b/>
          <w:bCs/>
          <w:smallCaps/>
          <w:sz w:val="21"/>
          <w:szCs w:val="21"/>
        </w:rPr>
      </w:pPr>
      <w:r>
        <w:rPr>
          <w:sz w:val="21"/>
          <w:szCs w:val="21"/>
        </w:rPr>
        <w:t xml:space="preserve">V souladu s ustanovením § 2898 Občanského zákoníku Smluvní strany omezují povinnost k náhradě újmy způsobené kteroukoli Smluvní stranou druhé Smluvní straně v souvislosti </w:t>
      </w:r>
      <w:r w:rsidR="007707B8">
        <w:rPr>
          <w:sz w:val="21"/>
          <w:szCs w:val="21"/>
        </w:rPr>
        <w:t>s plněním této Smlouvy na 2.500</w:t>
      </w:r>
      <w:r>
        <w:rPr>
          <w:sz w:val="21"/>
          <w:szCs w:val="21"/>
        </w:rPr>
        <w:t xml:space="preserve">.000,- </w:t>
      </w:r>
      <w:r w:rsidRPr="000A4DC0">
        <w:rPr>
          <w:sz w:val="21"/>
          <w:szCs w:val="21"/>
        </w:rPr>
        <w:t>Kč (</w:t>
      </w:r>
      <w:r w:rsidRPr="009F6E75">
        <w:rPr>
          <w:i/>
          <w:sz w:val="21"/>
          <w:szCs w:val="21"/>
        </w:rPr>
        <w:t xml:space="preserve">slovy: </w:t>
      </w:r>
      <w:r w:rsidR="007707B8">
        <w:rPr>
          <w:i/>
          <w:sz w:val="21"/>
          <w:szCs w:val="21"/>
        </w:rPr>
        <w:t>dva miliony pět set</w:t>
      </w:r>
      <w:r>
        <w:rPr>
          <w:i/>
          <w:sz w:val="21"/>
          <w:szCs w:val="21"/>
        </w:rPr>
        <w:t xml:space="preserve"> </w:t>
      </w:r>
      <w:r w:rsidRPr="006616B0">
        <w:rPr>
          <w:i/>
          <w:sz w:val="21"/>
          <w:szCs w:val="21"/>
        </w:rPr>
        <w:t>korun českých</w:t>
      </w:r>
      <w:r w:rsidRPr="000A4DC0">
        <w:rPr>
          <w:sz w:val="21"/>
          <w:szCs w:val="21"/>
        </w:rPr>
        <w:t>)</w:t>
      </w:r>
      <w:r>
        <w:rPr>
          <w:sz w:val="21"/>
          <w:szCs w:val="21"/>
        </w:rPr>
        <w:t xml:space="preserve"> </w:t>
      </w:r>
      <w:r w:rsidR="004F43F7">
        <w:rPr>
          <w:sz w:val="21"/>
          <w:szCs w:val="21"/>
        </w:rPr>
        <w:t xml:space="preserve">v rámci </w:t>
      </w:r>
      <w:r w:rsidR="007707B8">
        <w:rPr>
          <w:sz w:val="21"/>
          <w:szCs w:val="21"/>
        </w:rPr>
        <w:t>jedné škodní skutečnosti a 1.0</w:t>
      </w:r>
      <w:r w:rsidR="004F43F7">
        <w:rPr>
          <w:sz w:val="21"/>
          <w:szCs w:val="21"/>
        </w:rPr>
        <w:t xml:space="preserve">00.000,- </w:t>
      </w:r>
      <w:r w:rsidR="004F43F7" w:rsidRPr="000A4DC0">
        <w:rPr>
          <w:sz w:val="21"/>
          <w:szCs w:val="21"/>
        </w:rPr>
        <w:t>Kč (</w:t>
      </w:r>
      <w:r w:rsidR="004F43F7" w:rsidRPr="009F6E75">
        <w:rPr>
          <w:i/>
          <w:sz w:val="21"/>
          <w:szCs w:val="21"/>
        </w:rPr>
        <w:t xml:space="preserve">slovy: </w:t>
      </w:r>
      <w:r w:rsidR="007707B8">
        <w:rPr>
          <w:i/>
          <w:sz w:val="21"/>
          <w:szCs w:val="21"/>
        </w:rPr>
        <w:t>jeden milion</w:t>
      </w:r>
      <w:r w:rsidR="004F43F7">
        <w:rPr>
          <w:i/>
          <w:sz w:val="21"/>
          <w:szCs w:val="21"/>
        </w:rPr>
        <w:t xml:space="preserve"> </w:t>
      </w:r>
      <w:r w:rsidR="004F43F7" w:rsidRPr="006616B0">
        <w:rPr>
          <w:i/>
          <w:sz w:val="21"/>
          <w:szCs w:val="21"/>
        </w:rPr>
        <w:t>korun českých</w:t>
      </w:r>
      <w:r w:rsidR="004F43F7" w:rsidRPr="000A4DC0">
        <w:rPr>
          <w:sz w:val="21"/>
          <w:szCs w:val="21"/>
        </w:rPr>
        <w:t>)</w:t>
      </w:r>
      <w:r w:rsidR="004F43F7">
        <w:rPr>
          <w:sz w:val="21"/>
          <w:szCs w:val="21"/>
        </w:rPr>
        <w:t xml:space="preserve"> celkem za celou dobu trvání závazků z této Smlouvy.</w:t>
      </w:r>
      <w:r w:rsidR="00E957DD">
        <w:rPr>
          <w:sz w:val="21"/>
          <w:szCs w:val="21"/>
        </w:rPr>
        <w:t xml:space="preserve"> Toto omezení povinnosti k náhradě újmy se nevztahuje na újmu způsobenou člověku na jeho přirozených právech, anebo způsobenou úmyslně nebo z hrubé nedbalosti.</w:t>
      </w:r>
    </w:p>
    <w:p w14:paraId="606F168D" w14:textId="77777777" w:rsidR="00FC1DB5" w:rsidRPr="00F232B2" w:rsidRDefault="00FC1DB5" w:rsidP="008667FE">
      <w:pPr>
        <w:pStyle w:val="Nadpis1"/>
        <w:rPr>
          <w:rFonts w:ascii="Times New Roman" w:hAnsi="Times New Roman"/>
          <w:sz w:val="21"/>
          <w:szCs w:val="21"/>
        </w:rPr>
      </w:pPr>
      <w:bookmarkStart w:id="24" w:name="_Ref335233119"/>
      <w:r w:rsidRPr="00F232B2">
        <w:rPr>
          <w:rFonts w:ascii="Times New Roman" w:hAnsi="Times New Roman"/>
          <w:sz w:val="21"/>
          <w:szCs w:val="21"/>
        </w:rPr>
        <w:t>Ochrana důvěrných informací</w:t>
      </w:r>
      <w:bookmarkEnd w:id="24"/>
    </w:p>
    <w:p w14:paraId="20C1171C" w14:textId="77777777" w:rsidR="00FC1DB5" w:rsidRDefault="00FC1DB5" w:rsidP="009F6E75">
      <w:pPr>
        <w:numPr>
          <w:ilvl w:val="1"/>
          <w:numId w:val="2"/>
        </w:numPr>
        <w:spacing w:line="240" w:lineRule="auto"/>
        <w:rPr>
          <w:sz w:val="21"/>
          <w:szCs w:val="21"/>
        </w:rPr>
      </w:pPr>
      <w:bookmarkStart w:id="25" w:name="_Ref335233183"/>
      <w:bookmarkStart w:id="26" w:name="_Ref420312321"/>
      <w:r w:rsidRPr="00F232B2">
        <w:rPr>
          <w:sz w:val="21"/>
          <w:szCs w:val="21"/>
        </w:rPr>
        <w:t>Za důvěrné informace Smluvních stran (bez ohledu na formu jejich zachycení) se podle této Smlouvy považují veškeré informace, které byly Smluvními stranami písemně označeny jako důvěrné a dále informace, které se týkají Smluvních stran, mají skutečnou nebo alespoň potenciální materiální či nemateriální hodnotu, nejsou v příslušných obchodních kruzích běžně dostupné a Smluvní strana odpovídajícím způsobem zajišťuje jejich utajení.</w:t>
      </w:r>
      <w:bookmarkEnd w:id="25"/>
      <w:bookmarkEnd w:id="26"/>
    </w:p>
    <w:p w14:paraId="2AA058A0" w14:textId="77777777" w:rsidR="00FC1DB5" w:rsidRDefault="00FC1DB5" w:rsidP="009F6E75">
      <w:pPr>
        <w:numPr>
          <w:ilvl w:val="1"/>
          <w:numId w:val="2"/>
        </w:numPr>
        <w:spacing w:line="240" w:lineRule="auto"/>
        <w:rPr>
          <w:sz w:val="21"/>
          <w:szCs w:val="21"/>
        </w:rPr>
      </w:pPr>
      <w:r w:rsidRPr="00F232B2">
        <w:rPr>
          <w:sz w:val="21"/>
          <w:szCs w:val="21"/>
        </w:rPr>
        <w:t>Za důvěrné informace Smluvních stran se nepovažují informace, které se staly veřejně přístupnými, pokud se tak nestalo porušením povinnosti jejich ochrany, informace získané na základě postupu prokazatelně nezávislého na Poskytovateli a informace poskytnuté třetí osobou, která takové informace nezískala porušením povinnosti jejich ochrany.</w:t>
      </w:r>
    </w:p>
    <w:p w14:paraId="6474C897" w14:textId="77777777" w:rsidR="00FC1DB5" w:rsidRDefault="00FC1DB5" w:rsidP="009F6E75">
      <w:pPr>
        <w:numPr>
          <w:ilvl w:val="1"/>
          <w:numId w:val="2"/>
        </w:numPr>
        <w:spacing w:line="240" w:lineRule="auto"/>
        <w:rPr>
          <w:sz w:val="21"/>
          <w:szCs w:val="21"/>
        </w:rPr>
      </w:pPr>
      <w:r w:rsidRPr="00F232B2">
        <w:rPr>
          <w:sz w:val="21"/>
          <w:szCs w:val="21"/>
        </w:rPr>
        <w:t>Smluvní strany jsou povinny zachovávat mlčenlivost o všech důvěrných informacích druhé Smluvní strany, o kterých se dozví v souvislosti s plněním této Smlouvy, a bez písemného souhlasu druhé Smluvní strany je nebudou sdělovat žádným třetím osobám, vyjma osob, které na plnění předmětu této Smlouvy spolupracují, za předpokladu, že tyto osoby jsou zavázány k ochraně důvěrných informací ve stejném rozsahu jako Smluvní strany podle této Smlouvy. Za porušení povinnosti důvěrnosti informací podle této Smlouvy nebude rovněž považováno zveřejnění důvěrných informací jakékoliv ze Smluvních stran, ke kterému dojde na základě zákona, soudního, správního či jiného obdobného rozhodnutí.</w:t>
      </w:r>
    </w:p>
    <w:p w14:paraId="6F403A38" w14:textId="77777777" w:rsidR="00FC1DB5" w:rsidRDefault="00FC1DB5" w:rsidP="009F6E75">
      <w:pPr>
        <w:numPr>
          <w:ilvl w:val="1"/>
          <w:numId w:val="2"/>
        </w:numPr>
        <w:spacing w:line="240" w:lineRule="auto"/>
        <w:rPr>
          <w:sz w:val="21"/>
          <w:szCs w:val="21"/>
        </w:rPr>
      </w:pPr>
      <w:r w:rsidRPr="00F232B2">
        <w:rPr>
          <w:sz w:val="21"/>
          <w:szCs w:val="21"/>
        </w:rPr>
        <w:t>Poskytovatel je povinen nevyužít důvěrné informace Objednatele získané v souvislosti s touto Smlouvou jinak než pro účely této Smlouvy, v neprospěch Objednatele či k poškození jeho dobrého jména nebo pověsti.</w:t>
      </w:r>
    </w:p>
    <w:p w14:paraId="0E066FBB" w14:textId="2F45AE12" w:rsidR="00FC1DB5" w:rsidRDefault="00FC1DB5" w:rsidP="009F6E75">
      <w:pPr>
        <w:numPr>
          <w:ilvl w:val="1"/>
          <w:numId w:val="2"/>
        </w:numPr>
        <w:spacing w:line="240" w:lineRule="auto"/>
        <w:rPr>
          <w:sz w:val="21"/>
          <w:szCs w:val="21"/>
        </w:rPr>
      </w:pPr>
      <w:r w:rsidRPr="00F232B2">
        <w:rPr>
          <w:sz w:val="21"/>
          <w:szCs w:val="21"/>
        </w:rPr>
        <w:t xml:space="preserve">Nehledě na ustanovení článku </w:t>
      </w:r>
      <w:r>
        <w:rPr>
          <w:sz w:val="21"/>
          <w:szCs w:val="21"/>
        </w:rPr>
        <w:fldChar w:fldCharType="begin"/>
      </w:r>
      <w:r>
        <w:rPr>
          <w:sz w:val="21"/>
          <w:szCs w:val="21"/>
        </w:rPr>
        <w:instrText xml:space="preserve"> REF _Ref420312321 \r \h </w:instrText>
      </w:r>
      <w:r>
        <w:rPr>
          <w:sz w:val="21"/>
          <w:szCs w:val="21"/>
        </w:rPr>
      </w:r>
      <w:r>
        <w:rPr>
          <w:sz w:val="21"/>
          <w:szCs w:val="21"/>
        </w:rPr>
        <w:fldChar w:fldCharType="separate"/>
      </w:r>
      <w:r w:rsidR="00DD7302">
        <w:rPr>
          <w:sz w:val="21"/>
          <w:szCs w:val="21"/>
        </w:rPr>
        <w:t>12.1</w:t>
      </w:r>
      <w:r>
        <w:rPr>
          <w:sz w:val="21"/>
          <w:szCs w:val="21"/>
        </w:rPr>
        <w:fldChar w:fldCharType="end"/>
      </w:r>
      <w:r>
        <w:rPr>
          <w:sz w:val="21"/>
          <w:szCs w:val="21"/>
        </w:rPr>
        <w:t xml:space="preserve"> </w:t>
      </w:r>
      <w:r w:rsidRPr="00F232B2">
        <w:rPr>
          <w:sz w:val="21"/>
          <w:szCs w:val="21"/>
        </w:rPr>
        <w:t xml:space="preserve">Poskytovatel dále výslovně souhlasí s tím, aby tato Smlouva byla v plném rozsahu zveřejněna na </w:t>
      </w:r>
      <w:r>
        <w:rPr>
          <w:sz w:val="21"/>
          <w:szCs w:val="21"/>
        </w:rPr>
        <w:t>internetových</w:t>
      </w:r>
      <w:r w:rsidRPr="00F232B2">
        <w:rPr>
          <w:sz w:val="21"/>
          <w:szCs w:val="21"/>
        </w:rPr>
        <w:t xml:space="preserve"> stránkách určených Objednatelem</w:t>
      </w:r>
      <w:r>
        <w:rPr>
          <w:sz w:val="21"/>
          <w:szCs w:val="21"/>
        </w:rPr>
        <w:t xml:space="preserve"> a na profilu Objednatele</w:t>
      </w:r>
      <w:r w:rsidRPr="00F232B2">
        <w:rPr>
          <w:sz w:val="21"/>
          <w:szCs w:val="21"/>
        </w:rPr>
        <w:t>. Smluvní strany prohlašují, že skutečnosti uvedené v této Smlouvě nepovažují za obchodní tajemství ve smyslu §</w:t>
      </w:r>
      <w:r>
        <w:rPr>
          <w:sz w:val="21"/>
          <w:szCs w:val="21"/>
        </w:rPr>
        <w:t> </w:t>
      </w:r>
      <w:r w:rsidRPr="00F232B2">
        <w:rPr>
          <w:sz w:val="21"/>
          <w:szCs w:val="21"/>
        </w:rPr>
        <w:t xml:space="preserve">504 Občanského zákoníku a udělují svolení </w:t>
      </w:r>
      <w:r w:rsidR="00D24B52" w:rsidRPr="00D24B52">
        <w:rPr>
          <w:bCs/>
          <w:sz w:val="21"/>
          <w:szCs w:val="21"/>
        </w:rPr>
        <w:t xml:space="preserve">k jejich užití a zveřejnění pro účely plnění </w:t>
      </w:r>
      <w:r w:rsidR="00D24B52">
        <w:rPr>
          <w:bCs/>
          <w:sz w:val="21"/>
          <w:szCs w:val="21"/>
        </w:rPr>
        <w:t>S</w:t>
      </w:r>
      <w:r w:rsidR="00D24B52" w:rsidRPr="00D24B52">
        <w:rPr>
          <w:bCs/>
          <w:sz w:val="21"/>
          <w:szCs w:val="21"/>
        </w:rPr>
        <w:t xml:space="preserve">mlouvy a povinností vyplývajících ze Zákona o </w:t>
      </w:r>
      <w:r w:rsidR="007707B8">
        <w:rPr>
          <w:bCs/>
          <w:sz w:val="21"/>
          <w:szCs w:val="21"/>
        </w:rPr>
        <w:t>zadávání veřejných zakázek</w:t>
      </w:r>
      <w:r w:rsidR="007707B8">
        <w:rPr>
          <w:sz w:val="21"/>
          <w:szCs w:val="21"/>
        </w:rPr>
        <w:t>.</w:t>
      </w:r>
    </w:p>
    <w:p w14:paraId="27F9164D" w14:textId="77777777" w:rsidR="00FC1DB5" w:rsidRDefault="00FC1DB5" w:rsidP="009F6E75">
      <w:pPr>
        <w:numPr>
          <w:ilvl w:val="1"/>
          <w:numId w:val="2"/>
        </w:numPr>
        <w:spacing w:line="240" w:lineRule="auto"/>
        <w:rPr>
          <w:sz w:val="21"/>
          <w:szCs w:val="21"/>
        </w:rPr>
      </w:pPr>
      <w:r w:rsidRPr="00F232B2">
        <w:rPr>
          <w:sz w:val="21"/>
          <w:szCs w:val="21"/>
        </w:rPr>
        <w:t xml:space="preserve">Povinnosti uvedené v tomto čl. </w:t>
      </w:r>
      <w:r>
        <w:rPr>
          <w:sz w:val="21"/>
          <w:szCs w:val="21"/>
        </w:rPr>
        <w:fldChar w:fldCharType="begin"/>
      </w:r>
      <w:r>
        <w:rPr>
          <w:sz w:val="21"/>
          <w:szCs w:val="21"/>
        </w:rPr>
        <w:instrText xml:space="preserve"> REF _Ref335233119 \r \h </w:instrText>
      </w:r>
      <w:r>
        <w:rPr>
          <w:sz w:val="21"/>
          <w:szCs w:val="21"/>
        </w:rPr>
      </w:r>
      <w:r>
        <w:rPr>
          <w:sz w:val="21"/>
          <w:szCs w:val="21"/>
        </w:rPr>
        <w:fldChar w:fldCharType="separate"/>
      </w:r>
      <w:r w:rsidR="00DD7302">
        <w:rPr>
          <w:sz w:val="21"/>
          <w:szCs w:val="21"/>
        </w:rPr>
        <w:t>12</w:t>
      </w:r>
      <w:r>
        <w:rPr>
          <w:sz w:val="21"/>
          <w:szCs w:val="21"/>
        </w:rPr>
        <w:fldChar w:fldCharType="end"/>
      </w:r>
      <w:r w:rsidRPr="00F232B2">
        <w:rPr>
          <w:sz w:val="21"/>
          <w:szCs w:val="21"/>
        </w:rPr>
        <w:t xml:space="preserve"> této Smlouvy neplatí, jde-li o povinně zveřejňované informace či případy výkonu finanční kontroly podle zákona č. 320/2001, o finanční kontrole, </w:t>
      </w:r>
      <w:r>
        <w:rPr>
          <w:sz w:val="21"/>
          <w:szCs w:val="21"/>
        </w:rPr>
        <w:t>v platném znění</w:t>
      </w:r>
      <w:r w:rsidRPr="00F232B2">
        <w:rPr>
          <w:sz w:val="21"/>
          <w:szCs w:val="21"/>
        </w:rPr>
        <w:t>.</w:t>
      </w:r>
    </w:p>
    <w:p w14:paraId="19D958BF" w14:textId="77777777" w:rsidR="00FC1DB5" w:rsidRDefault="00FC1DB5" w:rsidP="009F6E75">
      <w:pPr>
        <w:numPr>
          <w:ilvl w:val="1"/>
          <w:numId w:val="2"/>
        </w:numPr>
        <w:spacing w:line="240" w:lineRule="auto"/>
        <w:rPr>
          <w:sz w:val="21"/>
          <w:szCs w:val="21"/>
        </w:rPr>
      </w:pPr>
      <w:r w:rsidRPr="00F232B2">
        <w:rPr>
          <w:sz w:val="21"/>
          <w:szCs w:val="21"/>
        </w:rPr>
        <w:t xml:space="preserve">Povinnosti uvedené v tomto čl. </w:t>
      </w:r>
      <w:r>
        <w:rPr>
          <w:sz w:val="21"/>
          <w:szCs w:val="21"/>
        </w:rPr>
        <w:fldChar w:fldCharType="begin"/>
      </w:r>
      <w:r>
        <w:rPr>
          <w:sz w:val="21"/>
          <w:szCs w:val="21"/>
        </w:rPr>
        <w:instrText xml:space="preserve"> REF _Ref335233119 \r \h </w:instrText>
      </w:r>
      <w:r>
        <w:rPr>
          <w:sz w:val="21"/>
          <w:szCs w:val="21"/>
        </w:rPr>
      </w:r>
      <w:r>
        <w:rPr>
          <w:sz w:val="21"/>
          <w:szCs w:val="21"/>
        </w:rPr>
        <w:fldChar w:fldCharType="separate"/>
      </w:r>
      <w:r w:rsidR="00DD7302">
        <w:rPr>
          <w:sz w:val="21"/>
          <w:szCs w:val="21"/>
        </w:rPr>
        <w:t>12</w:t>
      </w:r>
      <w:r>
        <w:rPr>
          <w:sz w:val="21"/>
          <w:szCs w:val="21"/>
        </w:rPr>
        <w:fldChar w:fldCharType="end"/>
      </w:r>
      <w:r w:rsidRPr="00F232B2">
        <w:rPr>
          <w:sz w:val="21"/>
          <w:szCs w:val="21"/>
        </w:rPr>
        <w:t xml:space="preserve"> této Smlouvy platí i po ukončení této Smlouvy. </w:t>
      </w:r>
    </w:p>
    <w:p w14:paraId="422E69E2" w14:textId="77777777" w:rsidR="00FC1DB5" w:rsidRPr="00F232B2" w:rsidRDefault="00FC1DB5" w:rsidP="008667FE">
      <w:pPr>
        <w:pStyle w:val="Nadpis1"/>
        <w:rPr>
          <w:rFonts w:ascii="Times New Roman" w:hAnsi="Times New Roman"/>
          <w:sz w:val="21"/>
          <w:szCs w:val="21"/>
        </w:rPr>
      </w:pPr>
      <w:bookmarkStart w:id="27" w:name="_Ref420312378"/>
      <w:r w:rsidRPr="00F232B2">
        <w:rPr>
          <w:rFonts w:ascii="Times New Roman" w:hAnsi="Times New Roman"/>
          <w:sz w:val="21"/>
          <w:szCs w:val="21"/>
        </w:rPr>
        <w:t>Doba trvání a možnost ukončení</w:t>
      </w:r>
      <w:r w:rsidR="00D24B52">
        <w:rPr>
          <w:rFonts w:ascii="Times New Roman" w:hAnsi="Times New Roman"/>
          <w:sz w:val="21"/>
          <w:szCs w:val="21"/>
        </w:rPr>
        <w:t xml:space="preserve"> závazků ze</w:t>
      </w:r>
      <w:r w:rsidRPr="00F232B2">
        <w:rPr>
          <w:rFonts w:ascii="Times New Roman" w:hAnsi="Times New Roman"/>
          <w:sz w:val="21"/>
          <w:szCs w:val="21"/>
        </w:rPr>
        <w:t xml:space="preserve"> </w:t>
      </w:r>
      <w:r w:rsidR="00D24B52">
        <w:rPr>
          <w:rFonts w:ascii="Times New Roman" w:hAnsi="Times New Roman"/>
          <w:sz w:val="21"/>
          <w:szCs w:val="21"/>
        </w:rPr>
        <w:t>S</w:t>
      </w:r>
      <w:r w:rsidRPr="00F232B2">
        <w:rPr>
          <w:rFonts w:ascii="Times New Roman" w:hAnsi="Times New Roman"/>
          <w:sz w:val="21"/>
          <w:szCs w:val="21"/>
        </w:rPr>
        <w:t>mlouvy</w:t>
      </w:r>
      <w:bookmarkEnd w:id="27"/>
    </w:p>
    <w:p w14:paraId="09A0DC6B" w14:textId="044A7FD0" w:rsidR="00FC1DB5" w:rsidRDefault="00FC1DB5" w:rsidP="009F6E75">
      <w:pPr>
        <w:numPr>
          <w:ilvl w:val="1"/>
          <w:numId w:val="2"/>
        </w:numPr>
        <w:spacing w:line="240" w:lineRule="auto"/>
        <w:rPr>
          <w:sz w:val="21"/>
          <w:szCs w:val="21"/>
        </w:rPr>
      </w:pPr>
      <w:bookmarkStart w:id="28" w:name="_Ref203896389"/>
      <w:r w:rsidRPr="00F232B2">
        <w:rPr>
          <w:sz w:val="21"/>
          <w:szCs w:val="21"/>
        </w:rPr>
        <w:t xml:space="preserve">Tato Smlouva se uzavírá na dobu určitou, a to </w:t>
      </w:r>
      <w:r w:rsidR="007707B8">
        <w:rPr>
          <w:sz w:val="21"/>
          <w:szCs w:val="21"/>
        </w:rPr>
        <w:t xml:space="preserve">ode dne </w:t>
      </w:r>
      <w:r w:rsidRPr="00F232B2">
        <w:rPr>
          <w:sz w:val="21"/>
          <w:szCs w:val="21"/>
        </w:rPr>
        <w:t>účinnosti</w:t>
      </w:r>
      <w:r w:rsidR="007707B8">
        <w:rPr>
          <w:sz w:val="21"/>
          <w:szCs w:val="21"/>
        </w:rPr>
        <w:t xml:space="preserve"> smlouvy do konce </w:t>
      </w:r>
      <w:proofErr w:type="gramStart"/>
      <w:r w:rsidR="007707B8">
        <w:rPr>
          <w:sz w:val="21"/>
          <w:szCs w:val="21"/>
        </w:rPr>
        <w:t>roku</w:t>
      </w:r>
      <w:proofErr w:type="gramEnd"/>
      <w:r w:rsidR="007707B8">
        <w:rPr>
          <w:sz w:val="21"/>
          <w:szCs w:val="21"/>
        </w:rPr>
        <w:t xml:space="preserve"> </w:t>
      </w:r>
      <w:r w:rsidR="00B24DC0">
        <w:rPr>
          <w:sz w:val="21"/>
          <w:szCs w:val="21"/>
        </w:rPr>
        <w:t>tj. do 31. 12. 2017</w:t>
      </w:r>
      <w:r w:rsidRPr="00F232B2">
        <w:rPr>
          <w:sz w:val="21"/>
          <w:szCs w:val="21"/>
        </w:rPr>
        <w:t>.</w:t>
      </w:r>
    </w:p>
    <w:p w14:paraId="7B34BC20" w14:textId="77777777" w:rsidR="00FC1DB5" w:rsidRPr="00E33F4B" w:rsidRDefault="00FC1DB5" w:rsidP="009F6E75">
      <w:pPr>
        <w:numPr>
          <w:ilvl w:val="1"/>
          <w:numId w:val="2"/>
        </w:numPr>
        <w:spacing w:line="240" w:lineRule="auto"/>
        <w:rPr>
          <w:sz w:val="21"/>
          <w:szCs w:val="21"/>
        </w:rPr>
      </w:pPr>
      <w:r w:rsidRPr="00E33F4B">
        <w:rPr>
          <w:sz w:val="21"/>
          <w:szCs w:val="21"/>
        </w:rPr>
        <w:t>Tato Smlouva nabývá platnosti a účinnosti dnem jejího podpisu oběma Smluvními stranami.</w:t>
      </w:r>
    </w:p>
    <w:p w14:paraId="31220DDD" w14:textId="77777777" w:rsidR="00FC1DB5" w:rsidRDefault="00FC1DB5" w:rsidP="009F6E75">
      <w:pPr>
        <w:numPr>
          <w:ilvl w:val="1"/>
          <w:numId w:val="2"/>
        </w:numPr>
        <w:spacing w:line="240" w:lineRule="auto"/>
        <w:rPr>
          <w:sz w:val="21"/>
          <w:szCs w:val="21"/>
        </w:rPr>
      </w:pPr>
      <w:r w:rsidRPr="00F232B2">
        <w:rPr>
          <w:sz w:val="21"/>
          <w:szCs w:val="21"/>
        </w:rPr>
        <w:t xml:space="preserve">Tato Smlouva může být předčasně ukončena pouze na základě dohody obou Smluvních stran, výpovědí dle tohoto článku </w:t>
      </w:r>
      <w:r>
        <w:rPr>
          <w:sz w:val="21"/>
          <w:szCs w:val="21"/>
        </w:rPr>
        <w:fldChar w:fldCharType="begin"/>
      </w:r>
      <w:r>
        <w:rPr>
          <w:sz w:val="21"/>
          <w:szCs w:val="21"/>
        </w:rPr>
        <w:instrText xml:space="preserve"> REF _Ref420312378 \r \h </w:instrText>
      </w:r>
      <w:r>
        <w:rPr>
          <w:sz w:val="21"/>
          <w:szCs w:val="21"/>
        </w:rPr>
      </w:r>
      <w:r>
        <w:rPr>
          <w:sz w:val="21"/>
          <w:szCs w:val="21"/>
        </w:rPr>
        <w:fldChar w:fldCharType="separate"/>
      </w:r>
      <w:r w:rsidR="00DD7302">
        <w:rPr>
          <w:sz w:val="21"/>
          <w:szCs w:val="21"/>
        </w:rPr>
        <w:t>13</w:t>
      </w:r>
      <w:r>
        <w:rPr>
          <w:sz w:val="21"/>
          <w:szCs w:val="21"/>
        </w:rPr>
        <w:fldChar w:fldCharType="end"/>
      </w:r>
      <w:r w:rsidRPr="00F232B2">
        <w:rPr>
          <w:sz w:val="21"/>
          <w:szCs w:val="21"/>
        </w:rPr>
        <w:t xml:space="preserve"> nebo odstoupením jedné ze Smluvních stran v souladu s touto Smlouvou.</w:t>
      </w:r>
    </w:p>
    <w:p w14:paraId="027AA30B" w14:textId="77777777" w:rsidR="00FC1DB5" w:rsidRDefault="00FC1DB5" w:rsidP="009F6E75">
      <w:pPr>
        <w:numPr>
          <w:ilvl w:val="1"/>
          <w:numId w:val="2"/>
        </w:numPr>
        <w:spacing w:line="240" w:lineRule="auto"/>
        <w:rPr>
          <w:sz w:val="21"/>
          <w:szCs w:val="21"/>
        </w:rPr>
      </w:pPr>
      <w:r w:rsidRPr="00F232B2">
        <w:rPr>
          <w:sz w:val="21"/>
          <w:szCs w:val="21"/>
        </w:rPr>
        <w:t>Objednatel je oprávněn odstoupit od této Smlouvy v případě, že je Poskytovatel v prodlení</w:t>
      </w:r>
      <w:r>
        <w:rPr>
          <w:sz w:val="21"/>
          <w:szCs w:val="21"/>
        </w:rPr>
        <w:t xml:space="preserve"> </w:t>
      </w:r>
      <w:r w:rsidRPr="00F232B2">
        <w:rPr>
          <w:sz w:val="21"/>
          <w:szCs w:val="21"/>
        </w:rPr>
        <w:t>s</w:t>
      </w:r>
      <w:r>
        <w:rPr>
          <w:sz w:val="21"/>
          <w:szCs w:val="21"/>
        </w:rPr>
        <w:t> </w:t>
      </w:r>
      <w:r w:rsidRPr="00F232B2">
        <w:rPr>
          <w:sz w:val="21"/>
          <w:szCs w:val="21"/>
        </w:rPr>
        <w:t xml:space="preserve">poskytováním Služeb dle této Smlouvy po dobu delší než deset (10) dní oproti termínům </w:t>
      </w:r>
      <w:r w:rsidRPr="00F232B2">
        <w:rPr>
          <w:sz w:val="21"/>
          <w:szCs w:val="21"/>
        </w:rPr>
        <w:lastRenderedPageBreak/>
        <w:t xml:space="preserve">sjednaným v této Smlouvě a nezjedná nápravu ani do pěti (5) dní od doručení písemné výzvy Objednatele. </w:t>
      </w:r>
    </w:p>
    <w:p w14:paraId="35CD829C" w14:textId="77777777" w:rsidR="00156921" w:rsidRPr="00156921" w:rsidRDefault="00072016" w:rsidP="00072016">
      <w:pPr>
        <w:numPr>
          <w:ilvl w:val="1"/>
          <w:numId w:val="2"/>
        </w:numPr>
        <w:spacing w:line="240" w:lineRule="auto"/>
        <w:rPr>
          <w:b/>
          <w:bCs/>
          <w:smallCaps/>
          <w:sz w:val="21"/>
          <w:szCs w:val="21"/>
        </w:rPr>
      </w:pPr>
      <w:r w:rsidRPr="00072016">
        <w:rPr>
          <w:sz w:val="21"/>
          <w:szCs w:val="21"/>
        </w:rPr>
        <w:t>Objednatel je oprá</w:t>
      </w:r>
      <w:r w:rsidR="00156921">
        <w:rPr>
          <w:sz w:val="21"/>
          <w:szCs w:val="21"/>
        </w:rPr>
        <w:t xml:space="preserve">vněn odstoupit od této Smlouvy rovněž pokud </w:t>
      </w:r>
      <w:r>
        <w:rPr>
          <w:sz w:val="21"/>
          <w:szCs w:val="21"/>
        </w:rPr>
        <w:t>nebudou v </w:t>
      </w:r>
      <w:r w:rsidR="00156921">
        <w:rPr>
          <w:sz w:val="21"/>
          <w:szCs w:val="21"/>
        </w:rPr>
        <w:t>kterémkoli</w:t>
      </w:r>
      <w:r w:rsidR="00BC2AE3">
        <w:rPr>
          <w:sz w:val="21"/>
          <w:szCs w:val="21"/>
        </w:rPr>
        <w:t>v</w:t>
      </w:r>
      <w:r>
        <w:rPr>
          <w:sz w:val="21"/>
          <w:szCs w:val="21"/>
        </w:rPr>
        <w:t xml:space="preserve"> kalendářním měsíci veškeré průběžné </w:t>
      </w:r>
      <w:r w:rsidRPr="00D878F2">
        <w:rPr>
          <w:sz w:val="21"/>
          <w:szCs w:val="21"/>
        </w:rPr>
        <w:t>strážní služby dle části II.</w:t>
      </w:r>
      <w:r w:rsidR="00156921" w:rsidRPr="00D878F2">
        <w:rPr>
          <w:sz w:val="21"/>
          <w:szCs w:val="21"/>
        </w:rPr>
        <w:t>A</w:t>
      </w:r>
      <w:r w:rsidRPr="00D878F2">
        <w:rPr>
          <w:sz w:val="21"/>
          <w:szCs w:val="21"/>
        </w:rPr>
        <w:t xml:space="preserve"> odst. 1 </w:t>
      </w:r>
      <w:r w:rsidRPr="00D878F2">
        <w:rPr>
          <w:b/>
          <w:sz w:val="21"/>
          <w:szCs w:val="21"/>
          <w:u w:val="single"/>
        </w:rPr>
        <w:t>Přílohy č. 1</w:t>
      </w:r>
      <w:r w:rsidRPr="00D878F2">
        <w:rPr>
          <w:sz w:val="21"/>
          <w:szCs w:val="21"/>
        </w:rPr>
        <w:t xml:space="preserve"> této Smlouvy řádně poskytovány alespoň v rozsahu 70 % stanovené doby, </w:t>
      </w:r>
      <w:r w:rsidR="00156921" w:rsidRPr="00D878F2">
        <w:rPr>
          <w:sz w:val="21"/>
          <w:szCs w:val="21"/>
        </w:rPr>
        <w:t xml:space="preserve">nebo pokud v kterémkoliv kalendářním měsíci nebude alespoň 70 % obchůzek dle části II.A odst. 2 písm. a) </w:t>
      </w:r>
      <w:r w:rsidR="00156921" w:rsidRPr="00D878F2">
        <w:rPr>
          <w:b/>
          <w:sz w:val="21"/>
          <w:szCs w:val="21"/>
          <w:u w:val="single"/>
        </w:rPr>
        <w:t>Přílohy č. 1</w:t>
      </w:r>
      <w:r w:rsidR="00156921" w:rsidRPr="00D878F2">
        <w:rPr>
          <w:sz w:val="21"/>
          <w:szCs w:val="21"/>
        </w:rPr>
        <w:t xml:space="preserve"> této Smlouvy provedeno řádně. Pro účely tohoto ustanovení se</w:t>
      </w:r>
      <w:r w:rsidR="00156921" w:rsidRPr="00156921">
        <w:rPr>
          <w:sz w:val="21"/>
          <w:szCs w:val="21"/>
        </w:rPr>
        <w:t xml:space="preserve"> obchůzka považuje za řádně provedenou, pokud byla provedena v souladu s minimální frekvencí pochůzek a pracovník provádějící obchůzku při obchůzce navštívil všechny stanovené kontrolní body ve stanoveném pořadí.</w:t>
      </w:r>
    </w:p>
    <w:p w14:paraId="28187B8F" w14:textId="77777777" w:rsidR="00FC1DB5" w:rsidRDefault="00FC1DB5" w:rsidP="009F6E75">
      <w:pPr>
        <w:numPr>
          <w:ilvl w:val="1"/>
          <w:numId w:val="2"/>
        </w:numPr>
        <w:spacing w:line="240" w:lineRule="auto"/>
        <w:rPr>
          <w:sz w:val="21"/>
          <w:szCs w:val="21"/>
        </w:rPr>
      </w:pPr>
      <w:r w:rsidRPr="00F232B2">
        <w:rPr>
          <w:sz w:val="21"/>
          <w:szCs w:val="21"/>
        </w:rPr>
        <w:t>Objednatel je taktéž oprávněn odstoupit od této Smlouvy v případě, že zjistí, že Poskytovatel porušil nebo porušuje některou ze svých smluvních či zákonných povinností, a neučiní opatření k předcházení obdobného porušení do budoucna či neodstraní trvající porušení, to vše ve lhůtě pěti (5) dní od doručení písemné výzvy Objednatele.</w:t>
      </w:r>
    </w:p>
    <w:p w14:paraId="5D1718BF" w14:textId="77777777" w:rsidR="00FC1DB5" w:rsidRDefault="00FC1DB5" w:rsidP="009F6E75">
      <w:pPr>
        <w:numPr>
          <w:ilvl w:val="1"/>
          <w:numId w:val="2"/>
        </w:numPr>
        <w:spacing w:line="240" w:lineRule="auto"/>
        <w:rPr>
          <w:sz w:val="21"/>
          <w:szCs w:val="21"/>
        </w:rPr>
      </w:pPr>
      <w:r w:rsidRPr="00F232B2">
        <w:rPr>
          <w:sz w:val="21"/>
          <w:szCs w:val="21"/>
        </w:rPr>
        <w:t xml:space="preserve">Objednatel je taktéž oprávněn odstoupit od této Smlouvy, pokud v průběhu po sobě jdoucích 3 kalendářních měsíců zjistí alespoň 2 případy porušení této Smlouvy ze strany Poskytovatele, která jsou sankcionována smluvní pokutou dle čl. </w:t>
      </w:r>
      <w:r>
        <w:rPr>
          <w:sz w:val="21"/>
          <w:szCs w:val="21"/>
        </w:rPr>
        <w:fldChar w:fldCharType="begin"/>
      </w:r>
      <w:r>
        <w:rPr>
          <w:sz w:val="21"/>
          <w:szCs w:val="21"/>
        </w:rPr>
        <w:instrText xml:space="preserve"> REF _Ref335233140 \r \h </w:instrText>
      </w:r>
      <w:r>
        <w:rPr>
          <w:sz w:val="21"/>
          <w:szCs w:val="21"/>
        </w:rPr>
      </w:r>
      <w:r>
        <w:rPr>
          <w:sz w:val="21"/>
          <w:szCs w:val="21"/>
        </w:rPr>
        <w:fldChar w:fldCharType="separate"/>
      </w:r>
      <w:r w:rsidR="00DD7302">
        <w:rPr>
          <w:sz w:val="21"/>
          <w:szCs w:val="21"/>
        </w:rPr>
        <w:t>11</w:t>
      </w:r>
      <w:r>
        <w:rPr>
          <w:sz w:val="21"/>
          <w:szCs w:val="21"/>
        </w:rPr>
        <w:fldChar w:fldCharType="end"/>
      </w:r>
      <w:r w:rsidRPr="00F232B2">
        <w:rPr>
          <w:sz w:val="21"/>
          <w:szCs w:val="21"/>
        </w:rPr>
        <w:t xml:space="preserve"> této Smlouvy.</w:t>
      </w:r>
    </w:p>
    <w:p w14:paraId="5A1D49A7" w14:textId="77777777" w:rsidR="00FC1DB5" w:rsidRDefault="00FC1DB5" w:rsidP="009F6E75">
      <w:pPr>
        <w:numPr>
          <w:ilvl w:val="1"/>
          <w:numId w:val="2"/>
        </w:numPr>
        <w:spacing w:line="240" w:lineRule="auto"/>
        <w:rPr>
          <w:sz w:val="21"/>
          <w:szCs w:val="21"/>
        </w:rPr>
      </w:pPr>
      <w:r w:rsidRPr="00F232B2">
        <w:rPr>
          <w:sz w:val="21"/>
          <w:szCs w:val="21"/>
        </w:rPr>
        <w:t>Poskytovatel je oprávněn odstoupit od této Smlouvy v případě, že Objednatel je v prodlení s</w:t>
      </w:r>
      <w:r>
        <w:rPr>
          <w:sz w:val="21"/>
          <w:szCs w:val="21"/>
        </w:rPr>
        <w:t> </w:t>
      </w:r>
      <w:r w:rsidRPr="00F232B2">
        <w:rPr>
          <w:sz w:val="21"/>
          <w:szCs w:val="21"/>
        </w:rPr>
        <w:t>platbou Ceny po dobu delší než čtyřicet pět (45) dnů po splatnosti příslušného daňového dokladu a nezjedná nápravu ani do pěti (5) dnů od doručení písemné výzvy Poskytovatele k nápravě.</w:t>
      </w:r>
    </w:p>
    <w:p w14:paraId="309F6595" w14:textId="77777777" w:rsidR="00FC1DB5" w:rsidRDefault="00FC1DB5" w:rsidP="009F6E75">
      <w:pPr>
        <w:numPr>
          <w:ilvl w:val="1"/>
          <w:numId w:val="2"/>
        </w:numPr>
        <w:spacing w:line="240" w:lineRule="auto"/>
        <w:rPr>
          <w:sz w:val="21"/>
          <w:szCs w:val="21"/>
        </w:rPr>
      </w:pPr>
      <w:r w:rsidRPr="00F232B2">
        <w:rPr>
          <w:sz w:val="21"/>
          <w:szCs w:val="21"/>
        </w:rPr>
        <w:t xml:space="preserve">Odstoupení od Smlouvy je </w:t>
      </w:r>
      <w:r>
        <w:rPr>
          <w:sz w:val="21"/>
          <w:szCs w:val="21"/>
        </w:rPr>
        <w:t xml:space="preserve">vždy </w:t>
      </w:r>
      <w:r w:rsidRPr="00F232B2">
        <w:rPr>
          <w:sz w:val="21"/>
          <w:szCs w:val="21"/>
        </w:rPr>
        <w:t>účinné okamžikem doručení písemného oznámení o odstoupení druhé Smluvní straně.</w:t>
      </w:r>
      <w:r>
        <w:rPr>
          <w:sz w:val="21"/>
          <w:szCs w:val="21"/>
        </w:rPr>
        <w:t xml:space="preserve"> Zákonné důvody pro odstoupení od Smlouvy zůstávají ustanoveními tohoto článku </w:t>
      </w:r>
      <w:r>
        <w:rPr>
          <w:sz w:val="21"/>
          <w:szCs w:val="21"/>
        </w:rPr>
        <w:fldChar w:fldCharType="begin"/>
      </w:r>
      <w:r>
        <w:rPr>
          <w:sz w:val="21"/>
          <w:szCs w:val="21"/>
        </w:rPr>
        <w:instrText xml:space="preserve"> REF _Ref420312378 \r \h </w:instrText>
      </w:r>
      <w:r>
        <w:rPr>
          <w:sz w:val="21"/>
          <w:szCs w:val="21"/>
        </w:rPr>
      </w:r>
      <w:r>
        <w:rPr>
          <w:sz w:val="21"/>
          <w:szCs w:val="21"/>
        </w:rPr>
        <w:fldChar w:fldCharType="separate"/>
      </w:r>
      <w:r w:rsidR="00DD7302">
        <w:rPr>
          <w:sz w:val="21"/>
          <w:szCs w:val="21"/>
        </w:rPr>
        <w:t>13</w:t>
      </w:r>
      <w:r>
        <w:rPr>
          <w:sz w:val="21"/>
          <w:szCs w:val="21"/>
        </w:rPr>
        <w:fldChar w:fldCharType="end"/>
      </w:r>
      <w:r>
        <w:rPr>
          <w:sz w:val="21"/>
          <w:szCs w:val="21"/>
        </w:rPr>
        <w:t xml:space="preserve"> nedotčena.</w:t>
      </w:r>
    </w:p>
    <w:p w14:paraId="6E08DDC4" w14:textId="77777777" w:rsidR="00FC1DB5" w:rsidRDefault="00FC1DB5" w:rsidP="009F6E75">
      <w:pPr>
        <w:numPr>
          <w:ilvl w:val="1"/>
          <w:numId w:val="2"/>
        </w:numPr>
        <w:spacing w:line="240" w:lineRule="auto"/>
        <w:rPr>
          <w:sz w:val="21"/>
          <w:szCs w:val="21"/>
        </w:rPr>
      </w:pPr>
      <w:r w:rsidRPr="00F232B2">
        <w:rPr>
          <w:sz w:val="21"/>
          <w:szCs w:val="21"/>
        </w:rPr>
        <w:t>Objednatel je oprávněn tuto Smlouvu kdykoli vypovědět, a to i bez udání důvodu, přičemž výpovědní</w:t>
      </w:r>
      <w:r>
        <w:rPr>
          <w:sz w:val="21"/>
          <w:szCs w:val="21"/>
        </w:rPr>
        <w:t xml:space="preserve"> doba</w:t>
      </w:r>
      <w:r w:rsidRPr="00F232B2">
        <w:rPr>
          <w:sz w:val="21"/>
          <w:szCs w:val="21"/>
        </w:rPr>
        <w:t xml:space="preserve"> v trvání jednoho (1) měsíce, neurčí-li Objednatel delší</w:t>
      </w:r>
      <w:r>
        <w:rPr>
          <w:sz w:val="21"/>
          <w:szCs w:val="21"/>
        </w:rPr>
        <w:t>, maximálně však dvanáct (12) měsíců</w:t>
      </w:r>
      <w:r w:rsidRPr="00F232B2">
        <w:rPr>
          <w:sz w:val="21"/>
          <w:szCs w:val="21"/>
        </w:rPr>
        <w:t>, počíná běžet prvním dnem kalendářního měsíce následujícího po měsíci, v němž byla Poskytovateli doručena písemná výpověď této Smlouvy.</w:t>
      </w:r>
    </w:p>
    <w:p w14:paraId="6530A3D5" w14:textId="3915F9A6" w:rsidR="00FC1DB5" w:rsidRDefault="00FC1DB5" w:rsidP="009F6E75">
      <w:pPr>
        <w:numPr>
          <w:ilvl w:val="1"/>
          <w:numId w:val="2"/>
        </w:numPr>
        <w:spacing w:line="240" w:lineRule="auto"/>
        <w:rPr>
          <w:sz w:val="21"/>
          <w:szCs w:val="21"/>
        </w:rPr>
      </w:pPr>
      <w:r w:rsidRPr="00F232B2">
        <w:rPr>
          <w:sz w:val="21"/>
          <w:szCs w:val="21"/>
        </w:rPr>
        <w:t xml:space="preserve">Poskytovatel je oprávněn tuto Smlouvu kdykoliv vypovědět, a to i bez udání důvodu, přičemž výpovědní </w:t>
      </w:r>
      <w:r>
        <w:rPr>
          <w:sz w:val="21"/>
          <w:szCs w:val="21"/>
        </w:rPr>
        <w:t>doba</w:t>
      </w:r>
      <w:r w:rsidRPr="00F232B2">
        <w:rPr>
          <w:sz w:val="21"/>
          <w:szCs w:val="21"/>
        </w:rPr>
        <w:t xml:space="preserve"> v trvání dvanácti (12) měsíců počíná běžet prvním dnem kalendářního měsíce následujícího po měsíci, v němž byla Objednateli doručena písemná výpověď této Smlouvy. Poskytovatel bere na vědomí, že důvodem této delší výpovědní </w:t>
      </w:r>
      <w:r>
        <w:rPr>
          <w:sz w:val="21"/>
          <w:szCs w:val="21"/>
        </w:rPr>
        <w:t>doby</w:t>
      </w:r>
      <w:r w:rsidRPr="00F232B2">
        <w:rPr>
          <w:sz w:val="21"/>
          <w:szCs w:val="21"/>
        </w:rPr>
        <w:t xml:space="preserve"> je postavení Objednatele jako veřejného zadavatele, který při výběru </w:t>
      </w:r>
      <w:r>
        <w:rPr>
          <w:sz w:val="21"/>
          <w:szCs w:val="21"/>
        </w:rPr>
        <w:t>nového</w:t>
      </w:r>
      <w:r w:rsidRPr="00F232B2">
        <w:rPr>
          <w:sz w:val="21"/>
          <w:szCs w:val="21"/>
        </w:rPr>
        <w:t xml:space="preserve"> poskytovatele Služeb je povinen postupovat podle </w:t>
      </w:r>
      <w:r>
        <w:rPr>
          <w:sz w:val="21"/>
          <w:szCs w:val="21"/>
        </w:rPr>
        <w:t>Z</w:t>
      </w:r>
      <w:r w:rsidRPr="00F232B2">
        <w:rPr>
          <w:sz w:val="21"/>
          <w:szCs w:val="21"/>
        </w:rPr>
        <w:t xml:space="preserve">ákona o </w:t>
      </w:r>
      <w:r w:rsidR="00B24DC0">
        <w:rPr>
          <w:sz w:val="21"/>
          <w:szCs w:val="21"/>
        </w:rPr>
        <w:t xml:space="preserve">zadávání </w:t>
      </w:r>
      <w:r w:rsidRPr="00F232B2">
        <w:rPr>
          <w:sz w:val="21"/>
          <w:szCs w:val="21"/>
        </w:rPr>
        <w:t>veřejných zakázkách.</w:t>
      </w:r>
    </w:p>
    <w:p w14:paraId="160A177F" w14:textId="77777777" w:rsidR="00FC1DB5" w:rsidRDefault="00FC1DB5" w:rsidP="009F6E75">
      <w:pPr>
        <w:numPr>
          <w:ilvl w:val="1"/>
          <w:numId w:val="2"/>
        </w:numPr>
        <w:spacing w:line="240" w:lineRule="auto"/>
        <w:rPr>
          <w:sz w:val="21"/>
          <w:szCs w:val="21"/>
        </w:rPr>
      </w:pPr>
      <w:r w:rsidRPr="00F232B2">
        <w:rPr>
          <w:sz w:val="21"/>
          <w:szCs w:val="21"/>
        </w:rPr>
        <w:t>Ukončením této Smlouvy nejsou dotčena ustanovení týkající se:</w:t>
      </w:r>
    </w:p>
    <w:p w14:paraId="1C3412F2" w14:textId="187F4ED9" w:rsidR="00FC1DB5" w:rsidRDefault="00FC1DB5" w:rsidP="009F6E75">
      <w:pPr>
        <w:pStyle w:val="Zkladntext"/>
        <w:widowControl w:val="0"/>
        <w:numPr>
          <w:ilvl w:val="0"/>
          <w:numId w:val="13"/>
        </w:numPr>
        <w:overflowPunct w:val="0"/>
        <w:autoSpaceDE w:val="0"/>
        <w:autoSpaceDN w:val="0"/>
        <w:adjustRightInd w:val="0"/>
        <w:spacing w:line="240" w:lineRule="auto"/>
        <w:ind w:firstLine="0"/>
        <w:textAlignment w:val="baseline"/>
        <w:rPr>
          <w:sz w:val="21"/>
          <w:szCs w:val="21"/>
        </w:rPr>
      </w:pPr>
      <w:r w:rsidRPr="00F232B2">
        <w:rPr>
          <w:sz w:val="21"/>
          <w:szCs w:val="21"/>
        </w:rPr>
        <w:t>smluvních pokut</w:t>
      </w:r>
      <w:r w:rsidR="008F6A9D">
        <w:rPr>
          <w:sz w:val="21"/>
          <w:szCs w:val="21"/>
        </w:rPr>
        <w:t xml:space="preserve"> a jiných sankcí</w:t>
      </w:r>
      <w:r w:rsidRPr="00F232B2">
        <w:rPr>
          <w:sz w:val="21"/>
          <w:szCs w:val="21"/>
        </w:rPr>
        <w:t>,</w:t>
      </w:r>
    </w:p>
    <w:p w14:paraId="14C77D0C" w14:textId="77777777" w:rsidR="00FC1DB5" w:rsidRDefault="00FC1DB5" w:rsidP="009F6E75">
      <w:pPr>
        <w:pStyle w:val="Zkladntext"/>
        <w:widowControl w:val="0"/>
        <w:numPr>
          <w:ilvl w:val="0"/>
          <w:numId w:val="13"/>
        </w:numPr>
        <w:overflowPunct w:val="0"/>
        <w:autoSpaceDE w:val="0"/>
        <w:autoSpaceDN w:val="0"/>
        <w:adjustRightInd w:val="0"/>
        <w:spacing w:line="240" w:lineRule="auto"/>
        <w:ind w:firstLine="0"/>
        <w:textAlignment w:val="baseline"/>
        <w:rPr>
          <w:sz w:val="21"/>
          <w:szCs w:val="21"/>
        </w:rPr>
      </w:pPr>
      <w:r w:rsidRPr="00F232B2">
        <w:rPr>
          <w:sz w:val="21"/>
          <w:szCs w:val="21"/>
        </w:rPr>
        <w:t>ochrany důvěrných informací,</w:t>
      </w:r>
    </w:p>
    <w:p w14:paraId="4414F280" w14:textId="77777777" w:rsidR="00FC1DB5" w:rsidRDefault="00FC1DB5" w:rsidP="009F6E75">
      <w:pPr>
        <w:pStyle w:val="Zkladntext"/>
        <w:widowControl w:val="0"/>
        <w:numPr>
          <w:ilvl w:val="0"/>
          <w:numId w:val="13"/>
        </w:numPr>
        <w:overflowPunct w:val="0"/>
        <w:autoSpaceDE w:val="0"/>
        <w:autoSpaceDN w:val="0"/>
        <w:adjustRightInd w:val="0"/>
        <w:spacing w:line="240" w:lineRule="auto"/>
        <w:ind w:firstLine="0"/>
        <w:textAlignment w:val="baseline"/>
        <w:rPr>
          <w:sz w:val="21"/>
          <w:szCs w:val="21"/>
        </w:rPr>
      </w:pPr>
      <w:r w:rsidRPr="00F232B2">
        <w:rPr>
          <w:sz w:val="21"/>
          <w:szCs w:val="21"/>
        </w:rPr>
        <w:t xml:space="preserve">práva na náhradu škody vzniklé z porušení smluvní povinnosti a </w:t>
      </w:r>
    </w:p>
    <w:p w14:paraId="72A7FABA" w14:textId="77777777" w:rsidR="00FC1DB5" w:rsidRDefault="00FC1DB5" w:rsidP="009F6E75">
      <w:pPr>
        <w:pStyle w:val="Zkladntext"/>
        <w:widowControl w:val="0"/>
        <w:numPr>
          <w:ilvl w:val="0"/>
          <w:numId w:val="13"/>
        </w:numPr>
        <w:overflowPunct w:val="0"/>
        <w:autoSpaceDE w:val="0"/>
        <w:autoSpaceDN w:val="0"/>
        <w:adjustRightInd w:val="0"/>
        <w:spacing w:line="240" w:lineRule="auto"/>
        <w:ind w:left="1440" w:hanging="720"/>
        <w:textAlignment w:val="baseline"/>
        <w:rPr>
          <w:sz w:val="21"/>
          <w:szCs w:val="21"/>
        </w:rPr>
      </w:pPr>
      <w:r w:rsidRPr="00F232B2">
        <w:rPr>
          <w:sz w:val="21"/>
          <w:szCs w:val="21"/>
        </w:rPr>
        <w:t>ustanovení týkající se takových práv a povinností, z jejichž povahy vyplývá, že mají trvat i po skončení účinnosti této Smlouvy.</w:t>
      </w:r>
    </w:p>
    <w:p w14:paraId="314AB6CB" w14:textId="77777777" w:rsidR="00FC1DB5" w:rsidRDefault="00FC1DB5" w:rsidP="009F6E75">
      <w:pPr>
        <w:numPr>
          <w:ilvl w:val="1"/>
          <w:numId w:val="2"/>
        </w:numPr>
        <w:spacing w:line="240" w:lineRule="auto"/>
        <w:rPr>
          <w:sz w:val="21"/>
          <w:szCs w:val="21"/>
        </w:rPr>
      </w:pPr>
      <w:r w:rsidRPr="00F232B2">
        <w:rPr>
          <w:sz w:val="21"/>
          <w:szCs w:val="21"/>
        </w:rPr>
        <w:t xml:space="preserve">V případě předčasného ukončení této Smlouvy má Poskytovatel nárok na úhradu Služeb </w:t>
      </w:r>
      <w:r w:rsidR="00D24B52">
        <w:rPr>
          <w:sz w:val="21"/>
          <w:szCs w:val="21"/>
        </w:rPr>
        <w:t xml:space="preserve">řádně poskytnutých </w:t>
      </w:r>
      <w:r w:rsidRPr="00F232B2">
        <w:rPr>
          <w:sz w:val="21"/>
          <w:szCs w:val="21"/>
        </w:rPr>
        <w:t>v souladu s touto Smlouvou ke dni předčasného ukončení této Smlouvy.</w:t>
      </w:r>
    </w:p>
    <w:p w14:paraId="1A536217" w14:textId="77777777" w:rsidR="00FC1DB5" w:rsidRDefault="00FC1DB5" w:rsidP="009F6E75">
      <w:pPr>
        <w:pStyle w:val="Nadpis1"/>
        <w:keepNext/>
        <w:ind w:left="703" w:hanging="703"/>
        <w:rPr>
          <w:rFonts w:ascii="Times New Roman" w:hAnsi="Times New Roman"/>
          <w:sz w:val="21"/>
          <w:szCs w:val="21"/>
        </w:rPr>
      </w:pPr>
      <w:bookmarkStart w:id="29" w:name="_Ref335232522"/>
      <w:bookmarkEnd w:id="28"/>
      <w:r w:rsidRPr="00F232B2">
        <w:rPr>
          <w:rFonts w:ascii="Times New Roman" w:hAnsi="Times New Roman"/>
          <w:sz w:val="21"/>
          <w:szCs w:val="21"/>
        </w:rPr>
        <w:t>Oprávněné osoby</w:t>
      </w:r>
      <w:bookmarkEnd w:id="29"/>
    </w:p>
    <w:p w14:paraId="0BE6C5C1" w14:textId="77777777" w:rsidR="00FC1DB5" w:rsidRDefault="00FC1DB5" w:rsidP="009F6E75">
      <w:pPr>
        <w:numPr>
          <w:ilvl w:val="1"/>
          <w:numId w:val="2"/>
        </w:numPr>
        <w:spacing w:line="240" w:lineRule="auto"/>
        <w:rPr>
          <w:sz w:val="21"/>
          <w:szCs w:val="21"/>
        </w:rPr>
      </w:pPr>
      <w:bookmarkStart w:id="30" w:name="_Ref420503411"/>
      <w:bookmarkStart w:id="31" w:name="_Ref187484999"/>
      <w:r w:rsidRPr="00F232B2">
        <w:rPr>
          <w:sz w:val="21"/>
          <w:szCs w:val="21"/>
        </w:rPr>
        <w:t>Komunikace mezi Smluvními stranami bude probíhat zejména prostřednictvím následujících oprávněných osob, pověřených pracovníků nebo statutárních zástupců Smluvních stran:</w:t>
      </w:r>
      <w:bookmarkEnd w:id="30"/>
    </w:p>
    <w:p w14:paraId="2F3D35D6" w14:textId="77777777" w:rsidR="00FC1DB5" w:rsidRDefault="00FC1DB5" w:rsidP="009F6E75">
      <w:pPr>
        <w:widowControl w:val="0"/>
        <w:numPr>
          <w:ilvl w:val="0"/>
          <w:numId w:val="5"/>
        </w:numPr>
        <w:tabs>
          <w:tab w:val="clear" w:pos="1134"/>
          <w:tab w:val="num" w:pos="1440"/>
        </w:tabs>
        <w:spacing w:after="120" w:line="240" w:lineRule="auto"/>
        <w:ind w:left="1440" w:hanging="720"/>
        <w:rPr>
          <w:sz w:val="21"/>
          <w:szCs w:val="21"/>
        </w:rPr>
      </w:pPr>
      <w:r w:rsidRPr="00F232B2">
        <w:rPr>
          <w:sz w:val="21"/>
          <w:szCs w:val="21"/>
        </w:rPr>
        <w:t>Oprávněnými osobami Objednatele jsou:</w:t>
      </w:r>
    </w:p>
    <w:p w14:paraId="547EB4E0" w14:textId="77777777" w:rsidR="002F6465" w:rsidRDefault="00B24DC0" w:rsidP="009F6E75">
      <w:pPr>
        <w:pStyle w:val="Nadpis21"/>
        <w:spacing w:line="240" w:lineRule="auto"/>
        <w:ind w:left="1440" w:firstLine="0"/>
        <w:rPr>
          <w:sz w:val="21"/>
          <w:szCs w:val="21"/>
        </w:rPr>
      </w:pPr>
      <w:r>
        <w:rPr>
          <w:sz w:val="21"/>
          <w:szCs w:val="21"/>
        </w:rPr>
        <w:t>PhDr. Nora Dolanská, MBA</w:t>
      </w:r>
      <w:r w:rsidR="007619C8">
        <w:rPr>
          <w:sz w:val="21"/>
          <w:szCs w:val="21"/>
        </w:rPr>
        <w:t>,</w:t>
      </w:r>
      <w:r w:rsidR="002F6465">
        <w:rPr>
          <w:sz w:val="21"/>
          <w:szCs w:val="21"/>
        </w:rPr>
        <w:t xml:space="preserve"> ředitelka Středočeské centrály cestovního ruchu</w:t>
      </w:r>
    </w:p>
    <w:p w14:paraId="74A6EBC0" w14:textId="77777777" w:rsidR="00E761D2" w:rsidRPr="00E761D2" w:rsidRDefault="00E761D2" w:rsidP="009F6E75">
      <w:pPr>
        <w:pStyle w:val="Nadpis21"/>
        <w:spacing w:line="240" w:lineRule="auto"/>
        <w:ind w:left="1440" w:firstLine="0"/>
        <w:rPr>
          <w:sz w:val="21"/>
          <w:szCs w:val="21"/>
        </w:rPr>
      </w:pPr>
      <w:r w:rsidRPr="00E761D2">
        <w:rPr>
          <w:bCs/>
          <w:sz w:val="21"/>
          <w:szCs w:val="21"/>
        </w:rPr>
        <w:t>Husova 156/21, 110 00 Praha 1 Staré město</w:t>
      </w:r>
      <w:r w:rsidRPr="00E761D2">
        <w:rPr>
          <w:sz w:val="21"/>
          <w:szCs w:val="21"/>
        </w:rPr>
        <w:t xml:space="preserve"> </w:t>
      </w:r>
    </w:p>
    <w:p w14:paraId="17A814BF" w14:textId="6E33D24F" w:rsidR="00FC1DB5" w:rsidRPr="009F6E75" w:rsidRDefault="00FC1DB5" w:rsidP="00E33F4B">
      <w:pPr>
        <w:pStyle w:val="Nadpis21"/>
        <w:spacing w:line="240" w:lineRule="auto"/>
        <w:ind w:left="1440" w:firstLine="0"/>
        <w:rPr>
          <w:sz w:val="21"/>
          <w:szCs w:val="21"/>
        </w:rPr>
      </w:pPr>
      <w:r>
        <w:rPr>
          <w:sz w:val="21"/>
          <w:szCs w:val="21"/>
        </w:rPr>
        <w:t>e-mail:</w:t>
      </w:r>
      <w:r w:rsidRPr="00AA5F1C">
        <w:rPr>
          <w:sz w:val="21"/>
          <w:szCs w:val="21"/>
        </w:rPr>
        <w:t xml:space="preserve"> </w:t>
      </w:r>
      <w:proofErr w:type="spellStart"/>
      <w:r w:rsidR="00994414">
        <w:rPr>
          <w:sz w:val="21"/>
          <w:szCs w:val="21"/>
        </w:rPr>
        <w:t>xxxxxxxxxxxxx</w:t>
      </w:r>
      <w:proofErr w:type="spellEnd"/>
    </w:p>
    <w:p w14:paraId="26309EF5" w14:textId="77777777" w:rsidR="00FC1DB5" w:rsidRDefault="00FC1DB5" w:rsidP="009F6E75">
      <w:pPr>
        <w:widowControl w:val="0"/>
        <w:numPr>
          <w:ilvl w:val="0"/>
          <w:numId w:val="5"/>
        </w:numPr>
        <w:tabs>
          <w:tab w:val="clear" w:pos="1134"/>
          <w:tab w:val="num" w:pos="1440"/>
        </w:tabs>
        <w:spacing w:after="120" w:line="240" w:lineRule="auto"/>
        <w:ind w:left="1440" w:hanging="720"/>
        <w:rPr>
          <w:sz w:val="21"/>
          <w:szCs w:val="21"/>
        </w:rPr>
      </w:pPr>
      <w:r w:rsidRPr="00F232B2">
        <w:rPr>
          <w:sz w:val="21"/>
          <w:szCs w:val="21"/>
        </w:rPr>
        <w:lastRenderedPageBreak/>
        <w:t>Oprávněnými osobami Poskytovatele jsou:</w:t>
      </w:r>
    </w:p>
    <w:p w14:paraId="642922A0" w14:textId="77777777" w:rsidR="008B7625" w:rsidRDefault="008B7625" w:rsidP="008B7625">
      <w:pPr>
        <w:widowControl w:val="0"/>
        <w:spacing w:after="120" w:line="240" w:lineRule="auto"/>
        <w:ind w:left="1440"/>
        <w:rPr>
          <w:sz w:val="21"/>
          <w:szCs w:val="21"/>
        </w:rPr>
      </w:pPr>
      <w:r>
        <w:rPr>
          <w:sz w:val="21"/>
          <w:szCs w:val="21"/>
        </w:rPr>
        <w:t>Josef Zmrhal, area manager, ABAS IPS Management s.r.o.</w:t>
      </w:r>
    </w:p>
    <w:p w14:paraId="192232FD" w14:textId="00E1A959" w:rsidR="008B7625" w:rsidRDefault="008B7625" w:rsidP="008B7625">
      <w:pPr>
        <w:widowControl w:val="0"/>
        <w:spacing w:after="120" w:line="240" w:lineRule="auto"/>
        <w:ind w:left="1440"/>
        <w:rPr>
          <w:sz w:val="21"/>
          <w:szCs w:val="21"/>
        </w:rPr>
      </w:pPr>
      <w:proofErr w:type="spellStart"/>
      <w:r>
        <w:rPr>
          <w:sz w:val="21"/>
          <w:szCs w:val="21"/>
        </w:rPr>
        <w:t>Lighthouse</w:t>
      </w:r>
      <w:proofErr w:type="spellEnd"/>
      <w:r>
        <w:rPr>
          <w:sz w:val="21"/>
          <w:szCs w:val="21"/>
        </w:rPr>
        <w:t xml:space="preserve"> Tower, Jankovcova</w:t>
      </w:r>
      <w:r w:rsidR="008216B4">
        <w:rPr>
          <w:sz w:val="21"/>
          <w:szCs w:val="21"/>
        </w:rPr>
        <w:t xml:space="preserve"> 1569/2, 170 00 Praha 7 - Holeš</w:t>
      </w:r>
      <w:r>
        <w:rPr>
          <w:sz w:val="21"/>
          <w:szCs w:val="21"/>
        </w:rPr>
        <w:t xml:space="preserve">ovice </w:t>
      </w:r>
    </w:p>
    <w:p w14:paraId="500AC5BD" w14:textId="42E9C0C9" w:rsidR="008B7625" w:rsidRDefault="00994414" w:rsidP="008B7625">
      <w:pPr>
        <w:widowControl w:val="0"/>
        <w:spacing w:after="120" w:line="240" w:lineRule="auto"/>
        <w:ind w:left="1440"/>
        <w:rPr>
          <w:sz w:val="21"/>
          <w:szCs w:val="21"/>
        </w:rPr>
      </w:pPr>
      <w:r>
        <w:rPr>
          <w:sz w:val="21"/>
          <w:szCs w:val="21"/>
        </w:rPr>
        <w:t>e-mail: xxxxxxxxxxx</w:t>
      </w:r>
      <w:bookmarkStart w:id="32" w:name="_GoBack"/>
      <w:bookmarkEnd w:id="32"/>
    </w:p>
    <w:p w14:paraId="0A112F54" w14:textId="77777777" w:rsidR="008B7625" w:rsidRDefault="008B7625" w:rsidP="009F6E75">
      <w:pPr>
        <w:pStyle w:val="Nadpis21"/>
        <w:spacing w:line="240" w:lineRule="auto"/>
        <w:ind w:firstLine="22"/>
        <w:rPr>
          <w:sz w:val="21"/>
          <w:szCs w:val="21"/>
        </w:rPr>
      </w:pPr>
    </w:p>
    <w:p w14:paraId="16F3D596" w14:textId="77777777" w:rsidR="00FC1DB5" w:rsidRDefault="00FC1DB5" w:rsidP="009F6E75">
      <w:pPr>
        <w:numPr>
          <w:ilvl w:val="1"/>
          <w:numId w:val="2"/>
        </w:numPr>
        <w:spacing w:line="240" w:lineRule="auto"/>
        <w:rPr>
          <w:sz w:val="21"/>
          <w:szCs w:val="21"/>
        </w:rPr>
      </w:pPr>
      <w:bookmarkStart w:id="33" w:name="_Ref203890938"/>
      <w:r w:rsidRPr="00F232B2">
        <w:rPr>
          <w:sz w:val="21"/>
          <w:szCs w:val="21"/>
        </w:rPr>
        <w:t>Oprávněné osoby, nejsou-li statutárním orgánem</w:t>
      </w:r>
      <w:r>
        <w:rPr>
          <w:sz w:val="21"/>
          <w:szCs w:val="21"/>
        </w:rPr>
        <w:t xml:space="preserve"> Smluvních stran</w:t>
      </w:r>
      <w:r w:rsidRPr="00F232B2">
        <w:rPr>
          <w:sz w:val="21"/>
          <w:szCs w:val="21"/>
        </w:rPr>
        <w:t>, nejsou oprávněny ke změnám této Smlouvy, jejím doplňkům ani zrušení, ledaže se prokáží plnou mocí udělenou jim k tomu osobami oprávněnými jednat navenek za příslušnou Smluvní stranu v záležitostech této Smlouvy. Smluvní strany jsou oprávněny jednostranně změnit oprávněné osoby, jsou však povinny takovou změnu druhé Smluvní straně bezodkladně písemně oznámit.</w:t>
      </w:r>
      <w:bookmarkEnd w:id="31"/>
      <w:bookmarkEnd w:id="33"/>
    </w:p>
    <w:p w14:paraId="2355ABD1" w14:textId="77777777" w:rsidR="00FC1DB5" w:rsidRDefault="00FC1DB5" w:rsidP="009F6E75">
      <w:pPr>
        <w:numPr>
          <w:ilvl w:val="1"/>
          <w:numId w:val="2"/>
        </w:numPr>
        <w:spacing w:line="240" w:lineRule="auto"/>
        <w:rPr>
          <w:sz w:val="21"/>
          <w:szCs w:val="21"/>
        </w:rPr>
      </w:pPr>
      <w:r w:rsidRPr="00F232B2">
        <w:rPr>
          <w:sz w:val="21"/>
          <w:szCs w:val="21"/>
        </w:rPr>
        <w:t>Veškeré uplatňování nároků, sdělování, žádosti, předávání informací apod. mezi Smluvními stranami dle této Smlouvy musí být příslušnou Smluvní stranou provedeno v písemné formě a doručeno druhé Smluvní straně osobně, doporučenou poštou, nebo e-mailem s použitím elektronického podpisu, není-li v této Smlouvě sjednáno jinak.</w:t>
      </w:r>
    </w:p>
    <w:p w14:paraId="28AD3FFA" w14:textId="77777777" w:rsidR="00FC1DB5" w:rsidRPr="00F232B2" w:rsidRDefault="00FC1DB5" w:rsidP="008667FE">
      <w:pPr>
        <w:pStyle w:val="Nadpis1"/>
        <w:rPr>
          <w:rFonts w:ascii="Times New Roman" w:hAnsi="Times New Roman"/>
          <w:sz w:val="21"/>
          <w:szCs w:val="21"/>
        </w:rPr>
      </w:pPr>
      <w:r w:rsidRPr="00F232B2">
        <w:rPr>
          <w:rFonts w:ascii="Times New Roman" w:hAnsi="Times New Roman"/>
          <w:sz w:val="21"/>
          <w:szCs w:val="21"/>
        </w:rPr>
        <w:t>Závěrečná ujednání</w:t>
      </w:r>
    </w:p>
    <w:p w14:paraId="197C2580" w14:textId="77777777" w:rsidR="00FC1DB5" w:rsidRPr="00F232B2" w:rsidRDefault="00FC1DB5" w:rsidP="007F2CCC">
      <w:pPr>
        <w:numPr>
          <w:ilvl w:val="1"/>
          <w:numId w:val="2"/>
        </w:numPr>
        <w:spacing w:line="240" w:lineRule="auto"/>
        <w:rPr>
          <w:sz w:val="21"/>
          <w:szCs w:val="21"/>
        </w:rPr>
      </w:pPr>
      <w:r w:rsidRPr="00F232B2">
        <w:rPr>
          <w:sz w:val="21"/>
          <w:szCs w:val="21"/>
        </w:rPr>
        <w:t xml:space="preserve">Vyjma změn oprávněných osob podle čl. </w:t>
      </w:r>
      <w:r>
        <w:rPr>
          <w:sz w:val="21"/>
          <w:szCs w:val="21"/>
        </w:rPr>
        <w:fldChar w:fldCharType="begin"/>
      </w:r>
      <w:r>
        <w:rPr>
          <w:sz w:val="21"/>
          <w:szCs w:val="21"/>
        </w:rPr>
        <w:instrText xml:space="preserve"> REF _Ref420503411 \r \h </w:instrText>
      </w:r>
      <w:r>
        <w:rPr>
          <w:sz w:val="21"/>
          <w:szCs w:val="21"/>
        </w:rPr>
      </w:r>
      <w:r>
        <w:rPr>
          <w:sz w:val="21"/>
          <w:szCs w:val="21"/>
        </w:rPr>
        <w:fldChar w:fldCharType="separate"/>
      </w:r>
      <w:r w:rsidR="00DD7302">
        <w:rPr>
          <w:sz w:val="21"/>
          <w:szCs w:val="21"/>
        </w:rPr>
        <w:t>14.1</w:t>
      </w:r>
      <w:r>
        <w:rPr>
          <w:sz w:val="21"/>
          <w:szCs w:val="21"/>
        </w:rPr>
        <w:fldChar w:fldCharType="end"/>
      </w:r>
      <w:r w:rsidRPr="00F232B2">
        <w:rPr>
          <w:sz w:val="21"/>
          <w:szCs w:val="21"/>
        </w:rPr>
        <w:t xml:space="preserve"> této Smlouvy mohou být veškeré změny a doplňky této Smlouvy provedeny pouze po dosažení úplného konsenzu na obsahu změny či doplňku, a to písemným dodatkem k této Smlouvě podepsaným oběma Smluvními stranami. Smluvní strany tedy vylučují možnost uzavření dodatku bez ujednání o veškerých náležitostech dle ustanovení § 1726 Občanského zákoníku. Smluvní strany rovněž vylučují použití ustanovení § 1740 odst. 3 a § 1757 odst. 2 Občanského zákoníku. </w:t>
      </w:r>
    </w:p>
    <w:p w14:paraId="4AB76482" w14:textId="77777777" w:rsidR="00FC1DB5" w:rsidRDefault="00FC1DB5" w:rsidP="009F6E75">
      <w:pPr>
        <w:numPr>
          <w:ilvl w:val="1"/>
          <w:numId w:val="2"/>
        </w:numPr>
        <w:spacing w:line="240" w:lineRule="auto"/>
        <w:rPr>
          <w:sz w:val="21"/>
          <w:szCs w:val="21"/>
        </w:rPr>
      </w:pPr>
      <w:r w:rsidRPr="00F232B2">
        <w:rPr>
          <w:sz w:val="21"/>
          <w:szCs w:val="21"/>
        </w:rPr>
        <w:t>Poskytovatel tímto výslovně prohlašuje, že v souladu s ustanovením § 1765 odst. 2 Občanského zákoníku na sebe bere nebezpečí změny okolností.</w:t>
      </w:r>
    </w:p>
    <w:p w14:paraId="7897B43A" w14:textId="77777777" w:rsidR="00FC1DB5" w:rsidRDefault="00FC1DB5" w:rsidP="009F6E75">
      <w:pPr>
        <w:numPr>
          <w:ilvl w:val="1"/>
          <w:numId w:val="2"/>
        </w:numPr>
        <w:spacing w:line="240" w:lineRule="auto"/>
        <w:rPr>
          <w:sz w:val="21"/>
          <w:szCs w:val="21"/>
        </w:rPr>
      </w:pPr>
      <w:r w:rsidRPr="00F232B2">
        <w:rPr>
          <w:sz w:val="21"/>
          <w:szCs w:val="21"/>
        </w:rPr>
        <w:t>Tato Smlouva a všechny vztahy z ní vyplývající se řídí právním řádem České republiky. Obchodních podmínek kterékoli Smluvní strany se použije, pouze pokud</w:t>
      </w:r>
      <w:r>
        <w:rPr>
          <w:sz w:val="21"/>
          <w:szCs w:val="21"/>
        </w:rPr>
        <w:t xml:space="preserve"> tak</w:t>
      </w:r>
      <w:r w:rsidRPr="00F232B2">
        <w:rPr>
          <w:sz w:val="21"/>
          <w:szCs w:val="21"/>
        </w:rPr>
        <w:t xml:space="preserve"> tato Smlouva, resp. její změny nebo doplňky výslovně stanovují.</w:t>
      </w:r>
    </w:p>
    <w:p w14:paraId="6EEA0F93" w14:textId="77777777" w:rsidR="00FC1DB5" w:rsidRDefault="00FC1DB5" w:rsidP="009F6E75">
      <w:pPr>
        <w:numPr>
          <w:ilvl w:val="1"/>
          <w:numId w:val="2"/>
        </w:numPr>
        <w:spacing w:line="240" w:lineRule="auto"/>
        <w:rPr>
          <w:sz w:val="21"/>
          <w:szCs w:val="21"/>
        </w:rPr>
      </w:pPr>
      <w:r w:rsidRPr="00F232B2">
        <w:rPr>
          <w:sz w:val="21"/>
          <w:szCs w:val="21"/>
        </w:rPr>
        <w:t xml:space="preserve">Spor, který vznikne na základě této Smlouvy nebo který s ní souvisí, </w:t>
      </w:r>
      <w:bookmarkStart w:id="34" w:name="_DV_M208"/>
      <w:bookmarkEnd w:id="34"/>
      <w:r w:rsidRPr="00F232B2">
        <w:rPr>
          <w:sz w:val="21"/>
          <w:szCs w:val="21"/>
        </w:rPr>
        <w:t xml:space="preserve">jsou </w:t>
      </w:r>
      <w:bookmarkStart w:id="35" w:name="_DV_C118"/>
      <w:r w:rsidRPr="00F232B2">
        <w:rPr>
          <w:sz w:val="21"/>
          <w:szCs w:val="21"/>
        </w:rPr>
        <w:t>Smluvní</w:t>
      </w:r>
      <w:bookmarkStart w:id="36" w:name="_DV_M209"/>
      <w:bookmarkEnd w:id="35"/>
      <w:bookmarkEnd w:id="36"/>
      <w:r w:rsidRPr="00F232B2">
        <w:rPr>
          <w:sz w:val="21"/>
          <w:szCs w:val="21"/>
        </w:rPr>
        <w:t xml:space="preserve"> strany povinny řešit přednostně </w:t>
      </w:r>
      <w:bookmarkStart w:id="37" w:name="_DV_M210"/>
      <w:bookmarkEnd w:id="37"/>
      <w:r w:rsidRPr="00F232B2">
        <w:rPr>
          <w:sz w:val="21"/>
          <w:szCs w:val="21"/>
        </w:rPr>
        <w:t>smírnou cestou do třiceti (30) dní ode dne, kdy o sporu jedna Smluvní strana uvědomí druhou Smluvní stranu. Jinak jsou pro řešení sporů z této Smlouvy příslušné obecné soudy České republiky.</w:t>
      </w:r>
    </w:p>
    <w:p w14:paraId="24647A02" w14:textId="77777777" w:rsidR="00FC1DB5" w:rsidRDefault="00FC1DB5" w:rsidP="009F6E75">
      <w:pPr>
        <w:numPr>
          <w:ilvl w:val="1"/>
          <w:numId w:val="2"/>
        </w:numPr>
        <w:spacing w:line="240" w:lineRule="auto"/>
        <w:rPr>
          <w:sz w:val="21"/>
          <w:szCs w:val="21"/>
        </w:rPr>
      </w:pPr>
      <w:r w:rsidRPr="00F232B2">
        <w:rPr>
          <w:sz w:val="21"/>
          <w:szCs w:val="21"/>
        </w:rPr>
        <w:t xml:space="preserve">V případě, že některé ustanovení této Smlouvy je nebo se stane v budoucnu neplatným, neúčinným či nevymahatelným nebo bude-li takovým příslušným orgánem shledáno, zůstávají ostatní ustanovení této Smlouvy v platnosti a </w:t>
      </w:r>
      <w:proofErr w:type="gramStart"/>
      <w:r w:rsidRPr="00F232B2">
        <w:rPr>
          <w:sz w:val="21"/>
          <w:szCs w:val="21"/>
        </w:rPr>
        <w:t>účinnosti</w:t>
      </w:r>
      <w:proofErr w:type="gramEnd"/>
      <w:r w:rsidRPr="00F232B2">
        <w:rPr>
          <w:sz w:val="21"/>
          <w:szCs w:val="21"/>
        </w:rPr>
        <w:t xml:space="preserve"> pokud z povahy takového ustanovení nebo z jeho obsahu anebo z okolností, za nichž bylo uzavřeno, nevyplývá, že je nelze oddělit od ostatního obsahu této Smlouvy. Smluvní strany jsou povinny nahradit neplatné, neúčinné nebo nevymahatelné ustanovení této Smlouvy ustanovením jiným, které svým obsahem a smyslem odpovídá nejlépe ustanovení původnímu a této Smlouvě jako celku.</w:t>
      </w:r>
    </w:p>
    <w:p w14:paraId="3DA95F17" w14:textId="77777777" w:rsidR="00FC1DB5" w:rsidRDefault="00FC1DB5" w:rsidP="009F6E75">
      <w:pPr>
        <w:numPr>
          <w:ilvl w:val="1"/>
          <w:numId w:val="2"/>
        </w:numPr>
        <w:spacing w:line="240" w:lineRule="auto"/>
        <w:rPr>
          <w:sz w:val="21"/>
          <w:szCs w:val="21"/>
        </w:rPr>
      </w:pPr>
      <w:r w:rsidRPr="00F232B2">
        <w:rPr>
          <w:sz w:val="21"/>
          <w:szCs w:val="21"/>
        </w:rPr>
        <w:t xml:space="preserve">Tato Smlouva je vyhotovena ve třech (3) vyhotoveních v českém jazyce, přičemž všechna vyhotovení mají platnost originálu. Dvě (2) vyhotovení Smlouvy obdrží Objednatel a jedno (1) </w:t>
      </w:r>
      <w:r>
        <w:rPr>
          <w:sz w:val="21"/>
          <w:szCs w:val="21"/>
        </w:rPr>
        <w:t xml:space="preserve">vyhotovení Smlouvy obdrží </w:t>
      </w:r>
      <w:r w:rsidRPr="00F232B2">
        <w:rPr>
          <w:sz w:val="21"/>
          <w:szCs w:val="21"/>
        </w:rPr>
        <w:t>Poskytovatel.</w:t>
      </w:r>
    </w:p>
    <w:p w14:paraId="25B1D052" w14:textId="77777777" w:rsidR="00FC1DB5" w:rsidRDefault="00FC1DB5" w:rsidP="009F6E75">
      <w:pPr>
        <w:numPr>
          <w:ilvl w:val="1"/>
          <w:numId w:val="2"/>
        </w:numPr>
        <w:spacing w:line="240" w:lineRule="auto"/>
        <w:rPr>
          <w:sz w:val="21"/>
          <w:szCs w:val="21"/>
        </w:rPr>
      </w:pPr>
      <w:r w:rsidRPr="00F232B2">
        <w:rPr>
          <w:sz w:val="21"/>
          <w:szCs w:val="21"/>
        </w:rPr>
        <w:t>Nedílnou součástí této Smlouvy jsou následující přílohy:</w:t>
      </w:r>
    </w:p>
    <w:p w14:paraId="3191A0E6" w14:textId="7E142FDE" w:rsidR="00FC1DB5" w:rsidRPr="00F232B2" w:rsidRDefault="00FC1DB5" w:rsidP="008667FE">
      <w:pPr>
        <w:widowControl w:val="0"/>
        <w:spacing w:after="120" w:line="240" w:lineRule="auto"/>
        <w:ind w:left="720"/>
        <w:rPr>
          <w:sz w:val="21"/>
          <w:szCs w:val="21"/>
        </w:rPr>
      </w:pPr>
      <w:r w:rsidRPr="00F232B2">
        <w:rPr>
          <w:b/>
          <w:sz w:val="21"/>
          <w:szCs w:val="21"/>
        </w:rPr>
        <w:t>Příloha č. 1:</w:t>
      </w:r>
      <w:r w:rsidR="00A4571D">
        <w:rPr>
          <w:sz w:val="21"/>
          <w:szCs w:val="21"/>
        </w:rPr>
        <w:t xml:space="preserve"> Specifikace s</w:t>
      </w:r>
      <w:r w:rsidRPr="00F232B2">
        <w:rPr>
          <w:sz w:val="21"/>
          <w:szCs w:val="21"/>
        </w:rPr>
        <w:t xml:space="preserve">lužeb </w:t>
      </w:r>
    </w:p>
    <w:p w14:paraId="3AD6597E" w14:textId="52391CCE" w:rsidR="00FC1DB5" w:rsidRDefault="00FC1DB5" w:rsidP="008667FE">
      <w:pPr>
        <w:pStyle w:val="Zkladntextodsazen3"/>
        <w:widowControl w:val="0"/>
        <w:spacing w:line="240" w:lineRule="auto"/>
        <w:ind w:left="720"/>
        <w:rPr>
          <w:sz w:val="21"/>
          <w:szCs w:val="21"/>
        </w:rPr>
      </w:pPr>
      <w:r w:rsidRPr="00F232B2">
        <w:rPr>
          <w:b/>
          <w:sz w:val="21"/>
          <w:szCs w:val="21"/>
        </w:rPr>
        <w:t>Příloha č. 2:</w:t>
      </w:r>
      <w:r w:rsidR="003D1143">
        <w:rPr>
          <w:sz w:val="21"/>
          <w:szCs w:val="21"/>
        </w:rPr>
        <w:t xml:space="preserve"> Cenová nabídka</w:t>
      </w:r>
      <w:r w:rsidR="003D5F3A">
        <w:rPr>
          <w:sz w:val="21"/>
          <w:szCs w:val="21"/>
        </w:rPr>
        <w:t xml:space="preserve"> </w:t>
      </w:r>
    </w:p>
    <w:p w14:paraId="1B1B69E5" w14:textId="77777777" w:rsidR="00FC1DB5" w:rsidRDefault="00FC1DB5" w:rsidP="009F6E75">
      <w:pPr>
        <w:numPr>
          <w:ilvl w:val="1"/>
          <w:numId w:val="2"/>
        </w:numPr>
        <w:spacing w:line="240" w:lineRule="auto"/>
        <w:rPr>
          <w:sz w:val="21"/>
          <w:szCs w:val="21"/>
        </w:rPr>
      </w:pPr>
      <w:r w:rsidRPr="00F232B2">
        <w:rPr>
          <w:sz w:val="21"/>
          <w:szCs w:val="21"/>
        </w:rPr>
        <w:t>V případě rozporu mezi textem této Smlouvy a textem přílohy má přednost ustanovení textu této Smlouvy.</w:t>
      </w:r>
    </w:p>
    <w:p w14:paraId="1BFA18EA" w14:textId="3B5C6290" w:rsidR="00E761D2" w:rsidRPr="009C6A77" w:rsidRDefault="0046495B" w:rsidP="009C6A77">
      <w:pPr>
        <w:numPr>
          <w:ilvl w:val="1"/>
          <w:numId w:val="2"/>
        </w:numPr>
        <w:spacing w:line="240" w:lineRule="auto"/>
        <w:rPr>
          <w:sz w:val="21"/>
          <w:szCs w:val="21"/>
        </w:rPr>
      </w:pPr>
      <w:r>
        <w:rPr>
          <w:sz w:val="21"/>
          <w:szCs w:val="21"/>
        </w:rPr>
        <w:t xml:space="preserve">Smluvní strany berou na vědomí, že tato smlouva </w:t>
      </w:r>
      <w:r w:rsidR="009C44C2">
        <w:rPr>
          <w:sz w:val="21"/>
          <w:szCs w:val="21"/>
        </w:rPr>
        <w:t xml:space="preserve">bude zveřejněna dle zákona č. 340/2015 o zvláštních podmínkách účinnosti některých smluv, uveřejňování těchto smluv a o registru smluv (zákon o registru smluv). Smluvní strana souhlasí s tím, aby tato smlouva byla uvedena v evidenci </w:t>
      </w:r>
      <w:r w:rsidR="009C44C2">
        <w:rPr>
          <w:sz w:val="21"/>
          <w:szCs w:val="21"/>
        </w:rPr>
        <w:lastRenderedPageBreak/>
        <w:t>smluv vedené Středočeskou centrálou cestovního ruchu</w:t>
      </w:r>
      <w:r w:rsidR="009C6A77">
        <w:rPr>
          <w:sz w:val="21"/>
          <w:szCs w:val="21"/>
        </w:rPr>
        <w:t>,</w:t>
      </w:r>
      <w:r w:rsidR="009C44C2">
        <w:rPr>
          <w:sz w:val="21"/>
          <w:szCs w:val="21"/>
        </w:rPr>
        <w:t xml:space="preserve"> a prohlašuje, že skutečnosti uvedené v této smlouvě nepovažuje za obchodní tajemství ve smyslu ustanovení </w:t>
      </w:r>
      <w:r w:rsidR="009C44C2" w:rsidRPr="00F232B2">
        <w:rPr>
          <w:sz w:val="21"/>
          <w:szCs w:val="21"/>
        </w:rPr>
        <w:t>§</w:t>
      </w:r>
      <w:r w:rsidR="009C44C2">
        <w:rPr>
          <w:sz w:val="21"/>
          <w:szCs w:val="21"/>
        </w:rPr>
        <w:t xml:space="preserve"> 504 Občanského zákoníku ani za důvěrné informace a uděluje proto svolení k jejich užití a zveřejnění bez stanovení jakýchkoliv dalších podmínek. Zároveň bere na vědomí, že Středočeská centrála cestovního ruchu, příspěvková organizace je povinna na žádost třetí osoby poskytovat informace v souladu se zákonem č. 106/1999 Sb. o svobodném přístupu k informacím a souhlasí s tím, aby veškeré informace obsažené v této smlouvě byly bez výjimky poskytnuty třetím osobám, pokud o ně požádají.</w:t>
      </w:r>
    </w:p>
    <w:p w14:paraId="05BA2673" w14:textId="77777777" w:rsidR="00FC1DB5" w:rsidRDefault="00FC1DB5" w:rsidP="009F6E75">
      <w:pPr>
        <w:numPr>
          <w:ilvl w:val="1"/>
          <w:numId w:val="2"/>
        </w:numPr>
        <w:spacing w:line="240" w:lineRule="auto"/>
        <w:rPr>
          <w:sz w:val="21"/>
          <w:szCs w:val="21"/>
        </w:rPr>
      </w:pPr>
      <w:r w:rsidRPr="00F232B2">
        <w:rPr>
          <w:sz w:val="21"/>
          <w:szCs w:val="21"/>
        </w:rPr>
        <w:t>Smluvní strany prohlašují, že si tuto Smlouvu přečetly, že s jejím obsahem souhlasí a na důkaz toho k ní připojují svoje podpisy.</w:t>
      </w:r>
    </w:p>
    <w:p w14:paraId="4F8AD429" w14:textId="77777777" w:rsidR="00E761D2" w:rsidRDefault="00E761D2" w:rsidP="00E761D2">
      <w:pPr>
        <w:spacing w:line="240" w:lineRule="auto"/>
        <w:ind w:left="705"/>
        <w:rPr>
          <w:sz w:val="21"/>
          <w:szCs w:val="21"/>
        </w:rPr>
      </w:pPr>
    </w:p>
    <w:p w14:paraId="649A91B0" w14:textId="77777777" w:rsidR="00E761D2" w:rsidRDefault="00E761D2" w:rsidP="00E761D2">
      <w:pPr>
        <w:spacing w:line="240" w:lineRule="auto"/>
        <w:ind w:left="705"/>
        <w:rPr>
          <w:sz w:val="21"/>
          <w:szCs w:val="21"/>
        </w:rPr>
      </w:pPr>
    </w:p>
    <w:p w14:paraId="2D83B9D7" w14:textId="28E575AD" w:rsidR="00FC1DB5" w:rsidRPr="00F232B2" w:rsidRDefault="00FC1DB5" w:rsidP="00C54935">
      <w:pPr>
        <w:widowControl w:val="0"/>
        <w:tabs>
          <w:tab w:val="left" w:pos="5103"/>
        </w:tabs>
        <w:spacing w:after="120" w:line="240" w:lineRule="auto"/>
        <w:ind w:left="720"/>
        <w:rPr>
          <w:snapToGrid w:val="0"/>
          <w:sz w:val="21"/>
          <w:szCs w:val="21"/>
        </w:rPr>
      </w:pPr>
      <w:r w:rsidRPr="00F232B2">
        <w:rPr>
          <w:snapToGrid w:val="0"/>
          <w:sz w:val="21"/>
          <w:szCs w:val="21"/>
        </w:rPr>
        <w:t>V</w:t>
      </w:r>
      <w:r>
        <w:rPr>
          <w:snapToGrid w:val="0"/>
          <w:sz w:val="21"/>
          <w:szCs w:val="21"/>
        </w:rPr>
        <w:t> </w:t>
      </w:r>
      <w:r w:rsidR="00C00480">
        <w:rPr>
          <w:snapToGrid w:val="0"/>
          <w:sz w:val="21"/>
          <w:szCs w:val="21"/>
        </w:rPr>
        <w:t>Praze</w:t>
      </w:r>
      <w:r w:rsidRPr="00F232B2">
        <w:rPr>
          <w:sz w:val="21"/>
          <w:szCs w:val="21"/>
        </w:rPr>
        <w:t xml:space="preserve"> </w:t>
      </w:r>
      <w:r w:rsidRPr="00F232B2">
        <w:rPr>
          <w:snapToGrid w:val="0"/>
          <w:sz w:val="21"/>
          <w:szCs w:val="21"/>
        </w:rPr>
        <w:t xml:space="preserve">dne </w:t>
      </w:r>
      <w:r w:rsidRPr="00F232B2">
        <w:rPr>
          <w:b/>
          <w:sz w:val="21"/>
          <w:szCs w:val="21"/>
        </w:rPr>
        <w:t>___________</w:t>
      </w:r>
      <w:r w:rsidRPr="00F232B2">
        <w:rPr>
          <w:b/>
          <w:sz w:val="21"/>
          <w:szCs w:val="21"/>
        </w:rPr>
        <w:tab/>
      </w:r>
      <w:r w:rsidRPr="00F232B2">
        <w:rPr>
          <w:snapToGrid w:val="0"/>
          <w:sz w:val="21"/>
          <w:szCs w:val="21"/>
        </w:rPr>
        <w:t>V</w:t>
      </w:r>
      <w:r w:rsidR="008B7625">
        <w:rPr>
          <w:snapToGrid w:val="0"/>
          <w:sz w:val="21"/>
          <w:szCs w:val="21"/>
        </w:rPr>
        <w:t> </w:t>
      </w:r>
      <w:r w:rsidR="008B7625" w:rsidRPr="008B7625">
        <w:rPr>
          <w:sz w:val="21"/>
          <w:szCs w:val="21"/>
        </w:rPr>
        <w:t>Praze</w:t>
      </w:r>
      <w:r w:rsidR="008B7625">
        <w:rPr>
          <w:b/>
          <w:sz w:val="21"/>
          <w:szCs w:val="21"/>
        </w:rPr>
        <w:t xml:space="preserve"> </w:t>
      </w:r>
      <w:r w:rsidRPr="00F232B2">
        <w:rPr>
          <w:snapToGrid w:val="0"/>
          <w:sz w:val="21"/>
          <w:szCs w:val="21"/>
        </w:rPr>
        <w:t xml:space="preserve">dne </w:t>
      </w:r>
      <w:r w:rsidRPr="00F232B2">
        <w:rPr>
          <w:b/>
          <w:sz w:val="21"/>
          <w:szCs w:val="21"/>
        </w:rPr>
        <w:t>___________</w:t>
      </w:r>
    </w:p>
    <w:p w14:paraId="29EFF370" w14:textId="77777777" w:rsidR="00FC1DB5" w:rsidRPr="00F232B2" w:rsidRDefault="00FC1DB5" w:rsidP="00C54935">
      <w:pPr>
        <w:widowControl w:val="0"/>
        <w:tabs>
          <w:tab w:val="left" w:pos="5103"/>
        </w:tabs>
        <w:spacing w:after="120" w:line="240" w:lineRule="auto"/>
        <w:ind w:left="720"/>
        <w:rPr>
          <w:rStyle w:val="platne1"/>
          <w:b/>
          <w:sz w:val="21"/>
          <w:szCs w:val="21"/>
        </w:rPr>
      </w:pPr>
      <w:r w:rsidRPr="00F232B2">
        <w:rPr>
          <w:rStyle w:val="platne1"/>
          <w:b/>
          <w:sz w:val="21"/>
          <w:szCs w:val="21"/>
        </w:rPr>
        <w:t>Objednatel:</w:t>
      </w:r>
      <w:r w:rsidRPr="00F232B2">
        <w:rPr>
          <w:rStyle w:val="platne1"/>
          <w:b/>
          <w:sz w:val="21"/>
          <w:szCs w:val="21"/>
        </w:rPr>
        <w:tab/>
        <w:t>Poskytovatel:</w:t>
      </w:r>
    </w:p>
    <w:p w14:paraId="755ADF55" w14:textId="23676968" w:rsidR="00FC1DB5" w:rsidRDefault="00E761D2" w:rsidP="008B7625">
      <w:pPr>
        <w:widowControl w:val="0"/>
        <w:tabs>
          <w:tab w:val="left" w:pos="5103"/>
        </w:tabs>
        <w:spacing w:after="120" w:line="240" w:lineRule="auto"/>
        <w:ind w:left="720"/>
        <w:rPr>
          <w:b/>
          <w:bCs/>
          <w:sz w:val="21"/>
          <w:szCs w:val="21"/>
        </w:rPr>
      </w:pPr>
      <w:r>
        <w:rPr>
          <w:rStyle w:val="platne1"/>
          <w:b/>
          <w:sz w:val="21"/>
          <w:szCs w:val="21"/>
        </w:rPr>
        <w:t>Středočeská centrála cestovního ruchu</w:t>
      </w:r>
      <w:r w:rsidR="00FC1DB5" w:rsidRPr="00F232B2">
        <w:rPr>
          <w:rStyle w:val="platne1"/>
          <w:b/>
          <w:sz w:val="21"/>
          <w:szCs w:val="21"/>
        </w:rPr>
        <w:tab/>
      </w:r>
      <w:r w:rsidR="008B7625">
        <w:rPr>
          <w:b/>
          <w:bCs/>
          <w:sz w:val="21"/>
          <w:szCs w:val="21"/>
        </w:rPr>
        <w:t>ABAS IPS Management s.r.o.</w:t>
      </w:r>
    </w:p>
    <w:p w14:paraId="61515890" w14:textId="77777777" w:rsidR="00AF11F7" w:rsidRDefault="00AF11F7" w:rsidP="008B7625">
      <w:pPr>
        <w:widowControl w:val="0"/>
        <w:tabs>
          <w:tab w:val="left" w:pos="5103"/>
        </w:tabs>
        <w:spacing w:after="120" w:line="240" w:lineRule="auto"/>
        <w:ind w:left="720"/>
        <w:rPr>
          <w:b/>
          <w:bCs/>
          <w:sz w:val="21"/>
          <w:szCs w:val="21"/>
        </w:rPr>
      </w:pPr>
    </w:p>
    <w:p w14:paraId="08BF7A89" w14:textId="77777777" w:rsidR="00AF11F7" w:rsidRPr="00F232B2" w:rsidRDefault="00AF11F7" w:rsidP="008B7625">
      <w:pPr>
        <w:widowControl w:val="0"/>
        <w:tabs>
          <w:tab w:val="left" w:pos="5103"/>
        </w:tabs>
        <w:spacing w:after="120" w:line="240" w:lineRule="auto"/>
        <w:ind w:left="720"/>
        <w:rPr>
          <w:b/>
          <w:bCs/>
          <w:sz w:val="21"/>
          <w:szCs w:val="21"/>
        </w:rPr>
      </w:pPr>
    </w:p>
    <w:p w14:paraId="3A36C34E" w14:textId="77777777" w:rsidR="00C00480" w:rsidRDefault="00C00480" w:rsidP="00C54935">
      <w:pPr>
        <w:widowControl w:val="0"/>
        <w:tabs>
          <w:tab w:val="left" w:pos="5040"/>
        </w:tabs>
        <w:spacing w:after="120" w:line="240" w:lineRule="auto"/>
        <w:ind w:left="720"/>
        <w:rPr>
          <w:sz w:val="21"/>
          <w:szCs w:val="21"/>
        </w:rPr>
      </w:pPr>
    </w:p>
    <w:p w14:paraId="61EF51E3" w14:textId="77777777" w:rsidR="00FC1DB5" w:rsidRPr="00F232B2" w:rsidRDefault="00FC1DB5" w:rsidP="00C54935">
      <w:pPr>
        <w:widowControl w:val="0"/>
        <w:tabs>
          <w:tab w:val="left" w:pos="5040"/>
        </w:tabs>
        <w:spacing w:after="120" w:line="240" w:lineRule="auto"/>
        <w:ind w:left="720"/>
        <w:rPr>
          <w:sz w:val="21"/>
          <w:szCs w:val="21"/>
        </w:rPr>
      </w:pPr>
      <w:r w:rsidRPr="00F232B2">
        <w:rPr>
          <w:sz w:val="21"/>
          <w:szCs w:val="21"/>
        </w:rPr>
        <w:t xml:space="preserve">Podpis: </w:t>
      </w:r>
      <w:r w:rsidRPr="00F232B2">
        <w:rPr>
          <w:b/>
          <w:sz w:val="21"/>
          <w:szCs w:val="21"/>
        </w:rPr>
        <w:t>_____________________</w:t>
      </w:r>
      <w:r w:rsidRPr="00F232B2">
        <w:rPr>
          <w:sz w:val="21"/>
          <w:szCs w:val="21"/>
        </w:rPr>
        <w:tab/>
        <w:t xml:space="preserve">Podpis: </w:t>
      </w:r>
      <w:r w:rsidRPr="00F232B2">
        <w:rPr>
          <w:b/>
          <w:sz w:val="21"/>
          <w:szCs w:val="21"/>
        </w:rPr>
        <w:t>_____________________</w:t>
      </w:r>
    </w:p>
    <w:p w14:paraId="35256767" w14:textId="57813938" w:rsidR="00FC1DB5" w:rsidRPr="00F232B2" w:rsidRDefault="00FC1DB5" w:rsidP="00C54935">
      <w:pPr>
        <w:widowControl w:val="0"/>
        <w:tabs>
          <w:tab w:val="left" w:pos="5040"/>
        </w:tabs>
        <w:spacing w:after="120" w:line="240" w:lineRule="auto"/>
        <w:ind w:left="720"/>
        <w:rPr>
          <w:sz w:val="21"/>
          <w:szCs w:val="21"/>
        </w:rPr>
      </w:pPr>
      <w:r w:rsidRPr="00F232B2">
        <w:rPr>
          <w:sz w:val="21"/>
          <w:szCs w:val="21"/>
        </w:rPr>
        <w:t xml:space="preserve">Jméno: </w:t>
      </w:r>
      <w:r w:rsidR="00E761D2">
        <w:rPr>
          <w:sz w:val="21"/>
          <w:szCs w:val="21"/>
        </w:rPr>
        <w:t>PhDr. Nora Dolanská, MBA</w:t>
      </w:r>
      <w:r w:rsidRPr="00F232B2">
        <w:rPr>
          <w:sz w:val="21"/>
          <w:szCs w:val="21"/>
        </w:rPr>
        <w:tab/>
        <w:t xml:space="preserve">Jméno: </w:t>
      </w:r>
      <w:r w:rsidR="008B7625">
        <w:rPr>
          <w:bCs/>
          <w:sz w:val="21"/>
          <w:szCs w:val="21"/>
        </w:rPr>
        <w:t xml:space="preserve">Vladimíra </w:t>
      </w:r>
      <w:proofErr w:type="spellStart"/>
      <w:r w:rsidR="008B7625">
        <w:rPr>
          <w:bCs/>
          <w:sz w:val="21"/>
          <w:szCs w:val="21"/>
        </w:rPr>
        <w:t>Popardowská</w:t>
      </w:r>
      <w:proofErr w:type="spellEnd"/>
    </w:p>
    <w:p w14:paraId="10D0202A" w14:textId="35B0654F" w:rsidR="00FC1DB5" w:rsidRPr="00F232B2" w:rsidRDefault="00FC1DB5" w:rsidP="00E761D2">
      <w:pPr>
        <w:widowControl w:val="0"/>
        <w:tabs>
          <w:tab w:val="left" w:pos="5040"/>
        </w:tabs>
        <w:spacing w:after="120" w:line="240" w:lineRule="auto"/>
        <w:ind w:left="720"/>
        <w:outlineLvl w:val="0"/>
        <w:rPr>
          <w:sz w:val="21"/>
          <w:szCs w:val="21"/>
        </w:rPr>
      </w:pPr>
      <w:r w:rsidRPr="00F232B2">
        <w:rPr>
          <w:sz w:val="21"/>
          <w:szCs w:val="21"/>
        </w:rPr>
        <w:t xml:space="preserve">Funkce: </w:t>
      </w:r>
      <w:r w:rsidR="00E761D2">
        <w:rPr>
          <w:sz w:val="21"/>
          <w:szCs w:val="21"/>
        </w:rPr>
        <w:t>ředitelka organizace</w:t>
      </w:r>
      <w:r w:rsidRPr="00F232B2">
        <w:rPr>
          <w:sz w:val="21"/>
          <w:szCs w:val="21"/>
        </w:rPr>
        <w:tab/>
        <w:t xml:space="preserve">Funkce: </w:t>
      </w:r>
      <w:r w:rsidR="008B7625">
        <w:rPr>
          <w:bCs/>
          <w:sz w:val="21"/>
          <w:szCs w:val="21"/>
        </w:rPr>
        <w:t>prokurista společnosti</w:t>
      </w:r>
    </w:p>
    <w:p w14:paraId="1B6EA6C1" w14:textId="77777777" w:rsidR="00FC1DB5" w:rsidRDefault="00FC1DB5" w:rsidP="00C54935">
      <w:pPr>
        <w:widowControl w:val="0"/>
        <w:spacing w:after="120" w:line="240" w:lineRule="auto"/>
        <w:ind w:left="720"/>
        <w:rPr>
          <w:sz w:val="21"/>
          <w:szCs w:val="21"/>
        </w:rPr>
      </w:pPr>
      <w:r w:rsidRPr="00F232B2">
        <w:rPr>
          <w:sz w:val="21"/>
          <w:szCs w:val="21"/>
        </w:rPr>
        <w:br w:type="page"/>
      </w:r>
      <w:r w:rsidRPr="00F232B2">
        <w:rPr>
          <w:b/>
          <w:sz w:val="21"/>
          <w:szCs w:val="21"/>
        </w:rPr>
        <w:lastRenderedPageBreak/>
        <w:t>Příloha č. 1:</w:t>
      </w:r>
      <w:r w:rsidRPr="00F232B2">
        <w:rPr>
          <w:sz w:val="21"/>
          <w:szCs w:val="21"/>
        </w:rPr>
        <w:t xml:space="preserve"> Specifikace Služeb</w:t>
      </w:r>
    </w:p>
    <w:p w14:paraId="2871FCBA" w14:textId="77777777" w:rsidR="006522E2" w:rsidRPr="006522E2" w:rsidRDefault="006522E2" w:rsidP="006522E2">
      <w:pPr>
        <w:spacing w:before="120" w:after="120" w:line="288" w:lineRule="auto"/>
        <w:jc w:val="center"/>
        <w:rPr>
          <w:b/>
          <w:smallCaps/>
          <w:sz w:val="20"/>
          <w:szCs w:val="20"/>
        </w:rPr>
      </w:pPr>
      <w:r w:rsidRPr="006522E2">
        <w:rPr>
          <w:b/>
          <w:smallCaps/>
          <w:sz w:val="20"/>
          <w:szCs w:val="20"/>
        </w:rPr>
        <w:t>Specifikace strážní a recepční služby v budovách středočeské centrály cestovního ruchu</w:t>
      </w:r>
    </w:p>
    <w:p w14:paraId="37F931DB" w14:textId="77777777" w:rsidR="006522E2" w:rsidRPr="006522E2" w:rsidRDefault="006522E2" w:rsidP="006522E2">
      <w:pPr>
        <w:pStyle w:val="Barevnseznamzvraznn11"/>
        <w:widowControl w:val="0"/>
        <w:spacing w:before="120" w:after="120" w:line="288" w:lineRule="auto"/>
        <w:ind w:left="0"/>
        <w:contextualSpacing w:val="0"/>
        <w:rPr>
          <w:i/>
          <w:sz w:val="20"/>
          <w:szCs w:val="20"/>
        </w:rPr>
      </w:pPr>
    </w:p>
    <w:p w14:paraId="6DFA7792" w14:textId="77777777" w:rsidR="006522E2" w:rsidRPr="006522E2" w:rsidRDefault="006522E2" w:rsidP="006522E2">
      <w:pPr>
        <w:pStyle w:val="Barevnseznamzvraznn11"/>
        <w:widowControl w:val="0"/>
        <w:spacing w:before="120" w:after="120" w:line="288" w:lineRule="auto"/>
        <w:ind w:left="0"/>
        <w:contextualSpacing w:val="0"/>
        <w:rPr>
          <w:i/>
          <w:sz w:val="20"/>
          <w:szCs w:val="20"/>
        </w:rPr>
      </w:pPr>
      <w:r w:rsidRPr="006522E2">
        <w:rPr>
          <w:sz w:val="20"/>
          <w:szCs w:val="20"/>
        </w:rPr>
        <w:t>Předmětem smlouvy o poskytování služeb jsou níže specifikované strážní a recepční služby (dále jen „</w:t>
      </w:r>
      <w:r w:rsidRPr="006522E2">
        <w:rPr>
          <w:b/>
          <w:sz w:val="20"/>
          <w:szCs w:val="20"/>
        </w:rPr>
        <w:t>Služby</w:t>
      </w:r>
      <w:r w:rsidRPr="006522E2">
        <w:rPr>
          <w:sz w:val="20"/>
          <w:szCs w:val="20"/>
        </w:rPr>
        <w:t>“). Poskytovatel je povinen Služby poskytovat způsobem a v rozsahu uvedeném ve Smlouvě a zejména v této specifikaci.</w:t>
      </w:r>
    </w:p>
    <w:p w14:paraId="3CCA1426" w14:textId="77777777" w:rsidR="006522E2" w:rsidRPr="006522E2" w:rsidRDefault="006522E2" w:rsidP="006522E2">
      <w:pPr>
        <w:pStyle w:val="Barevnseznamzvraznn11"/>
        <w:widowControl w:val="0"/>
        <w:numPr>
          <w:ilvl w:val="0"/>
          <w:numId w:val="30"/>
        </w:numPr>
        <w:spacing w:before="120" w:after="120" w:line="288" w:lineRule="auto"/>
        <w:ind w:left="426" w:hanging="284"/>
        <w:contextualSpacing w:val="0"/>
        <w:rPr>
          <w:b/>
          <w:smallCaps/>
          <w:sz w:val="20"/>
          <w:szCs w:val="20"/>
        </w:rPr>
      </w:pPr>
      <w:r w:rsidRPr="006522E2">
        <w:rPr>
          <w:b/>
          <w:smallCaps/>
          <w:sz w:val="20"/>
          <w:szCs w:val="20"/>
        </w:rPr>
        <w:t>popis stávajícího stavu</w:t>
      </w:r>
    </w:p>
    <w:p w14:paraId="2F73D63D" w14:textId="77777777" w:rsidR="006522E2" w:rsidRPr="006522E2" w:rsidRDefault="006522E2" w:rsidP="006522E2">
      <w:pPr>
        <w:pStyle w:val="Barevnseznamzvraznn11"/>
        <w:widowControl w:val="0"/>
        <w:spacing w:before="120" w:after="120" w:line="288" w:lineRule="auto"/>
        <w:ind w:left="0"/>
        <w:contextualSpacing w:val="0"/>
        <w:rPr>
          <w:sz w:val="20"/>
          <w:szCs w:val="20"/>
        </w:rPr>
      </w:pPr>
      <w:r w:rsidRPr="006522E2">
        <w:rPr>
          <w:sz w:val="20"/>
          <w:szCs w:val="20"/>
        </w:rPr>
        <w:t>Služby budou poskytovány v následujících objektech:</w:t>
      </w:r>
    </w:p>
    <w:p w14:paraId="09EEB33C" w14:textId="77777777" w:rsidR="006522E2" w:rsidRPr="006522E2" w:rsidRDefault="006522E2" w:rsidP="006522E2">
      <w:pPr>
        <w:pStyle w:val="Barevnseznamzvraznn11"/>
        <w:widowControl w:val="0"/>
        <w:numPr>
          <w:ilvl w:val="0"/>
          <w:numId w:val="33"/>
        </w:numPr>
        <w:spacing w:before="120" w:after="120" w:line="288" w:lineRule="auto"/>
        <w:contextualSpacing w:val="0"/>
        <w:rPr>
          <w:sz w:val="20"/>
          <w:szCs w:val="20"/>
        </w:rPr>
      </w:pPr>
      <w:r w:rsidRPr="006522E2">
        <w:rPr>
          <w:sz w:val="20"/>
          <w:szCs w:val="20"/>
        </w:rPr>
        <w:t>Husova 19 a 21, 110 00 Praha 1</w:t>
      </w:r>
    </w:p>
    <w:p w14:paraId="255ECCCE" w14:textId="77777777" w:rsidR="006522E2" w:rsidRPr="006522E2" w:rsidRDefault="006522E2" w:rsidP="006522E2">
      <w:pPr>
        <w:pStyle w:val="Barevnseznamzvraznn11"/>
        <w:widowControl w:val="0"/>
        <w:spacing w:before="120" w:after="120" w:line="288" w:lineRule="auto"/>
        <w:ind w:left="360"/>
        <w:contextualSpacing w:val="0"/>
        <w:rPr>
          <w:sz w:val="20"/>
          <w:szCs w:val="20"/>
        </w:rPr>
      </w:pPr>
      <w:r w:rsidRPr="006522E2">
        <w:rPr>
          <w:sz w:val="20"/>
          <w:szCs w:val="20"/>
        </w:rPr>
        <w:t>(dále jen „</w:t>
      </w:r>
      <w:r w:rsidRPr="006522E2">
        <w:rPr>
          <w:b/>
          <w:sz w:val="20"/>
          <w:szCs w:val="20"/>
        </w:rPr>
        <w:t>Objekty</w:t>
      </w:r>
      <w:r w:rsidRPr="006522E2">
        <w:rPr>
          <w:sz w:val="20"/>
          <w:szCs w:val="20"/>
        </w:rPr>
        <w:t>“).</w:t>
      </w:r>
    </w:p>
    <w:p w14:paraId="40E3C3AB" w14:textId="77777777" w:rsidR="006522E2" w:rsidRPr="006522E2" w:rsidRDefault="006522E2" w:rsidP="006522E2">
      <w:pPr>
        <w:pStyle w:val="Barevnseznamzvraznn11"/>
        <w:widowControl w:val="0"/>
        <w:spacing w:before="120" w:after="120" w:line="288" w:lineRule="auto"/>
        <w:ind w:left="0"/>
        <w:contextualSpacing w:val="0"/>
        <w:rPr>
          <w:sz w:val="20"/>
          <w:szCs w:val="20"/>
        </w:rPr>
      </w:pPr>
      <w:r w:rsidRPr="006522E2">
        <w:rPr>
          <w:sz w:val="20"/>
          <w:szCs w:val="20"/>
        </w:rPr>
        <w:t>K poskytování Služeb bude poskytovatel používat následující zařízení objednatele:</w:t>
      </w:r>
    </w:p>
    <w:p w14:paraId="7CD63FE0" w14:textId="77777777" w:rsidR="006522E2" w:rsidRPr="006522E2" w:rsidRDefault="006522E2" w:rsidP="006522E2">
      <w:pPr>
        <w:pStyle w:val="Barevnseznamzvraznn11"/>
        <w:widowControl w:val="0"/>
        <w:numPr>
          <w:ilvl w:val="0"/>
          <w:numId w:val="33"/>
        </w:numPr>
        <w:spacing w:before="120" w:after="120" w:line="288" w:lineRule="auto"/>
        <w:contextualSpacing w:val="0"/>
        <w:rPr>
          <w:sz w:val="20"/>
          <w:szCs w:val="20"/>
        </w:rPr>
      </w:pPr>
      <w:r w:rsidRPr="006522E2">
        <w:rPr>
          <w:sz w:val="20"/>
          <w:szCs w:val="20"/>
        </w:rPr>
        <w:t>Poplachový zabezpečovací a tísňový systém (PZTS)</w:t>
      </w:r>
    </w:p>
    <w:p w14:paraId="425D5C87" w14:textId="77777777" w:rsidR="006522E2" w:rsidRPr="006522E2" w:rsidRDefault="006522E2" w:rsidP="006522E2">
      <w:pPr>
        <w:pStyle w:val="Barevnseznamzvraznn11"/>
        <w:widowControl w:val="0"/>
        <w:numPr>
          <w:ilvl w:val="0"/>
          <w:numId w:val="33"/>
        </w:numPr>
        <w:spacing w:before="120" w:after="120" w:line="288" w:lineRule="auto"/>
        <w:contextualSpacing w:val="0"/>
        <w:rPr>
          <w:sz w:val="20"/>
          <w:szCs w:val="20"/>
        </w:rPr>
      </w:pPr>
      <w:r w:rsidRPr="006522E2">
        <w:rPr>
          <w:sz w:val="20"/>
          <w:szCs w:val="20"/>
        </w:rPr>
        <w:t>Elektrickou požární signalizaci (EPS),</w:t>
      </w:r>
    </w:p>
    <w:p w14:paraId="12B36D1B" w14:textId="77777777" w:rsidR="006522E2" w:rsidRPr="006522E2" w:rsidRDefault="006522E2" w:rsidP="006522E2">
      <w:pPr>
        <w:pStyle w:val="Barevnseznamzvraznn11"/>
        <w:widowControl w:val="0"/>
        <w:numPr>
          <w:ilvl w:val="0"/>
          <w:numId w:val="33"/>
        </w:numPr>
        <w:spacing w:before="120" w:after="120" w:line="288" w:lineRule="auto"/>
        <w:contextualSpacing w:val="0"/>
        <w:rPr>
          <w:sz w:val="20"/>
          <w:szCs w:val="20"/>
        </w:rPr>
      </w:pPr>
      <w:r w:rsidRPr="006522E2">
        <w:rPr>
          <w:sz w:val="20"/>
          <w:szCs w:val="20"/>
        </w:rPr>
        <w:t>Kamerový systém (CCTV),</w:t>
      </w:r>
    </w:p>
    <w:p w14:paraId="086D51EB" w14:textId="77777777" w:rsidR="006522E2" w:rsidRPr="006522E2" w:rsidRDefault="006522E2" w:rsidP="006522E2">
      <w:pPr>
        <w:pStyle w:val="Barevnseznamzvraznn11"/>
        <w:widowControl w:val="0"/>
        <w:numPr>
          <w:ilvl w:val="0"/>
          <w:numId w:val="33"/>
        </w:numPr>
        <w:spacing w:before="120" w:after="120" w:line="288" w:lineRule="auto"/>
        <w:contextualSpacing w:val="0"/>
        <w:rPr>
          <w:sz w:val="20"/>
          <w:szCs w:val="20"/>
        </w:rPr>
      </w:pPr>
      <w:r w:rsidRPr="006522E2">
        <w:rPr>
          <w:sz w:val="20"/>
          <w:szCs w:val="20"/>
        </w:rPr>
        <w:t>Evakuační rozhlas</w:t>
      </w:r>
    </w:p>
    <w:p w14:paraId="64EC652F" w14:textId="77777777" w:rsidR="006522E2" w:rsidRPr="006522E2" w:rsidRDefault="006522E2" w:rsidP="006522E2">
      <w:pPr>
        <w:pStyle w:val="Barevnseznamzvraznn11"/>
        <w:widowControl w:val="0"/>
        <w:spacing w:before="120" w:after="120" w:line="288" w:lineRule="auto"/>
        <w:ind w:left="360"/>
        <w:contextualSpacing w:val="0"/>
        <w:rPr>
          <w:sz w:val="20"/>
          <w:szCs w:val="20"/>
        </w:rPr>
      </w:pPr>
      <w:r w:rsidRPr="006522E2">
        <w:rPr>
          <w:sz w:val="20"/>
          <w:szCs w:val="20"/>
        </w:rPr>
        <w:t>(dále jen „</w:t>
      </w:r>
      <w:r w:rsidRPr="006522E2">
        <w:rPr>
          <w:b/>
          <w:sz w:val="20"/>
          <w:szCs w:val="20"/>
        </w:rPr>
        <w:t>Zařízení</w:t>
      </w:r>
      <w:r w:rsidRPr="006522E2">
        <w:rPr>
          <w:sz w:val="20"/>
          <w:szCs w:val="20"/>
        </w:rPr>
        <w:t>“).</w:t>
      </w:r>
    </w:p>
    <w:p w14:paraId="5BF29A7C" w14:textId="77777777" w:rsidR="006522E2" w:rsidRPr="006522E2" w:rsidRDefault="006522E2" w:rsidP="006522E2">
      <w:pPr>
        <w:pStyle w:val="Barevnseznamzvraznn11"/>
        <w:widowControl w:val="0"/>
        <w:spacing w:before="120" w:after="120" w:line="288" w:lineRule="auto"/>
        <w:ind w:left="0"/>
        <w:contextualSpacing w:val="0"/>
        <w:rPr>
          <w:sz w:val="20"/>
          <w:szCs w:val="20"/>
        </w:rPr>
      </w:pPr>
      <w:r w:rsidRPr="006522E2">
        <w:rPr>
          <w:sz w:val="20"/>
          <w:szCs w:val="20"/>
        </w:rPr>
        <w:t>Poskytovatel bere na vědomí, že v průběhu plnění Smlouvy budou některá nebo všechna výše uvedená stávající zařízení nahrazena novými systémy. Nebude se však jednat o systémy, které by se svou funkčností zásadním způsobem odlišovaly od stávajících zařízení. Objednatel bude informovat poskytovatele nejpozději dva (2) měsíce před plánovaným termínem nahrazení stávajícího zařízení novým systémem o této skutečnosti a zajistí pracovníkům poskytovatele k obsluze nového systému potřebné zaškolení.</w:t>
      </w:r>
    </w:p>
    <w:p w14:paraId="051D5BCB" w14:textId="77777777" w:rsidR="006522E2" w:rsidRPr="006522E2" w:rsidRDefault="006522E2" w:rsidP="006522E2">
      <w:pPr>
        <w:pStyle w:val="Barevnseznamzvraznn11"/>
        <w:widowControl w:val="0"/>
        <w:spacing w:before="120" w:after="120" w:line="288" w:lineRule="auto"/>
        <w:ind w:left="0"/>
        <w:contextualSpacing w:val="0"/>
        <w:rPr>
          <w:sz w:val="20"/>
          <w:szCs w:val="20"/>
        </w:rPr>
      </w:pPr>
      <w:r w:rsidRPr="006522E2">
        <w:rPr>
          <w:sz w:val="20"/>
          <w:szCs w:val="20"/>
        </w:rPr>
        <w:t>Za účelem poskytování služeb dá objednatel poskytovateli k dispozici:</w:t>
      </w:r>
    </w:p>
    <w:p w14:paraId="52573EEE" w14:textId="77777777" w:rsidR="006522E2" w:rsidRPr="006522E2" w:rsidRDefault="006522E2" w:rsidP="006522E2">
      <w:pPr>
        <w:pStyle w:val="Barevnseznamzvraznn11"/>
        <w:widowControl w:val="0"/>
        <w:numPr>
          <w:ilvl w:val="0"/>
          <w:numId w:val="33"/>
        </w:numPr>
        <w:spacing w:before="120" w:after="120" w:line="288" w:lineRule="auto"/>
        <w:contextualSpacing w:val="0"/>
        <w:rPr>
          <w:i/>
          <w:sz w:val="20"/>
          <w:szCs w:val="20"/>
        </w:rPr>
      </w:pPr>
      <w:r w:rsidRPr="006522E2">
        <w:rPr>
          <w:i/>
          <w:sz w:val="20"/>
          <w:szCs w:val="20"/>
        </w:rPr>
        <w:t xml:space="preserve">recepce </w:t>
      </w:r>
      <w:proofErr w:type="spellStart"/>
      <w:r w:rsidRPr="006522E2">
        <w:rPr>
          <w:i/>
          <w:sz w:val="20"/>
          <w:szCs w:val="20"/>
        </w:rPr>
        <w:t>m.č</w:t>
      </w:r>
      <w:proofErr w:type="spellEnd"/>
      <w:r w:rsidRPr="006522E2">
        <w:rPr>
          <w:i/>
          <w:sz w:val="20"/>
          <w:szCs w:val="20"/>
        </w:rPr>
        <w:t>. 1.04 (Husova 21)</w:t>
      </w:r>
    </w:p>
    <w:p w14:paraId="78161589" w14:textId="77777777" w:rsidR="006522E2" w:rsidRPr="006522E2" w:rsidRDefault="006522E2" w:rsidP="006522E2">
      <w:pPr>
        <w:pStyle w:val="Barevnseznamzvraznn11"/>
        <w:widowControl w:val="0"/>
        <w:spacing w:before="120" w:after="120" w:line="288" w:lineRule="auto"/>
        <w:ind w:left="360"/>
        <w:contextualSpacing w:val="0"/>
        <w:rPr>
          <w:sz w:val="20"/>
          <w:szCs w:val="20"/>
        </w:rPr>
      </w:pPr>
      <w:r w:rsidRPr="006522E2">
        <w:rPr>
          <w:sz w:val="20"/>
          <w:szCs w:val="20"/>
        </w:rPr>
        <w:t xml:space="preserve"> (dále jen „</w:t>
      </w:r>
      <w:r w:rsidRPr="006522E2">
        <w:rPr>
          <w:b/>
          <w:sz w:val="20"/>
          <w:szCs w:val="20"/>
        </w:rPr>
        <w:t>Pracoviště</w:t>
      </w:r>
      <w:r w:rsidRPr="006522E2">
        <w:rPr>
          <w:sz w:val="20"/>
          <w:szCs w:val="20"/>
        </w:rPr>
        <w:t>“).</w:t>
      </w:r>
    </w:p>
    <w:p w14:paraId="02452A40" w14:textId="77777777" w:rsidR="006522E2" w:rsidRPr="006522E2" w:rsidRDefault="006522E2" w:rsidP="006522E2">
      <w:pPr>
        <w:pStyle w:val="Barevnseznamzvraznn11"/>
        <w:widowControl w:val="0"/>
        <w:numPr>
          <w:ilvl w:val="0"/>
          <w:numId w:val="31"/>
        </w:numPr>
        <w:spacing w:before="120" w:after="120" w:line="288" w:lineRule="auto"/>
        <w:ind w:left="426" w:hanging="426"/>
        <w:contextualSpacing w:val="0"/>
        <w:rPr>
          <w:b/>
          <w:smallCaps/>
          <w:sz w:val="20"/>
          <w:szCs w:val="20"/>
        </w:rPr>
      </w:pPr>
      <w:r w:rsidRPr="006522E2">
        <w:rPr>
          <w:b/>
          <w:smallCaps/>
          <w:sz w:val="20"/>
          <w:szCs w:val="20"/>
        </w:rPr>
        <w:t>Popis objektů</w:t>
      </w:r>
    </w:p>
    <w:p w14:paraId="327287EE" w14:textId="77777777" w:rsidR="006522E2" w:rsidRPr="006522E2" w:rsidRDefault="006522E2" w:rsidP="006522E2">
      <w:pPr>
        <w:pStyle w:val="Barevnseznamzvraznn11"/>
        <w:widowControl w:val="0"/>
        <w:numPr>
          <w:ilvl w:val="1"/>
          <w:numId w:val="31"/>
        </w:numPr>
        <w:spacing w:before="120" w:after="120" w:line="288" w:lineRule="auto"/>
        <w:ind w:left="851" w:hanging="425"/>
        <w:contextualSpacing w:val="0"/>
        <w:rPr>
          <w:b/>
          <w:smallCaps/>
          <w:sz w:val="20"/>
          <w:szCs w:val="20"/>
        </w:rPr>
      </w:pPr>
      <w:r w:rsidRPr="006522E2">
        <w:rPr>
          <w:b/>
          <w:smallCaps/>
          <w:sz w:val="20"/>
          <w:szCs w:val="20"/>
        </w:rPr>
        <w:t>Husova 19 a 21</w:t>
      </w:r>
    </w:p>
    <w:p w14:paraId="6ED59585" w14:textId="77777777" w:rsidR="006522E2" w:rsidRPr="006522E2" w:rsidRDefault="006522E2" w:rsidP="006522E2">
      <w:pPr>
        <w:pStyle w:val="Barevnseznamzvraznn11"/>
        <w:widowControl w:val="0"/>
        <w:spacing w:before="120" w:after="120" w:line="288" w:lineRule="auto"/>
        <w:ind w:left="0"/>
        <w:contextualSpacing w:val="0"/>
        <w:rPr>
          <w:sz w:val="20"/>
          <w:szCs w:val="20"/>
        </w:rPr>
      </w:pPr>
      <w:r w:rsidRPr="006522E2">
        <w:rPr>
          <w:sz w:val="20"/>
          <w:szCs w:val="20"/>
        </w:rPr>
        <w:t>Galerijní budova (čtyři nadzemní a jedno podzemní podlaží).</w:t>
      </w:r>
    </w:p>
    <w:p w14:paraId="12D5FAEB" w14:textId="77777777" w:rsidR="006522E2" w:rsidRPr="006522E2" w:rsidRDefault="006522E2" w:rsidP="006522E2">
      <w:pPr>
        <w:pStyle w:val="Barevnseznamzvraznn11"/>
        <w:widowControl w:val="0"/>
        <w:spacing w:before="120" w:after="120" w:line="288" w:lineRule="auto"/>
        <w:ind w:left="0"/>
        <w:contextualSpacing w:val="0"/>
        <w:rPr>
          <w:sz w:val="20"/>
          <w:szCs w:val="20"/>
        </w:rPr>
      </w:pPr>
      <w:r w:rsidRPr="006522E2">
        <w:rPr>
          <w:sz w:val="20"/>
          <w:szCs w:val="20"/>
        </w:rPr>
        <w:t>Objekt Husova 19 a 21 je dále popsán plánem budovy, který tvoří přílohu Smlouvy.</w:t>
      </w:r>
    </w:p>
    <w:p w14:paraId="3607B68E" w14:textId="77777777" w:rsidR="006522E2" w:rsidRPr="006522E2" w:rsidRDefault="006522E2" w:rsidP="006522E2">
      <w:pPr>
        <w:pStyle w:val="Barevnseznamzvraznn11"/>
        <w:widowControl w:val="0"/>
        <w:numPr>
          <w:ilvl w:val="0"/>
          <w:numId w:val="31"/>
        </w:numPr>
        <w:spacing w:before="120" w:after="120" w:line="288" w:lineRule="auto"/>
        <w:ind w:left="426" w:hanging="426"/>
        <w:contextualSpacing w:val="0"/>
        <w:rPr>
          <w:b/>
          <w:smallCaps/>
          <w:sz w:val="20"/>
          <w:szCs w:val="20"/>
        </w:rPr>
      </w:pPr>
      <w:r w:rsidRPr="006522E2">
        <w:rPr>
          <w:b/>
          <w:smallCaps/>
          <w:sz w:val="20"/>
          <w:szCs w:val="20"/>
        </w:rPr>
        <w:t>popis pracoviště</w:t>
      </w:r>
    </w:p>
    <w:p w14:paraId="60F32D5E" w14:textId="77777777" w:rsidR="006522E2" w:rsidRPr="006522E2" w:rsidRDefault="006522E2" w:rsidP="006522E2">
      <w:pPr>
        <w:pStyle w:val="Barevnseznamzvraznn11"/>
        <w:widowControl w:val="0"/>
        <w:numPr>
          <w:ilvl w:val="1"/>
          <w:numId w:val="31"/>
        </w:numPr>
        <w:spacing w:before="120" w:after="120" w:line="288" w:lineRule="auto"/>
        <w:ind w:left="851" w:hanging="425"/>
        <w:contextualSpacing w:val="0"/>
        <w:rPr>
          <w:b/>
          <w:smallCaps/>
          <w:sz w:val="20"/>
          <w:szCs w:val="20"/>
        </w:rPr>
      </w:pPr>
      <w:r w:rsidRPr="006522E2">
        <w:rPr>
          <w:b/>
          <w:smallCaps/>
          <w:sz w:val="20"/>
          <w:szCs w:val="20"/>
        </w:rPr>
        <w:t>uchazeč bude s pracovištěm seznámen při obhlídce místa plnění</w:t>
      </w:r>
    </w:p>
    <w:p w14:paraId="6C20496F" w14:textId="77777777" w:rsidR="006522E2" w:rsidRPr="006522E2" w:rsidRDefault="006522E2" w:rsidP="006522E2">
      <w:pPr>
        <w:pStyle w:val="Barevnseznamzvraznn11"/>
        <w:widowControl w:val="0"/>
        <w:numPr>
          <w:ilvl w:val="0"/>
          <w:numId w:val="30"/>
        </w:numPr>
        <w:spacing w:before="120" w:after="120" w:line="288" w:lineRule="auto"/>
        <w:ind w:left="426" w:hanging="284"/>
        <w:contextualSpacing w:val="0"/>
        <w:rPr>
          <w:b/>
          <w:smallCaps/>
          <w:sz w:val="20"/>
          <w:szCs w:val="20"/>
        </w:rPr>
      </w:pPr>
      <w:r w:rsidRPr="006522E2">
        <w:rPr>
          <w:b/>
          <w:smallCaps/>
          <w:sz w:val="20"/>
          <w:szCs w:val="20"/>
        </w:rPr>
        <w:t>Obsah služeb</w:t>
      </w:r>
    </w:p>
    <w:p w14:paraId="2DAE22CF" w14:textId="77777777" w:rsidR="006522E2" w:rsidRPr="006522E2" w:rsidRDefault="006522E2" w:rsidP="006522E2">
      <w:pPr>
        <w:pStyle w:val="Barevnseznamzvraznn11"/>
        <w:widowControl w:val="0"/>
        <w:numPr>
          <w:ilvl w:val="0"/>
          <w:numId w:val="34"/>
        </w:numPr>
        <w:spacing w:before="120" w:after="120" w:line="288" w:lineRule="auto"/>
        <w:contextualSpacing w:val="0"/>
        <w:rPr>
          <w:b/>
          <w:smallCaps/>
          <w:sz w:val="20"/>
          <w:szCs w:val="20"/>
        </w:rPr>
      </w:pPr>
      <w:r w:rsidRPr="006522E2">
        <w:rPr>
          <w:b/>
          <w:smallCaps/>
          <w:sz w:val="20"/>
          <w:szCs w:val="20"/>
        </w:rPr>
        <w:t>Strážní služby</w:t>
      </w:r>
    </w:p>
    <w:p w14:paraId="0C7A1FDE" w14:textId="77777777" w:rsidR="006522E2" w:rsidRPr="006522E2" w:rsidRDefault="006522E2" w:rsidP="006522E2">
      <w:pPr>
        <w:pStyle w:val="Barevnseznamzvraznn11"/>
        <w:widowControl w:val="0"/>
        <w:spacing w:before="120" w:after="120" w:line="288" w:lineRule="auto"/>
        <w:ind w:left="0"/>
        <w:contextualSpacing w:val="0"/>
        <w:rPr>
          <w:sz w:val="20"/>
          <w:szCs w:val="20"/>
        </w:rPr>
      </w:pPr>
      <w:r w:rsidRPr="006522E2">
        <w:rPr>
          <w:sz w:val="20"/>
          <w:szCs w:val="20"/>
        </w:rPr>
        <w:t xml:space="preserve">Strážní služby, které jsou předmětem Smlouvy, se dělí na </w:t>
      </w:r>
    </w:p>
    <w:p w14:paraId="442531C2" w14:textId="77777777" w:rsidR="006522E2" w:rsidRPr="006522E2" w:rsidRDefault="006522E2" w:rsidP="006522E2">
      <w:pPr>
        <w:pStyle w:val="Barevnseznamzvraznn11"/>
        <w:widowControl w:val="0"/>
        <w:numPr>
          <w:ilvl w:val="0"/>
          <w:numId w:val="32"/>
        </w:numPr>
        <w:spacing w:before="120" w:after="120" w:line="288" w:lineRule="auto"/>
        <w:ind w:left="714" w:hanging="357"/>
        <w:contextualSpacing w:val="0"/>
        <w:rPr>
          <w:sz w:val="20"/>
          <w:szCs w:val="20"/>
        </w:rPr>
      </w:pPr>
      <w:r w:rsidRPr="006522E2">
        <w:rPr>
          <w:sz w:val="20"/>
          <w:szCs w:val="20"/>
        </w:rPr>
        <w:t xml:space="preserve">průběžné strážní služby, </w:t>
      </w:r>
    </w:p>
    <w:p w14:paraId="61F2BC76" w14:textId="77777777" w:rsidR="006522E2" w:rsidRPr="006522E2" w:rsidRDefault="006522E2" w:rsidP="006522E2">
      <w:pPr>
        <w:pStyle w:val="Barevnseznamzvraznn11"/>
        <w:widowControl w:val="0"/>
        <w:numPr>
          <w:ilvl w:val="0"/>
          <w:numId w:val="32"/>
        </w:numPr>
        <w:spacing w:before="120" w:after="120" w:line="288" w:lineRule="auto"/>
        <w:ind w:left="714" w:hanging="357"/>
        <w:contextualSpacing w:val="0"/>
        <w:rPr>
          <w:sz w:val="20"/>
          <w:szCs w:val="20"/>
        </w:rPr>
      </w:pPr>
      <w:r w:rsidRPr="006522E2">
        <w:rPr>
          <w:sz w:val="20"/>
          <w:szCs w:val="20"/>
        </w:rPr>
        <w:t xml:space="preserve">pravidelné strážní služby a </w:t>
      </w:r>
    </w:p>
    <w:p w14:paraId="3834E4AB" w14:textId="77777777" w:rsidR="006522E2" w:rsidRPr="006522E2" w:rsidRDefault="006522E2" w:rsidP="006522E2">
      <w:pPr>
        <w:pStyle w:val="Barevnseznamzvraznn11"/>
        <w:widowControl w:val="0"/>
        <w:numPr>
          <w:ilvl w:val="0"/>
          <w:numId w:val="32"/>
        </w:numPr>
        <w:spacing w:before="120" w:after="120" w:line="288" w:lineRule="auto"/>
        <w:ind w:left="714" w:hanging="357"/>
        <w:contextualSpacing w:val="0"/>
        <w:rPr>
          <w:sz w:val="20"/>
          <w:szCs w:val="20"/>
        </w:rPr>
      </w:pPr>
      <w:r w:rsidRPr="006522E2">
        <w:rPr>
          <w:i/>
          <w:sz w:val="20"/>
          <w:szCs w:val="20"/>
        </w:rPr>
        <w:t>ad hoc</w:t>
      </w:r>
      <w:r w:rsidRPr="006522E2">
        <w:rPr>
          <w:sz w:val="20"/>
          <w:szCs w:val="20"/>
        </w:rPr>
        <w:t xml:space="preserve"> strážní služby.</w:t>
      </w:r>
    </w:p>
    <w:p w14:paraId="603539E1" w14:textId="77777777" w:rsidR="006522E2" w:rsidRPr="006522E2" w:rsidRDefault="006522E2" w:rsidP="006522E2">
      <w:pPr>
        <w:pStyle w:val="Barevnseznamzvraznn11"/>
        <w:widowControl w:val="0"/>
        <w:spacing w:before="120" w:after="120" w:line="288" w:lineRule="auto"/>
        <w:ind w:left="357"/>
        <w:contextualSpacing w:val="0"/>
        <w:rPr>
          <w:sz w:val="20"/>
          <w:szCs w:val="20"/>
        </w:rPr>
      </w:pPr>
      <w:r w:rsidRPr="006522E2">
        <w:rPr>
          <w:sz w:val="20"/>
          <w:szCs w:val="20"/>
        </w:rPr>
        <w:t>(dále jen „</w:t>
      </w:r>
      <w:r w:rsidRPr="006522E2">
        <w:rPr>
          <w:b/>
          <w:sz w:val="20"/>
          <w:szCs w:val="20"/>
        </w:rPr>
        <w:t>Strážní služby</w:t>
      </w:r>
      <w:r w:rsidRPr="006522E2">
        <w:rPr>
          <w:sz w:val="20"/>
          <w:szCs w:val="20"/>
        </w:rPr>
        <w:t>“)</w:t>
      </w:r>
    </w:p>
    <w:p w14:paraId="74FA4AB2" w14:textId="77777777" w:rsidR="006522E2" w:rsidRPr="006522E2" w:rsidRDefault="006522E2" w:rsidP="006522E2">
      <w:pPr>
        <w:pStyle w:val="Barevnseznamzvraznn11"/>
        <w:widowControl w:val="0"/>
        <w:numPr>
          <w:ilvl w:val="1"/>
          <w:numId w:val="34"/>
        </w:numPr>
        <w:spacing w:before="120" w:after="120" w:line="288" w:lineRule="auto"/>
        <w:ind w:left="851" w:hanging="425"/>
        <w:contextualSpacing w:val="0"/>
        <w:rPr>
          <w:b/>
          <w:smallCaps/>
          <w:sz w:val="20"/>
          <w:szCs w:val="20"/>
        </w:rPr>
      </w:pPr>
      <w:r w:rsidRPr="006522E2">
        <w:rPr>
          <w:b/>
          <w:smallCaps/>
          <w:sz w:val="20"/>
          <w:szCs w:val="20"/>
        </w:rPr>
        <w:lastRenderedPageBreak/>
        <w:t>Průběžné Strážní služby</w:t>
      </w:r>
    </w:p>
    <w:p w14:paraId="41108653" w14:textId="77777777" w:rsidR="006522E2" w:rsidRPr="006522E2" w:rsidRDefault="006522E2" w:rsidP="006522E2">
      <w:pPr>
        <w:pStyle w:val="Barevnseznamzvraznn11"/>
        <w:widowControl w:val="0"/>
        <w:spacing w:before="120" w:after="120" w:line="288" w:lineRule="auto"/>
        <w:ind w:left="0"/>
        <w:contextualSpacing w:val="0"/>
        <w:rPr>
          <w:sz w:val="20"/>
          <w:szCs w:val="20"/>
        </w:rPr>
      </w:pPr>
      <w:r w:rsidRPr="006522E2">
        <w:rPr>
          <w:sz w:val="20"/>
          <w:szCs w:val="20"/>
        </w:rPr>
        <w:t>Průběžné Strážní služby představují Strážní služby prováděné nepřetržitě po celou dobu poskytování Služeb.</w:t>
      </w:r>
    </w:p>
    <w:p w14:paraId="31FDFB24" w14:textId="77777777" w:rsidR="006522E2" w:rsidRPr="006522E2" w:rsidRDefault="006522E2" w:rsidP="006522E2">
      <w:pPr>
        <w:pStyle w:val="Barevnseznamzvraznn11"/>
        <w:widowControl w:val="0"/>
        <w:spacing w:before="120" w:after="120" w:line="288" w:lineRule="auto"/>
        <w:ind w:left="0"/>
        <w:contextualSpacing w:val="0"/>
        <w:rPr>
          <w:sz w:val="20"/>
          <w:szCs w:val="20"/>
        </w:rPr>
      </w:pPr>
      <w:r w:rsidRPr="006522E2">
        <w:rPr>
          <w:sz w:val="20"/>
          <w:szCs w:val="20"/>
        </w:rPr>
        <w:t>Průběžné Strážní služby zahrnují</w:t>
      </w:r>
    </w:p>
    <w:p w14:paraId="77985783" w14:textId="77777777" w:rsidR="006522E2" w:rsidRPr="006522E2" w:rsidRDefault="006522E2" w:rsidP="006522E2">
      <w:pPr>
        <w:pStyle w:val="Barevnseznamzvraznn11"/>
        <w:widowControl w:val="0"/>
        <w:numPr>
          <w:ilvl w:val="0"/>
          <w:numId w:val="37"/>
        </w:numPr>
        <w:spacing w:before="120" w:after="120" w:line="288" w:lineRule="auto"/>
        <w:contextualSpacing w:val="0"/>
        <w:rPr>
          <w:sz w:val="20"/>
          <w:szCs w:val="20"/>
        </w:rPr>
      </w:pPr>
      <w:r w:rsidRPr="006522E2">
        <w:rPr>
          <w:sz w:val="20"/>
          <w:szCs w:val="20"/>
        </w:rPr>
        <w:t>standardní Strážní služby;</w:t>
      </w:r>
    </w:p>
    <w:p w14:paraId="2A6228B7" w14:textId="77777777" w:rsidR="006522E2" w:rsidRPr="006522E2" w:rsidRDefault="006522E2" w:rsidP="006522E2">
      <w:pPr>
        <w:pStyle w:val="Barevnseznamzvraznn11"/>
        <w:widowControl w:val="0"/>
        <w:numPr>
          <w:ilvl w:val="0"/>
          <w:numId w:val="37"/>
        </w:numPr>
        <w:spacing w:before="120" w:after="120" w:line="288" w:lineRule="auto"/>
        <w:contextualSpacing w:val="0"/>
        <w:rPr>
          <w:sz w:val="20"/>
          <w:szCs w:val="20"/>
        </w:rPr>
      </w:pPr>
      <w:r w:rsidRPr="006522E2">
        <w:rPr>
          <w:sz w:val="20"/>
          <w:szCs w:val="20"/>
        </w:rPr>
        <w:t>obsluha Zařízení.</w:t>
      </w:r>
    </w:p>
    <w:p w14:paraId="12C0AC28" w14:textId="77777777" w:rsidR="006522E2" w:rsidRPr="006522E2" w:rsidRDefault="006522E2" w:rsidP="006522E2">
      <w:pPr>
        <w:pStyle w:val="Barevnseznamzvraznn11"/>
        <w:widowControl w:val="0"/>
        <w:numPr>
          <w:ilvl w:val="2"/>
          <w:numId w:val="34"/>
        </w:numPr>
        <w:spacing w:before="120" w:after="120" w:line="288" w:lineRule="auto"/>
        <w:ind w:left="1134" w:hanging="283"/>
        <w:contextualSpacing w:val="0"/>
        <w:rPr>
          <w:b/>
          <w:smallCaps/>
          <w:sz w:val="20"/>
          <w:szCs w:val="20"/>
        </w:rPr>
      </w:pPr>
      <w:r w:rsidRPr="006522E2">
        <w:rPr>
          <w:b/>
          <w:smallCaps/>
          <w:sz w:val="20"/>
          <w:szCs w:val="20"/>
        </w:rPr>
        <w:t xml:space="preserve">Standardní Strážní služby </w:t>
      </w:r>
    </w:p>
    <w:p w14:paraId="04992C70" w14:textId="77777777" w:rsidR="006522E2" w:rsidRPr="006522E2" w:rsidRDefault="006522E2" w:rsidP="006522E2">
      <w:pPr>
        <w:pStyle w:val="Barevnseznamzvraznn11"/>
        <w:widowControl w:val="0"/>
        <w:spacing w:before="120" w:after="120" w:line="288" w:lineRule="auto"/>
        <w:ind w:left="0"/>
        <w:contextualSpacing w:val="0"/>
        <w:rPr>
          <w:sz w:val="20"/>
          <w:szCs w:val="20"/>
        </w:rPr>
      </w:pPr>
      <w:r w:rsidRPr="006522E2">
        <w:rPr>
          <w:sz w:val="20"/>
          <w:szCs w:val="20"/>
        </w:rPr>
        <w:t>Standardní Strážní služby zahrnují následující činnosti:</w:t>
      </w:r>
    </w:p>
    <w:p w14:paraId="034A771E" w14:textId="77777777" w:rsidR="006522E2" w:rsidRPr="006522E2" w:rsidRDefault="006522E2" w:rsidP="006522E2">
      <w:pPr>
        <w:pStyle w:val="Barevnseznamzvraznn11"/>
        <w:widowControl w:val="0"/>
        <w:numPr>
          <w:ilvl w:val="0"/>
          <w:numId w:val="32"/>
        </w:numPr>
        <w:spacing w:before="120" w:after="120" w:line="288" w:lineRule="auto"/>
        <w:ind w:left="714" w:hanging="357"/>
        <w:contextualSpacing w:val="0"/>
        <w:rPr>
          <w:sz w:val="20"/>
          <w:szCs w:val="20"/>
        </w:rPr>
      </w:pPr>
      <w:r w:rsidRPr="006522E2">
        <w:rPr>
          <w:sz w:val="20"/>
          <w:szCs w:val="20"/>
        </w:rPr>
        <w:t>Vizuální kontrolu vstupu osob do prostor přístupných veřejnosti v době, kdy jsou otevřeny pro veřejnost.</w:t>
      </w:r>
    </w:p>
    <w:p w14:paraId="5AC876BD" w14:textId="77777777" w:rsidR="006522E2" w:rsidRPr="006522E2" w:rsidRDefault="006522E2" w:rsidP="006522E2">
      <w:pPr>
        <w:pStyle w:val="Barevnseznamzvraznn11"/>
        <w:widowControl w:val="0"/>
        <w:spacing w:before="120" w:after="120" w:line="288" w:lineRule="auto"/>
        <w:ind w:left="709"/>
        <w:contextualSpacing w:val="0"/>
        <w:rPr>
          <w:i/>
          <w:sz w:val="20"/>
          <w:szCs w:val="20"/>
        </w:rPr>
      </w:pPr>
      <w:r w:rsidRPr="006522E2">
        <w:rPr>
          <w:sz w:val="20"/>
          <w:szCs w:val="20"/>
        </w:rPr>
        <w:t>Tato činnost bude prováděna pracovníky poskytovatele, zajišťujícími poskytování Strážních služeb, (dále jen „</w:t>
      </w:r>
      <w:r w:rsidRPr="006522E2">
        <w:rPr>
          <w:b/>
          <w:sz w:val="20"/>
          <w:szCs w:val="20"/>
        </w:rPr>
        <w:t>Pracovníci</w:t>
      </w:r>
      <w:r w:rsidRPr="006522E2">
        <w:rPr>
          <w:sz w:val="20"/>
          <w:szCs w:val="20"/>
        </w:rPr>
        <w:t>“) v místech vstupů do Objektu určených pro veřejnost.</w:t>
      </w:r>
      <w:r w:rsidRPr="006522E2" w:rsidDel="00434285">
        <w:rPr>
          <w:i/>
          <w:sz w:val="20"/>
          <w:szCs w:val="20"/>
        </w:rPr>
        <w:t xml:space="preserve"> </w:t>
      </w:r>
    </w:p>
    <w:p w14:paraId="57801D62" w14:textId="77777777" w:rsidR="006522E2" w:rsidRPr="006522E2" w:rsidRDefault="006522E2" w:rsidP="006522E2">
      <w:pPr>
        <w:pStyle w:val="Barevnseznamzvraznn11"/>
        <w:widowControl w:val="0"/>
        <w:spacing w:before="120" w:after="120" w:line="288" w:lineRule="auto"/>
        <w:contextualSpacing w:val="0"/>
        <w:rPr>
          <w:sz w:val="20"/>
          <w:szCs w:val="20"/>
        </w:rPr>
      </w:pPr>
      <w:r w:rsidRPr="006522E2">
        <w:rPr>
          <w:sz w:val="20"/>
          <w:szCs w:val="20"/>
        </w:rPr>
        <w:t>V případě vyhodnocení některé z osob jako potenciálního bezpečnostního rizika je Pracovník povinen takovou osobu zastavit a prověřit, zda skutečně představuje bezpečnostní riziko. Pokud Pracovník zjistí, že osoba představuje bezpečnostní riziko, postupuje primárně podle pravidel stanovených právními předpisy a vnitřními předpisy objednatele. Není-li takových pravidel, prostřednictvím prostředků komunikace na dálku o situaci bezodkladně uvědomí alespoň jemu Pracovníka ve funkci velitele směny (dále jen „</w:t>
      </w:r>
      <w:r w:rsidRPr="006522E2">
        <w:rPr>
          <w:b/>
          <w:sz w:val="20"/>
          <w:szCs w:val="20"/>
        </w:rPr>
        <w:t>Velitel směny</w:t>
      </w:r>
      <w:r w:rsidRPr="006522E2">
        <w:rPr>
          <w:sz w:val="20"/>
          <w:szCs w:val="20"/>
        </w:rPr>
        <w:t>“), a Pracovníka zajišťujícího obsluhu Zařízení. Pracovník je dále povinen provést veškeré úkony nezbytné k odstranění bezpečnostního rizika, nebo, není-li to objektivně možné, k minimalizaci bezpečnostního rizika. Velitel směny, který byl o nastalé situaci informován dle předchozího odstavce, tuto situaci bezodkladně vyhodnotí a zajistí provedení veškerých úkonů nezbytných k odstranění bezpečnostního rizika, nebo, není-li to objektivně možné, k minimalizaci bezpečnostního rizika. Pokud situace bezprostředně ohrožuje zdraví nebo život osob, majetek objednatele nebo jiných osob, nebo výkon činností objednatele, Velitel směny o vzniklé situaci bezodkladně informuje zástupce objednatele.</w:t>
      </w:r>
    </w:p>
    <w:p w14:paraId="68F41895" w14:textId="77777777" w:rsidR="006522E2" w:rsidRPr="006522E2" w:rsidRDefault="006522E2" w:rsidP="006522E2">
      <w:pPr>
        <w:pStyle w:val="Barevnseznamzvraznn11"/>
        <w:widowControl w:val="0"/>
        <w:spacing w:before="120" w:after="120" w:line="288" w:lineRule="auto"/>
        <w:contextualSpacing w:val="0"/>
        <w:rPr>
          <w:sz w:val="20"/>
          <w:szCs w:val="20"/>
        </w:rPr>
      </w:pPr>
      <w:r w:rsidRPr="006522E2">
        <w:rPr>
          <w:sz w:val="20"/>
          <w:szCs w:val="20"/>
        </w:rPr>
        <w:t>Jedná-li se o mimořádnou událost, postupuje Pracovník dle pravidel uvedených níže v části mimořádné události.</w:t>
      </w:r>
    </w:p>
    <w:p w14:paraId="7760001D" w14:textId="77777777" w:rsidR="006522E2" w:rsidRPr="006522E2" w:rsidRDefault="006522E2" w:rsidP="006522E2">
      <w:pPr>
        <w:pStyle w:val="Barevnseznamzvraznn11"/>
        <w:widowControl w:val="0"/>
        <w:spacing w:before="120" w:after="120" w:line="288" w:lineRule="auto"/>
        <w:ind w:left="709"/>
        <w:contextualSpacing w:val="0"/>
        <w:rPr>
          <w:i/>
          <w:sz w:val="20"/>
          <w:szCs w:val="20"/>
        </w:rPr>
      </w:pPr>
      <w:r w:rsidRPr="006522E2">
        <w:rPr>
          <w:sz w:val="20"/>
          <w:szCs w:val="20"/>
        </w:rPr>
        <w:t>Pracovník v rámci vizuální kontroly dále zajistí zamezení vstupu do prostor přístupných veřejnosti osobám podnapilým, silně znečistěným či jinak narušujícím kultivované prostředí.</w:t>
      </w:r>
    </w:p>
    <w:p w14:paraId="38F15FA2" w14:textId="77777777" w:rsidR="006522E2" w:rsidRPr="006522E2" w:rsidRDefault="006522E2" w:rsidP="006522E2">
      <w:pPr>
        <w:pStyle w:val="Barevnseznamzvraznn11"/>
        <w:widowControl w:val="0"/>
        <w:numPr>
          <w:ilvl w:val="0"/>
          <w:numId w:val="32"/>
        </w:numPr>
        <w:spacing w:before="120" w:after="120" w:line="288" w:lineRule="auto"/>
        <w:contextualSpacing w:val="0"/>
        <w:rPr>
          <w:sz w:val="20"/>
          <w:szCs w:val="20"/>
        </w:rPr>
      </w:pPr>
      <w:r w:rsidRPr="006522E2">
        <w:rPr>
          <w:sz w:val="20"/>
          <w:szCs w:val="20"/>
        </w:rPr>
        <w:t>Kontrolu vstupu osob do prostor nepřístupných veřejnosti a kontrolu vstupu osob do prostor přístupných veřejnosti v době, kdy nejsou otevřeny pro veřejnost.</w:t>
      </w:r>
    </w:p>
    <w:p w14:paraId="1EEE9083" w14:textId="77777777" w:rsidR="006522E2" w:rsidRPr="006522E2" w:rsidRDefault="006522E2" w:rsidP="006522E2">
      <w:pPr>
        <w:pStyle w:val="Barevnseznamzvraznn11"/>
        <w:widowControl w:val="0"/>
        <w:spacing w:before="120" w:after="120" w:line="288" w:lineRule="auto"/>
        <w:ind w:left="360" w:firstLine="348"/>
        <w:contextualSpacing w:val="0"/>
        <w:rPr>
          <w:sz w:val="20"/>
          <w:szCs w:val="20"/>
        </w:rPr>
      </w:pPr>
      <w:r w:rsidRPr="006522E2">
        <w:rPr>
          <w:sz w:val="20"/>
          <w:szCs w:val="20"/>
        </w:rPr>
        <w:t>Tato činnost bude prováděna Pracovníky v místě recepce Objektu.</w:t>
      </w:r>
    </w:p>
    <w:p w14:paraId="412AB015" w14:textId="77777777" w:rsidR="006522E2" w:rsidRPr="006522E2" w:rsidRDefault="006522E2" w:rsidP="006522E2">
      <w:pPr>
        <w:pStyle w:val="Barevnseznamzvraznn11"/>
        <w:widowControl w:val="0"/>
        <w:spacing w:before="120" w:after="120" w:line="288" w:lineRule="auto"/>
        <w:ind w:left="709"/>
        <w:contextualSpacing w:val="0"/>
        <w:rPr>
          <w:sz w:val="20"/>
          <w:szCs w:val="20"/>
        </w:rPr>
      </w:pPr>
      <w:r w:rsidRPr="006522E2">
        <w:rPr>
          <w:sz w:val="20"/>
          <w:szCs w:val="20"/>
        </w:rPr>
        <w:t>Kontrola spočívá v umožnění vstupu</w:t>
      </w:r>
      <w:r w:rsidRPr="006522E2">
        <w:rPr>
          <w:rFonts w:eastAsiaTheme="minorHAnsi"/>
          <w:sz w:val="20"/>
          <w:szCs w:val="20"/>
          <w:lang w:eastAsia="en-US"/>
        </w:rPr>
        <w:t xml:space="preserve"> </w:t>
      </w:r>
      <w:r w:rsidRPr="006522E2">
        <w:rPr>
          <w:sz w:val="20"/>
          <w:szCs w:val="20"/>
        </w:rPr>
        <w:t>do kontrolovaných prostor pouze oprávněným osobám a v ověření oprávněnosti vstupu všech osob do kontrolovaných prostor. Součástí kontroly je i související spolupráce s pracovníky poskytovatele zajišťujícími recepční službu, zejména při umožňování vstupu do kontrolovaných prostor návštěvám.</w:t>
      </w:r>
    </w:p>
    <w:p w14:paraId="1DB1DBD7" w14:textId="77777777" w:rsidR="006522E2" w:rsidRPr="006522E2" w:rsidRDefault="006522E2" w:rsidP="006522E2">
      <w:pPr>
        <w:pStyle w:val="Barevnseznamzvraznn11"/>
        <w:widowControl w:val="0"/>
        <w:spacing w:before="120" w:after="120" w:line="288" w:lineRule="auto"/>
        <w:ind w:left="709"/>
        <w:contextualSpacing w:val="0"/>
        <w:rPr>
          <w:sz w:val="20"/>
          <w:szCs w:val="20"/>
        </w:rPr>
      </w:pPr>
      <w:r w:rsidRPr="006522E2">
        <w:rPr>
          <w:sz w:val="20"/>
          <w:szCs w:val="20"/>
        </w:rPr>
        <w:t>V rámci kontroly budou dále kontrolovány doklady týkající se oprávnění k vynesení vynášeného materiálu a jiných předmětů, přičemž nebude umožněno vynesení materiálu nebo jiných předmětů bez potřebných dokladů. O každém pokusu o neoprávněné vynesení materiálu nebo jiných předmětů bude objednatel informován.</w:t>
      </w:r>
    </w:p>
    <w:p w14:paraId="4B4B8226" w14:textId="77777777" w:rsidR="006522E2" w:rsidRPr="006522E2" w:rsidRDefault="006522E2" w:rsidP="006522E2">
      <w:pPr>
        <w:pStyle w:val="Barevnseznamzvraznn11"/>
        <w:widowControl w:val="0"/>
        <w:spacing w:before="120" w:after="120" w:line="288" w:lineRule="auto"/>
        <w:contextualSpacing w:val="0"/>
        <w:rPr>
          <w:sz w:val="20"/>
          <w:szCs w:val="20"/>
        </w:rPr>
      </w:pPr>
      <w:r w:rsidRPr="006522E2">
        <w:rPr>
          <w:sz w:val="20"/>
          <w:szCs w:val="20"/>
        </w:rPr>
        <w:t>V případě vyhodnocení některé z osob jako potenciálního bezpečnostního rizika je Pracovník povinen postupovat obdobným způsobem jako v případě vizuální kontroly vstupu osob do prostor přístupných veřejnosti v době, kdy jsou otevřeny pro veřejnost.</w:t>
      </w:r>
    </w:p>
    <w:p w14:paraId="2ACCCABE" w14:textId="77777777" w:rsidR="006522E2" w:rsidRPr="006522E2" w:rsidRDefault="006522E2" w:rsidP="006522E2">
      <w:pPr>
        <w:pStyle w:val="Barevnseznamzvraznn11"/>
        <w:widowControl w:val="0"/>
        <w:numPr>
          <w:ilvl w:val="0"/>
          <w:numId w:val="32"/>
        </w:numPr>
        <w:spacing w:before="120" w:after="120" w:line="288" w:lineRule="auto"/>
        <w:ind w:left="714" w:hanging="357"/>
        <w:contextualSpacing w:val="0"/>
        <w:rPr>
          <w:sz w:val="20"/>
          <w:szCs w:val="20"/>
        </w:rPr>
      </w:pPr>
      <w:r w:rsidRPr="006522E2">
        <w:rPr>
          <w:sz w:val="20"/>
          <w:szCs w:val="20"/>
        </w:rPr>
        <w:t>Zajištění ohlašovny požárů.</w:t>
      </w:r>
    </w:p>
    <w:p w14:paraId="0D8A93D3" w14:textId="77777777" w:rsidR="006522E2" w:rsidRPr="006522E2" w:rsidRDefault="006522E2" w:rsidP="006522E2">
      <w:pPr>
        <w:pStyle w:val="Barevnseznamzvraznn11"/>
        <w:widowControl w:val="0"/>
        <w:spacing w:before="120" w:after="120" w:line="288" w:lineRule="auto"/>
        <w:ind w:left="357" w:firstLine="351"/>
        <w:contextualSpacing w:val="0"/>
        <w:rPr>
          <w:sz w:val="20"/>
          <w:szCs w:val="20"/>
        </w:rPr>
      </w:pPr>
      <w:r w:rsidRPr="006522E2">
        <w:rPr>
          <w:sz w:val="20"/>
          <w:szCs w:val="20"/>
        </w:rPr>
        <w:lastRenderedPageBreak/>
        <w:t>Objednatel zajistí nepřetržité plnění povinností ohlašovny požárů.</w:t>
      </w:r>
    </w:p>
    <w:p w14:paraId="1855ACFE" w14:textId="77777777" w:rsidR="006522E2" w:rsidRPr="006522E2" w:rsidRDefault="006522E2" w:rsidP="006522E2">
      <w:pPr>
        <w:pStyle w:val="Barevnseznamzvraznn11"/>
        <w:widowControl w:val="0"/>
        <w:spacing w:before="120" w:after="120" w:line="288" w:lineRule="auto"/>
        <w:ind w:left="708"/>
        <w:contextualSpacing w:val="0"/>
        <w:rPr>
          <w:sz w:val="20"/>
          <w:szCs w:val="20"/>
        </w:rPr>
      </w:pPr>
      <w:r w:rsidRPr="006522E2">
        <w:rPr>
          <w:sz w:val="20"/>
          <w:szCs w:val="20"/>
        </w:rPr>
        <w:t>V případě ohlášení požáru je Pracovník povinen postupovat obdobným způsobem jako v případě zjistí-li Pracovník v průběhu monitoringu výstupů ze Zařízení jakékoliv bezpečnostní riziko, mimořádnou událost, či odchylku oproti standardnímu stavu, jak je specifikováno níže.</w:t>
      </w:r>
    </w:p>
    <w:p w14:paraId="29DA4D9D" w14:textId="77777777" w:rsidR="006522E2" w:rsidRPr="006522E2" w:rsidRDefault="006522E2" w:rsidP="006522E2">
      <w:pPr>
        <w:pStyle w:val="Barevnseznamzvraznn11"/>
        <w:widowControl w:val="0"/>
        <w:numPr>
          <w:ilvl w:val="0"/>
          <w:numId w:val="32"/>
        </w:numPr>
        <w:spacing w:before="120" w:after="120" w:line="288" w:lineRule="auto"/>
        <w:ind w:left="714" w:hanging="357"/>
        <w:contextualSpacing w:val="0"/>
        <w:rPr>
          <w:sz w:val="20"/>
          <w:szCs w:val="20"/>
        </w:rPr>
      </w:pPr>
      <w:r w:rsidRPr="006522E2">
        <w:rPr>
          <w:sz w:val="20"/>
          <w:szCs w:val="20"/>
        </w:rPr>
        <w:t>Zajištění následujících základních recepčních služeb v Objektech, kde budou poskytovány recepční služby dle písm. B níže, po dobu, kdy tyto recepční služby nebudou poskytovány:</w:t>
      </w:r>
    </w:p>
    <w:p w14:paraId="36E0427F" w14:textId="77777777" w:rsidR="006522E2" w:rsidRPr="006522E2" w:rsidRDefault="006522E2" w:rsidP="006522E2">
      <w:pPr>
        <w:pStyle w:val="Barevnseznamzvraznn11"/>
        <w:widowControl w:val="0"/>
        <w:numPr>
          <w:ilvl w:val="1"/>
          <w:numId w:val="32"/>
        </w:numPr>
        <w:spacing w:before="120" w:after="120" w:line="288" w:lineRule="auto"/>
        <w:contextualSpacing w:val="0"/>
        <w:rPr>
          <w:sz w:val="20"/>
          <w:szCs w:val="20"/>
        </w:rPr>
      </w:pPr>
      <w:r w:rsidRPr="006522E2">
        <w:rPr>
          <w:sz w:val="20"/>
          <w:szCs w:val="20"/>
        </w:rPr>
        <w:t>zajišťování režimu vstupu návštěv (osob, které nejsou jinak oprávněny ke vstupu) do prostor nepřístupných veřejnosti a do prostor přístupných veřejnosti v době, kdy nejsou otevřeny pro veřejnost;</w:t>
      </w:r>
    </w:p>
    <w:p w14:paraId="5463E065" w14:textId="77777777" w:rsidR="006522E2" w:rsidRPr="006522E2" w:rsidRDefault="006522E2" w:rsidP="006522E2">
      <w:pPr>
        <w:pStyle w:val="Barevnseznamzvraznn11"/>
        <w:widowControl w:val="0"/>
        <w:numPr>
          <w:ilvl w:val="1"/>
          <w:numId w:val="32"/>
        </w:numPr>
        <w:spacing w:before="120" w:after="120" w:line="288" w:lineRule="auto"/>
        <w:contextualSpacing w:val="0"/>
        <w:rPr>
          <w:sz w:val="20"/>
          <w:szCs w:val="20"/>
        </w:rPr>
      </w:pPr>
      <w:r w:rsidRPr="006522E2">
        <w:rPr>
          <w:sz w:val="20"/>
          <w:szCs w:val="20"/>
        </w:rPr>
        <w:t>přejímku a výdej zásilek v mimopracovní dobu k tomu běžně příslušných zaměstnanců objednatele, spolu s vedením evidence přijatých a vydaných zásilek;</w:t>
      </w:r>
    </w:p>
    <w:p w14:paraId="16A46FDD" w14:textId="77777777" w:rsidR="006522E2" w:rsidRPr="006522E2" w:rsidRDefault="006522E2" w:rsidP="006522E2">
      <w:pPr>
        <w:pStyle w:val="Barevnseznamzvraznn11"/>
        <w:widowControl w:val="0"/>
        <w:numPr>
          <w:ilvl w:val="1"/>
          <w:numId w:val="32"/>
        </w:numPr>
        <w:spacing w:before="120" w:after="120" w:line="288" w:lineRule="auto"/>
        <w:contextualSpacing w:val="0"/>
        <w:rPr>
          <w:sz w:val="20"/>
          <w:szCs w:val="20"/>
        </w:rPr>
      </w:pPr>
      <w:r w:rsidRPr="006522E2">
        <w:rPr>
          <w:sz w:val="20"/>
          <w:szCs w:val="20"/>
        </w:rPr>
        <w:t>správu klíčů od jednotlivých prostor v Objektu, přičemž klíče od vstupů do jednotlivých Objektů budou vydávány pouze k tomu oprávněným osobám;</w:t>
      </w:r>
    </w:p>
    <w:p w14:paraId="3D643DB6" w14:textId="77777777" w:rsidR="006522E2" w:rsidRPr="006522E2" w:rsidRDefault="006522E2" w:rsidP="006522E2">
      <w:pPr>
        <w:pStyle w:val="Barevnseznamzvraznn11"/>
        <w:widowControl w:val="0"/>
        <w:numPr>
          <w:ilvl w:val="1"/>
          <w:numId w:val="32"/>
        </w:numPr>
        <w:spacing w:before="120" w:after="120" w:line="288" w:lineRule="auto"/>
        <w:contextualSpacing w:val="0"/>
        <w:rPr>
          <w:sz w:val="20"/>
          <w:szCs w:val="20"/>
        </w:rPr>
      </w:pPr>
      <w:r w:rsidRPr="006522E2">
        <w:rPr>
          <w:sz w:val="20"/>
          <w:szCs w:val="20"/>
        </w:rPr>
        <w:t>obsluhu telefonní ústředny v mimopracovní dobu k tomu běžně příslušných zaměstnanců objednatele, spočívající zejména v poskytování organizačních informací a služeb (například poskytování informací ohledně úředních hodin a přepojování hovorů).</w:t>
      </w:r>
    </w:p>
    <w:p w14:paraId="49A05372" w14:textId="77777777" w:rsidR="006522E2" w:rsidRPr="006522E2" w:rsidRDefault="006522E2" w:rsidP="006522E2">
      <w:pPr>
        <w:pStyle w:val="Barevnseznamzvraznn11"/>
        <w:widowControl w:val="0"/>
        <w:numPr>
          <w:ilvl w:val="2"/>
          <w:numId w:val="34"/>
        </w:numPr>
        <w:spacing w:before="120" w:after="120" w:line="288" w:lineRule="auto"/>
        <w:ind w:left="1134" w:hanging="283"/>
        <w:contextualSpacing w:val="0"/>
        <w:rPr>
          <w:b/>
          <w:smallCaps/>
          <w:sz w:val="20"/>
          <w:szCs w:val="20"/>
        </w:rPr>
      </w:pPr>
      <w:r w:rsidRPr="006522E2">
        <w:rPr>
          <w:b/>
          <w:smallCaps/>
          <w:sz w:val="20"/>
          <w:szCs w:val="20"/>
        </w:rPr>
        <w:t>Obsluha Zařízení</w:t>
      </w:r>
    </w:p>
    <w:p w14:paraId="26AE1E92" w14:textId="77777777" w:rsidR="006522E2" w:rsidRPr="006522E2" w:rsidRDefault="006522E2" w:rsidP="006522E2">
      <w:pPr>
        <w:pStyle w:val="Barevnseznamzvraznn11"/>
        <w:widowControl w:val="0"/>
        <w:spacing w:before="120" w:after="120" w:line="288" w:lineRule="auto"/>
        <w:ind w:left="0"/>
        <w:contextualSpacing w:val="0"/>
        <w:rPr>
          <w:sz w:val="20"/>
          <w:szCs w:val="20"/>
        </w:rPr>
      </w:pPr>
      <w:r w:rsidRPr="006522E2">
        <w:rPr>
          <w:sz w:val="20"/>
          <w:szCs w:val="20"/>
        </w:rPr>
        <w:t>Součástí obsluhy Zařízení je rovněž obsluha evakuačního rozhlasu, v případě evakuace Objektu, a to dle příslušných vnitřních předpisů objednatele.</w:t>
      </w:r>
    </w:p>
    <w:p w14:paraId="00D79EEF" w14:textId="77777777" w:rsidR="006522E2" w:rsidRPr="006522E2" w:rsidRDefault="006522E2" w:rsidP="006522E2">
      <w:pPr>
        <w:pStyle w:val="Barevnseznamzvraznn11"/>
        <w:widowControl w:val="0"/>
        <w:spacing w:before="120" w:after="120" w:line="288" w:lineRule="auto"/>
        <w:ind w:left="0"/>
        <w:contextualSpacing w:val="0"/>
        <w:rPr>
          <w:sz w:val="20"/>
          <w:szCs w:val="20"/>
        </w:rPr>
      </w:pPr>
      <w:r w:rsidRPr="006522E2">
        <w:rPr>
          <w:sz w:val="20"/>
          <w:szCs w:val="20"/>
        </w:rPr>
        <w:t>Před zahájením poskytování Služeb dle této Smlouvy objednatel zajistí zaškolení nejvýše 2 Pracovníků k obsluze Zařízení a zároveň poskytne poskytovateli k jednotlivým Zařízením provozní manuály. Pouze osoba, která byla řádně zaškolena k obsluze Zařízení (ať již objednatelem či poskytovatelem), je oprávněna provádět obsluhu Zařízení.</w:t>
      </w:r>
    </w:p>
    <w:p w14:paraId="6AF8ECC5" w14:textId="77777777" w:rsidR="006522E2" w:rsidRPr="006522E2" w:rsidRDefault="006522E2" w:rsidP="006522E2">
      <w:pPr>
        <w:pStyle w:val="Barevnseznamzvraznn11"/>
        <w:widowControl w:val="0"/>
        <w:numPr>
          <w:ilvl w:val="1"/>
          <w:numId w:val="34"/>
        </w:numPr>
        <w:spacing w:before="120" w:after="120" w:line="288" w:lineRule="auto"/>
        <w:ind w:left="851" w:hanging="425"/>
        <w:contextualSpacing w:val="0"/>
        <w:rPr>
          <w:b/>
          <w:smallCaps/>
          <w:sz w:val="20"/>
          <w:szCs w:val="20"/>
        </w:rPr>
      </w:pPr>
      <w:r w:rsidRPr="006522E2">
        <w:rPr>
          <w:b/>
          <w:smallCaps/>
          <w:sz w:val="20"/>
          <w:szCs w:val="20"/>
        </w:rPr>
        <w:t>Pravidelné Strážní služby</w:t>
      </w:r>
    </w:p>
    <w:p w14:paraId="6AA03960" w14:textId="77777777" w:rsidR="006522E2" w:rsidRPr="006522E2" w:rsidRDefault="006522E2" w:rsidP="006522E2">
      <w:pPr>
        <w:pStyle w:val="Barevnseznamzvraznn11"/>
        <w:widowControl w:val="0"/>
        <w:numPr>
          <w:ilvl w:val="2"/>
          <w:numId w:val="34"/>
        </w:numPr>
        <w:spacing w:before="120" w:after="120" w:line="288" w:lineRule="auto"/>
        <w:ind w:left="1134" w:hanging="283"/>
        <w:contextualSpacing w:val="0"/>
        <w:rPr>
          <w:b/>
          <w:smallCaps/>
          <w:sz w:val="20"/>
          <w:szCs w:val="20"/>
        </w:rPr>
      </w:pPr>
      <w:r w:rsidRPr="006522E2">
        <w:rPr>
          <w:b/>
          <w:smallCaps/>
          <w:sz w:val="20"/>
          <w:szCs w:val="20"/>
        </w:rPr>
        <w:t xml:space="preserve">Kontrolní a pochůzková činnost </w:t>
      </w:r>
    </w:p>
    <w:p w14:paraId="1FC60E57" w14:textId="77777777" w:rsidR="006522E2" w:rsidRPr="006522E2" w:rsidRDefault="006522E2" w:rsidP="006522E2">
      <w:pPr>
        <w:pStyle w:val="Barevnseznamzvraznn11"/>
        <w:widowControl w:val="0"/>
        <w:spacing w:before="120" w:after="120" w:line="288" w:lineRule="auto"/>
        <w:ind w:left="0"/>
        <w:contextualSpacing w:val="0"/>
        <w:rPr>
          <w:sz w:val="20"/>
          <w:szCs w:val="20"/>
        </w:rPr>
      </w:pPr>
      <w:r w:rsidRPr="006522E2">
        <w:rPr>
          <w:sz w:val="20"/>
          <w:szCs w:val="20"/>
        </w:rPr>
        <w:t xml:space="preserve">Kontrolní a pochůzková činnost spočívá v provádění </w:t>
      </w:r>
      <w:proofErr w:type="gramStart"/>
      <w:r w:rsidRPr="006522E2">
        <w:rPr>
          <w:sz w:val="20"/>
          <w:szCs w:val="20"/>
        </w:rPr>
        <w:t>obchůzek  jedním</w:t>
      </w:r>
      <w:proofErr w:type="gramEnd"/>
      <w:r w:rsidRPr="006522E2">
        <w:rPr>
          <w:sz w:val="20"/>
          <w:szCs w:val="20"/>
        </w:rPr>
        <w:t xml:space="preserve"> Pracovníkem. Obchůzky budou prováděny periodicky každý den v roce, a to</w:t>
      </w:r>
    </w:p>
    <w:p w14:paraId="0C20D9C1" w14:textId="77777777" w:rsidR="006522E2" w:rsidRPr="006522E2" w:rsidRDefault="006522E2" w:rsidP="006522E2">
      <w:pPr>
        <w:pStyle w:val="Barevnseznamzvraznn11"/>
        <w:widowControl w:val="0"/>
        <w:numPr>
          <w:ilvl w:val="0"/>
          <w:numId w:val="35"/>
        </w:numPr>
        <w:spacing w:before="120" w:after="120" w:line="288" w:lineRule="auto"/>
        <w:contextualSpacing w:val="0"/>
        <w:rPr>
          <w:sz w:val="20"/>
          <w:szCs w:val="20"/>
        </w:rPr>
      </w:pPr>
      <w:r w:rsidRPr="006522E2">
        <w:rPr>
          <w:sz w:val="20"/>
          <w:szCs w:val="20"/>
        </w:rPr>
        <w:t>v době od 6:00 do 18:00 alespoň jednou za 3 hodiny;</w:t>
      </w:r>
    </w:p>
    <w:p w14:paraId="634E72CA" w14:textId="77777777" w:rsidR="006522E2" w:rsidRPr="006522E2" w:rsidRDefault="006522E2" w:rsidP="006522E2">
      <w:pPr>
        <w:pStyle w:val="Barevnseznamzvraznn11"/>
        <w:widowControl w:val="0"/>
        <w:numPr>
          <w:ilvl w:val="0"/>
          <w:numId w:val="35"/>
        </w:numPr>
        <w:spacing w:before="120" w:after="120" w:line="288" w:lineRule="auto"/>
        <w:contextualSpacing w:val="0"/>
        <w:rPr>
          <w:sz w:val="20"/>
          <w:szCs w:val="20"/>
        </w:rPr>
      </w:pPr>
      <w:r w:rsidRPr="006522E2">
        <w:rPr>
          <w:sz w:val="20"/>
          <w:szCs w:val="20"/>
        </w:rPr>
        <w:t>v době od 18:00 do 6:00 alespoň jednou za 2 hodiny.</w:t>
      </w:r>
    </w:p>
    <w:p w14:paraId="539699A1" w14:textId="77777777" w:rsidR="006522E2" w:rsidRPr="006522E2" w:rsidRDefault="006522E2" w:rsidP="006522E2">
      <w:pPr>
        <w:pStyle w:val="Barevnseznamzvraznn11"/>
        <w:widowControl w:val="0"/>
        <w:spacing w:before="120" w:after="120" w:line="288" w:lineRule="auto"/>
        <w:ind w:left="0"/>
        <w:contextualSpacing w:val="0"/>
        <w:rPr>
          <w:sz w:val="20"/>
          <w:szCs w:val="20"/>
        </w:rPr>
      </w:pPr>
      <w:r w:rsidRPr="006522E2">
        <w:rPr>
          <w:sz w:val="20"/>
          <w:szCs w:val="20"/>
        </w:rPr>
        <w:t xml:space="preserve">Aniž by tím </w:t>
      </w:r>
      <w:proofErr w:type="gramStart"/>
      <w:r w:rsidRPr="006522E2">
        <w:rPr>
          <w:sz w:val="20"/>
          <w:szCs w:val="20"/>
        </w:rPr>
        <w:t>byla</w:t>
      </w:r>
      <w:proofErr w:type="gramEnd"/>
      <w:r w:rsidRPr="006522E2">
        <w:rPr>
          <w:sz w:val="20"/>
          <w:szCs w:val="20"/>
        </w:rPr>
        <w:t xml:space="preserve"> jakkoliv dotčena minimální frekvence obchůzek stanovená výše, nesmí mezi jednotlivými obchůzkami nikdy uplynout doba delší než 3 hodiny.</w:t>
      </w:r>
    </w:p>
    <w:p w14:paraId="5390A50E" w14:textId="77777777" w:rsidR="006522E2" w:rsidRPr="006522E2" w:rsidRDefault="006522E2" w:rsidP="006522E2">
      <w:pPr>
        <w:pStyle w:val="Barevnseznamzvraznn11"/>
        <w:widowControl w:val="0"/>
        <w:spacing w:before="120" w:after="120" w:line="288" w:lineRule="auto"/>
        <w:ind w:left="0"/>
        <w:contextualSpacing w:val="0"/>
        <w:rPr>
          <w:sz w:val="20"/>
          <w:szCs w:val="20"/>
        </w:rPr>
      </w:pPr>
      <w:r w:rsidRPr="006522E2">
        <w:rPr>
          <w:sz w:val="20"/>
          <w:szCs w:val="20"/>
        </w:rPr>
        <w:t xml:space="preserve">Minimální frekvence obchůzek se považuje za dosaženou, pokud Pracovník zahájí obchůzku nejméně za výše stanovenou dobu po zahájení předchozí obchůzky +/- 10 minut. </w:t>
      </w:r>
    </w:p>
    <w:p w14:paraId="6F18F5AE" w14:textId="77777777" w:rsidR="006522E2" w:rsidRPr="006522E2" w:rsidRDefault="006522E2" w:rsidP="006522E2">
      <w:pPr>
        <w:pStyle w:val="Barevnseznamzvraznn11"/>
        <w:widowControl w:val="0"/>
        <w:spacing w:before="120" w:after="120" w:line="288" w:lineRule="auto"/>
        <w:ind w:left="0"/>
        <w:contextualSpacing w:val="0"/>
        <w:rPr>
          <w:sz w:val="20"/>
          <w:szCs w:val="20"/>
        </w:rPr>
      </w:pPr>
      <w:r w:rsidRPr="006522E2">
        <w:rPr>
          <w:sz w:val="20"/>
          <w:szCs w:val="20"/>
        </w:rPr>
        <w:t>Obchůzky budou prováděny tak, aby bylo zároveň zajištěno nepřetržité poskytování průběžných Strážních služeb.</w:t>
      </w:r>
    </w:p>
    <w:p w14:paraId="2B960E1F" w14:textId="77777777" w:rsidR="006522E2" w:rsidRPr="006522E2" w:rsidRDefault="006522E2" w:rsidP="006522E2">
      <w:pPr>
        <w:pStyle w:val="Barevnseznamzvraznn11"/>
        <w:widowControl w:val="0"/>
        <w:spacing w:before="120" w:after="120" w:line="288" w:lineRule="auto"/>
        <w:ind w:left="0"/>
        <w:contextualSpacing w:val="0"/>
        <w:rPr>
          <w:sz w:val="20"/>
          <w:szCs w:val="20"/>
        </w:rPr>
      </w:pPr>
      <w:r w:rsidRPr="006522E2">
        <w:rPr>
          <w:sz w:val="20"/>
          <w:szCs w:val="20"/>
        </w:rPr>
        <w:t xml:space="preserve">Obchůzka bude provedena tak, že strážný fyzicky projde a zkontroluje trasu určenou jednotlivými objednatelem specifikovanými kontrolními body. </w:t>
      </w:r>
    </w:p>
    <w:p w14:paraId="36A8831E" w14:textId="77777777" w:rsidR="006522E2" w:rsidRPr="006522E2" w:rsidRDefault="006522E2" w:rsidP="006522E2">
      <w:pPr>
        <w:pStyle w:val="Barevnseznamzvraznn11"/>
        <w:widowControl w:val="0"/>
        <w:spacing w:before="120" w:after="120" w:line="288" w:lineRule="auto"/>
        <w:ind w:left="0"/>
        <w:contextualSpacing w:val="0"/>
        <w:rPr>
          <w:sz w:val="20"/>
          <w:szCs w:val="20"/>
        </w:rPr>
      </w:pPr>
      <w:r w:rsidRPr="006522E2">
        <w:rPr>
          <w:sz w:val="20"/>
          <w:szCs w:val="20"/>
        </w:rPr>
        <w:t>Obchůzka bude zaměřena zejména na:</w:t>
      </w:r>
    </w:p>
    <w:p w14:paraId="79BAF727" w14:textId="77777777" w:rsidR="006522E2" w:rsidRPr="006522E2" w:rsidRDefault="006522E2" w:rsidP="006522E2">
      <w:pPr>
        <w:pStyle w:val="Barevnseznamzvraznn11"/>
        <w:widowControl w:val="0"/>
        <w:numPr>
          <w:ilvl w:val="0"/>
          <w:numId w:val="32"/>
        </w:numPr>
        <w:spacing w:before="120" w:after="120" w:line="288" w:lineRule="auto"/>
        <w:ind w:left="714" w:hanging="357"/>
        <w:contextualSpacing w:val="0"/>
        <w:rPr>
          <w:sz w:val="20"/>
          <w:szCs w:val="20"/>
        </w:rPr>
      </w:pPr>
      <w:r w:rsidRPr="006522E2">
        <w:rPr>
          <w:sz w:val="20"/>
          <w:szCs w:val="20"/>
        </w:rPr>
        <w:t>identifikaci jakýchkoliv bezpečnostních rizik;</w:t>
      </w:r>
    </w:p>
    <w:p w14:paraId="14A88A88" w14:textId="77777777" w:rsidR="006522E2" w:rsidRPr="006522E2" w:rsidRDefault="006522E2" w:rsidP="006522E2">
      <w:pPr>
        <w:pStyle w:val="Barevnseznamzvraznn11"/>
        <w:widowControl w:val="0"/>
        <w:numPr>
          <w:ilvl w:val="0"/>
          <w:numId w:val="32"/>
        </w:numPr>
        <w:spacing w:before="120" w:after="120" w:line="288" w:lineRule="auto"/>
        <w:ind w:left="714" w:hanging="357"/>
        <w:contextualSpacing w:val="0"/>
        <w:rPr>
          <w:sz w:val="20"/>
          <w:szCs w:val="20"/>
        </w:rPr>
      </w:pPr>
      <w:r w:rsidRPr="006522E2">
        <w:rPr>
          <w:sz w:val="20"/>
          <w:szCs w:val="20"/>
        </w:rPr>
        <w:t>detekci mimořádných událostí, jak jsou popsány níže;</w:t>
      </w:r>
    </w:p>
    <w:p w14:paraId="20D74485" w14:textId="77777777" w:rsidR="006522E2" w:rsidRPr="006522E2" w:rsidRDefault="006522E2" w:rsidP="006522E2">
      <w:pPr>
        <w:pStyle w:val="Barevnseznamzvraznn11"/>
        <w:widowControl w:val="0"/>
        <w:numPr>
          <w:ilvl w:val="0"/>
          <w:numId w:val="32"/>
        </w:numPr>
        <w:spacing w:before="120" w:after="120" w:line="288" w:lineRule="auto"/>
        <w:ind w:left="714" w:hanging="357"/>
        <w:contextualSpacing w:val="0"/>
        <w:rPr>
          <w:sz w:val="20"/>
          <w:szCs w:val="20"/>
        </w:rPr>
      </w:pPr>
      <w:r w:rsidRPr="006522E2">
        <w:rPr>
          <w:sz w:val="20"/>
          <w:szCs w:val="20"/>
        </w:rPr>
        <w:t>kontrolu neporušenosti perimetru objektu a výskytu nepovolaných osob v jeho těsné blízkosti;</w:t>
      </w:r>
    </w:p>
    <w:p w14:paraId="7D6C763C" w14:textId="77777777" w:rsidR="006522E2" w:rsidRPr="006522E2" w:rsidRDefault="006522E2" w:rsidP="006522E2">
      <w:pPr>
        <w:pStyle w:val="Barevnseznamzvraznn11"/>
        <w:widowControl w:val="0"/>
        <w:numPr>
          <w:ilvl w:val="0"/>
          <w:numId w:val="32"/>
        </w:numPr>
        <w:spacing w:before="120" w:after="120" w:line="288" w:lineRule="auto"/>
        <w:ind w:left="714" w:hanging="357"/>
        <w:contextualSpacing w:val="0"/>
        <w:rPr>
          <w:sz w:val="20"/>
          <w:szCs w:val="20"/>
        </w:rPr>
      </w:pPr>
      <w:r w:rsidRPr="006522E2">
        <w:rPr>
          <w:sz w:val="20"/>
          <w:szCs w:val="20"/>
        </w:rPr>
        <w:lastRenderedPageBreak/>
        <w:t>kontrolu uzavření dveří do kanceláří, vstupů a oken;</w:t>
      </w:r>
    </w:p>
    <w:p w14:paraId="4500C66B" w14:textId="77777777" w:rsidR="006522E2" w:rsidRPr="006522E2" w:rsidRDefault="006522E2" w:rsidP="006522E2">
      <w:pPr>
        <w:pStyle w:val="Barevnseznamzvraznn11"/>
        <w:widowControl w:val="0"/>
        <w:numPr>
          <w:ilvl w:val="0"/>
          <w:numId w:val="32"/>
        </w:numPr>
        <w:spacing w:before="120" w:after="120" w:line="288" w:lineRule="auto"/>
        <w:ind w:left="714" w:hanging="357"/>
        <w:contextualSpacing w:val="0"/>
        <w:rPr>
          <w:sz w:val="20"/>
          <w:szCs w:val="20"/>
        </w:rPr>
      </w:pPr>
      <w:r w:rsidRPr="006522E2">
        <w:rPr>
          <w:sz w:val="20"/>
          <w:szCs w:val="20"/>
        </w:rPr>
        <w:t>kontrolu přilehlého prostranství Objektů, aby nedocházelo k poškozování jejich vybavení;</w:t>
      </w:r>
    </w:p>
    <w:p w14:paraId="49C8E2FE" w14:textId="77777777" w:rsidR="006522E2" w:rsidRPr="006522E2" w:rsidRDefault="006522E2" w:rsidP="006522E2">
      <w:pPr>
        <w:pStyle w:val="Barevnseznamzvraznn11"/>
        <w:widowControl w:val="0"/>
        <w:numPr>
          <w:ilvl w:val="0"/>
          <w:numId w:val="32"/>
        </w:numPr>
        <w:spacing w:before="120" w:after="120" w:line="288" w:lineRule="auto"/>
        <w:ind w:left="714" w:hanging="357"/>
        <w:contextualSpacing w:val="0"/>
        <w:rPr>
          <w:sz w:val="20"/>
          <w:szCs w:val="20"/>
        </w:rPr>
      </w:pPr>
      <w:r w:rsidRPr="006522E2">
        <w:rPr>
          <w:sz w:val="20"/>
          <w:szCs w:val="20"/>
        </w:rPr>
        <w:t>protipožární prevenci;</w:t>
      </w:r>
    </w:p>
    <w:p w14:paraId="3AB9083C" w14:textId="77777777" w:rsidR="006522E2" w:rsidRPr="006522E2" w:rsidRDefault="006522E2" w:rsidP="006522E2">
      <w:pPr>
        <w:pStyle w:val="Barevnseznamzvraznn11"/>
        <w:widowControl w:val="0"/>
        <w:numPr>
          <w:ilvl w:val="0"/>
          <w:numId w:val="32"/>
        </w:numPr>
        <w:spacing w:before="120" w:after="120" w:line="288" w:lineRule="auto"/>
        <w:ind w:left="714" w:hanging="357"/>
        <w:contextualSpacing w:val="0"/>
        <w:rPr>
          <w:sz w:val="20"/>
          <w:szCs w:val="20"/>
        </w:rPr>
      </w:pPr>
      <w:r w:rsidRPr="006522E2">
        <w:rPr>
          <w:sz w:val="20"/>
          <w:szCs w:val="20"/>
        </w:rPr>
        <w:t>kontrolu neporušenosti běžně přístupných inženýrských sítí (rozvodů vody, elektřiny apod.);</w:t>
      </w:r>
    </w:p>
    <w:p w14:paraId="677DB718" w14:textId="77777777" w:rsidR="006522E2" w:rsidRPr="006522E2" w:rsidRDefault="006522E2" w:rsidP="006522E2">
      <w:pPr>
        <w:pStyle w:val="Barevnseznamzvraznn11"/>
        <w:widowControl w:val="0"/>
        <w:numPr>
          <w:ilvl w:val="0"/>
          <w:numId w:val="32"/>
        </w:numPr>
        <w:spacing w:before="120" w:after="120" w:line="288" w:lineRule="auto"/>
        <w:ind w:left="714" w:hanging="357"/>
        <w:contextualSpacing w:val="0"/>
        <w:rPr>
          <w:sz w:val="20"/>
          <w:szCs w:val="20"/>
        </w:rPr>
      </w:pPr>
      <w:r w:rsidRPr="006522E2">
        <w:rPr>
          <w:sz w:val="20"/>
          <w:szCs w:val="20"/>
        </w:rPr>
        <w:t>kontrolu vypnutí tepelných spotřebičů, zhasnutí veškerých zdrojů osvětlení a uzavření přívodů vody;</w:t>
      </w:r>
    </w:p>
    <w:p w14:paraId="5CE5F0A1" w14:textId="77777777" w:rsidR="006522E2" w:rsidRPr="006522E2" w:rsidRDefault="006522E2" w:rsidP="006522E2">
      <w:pPr>
        <w:pStyle w:val="Barevnseznamzvraznn11"/>
        <w:widowControl w:val="0"/>
        <w:numPr>
          <w:ilvl w:val="0"/>
          <w:numId w:val="32"/>
        </w:numPr>
        <w:spacing w:before="120" w:after="120" w:line="288" w:lineRule="auto"/>
        <w:ind w:left="714" w:hanging="357"/>
        <w:contextualSpacing w:val="0"/>
        <w:rPr>
          <w:sz w:val="20"/>
          <w:szCs w:val="20"/>
        </w:rPr>
      </w:pPr>
      <w:r w:rsidRPr="006522E2">
        <w:rPr>
          <w:sz w:val="20"/>
          <w:szCs w:val="20"/>
        </w:rPr>
        <w:t>kontrolu majetku složeného v místech podle evakuačního plánu;</w:t>
      </w:r>
    </w:p>
    <w:p w14:paraId="7C4D3351" w14:textId="77777777" w:rsidR="006522E2" w:rsidRPr="006522E2" w:rsidRDefault="006522E2" w:rsidP="006522E2">
      <w:pPr>
        <w:pStyle w:val="Barevnseznamzvraznn11"/>
        <w:widowControl w:val="0"/>
        <w:numPr>
          <w:ilvl w:val="0"/>
          <w:numId w:val="32"/>
        </w:numPr>
        <w:spacing w:before="120" w:after="120" w:line="288" w:lineRule="auto"/>
        <w:ind w:left="714" w:hanging="357"/>
        <w:contextualSpacing w:val="0"/>
        <w:rPr>
          <w:sz w:val="20"/>
          <w:szCs w:val="20"/>
        </w:rPr>
      </w:pPr>
      <w:r w:rsidRPr="006522E2">
        <w:rPr>
          <w:sz w:val="20"/>
          <w:szCs w:val="20"/>
        </w:rPr>
        <w:t>kontrolu prostor, v nichž se obchůzka neprovádí, v případě identifikace jakéhokoliv odchylky oproti standardnímu stavu.</w:t>
      </w:r>
    </w:p>
    <w:p w14:paraId="38B69AAB" w14:textId="77777777" w:rsidR="006522E2" w:rsidRPr="006522E2" w:rsidRDefault="006522E2" w:rsidP="006522E2">
      <w:pPr>
        <w:pStyle w:val="Barevnseznamzvraznn11"/>
        <w:widowControl w:val="0"/>
        <w:spacing w:before="120" w:after="120" w:line="288" w:lineRule="auto"/>
        <w:ind w:left="0"/>
        <w:contextualSpacing w:val="0"/>
        <w:rPr>
          <w:sz w:val="20"/>
          <w:szCs w:val="20"/>
        </w:rPr>
      </w:pPr>
      <w:r w:rsidRPr="006522E2">
        <w:rPr>
          <w:sz w:val="20"/>
          <w:szCs w:val="20"/>
        </w:rPr>
        <w:t xml:space="preserve"> Zjistí-li Pracovník v průběhu obchůzky jakékoliv bezpečnostní riziko, mimořádnou událost, odchylku oproti žádoucímu stavu v rámci výše uvedených kontrol, či jinou odchylku oproti standardnímu stavu, postupuje primárně podle pravidel stanovených právními předpisy a vnitřními předpisy objednatele. Není-li takových pravidel, postupuje Pracovník následujícím způsobem:</w:t>
      </w:r>
    </w:p>
    <w:p w14:paraId="50586FDB" w14:textId="77777777" w:rsidR="006522E2" w:rsidRPr="006522E2" w:rsidRDefault="006522E2" w:rsidP="006522E2">
      <w:pPr>
        <w:pStyle w:val="Barevnseznamzvraznn11"/>
        <w:widowControl w:val="0"/>
        <w:numPr>
          <w:ilvl w:val="0"/>
          <w:numId w:val="38"/>
        </w:numPr>
        <w:spacing w:before="120" w:after="120" w:line="288" w:lineRule="auto"/>
        <w:contextualSpacing w:val="0"/>
        <w:rPr>
          <w:sz w:val="20"/>
          <w:szCs w:val="20"/>
        </w:rPr>
      </w:pPr>
      <w:r w:rsidRPr="006522E2">
        <w:rPr>
          <w:sz w:val="20"/>
          <w:szCs w:val="20"/>
        </w:rPr>
        <w:t>jedná-li se o situaci, která nepředstavuje bezpečnostní riziko, resp. je možné bezpečnostní riziko zcela odstranit zásahem Pracovníka, a zároveň je Pracovník schopen situaci vyřešit vlastními silami (například vypnutí zapnutého tepelného spotřebiče), je Pracovník povinen bezodkladně situaci vlastními silami vyřešit, tj. uvést do původního/žádoucího stavu;</w:t>
      </w:r>
    </w:p>
    <w:p w14:paraId="6BC80750" w14:textId="77777777" w:rsidR="006522E2" w:rsidRPr="006522E2" w:rsidRDefault="006522E2" w:rsidP="006522E2">
      <w:pPr>
        <w:pStyle w:val="Barevnseznamzvraznn11"/>
        <w:widowControl w:val="0"/>
        <w:numPr>
          <w:ilvl w:val="0"/>
          <w:numId w:val="38"/>
        </w:numPr>
        <w:spacing w:before="120" w:after="120" w:line="288" w:lineRule="auto"/>
        <w:contextualSpacing w:val="0"/>
        <w:rPr>
          <w:sz w:val="20"/>
          <w:szCs w:val="20"/>
        </w:rPr>
      </w:pPr>
      <w:r w:rsidRPr="006522E2">
        <w:rPr>
          <w:sz w:val="20"/>
          <w:szCs w:val="20"/>
        </w:rPr>
        <w:t>nejedná-li se o případ uvedený v předchozím odstavci, je Pracovník povinen o situaci prostřednictvím prostředků komunikace na dálku bezodkladně uvědomit alespoň Velitele směny a Pracovníka zajišťujícího obsluhu Zařízení. Pracovník je dále povinen provést veškeré úkony nezbytné k odstranění bezpečnostního rizika a k úplnému zamezení vzniku újmy, či další újmy, pokud již k újmě došlo, nebo, není-li to objektivně možné, k minimalizaci bezpečnostního rizika a újmy;</w:t>
      </w:r>
    </w:p>
    <w:p w14:paraId="73CD7155" w14:textId="77777777" w:rsidR="006522E2" w:rsidRPr="006522E2" w:rsidRDefault="006522E2" w:rsidP="006522E2">
      <w:pPr>
        <w:pStyle w:val="Barevnseznamzvraznn11"/>
        <w:widowControl w:val="0"/>
        <w:numPr>
          <w:ilvl w:val="0"/>
          <w:numId w:val="38"/>
        </w:numPr>
        <w:spacing w:before="120" w:after="120" w:line="288" w:lineRule="auto"/>
        <w:contextualSpacing w:val="0"/>
        <w:rPr>
          <w:sz w:val="20"/>
          <w:szCs w:val="20"/>
        </w:rPr>
      </w:pPr>
      <w:r w:rsidRPr="006522E2">
        <w:rPr>
          <w:sz w:val="20"/>
          <w:szCs w:val="20"/>
        </w:rPr>
        <w:t>Velitel směny, který byl o nastalé situaci informován dle předchozího odstavce, tuto situaci bezodkladně vyhodnotí a zajistí provedení veškerých úkonů nezbytných k odstranění bezpečnostního rizika a k úplnému zamezení vzniku újmy, či další újmy, pokud již k újmě došlo, nebo, není-li to objektivně možné, k minimalizaci bezpečnostního rizika a újmy. Pokud situace bezprostředně ohrožuje zdraví nebo život osob, majetek objednatele nebo jiných osob, nebo výkon činností objednatele, Velitel směny o vzniklé situaci bezodkladně informuje zástupce objednatele.</w:t>
      </w:r>
    </w:p>
    <w:p w14:paraId="2B81D206" w14:textId="77777777" w:rsidR="006522E2" w:rsidRPr="006522E2" w:rsidRDefault="006522E2" w:rsidP="006522E2">
      <w:pPr>
        <w:pStyle w:val="Barevnseznamzvraznn11"/>
        <w:widowControl w:val="0"/>
        <w:spacing w:before="120" w:after="120" w:line="288" w:lineRule="auto"/>
        <w:ind w:left="0"/>
        <w:contextualSpacing w:val="0"/>
        <w:rPr>
          <w:sz w:val="20"/>
          <w:szCs w:val="20"/>
        </w:rPr>
      </w:pPr>
      <w:r w:rsidRPr="006522E2">
        <w:rPr>
          <w:sz w:val="20"/>
          <w:szCs w:val="20"/>
        </w:rPr>
        <w:t>Zjistí-li Pracovník při obchůzce závadu technického rázu, uvědomí o tom pracovníky údržby, a to v nejkratší možné době po dokončení obchůzky, s přihlédnutím k pracovní době pracovníků údržby.</w:t>
      </w:r>
    </w:p>
    <w:p w14:paraId="2E630BAB" w14:textId="77777777" w:rsidR="006522E2" w:rsidRPr="006522E2" w:rsidRDefault="006522E2" w:rsidP="006522E2">
      <w:pPr>
        <w:pStyle w:val="Barevnseznamzvraznn11"/>
        <w:widowControl w:val="0"/>
        <w:spacing w:before="120" w:after="120" w:line="288" w:lineRule="auto"/>
        <w:ind w:left="0"/>
        <w:contextualSpacing w:val="0"/>
        <w:rPr>
          <w:sz w:val="20"/>
          <w:szCs w:val="20"/>
        </w:rPr>
      </w:pPr>
      <w:r w:rsidRPr="006522E2">
        <w:rPr>
          <w:sz w:val="20"/>
          <w:szCs w:val="20"/>
        </w:rPr>
        <w:t>Obchůzka se považuje za řádně provedenou, pokud byla provedena v souladu s minimální frekvencí pochůzek.</w:t>
      </w:r>
    </w:p>
    <w:p w14:paraId="28C370A5" w14:textId="77777777" w:rsidR="006522E2" w:rsidRPr="006522E2" w:rsidRDefault="006522E2" w:rsidP="006522E2">
      <w:pPr>
        <w:pStyle w:val="Barevnseznamzvraznn11"/>
        <w:widowControl w:val="0"/>
        <w:spacing w:before="120" w:after="120" w:line="288" w:lineRule="auto"/>
        <w:ind w:left="0"/>
        <w:contextualSpacing w:val="0"/>
        <w:rPr>
          <w:b/>
          <w:smallCaps/>
          <w:sz w:val="20"/>
          <w:szCs w:val="20"/>
        </w:rPr>
      </w:pPr>
      <w:r w:rsidRPr="006522E2">
        <w:rPr>
          <w:b/>
          <w:smallCaps/>
          <w:sz w:val="20"/>
          <w:szCs w:val="20"/>
        </w:rPr>
        <w:t>Ozbrojený doprovod</w:t>
      </w:r>
    </w:p>
    <w:p w14:paraId="6CC53564" w14:textId="77777777" w:rsidR="006522E2" w:rsidRPr="006522E2" w:rsidRDefault="006522E2" w:rsidP="006522E2">
      <w:pPr>
        <w:pStyle w:val="Barevnseznamzvraznn11"/>
        <w:widowControl w:val="0"/>
        <w:spacing w:before="120" w:after="120" w:line="288" w:lineRule="auto"/>
        <w:ind w:left="0"/>
        <w:contextualSpacing w:val="0"/>
        <w:rPr>
          <w:sz w:val="20"/>
          <w:szCs w:val="20"/>
        </w:rPr>
      </w:pPr>
      <w:r w:rsidRPr="006522E2">
        <w:rPr>
          <w:sz w:val="20"/>
          <w:szCs w:val="20"/>
        </w:rPr>
        <w:t>Pravidelně jednou týdně, zajistí poskytovatel ozbrojený doprovod pokladní s hotovostí do peněžního ústavu.</w:t>
      </w:r>
    </w:p>
    <w:p w14:paraId="649E3A28" w14:textId="77777777" w:rsidR="006522E2" w:rsidRPr="006522E2" w:rsidRDefault="006522E2" w:rsidP="006522E2">
      <w:pPr>
        <w:pStyle w:val="Barevnseznamzvraznn11"/>
        <w:widowControl w:val="0"/>
        <w:spacing w:before="120" w:after="120" w:line="288" w:lineRule="auto"/>
        <w:ind w:left="0"/>
        <w:contextualSpacing w:val="0"/>
        <w:rPr>
          <w:sz w:val="20"/>
          <w:szCs w:val="20"/>
        </w:rPr>
      </w:pPr>
      <w:r w:rsidRPr="006522E2">
        <w:rPr>
          <w:sz w:val="20"/>
          <w:szCs w:val="20"/>
        </w:rPr>
        <w:t>O době, v níž má být doprovod zajištěn, bude poskytovatel informován alespoň 12 hodin předem.</w:t>
      </w:r>
    </w:p>
    <w:p w14:paraId="252A020D" w14:textId="77777777" w:rsidR="006522E2" w:rsidRPr="006522E2" w:rsidRDefault="006522E2" w:rsidP="006522E2">
      <w:pPr>
        <w:pStyle w:val="Barevnseznamzvraznn11"/>
        <w:widowControl w:val="0"/>
        <w:spacing w:before="120" w:after="120" w:line="288" w:lineRule="auto"/>
        <w:ind w:left="0"/>
        <w:contextualSpacing w:val="0"/>
        <w:rPr>
          <w:sz w:val="20"/>
          <w:szCs w:val="20"/>
        </w:rPr>
      </w:pPr>
      <w:r w:rsidRPr="006522E2">
        <w:rPr>
          <w:sz w:val="20"/>
          <w:szCs w:val="20"/>
        </w:rPr>
        <w:t>Pracovník zajišťující doprovod bude ozbrojen střelnou zbraní, bude mít veškerá potřebná oprávnění k jejímu držení a bude proškolen a vycvičen v jejím požití. Zároveň bude disponovat autorizací k výkonu profese „strážný“, kvalifikační kód: 68-</w:t>
      </w:r>
      <w:proofErr w:type="gramStart"/>
      <w:r w:rsidRPr="006522E2">
        <w:rPr>
          <w:sz w:val="20"/>
          <w:szCs w:val="20"/>
        </w:rPr>
        <w:t>008-E</w:t>
      </w:r>
      <w:proofErr w:type="gramEnd"/>
      <w:r w:rsidRPr="006522E2">
        <w:rPr>
          <w:sz w:val="20"/>
          <w:szCs w:val="20"/>
        </w:rPr>
        <w:t>, dle národní soustavy kvalifikací dle zákona č. 179/2006 Sb., o uznávání výsledků dalšího vzdělávání, ve znění pozdějších přepisů.</w:t>
      </w:r>
    </w:p>
    <w:p w14:paraId="579D6751" w14:textId="77777777" w:rsidR="006522E2" w:rsidRPr="006522E2" w:rsidRDefault="006522E2" w:rsidP="006522E2">
      <w:pPr>
        <w:pStyle w:val="Barevnseznamzvraznn11"/>
        <w:widowControl w:val="0"/>
        <w:spacing w:before="120" w:after="120" w:line="288" w:lineRule="auto"/>
        <w:ind w:left="0"/>
        <w:contextualSpacing w:val="0"/>
        <w:rPr>
          <w:sz w:val="20"/>
          <w:szCs w:val="20"/>
        </w:rPr>
      </w:pPr>
      <w:r w:rsidRPr="006522E2">
        <w:rPr>
          <w:sz w:val="20"/>
          <w:szCs w:val="20"/>
        </w:rPr>
        <w:t>Pracovník zajišťující doprovod bude doprovázet pokladní do peněžního ústavu a zpět. Po celou dobu bude chránit přiměřeným způsobem, i s ohledem na ustanovení § 28 a § 29 zákona č. 40/2009 Sb., trestního zákoníku, ve znění pozdějších předpisů, chránit zdraví a majetek pokladní a přenášenou hotovost proti jakékoliv újmě či hrozbě újmy.</w:t>
      </w:r>
    </w:p>
    <w:p w14:paraId="4C9169EA" w14:textId="77777777" w:rsidR="006522E2" w:rsidRPr="006522E2" w:rsidRDefault="006522E2" w:rsidP="006522E2">
      <w:pPr>
        <w:pStyle w:val="Barevnseznamzvraznn11"/>
        <w:widowControl w:val="0"/>
        <w:numPr>
          <w:ilvl w:val="1"/>
          <w:numId w:val="34"/>
        </w:numPr>
        <w:spacing w:before="120" w:after="120" w:line="288" w:lineRule="auto"/>
        <w:ind w:left="851" w:hanging="425"/>
        <w:contextualSpacing w:val="0"/>
        <w:rPr>
          <w:b/>
          <w:smallCaps/>
          <w:sz w:val="20"/>
          <w:szCs w:val="20"/>
        </w:rPr>
      </w:pPr>
      <w:r w:rsidRPr="006522E2">
        <w:rPr>
          <w:b/>
          <w:i/>
          <w:smallCaps/>
          <w:sz w:val="20"/>
          <w:szCs w:val="20"/>
        </w:rPr>
        <w:t>Ad hoc</w:t>
      </w:r>
      <w:r w:rsidRPr="006522E2">
        <w:rPr>
          <w:b/>
          <w:smallCaps/>
          <w:sz w:val="20"/>
          <w:szCs w:val="20"/>
        </w:rPr>
        <w:t xml:space="preserve"> strážní služby</w:t>
      </w:r>
    </w:p>
    <w:p w14:paraId="01990789" w14:textId="77777777" w:rsidR="006522E2" w:rsidRPr="006522E2" w:rsidRDefault="006522E2" w:rsidP="006522E2">
      <w:pPr>
        <w:pStyle w:val="Barevnseznamzvraznn11"/>
        <w:widowControl w:val="0"/>
        <w:spacing w:before="120" w:after="120" w:line="288" w:lineRule="auto"/>
        <w:ind w:left="0"/>
        <w:contextualSpacing w:val="0"/>
        <w:rPr>
          <w:sz w:val="20"/>
          <w:szCs w:val="20"/>
        </w:rPr>
      </w:pPr>
      <w:r w:rsidRPr="006522E2">
        <w:rPr>
          <w:i/>
          <w:sz w:val="20"/>
          <w:szCs w:val="20"/>
        </w:rPr>
        <w:lastRenderedPageBreak/>
        <w:t>Ad hoc</w:t>
      </w:r>
      <w:r w:rsidRPr="006522E2">
        <w:rPr>
          <w:sz w:val="20"/>
          <w:szCs w:val="20"/>
        </w:rPr>
        <w:t xml:space="preserve"> strážní služby představují strážní služby, které budou poskytovány jednorázově v důsledku výskytu mimořádné události, nebo jednorázově objednané strážní služby v případě provozních potřeb objednatele.</w:t>
      </w:r>
    </w:p>
    <w:p w14:paraId="66C2B7DB" w14:textId="77777777" w:rsidR="006522E2" w:rsidRPr="006522E2" w:rsidRDefault="006522E2" w:rsidP="006522E2">
      <w:pPr>
        <w:pStyle w:val="Barevnseznamzvraznn11"/>
        <w:widowControl w:val="0"/>
        <w:numPr>
          <w:ilvl w:val="2"/>
          <w:numId w:val="34"/>
        </w:numPr>
        <w:spacing w:before="120" w:after="120" w:line="288" w:lineRule="auto"/>
        <w:ind w:left="1134" w:hanging="283"/>
        <w:contextualSpacing w:val="0"/>
        <w:rPr>
          <w:b/>
          <w:smallCaps/>
          <w:sz w:val="20"/>
          <w:szCs w:val="20"/>
        </w:rPr>
      </w:pPr>
      <w:r w:rsidRPr="006522E2">
        <w:rPr>
          <w:b/>
          <w:smallCaps/>
          <w:sz w:val="20"/>
          <w:szCs w:val="20"/>
        </w:rPr>
        <w:t>Mimořádné události</w:t>
      </w:r>
    </w:p>
    <w:p w14:paraId="57144964" w14:textId="77777777" w:rsidR="006522E2" w:rsidRPr="006522E2" w:rsidRDefault="006522E2" w:rsidP="006522E2">
      <w:pPr>
        <w:pStyle w:val="Barevnseznamzvraznn11"/>
        <w:widowControl w:val="0"/>
        <w:spacing w:before="120" w:after="120" w:line="288" w:lineRule="auto"/>
        <w:ind w:left="0"/>
        <w:contextualSpacing w:val="0"/>
        <w:rPr>
          <w:sz w:val="20"/>
          <w:szCs w:val="20"/>
        </w:rPr>
      </w:pPr>
      <w:r w:rsidRPr="006522E2">
        <w:rPr>
          <w:sz w:val="20"/>
          <w:szCs w:val="20"/>
        </w:rPr>
        <w:t>Mimořádnou událostí se rozumí ohrožení nebo poškození zdraví nebo života osob, majetku objednatele nebo jiných osob, nebo výkonu činností objednatele, dojde-li k nim v Objektu či v jeho bezprostředním okolí. Jedná se zejména o následující situace:</w:t>
      </w:r>
    </w:p>
    <w:p w14:paraId="405057CC" w14:textId="77777777" w:rsidR="006522E2" w:rsidRPr="006522E2" w:rsidRDefault="006522E2" w:rsidP="006522E2">
      <w:pPr>
        <w:pStyle w:val="Barevnseznamzvraznn11"/>
        <w:widowControl w:val="0"/>
        <w:numPr>
          <w:ilvl w:val="0"/>
          <w:numId w:val="32"/>
        </w:numPr>
        <w:spacing w:before="120" w:after="120" w:line="288" w:lineRule="auto"/>
        <w:contextualSpacing w:val="0"/>
        <w:rPr>
          <w:sz w:val="20"/>
          <w:szCs w:val="20"/>
        </w:rPr>
      </w:pPr>
      <w:r w:rsidRPr="006522E2">
        <w:rPr>
          <w:sz w:val="20"/>
          <w:szCs w:val="20"/>
        </w:rPr>
        <w:t>havárie inženýrské sítě nebo živelná pohroma (požár, porucha přívodu vody, havárie vodovodního řadu apod.);</w:t>
      </w:r>
    </w:p>
    <w:p w14:paraId="6544F81C" w14:textId="77777777" w:rsidR="006522E2" w:rsidRPr="006522E2" w:rsidRDefault="006522E2" w:rsidP="006522E2">
      <w:pPr>
        <w:pStyle w:val="Barevnseznamzvraznn11"/>
        <w:widowControl w:val="0"/>
        <w:numPr>
          <w:ilvl w:val="0"/>
          <w:numId w:val="32"/>
        </w:numPr>
        <w:spacing w:before="120" w:after="120" w:line="288" w:lineRule="auto"/>
        <w:contextualSpacing w:val="0"/>
        <w:rPr>
          <w:sz w:val="20"/>
          <w:szCs w:val="20"/>
        </w:rPr>
      </w:pPr>
      <w:r w:rsidRPr="006522E2">
        <w:rPr>
          <w:sz w:val="20"/>
          <w:szCs w:val="20"/>
        </w:rPr>
        <w:t>zranění či jiná újma na zdraví;</w:t>
      </w:r>
    </w:p>
    <w:p w14:paraId="21EF438F" w14:textId="77777777" w:rsidR="006522E2" w:rsidRPr="006522E2" w:rsidRDefault="006522E2" w:rsidP="006522E2">
      <w:pPr>
        <w:pStyle w:val="Barevnseznamzvraznn11"/>
        <w:widowControl w:val="0"/>
        <w:numPr>
          <w:ilvl w:val="0"/>
          <w:numId w:val="32"/>
        </w:numPr>
        <w:spacing w:before="120" w:after="120" w:line="288" w:lineRule="auto"/>
        <w:contextualSpacing w:val="0"/>
        <w:rPr>
          <w:sz w:val="20"/>
          <w:szCs w:val="20"/>
        </w:rPr>
      </w:pPr>
      <w:r w:rsidRPr="006522E2">
        <w:rPr>
          <w:sz w:val="20"/>
          <w:szCs w:val="20"/>
        </w:rPr>
        <w:t>výbušnina, nález podezřelého předmětu;</w:t>
      </w:r>
    </w:p>
    <w:p w14:paraId="72FF8250" w14:textId="77777777" w:rsidR="006522E2" w:rsidRPr="006522E2" w:rsidRDefault="006522E2" w:rsidP="006522E2">
      <w:pPr>
        <w:pStyle w:val="Barevnseznamzvraznn11"/>
        <w:widowControl w:val="0"/>
        <w:numPr>
          <w:ilvl w:val="0"/>
          <w:numId w:val="32"/>
        </w:numPr>
        <w:spacing w:before="120" w:after="120" w:line="288" w:lineRule="auto"/>
        <w:contextualSpacing w:val="0"/>
        <w:rPr>
          <w:sz w:val="20"/>
          <w:szCs w:val="20"/>
        </w:rPr>
      </w:pPr>
      <w:r w:rsidRPr="006522E2">
        <w:rPr>
          <w:sz w:val="20"/>
          <w:szCs w:val="20"/>
        </w:rPr>
        <w:t>ohrožení nebo poškození majetku či života nebo zdraví, ať již zaměstnanců objednatele nebo třetích osob.</w:t>
      </w:r>
    </w:p>
    <w:p w14:paraId="4F372E33" w14:textId="77777777" w:rsidR="006522E2" w:rsidRPr="006522E2" w:rsidRDefault="006522E2" w:rsidP="006522E2">
      <w:pPr>
        <w:pStyle w:val="Barevnseznamzvraznn11"/>
        <w:widowControl w:val="0"/>
        <w:spacing w:before="120" w:after="120" w:line="288" w:lineRule="auto"/>
        <w:ind w:left="0"/>
        <w:contextualSpacing w:val="0"/>
        <w:rPr>
          <w:sz w:val="20"/>
          <w:szCs w:val="20"/>
        </w:rPr>
      </w:pPr>
      <w:r w:rsidRPr="006522E2">
        <w:rPr>
          <w:sz w:val="20"/>
          <w:szCs w:val="20"/>
        </w:rPr>
        <w:t>Účelem Strážních služeb, které budou poskytovány v důsledku výskytu mimořádné události, je odstranění bezpečnostního rizika a úplné zamezení vzniku újmy, či další újmy, pokud již k újmě došlo, nebo, není-li to objektivně možné, minimalizace bezpečnostního rizika a újmy.</w:t>
      </w:r>
    </w:p>
    <w:p w14:paraId="12F42D2D" w14:textId="77777777" w:rsidR="006522E2" w:rsidRPr="006522E2" w:rsidRDefault="006522E2" w:rsidP="006522E2">
      <w:pPr>
        <w:pStyle w:val="Barevnseznamzvraznn11"/>
        <w:widowControl w:val="0"/>
        <w:spacing w:before="120" w:after="120" w:line="288" w:lineRule="auto"/>
        <w:ind w:left="0"/>
        <w:contextualSpacing w:val="0"/>
        <w:rPr>
          <w:sz w:val="20"/>
          <w:szCs w:val="20"/>
        </w:rPr>
      </w:pPr>
      <w:r w:rsidRPr="006522E2">
        <w:rPr>
          <w:sz w:val="20"/>
          <w:szCs w:val="20"/>
        </w:rPr>
        <w:t>Zjistí-li kterýkoliv Pracovník vznik mimořádné události, postupuje primárně podle pravidel stanovených právními předpisy a vnitřními předpisy objednatele. Není-li takových pravidel, postupuje Pracovník následujícím způsobem:</w:t>
      </w:r>
    </w:p>
    <w:p w14:paraId="3C75D83C" w14:textId="77777777" w:rsidR="006522E2" w:rsidRPr="006522E2" w:rsidRDefault="006522E2" w:rsidP="006522E2">
      <w:pPr>
        <w:pStyle w:val="Barevnseznamzvraznn11"/>
        <w:widowControl w:val="0"/>
        <w:numPr>
          <w:ilvl w:val="0"/>
          <w:numId w:val="36"/>
        </w:numPr>
        <w:spacing w:before="120" w:after="120" w:line="288" w:lineRule="auto"/>
        <w:contextualSpacing w:val="0"/>
        <w:rPr>
          <w:sz w:val="20"/>
          <w:szCs w:val="20"/>
        </w:rPr>
      </w:pPr>
      <w:r w:rsidRPr="006522E2">
        <w:rPr>
          <w:sz w:val="20"/>
          <w:szCs w:val="20"/>
        </w:rPr>
        <w:t>Pracovník je povinen o mimořádné události prostřednictvím prostředků komunikace na dálku bezodkladně uvědomit alespoň Velitele směny a Pracovníka zajišťujícího obsluhu Zařízení. Pracovník je dále povinen provést veškeré úkony nezbytné k odstranění bezpečnostního rizika a k úplnému zamezení vzniku újmy, či další újmy, pokud již k újmě došlo, nebo, není-li to objektivně možné, k minimalizaci bezpečnostního rizika a újmy;</w:t>
      </w:r>
    </w:p>
    <w:p w14:paraId="0FF55B2E" w14:textId="77777777" w:rsidR="006522E2" w:rsidRPr="006522E2" w:rsidRDefault="006522E2" w:rsidP="006522E2">
      <w:pPr>
        <w:pStyle w:val="Barevnseznamzvraznn11"/>
        <w:widowControl w:val="0"/>
        <w:numPr>
          <w:ilvl w:val="0"/>
          <w:numId w:val="36"/>
        </w:numPr>
        <w:spacing w:before="120" w:after="120" w:line="288" w:lineRule="auto"/>
        <w:contextualSpacing w:val="0"/>
        <w:rPr>
          <w:sz w:val="20"/>
          <w:szCs w:val="20"/>
        </w:rPr>
      </w:pPr>
      <w:r w:rsidRPr="006522E2">
        <w:rPr>
          <w:sz w:val="20"/>
          <w:szCs w:val="20"/>
        </w:rPr>
        <w:t>Velitel směny, který byl o nastalé situaci informován dle předchozího odstavce, tuto situaci bezodkladně vyhodnotí a zajistí provedení veškerých úkonů nezbytných k odstranění bezpečnostního rizika a k úplnému zamezení vzniku újmy, či další újmy, pokud již k újmě došlo, nebo, není-li to objektivně možné, k minimalizaci bezpečnostního rizika a újmy. Velitel směny o vzniklé situaci dále bezodkladně informuje zástupce objednatele.</w:t>
      </w:r>
    </w:p>
    <w:p w14:paraId="52B79DF8" w14:textId="77777777" w:rsidR="006522E2" w:rsidRPr="006522E2" w:rsidRDefault="006522E2" w:rsidP="006522E2">
      <w:pPr>
        <w:pStyle w:val="Barevnseznamzvraznn11"/>
        <w:widowControl w:val="0"/>
        <w:spacing w:before="120" w:after="120" w:line="288" w:lineRule="auto"/>
        <w:ind w:left="0"/>
        <w:contextualSpacing w:val="0"/>
        <w:rPr>
          <w:sz w:val="20"/>
          <w:szCs w:val="20"/>
        </w:rPr>
      </w:pPr>
      <w:r w:rsidRPr="006522E2">
        <w:rPr>
          <w:sz w:val="20"/>
          <w:szCs w:val="20"/>
        </w:rPr>
        <w:t>Součástí Strážních služeb, které budou poskytovány jednorázově v důsledku výskytu mimořádné události, je i plnění úkolů při vyhlášení požárního poplachu, stanovených právními předpisy a vnitřními předpisy objednatele, a součinnost při odstraňování škod po mimořádných událostech.</w:t>
      </w:r>
    </w:p>
    <w:p w14:paraId="69341E04" w14:textId="77777777" w:rsidR="006522E2" w:rsidRPr="006522E2" w:rsidRDefault="006522E2" w:rsidP="006522E2">
      <w:pPr>
        <w:pStyle w:val="Barevnseznamzvraznn11"/>
        <w:widowControl w:val="0"/>
        <w:spacing w:before="120" w:after="120" w:line="288" w:lineRule="auto"/>
        <w:ind w:left="0"/>
        <w:contextualSpacing w:val="0"/>
        <w:rPr>
          <w:sz w:val="20"/>
          <w:szCs w:val="20"/>
        </w:rPr>
      </w:pPr>
      <w:r w:rsidRPr="006522E2">
        <w:rPr>
          <w:sz w:val="20"/>
          <w:szCs w:val="20"/>
        </w:rPr>
        <w:t xml:space="preserve">Po mimořádné události sepíše zástupce poskytovatele „hlášení o mimořádné události“, v němž podrobně popíše charakter mimořádné události, místo, čas a způsob jejího vzniku, způsob jejího řešení, čas vyřešení a specifikaci případných škod. </w:t>
      </w:r>
    </w:p>
    <w:p w14:paraId="0F706103" w14:textId="77777777" w:rsidR="006522E2" w:rsidRPr="006522E2" w:rsidRDefault="006522E2" w:rsidP="006522E2">
      <w:pPr>
        <w:pStyle w:val="Barevnseznamzvraznn11"/>
        <w:widowControl w:val="0"/>
        <w:spacing w:before="120" w:after="120" w:line="288" w:lineRule="auto"/>
        <w:ind w:left="0"/>
        <w:contextualSpacing w:val="0"/>
        <w:rPr>
          <w:sz w:val="20"/>
          <w:szCs w:val="20"/>
        </w:rPr>
      </w:pPr>
      <w:r w:rsidRPr="006522E2">
        <w:rPr>
          <w:sz w:val="20"/>
          <w:szCs w:val="20"/>
        </w:rPr>
        <w:t>Po dobu trvání mimořádné události bude omezeno poskytování ostatních Strážních služeb v míře nezbytné pro řádné poskytování Strážních služeb v důsledku výskytu mimořádné události.</w:t>
      </w:r>
    </w:p>
    <w:p w14:paraId="65467698" w14:textId="77777777" w:rsidR="006522E2" w:rsidRPr="006522E2" w:rsidRDefault="006522E2" w:rsidP="006522E2">
      <w:pPr>
        <w:pStyle w:val="Barevnseznamzvraznn11"/>
        <w:widowControl w:val="0"/>
        <w:spacing w:before="120" w:after="120" w:line="288" w:lineRule="auto"/>
        <w:ind w:left="0"/>
        <w:contextualSpacing w:val="0"/>
        <w:rPr>
          <w:b/>
          <w:sz w:val="20"/>
          <w:szCs w:val="20"/>
        </w:rPr>
      </w:pPr>
      <w:r w:rsidRPr="006522E2">
        <w:rPr>
          <w:b/>
          <w:sz w:val="20"/>
          <w:szCs w:val="20"/>
        </w:rPr>
        <w:t>Vyslání výjezdové skupiny</w:t>
      </w:r>
    </w:p>
    <w:p w14:paraId="5B40A27F" w14:textId="77777777" w:rsidR="006522E2" w:rsidRPr="006522E2" w:rsidRDefault="006522E2" w:rsidP="006522E2">
      <w:pPr>
        <w:pStyle w:val="Barevnseznamzvraznn11"/>
        <w:widowControl w:val="0"/>
        <w:spacing w:before="120" w:after="120" w:line="288" w:lineRule="auto"/>
        <w:ind w:left="0"/>
        <w:contextualSpacing w:val="0"/>
        <w:rPr>
          <w:sz w:val="20"/>
          <w:szCs w:val="20"/>
        </w:rPr>
      </w:pPr>
      <w:r w:rsidRPr="006522E2">
        <w:rPr>
          <w:sz w:val="20"/>
          <w:szCs w:val="20"/>
        </w:rPr>
        <w:t>V případě závažné mimořádné události, kdy nebude možné zajistit adekvátní reakci jiným způsobem, bude součástí reakce na mimořádnou událost vyslání výjezdové skupiny poskytovatele. Výjezdová skupina musí být v reakci na mimořádnou událost vyslána rovněž na výzvu zástupce objednatele.</w:t>
      </w:r>
    </w:p>
    <w:p w14:paraId="59A6D6F3" w14:textId="77777777" w:rsidR="006522E2" w:rsidRPr="006522E2" w:rsidRDefault="006522E2" w:rsidP="006522E2">
      <w:pPr>
        <w:pStyle w:val="Barevnseznamzvraznn11"/>
        <w:widowControl w:val="0"/>
        <w:spacing w:before="120" w:after="120" w:line="288" w:lineRule="auto"/>
        <w:ind w:left="0"/>
        <w:contextualSpacing w:val="0"/>
        <w:rPr>
          <w:sz w:val="20"/>
          <w:szCs w:val="20"/>
        </w:rPr>
      </w:pPr>
      <w:r w:rsidRPr="006522E2">
        <w:rPr>
          <w:sz w:val="20"/>
          <w:szCs w:val="20"/>
        </w:rPr>
        <w:t>Výjezdovou skupinu tvoří alespoň 5 pracovníků objednatele, kteří musí být ozbrojeni střelnou zbraní, s veškerými potřebnými oprávněními k jejímu držení, a musí být proškoleni a vycvičeni v jejím požití. Všichni členové výjezdové skupiny musí zároveň disponovat autorizací k výkonu profese „strážný“, kvalifikační kód: 68-</w:t>
      </w:r>
      <w:proofErr w:type="gramStart"/>
      <w:r w:rsidRPr="006522E2">
        <w:rPr>
          <w:sz w:val="20"/>
          <w:szCs w:val="20"/>
        </w:rPr>
        <w:t>008-E</w:t>
      </w:r>
      <w:proofErr w:type="gramEnd"/>
      <w:r w:rsidRPr="006522E2">
        <w:rPr>
          <w:sz w:val="20"/>
          <w:szCs w:val="20"/>
        </w:rPr>
        <w:t xml:space="preserve">, dle národní soustavy kvalifikací dle zákona č. 179/2006 Sb., o uznávání výsledků dalšího vzdělávání, ve znění </w:t>
      </w:r>
      <w:r w:rsidRPr="006522E2">
        <w:rPr>
          <w:sz w:val="20"/>
          <w:szCs w:val="20"/>
        </w:rPr>
        <w:lastRenderedPageBreak/>
        <w:t>pozdějších přepisů.</w:t>
      </w:r>
    </w:p>
    <w:p w14:paraId="709108EF" w14:textId="77777777" w:rsidR="006522E2" w:rsidRPr="006522E2" w:rsidRDefault="006522E2" w:rsidP="006522E2">
      <w:pPr>
        <w:pStyle w:val="Barevnseznamzvraznn11"/>
        <w:widowControl w:val="0"/>
        <w:spacing w:before="120" w:after="120" w:line="288" w:lineRule="auto"/>
        <w:ind w:left="0"/>
        <w:contextualSpacing w:val="0"/>
        <w:rPr>
          <w:sz w:val="20"/>
          <w:szCs w:val="20"/>
        </w:rPr>
      </w:pPr>
      <w:r w:rsidRPr="006522E2">
        <w:rPr>
          <w:sz w:val="20"/>
          <w:szCs w:val="20"/>
        </w:rPr>
        <w:t>Výjezdová skupina musí dorazit do Objektu, v němž došlo k mimořádné události nejpozději do 30 minut od okamžiku oznámení požadavku na její vyslání příslušným Pracovníkem, resp. do 35 minut od výzvy zástupce objednatele k vyslání výjezdové skupiny.</w:t>
      </w:r>
    </w:p>
    <w:p w14:paraId="07109ECE" w14:textId="77777777" w:rsidR="006522E2" w:rsidRPr="006522E2" w:rsidRDefault="006522E2" w:rsidP="006522E2">
      <w:pPr>
        <w:pStyle w:val="Barevnseznamzvraznn11"/>
        <w:widowControl w:val="0"/>
        <w:spacing w:before="120" w:after="120" w:line="288" w:lineRule="auto"/>
        <w:ind w:left="0"/>
        <w:contextualSpacing w:val="0"/>
        <w:rPr>
          <w:sz w:val="20"/>
          <w:szCs w:val="20"/>
        </w:rPr>
      </w:pPr>
      <w:r w:rsidRPr="006522E2">
        <w:rPr>
          <w:sz w:val="20"/>
          <w:szCs w:val="20"/>
        </w:rPr>
        <w:t>Výjezdová skupina se ihned po dostavení se do Objektu zapojí do řešení mimořádné situace v souladu se Smlouvou a s dosavadním postupem Pracovníků.</w:t>
      </w:r>
    </w:p>
    <w:p w14:paraId="23A9008E" w14:textId="77777777" w:rsidR="006522E2" w:rsidRPr="006522E2" w:rsidRDefault="006522E2" w:rsidP="006522E2">
      <w:pPr>
        <w:pStyle w:val="Barevnseznamzvraznn11"/>
        <w:widowControl w:val="0"/>
        <w:numPr>
          <w:ilvl w:val="2"/>
          <w:numId w:val="34"/>
        </w:numPr>
        <w:spacing w:before="120" w:after="120" w:line="288" w:lineRule="auto"/>
        <w:ind w:left="1134" w:hanging="283"/>
        <w:contextualSpacing w:val="0"/>
        <w:rPr>
          <w:b/>
          <w:smallCaps/>
          <w:sz w:val="20"/>
          <w:szCs w:val="20"/>
        </w:rPr>
      </w:pPr>
      <w:r w:rsidRPr="006522E2">
        <w:rPr>
          <w:b/>
          <w:smallCaps/>
          <w:sz w:val="20"/>
          <w:szCs w:val="20"/>
        </w:rPr>
        <w:t>Mimořádné služby</w:t>
      </w:r>
    </w:p>
    <w:p w14:paraId="25871883" w14:textId="77777777" w:rsidR="006522E2" w:rsidRPr="006522E2" w:rsidRDefault="006522E2" w:rsidP="006522E2">
      <w:pPr>
        <w:pStyle w:val="Barevnseznamzvraznn11"/>
        <w:widowControl w:val="0"/>
        <w:spacing w:before="120" w:after="120" w:line="288" w:lineRule="auto"/>
        <w:ind w:left="0"/>
        <w:contextualSpacing w:val="0"/>
        <w:rPr>
          <w:sz w:val="20"/>
          <w:szCs w:val="20"/>
        </w:rPr>
      </w:pPr>
      <w:r w:rsidRPr="006522E2">
        <w:rPr>
          <w:sz w:val="20"/>
          <w:szCs w:val="20"/>
        </w:rPr>
        <w:t xml:space="preserve">Bude-li to vyžadovat provozní potřeba objednatele (například v případě mimořádné výstavy, mimořádné návštěvy či </w:t>
      </w:r>
      <w:proofErr w:type="gramStart"/>
      <w:r w:rsidRPr="006522E2">
        <w:rPr>
          <w:sz w:val="20"/>
          <w:szCs w:val="20"/>
        </w:rPr>
        <w:t>události,</w:t>
      </w:r>
      <w:proofErr w:type="gramEnd"/>
      <w:r w:rsidRPr="006522E2">
        <w:rPr>
          <w:sz w:val="20"/>
          <w:szCs w:val="20"/>
        </w:rPr>
        <w:t xml:space="preserve"> apod.), je poskytovatel povinen na základě objednávky objednatele zajistit dodatečné Pracovníky nejvýše však v počtu [3] Pracovníků na dobu [jednoho týdne], na základě jedné objednávky. Požadovaný počet pracovníků, doba jejich zajištění a popis činností, které budou těmito Pracovníky zajišťovány, budou obsaženy v objednávce. Každý dodatečný Pracovník musí disponovat autorizací k výkonu profese „strážný“, kvalifikační kód: 68-</w:t>
      </w:r>
      <w:proofErr w:type="gramStart"/>
      <w:r w:rsidRPr="006522E2">
        <w:rPr>
          <w:sz w:val="20"/>
          <w:szCs w:val="20"/>
        </w:rPr>
        <w:t>008-E</w:t>
      </w:r>
      <w:proofErr w:type="gramEnd"/>
      <w:r w:rsidRPr="006522E2">
        <w:rPr>
          <w:sz w:val="20"/>
          <w:szCs w:val="20"/>
        </w:rPr>
        <w:t>, dle národní soustavy kvalifikací dle zákona č. 179/2006 Sb., o uznávání výsledků dalšího vzdělávání, ve znění pozdějších předpisů.</w:t>
      </w:r>
    </w:p>
    <w:p w14:paraId="4AC413A9" w14:textId="77777777" w:rsidR="006522E2" w:rsidRPr="006522E2" w:rsidRDefault="006522E2" w:rsidP="006522E2">
      <w:pPr>
        <w:pStyle w:val="Barevnseznamzvraznn11"/>
        <w:widowControl w:val="0"/>
        <w:spacing w:before="120" w:after="120" w:line="288" w:lineRule="auto"/>
        <w:ind w:left="0"/>
        <w:contextualSpacing w:val="0"/>
        <w:rPr>
          <w:sz w:val="20"/>
          <w:szCs w:val="20"/>
        </w:rPr>
      </w:pPr>
      <w:r w:rsidRPr="006522E2">
        <w:rPr>
          <w:sz w:val="20"/>
          <w:szCs w:val="20"/>
        </w:rPr>
        <w:t>Obdobně je poskytovatel povinen na základě objednávky objednatele zajistit dodatečné pracovníky zajišťující recepční služby, nejvýše však v počtu [2] Pracovníků na dobu [jednoho týdne], na základě jedné objednávky.</w:t>
      </w:r>
    </w:p>
    <w:p w14:paraId="5F330B77" w14:textId="77777777" w:rsidR="006522E2" w:rsidRPr="006522E2" w:rsidRDefault="006522E2" w:rsidP="006522E2">
      <w:pPr>
        <w:pStyle w:val="Barevnseznamzvraznn11"/>
        <w:widowControl w:val="0"/>
        <w:numPr>
          <w:ilvl w:val="0"/>
          <w:numId w:val="34"/>
        </w:numPr>
        <w:spacing w:before="120" w:after="120" w:line="288" w:lineRule="auto"/>
        <w:ind w:left="426" w:hanging="426"/>
        <w:contextualSpacing w:val="0"/>
        <w:rPr>
          <w:b/>
          <w:smallCaps/>
          <w:sz w:val="20"/>
          <w:szCs w:val="20"/>
        </w:rPr>
      </w:pPr>
      <w:r w:rsidRPr="006522E2">
        <w:rPr>
          <w:b/>
          <w:smallCaps/>
          <w:sz w:val="20"/>
          <w:szCs w:val="20"/>
        </w:rPr>
        <w:t>Recepční služby</w:t>
      </w:r>
    </w:p>
    <w:p w14:paraId="444BC29A" w14:textId="77777777" w:rsidR="006522E2" w:rsidRPr="006522E2" w:rsidRDefault="006522E2" w:rsidP="006522E2">
      <w:pPr>
        <w:spacing w:before="120" w:after="120" w:line="288" w:lineRule="auto"/>
        <w:rPr>
          <w:sz w:val="20"/>
          <w:szCs w:val="20"/>
        </w:rPr>
      </w:pPr>
      <w:r w:rsidRPr="006522E2">
        <w:rPr>
          <w:sz w:val="20"/>
          <w:szCs w:val="20"/>
        </w:rPr>
        <w:t>Recepční služby budou poskytovány především v prostorách recepcí v Objektu, a to v době a v rozsahu uvedeném v části III níže.</w:t>
      </w:r>
    </w:p>
    <w:p w14:paraId="297556C7" w14:textId="77777777" w:rsidR="006522E2" w:rsidRPr="006522E2" w:rsidRDefault="006522E2" w:rsidP="006522E2">
      <w:pPr>
        <w:spacing w:before="120" w:after="120" w:line="288" w:lineRule="auto"/>
        <w:rPr>
          <w:sz w:val="20"/>
          <w:szCs w:val="20"/>
        </w:rPr>
      </w:pPr>
      <w:r w:rsidRPr="006522E2">
        <w:rPr>
          <w:sz w:val="20"/>
          <w:szCs w:val="20"/>
        </w:rPr>
        <w:t>Recepční služby zahrnují zejména:</w:t>
      </w:r>
    </w:p>
    <w:p w14:paraId="158ED90D" w14:textId="77777777" w:rsidR="006522E2" w:rsidRPr="006522E2" w:rsidRDefault="006522E2" w:rsidP="006522E2">
      <w:pPr>
        <w:numPr>
          <w:ilvl w:val="0"/>
          <w:numId w:val="32"/>
        </w:numPr>
        <w:spacing w:before="120" w:after="120" w:line="288" w:lineRule="auto"/>
        <w:rPr>
          <w:sz w:val="20"/>
          <w:szCs w:val="20"/>
        </w:rPr>
      </w:pPr>
      <w:r w:rsidRPr="006522E2">
        <w:rPr>
          <w:sz w:val="20"/>
          <w:szCs w:val="20"/>
        </w:rPr>
        <w:t>Vizuální kontrolu vstupu osob do Objektu, přičemž v případě vyhodnocení některé z osob jako potenciálního bezpečnostního rizika upozorní příslušný pracovník recepční služby pracovníka zajišťujícího Strážní služby.</w:t>
      </w:r>
    </w:p>
    <w:p w14:paraId="24298983" w14:textId="77777777" w:rsidR="006522E2" w:rsidRPr="006522E2" w:rsidRDefault="006522E2" w:rsidP="006522E2">
      <w:pPr>
        <w:numPr>
          <w:ilvl w:val="0"/>
          <w:numId w:val="32"/>
        </w:numPr>
        <w:spacing w:before="120" w:after="120" w:line="288" w:lineRule="auto"/>
        <w:rPr>
          <w:sz w:val="20"/>
          <w:szCs w:val="20"/>
        </w:rPr>
      </w:pPr>
      <w:r w:rsidRPr="006522E2">
        <w:rPr>
          <w:sz w:val="20"/>
          <w:szCs w:val="20"/>
        </w:rPr>
        <w:t>Zajišťování režimu vstupu návštěv (osob, které nejsou jinak oprávněny ke vstupu) do prostor nepřístupných veřejnosti a do prostor přístupných veřejnosti v době, kdy nejsou otevřeny pro veřejnost.</w:t>
      </w:r>
    </w:p>
    <w:p w14:paraId="688D2C7F" w14:textId="77777777" w:rsidR="006522E2" w:rsidRPr="006522E2" w:rsidRDefault="006522E2" w:rsidP="006522E2">
      <w:pPr>
        <w:spacing w:before="120" w:after="120" w:line="288" w:lineRule="auto"/>
        <w:ind w:left="720"/>
        <w:rPr>
          <w:sz w:val="20"/>
          <w:szCs w:val="20"/>
        </w:rPr>
      </w:pPr>
      <w:r w:rsidRPr="006522E2">
        <w:rPr>
          <w:sz w:val="20"/>
          <w:szCs w:val="20"/>
        </w:rPr>
        <w:t xml:space="preserve">Režim vstupu návštěv a související povinnosti recepční služby se řídí vnitřními předpisy objednatele. </w:t>
      </w:r>
    </w:p>
    <w:p w14:paraId="0AF0F009" w14:textId="77777777" w:rsidR="006522E2" w:rsidRPr="006522E2" w:rsidRDefault="006522E2" w:rsidP="006522E2">
      <w:pPr>
        <w:spacing w:before="120" w:after="120" w:line="288" w:lineRule="auto"/>
        <w:ind w:left="720"/>
        <w:rPr>
          <w:sz w:val="20"/>
          <w:szCs w:val="20"/>
        </w:rPr>
      </w:pPr>
      <w:r w:rsidRPr="006522E2">
        <w:rPr>
          <w:sz w:val="20"/>
          <w:szCs w:val="20"/>
        </w:rPr>
        <w:t>Pracovníci zajišťující recepční služby jsou povinni vést evidenci návštěv, včetně údaje o době vstupu návštěvy do kontrolovaných prostor a opuštění těchto prostor.</w:t>
      </w:r>
    </w:p>
    <w:p w14:paraId="58355253" w14:textId="77777777" w:rsidR="006522E2" w:rsidRPr="006522E2" w:rsidRDefault="006522E2" w:rsidP="006522E2">
      <w:pPr>
        <w:spacing w:before="120" w:after="120" w:line="288" w:lineRule="auto"/>
        <w:ind w:left="720"/>
        <w:rPr>
          <w:sz w:val="20"/>
          <w:szCs w:val="20"/>
        </w:rPr>
      </w:pPr>
      <w:r w:rsidRPr="006522E2">
        <w:rPr>
          <w:sz w:val="20"/>
          <w:szCs w:val="20"/>
        </w:rPr>
        <w:t>Pokud návštěva neopustí kontrolované prostory v době přiměřené účelu vstupu, pracovník zajišťující recepční služby telefonicky ověří pohyb návštěvy u příslušného zaměstnance či zástupce objednatele a upozorní na tuto skutečnost pracovníka zajišťujícího kontrolní a pochůzkovou činnost, který zkontroluje pohyb návštěvy v rámci nejbližší obchůzky.</w:t>
      </w:r>
    </w:p>
    <w:p w14:paraId="10A417D1" w14:textId="77777777" w:rsidR="006522E2" w:rsidRPr="006522E2" w:rsidRDefault="006522E2" w:rsidP="006522E2">
      <w:pPr>
        <w:numPr>
          <w:ilvl w:val="0"/>
          <w:numId w:val="32"/>
        </w:numPr>
        <w:spacing w:before="120" w:after="120" w:line="288" w:lineRule="auto"/>
        <w:rPr>
          <w:sz w:val="20"/>
          <w:szCs w:val="20"/>
        </w:rPr>
      </w:pPr>
      <w:r w:rsidRPr="006522E2">
        <w:rPr>
          <w:sz w:val="20"/>
          <w:szCs w:val="20"/>
        </w:rPr>
        <w:t>Telefonický kontakt příslušného zaměstnance či zástupce objednatele v případě návštěvy nebo příchodu jiné osoby (například kurýra).</w:t>
      </w:r>
    </w:p>
    <w:p w14:paraId="0232625B" w14:textId="77777777" w:rsidR="006522E2" w:rsidRPr="006522E2" w:rsidRDefault="006522E2" w:rsidP="006522E2">
      <w:pPr>
        <w:numPr>
          <w:ilvl w:val="0"/>
          <w:numId w:val="32"/>
        </w:numPr>
        <w:spacing w:before="120" w:after="120" w:line="288" w:lineRule="auto"/>
        <w:rPr>
          <w:sz w:val="20"/>
          <w:szCs w:val="20"/>
        </w:rPr>
      </w:pPr>
      <w:r w:rsidRPr="006522E2">
        <w:rPr>
          <w:sz w:val="20"/>
          <w:szCs w:val="20"/>
        </w:rPr>
        <w:t>Informační službu pro klienty objednatele, spočívající v poskytování organizačních informací, zejména ohledně úředních hodin, umístění jednotlivých pracovišť objednatele v Objektu a příslušnosti jednotlivých pracovišť objednatele.</w:t>
      </w:r>
    </w:p>
    <w:p w14:paraId="61F3DDBA" w14:textId="77777777" w:rsidR="006522E2" w:rsidRPr="006522E2" w:rsidRDefault="006522E2" w:rsidP="006522E2">
      <w:pPr>
        <w:pStyle w:val="Barevnseznamzvraznn11"/>
        <w:widowControl w:val="0"/>
        <w:numPr>
          <w:ilvl w:val="0"/>
          <w:numId w:val="32"/>
        </w:numPr>
        <w:spacing w:before="120" w:after="120" w:line="288" w:lineRule="auto"/>
        <w:contextualSpacing w:val="0"/>
        <w:rPr>
          <w:sz w:val="20"/>
          <w:szCs w:val="20"/>
        </w:rPr>
      </w:pPr>
      <w:r w:rsidRPr="006522E2">
        <w:rPr>
          <w:sz w:val="20"/>
          <w:szCs w:val="20"/>
        </w:rPr>
        <w:t>Přejímku a výdej zásilek v mimopracovní dobu k tomu běžně příslušných zaměstnanců objednatele, spolu s vedením evidence přijatých a vydaných zásilek.</w:t>
      </w:r>
    </w:p>
    <w:p w14:paraId="638E09E7" w14:textId="77777777" w:rsidR="006522E2" w:rsidRPr="006522E2" w:rsidRDefault="006522E2" w:rsidP="006522E2">
      <w:pPr>
        <w:pStyle w:val="Barevnseznamzvraznn11"/>
        <w:widowControl w:val="0"/>
        <w:numPr>
          <w:ilvl w:val="0"/>
          <w:numId w:val="32"/>
        </w:numPr>
        <w:spacing w:before="120" w:after="120" w:line="288" w:lineRule="auto"/>
        <w:contextualSpacing w:val="0"/>
        <w:rPr>
          <w:sz w:val="20"/>
          <w:szCs w:val="20"/>
        </w:rPr>
      </w:pPr>
      <w:r w:rsidRPr="006522E2">
        <w:rPr>
          <w:sz w:val="20"/>
          <w:szCs w:val="20"/>
        </w:rPr>
        <w:t>Správu klíčů od jednotlivých prostor v Objektu, přičemž klíče od vstupů do jednotlivých Objektů budou vydávány pouze k tomu oprávněným osobám.</w:t>
      </w:r>
    </w:p>
    <w:p w14:paraId="5B1ED1E3" w14:textId="77777777" w:rsidR="006522E2" w:rsidRPr="006522E2" w:rsidRDefault="006522E2" w:rsidP="006522E2">
      <w:pPr>
        <w:numPr>
          <w:ilvl w:val="0"/>
          <w:numId w:val="32"/>
        </w:numPr>
        <w:spacing w:before="120" w:after="120" w:line="288" w:lineRule="auto"/>
        <w:rPr>
          <w:sz w:val="20"/>
          <w:szCs w:val="20"/>
        </w:rPr>
      </w:pPr>
      <w:r w:rsidRPr="006522E2">
        <w:rPr>
          <w:sz w:val="20"/>
          <w:szCs w:val="20"/>
        </w:rPr>
        <w:lastRenderedPageBreak/>
        <w:t>Obsluhu telefonní ústředny v mimopracovní dobu k tomu běžně příslušných zaměstnanců objednatele, spočívající zejména v poskytování organizačních informací a služeb (například poskytování informací ohledně úředních hodin a přepojování hovorů).</w:t>
      </w:r>
    </w:p>
    <w:p w14:paraId="4866CBAE" w14:textId="77777777" w:rsidR="006522E2" w:rsidRPr="006522E2" w:rsidRDefault="006522E2" w:rsidP="006522E2">
      <w:pPr>
        <w:spacing w:before="120" w:after="120" w:line="288" w:lineRule="auto"/>
        <w:ind w:left="720"/>
        <w:rPr>
          <w:sz w:val="20"/>
          <w:szCs w:val="20"/>
        </w:rPr>
      </w:pPr>
      <w:r w:rsidRPr="006522E2">
        <w:rPr>
          <w:sz w:val="20"/>
          <w:szCs w:val="20"/>
        </w:rPr>
        <w:t>Informace musí být k tomu běžně příslušným zaměstnancům objednatele předány bezodkladně po začátku jejich pracovní doby.</w:t>
      </w:r>
    </w:p>
    <w:p w14:paraId="2AA0A05D" w14:textId="77777777" w:rsidR="006522E2" w:rsidRPr="006522E2" w:rsidRDefault="006522E2" w:rsidP="006522E2">
      <w:pPr>
        <w:spacing w:before="120" w:after="120" w:line="288" w:lineRule="auto"/>
        <w:rPr>
          <w:sz w:val="20"/>
          <w:szCs w:val="20"/>
        </w:rPr>
      </w:pPr>
    </w:p>
    <w:p w14:paraId="6F34D491" w14:textId="77777777" w:rsidR="006522E2" w:rsidRPr="006522E2" w:rsidRDefault="006522E2" w:rsidP="006522E2">
      <w:pPr>
        <w:pStyle w:val="Barevnseznamzvraznn11"/>
        <w:widowControl w:val="0"/>
        <w:numPr>
          <w:ilvl w:val="0"/>
          <w:numId w:val="30"/>
        </w:numPr>
        <w:spacing w:before="120" w:after="120" w:line="288" w:lineRule="auto"/>
        <w:ind w:left="426" w:hanging="202"/>
        <w:contextualSpacing w:val="0"/>
        <w:rPr>
          <w:b/>
          <w:smallCaps/>
          <w:sz w:val="20"/>
          <w:szCs w:val="20"/>
        </w:rPr>
      </w:pPr>
      <w:r w:rsidRPr="006522E2">
        <w:rPr>
          <w:b/>
          <w:smallCaps/>
          <w:sz w:val="20"/>
          <w:szCs w:val="20"/>
        </w:rPr>
        <w:t>Rozsah Služeb</w:t>
      </w:r>
    </w:p>
    <w:p w14:paraId="58CBB523" w14:textId="77777777" w:rsidR="006522E2" w:rsidRPr="006522E2" w:rsidRDefault="006522E2" w:rsidP="006522E2">
      <w:pPr>
        <w:pStyle w:val="Barevnseznamzvraznn11"/>
        <w:widowControl w:val="0"/>
        <w:spacing w:before="120" w:after="120" w:line="288" w:lineRule="auto"/>
        <w:ind w:left="0"/>
        <w:contextualSpacing w:val="0"/>
        <w:rPr>
          <w:sz w:val="20"/>
          <w:szCs w:val="20"/>
        </w:rPr>
      </w:pPr>
      <w:r w:rsidRPr="006522E2">
        <w:rPr>
          <w:sz w:val="20"/>
          <w:szCs w:val="20"/>
        </w:rPr>
        <w:t>Služby budou poskytovány v následujícím rozsahu:</w:t>
      </w:r>
    </w:p>
    <w:p w14:paraId="19F0E04D" w14:textId="77777777" w:rsidR="006522E2" w:rsidRPr="006522E2" w:rsidRDefault="006522E2" w:rsidP="006522E2">
      <w:pPr>
        <w:spacing w:before="120" w:after="120" w:line="288" w:lineRule="auto"/>
        <w:rPr>
          <w:sz w:val="20"/>
          <w:szCs w:val="20"/>
          <w:u w:val="single"/>
        </w:rPr>
      </w:pPr>
      <w:r w:rsidRPr="006522E2">
        <w:rPr>
          <w:sz w:val="20"/>
          <w:szCs w:val="20"/>
          <w:u w:val="single"/>
        </w:rPr>
        <w:t>Objekt Husova 19 a 21</w:t>
      </w:r>
    </w:p>
    <w:tbl>
      <w:tblPr>
        <w:tblStyle w:val="Mkatabulky"/>
        <w:tblW w:w="0" w:type="auto"/>
        <w:tblLook w:val="04A0" w:firstRow="1" w:lastRow="0" w:firstColumn="1" w:lastColumn="0" w:noHBand="0" w:noVBand="1"/>
      </w:tblPr>
      <w:tblGrid>
        <w:gridCol w:w="9062"/>
      </w:tblGrid>
      <w:tr w:rsidR="006522E2" w:rsidRPr="006522E2" w14:paraId="60406D86" w14:textId="77777777" w:rsidTr="001478FF">
        <w:tc>
          <w:tcPr>
            <w:tcW w:w="9062" w:type="dxa"/>
          </w:tcPr>
          <w:p w14:paraId="48D9A29E" w14:textId="77777777" w:rsidR="006522E2" w:rsidRPr="006522E2" w:rsidRDefault="006522E2" w:rsidP="001478FF">
            <w:pPr>
              <w:spacing w:before="120" w:after="120" w:line="288" w:lineRule="auto"/>
              <w:jc w:val="center"/>
              <w:rPr>
                <w:rFonts w:cs="Times New Roman"/>
                <w:sz w:val="20"/>
                <w:szCs w:val="20"/>
              </w:rPr>
            </w:pPr>
            <w:r w:rsidRPr="006522E2">
              <w:rPr>
                <w:rFonts w:cs="Times New Roman"/>
                <w:sz w:val="20"/>
                <w:szCs w:val="20"/>
              </w:rPr>
              <w:t>Strážní služby</w:t>
            </w:r>
          </w:p>
        </w:tc>
      </w:tr>
      <w:tr w:rsidR="006522E2" w:rsidRPr="006522E2" w14:paraId="633F6D2A" w14:textId="77777777" w:rsidTr="001478FF">
        <w:trPr>
          <w:trHeight w:val="7798"/>
        </w:trPr>
        <w:tc>
          <w:tcPr>
            <w:tcW w:w="9062" w:type="dxa"/>
          </w:tcPr>
          <w:p w14:paraId="22B69DA0" w14:textId="77777777" w:rsidR="006522E2" w:rsidRPr="006522E2" w:rsidRDefault="006522E2" w:rsidP="001478FF">
            <w:pPr>
              <w:spacing w:before="120" w:after="120" w:line="288" w:lineRule="auto"/>
              <w:rPr>
                <w:rFonts w:cs="Times New Roman"/>
                <w:sz w:val="20"/>
                <w:szCs w:val="20"/>
              </w:rPr>
            </w:pPr>
            <w:r w:rsidRPr="006522E2">
              <w:rPr>
                <w:rFonts w:cs="Times New Roman"/>
                <w:sz w:val="20"/>
                <w:szCs w:val="20"/>
              </w:rPr>
              <w:t>Doba přítomnosti pracovníka: 24 hodin denně, 7 dní v týdnu</w:t>
            </w:r>
          </w:p>
          <w:p w14:paraId="52C9C4D6" w14:textId="77777777" w:rsidR="006522E2" w:rsidRPr="006522E2" w:rsidRDefault="006522E2" w:rsidP="001478FF">
            <w:pPr>
              <w:spacing w:before="120" w:after="120" w:line="288" w:lineRule="auto"/>
              <w:rPr>
                <w:rFonts w:cs="Times New Roman"/>
                <w:sz w:val="20"/>
                <w:szCs w:val="20"/>
              </w:rPr>
            </w:pPr>
            <w:r w:rsidRPr="006522E2">
              <w:rPr>
                <w:rFonts w:cs="Times New Roman"/>
                <w:sz w:val="20"/>
                <w:szCs w:val="20"/>
              </w:rPr>
              <w:t>Počet pracovníků: 1</w:t>
            </w:r>
          </w:p>
          <w:p w14:paraId="21912B0C" w14:textId="77777777" w:rsidR="006522E2" w:rsidRPr="006522E2" w:rsidRDefault="006522E2" w:rsidP="001478FF">
            <w:pPr>
              <w:spacing w:before="120" w:after="120" w:line="288" w:lineRule="auto"/>
              <w:rPr>
                <w:rFonts w:cs="Times New Roman"/>
                <w:sz w:val="20"/>
                <w:szCs w:val="20"/>
              </w:rPr>
            </w:pPr>
            <w:r w:rsidRPr="006522E2">
              <w:rPr>
                <w:rFonts w:cs="Times New Roman"/>
                <w:sz w:val="20"/>
                <w:szCs w:val="20"/>
              </w:rPr>
              <w:t>Požadavky na pracovníka:</w:t>
            </w:r>
          </w:p>
          <w:p w14:paraId="592D3503" w14:textId="77777777" w:rsidR="006522E2" w:rsidRPr="006522E2" w:rsidRDefault="006522E2" w:rsidP="001478FF">
            <w:pPr>
              <w:spacing w:before="120" w:after="120" w:line="288" w:lineRule="auto"/>
              <w:rPr>
                <w:rFonts w:cs="Times New Roman"/>
                <w:sz w:val="20"/>
                <w:szCs w:val="20"/>
                <w:u w:val="single"/>
              </w:rPr>
            </w:pPr>
            <w:r w:rsidRPr="006522E2">
              <w:rPr>
                <w:rFonts w:cs="Times New Roman"/>
                <w:sz w:val="20"/>
                <w:szCs w:val="20"/>
                <w:u w:val="single"/>
              </w:rPr>
              <w:t>Velitel směny</w:t>
            </w:r>
          </w:p>
          <w:p w14:paraId="3657A322" w14:textId="77777777" w:rsidR="006522E2" w:rsidRPr="006522E2" w:rsidRDefault="006522E2" w:rsidP="001478FF">
            <w:pPr>
              <w:spacing w:before="120" w:after="120" w:line="288" w:lineRule="auto"/>
              <w:rPr>
                <w:rFonts w:cs="Times New Roman"/>
                <w:sz w:val="20"/>
                <w:szCs w:val="20"/>
              </w:rPr>
            </w:pPr>
            <w:r w:rsidRPr="006522E2">
              <w:rPr>
                <w:rFonts w:cs="Times New Roman"/>
                <w:sz w:val="20"/>
                <w:szCs w:val="20"/>
              </w:rPr>
              <w:t>Disponuje autorizací k výkonu profese „strážný“, kvalifikační kód: 68-</w:t>
            </w:r>
            <w:proofErr w:type="gramStart"/>
            <w:r w:rsidRPr="006522E2">
              <w:rPr>
                <w:rFonts w:cs="Times New Roman"/>
                <w:sz w:val="20"/>
                <w:szCs w:val="20"/>
              </w:rPr>
              <w:t>008-E</w:t>
            </w:r>
            <w:proofErr w:type="gramEnd"/>
            <w:r w:rsidRPr="006522E2">
              <w:rPr>
                <w:rFonts w:cs="Times New Roman"/>
                <w:sz w:val="20"/>
                <w:szCs w:val="20"/>
              </w:rPr>
              <w:t>, dle národní soustavy kvalifikací dle zákona č. 179/2006 Sb., o uznávání výsledků dalšího vzdělávání, ve znění pozdějších přepisů.</w:t>
            </w:r>
          </w:p>
          <w:p w14:paraId="5B1A3088" w14:textId="77777777" w:rsidR="006522E2" w:rsidRPr="006522E2" w:rsidRDefault="006522E2" w:rsidP="001478FF">
            <w:pPr>
              <w:spacing w:before="120" w:after="120" w:line="288" w:lineRule="auto"/>
              <w:rPr>
                <w:rFonts w:cs="Times New Roman"/>
                <w:sz w:val="20"/>
                <w:szCs w:val="20"/>
              </w:rPr>
            </w:pPr>
            <w:r w:rsidRPr="006522E2">
              <w:rPr>
                <w:rFonts w:cs="Times New Roman"/>
                <w:sz w:val="20"/>
                <w:szCs w:val="20"/>
              </w:rPr>
              <w:t>Z</w:t>
            </w:r>
            <w:proofErr w:type="spellStart"/>
            <w:r w:rsidRPr="006522E2">
              <w:rPr>
                <w:rFonts w:cs="Times New Roman"/>
                <w:sz w:val="20"/>
                <w:szCs w:val="20"/>
                <w:lang w:val="x-none"/>
              </w:rPr>
              <w:t>dravotní</w:t>
            </w:r>
            <w:proofErr w:type="spellEnd"/>
            <w:r w:rsidRPr="006522E2">
              <w:rPr>
                <w:rFonts w:cs="Times New Roman"/>
                <w:sz w:val="20"/>
                <w:szCs w:val="20"/>
                <w:lang w:val="x-none"/>
              </w:rPr>
              <w:t xml:space="preserve"> </w:t>
            </w:r>
            <w:r w:rsidRPr="006522E2">
              <w:rPr>
                <w:rFonts w:cs="Times New Roman"/>
                <w:sz w:val="20"/>
                <w:szCs w:val="20"/>
              </w:rPr>
              <w:t xml:space="preserve">způsobilost k výkonu funkce dle Přílohy č. 1 funkce B pořadové číslo </w:t>
            </w:r>
            <w:proofErr w:type="gramStart"/>
            <w:r w:rsidRPr="006522E2">
              <w:rPr>
                <w:rFonts w:cs="Times New Roman"/>
                <w:sz w:val="20"/>
                <w:szCs w:val="20"/>
              </w:rPr>
              <w:t>1  nařízení</w:t>
            </w:r>
            <w:proofErr w:type="gramEnd"/>
            <w:r w:rsidRPr="006522E2">
              <w:rPr>
                <w:rFonts w:cs="Times New Roman"/>
                <w:sz w:val="20"/>
                <w:szCs w:val="20"/>
              </w:rPr>
              <w:t xml:space="preserve"> vlády č. 352/2003 Sb., o posuzování zdravotní způsobilosti zaměstnanců jednotek hasičských záchranných sborů podniků a členů jednotek sborů dobrovolných hasičů obcí nebo podniků, ve znění pozdějších předpisů.</w:t>
            </w:r>
          </w:p>
          <w:p w14:paraId="16C4C1CD" w14:textId="77777777" w:rsidR="006522E2" w:rsidRPr="006522E2" w:rsidRDefault="006522E2" w:rsidP="001478FF">
            <w:pPr>
              <w:spacing w:before="120" w:after="120" w:line="288" w:lineRule="auto"/>
              <w:rPr>
                <w:rFonts w:cs="Times New Roman"/>
                <w:sz w:val="20"/>
                <w:szCs w:val="20"/>
                <w:lang w:val="x-none"/>
              </w:rPr>
            </w:pPr>
            <w:r w:rsidRPr="006522E2">
              <w:rPr>
                <w:rFonts w:cs="Times New Roman"/>
                <w:sz w:val="20"/>
                <w:szCs w:val="20"/>
              </w:rPr>
              <w:t>Zdravotní způsobilost k výkonu prací zařazených do třetí kategorie prací dle § 3 odst. 1 písm. c) vyhlášky č. 432/2003 Sb., kterou se stanoví podmínky pro zařazování prací do kategorií, limitní hodnoty ukazatelů biologických expozičních testů, podmínky odběru biologického materiálu pro provádění biologických expozičních testů a náležitosti hlášení prací s azbestem a biologickými činiteli, ve znění pozdějších předpisů.</w:t>
            </w:r>
          </w:p>
          <w:p w14:paraId="154B9AA2" w14:textId="77777777" w:rsidR="006522E2" w:rsidRPr="006522E2" w:rsidRDefault="006522E2" w:rsidP="001478FF">
            <w:pPr>
              <w:spacing w:before="120" w:after="120" w:line="288" w:lineRule="auto"/>
              <w:rPr>
                <w:rFonts w:cs="Times New Roman"/>
                <w:sz w:val="20"/>
                <w:szCs w:val="20"/>
              </w:rPr>
            </w:pPr>
            <w:r w:rsidRPr="006522E2">
              <w:rPr>
                <w:rFonts w:cs="Times New Roman"/>
                <w:sz w:val="20"/>
                <w:szCs w:val="20"/>
              </w:rPr>
              <w:t>Minimální vybavení:</w:t>
            </w:r>
          </w:p>
          <w:p w14:paraId="1078056E" w14:textId="77777777" w:rsidR="006522E2" w:rsidRPr="006522E2" w:rsidRDefault="006522E2" w:rsidP="006522E2">
            <w:pPr>
              <w:pStyle w:val="Odstavecseseznamem"/>
              <w:numPr>
                <w:ilvl w:val="0"/>
                <w:numId w:val="39"/>
              </w:numPr>
              <w:spacing w:before="120" w:after="120" w:line="288" w:lineRule="auto"/>
              <w:ind w:left="314" w:hanging="283"/>
              <w:rPr>
                <w:rFonts w:cs="Times New Roman"/>
                <w:sz w:val="20"/>
                <w:szCs w:val="20"/>
              </w:rPr>
            </w:pPr>
            <w:r w:rsidRPr="006522E2">
              <w:rPr>
                <w:rFonts w:cs="Times New Roman"/>
                <w:sz w:val="20"/>
                <w:szCs w:val="20"/>
              </w:rPr>
              <w:t>zařízení pro přijímání výstupů z osobních GPS sledovacích systém Pracovníků</w:t>
            </w:r>
          </w:p>
          <w:p w14:paraId="677518DC" w14:textId="77777777" w:rsidR="006522E2" w:rsidRPr="006522E2" w:rsidRDefault="006522E2" w:rsidP="006522E2">
            <w:pPr>
              <w:pStyle w:val="Odstavecseseznamem"/>
              <w:numPr>
                <w:ilvl w:val="0"/>
                <w:numId w:val="39"/>
              </w:numPr>
              <w:spacing w:before="120" w:after="120" w:line="288" w:lineRule="auto"/>
              <w:ind w:left="314" w:hanging="283"/>
              <w:rPr>
                <w:rFonts w:cs="Times New Roman"/>
                <w:sz w:val="20"/>
                <w:szCs w:val="20"/>
              </w:rPr>
            </w:pPr>
            <w:r w:rsidRPr="006522E2">
              <w:rPr>
                <w:rFonts w:cs="Times New Roman"/>
                <w:sz w:val="20"/>
                <w:szCs w:val="20"/>
              </w:rPr>
              <w:t xml:space="preserve">prostředky osobní obrany (pepřový sprej, </w:t>
            </w:r>
            <w:proofErr w:type="spellStart"/>
            <w:r w:rsidRPr="006522E2">
              <w:rPr>
                <w:rFonts w:cs="Times New Roman"/>
                <w:sz w:val="20"/>
                <w:szCs w:val="20"/>
              </w:rPr>
              <w:t>tonfa</w:t>
            </w:r>
            <w:proofErr w:type="spellEnd"/>
            <w:r w:rsidRPr="006522E2">
              <w:rPr>
                <w:rFonts w:cs="Times New Roman"/>
                <w:sz w:val="20"/>
                <w:szCs w:val="20"/>
              </w:rPr>
              <w:t>)</w:t>
            </w:r>
          </w:p>
          <w:p w14:paraId="1247B034" w14:textId="77777777" w:rsidR="006522E2" w:rsidRPr="006522E2" w:rsidRDefault="006522E2" w:rsidP="001478FF">
            <w:pPr>
              <w:spacing w:before="120" w:after="120" w:line="288" w:lineRule="auto"/>
              <w:rPr>
                <w:rFonts w:cs="Times New Roman"/>
                <w:sz w:val="20"/>
                <w:szCs w:val="20"/>
              </w:rPr>
            </w:pPr>
            <w:r w:rsidRPr="006522E2">
              <w:rPr>
                <w:rFonts w:cs="Times New Roman"/>
                <w:sz w:val="20"/>
                <w:szCs w:val="20"/>
              </w:rPr>
              <w:t>prostředek komunikace na dálku (vysílačka)</w:t>
            </w:r>
          </w:p>
        </w:tc>
      </w:tr>
      <w:tr w:rsidR="006522E2" w:rsidRPr="006522E2" w14:paraId="77D4DC37" w14:textId="77777777" w:rsidTr="001478FF">
        <w:tc>
          <w:tcPr>
            <w:tcW w:w="9062" w:type="dxa"/>
          </w:tcPr>
          <w:p w14:paraId="134BDFE4" w14:textId="77777777" w:rsidR="006522E2" w:rsidRPr="006522E2" w:rsidRDefault="006522E2" w:rsidP="001478FF">
            <w:pPr>
              <w:spacing w:before="120" w:after="120" w:line="288" w:lineRule="auto"/>
              <w:rPr>
                <w:rFonts w:cs="Times New Roman"/>
                <w:sz w:val="20"/>
                <w:szCs w:val="20"/>
              </w:rPr>
            </w:pPr>
            <w:r w:rsidRPr="006522E2">
              <w:rPr>
                <w:rFonts w:cs="Times New Roman"/>
                <w:sz w:val="20"/>
                <w:szCs w:val="20"/>
              </w:rPr>
              <w:t>Doba přítomnosti pracovníka: 24 hodin denně 7 dní v týdnu</w:t>
            </w:r>
          </w:p>
          <w:p w14:paraId="60D8FC6D" w14:textId="77777777" w:rsidR="006522E2" w:rsidRPr="006522E2" w:rsidRDefault="006522E2" w:rsidP="001478FF">
            <w:pPr>
              <w:spacing w:before="120" w:after="120" w:line="288" w:lineRule="auto"/>
              <w:rPr>
                <w:rFonts w:cs="Times New Roman"/>
                <w:sz w:val="20"/>
                <w:szCs w:val="20"/>
              </w:rPr>
            </w:pPr>
            <w:r w:rsidRPr="006522E2">
              <w:rPr>
                <w:rFonts w:cs="Times New Roman"/>
                <w:sz w:val="20"/>
                <w:szCs w:val="20"/>
              </w:rPr>
              <w:t>Počet pracovníků: 1</w:t>
            </w:r>
          </w:p>
          <w:p w14:paraId="7F58D030" w14:textId="77777777" w:rsidR="006522E2" w:rsidRPr="006522E2" w:rsidRDefault="006522E2" w:rsidP="001478FF">
            <w:pPr>
              <w:spacing w:before="120" w:after="120" w:line="288" w:lineRule="auto"/>
              <w:rPr>
                <w:rFonts w:cs="Times New Roman"/>
                <w:sz w:val="20"/>
                <w:szCs w:val="20"/>
              </w:rPr>
            </w:pPr>
            <w:r w:rsidRPr="006522E2">
              <w:rPr>
                <w:rFonts w:cs="Times New Roman"/>
                <w:sz w:val="20"/>
                <w:szCs w:val="20"/>
              </w:rPr>
              <w:t>Požadavky na pracovníka:</w:t>
            </w:r>
          </w:p>
          <w:p w14:paraId="0D37C58A" w14:textId="77777777" w:rsidR="006522E2" w:rsidRPr="006522E2" w:rsidRDefault="006522E2" w:rsidP="001478FF">
            <w:pPr>
              <w:spacing w:before="120" w:after="120" w:line="288" w:lineRule="auto"/>
              <w:rPr>
                <w:rFonts w:cs="Times New Roman"/>
                <w:sz w:val="20"/>
                <w:szCs w:val="20"/>
              </w:rPr>
            </w:pPr>
            <w:r w:rsidRPr="006522E2">
              <w:rPr>
                <w:rFonts w:cs="Times New Roman"/>
                <w:sz w:val="20"/>
                <w:szCs w:val="20"/>
              </w:rPr>
              <w:t>Disponuje autorizací k výkonu profese „strážný“, kvalifikační kód: 68-</w:t>
            </w:r>
            <w:proofErr w:type="gramStart"/>
            <w:r w:rsidRPr="006522E2">
              <w:rPr>
                <w:rFonts w:cs="Times New Roman"/>
                <w:sz w:val="20"/>
                <w:szCs w:val="20"/>
              </w:rPr>
              <w:t>008-E</w:t>
            </w:r>
            <w:proofErr w:type="gramEnd"/>
            <w:r w:rsidRPr="006522E2">
              <w:rPr>
                <w:rFonts w:cs="Times New Roman"/>
                <w:sz w:val="20"/>
                <w:szCs w:val="20"/>
              </w:rPr>
              <w:t>, dle národní soustavy kvalifikací dle zákona č. 179/2006 Sb., o uznávání výsledků dalšího vzdělávání, ve znění pozdějších přepisů.</w:t>
            </w:r>
          </w:p>
          <w:p w14:paraId="2FA1FB9A" w14:textId="77777777" w:rsidR="006522E2" w:rsidRPr="006522E2" w:rsidRDefault="006522E2" w:rsidP="001478FF">
            <w:pPr>
              <w:spacing w:before="120" w:after="120" w:line="288" w:lineRule="auto"/>
              <w:rPr>
                <w:rFonts w:cs="Times New Roman"/>
                <w:sz w:val="20"/>
                <w:szCs w:val="20"/>
              </w:rPr>
            </w:pPr>
            <w:r w:rsidRPr="006522E2">
              <w:rPr>
                <w:rFonts w:cs="Times New Roman"/>
                <w:sz w:val="20"/>
                <w:szCs w:val="20"/>
              </w:rPr>
              <w:lastRenderedPageBreak/>
              <w:t>Z</w:t>
            </w:r>
            <w:proofErr w:type="spellStart"/>
            <w:r w:rsidRPr="006522E2">
              <w:rPr>
                <w:rFonts w:cs="Times New Roman"/>
                <w:sz w:val="20"/>
                <w:szCs w:val="20"/>
                <w:lang w:val="x-none"/>
              </w:rPr>
              <w:t>dravotní</w:t>
            </w:r>
            <w:proofErr w:type="spellEnd"/>
            <w:r w:rsidRPr="006522E2">
              <w:rPr>
                <w:rFonts w:cs="Times New Roman"/>
                <w:sz w:val="20"/>
                <w:szCs w:val="20"/>
                <w:lang w:val="x-none"/>
              </w:rPr>
              <w:t xml:space="preserve"> </w:t>
            </w:r>
            <w:r w:rsidRPr="006522E2">
              <w:rPr>
                <w:rFonts w:cs="Times New Roman"/>
                <w:sz w:val="20"/>
                <w:szCs w:val="20"/>
              </w:rPr>
              <w:t xml:space="preserve">způsobilost k výkonu funkce dle Přílohy č. 1 funkce B pořadové číslo </w:t>
            </w:r>
            <w:proofErr w:type="gramStart"/>
            <w:r w:rsidRPr="006522E2">
              <w:rPr>
                <w:rFonts w:cs="Times New Roman"/>
                <w:sz w:val="20"/>
                <w:szCs w:val="20"/>
              </w:rPr>
              <w:t>1  nařízení</w:t>
            </w:r>
            <w:proofErr w:type="gramEnd"/>
            <w:r w:rsidRPr="006522E2">
              <w:rPr>
                <w:rFonts w:cs="Times New Roman"/>
                <w:sz w:val="20"/>
                <w:szCs w:val="20"/>
              </w:rPr>
              <w:t xml:space="preserve"> vlády č. 352/2003 Sb., o posuzování zdravotní způsobilosti zaměstnanců jednotek hasičských záchranných sborů podniků a členů jednotek sborů dobrovolných hasičů obcí nebo podniků, ve znění pozdějších předpisů.</w:t>
            </w:r>
          </w:p>
          <w:p w14:paraId="743E0CD2" w14:textId="77777777" w:rsidR="006522E2" w:rsidRPr="006522E2" w:rsidRDefault="006522E2" w:rsidP="001478FF">
            <w:pPr>
              <w:spacing w:before="120" w:after="120" w:line="288" w:lineRule="auto"/>
              <w:rPr>
                <w:rFonts w:cs="Times New Roman"/>
                <w:sz w:val="20"/>
                <w:szCs w:val="20"/>
                <w:lang w:val="x-none"/>
              </w:rPr>
            </w:pPr>
            <w:r w:rsidRPr="006522E2">
              <w:rPr>
                <w:rFonts w:cs="Times New Roman"/>
                <w:sz w:val="20"/>
                <w:szCs w:val="20"/>
              </w:rPr>
              <w:t>Zdravotní způsobilost k výkonu prací zařazených do třetí kategorie prací dle § 3 odst. 1 písm. c) vyhlášky č. 432/2003 Sb., kterou se stanoví podmínky pro zařazování prací do kategorií, limitní hodnoty ukazatelů biologických expozičních testů, podmínky odběru biologického materiálu pro provádění biologických expozičních testů a náležitosti hlášení prací s azbestem a biologickými činiteli, ve znění pozdějších předpisů.</w:t>
            </w:r>
          </w:p>
          <w:p w14:paraId="0B7ED83E" w14:textId="77777777" w:rsidR="006522E2" w:rsidRPr="006522E2" w:rsidRDefault="006522E2" w:rsidP="001478FF">
            <w:pPr>
              <w:spacing w:before="120" w:after="120" w:line="288" w:lineRule="auto"/>
              <w:rPr>
                <w:rFonts w:cs="Times New Roman"/>
                <w:sz w:val="20"/>
                <w:szCs w:val="20"/>
              </w:rPr>
            </w:pPr>
            <w:r w:rsidRPr="006522E2">
              <w:rPr>
                <w:rFonts w:cs="Times New Roman"/>
                <w:sz w:val="20"/>
                <w:szCs w:val="20"/>
              </w:rPr>
              <w:t>Minimální vybavení:</w:t>
            </w:r>
          </w:p>
          <w:p w14:paraId="1C3A710E" w14:textId="77777777" w:rsidR="006522E2" w:rsidRPr="006522E2" w:rsidRDefault="006522E2" w:rsidP="006522E2">
            <w:pPr>
              <w:pStyle w:val="Odstavecseseznamem"/>
              <w:numPr>
                <w:ilvl w:val="0"/>
                <w:numId w:val="39"/>
              </w:numPr>
              <w:spacing w:before="120" w:after="120" w:line="288" w:lineRule="auto"/>
              <w:ind w:left="314" w:hanging="283"/>
              <w:rPr>
                <w:rFonts w:cs="Times New Roman"/>
                <w:sz w:val="20"/>
                <w:szCs w:val="20"/>
              </w:rPr>
            </w:pPr>
            <w:r w:rsidRPr="006522E2">
              <w:rPr>
                <w:rFonts w:cs="Times New Roman"/>
                <w:sz w:val="20"/>
                <w:szCs w:val="20"/>
              </w:rPr>
              <w:t>osobní GPS sledovací systém s výstupem minimálně k Veliteli směny</w:t>
            </w:r>
          </w:p>
          <w:p w14:paraId="090FF836" w14:textId="77777777" w:rsidR="006522E2" w:rsidRPr="006522E2" w:rsidRDefault="006522E2" w:rsidP="006522E2">
            <w:pPr>
              <w:pStyle w:val="Odstavecseseznamem"/>
              <w:numPr>
                <w:ilvl w:val="0"/>
                <w:numId w:val="39"/>
              </w:numPr>
              <w:spacing w:before="120" w:after="120" w:line="288" w:lineRule="auto"/>
              <w:ind w:left="314" w:hanging="283"/>
              <w:rPr>
                <w:rFonts w:cs="Times New Roman"/>
                <w:sz w:val="20"/>
                <w:szCs w:val="20"/>
              </w:rPr>
            </w:pPr>
            <w:r w:rsidRPr="006522E2">
              <w:rPr>
                <w:rFonts w:cs="Times New Roman"/>
                <w:sz w:val="20"/>
                <w:szCs w:val="20"/>
              </w:rPr>
              <w:t xml:space="preserve">prostředky osobní obrany (pepřový sprej, </w:t>
            </w:r>
            <w:proofErr w:type="spellStart"/>
            <w:r w:rsidRPr="006522E2">
              <w:rPr>
                <w:rFonts w:cs="Times New Roman"/>
                <w:sz w:val="20"/>
                <w:szCs w:val="20"/>
              </w:rPr>
              <w:t>tonfa</w:t>
            </w:r>
            <w:proofErr w:type="spellEnd"/>
            <w:r w:rsidRPr="006522E2">
              <w:rPr>
                <w:rFonts w:cs="Times New Roman"/>
                <w:sz w:val="20"/>
                <w:szCs w:val="20"/>
              </w:rPr>
              <w:t>)</w:t>
            </w:r>
          </w:p>
          <w:p w14:paraId="44B1E617" w14:textId="77777777" w:rsidR="006522E2" w:rsidRPr="006522E2" w:rsidRDefault="006522E2" w:rsidP="001478FF">
            <w:pPr>
              <w:spacing w:before="120" w:after="120" w:line="288" w:lineRule="auto"/>
              <w:rPr>
                <w:rFonts w:cs="Times New Roman"/>
                <w:sz w:val="20"/>
                <w:szCs w:val="20"/>
              </w:rPr>
            </w:pPr>
            <w:r w:rsidRPr="006522E2">
              <w:rPr>
                <w:rFonts w:cs="Times New Roman"/>
                <w:sz w:val="20"/>
                <w:szCs w:val="20"/>
              </w:rPr>
              <w:t>prostředek komunikace na dálku (vysílačka)</w:t>
            </w:r>
          </w:p>
        </w:tc>
      </w:tr>
      <w:tr w:rsidR="006522E2" w:rsidRPr="006522E2" w14:paraId="4756BE22" w14:textId="77777777" w:rsidTr="001478FF">
        <w:tc>
          <w:tcPr>
            <w:tcW w:w="9062" w:type="dxa"/>
          </w:tcPr>
          <w:p w14:paraId="3C111E58" w14:textId="77777777" w:rsidR="006522E2" w:rsidRPr="006522E2" w:rsidRDefault="006522E2" w:rsidP="001478FF">
            <w:pPr>
              <w:spacing w:before="120" w:after="120" w:line="288" w:lineRule="auto"/>
              <w:rPr>
                <w:rFonts w:cs="Times New Roman"/>
                <w:sz w:val="20"/>
                <w:szCs w:val="20"/>
              </w:rPr>
            </w:pPr>
            <w:r w:rsidRPr="006522E2">
              <w:rPr>
                <w:rFonts w:cs="Times New Roman"/>
                <w:sz w:val="20"/>
                <w:szCs w:val="20"/>
              </w:rPr>
              <w:lastRenderedPageBreak/>
              <w:t>Doba přítomnosti pracovníka: 24 hodin denně, 7 dní v týdnu</w:t>
            </w:r>
          </w:p>
          <w:p w14:paraId="77C5F340" w14:textId="77777777" w:rsidR="006522E2" w:rsidRPr="006522E2" w:rsidRDefault="006522E2" w:rsidP="001478FF">
            <w:pPr>
              <w:spacing w:before="120" w:after="120" w:line="288" w:lineRule="auto"/>
              <w:rPr>
                <w:rFonts w:cs="Times New Roman"/>
                <w:sz w:val="20"/>
                <w:szCs w:val="20"/>
              </w:rPr>
            </w:pPr>
            <w:r w:rsidRPr="006522E2">
              <w:rPr>
                <w:rFonts w:cs="Times New Roman"/>
                <w:sz w:val="20"/>
                <w:szCs w:val="20"/>
              </w:rPr>
              <w:t>Počet pracovníků: 1</w:t>
            </w:r>
          </w:p>
          <w:p w14:paraId="0011E3ED" w14:textId="77777777" w:rsidR="006522E2" w:rsidRPr="006522E2" w:rsidRDefault="006522E2" w:rsidP="001478FF">
            <w:pPr>
              <w:spacing w:before="120" w:after="120" w:line="288" w:lineRule="auto"/>
              <w:rPr>
                <w:rFonts w:cs="Times New Roman"/>
                <w:sz w:val="20"/>
                <w:szCs w:val="20"/>
              </w:rPr>
            </w:pPr>
            <w:r w:rsidRPr="006522E2">
              <w:rPr>
                <w:rFonts w:cs="Times New Roman"/>
                <w:sz w:val="20"/>
                <w:szCs w:val="20"/>
              </w:rPr>
              <w:t>Požadavky na pracovníka:</w:t>
            </w:r>
          </w:p>
          <w:p w14:paraId="4961B05F" w14:textId="77777777" w:rsidR="006522E2" w:rsidRPr="006522E2" w:rsidRDefault="006522E2" w:rsidP="001478FF">
            <w:pPr>
              <w:spacing w:before="120" w:after="120" w:line="288" w:lineRule="auto"/>
              <w:rPr>
                <w:rFonts w:cs="Times New Roman"/>
                <w:sz w:val="20"/>
                <w:szCs w:val="20"/>
                <w:u w:val="single"/>
              </w:rPr>
            </w:pPr>
            <w:r w:rsidRPr="006522E2">
              <w:rPr>
                <w:rFonts w:cs="Times New Roman"/>
                <w:sz w:val="20"/>
                <w:szCs w:val="20"/>
                <w:u w:val="single"/>
              </w:rPr>
              <w:t>Obsluha Zařízení</w:t>
            </w:r>
          </w:p>
          <w:p w14:paraId="43B80BF9" w14:textId="77777777" w:rsidR="006522E2" w:rsidRPr="006522E2" w:rsidRDefault="006522E2" w:rsidP="001478FF">
            <w:pPr>
              <w:spacing w:before="120" w:after="120" w:line="288" w:lineRule="auto"/>
              <w:rPr>
                <w:rFonts w:cs="Times New Roman"/>
                <w:sz w:val="20"/>
                <w:szCs w:val="20"/>
              </w:rPr>
            </w:pPr>
            <w:r w:rsidRPr="006522E2">
              <w:rPr>
                <w:rFonts w:cs="Times New Roman"/>
                <w:sz w:val="20"/>
                <w:szCs w:val="20"/>
              </w:rPr>
              <w:t xml:space="preserve">Disponuje autorizací k výkonu profese „strážný“, kvalifikační kód: 68-008-E, dle národní soustavy kvalifikací dle zákona č. 179/2006 Sb., o uznávání výsledků dalšího vzdělávání, ve znění pozdějších přepisů, a byla řádně zaškolena </w:t>
            </w:r>
            <w:proofErr w:type="gramStart"/>
            <w:r w:rsidRPr="006522E2">
              <w:rPr>
                <w:rFonts w:cs="Times New Roman"/>
                <w:sz w:val="20"/>
                <w:szCs w:val="20"/>
              </w:rPr>
              <w:t>do  obsluhy</w:t>
            </w:r>
            <w:proofErr w:type="gramEnd"/>
            <w:r w:rsidRPr="006522E2">
              <w:rPr>
                <w:rFonts w:cs="Times New Roman"/>
                <w:sz w:val="20"/>
                <w:szCs w:val="20"/>
              </w:rPr>
              <w:t xml:space="preserve"> Zařízení.</w:t>
            </w:r>
          </w:p>
          <w:p w14:paraId="06B0204F" w14:textId="77777777" w:rsidR="006522E2" w:rsidRPr="006522E2" w:rsidRDefault="006522E2" w:rsidP="001478FF">
            <w:pPr>
              <w:spacing w:before="120" w:after="120" w:line="288" w:lineRule="auto"/>
              <w:rPr>
                <w:rFonts w:cs="Times New Roman"/>
                <w:sz w:val="20"/>
                <w:szCs w:val="20"/>
              </w:rPr>
            </w:pPr>
            <w:r w:rsidRPr="006522E2">
              <w:rPr>
                <w:rFonts w:cs="Times New Roman"/>
                <w:sz w:val="20"/>
                <w:szCs w:val="20"/>
              </w:rPr>
              <w:t>Z</w:t>
            </w:r>
            <w:proofErr w:type="spellStart"/>
            <w:r w:rsidRPr="006522E2">
              <w:rPr>
                <w:rFonts w:cs="Times New Roman"/>
                <w:sz w:val="20"/>
                <w:szCs w:val="20"/>
                <w:lang w:val="x-none"/>
              </w:rPr>
              <w:t>dravotní</w:t>
            </w:r>
            <w:proofErr w:type="spellEnd"/>
            <w:r w:rsidRPr="006522E2">
              <w:rPr>
                <w:rFonts w:cs="Times New Roman"/>
                <w:sz w:val="20"/>
                <w:szCs w:val="20"/>
                <w:lang w:val="x-none"/>
              </w:rPr>
              <w:t xml:space="preserve"> </w:t>
            </w:r>
            <w:r w:rsidRPr="006522E2">
              <w:rPr>
                <w:rFonts w:cs="Times New Roman"/>
                <w:sz w:val="20"/>
                <w:szCs w:val="20"/>
              </w:rPr>
              <w:t xml:space="preserve">způsobilost k výkonu funkce dle Přílohy č. 1 funkce B pořadové číslo </w:t>
            </w:r>
            <w:proofErr w:type="gramStart"/>
            <w:r w:rsidRPr="006522E2">
              <w:rPr>
                <w:rFonts w:cs="Times New Roman"/>
                <w:sz w:val="20"/>
                <w:szCs w:val="20"/>
              </w:rPr>
              <w:t>1  nařízení</w:t>
            </w:r>
            <w:proofErr w:type="gramEnd"/>
            <w:r w:rsidRPr="006522E2">
              <w:rPr>
                <w:rFonts w:cs="Times New Roman"/>
                <w:sz w:val="20"/>
                <w:szCs w:val="20"/>
              </w:rPr>
              <w:t xml:space="preserve"> vlády č. 352/2003 Sb., o posuzování zdravotní způsobilosti zaměstnanců jednotek hasičských záchranných sborů podniků a členů jednotek sborů dobrovolných hasičů obcí nebo podniků, ve znění pozdějších předpisů.</w:t>
            </w:r>
          </w:p>
          <w:p w14:paraId="2DD429CD" w14:textId="77777777" w:rsidR="006522E2" w:rsidRPr="006522E2" w:rsidRDefault="006522E2" w:rsidP="001478FF">
            <w:pPr>
              <w:spacing w:before="120" w:after="120" w:line="288" w:lineRule="auto"/>
              <w:rPr>
                <w:rFonts w:cs="Times New Roman"/>
                <w:sz w:val="20"/>
                <w:szCs w:val="20"/>
                <w:lang w:val="x-none"/>
              </w:rPr>
            </w:pPr>
            <w:r w:rsidRPr="006522E2">
              <w:rPr>
                <w:rFonts w:cs="Times New Roman"/>
                <w:sz w:val="20"/>
                <w:szCs w:val="20"/>
              </w:rPr>
              <w:t>Zdravotní způsobilost k výkonu prací zařazených do třetí kategorie prací dle § 3 odst. 1 písm. c) vyhlášky č. 432/2003 Sb., kterou se stanoví podmínky pro zařazování prací do kategorií, limitní hodnoty ukazatelů biologických expozičních testů, podmínky odběru biologického materiálu pro provádění biologických expozičních testů a náležitosti hlášení prací s azbestem a biologickými činiteli, ve znění pozdějších předpisů.</w:t>
            </w:r>
          </w:p>
          <w:p w14:paraId="3F5472AB" w14:textId="77777777" w:rsidR="006522E2" w:rsidRPr="006522E2" w:rsidRDefault="006522E2" w:rsidP="001478FF">
            <w:pPr>
              <w:spacing w:before="120" w:after="120" w:line="288" w:lineRule="auto"/>
              <w:rPr>
                <w:rFonts w:cs="Times New Roman"/>
                <w:sz w:val="20"/>
                <w:szCs w:val="20"/>
              </w:rPr>
            </w:pPr>
            <w:r w:rsidRPr="006522E2">
              <w:rPr>
                <w:rFonts w:cs="Times New Roman"/>
                <w:sz w:val="20"/>
                <w:szCs w:val="20"/>
              </w:rPr>
              <w:t>Minimální vybavení:</w:t>
            </w:r>
          </w:p>
          <w:p w14:paraId="25BFD1C1" w14:textId="77777777" w:rsidR="006522E2" w:rsidRPr="006522E2" w:rsidRDefault="006522E2" w:rsidP="006522E2">
            <w:pPr>
              <w:numPr>
                <w:ilvl w:val="0"/>
                <w:numId w:val="39"/>
              </w:numPr>
              <w:spacing w:before="120" w:after="120" w:line="288" w:lineRule="auto"/>
              <w:ind w:left="314" w:hanging="283"/>
              <w:contextualSpacing/>
              <w:rPr>
                <w:rFonts w:cs="Times New Roman"/>
                <w:sz w:val="20"/>
                <w:szCs w:val="20"/>
              </w:rPr>
            </w:pPr>
            <w:r w:rsidRPr="006522E2">
              <w:rPr>
                <w:rFonts w:cs="Times New Roman"/>
                <w:sz w:val="20"/>
                <w:szCs w:val="20"/>
              </w:rPr>
              <w:t>osobní GPS sledovací systém s výstupem minimálně k Veliteli směny</w:t>
            </w:r>
          </w:p>
          <w:p w14:paraId="4ADEA577" w14:textId="77777777" w:rsidR="006522E2" w:rsidRPr="006522E2" w:rsidRDefault="006522E2" w:rsidP="006522E2">
            <w:pPr>
              <w:numPr>
                <w:ilvl w:val="0"/>
                <w:numId w:val="39"/>
              </w:numPr>
              <w:spacing w:before="120" w:after="120" w:line="288" w:lineRule="auto"/>
              <w:ind w:left="314" w:hanging="283"/>
              <w:contextualSpacing/>
              <w:rPr>
                <w:rFonts w:cs="Times New Roman"/>
                <w:sz w:val="20"/>
                <w:szCs w:val="20"/>
              </w:rPr>
            </w:pPr>
            <w:r w:rsidRPr="006522E2">
              <w:rPr>
                <w:rFonts w:cs="Times New Roman"/>
                <w:sz w:val="20"/>
                <w:szCs w:val="20"/>
              </w:rPr>
              <w:t xml:space="preserve">prostředky osobní obrany (pepřový sprej, </w:t>
            </w:r>
            <w:proofErr w:type="spellStart"/>
            <w:r w:rsidRPr="006522E2">
              <w:rPr>
                <w:rFonts w:cs="Times New Roman"/>
                <w:sz w:val="20"/>
                <w:szCs w:val="20"/>
              </w:rPr>
              <w:t>tonfa</w:t>
            </w:r>
            <w:proofErr w:type="spellEnd"/>
            <w:r w:rsidRPr="006522E2">
              <w:rPr>
                <w:rFonts w:cs="Times New Roman"/>
                <w:sz w:val="20"/>
                <w:szCs w:val="20"/>
              </w:rPr>
              <w:t>)</w:t>
            </w:r>
          </w:p>
          <w:p w14:paraId="5A7EA397" w14:textId="77777777" w:rsidR="006522E2" w:rsidRPr="006522E2" w:rsidRDefault="006522E2" w:rsidP="006522E2">
            <w:pPr>
              <w:pStyle w:val="Odstavecseseznamem"/>
              <w:numPr>
                <w:ilvl w:val="0"/>
                <w:numId w:val="39"/>
              </w:numPr>
              <w:spacing w:before="120" w:after="120" w:line="288" w:lineRule="auto"/>
              <w:ind w:left="314" w:hanging="283"/>
              <w:rPr>
                <w:rFonts w:cs="Times New Roman"/>
                <w:sz w:val="20"/>
                <w:szCs w:val="20"/>
              </w:rPr>
            </w:pPr>
            <w:r w:rsidRPr="006522E2">
              <w:rPr>
                <w:rFonts w:cs="Times New Roman"/>
                <w:sz w:val="20"/>
                <w:szCs w:val="20"/>
              </w:rPr>
              <w:t>prostředek komunikace na dálku (vysílačka)</w:t>
            </w:r>
          </w:p>
        </w:tc>
      </w:tr>
    </w:tbl>
    <w:p w14:paraId="65C8F5DE" w14:textId="77777777" w:rsidR="006522E2" w:rsidRPr="00627B3F" w:rsidRDefault="006522E2" w:rsidP="006522E2">
      <w:pPr>
        <w:pStyle w:val="Barevnseznamzvraznn11"/>
        <w:widowControl w:val="0"/>
        <w:spacing w:before="120" w:after="120" w:line="288" w:lineRule="auto"/>
        <w:ind w:left="0"/>
        <w:contextualSpacing w:val="0"/>
        <w:rPr>
          <w:i/>
          <w:sz w:val="22"/>
          <w:szCs w:val="22"/>
        </w:rPr>
      </w:pPr>
    </w:p>
    <w:p w14:paraId="3C923CC9" w14:textId="77777777" w:rsidR="00FC1DB5" w:rsidRPr="00F232B2" w:rsidRDefault="00FC1DB5" w:rsidP="003F4A4A">
      <w:pPr>
        <w:widowControl w:val="0"/>
        <w:spacing w:after="120" w:line="240" w:lineRule="auto"/>
        <w:ind w:left="720"/>
        <w:jc w:val="left"/>
        <w:rPr>
          <w:sz w:val="21"/>
          <w:szCs w:val="21"/>
        </w:rPr>
      </w:pPr>
    </w:p>
    <w:p w14:paraId="5132BAF8" w14:textId="7D1F5AAA" w:rsidR="00FC1DB5" w:rsidRPr="00F232B2" w:rsidRDefault="00FC1DB5" w:rsidP="003F4A4A">
      <w:pPr>
        <w:pStyle w:val="Zkladntextodsazen3"/>
        <w:widowControl w:val="0"/>
        <w:spacing w:line="240" w:lineRule="auto"/>
        <w:ind w:left="720"/>
        <w:jc w:val="left"/>
        <w:rPr>
          <w:sz w:val="21"/>
          <w:szCs w:val="21"/>
        </w:rPr>
      </w:pPr>
      <w:r w:rsidRPr="00F232B2">
        <w:rPr>
          <w:b/>
          <w:sz w:val="21"/>
          <w:szCs w:val="21"/>
        </w:rPr>
        <w:br w:type="page"/>
      </w:r>
      <w:r w:rsidRPr="00F232B2">
        <w:rPr>
          <w:b/>
          <w:sz w:val="21"/>
          <w:szCs w:val="21"/>
        </w:rPr>
        <w:lastRenderedPageBreak/>
        <w:t>Příloha č. 2:</w:t>
      </w:r>
      <w:r w:rsidR="00533061">
        <w:rPr>
          <w:sz w:val="21"/>
          <w:szCs w:val="21"/>
        </w:rPr>
        <w:t xml:space="preserve"> Cenová nabídka</w:t>
      </w:r>
    </w:p>
    <w:p w14:paraId="223B8EAB" w14:textId="77777777" w:rsidR="00FC1DB5" w:rsidRPr="00F232B2" w:rsidRDefault="00FC1DB5" w:rsidP="003F4A4A">
      <w:pPr>
        <w:jc w:val="left"/>
        <w:rPr>
          <w:b/>
          <w:sz w:val="21"/>
          <w:szCs w:val="21"/>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2211"/>
        <w:gridCol w:w="2211"/>
        <w:gridCol w:w="1996"/>
      </w:tblGrid>
      <w:tr w:rsidR="00786E09" w:rsidRPr="00F232B2" w14:paraId="7685CDB2" w14:textId="77777777" w:rsidTr="001478FF">
        <w:tc>
          <w:tcPr>
            <w:tcW w:w="2229" w:type="dxa"/>
            <w:shd w:val="clear" w:color="auto" w:fill="A6A6A6"/>
          </w:tcPr>
          <w:p w14:paraId="13EFCE85" w14:textId="77777777" w:rsidR="00786E09" w:rsidRPr="00F232B2" w:rsidRDefault="00786E09" w:rsidP="001478FF">
            <w:pPr>
              <w:keepNext/>
              <w:spacing w:after="120"/>
              <w:jc w:val="center"/>
              <w:rPr>
                <w:b/>
                <w:spacing w:val="-1"/>
                <w:sz w:val="20"/>
                <w:szCs w:val="21"/>
              </w:rPr>
            </w:pPr>
            <w:r w:rsidRPr="00F232B2">
              <w:rPr>
                <w:b/>
                <w:spacing w:val="-1"/>
                <w:sz w:val="20"/>
                <w:szCs w:val="21"/>
              </w:rPr>
              <w:t>Plnění</w:t>
            </w:r>
          </w:p>
        </w:tc>
        <w:tc>
          <w:tcPr>
            <w:tcW w:w="2211" w:type="dxa"/>
            <w:shd w:val="clear" w:color="auto" w:fill="A6A6A6"/>
          </w:tcPr>
          <w:p w14:paraId="71D27EE8" w14:textId="77777777" w:rsidR="00786E09" w:rsidRPr="00F232B2" w:rsidRDefault="00786E09" w:rsidP="001478FF">
            <w:pPr>
              <w:keepNext/>
              <w:spacing w:after="120"/>
              <w:jc w:val="center"/>
              <w:rPr>
                <w:b/>
                <w:spacing w:val="-1"/>
                <w:sz w:val="20"/>
                <w:szCs w:val="21"/>
              </w:rPr>
            </w:pPr>
            <w:r w:rsidRPr="00F232B2">
              <w:rPr>
                <w:b/>
                <w:spacing w:val="-1"/>
                <w:sz w:val="20"/>
                <w:szCs w:val="21"/>
              </w:rPr>
              <w:t xml:space="preserve">Cena </w:t>
            </w:r>
            <w:r>
              <w:rPr>
                <w:b/>
                <w:spacing w:val="-1"/>
                <w:sz w:val="20"/>
                <w:szCs w:val="21"/>
              </w:rPr>
              <w:t xml:space="preserve">v Kč </w:t>
            </w:r>
            <w:r w:rsidRPr="00F232B2">
              <w:rPr>
                <w:b/>
                <w:spacing w:val="-1"/>
                <w:sz w:val="20"/>
                <w:szCs w:val="21"/>
              </w:rPr>
              <w:t>bez DPH</w:t>
            </w:r>
          </w:p>
        </w:tc>
        <w:tc>
          <w:tcPr>
            <w:tcW w:w="2211" w:type="dxa"/>
            <w:shd w:val="clear" w:color="auto" w:fill="A6A6A6"/>
          </w:tcPr>
          <w:p w14:paraId="335B8C22" w14:textId="77777777" w:rsidR="00786E09" w:rsidRPr="00F232B2" w:rsidRDefault="00786E09" w:rsidP="001478FF">
            <w:pPr>
              <w:keepNext/>
              <w:spacing w:after="120"/>
              <w:jc w:val="center"/>
              <w:rPr>
                <w:b/>
                <w:spacing w:val="-1"/>
                <w:sz w:val="20"/>
                <w:szCs w:val="21"/>
              </w:rPr>
            </w:pPr>
            <w:r w:rsidRPr="00F232B2">
              <w:rPr>
                <w:b/>
                <w:spacing w:val="-1"/>
                <w:sz w:val="20"/>
                <w:szCs w:val="21"/>
              </w:rPr>
              <w:t xml:space="preserve">DPH </w:t>
            </w:r>
            <w:r>
              <w:rPr>
                <w:b/>
                <w:spacing w:val="-1"/>
                <w:sz w:val="20"/>
                <w:szCs w:val="21"/>
              </w:rPr>
              <w:t xml:space="preserve">v Kč </w:t>
            </w:r>
            <w:r w:rsidRPr="00F232B2">
              <w:rPr>
                <w:b/>
                <w:spacing w:val="-1"/>
                <w:sz w:val="20"/>
                <w:szCs w:val="21"/>
              </w:rPr>
              <w:t>celkem</w:t>
            </w:r>
          </w:p>
        </w:tc>
        <w:tc>
          <w:tcPr>
            <w:tcW w:w="1996" w:type="dxa"/>
            <w:shd w:val="clear" w:color="auto" w:fill="A6A6A6"/>
          </w:tcPr>
          <w:p w14:paraId="5A1BC5F2" w14:textId="77777777" w:rsidR="00786E09" w:rsidRPr="00F232B2" w:rsidRDefault="00786E09" w:rsidP="001478FF">
            <w:pPr>
              <w:keepNext/>
              <w:spacing w:after="120"/>
              <w:jc w:val="center"/>
              <w:rPr>
                <w:b/>
                <w:spacing w:val="-1"/>
                <w:sz w:val="20"/>
                <w:szCs w:val="21"/>
              </w:rPr>
            </w:pPr>
            <w:r w:rsidRPr="00F232B2">
              <w:rPr>
                <w:b/>
                <w:spacing w:val="-1"/>
                <w:sz w:val="20"/>
                <w:szCs w:val="21"/>
              </w:rPr>
              <w:t xml:space="preserve">Cena </w:t>
            </w:r>
            <w:r>
              <w:rPr>
                <w:b/>
                <w:spacing w:val="-1"/>
                <w:sz w:val="20"/>
                <w:szCs w:val="21"/>
              </w:rPr>
              <w:t xml:space="preserve">v Kč </w:t>
            </w:r>
            <w:r w:rsidRPr="00F232B2">
              <w:rPr>
                <w:b/>
                <w:spacing w:val="-1"/>
                <w:sz w:val="20"/>
                <w:szCs w:val="21"/>
              </w:rPr>
              <w:t>s DPH</w:t>
            </w:r>
          </w:p>
        </w:tc>
      </w:tr>
      <w:tr w:rsidR="00786E09" w:rsidRPr="00F232B2" w14:paraId="5BE8BA51" w14:textId="77777777" w:rsidTr="001478FF">
        <w:tc>
          <w:tcPr>
            <w:tcW w:w="2229" w:type="dxa"/>
          </w:tcPr>
          <w:p w14:paraId="06311E61" w14:textId="77777777" w:rsidR="00786E09" w:rsidRPr="00122C97" w:rsidRDefault="00786E09" w:rsidP="001478FF">
            <w:pPr>
              <w:spacing w:after="120"/>
              <w:rPr>
                <w:sz w:val="18"/>
                <w:szCs w:val="18"/>
              </w:rPr>
            </w:pPr>
            <w:r w:rsidRPr="00122C97">
              <w:rPr>
                <w:spacing w:val="-1"/>
                <w:sz w:val="18"/>
                <w:szCs w:val="18"/>
              </w:rPr>
              <w:t xml:space="preserve">Cena za jeden měsíc poskytování služeb vyjma mimořádných služeb dle čl. 7.3 této Smlouvy </w:t>
            </w:r>
          </w:p>
        </w:tc>
        <w:tc>
          <w:tcPr>
            <w:tcW w:w="2211" w:type="dxa"/>
            <w:shd w:val="clear" w:color="auto" w:fill="auto"/>
            <w:vAlign w:val="center"/>
          </w:tcPr>
          <w:p w14:paraId="25671454" w14:textId="77777777" w:rsidR="00786E09" w:rsidRPr="00122C97" w:rsidRDefault="00786E09" w:rsidP="001478FF">
            <w:pPr>
              <w:spacing w:after="120"/>
              <w:jc w:val="center"/>
              <w:rPr>
                <w:spacing w:val="-1"/>
                <w:sz w:val="18"/>
                <w:szCs w:val="18"/>
              </w:rPr>
            </w:pPr>
            <w:r>
              <w:rPr>
                <w:spacing w:val="-1"/>
                <w:sz w:val="18"/>
                <w:szCs w:val="18"/>
              </w:rPr>
              <w:t>105 211,20</w:t>
            </w:r>
            <w:r w:rsidRPr="00122C97">
              <w:rPr>
                <w:spacing w:val="-1"/>
                <w:sz w:val="18"/>
                <w:szCs w:val="18"/>
              </w:rPr>
              <w:t>Kč</w:t>
            </w:r>
          </w:p>
        </w:tc>
        <w:tc>
          <w:tcPr>
            <w:tcW w:w="2211" w:type="dxa"/>
            <w:shd w:val="clear" w:color="auto" w:fill="auto"/>
            <w:vAlign w:val="center"/>
          </w:tcPr>
          <w:p w14:paraId="7E83B0FB" w14:textId="77777777" w:rsidR="00786E09" w:rsidRPr="00122C97" w:rsidRDefault="00786E09" w:rsidP="001478FF">
            <w:pPr>
              <w:spacing w:after="120"/>
              <w:jc w:val="center"/>
              <w:rPr>
                <w:spacing w:val="-1"/>
                <w:sz w:val="18"/>
                <w:szCs w:val="18"/>
              </w:rPr>
            </w:pPr>
            <w:r>
              <w:rPr>
                <w:spacing w:val="-1"/>
                <w:sz w:val="18"/>
                <w:szCs w:val="18"/>
              </w:rPr>
              <w:t>22 094,35Kč</w:t>
            </w:r>
          </w:p>
        </w:tc>
        <w:tc>
          <w:tcPr>
            <w:tcW w:w="1996" w:type="dxa"/>
            <w:shd w:val="clear" w:color="auto" w:fill="auto"/>
            <w:vAlign w:val="center"/>
          </w:tcPr>
          <w:p w14:paraId="1D297E8D" w14:textId="77777777" w:rsidR="00786E09" w:rsidRPr="00122C97" w:rsidRDefault="00786E09" w:rsidP="001478FF">
            <w:pPr>
              <w:spacing w:after="120"/>
              <w:jc w:val="center"/>
              <w:rPr>
                <w:spacing w:val="-1"/>
                <w:sz w:val="18"/>
                <w:szCs w:val="18"/>
              </w:rPr>
            </w:pPr>
            <w:r>
              <w:rPr>
                <w:spacing w:val="-1"/>
                <w:sz w:val="18"/>
                <w:szCs w:val="18"/>
              </w:rPr>
              <w:t>127 305,55Kč</w:t>
            </w:r>
          </w:p>
        </w:tc>
      </w:tr>
      <w:tr w:rsidR="00786E09" w:rsidRPr="00F232B2" w14:paraId="3690AAFB" w14:textId="77777777" w:rsidTr="001478FF">
        <w:tc>
          <w:tcPr>
            <w:tcW w:w="2229" w:type="dxa"/>
            <w:shd w:val="clear" w:color="auto" w:fill="auto"/>
          </w:tcPr>
          <w:p w14:paraId="0A40A021" w14:textId="77777777" w:rsidR="00786E09" w:rsidRPr="00122C97" w:rsidRDefault="00786E09" w:rsidP="001478FF">
            <w:pPr>
              <w:spacing w:after="120"/>
              <w:rPr>
                <w:sz w:val="18"/>
                <w:szCs w:val="18"/>
              </w:rPr>
            </w:pPr>
            <w:r w:rsidRPr="00122C97">
              <w:rPr>
                <w:spacing w:val="-1"/>
                <w:sz w:val="18"/>
                <w:szCs w:val="18"/>
              </w:rPr>
              <w:t>Celková cena za poskytování služeb vyjma mimořádných služeb dle čl. 7.3 této Smlouvy za 6 měsíců</w:t>
            </w:r>
          </w:p>
        </w:tc>
        <w:tc>
          <w:tcPr>
            <w:tcW w:w="2211" w:type="dxa"/>
            <w:shd w:val="clear" w:color="auto" w:fill="auto"/>
            <w:vAlign w:val="center"/>
          </w:tcPr>
          <w:p w14:paraId="6C4BB846" w14:textId="77777777" w:rsidR="00786E09" w:rsidRPr="00122C97" w:rsidRDefault="00786E09" w:rsidP="001478FF">
            <w:pPr>
              <w:spacing w:after="120"/>
              <w:jc w:val="center"/>
              <w:rPr>
                <w:spacing w:val="-1"/>
                <w:sz w:val="18"/>
                <w:szCs w:val="18"/>
              </w:rPr>
            </w:pPr>
            <w:r>
              <w:rPr>
                <w:spacing w:val="-1"/>
                <w:sz w:val="18"/>
                <w:szCs w:val="18"/>
              </w:rPr>
              <w:t>631 267,20Kč</w:t>
            </w:r>
          </w:p>
        </w:tc>
        <w:tc>
          <w:tcPr>
            <w:tcW w:w="2211" w:type="dxa"/>
            <w:shd w:val="clear" w:color="auto" w:fill="auto"/>
            <w:vAlign w:val="center"/>
          </w:tcPr>
          <w:p w14:paraId="2FE94EAA" w14:textId="77777777" w:rsidR="00786E09" w:rsidRPr="00122C97" w:rsidRDefault="00786E09" w:rsidP="001478FF">
            <w:pPr>
              <w:spacing w:after="120"/>
              <w:jc w:val="center"/>
              <w:rPr>
                <w:spacing w:val="-1"/>
                <w:sz w:val="18"/>
                <w:szCs w:val="18"/>
              </w:rPr>
            </w:pPr>
            <w:r>
              <w:rPr>
                <w:spacing w:val="-1"/>
                <w:sz w:val="18"/>
                <w:szCs w:val="18"/>
              </w:rPr>
              <w:t>132 566,11Kč</w:t>
            </w:r>
          </w:p>
        </w:tc>
        <w:tc>
          <w:tcPr>
            <w:tcW w:w="1996" w:type="dxa"/>
            <w:shd w:val="clear" w:color="auto" w:fill="auto"/>
            <w:vAlign w:val="center"/>
          </w:tcPr>
          <w:p w14:paraId="247BA5B4" w14:textId="77777777" w:rsidR="00786E09" w:rsidRPr="00122C97" w:rsidRDefault="00786E09" w:rsidP="001478FF">
            <w:pPr>
              <w:spacing w:after="120"/>
              <w:jc w:val="center"/>
              <w:rPr>
                <w:spacing w:val="-1"/>
                <w:sz w:val="18"/>
                <w:szCs w:val="18"/>
              </w:rPr>
            </w:pPr>
            <w:r>
              <w:rPr>
                <w:spacing w:val="-1"/>
                <w:sz w:val="18"/>
                <w:szCs w:val="18"/>
              </w:rPr>
              <w:t>763 833,31Kč</w:t>
            </w:r>
          </w:p>
        </w:tc>
      </w:tr>
      <w:tr w:rsidR="00786E09" w:rsidRPr="00F232B2" w14:paraId="3DFBC007" w14:textId="77777777" w:rsidTr="001478FF">
        <w:tc>
          <w:tcPr>
            <w:tcW w:w="2229" w:type="dxa"/>
            <w:shd w:val="clear" w:color="auto" w:fill="auto"/>
          </w:tcPr>
          <w:p w14:paraId="66FC28B0" w14:textId="77777777" w:rsidR="00786E09" w:rsidRPr="00122C97" w:rsidRDefault="00786E09" w:rsidP="001478FF">
            <w:pPr>
              <w:spacing w:after="120"/>
              <w:rPr>
                <w:spacing w:val="-1"/>
                <w:sz w:val="18"/>
                <w:szCs w:val="18"/>
              </w:rPr>
            </w:pPr>
            <w:r w:rsidRPr="00122C97">
              <w:rPr>
                <w:spacing w:val="-1"/>
                <w:sz w:val="18"/>
                <w:szCs w:val="18"/>
              </w:rPr>
              <w:t>Cena za 1 hodinu poskytovaných mimořádných služeb dle čl. 7.3 této Smlouvy</w:t>
            </w:r>
          </w:p>
        </w:tc>
        <w:tc>
          <w:tcPr>
            <w:tcW w:w="2211" w:type="dxa"/>
            <w:shd w:val="clear" w:color="auto" w:fill="auto"/>
            <w:vAlign w:val="center"/>
          </w:tcPr>
          <w:p w14:paraId="72B1C90B" w14:textId="77777777" w:rsidR="00786E09" w:rsidRPr="00122C97" w:rsidRDefault="00786E09" w:rsidP="001478FF">
            <w:pPr>
              <w:spacing w:after="120"/>
              <w:jc w:val="center"/>
              <w:rPr>
                <w:spacing w:val="-1"/>
                <w:sz w:val="18"/>
                <w:szCs w:val="18"/>
              </w:rPr>
            </w:pPr>
            <w:r>
              <w:rPr>
                <w:spacing w:val="-1"/>
                <w:sz w:val="18"/>
                <w:szCs w:val="18"/>
              </w:rPr>
              <w:t>143Kč</w:t>
            </w:r>
          </w:p>
        </w:tc>
        <w:tc>
          <w:tcPr>
            <w:tcW w:w="2211" w:type="dxa"/>
            <w:shd w:val="clear" w:color="auto" w:fill="auto"/>
            <w:vAlign w:val="center"/>
          </w:tcPr>
          <w:p w14:paraId="297A946C" w14:textId="77777777" w:rsidR="00786E09" w:rsidRPr="00122C97" w:rsidRDefault="00786E09" w:rsidP="001478FF">
            <w:pPr>
              <w:spacing w:after="120"/>
              <w:jc w:val="center"/>
              <w:rPr>
                <w:spacing w:val="-1"/>
                <w:sz w:val="18"/>
                <w:szCs w:val="18"/>
              </w:rPr>
            </w:pPr>
            <w:r>
              <w:rPr>
                <w:spacing w:val="-1"/>
                <w:sz w:val="18"/>
                <w:szCs w:val="18"/>
              </w:rPr>
              <w:t>30,03Kč</w:t>
            </w:r>
          </w:p>
        </w:tc>
        <w:tc>
          <w:tcPr>
            <w:tcW w:w="1996" w:type="dxa"/>
            <w:shd w:val="clear" w:color="auto" w:fill="auto"/>
            <w:vAlign w:val="center"/>
          </w:tcPr>
          <w:p w14:paraId="5E9CBC96" w14:textId="77777777" w:rsidR="00786E09" w:rsidRPr="00122C97" w:rsidRDefault="00786E09" w:rsidP="001478FF">
            <w:pPr>
              <w:spacing w:after="120"/>
              <w:jc w:val="center"/>
              <w:rPr>
                <w:spacing w:val="-1"/>
                <w:sz w:val="18"/>
                <w:szCs w:val="18"/>
              </w:rPr>
            </w:pPr>
            <w:r>
              <w:rPr>
                <w:spacing w:val="-1"/>
                <w:sz w:val="18"/>
                <w:szCs w:val="18"/>
              </w:rPr>
              <w:t>173,03Kč</w:t>
            </w:r>
          </w:p>
        </w:tc>
      </w:tr>
    </w:tbl>
    <w:p w14:paraId="7708DF44" w14:textId="77777777" w:rsidR="00FC1DB5" w:rsidRPr="00F232B2" w:rsidRDefault="00FC1DB5" w:rsidP="003F4A4A">
      <w:pPr>
        <w:jc w:val="left"/>
        <w:rPr>
          <w:b/>
          <w:sz w:val="21"/>
          <w:szCs w:val="21"/>
        </w:rPr>
      </w:pPr>
    </w:p>
    <w:p w14:paraId="2A6A31BC" w14:textId="77777777" w:rsidR="00FC1DB5" w:rsidRPr="00F232B2" w:rsidRDefault="00FC1DB5" w:rsidP="004D0348">
      <w:pPr>
        <w:pStyle w:val="Zkladntextodsazen3"/>
        <w:widowControl w:val="0"/>
        <w:spacing w:line="240" w:lineRule="auto"/>
        <w:ind w:left="720"/>
        <w:jc w:val="left"/>
        <w:rPr>
          <w:sz w:val="21"/>
          <w:szCs w:val="21"/>
        </w:rPr>
      </w:pPr>
      <w:r w:rsidRPr="00F232B2">
        <w:rPr>
          <w:sz w:val="21"/>
          <w:szCs w:val="21"/>
        </w:rPr>
        <w:t xml:space="preserve"> </w:t>
      </w:r>
    </w:p>
    <w:sectPr w:rsidR="00FC1DB5" w:rsidRPr="00F232B2" w:rsidSect="00D3628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67100" w14:textId="77777777" w:rsidR="00D328D1" w:rsidRDefault="00D328D1" w:rsidP="007146E6">
      <w:pPr>
        <w:spacing w:after="0" w:line="240" w:lineRule="auto"/>
      </w:pPr>
      <w:r>
        <w:separator/>
      </w:r>
    </w:p>
  </w:endnote>
  <w:endnote w:type="continuationSeparator" w:id="0">
    <w:p w14:paraId="7FAD95C3" w14:textId="77777777" w:rsidR="00D328D1" w:rsidRDefault="00D328D1" w:rsidP="0071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79718"/>
      <w:docPartObj>
        <w:docPartGallery w:val="Page Numbers (Bottom of Page)"/>
        <w:docPartUnique/>
      </w:docPartObj>
    </w:sdtPr>
    <w:sdtContent>
      <w:p w14:paraId="4B58D2CA" w14:textId="3C782DBE" w:rsidR="001478FF" w:rsidRDefault="001478FF">
        <w:pPr>
          <w:pStyle w:val="Zpat"/>
          <w:jc w:val="center"/>
        </w:pPr>
        <w:r>
          <w:fldChar w:fldCharType="begin"/>
        </w:r>
        <w:r>
          <w:instrText>PAGE   \* MERGEFORMAT</w:instrText>
        </w:r>
        <w:r>
          <w:fldChar w:fldCharType="separate"/>
        </w:r>
        <w:r w:rsidR="00994414">
          <w:rPr>
            <w:noProof/>
          </w:rPr>
          <w:t>20</w:t>
        </w:r>
        <w:r>
          <w:fldChar w:fldCharType="end"/>
        </w:r>
      </w:p>
    </w:sdtContent>
  </w:sdt>
  <w:p w14:paraId="659EAD1B" w14:textId="77777777" w:rsidR="001478FF" w:rsidRDefault="001478F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CD4C8" w14:textId="77777777" w:rsidR="00D328D1" w:rsidRDefault="00D328D1" w:rsidP="007146E6">
      <w:pPr>
        <w:spacing w:after="0" w:line="240" w:lineRule="auto"/>
      </w:pPr>
      <w:r>
        <w:separator/>
      </w:r>
    </w:p>
  </w:footnote>
  <w:footnote w:type="continuationSeparator" w:id="0">
    <w:p w14:paraId="16DF4E2F" w14:textId="77777777" w:rsidR="00D328D1" w:rsidRDefault="00D328D1" w:rsidP="00714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017"/>
    <w:multiLevelType w:val="hybridMultilevel"/>
    <w:tmpl w:val="D86AED8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1D45A9F"/>
    <w:multiLevelType w:val="multilevel"/>
    <w:tmpl w:val="4B1020EC"/>
    <w:lvl w:ilvl="0">
      <w:start w:val="1"/>
      <w:numFmt w:val="decimal"/>
      <w:pStyle w:val="Nadpis1"/>
      <w:lvlText w:val="%1"/>
      <w:lvlJc w:val="left"/>
      <w:pPr>
        <w:tabs>
          <w:tab w:val="num" w:pos="705"/>
        </w:tabs>
        <w:ind w:left="705" w:hanging="705"/>
      </w:pPr>
      <w:rPr>
        <w:rFonts w:ascii="Times New Roman" w:hAnsi="Times New Roman" w:cs="Times New Roman" w:hint="default"/>
        <w:b/>
        <w:sz w:val="24"/>
        <w:szCs w:val="24"/>
      </w:rPr>
    </w:lvl>
    <w:lvl w:ilvl="1">
      <w:start w:val="1"/>
      <w:numFmt w:val="decimal"/>
      <w:lvlText w:val="%1.%2"/>
      <w:lvlJc w:val="left"/>
      <w:pPr>
        <w:tabs>
          <w:tab w:val="num" w:pos="705"/>
        </w:tabs>
        <w:ind w:left="705" w:hanging="705"/>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BE636EE"/>
    <w:multiLevelType w:val="hybridMultilevel"/>
    <w:tmpl w:val="D7BE3D5A"/>
    <w:lvl w:ilvl="0" w:tplc="E1844674">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3" w15:restartNumberingAfterBreak="0">
    <w:nsid w:val="13D627CB"/>
    <w:multiLevelType w:val="hybridMultilevel"/>
    <w:tmpl w:val="8F1A4C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023D86"/>
    <w:multiLevelType w:val="hybridMultilevel"/>
    <w:tmpl w:val="135853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970EDC"/>
    <w:multiLevelType w:val="multilevel"/>
    <w:tmpl w:val="651A254E"/>
    <w:lvl w:ilvl="0">
      <w:start w:val="1"/>
      <w:numFmt w:val="decimal"/>
      <w:pStyle w:val="Zklad1"/>
      <w:lvlText w:val="%1."/>
      <w:lvlJc w:val="left"/>
      <w:pPr>
        <w:ind w:left="360" w:hanging="360"/>
      </w:pPr>
      <w:rPr>
        <w:rFonts w:cs="Times New Roman"/>
      </w:rPr>
    </w:lvl>
    <w:lvl w:ilvl="1">
      <w:start w:val="1"/>
      <w:numFmt w:val="decimal"/>
      <w:pStyle w:val="Zklad2"/>
      <w:lvlText w:val="%1.%2."/>
      <w:lvlJc w:val="left"/>
      <w:pPr>
        <w:ind w:left="792" w:hanging="432"/>
      </w:pPr>
      <w:rPr>
        <w:rFonts w:cs="Times New Roman"/>
      </w:rPr>
    </w:lvl>
    <w:lvl w:ilvl="2">
      <w:start w:val="1"/>
      <w:numFmt w:val="decimal"/>
      <w:pStyle w:val="Zklad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4D5573B"/>
    <w:multiLevelType w:val="hybridMultilevel"/>
    <w:tmpl w:val="A2ECE7D6"/>
    <w:lvl w:ilvl="0" w:tplc="04050013">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276E46"/>
    <w:multiLevelType w:val="hybridMultilevel"/>
    <w:tmpl w:val="792E56AA"/>
    <w:lvl w:ilvl="0" w:tplc="0405000F">
      <w:start w:val="1"/>
      <w:numFmt w:val="decimal"/>
      <w:lvlText w:val="%1."/>
      <w:lvlJc w:val="left"/>
      <w:pPr>
        <w:tabs>
          <w:tab w:val="num" w:pos="360"/>
        </w:tabs>
        <w:ind w:left="360" w:hanging="360"/>
      </w:pPr>
      <w:rPr>
        <w:rFonts w:cs="Times New Roman"/>
      </w:rPr>
    </w:lvl>
    <w:lvl w:ilvl="1" w:tplc="04050019">
      <w:start w:val="1"/>
      <w:numFmt w:val="lowerLetter"/>
      <w:pStyle w:val="Nadpis2beznzvu"/>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29EE5862"/>
    <w:multiLevelType w:val="hybridMultilevel"/>
    <w:tmpl w:val="BC3E2D96"/>
    <w:lvl w:ilvl="0" w:tplc="33B41268">
      <w:start w:val="1"/>
      <w:numFmt w:val="lowerRoman"/>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D3C0624"/>
    <w:multiLevelType w:val="hybridMultilevel"/>
    <w:tmpl w:val="D86AED8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D4A32D7"/>
    <w:multiLevelType w:val="hybridMultilevel"/>
    <w:tmpl w:val="60CA980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E5B1C08"/>
    <w:multiLevelType w:val="hybridMultilevel"/>
    <w:tmpl w:val="D86AED8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3CB0696"/>
    <w:multiLevelType w:val="multilevel"/>
    <w:tmpl w:val="3514B180"/>
    <w:lvl w:ilvl="0">
      <w:start w:val="1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47501DB8"/>
    <w:multiLevelType w:val="hybridMultilevel"/>
    <w:tmpl w:val="980A2B7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BF23896"/>
    <w:multiLevelType w:val="hybridMultilevel"/>
    <w:tmpl w:val="EC76FF6E"/>
    <w:lvl w:ilvl="0" w:tplc="C33C821C">
      <w:start w:val="1"/>
      <w:numFmt w:val="decimal"/>
      <w:lvlText w:val="%1."/>
      <w:lvlJc w:val="left"/>
      <w:pPr>
        <w:ind w:left="1063" w:hanging="360"/>
      </w:pPr>
      <w:rPr>
        <w:rFonts w:cs="Times New Roman"/>
      </w:rPr>
    </w:lvl>
    <w:lvl w:ilvl="1" w:tplc="04090019">
      <w:start w:val="1"/>
      <w:numFmt w:val="lowerLetter"/>
      <w:lvlText w:val="%2."/>
      <w:lvlJc w:val="left"/>
      <w:pPr>
        <w:ind w:left="1783" w:hanging="360"/>
      </w:pPr>
      <w:rPr>
        <w:rFonts w:cs="Times New Roman"/>
      </w:rPr>
    </w:lvl>
    <w:lvl w:ilvl="2" w:tplc="0409001B">
      <w:start w:val="1"/>
      <w:numFmt w:val="lowerRoman"/>
      <w:lvlText w:val="%3."/>
      <w:lvlJc w:val="right"/>
      <w:pPr>
        <w:ind w:left="2503" w:hanging="180"/>
      </w:pPr>
      <w:rPr>
        <w:rFonts w:cs="Times New Roman"/>
      </w:rPr>
    </w:lvl>
    <w:lvl w:ilvl="3" w:tplc="0409000F">
      <w:start w:val="1"/>
      <w:numFmt w:val="decimal"/>
      <w:lvlText w:val="%4."/>
      <w:lvlJc w:val="left"/>
      <w:pPr>
        <w:ind w:left="3223" w:hanging="360"/>
      </w:pPr>
      <w:rPr>
        <w:rFonts w:cs="Times New Roman"/>
      </w:rPr>
    </w:lvl>
    <w:lvl w:ilvl="4" w:tplc="04090019">
      <w:start w:val="1"/>
      <w:numFmt w:val="lowerLetter"/>
      <w:lvlText w:val="%5."/>
      <w:lvlJc w:val="left"/>
      <w:pPr>
        <w:ind w:left="3943" w:hanging="360"/>
      </w:pPr>
      <w:rPr>
        <w:rFonts w:cs="Times New Roman"/>
      </w:rPr>
    </w:lvl>
    <w:lvl w:ilvl="5" w:tplc="0409001B">
      <w:start w:val="1"/>
      <w:numFmt w:val="lowerRoman"/>
      <w:lvlText w:val="%6."/>
      <w:lvlJc w:val="right"/>
      <w:pPr>
        <w:ind w:left="4663" w:hanging="180"/>
      </w:pPr>
      <w:rPr>
        <w:rFonts w:cs="Times New Roman"/>
      </w:rPr>
    </w:lvl>
    <w:lvl w:ilvl="6" w:tplc="0409000F">
      <w:start w:val="1"/>
      <w:numFmt w:val="decimal"/>
      <w:lvlText w:val="%7."/>
      <w:lvlJc w:val="left"/>
      <w:pPr>
        <w:ind w:left="5383" w:hanging="360"/>
      </w:pPr>
      <w:rPr>
        <w:rFonts w:cs="Times New Roman"/>
      </w:rPr>
    </w:lvl>
    <w:lvl w:ilvl="7" w:tplc="04090019">
      <w:start w:val="1"/>
      <w:numFmt w:val="lowerLetter"/>
      <w:lvlText w:val="%8."/>
      <w:lvlJc w:val="left"/>
      <w:pPr>
        <w:ind w:left="6103" w:hanging="360"/>
      </w:pPr>
      <w:rPr>
        <w:rFonts w:cs="Times New Roman"/>
      </w:rPr>
    </w:lvl>
    <w:lvl w:ilvl="8" w:tplc="0409001B">
      <w:start w:val="1"/>
      <w:numFmt w:val="lowerRoman"/>
      <w:lvlText w:val="%9."/>
      <w:lvlJc w:val="right"/>
      <w:pPr>
        <w:ind w:left="6823" w:hanging="180"/>
      </w:pPr>
      <w:rPr>
        <w:rFonts w:cs="Times New Roman"/>
      </w:rPr>
    </w:lvl>
  </w:abstractNum>
  <w:abstractNum w:abstractNumId="15" w15:restartNumberingAfterBreak="0">
    <w:nsid w:val="4BF52994"/>
    <w:multiLevelType w:val="hybridMultilevel"/>
    <w:tmpl w:val="7530441A"/>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411098"/>
    <w:multiLevelType w:val="hybridMultilevel"/>
    <w:tmpl w:val="8DE06F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E7D5C98"/>
    <w:multiLevelType w:val="multilevel"/>
    <w:tmpl w:val="E55CA464"/>
    <w:lvl w:ilvl="0">
      <w:start w:val="7"/>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57FF0F2D"/>
    <w:multiLevelType w:val="hybridMultilevel"/>
    <w:tmpl w:val="7530441A"/>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836522E"/>
    <w:multiLevelType w:val="hybridMultilevel"/>
    <w:tmpl w:val="D01A3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86C67CF"/>
    <w:multiLevelType w:val="hybridMultilevel"/>
    <w:tmpl w:val="60F4F584"/>
    <w:lvl w:ilvl="0" w:tplc="33B41268">
      <w:start w:val="1"/>
      <w:numFmt w:val="lowerRoman"/>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6675705C"/>
    <w:multiLevelType w:val="hybridMultilevel"/>
    <w:tmpl w:val="7B5ACC9E"/>
    <w:lvl w:ilvl="0" w:tplc="FB56AD30">
      <w:numFmt w:val="bullet"/>
      <w:lvlText w:val="-"/>
      <w:lvlJc w:val="left"/>
      <w:pPr>
        <w:ind w:left="1065" w:hanging="360"/>
      </w:pPr>
      <w:rPr>
        <w:rFonts w:ascii="Georgia" w:eastAsia="Times New Roman" w:hAnsi="Georgia" w:hint="default"/>
      </w:rPr>
    </w:lvl>
    <w:lvl w:ilvl="1" w:tplc="04050003" w:tentative="1">
      <w:start w:val="1"/>
      <w:numFmt w:val="bullet"/>
      <w:lvlText w:val="o"/>
      <w:lvlJc w:val="left"/>
      <w:pPr>
        <w:ind w:left="1785" w:hanging="360"/>
      </w:pPr>
      <w:rPr>
        <w:rFonts w:ascii="Courier New" w:hAnsi="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2" w15:restartNumberingAfterBreak="0">
    <w:nsid w:val="67E80E94"/>
    <w:multiLevelType w:val="hybridMultilevel"/>
    <w:tmpl w:val="34840F42"/>
    <w:lvl w:ilvl="0" w:tplc="04050015">
      <w:start w:val="1"/>
      <w:numFmt w:val="upperLetter"/>
      <w:lvlText w:val="%1."/>
      <w:lvlJc w:val="left"/>
      <w:pPr>
        <w:ind w:left="720" w:hanging="360"/>
      </w:pPr>
      <w:rPr>
        <w:rFonts w:hint="default"/>
      </w:rPr>
    </w:lvl>
    <w:lvl w:ilvl="1" w:tplc="0405000F">
      <w:start w:val="1"/>
      <w:numFmt w:val="decimal"/>
      <w:lvlText w:val="%2."/>
      <w:lvlJc w:val="left"/>
      <w:pPr>
        <w:ind w:left="1440" w:hanging="360"/>
      </w:pPr>
    </w:lvl>
    <w:lvl w:ilvl="2" w:tplc="04050019">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9540592"/>
    <w:multiLevelType w:val="hybridMultilevel"/>
    <w:tmpl w:val="A0346F08"/>
    <w:lvl w:ilvl="0" w:tplc="33B41268">
      <w:start w:val="1"/>
      <w:numFmt w:val="lowerRoman"/>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C8E40DA"/>
    <w:multiLevelType w:val="hybridMultilevel"/>
    <w:tmpl w:val="564E77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DDC5883"/>
    <w:multiLevelType w:val="hybridMultilevel"/>
    <w:tmpl w:val="A6B4D83A"/>
    <w:lvl w:ilvl="0" w:tplc="167CDF34">
      <w:start w:val="1"/>
      <w:numFmt w:val="lowerRoman"/>
      <w:lvlText w:val="(%1)"/>
      <w:lvlJc w:val="left"/>
      <w:pPr>
        <w:tabs>
          <w:tab w:val="num" w:pos="1134"/>
        </w:tabs>
        <w:ind w:left="1134" w:hanging="425"/>
      </w:pPr>
      <w:rPr>
        <w:rFonts w:cs="Times New Roman" w:hint="default"/>
        <w:b w:val="0"/>
        <w:i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83008BA"/>
    <w:multiLevelType w:val="hybridMultilevel"/>
    <w:tmpl w:val="EC3EBD4A"/>
    <w:lvl w:ilvl="0" w:tplc="FFFFFFFF">
      <w:start w:val="1"/>
      <w:numFmt w:val="lowerRoman"/>
      <w:lvlText w:val="(%1)"/>
      <w:lvlJc w:val="left"/>
      <w:pPr>
        <w:ind w:left="1774"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78900CBE"/>
    <w:multiLevelType w:val="hybridMultilevel"/>
    <w:tmpl w:val="34840F42"/>
    <w:lvl w:ilvl="0" w:tplc="04050015">
      <w:start w:val="1"/>
      <w:numFmt w:val="upperLetter"/>
      <w:lvlText w:val="%1."/>
      <w:lvlJc w:val="left"/>
      <w:pPr>
        <w:ind w:left="720" w:hanging="360"/>
      </w:pPr>
      <w:rPr>
        <w:rFonts w:hint="default"/>
      </w:rPr>
    </w:lvl>
    <w:lvl w:ilvl="1" w:tplc="0405000F">
      <w:start w:val="1"/>
      <w:numFmt w:val="decimal"/>
      <w:lvlText w:val="%2."/>
      <w:lvlJc w:val="left"/>
      <w:pPr>
        <w:ind w:left="1440" w:hanging="360"/>
      </w:pPr>
    </w:lvl>
    <w:lvl w:ilvl="2" w:tplc="04050019">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A642D03"/>
    <w:multiLevelType w:val="hybridMultilevel"/>
    <w:tmpl w:val="A6E4F018"/>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7"/>
  </w:num>
  <w:num w:numId="4">
    <w:abstractNumId w:val="26"/>
  </w:num>
  <w:num w:numId="5">
    <w:abstractNumId w:val="25"/>
  </w:num>
  <w:num w:numId="6">
    <w:abstractNumId w:val="21"/>
  </w:num>
  <w:num w:numId="7">
    <w:abstractNumId w:val="28"/>
  </w:num>
  <w:num w:numId="8">
    <w:abstractNumId w:val="10"/>
  </w:num>
  <w:num w:numId="9">
    <w:abstractNumId w:val="17"/>
  </w:num>
  <w:num w:numId="10">
    <w:abstractNumId w:val="0"/>
  </w:num>
  <w:num w:numId="11">
    <w:abstractNumId w:val="20"/>
  </w:num>
  <w:num w:numId="12">
    <w:abstractNumId w:val="8"/>
  </w:num>
  <w:num w:numId="13">
    <w:abstractNumId w:val="23"/>
  </w:num>
  <w:num w:numId="14">
    <w:abstractNumId w:val="12"/>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2"/>
  </w:num>
  <w:num w:numId="23">
    <w:abstractNumId w:val="13"/>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9"/>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2"/>
  </w:num>
  <w:num w:numId="32">
    <w:abstractNumId w:val="4"/>
  </w:num>
  <w:num w:numId="33">
    <w:abstractNumId w:val="3"/>
  </w:num>
  <w:num w:numId="34">
    <w:abstractNumId w:val="27"/>
  </w:num>
  <w:num w:numId="35">
    <w:abstractNumId w:val="19"/>
  </w:num>
  <w:num w:numId="36">
    <w:abstractNumId w:val="15"/>
  </w:num>
  <w:num w:numId="37">
    <w:abstractNumId w:val="24"/>
  </w:num>
  <w:num w:numId="38">
    <w:abstractNumId w:val="18"/>
  </w:num>
  <w:num w:numId="39">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9A4"/>
    <w:rsid w:val="000053D7"/>
    <w:rsid w:val="0000681F"/>
    <w:rsid w:val="000074AD"/>
    <w:rsid w:val="00011B7F"/>
    <w:rsid w:val="000151C6"/>
    <w:rsid w:val="0002078B"/>
    <w:rsid w:val="000268DE"/>
    <w:rsid w:val="00030B81"/>
    <w:rsid w:val="00031B71"/>
    <w:rsid w:val="00033736"/>
    <w:rsid w:val="00033DE1"/>
    <w:rsid w:val="00034EF9"/>
    <w:rsid w:val="00045112"/>
    <w:rsid w:val="00050E89"/>
    <w:rsid w:val="000557E6"/>
    <w:rsid w:val="00065D22"/>
    <w:rsid w:val="00070E80"/>
    <w:rsid w:val="00072016"/>
    <w:rsid w:val="00072D6F"/>
    <w:rsid w:val="00080F65"/>
    <w:rsid w:val="00084546"/>
    <w:rsid w:val="000A4DC0"/>
    <w:rsid w:val="000B1994"/>
    <w:rsid w:val="000C1539"/>
    <w:rsid w:val="000C5BED"/>
    <w:rsid w:val="000D022C"/>
    <w:rsid w:val="000E1D87"/>
    <w:rsid w:val="000F46F2"/>
    <w:rsid w:val="00101E1A"/>
    <w:rsid w:val="00102F66"/>
    <w:rsid w:val="00104149"/>
    <w:rsid w:val="00106BCF"/>
    <w:rsid w:val="001102BA"/>
    <w:rsid w:val="00112D71"/>
    <w:rsid w:val="00115CC7"/>
    <w:rsid w:val="0011705B"/>
    <w:rsid w:val="00122B7F"/>
    <w:rsid w:val="0013186D"/>
    <w:rsid w:val="0014263E"/>
    <w:rsid w:val="00146B1E"/>
    <w:rsid w:val="001478FF"/>
    <w:rsid w:val="0015214C"/>
    <w:rsid w:val="00156728"/>
    <w:rsid w:val="00156875"/>
    <w:rsid w:val="00156921"/>
    <w:rsid w:val="001604C4"/>
    <w:rsid w:val="00161ED1"/>
    <w:rsid w:val="00170D10"/>
    <w:rsid w:val="001830C7"/>
    <w:rsid w:val="00190C95"/>
    <w:rsid w:val="00194764"/>
    <w:rsid w:val="00196C62"/>
    <w:rsid w:val="001A6183"/>
    <w:rsid w:val="001B0E55"/>
    <w:rsid w:val="001B2502"/>
    <w:rsid w:val="001C58CB"/>
    <w:rsid w:val="001C5EDA"/>
    <w:rsid w:val="001D4B39"/>
    <w:rsid w:val="001D7666"/>
    <w:rsid w:val="001E709A"/>
    <w:rsid w:val="001E79E7"/>
    <w:rsid w:val="001F11DB"/>
    <w:rsid w:val="00200E59"/>
    <w:rsid w:val="002049C4"/>
    <w:rsid w:val="00214262"/>
    <w:rsid w:val="002164C2"/>
    <w:rsid w:val="00221186"/>
    <w:rsid w:val="00222D8E"/>
    <w:rsid w:val="00227525"/>
    <w:rsid w:val="002337F9"/>
    <w:rsid w:val="0023546D"/>
    <w:rsid w:val="00235798"/>
    <w:rsid w:val="002358AE"/>
    <w:rsid w:val="00237374"/>
    <w:rsid w:val="0024115B"/>
    <w:rsid w:val="00241594"/>
    <w:rsid w:val="00244E7A"/>
    <w:rsid w:val="00245DBB"/>
    <w:rsid w:val="0024675E"/>
    <w:rsid w:val="00250E18"/>
    <w:rsid w:val="00251CF1"/>
    <w:rsid w:val="00252EF4"/>
    <w:rsid w:val="00252FF2"/>
    <w:rsid w:val="00256F1D"/>
    <w:rsid w:val="0025767A"/>
    <w:rsid w:val="00260D2D"/>
    <w:rsid w:val="002646FA"/>
    <w:rsid w:val="002653BF"/>
    <w:rsid w:val="00270FA8"/>
    <w:rsid w:val="00272C95"/>
    <w:rsid w:val="002777D2"/>
    <w:rsid w:val="002830CA"/>
    <w:rsid w:val="00286CF2"/>
    <w:rsid w:val="0029219F"/>
    <w:rsid w:val="00292B55"/>
    <w:rsid w:val="00294CB1"/>
    <w:rsid w:val="002A30B9"/>
    <w:rsid w:val="002B7276"/>
    <w:rsid w:val="002C03C9"/>
    <w:rsid w:val="002D16D7"/>
    <w:rsid w:val="002D2241"/>
    <w:rsid w:val="002D3E68"/>
    <w:rsid w:val="002D41D2"/>
    <w:rsid w:val="002E06F6"/>
    <w:rsid w:val="002E2FEA"/>
    <w:rsid w:val="002E341B"/>
    <w:rsid w:val="002E5E76"/>
    <w:rsid w:val="002F56F8"/>
    <w:rsid w:val="002F5D1F"/>
    <w:rsid w:val="002F6465"/>
    <w:rsid w:val="00304029"/>
    <w:rsid w:val="00305D72"/>
    <w:rsid w:val="003072E4"/>
    <w:rsid w:val="00314C45"/>
    <w:rsid w:val="00322D15"/>
    <w:rsid w:val="00322F47"/>
    <w:rsid w:val="00326BCF"/>
    <w:rsid w:val="00327A5F"/>
    <w:rsid w:val="0033025E"/>
    <w:rsid w:val="003500D3"/>
    <w:rsid w:val="0035035B"/>
    <w:rsid w:val="0037219F"/>
    <w:rsid w:val="00373A63"/>
    <w:rsid w:val="00374EEB"/>
    <w:rsid w:val="003B356E"/>
    <w:rsid w:val="003B35E1"/>
    <w:rsid w:val="003C1ECE"/>
    <w:rsid w:val="003C20E9"/>
    <w:rsid w:val="003C7176"/>
    <w:rsid w:val="003D1143"/>
    <w:rsid w:val="003D5F3A"/>
    <w:rsid w:val="003E150F"/>
    <w:rsid w:val="003E15D3"/>
    <w:rsid w:val="003E4543"/>
    <w:rsid w:val="003E48E3"/>
    <w:rsid w:val="003E6A87"/>
    <w:rsid w:val="003F48AB"/>
    <w:rsid w:val="003F49F1"/>
    <w:rsid w:val="003F4A4A"/>
    <w:rsid w:val="004006CD"/>
    <w:rsid w:val="00407720"/>
    <w:rsid w:val="00414871"/>
    <w:rsid w:val="00417A5D"/>
    <w:rsid w:val="00444B88"/>
    <w:rsid w:val="00456BF8"/>
    <w:rsid w:val="00463761"/>
    <w:rsid w:val="00464795"/>
    <w:rsid w:val="0046495B"/>
    <w:rsid w:val="00465451"/>
    <w:rsid w:val="00466E20"/>
    <w:rsid w:val="00472656"/>
    <w:rsid w:val="0047289D"/>
    <w:rsid w:val="00474DF0"/>
    <w:rsid w:val="00474E37"/>
    <w:rsid w:val="004751D6"/>
    <w:rsid w:val="00476B07"/>
    <w:rsid w:val="00480037"/>
    <w:rsid w:val="00482179"/>
    <w:rsid w:val="004869C1"/>
    <w:rsid w:val="00487763"/>
    <w:rsid w:val="00492679"/>
    <w:rsid w:val="00496A6D"/>
    <w:rsid w:val="004A23A7"/>
    <w:rsid w:val="004A44D5"/>
    <w:rsid w:val="004A6D41"/>
    <w:rsid w:val="004B0AF1"/>
    <w:rsid w:val="004B1141"/>
    <w:rsid w:val="004C2E74"/>
    <w:rsid w:val="004D0348"/>
    <w:rsid w:val="004D0DA9"/>
    <w:rsid w:val="004D72E4"/>
    <w:rsid w:val="004E4FA9"/>
    <w:rsid w:val="004F1456"/>
    <w:rsid w:val="004F3A75"/>
    <w:rsid w:val="004F43F7"/>
    <w:rsid w:val="004F71EB"/>
    <w:rsid w:val="00504454"/>
    <w:rsid w:val="00516268"/>
    <w:rsid w:val="00516EB1"/>
    <w:rsid w:val="005210B0"/>
    <w:rsid w:val="005227FE"/>
    <w:rsid w:val="005231A0"/>
    <w:rsid w:val="00526AF3"/>
    <w:rsid w:val="00531803"/>
    <w:rsid w:val="00532179"/>
    <w:rsid w:val="00533061"/>
    <w:rsid w:val="005347CC"/>
    <w:rsid w:val="00541435"/>
    <w:rsid w:val="00544E25"/>
    <w:rsid w:val="00562A6A"/>
    <w:rsid w:val="0056489B"/>
    <w:rsid w:val="005653E6"/>
    <w:rsid w:val="005705C9"/>
    <w:rsid w:val="005718BE"/>
    <w:rsid w:val="005745A8"/>
    <w:rsid w:val="00580AF4"/>
    <w:rsid w:val="00584747"/>
    <w:rsid w:val="005847D2"/>
    <w:rsid w:val="00593907"/>
    <w:rsid w:val="00595A07"/>
    <w:rsid w:val="005A5CBD"/>
    <w:rsid w:val="005B39C7"/>
    <w:rsid w:val="005B4F79"/>
    <w:rsid w:val="005C1C9B"/>
    <w:rsid w:val="005D2A70"/>
    <w:rsid w:val="005D3522"/>
    <w:rsid w:val="005E081E"/>
    <w:rsid w:val="00606C57"/>
    <w:rsid w:val="00617A3F"/>
    <w:rsid w:val="00617CB1"/>
    <w:rsid w:val="00626102"/>
    <w:rsid w:val="00626F2B"/>
    <w:rsid w:val="00635B39"/>
    <w:rsid w:val="00640AAC"/>
    <w:rsid w:val="00641762"/>
    <w:rsid w:val="006423DC"/>
    <w:rsid w:val="00643469"/>
    <w:rsid w:val="00644A19"/>
    <w:rsid w:val="006522E2"/>
    <w:rsid w:val="00653AEB"/>
    <w:rsid w:val="00653D61"/>
    <w:rsid w:val="006616B0"/>
    <w:rsid w:val="0066302D"/>
    <w:rsid w:val="00665946"/>
    <w:rsid w:val="006720A9"/>
    <w:rsid w:val="006809B8"/>
    <w:rsid w:val="006824F1"/>
    <w:rsid w:val="00686492"/>
    <w:rsid w:val="00686938"/>
    <w:rsid w:val="006913B2"/>
    <w:rsid w:val="006921DE"/>
    <w:rsid w:val="006A1DD9"/>
    <w:rsid w:val="006A6868"/>
    <w:rsid w:val="006B262B"/>
    <w:rsid w:val="006B5CC2"/>
    <w:rsid w:val="006C27D7"/>
    <w:rsid w:val="006C47B8"/>
    <w:rsid w:val="006C4D64"/>
    <w:rsid w:val="006D23C7"/>
    <w:rsid w:val="006D746A"/>
    <w:rsid w:val="006E2810"/>
    <w:rsid w:val="006E296E"/>
    <w:rsid w:val="006E4156"/>
    <w:rsid w:val="006E7074"/>
    <w:rsid w:val="006F16F0"/>
    <w:rsid w:val="006F754F"/>
    <w:rsid w:val="0070324D"/>
    <w:rsid w:val="007139AF"/>
    <w:rsid w:val="007146E6"/>
    <w:rsid w:val="00714A0F"/>
    <w:rsid w:val="00714AAA"/>
    <w:rsid w:val="007157C9"/>
    <w:rsid w:val="0072409D"/>
    <w:rsid w:val="00725D12"/>
    <w:rsid w:val="0073126A"/>
    <w:rsid w:val="00736733"/>
    <w:rsid w:val="00752EBC"/>
    <w:rsid w:val="007543C7"/>
    <w:rsid w:val="00755460"/>
    <w:rsid w:val="00756C5D"/>
    <w:rsid w:val="007619C8"/>
    <w:rsid w:val="00761C57"/>
    <w:rsid w:val="007637B4"/>
    <w:rsid w:val="00766EE8"/>
    <w:rsid w:val="007707B8"/>
    <w:rsid w:val="00772AA5"/>
    <w:rsid w:val="007806E7"/>
    <w:rsid w:val="007845FE"/>
    <w:rsid w:val="00786E09"/>
    <w:rsid w:val="00787838"/>
    <w:rsid w:val="00787D3C"/>
    <w:rsid w:val="007917F6"/>
    <w:rsid w:val="007929C5"/>
    <w:rsid w:val="0079726E"/>
    <w:rsid w:val="007A5138"/>
    <w:rsid w:val="007A58D8"/>
    <w:rsid w:val="007B1DEE"/>
    <w:rsid w:val="007B3EEA"/>
    <w:rsid w:val="007B3FD1"/>
    <w:rsid w:val="007B7C44"/>
    <w:rsid w:val="007B7CE3"/>
    <w:rsid w:val="007C497B"/>
    <w:rsid w:val="007C4D3E"/>
    <w:rsid w:val="007D4DA6"/>
    <w:rsid w:val="007D5B63"/>
    <w:rsid w:val="007E330E"/>
    <w:rsid w:val="007F2CCC"/>
    <w:rsid w:val="007F367B"/>
    <w:rsid w:val="0080015C"/>
    <w:rsid w:val="008027D5"/>
    <w:rsid w:val="00805CDA"/>
    <w:rsid w:val="0080770E"/>
    <w:rsid w:val="0081144A"/>
    <w:rsid w:val="008155A7"/>
    <w:rsid w:val="008167AA"/>
    <w:rsid w:val="008216B4"/>
    <w:rsid w:val="00821A1A"/>
    <w:rsid w:val="00821FBF"/>
    <w:rsid w:val="008357D0"/>
    <w:rsid w:val="00836095"/>
    <w:rsid w:val="008412DF"/>
    <w:rsid w:val="0084468D"/>
    <w:rsid w:val="00847655"/>
    <w:rsid w:val="008515AE"/>
    <w:rsid w:val="008628C3"/>
    <w:rsid w:val="008642F0"/>
    <w:rsid w:val="008667FE"/>
    <w:rsid w:val="00871403"/>
    <w:rsid w:val="00872051"/>
    <w:rsid w:val="0088073A"/>
    <w:rsid w:val="008944B5"/>
    <w:rsid w:val="008948B0"/>
    <w:rsid w:val="008957D1"/>
    <w:rsid w:val="008A4336"/>
    <w:rsid w:val="008A5218"/>
    <w:rsid w:val="008B3EEC"/>
    <w:rsid w:val="008B6EF4"/>
    <w:rsid w:val="008B7124"/>
    <w:rsid w:val="008B7625"/>
    <w:rsid w:val="008C6F31"/>
    <w:rsid w:val="008D0E3E"/>
    <w:rsid w:val="008D7580"/>
    <w:rsid w:val="008E50C1"/>
    <w:rsid w:val="008E6ABA"/>
    <w:rsid w:val="008F24FF"/>
    <w:rsid w:val="008F6A9D"/>
    <w:rsid w:val="008F790A"/>
    <w:rsid w:val="009002D6"/>
    <w:rsid w:val="00900F52"/>
    <w:rsid w:val="00904E87"/>
    <w:rsid w:val="009135DF"/>
    <w:rsid w:val="009210CE"/>
    <w:rsid w:val="009214A7"/>
    <w:rsid w:val="009217D9"/>
    <w:rsid w:val="00925B1E"/>
    <w:rsid w:val="00927D4E"/>
    <w:rsid w:val="00930944"/>
    <w:rsid w:val="00932447"/>
    <w:rsid w:val="009372BC"/>
    <w:rsid w:val="00941687"/>
    <w:rsid w:val="00941728"/>
    <w:rsid w:val="00946A84"/>
    <w:rsid w:val="00952403"/>
    <w:rsid w:val="00961B19"/>
    <w:rsid w:val="009655AB"/>
    <w:rsid w:val="009701E1"/>
    <w:rsid w:val="00973108"/>
    <w:rsid w:val="00984163"/>
    <w:rsid w:val="0099024E"/>
    <w:rsid w:val="00994414"/>
    <w:rsid w:val="009959CB"/>
    <w:rsid w:val="00996CE7"/>
    <w:rsid w:val="009A6F8F"/>
    <w:rsid w:val="009B1351"/>
    <w:rsid w:val="009B35EB"/>
    <w:rsid w:val="009B3B30"/>
    <w:rsid w:val="009C0383"/>
    <w:rsid w:val="009C2C3F"/>
    <w:rsid w:val="009C44C2"/>
    <w:rsid w:val="009C6A77"/>
    <w:rsid w:val="009D09A4"/>
    <w:rsid w:val="009D4890"/>
    <w:rsid w:val="009E247E"/>
    <w:rsid w:val="009E3299"/>
    <w:rsid w:val="009E363A"/>
    <w:rsid w:val="009E61F8"/>
    <w:rsid w:val="009F3C32"/>
    <w:rsid w:val="009F5270"/>
    <w:rsid w:val="009F6E75"/>
    <w:rsid w:val="00A02ECF"/>
    <w:rsid w:val="00A0770F"/>
    <w:rsid w:val="00A147C6"/>
    <w:rsid w:val="00A20C21"/>
    <w:rsid w:val="00A20EB8"/>
    <w:rsid w:val="00A22152"/>
    <w:rsid w:val="00A23548"/>
    <w:rsid w:val="00A23CD0"/>
    <w:rsid w:val="00A2640D"/>
    <w:rsid w:val="00A26A6F"/>
    <w:rsid w:val="00A30608"/>
    <w:rsid w:val="00A32E7E"/>
    <w:rsid w:val="00A409A7"/>
    <w:rsid w:val="00A4571D"/>
    <w:rsid w:val="00A51D44"/>
    <w:rsid w:val="00A5310C"/>
    <w:rsid w:val="00A60828"/>
    <w:rsid w:val="00A61861"/>
    <w:rsid w:val="00A7739C"/>
    <w:rsid w:val="00A84C92"/>
    <w:rsid w:val="00A865C1"/>
    <w:rsid w:val="00A874BD"/>
    <w:rsid w:val="00A90AD6"/>
    <w:rsid w:val="00A93B33"/>
    <w:rsid w:val="00AA5F1C"/>
    <w:rsid w:val="00AC3BAC"/>
    <w:rsid w:val="00AC4D47"/>
    <w:rsid w:val="00AC5503"/>
    <w:rsid w:val="00AD22DA"/>
    <w:rsid w:val="00AD47D5"/>
    <w:rsid w:val="00AE4903"/>
    <w:rsid w:val="00AE6669"/>
    <w:rsid w:val="00AF11F7"/>
    <w:rsid w:val="00AF2397"/>
    <w:rsid w:val="00AF3929"/>
    <w:rsid w:val="00AF7D7F"/>
    <w:rsid w:val="00B0028A"/>
    <w:rsid w:val="00B027EA"/>
    <w:rsid w:val="00B03233"/>
    <w:rsid w:val="00B10816"/>
    <w:rsid w:val="00B1115A"/>
    <w:rsid w:val="00B121BE"/>
    <w:rsid w:val="00B15A2A"/>
    <w:rsid w:val="00B1671A"/>
    <w:rsid w:val="00B229F8"/>
    <w:rsid w:val="00B24DC0"/>
    <w:rsid w:val="00B43305"/>
    <w:rsid w:val="00B479FA"/>
    <w:rsid w:val="00B50421"/>
    <w:rsid w:val="00B60CF7"/>
    <w:rsid w:val="00B724AA"/>
    <w:rsid w:val="00B75FD2"/>
    <w:rsid w:val="00B8127C"/>
    <w:rsid w:val="00B81419"/>
    <w:rsid w:val="00B84C46"/>
    <w:rsid w:val="00B92F76"/>
    <w:rsid w:val="00B970AD"/>
    <w:rsid w:val="00BA4007"/>
    <w:rsid w:val="00BB3232"/>
    <w:rsid w:val="00BB427A"/>
    <w:rsid w:val="00BB53B9"/>
    <w:rsid w:val="00BB6FA4"/>
    <w:rsid w:val="00BC2AE3"/>
    <w:rsid w:val="00BC4988"/>
    <w:rsid w:val="00BC78D6"/>
    <w:rsid w:val="00BD2578"/>
    <w:rsid w:val="00BD4DDB"/>
    <w:rsid w:val="00BD7867"/>
    <w:rsid w:val="00BE54AF"/>
    <w:rsid w:val="00BE7F29"/>
    <w:rsid w:val="00BF1358"/>
    <w:rsid w:val="00BF58E4"/>
    <w:rsid w:val="00BF7087"/>
    <w:rsid w:val="00C00480"/>
    <w:rsid w:val="00C017EF"/>
    <w:rsid w:val="00C036F9"/>
    <w:rsid w:val="00C124AC"/>
    <w:rsid w:val="00C13F42"/>
    <w:rsid w:val="00C14A2E"/>
    <w:rsid w:val="00C157EA"/>
    <w:rsid w:val="00C27E42"/>
    <w:rsid w:val="00C3328C"/>
    <w:rsid w:val="00C357A2"/>
    <w:rsid w:val="00C41072"/>
    <w:rsid w:val="00C41BE3"/>
    <w:rsid w:val="00C43330"/>
    <w:rsid w:val="00C5060A"/>
    <w:rsid w:val="00C51877"/>
    <w:rsid w:val="00C52FE7"/>
    <w:rsid w:val="00C54935"/>
    <w:rsid w:val="00C56C06"/>
    <w:rsid w:val="00C618C6"/>
    <w:rsid w:val="00C618D2"/>
    <w:rsid w:val="00C706FF"/>
    <w:rsid w:val="00C721FE"/>
    <w:rsid w:val="00C73C71"/>
    <w:rsid w:val="00C74C51"/>
    <w:rsid w:val="00C755CE"/>
    <w:rsid w:val="00C75B46"/>
    <w:rsid w:val="00C81182"/>
    <w:rsid w:val="00C8239E"/>
    <w:rsid w:val="00C919BC"/>
    <w:rsid w:val="00C92095"/>
    <w:rsid w:val="00C964EC"/>
    <w:rsid w:val="00CB1768"/>
    <w:rsid w:val="00CB34FF"/>
    <w:rsid w:val="00CB5469"/>
    <w:rsid w:val="00CB5E00"/>
    <w:rsid w:val="00CB5F51"/>
    <w:rsid w:val="00CC27F3"/>
    <w:rsid w:val="00CC54C6"/>
    <w:rsid w:val="00CC7166"/>
    <w:rsid w:val="00CD455E"/>
    <w:rsid w:val="00CE13FB"/>
    <w:rsid w:val="00CE1A87"/>
    <w:rsid w:val="00CF1EE9"/>
    <w:rsid w:val="00CF2BA3"/>
    <w:rsid w:val="00CF2E0E"/>
    <w:rsid w:val="00CF6C35"/>
    <w:rsid w:val="00D02305"/>
    <w:rsid w:val="00D02505"/>
    <w:rsid w:val="00D02EF3"/>
    <w:rsid w:val="00D1038C"/>
    <w:rsid w:val="00D120E5"/>
    <w:rsid w:val="00D15360"/>
    <w:rsid w:val="00D20842"/>
    <w:rsid w:val="00D21360"/>
    <w:rsid w:val="00D219D9"/>
    <w:rsid w:val="00D24B52"/>
    <w:rsid w:val="00D27998"/>
    <w:rsid w:val="00D311DF"/>
    <w:rsid w:val="00D328D1"/>
    <w:rsid w:val="00D3318D"/>
    <w:rsid w:val="00D331A2"/>
    <w:rsid w:val="00D3396B"/>
    <w:rsid w:val="00D33B29"/>
    <w:rsid w:val="00D3442A"/>
    <w:rsid w:val="00D36280"/>
    <w:rsid w:val="00D403A9"/>
    <w:rsid w:val="00D4098C"/>
    <w:rsid w:val="00D52BCB"/>
    <w:rsid w:val="00D568B3"/>
    <w:rsid w:val="00D6337F"/>
    <w:rsid w:val="00D67D7C"/>
    <w:rsid w:val="00D7209D"/>
    <w:rsid w:val="00D73BC4"/>
    <w:rsid w:val="00D74574"/>
    <w:rsid w:val="00D77483"/>
    <w:rsid w:val="00D8021C"/>
    <w:rsid w:val="00D84446"/>
    <w:rsid w:val="00D86D56"/>
    <w:rsid w:val="00D86EE3"/>
    <w:rsid w:val="00D878F2"/>
    <w:rsid w:val="00D90CAB"/>
    <w:rsid w:val="00D97558"/>
    <w:rsid w:val="00DA05AB"/>
    <w:rsid w:val="00DA1132"/>
    <w:rsid w:val="00DA7513"/>
    <w:rsid w:val="00DB0A9E"/>
    <w:rsid w:val="00DC1ACB"/>
    <w:rsid w:val="00DC4E8C"/>
    <w:rsid w:val="00DC7A0D"/>
    <w:rsid w:val="00DD7302"/>
    <w:rsid w:val="00DE354E"/>
    <w:rsid w:val="00DE5A0D"/>
    <w:rsid w:val="00DF476E"/>
    <w:rsid w:val="00E07D1E"/>
    <w:rsid w:val="00E108C1"/>
    <w:rsid w:val="00E10F2B"/>
    <w:rsid w:val="00E11450"/>
    <w:rsid w:val="00E13D77"/>
    <w:rsid w:val="00E150C7"/>
    <w:rsid w:val="00E249B8"/>
    <w:rsid w:val="00E273F0"/>
    <w:rsid w:val="00E33F4B"/>
    <w:rsid w:val="00E414E9"/>
    <w:rsid w:val="00E4618D"/>
    <w:rsid w:val="00E52E48"/>
    <w:rsid w:val="00E55673"/>
    <w:rsid w:val="00E73789"/>
    <w:rsid w:val="00E75C6D"/>
    <w:rsid w:val="00E761D2"/>
    <w:rsid w:val="00E809FB"/>
    <w:rsid w:val="00E81EE5"/>
    <w:rsid w:val="00E914AC"/>
    <w:rsid w:val="00E93AF0"/>
    <w:rsid w:val="00E957DD"/>
    <w:rsid w:val="00EA717B"/>
    <w:rsid w:val="00EC111C"/>
    <w:rsid w:val="00EC1865"/>
    <w:rsid w:val="00EC51A7"/>
    <w:rsid w:val="00EC51FA"/>
    <w:rsid w:val="00ED6FE2"/>
    <w:rsid w:val="00ED7A8D"/>
    <w:rsid w:val="00EE4728"/>
    <w:rsid w:val="00EF4A08"/>
    <w:rsid w:val="00EF5592"/>
    <w:rsid w:val="00EF6999"/>
    <w:rsid w:val="00F02916"/>
    <w:rsid w:val="00F03F2C"/>
    <w:rsid w:val="00F10B1F"/>
    <w:rsid w:val="00F16316"/>
    <w:rsid w:val="00F201E8"/>
    <w:rsid w:val="00F20CEF"/>
    <w:rsid w:val="00F20EEF"/>
    <w:rsid w:val="00F222C9"/>
    <w:rsid w:val="00F22E1F"/>
    <w:rsid w:val="00F232B2"/>
    <w:rsid w:val="00F23CDA"/>
    <w:rsid w:val="00F23D1B"/>
    <w:rsid w:val="00F31720"/>
    <w:rsid w:val="00F335F5"/>
    <w:rsid w:val="00F33908"/>
    <w:rsid w:val="00F36138"/>
    <w:rsid w:val="00F415CE"/>
    <w:rsid w:val="00F42AD5"/>
    <w:rsid w:val="00F45D86"/>
    <w:rsid w:val="00F619BF"/>
    <w:rsid w:val="00F61A03"/>
    <w:rsid w:val="00F81B3C"/>
    <w:rsid w:val="00F84A94"/>
    <w:rsid w:val="00F84E15"/>
    <w:rsid w:val="00F854A7"/>
    <w:rsid w:val="00F8798E"/>
    <w:rsid w:val="00F87B5B"/>
    <w:rsid w:val="00FA26B8"/>
    <w:rsid w:val="00FA3DA4"/>
    <w:rsid w:val="00FA7FB9"/>
    <w:rsid w:val="00FB1C27"/>
    <w:rsid w:val="00FB389F"/>
    <w:rsid w:val="00FB42E2"/>
    <w:rsid w:val="00FB722E"/>
    <w:rsid w:val="00FC07E6"/>
    <w:rsid w:val="00FC1DB5"/>
    <w:rsid w:val="00FD3CB7"/>
    <w:rsid w:val="00FD59C8"/>
    <w:rsid w:val="00FE366F"/>
    <w:rsid w:val="00FE6DA6"/>
    <w:rsid w:val="00FF1DE8"/>
    <w:rsid w:val="00FF5565"/>
    <w:rsid w:val="00FF5BAE"/>
    <w:rsid w:val="00FF65F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45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135DF"/>
    <w:pPr>
      <w:spacing w:after="100" w:line="276" w:lineRule="auto"/>
      <w:jc w:val="both"/>
    </w:pPr>
    <w:rPr>
      <w:rFonts w:ascii="Times New Roman" w:eastAsia="Times New Roman" w:hAnsi="Times New Roman"/>
      <w:sz w:val="24"/>
      <w:szCs w:val="24"/>
    </w:rPr>
  </w:style>
  <w:style w:type="paragraph" w:styleId="Nadpis1">
    <w:name w:val="heading 1"/>
    <w:basedOn w:val="Normln"/>
    <w:next w:val="Normln"/>
    <w:link w:val="Nadpis1Char"/>
    <w:uiPriority w:val="99"/>
    <w:qFormat/>
    <w:rsid w:val="00EF4A08"/>
    <w:pPr>
      <w:widowControl w:val="0"/>
      <w:numPr>
        <w:numId w:val="2"/>
      </w:numPr>
      <w:spacing w:before="240" w:after="120" w:line="240" w:lineRule="auto"/>
      <w:outlineLvl w:val="0"/>
    </w:pPr>
    <w:rPr>
      <w:rFonts w:ascii="Calibri" w:hAnsi="Calibri"/>
      <w:b/>
      <w:bCs/>
      <w:smallCaps/>
    </w:rPr>
  </w:style>
  <w:style w:type="paragraph" w:styleId="Nadpis2">
    <w:name w:val="heading 2"/>
    <w:basedOn w:val="Normln"/>
    <w:next w:val="Normln"/>
    <w:link w:val="Nadpis2Char"/>
    <w:uiPriority w:val="99"/>
    <w:qFormat/>
    <w:rsid w:val="004006CD"/>
    <w:pPr>
      <w:keepNext/>
      <w:keepLines/>
      <w:spacing w:before="200" w:after="0"/>
      <w:outlineLvl w:val="1"/>
    </w:pPr>
    <w:rPr>
      <w:b/>
      <w:bCs/>
      <w:sz w:val="26"/>
      <w:szCs w:val="26"/>
    </w:rPr>
  </w:style>
  <w:style w:type="paragraph" w:styleId="Nadpis3">
    <w:name w:val="heading 3"/>
    <w:basedOn w:val="Normln"/>
    <w:next w:val="Normln"/>
    <w:link w:val="Nadpis3Char"/>
    <w:uiPriority w:val="99"/>
    <w:qFormat/>
    <w:rsid w:val="004006CD"/>
    <w:pPr>
      <w:keepNext/>
      <w:keepLines/>
      <w:spacing w:before="200" w:after="0"/>
      <w:outlineLvl w:val="2"/>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F4A08"/>
    <w:rPr>
      <w:rFonts w:ascii="Calibri" w:hAnsi="Calibri" w:cs="Times New Roman"/>
      <w:b/>
      <w:bCs/>
      <w:smallCaps/>
      <w:sz w:val="24"/>
      <w:szCs w:val="24"/>
      <w:lang w:val="cs-CZ" w:eastAsia="cs-CZ" w:bidi="ar-SA"/>
    </w:rPr>
  </w:style>
  <w:style w:type="character" w:customStyle="1" w:styleId="Nadpis2Char">
    <w:name w:val="Nadpis 2 Char"/>
    <w:basedOn w:val="Standardnpsmoodstavce"/>
    <w:link w:val="Nadpis2"/>
    <w:uiPriority w:val="99"/>
    <w:locked/>
    <w:rsid w:val="004006CD"/>
    <w:rPr>
      <w:rFonts w:ascii="Times New Roman" w:hAnsi="Times New Roman" w:cs="Times New Roman"/>
      <w:b/>
      <w:sz w:val="26"/>
    </w:rPr>
  </w:style>
  <w:style w:type="character" w:customStyle="1" w:styleId="Nadpis3Char">
    <w:name w:val="Nadpis 3 Char"/>
    <w:basedOn w:val="Standardnpsmoodstavce"/>
    <w:link w:val="Nadpis3"/>
    <w:uiPriority w:val="99"/>
    <w:semiHidden/>
    <w:locked/>
    <w:rsid w:val="004006CD"/>
    <w:rPr>
      <w:rFonts w:ascii="Times New Roman" w:hAnsi="Times New Roman" w:cs="Times New Roman"/>
      <w:b/>
      <w:sz w:val="24"/>
    </w:rPr>
  </w:style>
  <w:style w:type="paragraph" w:customStyle="1" w:styleId="Nzevsmlouvy">
    <w:name w:val="Název smlouvy"/>
    <w:basedOn w:val="Normln"/>
    <w:uiPriority w:val="99"/>
    <w:rsid w:val="009D09A4"/>
    <w:pPr>
      <w:widowControl w:val="0"/>
      <w:spacing w:line="280" w:lineRule="atLeast"/>
      <w:jc w:val="center"/>
    </w:pPr>
    <w:rPr>
      <w:b/>
      <w:sz w:val="36"/>
      <w:szCs w:val="20"/>
      <w:lang w:eastAsia="en-US"/>
    </w:rPr>
  </w:style>
  <w:style w:type="paragraph" w:customStyle="1" w:styleId="Smluvnstrana">
    <w:name w:val="Smluvní strana"/>
    <w:basedOn w:val="Normln"/>
    <w:uiPriority w:val="99"/>
    <w:rsid w:val="009D09A4"/>
    <w:pPr>
      <w:widowControl w:val="0"/>
      <w:spacing w:line="280" w:lineRule="atLeast"/>
    </w:pPr>
    <w:rPr>
      <w:b/>
      <w:sz w:val="28"/>
      <w:szCs w:val="20"/>
      <w:lang w:eastAsia="en-US"/>
    </w:rPr>
  </w:style>
  <w:style w:type="character" w:styleId="Siln">
    <w:name w:val="Strong"/>
    <w:basedOn w:val="Standardnpsmoodstavce"/>
    <w:uiPriority w:val="99"/>
    <w:qFormat/>
    <w:rsid w:val="009D09A4"/>
    <w:rPr>
      <w:rFonts w:cs="Times New Roman"/>
      <w:b/>
    </w:rPr>
  </w:style>
  <w:style w:type="paragraph" w:customStyle="1" w:styleId="Tabulkatext">
    <w:name w:val="Tabulka text"/>
    <w:basedOn w:val="Normln"/>
    <w:uiPriority w:val="99"/>
    <w:rsid w:val="009D09A4"/>
    <w:pPr>
      <w:spacing w:before="40" w:after="20"/>
    </w:pPr>
    <w:rPr>
      <w:szCs w:val="20"/>
    </w:rPr>
  </w:style>
  <w:style w:type="paragraph" w:customStyle="1" w:styleId="Zklad1">
    <w:name w:val="Základ 1"/>
    <w:basedOn w:val="Normln"/>
    <w:uiPriority w:val="99"/>
    <w:rsid w:val="009D09A4"/>
    <w:pPr>
      <w:numPr>
        <w:numId w:val="1"/>
      </w:numPr>
      <w:spacing w:before="240" w:after="120"/>
      <w:ind w:left="709" w:hanging="709"/>
    </w:pPr>
    <w:rPr>
      <w:b/>
      <w:bCs/>
      <w:smallCaps/>
    </w:rPr>
  </w:style>
  <w:style w:type="paragraph" w:customStyle="1" w:styleId="Zklad2">
    <w:name w:val="Základ 2"/>
    <w:basedOn w:val="Normln"/>
    <w:uiPriority w:val="99"/>
    <w:rsid w:val="009D09A4"/>
    <w:pPr>
      <w:numPr>
        <w:ilvl w:val="1"/>
        <w:numId w:val="1"/>
      </w:numPr>
      <w:spacing w:after="120"/>
      <w:ind w:left="709" w:hanging="715"/>
    </w:pPr>
    <w:rPr>
      <w:bCs/>
    </w:rPr>
  </w:style>
  <w:style w:type="paragraph" w:customStyle="1" w:styleId="Zklad3">
    <w:name w:val="Základ 3"/>
    <w:basedOn w:val="Normln"/>
    <w:uiPriority w:val="99"/>
    <w:rsid w:val="009D09A4"/>
    <w:pPr>
      <w:numPr>
        <w:ilvl w:val="2"/>
        <w:numId w:val="1"/>
      </w:numPr>
      <w:spacing w:after="120"/>
    </w:pPr>
    <w:rPr>
      <w:bCs/>
    </w:rPr>
  </w:style>
  <w:style w:type="paragraph" w:styleId="Zkladntext">
    <w:name w:val="Body Text"/>
    <w:basedOn w:val="Normln"/>
    <w:link w:val="ZkladntextChar"/>
    <w:uiPriority w:val="99"/>
    <w:rsid w:val="009D09A4"/>
    <w:pPr>
      <w:spacing w:after="120"/>
    </w:pPr>
  </w:style>
  <w:style w:type="character" w:customStyle="1" w:styleId="ZkladntextChar">
    <w:name w:val="Základní text Char"/>
    <w:basedOn w:val="Standardnpsmoodstavce"/>
    <w:link w:val="Zkladntext"/>
    <w:uiPriority w:val="99"/>
    <w:locked/>
    <w:rsid w:val="009D09A4"/>
    <w:rPr>
      <w:rFonts w:ascii="Times New Roman" w:hAnsi="Times New Roman" w:cs="Times New Roman"/>
      <w:sz w:val="24"/>
      <w:lang w:eastAsia="cs-CZ"/>
    </w:rPr>
  </w:style>
  <w:style w:type="character" w:customStyle="1" w:styleId="spiszn">
    <w:name w:val="spiszn"/>
    <w:basedOn w:val="Standardnpsmoodstavce"/>
    <w:uiPriority w:val="99"/>
    <w:rsid w:val="009D09A4"/>
    <w:rPr>
      <w:rFonts w:cs="Times New Roman"/>
    </w:rPr>
  </w:style>
  <w:style w:type="character" w:styleId="Hypertextovodkaz">
    <w:name w:val="Hyperlink"/>
    <w:basedOn w:val="Standardnpsmoodstavce"/>
    <w:uiPriority w:val="99"/>
    <w:semiHidden/>
    <w:rsid w:val="009D09A4"/>
    <w:rPr>
      <w:rFonts w:cs="Times New Roman"/>
      <w:color w:val="0000FF"/>
      <w:u w:val="single"/>
    </w:rPr>
  </w:style>
  <w:style w:type="paragraph" w:customStyle="1" w:styleId="Prohlen">
    <w:name w:val="Prohlášení"/>
    <w:basedOn w:val="Normln"/>
    <w:uiPriority w:val="99"/>
    <w:rsid w:val="005C1C9B"/>
    <w:pPr>
      <w:overflowPunct w:val="0"/>
      <w:autoSpaceDE w:val="0"/>
      <w:autoSpaceDN w:val="0"/>
      <w:adjustRightInd w:val="0"/>
      <w:spacing w:line="280" w:lineRule="atLeast"/>
      <w:jc w:val="center"/>
      <w:textAlignment w:val="baseline"/>
    </w:pPr>
    <w:rPr>
      <w:b/>
      <w:szCs w:val="20"/>
      <w:lang w:eastAsia="en-US"/>
    </w:rPr>
  </w:style>
  <w:style w:type="paragraph" w:customStyle="1" w:styleId="BODY1">
    <w:name w:val="BODY (1)"/>
    <w:basedOn w:val="Normln"/>
    <w:uiPriority w:val="99"/>
    <w:rsid w:val="005C1C9B"/>
    <w:pPr>
      <w:overflowPunct w:val="0"/>
      <w:autoSpaceDE w:val="0"/>
      <w:autoSpaceDN w:val="0"/>
      <w:adjustRightInd w:val="0"/>
      <w:spacing w:before="60" w:after="60"/>
      <w:ind w:left="567"/>
      <w:textAlignment w:val="baseline"/>
    </w:pPr>
    <w:rPr>
      <w:sz w:val="20"/>
      <w:szCs w:val="20"/>
    </w:rPr>
  </w:style>
  <w:style w:type="paragraph" w:customStyle="1" w:styleId="Barevnseznamzvraznn11">
    <w:name w:val="Barevný seznam – zvýraznění 11"/>
    <w:basedOn w:val="Normln"/>
    <w:rsid w:val="005C1C9B"/>
    <w:pPr>
      <w:ind w:left="720"/>
      <w:contextualSpacing/>
    </w:pPr>
  </w:style>
  <w:style w:type="paragraph" w:customStyle="1" w:styleId="text">
    <w:name w:val="text"/>
    <w:basedOn w:val="Normln"/>
    <w:uiPriority w:val="99"/>
    <w:rsid w:val="00102F66"/>
    <w:pPr>
      <w:spacing w:after="0" w:line="240" w:lineRule="auto"/>
    </w:pPr>
    <w:rPr>
      <w:i/>
      <w:sz w:val="20"/>
      <w:szCs w:val="20"/>
    </w:rPr>
  </w:style>
  <w:style w:type="paragraph" w:customStyle="1" w:styleId="Nadpis2beznzvu">
    <w:name w:val="Nadpis 2 bez názvu"/>
    <w:basedOn w:val="Nadpis2"/>
    <w:uiPriority w:val="99"/>
    <w:rsid w:val="00BB3232"/>
    <w:pPr>
      <w:keepNext w:val="0"/>
      <w:keepLines w:val="0"/>
      <w:numPr>
        <w:ilvl w:val="1"/>
        <w:numId w:val="3"/>
      </w:numPr>
      <w:tabs>
        <w:tab w:val="num" w:pos="717"/>
      </w:tabs>
      <w:spacing w:before="120" w:after="120" w:line="240" w:lineRule="auto"/>
      <w:ind w:hanging="357"/>
      <w:jc w:val="left"/>
    </w:pPr>
    <w:rPr>
      <w:rFonts w:ascii="Georgia" w:hAnsi="Georgia" w:cs="Georgia"/>
      <w:b w:val="0"/>
      <w:bCs w:val="0"/>
      <w:sz w:val="20"/>
      <w:szCs w:val="20"/>
    </w:rPr>
  </w:style>
  <w:style w:type="character" w:styleId="Odkaznakoment">
    <w:name w:val="annotation reference"/>
    <w:basedOn w:val="Standardnpsmoodstavce"/>
    <w:rsid w:val="00BB3232"/>
    <w:rPr>
      <w:rFonts w:cs="Times New Roman"/>
      <w:sz w:val="16"/>
    </w:rPr>
  </w:style>
  <w:style w:type="paragraph" w:styleId="Textkomente">
    <w:name w:val="annotation text"/>
    <w:basedOn w:val="Normln"/>
    <w:link w:val="TextkomenteChar"/>
    <w:semiHidden/>
    <w:rsid w:val="00BB3232"/>
    <w:pPr>
      <w:spacing w:line="240" w:lineRule="auto"/>
    </w:pPr>
    <w:rPr>
      <w:sz w:val="20"/>
      <w:szCs w:val="20"/>
    </w:rPr>
  </w:style>
  <w:style w:type="character" w:customStyle="1" w:styleId="TextkomenteChar">
    <w:name w:val="Text komentáře Char"/>
    <w:basedOn w:val="Standardnpsmoodstavce"/>
    <w:link w:val="Textkomente"/>
    <w:semiHidden/>
    <w:locked/>
    <w:rsid w:val="00BB3232"/>
    <w:rPr>
      <w:rFonts w:ascii="Times New Roman" w:hAnsi="Times New Roman" w:cs="Times New Roman"/>
      <w:sz w:val="20"/>
      <w:lang w:eastAsia="cs-CZ"/>
    </w:rPr>
  </w:style>
  <w:style w:type="paragraph" w:styleId="Pedmtkomente">
    <w:name w:val="annotation subject"/>
    <w:basedOn w:val="Textkomente"/>
    <w:next w:val="Textkomente"/>
    <w:link w:val="PedmtkomenteChar"/>
    <w:uiPriority w:val="99"/>
    <w:semiHidden/>
    <w:rsid w:val="00BB3232"/>
    <w:rPr>
      <w:b/>
      <w:bCs/>
    </w:rPr>
  </w:style>
  <w:style w:type="character" w:customStyle="1" w:styleId="PedmtkomenteChar">
    <w:name w:val="Předmět komentáře Char"/>
    <w:basedOn w:val="TextkomenteChar"/>
    <w:link w:val="Pedmtkomente"/>
    <w:uiPriority w:val="99"/>
    <w:semiHidden/>
    <w:locked/>
    <w:rsid w:val="00BB3232"/>
    <w:rPr>
      <w:rFonts w:ascii="Times New Roman" w:hAnsi="Times New Roman" w:cs="Times New Roman"/>
      <w:b/>
      <w:sz w:val="20"/>
      <w:lang w:eastAsia="cs-CZ"/>
    </w:rPr>
  </w:style>
  <w:style w:type="paragraph" w:styleId="Textbubliny">
    <w:name w:val="Balloon Text"/>
    <w:basedOn w:val="Normln"/>
    <w:link w:val="TextbublinyChar"/>
    <w:uiPriority w:val="99"/>
    <w:semiHidden/>
    <w:rsid w:val="00BB3232"/>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locked/>
    <w:rsid w:val="00BB3232"/>
    <w:rPr>
      <w:rFonts w:ascii="Tahoma" w:hAnsi="Tahoma" w:cs="Times New Roman"/>
      <w:sz w:val="16"/>
      <w:lang w:eastAsia="cs-CZ"/>
    </w:rPr>
  </w:style>
  <w:style w:type="paragraph" w:customStyle="1" w:styleId="Nadpis21">
    <w:name w:val="Nadpis 21"/>
    <w:basedOn w:val="Normln"/>
    <w:uiPriority w:val="99"/>
    <w:rsid w:val="007D4DA6"/>
    <w:pPr>
      <w:widowControl w:val="0"/>
      <w:spacing w:after="120" w:line="280" w:lineRule="atLeast"/>
      <w:ind w:left="1418" w:hanging="708"/>
    </w:pPr>
    <w:rPr>
      <w:szCs w:val="20"/>
      <w:lang w:eastAsia="en-US"/>
    </w:rPr>
  </w:style>
  <w:style w:type="paragraph" w:styleId="Zkladntextodsazen3">
    <w:name w:val="Body Text Indent 3"/>
    <w:basedOn w:val="Normln"/>
    <w:link w:val="Zkladntextodsazen3Char"/>
    <w:uiPriority w:val="99"/>
    <w:rsid w:val="00A6082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A60828"/>
    <w:rPr>
      <w:rFonts w:ascii="Times New Roman" w:hAnsi="Times New Roman" w:cs="Times New Roman"/>
      <w:sz w:val="16"/>
      <w:lang w:eastAsia="cs-CZ"/>
    </w:rPr>
  </w:style>
  <w:style w:type="character" w:customStyle="1" w:styleId="platne1">
    <w:name w:val="platne1"/>
    <w:uiPriority w:val="99"/>
    <w:rsid w:val="00A60828"/>
  </w:style>
  <w:style w:type="paragraph" w:styleId="Zhlav">
    <w:name w:val="header"/>
    <w:basedOn w:val="Normln"/>
    <w:link w:val="ZhlavChar"/>
    <w:uiPriority w:val="99"/>
    <w:rsid w:val="007146E6"/>
    <w:pPr>
      <w:tabs>
        <w:tab w:val="center" w:pos="4536"/>
        <w:tab w:val="right" w:pos="9072"/>
      </w:tabs>
    </w:pPr>
  </w:style>
  <w:style w:type="character" w:customStyle="1" w:styleId="ZhlavChar">
    <w:name w:val="Záhlaví Char"/>
    <w:basedOn w:val="Standardnpsmoodstavce"/>
    <w:link w:val="Zhlav"/>
    <w:uiPriority w:val="99"/>
    <w:locked/>
    <w:rsid w:val="007146E6"/>
    <w:rPr>
      <w:rFonts w:ascii="Times New Roman" w:hAnsi="Times New Roman" w:cs="Times New Roman"/>
      <w:sz w:val="24"/>
    </w:rPr>
  </w:style>
  <w:style w:type="paragraph" w:styleId="Zpat">
    <w:name w:val="footer"/>
    <w:basedOn w:val="Normln"/>
    <w:link w:val="ZpatChar"/>
    <w:uiPriority w:val="99"/>
    <w:rsid w:val="007146E6"/>
    <w:pPr>
      <w:tabs>
        <w:tab w:val="center" w:pos="4536"/>
        <w:tab w:val="right" w:pos="9072"/>
      </w:tabs>
    </w:pPr>
  </w:style>
  <w:style w:type="character" w:customStyle="1" w:styleId="ZpatChar">
    <w:name w:val="Zápatí Char"/>
    <w:basedOn w:val="Standardnpsmoodstavce"/>
    <w:link w:val="Zpat"/>
    <w:uiPriority w:val="99"/>
    <w:locked/>
    <w:rsid w:val="007146E6"/>
    <w:rPr>
      <w:rFonts w:ascii="Times New Roman" w:hAnsi="Times New Roman" w:cs="Times New Roman"/>
      <w:sz w:val="24"/>
    </w:rPr>
  </w:style>
  <w:style w:type="paragraph" w:styleId="Revize">
    <w:name w:val="Revision"/>
    <w:hidden/>
    <w:uiPriority w:val="99"/>
    <w:semiHidden/>
    <w:rsid w:val="00115CC7"/>
    <w:rPr>
      <w:rFonts w:ascii="Times New Roman" w:eastAsia="Times New Roman" w:hAnsi="Times New Roman"/>
      <w:sz w:val="24"/>
      <w:szCs w:val="24"/>
    </w:rPr>
  </w:style>
  <w:style w:type="paragraph" w:customStyle="1" w:styleId="CharChar1CharCharCharCharChar">
    <w:name w:val="Char Char1 Char Char Char Char Char"/>
    <w:basedOn w:val="Normln"/>
    <w:rsid w:val="00FB722E"/>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customStyle="1" w:styleId="Zkladntext21">
    <w:name w:val="Základní text 21"/>
    <w:basedOn w:val="Normln"/>
    <w:rsid w:val="00FB722E"/>
    <w:pPr>
      <w:suppressAutoHyphens/>
      <w:spacing w:after="0" w:line="240" w:lineRule="auto"/>
    </w:pPr>
    <w:rPr>
      <w:lang w:eastAsia="ar-SA"/>
    </w:rPr>
  </w:style>
  <w:style w:type="paragraph" w:styleId="Odstavecseseznamem">
    <w:name w:val="List Paragraph"/>
    <w:basedOn w:val="Normln"/>
    <w:uiPriority w:val="34"/>
    <w:qFormat/>
    <w:rsid w:val="004F71EB"/>
    <w:pPr>
      <w:ind w:left="720"/>
      <w:contextualSpacing/>
    </w:pPr>
  </w:style>
  <w:style w:type="paragraph" w:styleId="Prosttext">
    <w:name w:val="Plain Text"/>
    <w:basedOn w:val="Normln"/>
    <w:link w:val="ProsttextChar"/>
    <w:uiPriority w:val="99"/>
    <w:semiHidden/>
    <w:unhideWhenUsed/>
    <w:rsid w:val="0046495B"/>
    <w:pPr>
      <w:spacing w:after="0" w:line="240" w:lineRule="auto"/>
      <w:jc w:val="left"/>
    </w:pPr>
    <w:rPr>
      <w:rFonts w:ascii="Consolas" w:eastAsiaTheme="minorHAnsi" w:hAnsi="Consolas"/>
      <w:sz w:val="21"/>
      <w:szCs w:val="21"/>
    </w:rPr>
  </w:style>
  <w:style w:type="character" w:customStyle="1" w:styleId="ProsttextChar">
    <w:name w:val="Prostý text Char"/>
    <w:basedOn w:val="Standardnpsmoodstavce"/>
    <w:link w:val="Prosttext"/>
    <w:uiPriority w:val="99"/>
    <w:semiHidden/>
    <w:rsid w:val="0046495B"/>
    <w:rPr>
      <w:rFonts w:ascii="Consolas" w:eastAsiaTheme="minorHAnsi" w:hAnsi="Consolas"/>
      <w:sz w:val="21"/>
      <w:szCs w:val="21"/>
    </w:rPr>
  </w:style>
  <w:style w:type="table" w:styleId="Mkatabulky">
    <w:name w:val="Table Grid"/>
    <w:basedOn w:val="Normlntabulka"/>
    <w:uiPriority w:val="39"/>
    <w:locked/>
    <w:rsid w:val="006522E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677959">
      <w:marLeft w:val="0"/>
      <w:marRight w:val="0"/>
      <w:marTop w:val="0"/>
      <w:marBottom w:val="0"/>
      <w:divBdr>
        <w:top w:val="none" w:sz="0" w:space="0" w:color="auto"/>
        <w:left w:val="none" w:sz="0" w:space="0" w:color="auto"/>
        <w:bottom w:val="none" w:sz="0" w:space="0" w:color="auto"/>
        <w:right w:val="none" w:sz="0" w:space="0" w:color="auto"/>
      </w:divBdr>
      <w:divsChild>
        <w:div w:id="456677966">
          <w:marLeft w:val="0"/>
          <w:marRight w:val="0"/>
          <w:marTop w:val="0"/>
          <w:marBottom w:val="0"/>
          <w:divBdr>
            <w:top w:val="none" w:sz="0" w:space="0" w:color="auto"/>
            <w:left w:val="none" w:sz="0" w:space="0" w:color="auto"/>
            <w:bottom w:val="none" w:sz="0" w:space="0" w:color="auto"/>
            <w:right w:val="none" w:sz="0" w:space="0" w:color="auto"/>
          </w:divBdr>
          <w:divsChild>
            <w:div w:id="456677963">
              <w:marLeft w:val="0"/>
              <w:marRight w:val="0"/>
              <w:marTop w:val="0"/>
              <w:marBottom w:val="0"/>
              <w:divBdr>
                <w:top w:val="none" w:sz="0" w:space="0" w:color="auto"/>
                <w:left w:val="none" w:sz="0" w:space="0" w:color="auto"/>
                <w:bottom w:val="none" w:sz="0" w:space="0" w:color="auto"/>
                <w:right w:val="none" w:sz="0" w:space="0" w:color="auto"/>
              </w:divBdr>
              <w:divsChild>
                <w:div w:id="456677967">
                  <w:marLeft w:val="0"/>
                  <w:marRight w:val="0"/>
                  <w:marTop w:val="0"/>
                  <w:marBottom w:val="0"/>
                  <w:divBdr>
                    <w:top w:val="none" w:sz="0" w:space="0" w:color="auto"/>
                    <w:left w:val="none" w:sz="0" w:space="0" w:color="auto"/>
                    <w:bottom w:val="none" w:sz="0" w:space="0" w:color="auto"/>
                    <w:right w:val="none" w:sz="0" w:space="0" w:color="auto"/>
                  </w:divBdr>
                  <w:divsChild>
                    <w:div w:id="456677960">
                      <w:marLeft w:val="0"/>
                      <w:marRight w:val="0"/>
                      <w:marTop w:val="0"/>
                      <w:marBottom w:val="0"/>
                      <w:divBdr>
                        <w:top w:val="none" w:sz="0" w:space="0" w:color="auto"/>
                        <w:left w:val="none" w:sz="0" w:space="0" w:color="auto"/>
                        <w:bottom w:val="none" w:sz="0" w:space="0" w:color="auto"/>
                        <w:right w:val="none" w:sz="0" w:space="0" w:color="auto"/>
                      </w:divBdr>
                      <w:divsChild>
                        <w:div w:id="456677965">
                          <w:marLeft w:val="0"/>
                          <w:marRight w:val="0"/>
                          <w:marTop w:val="0"/>
                          <w:marBottom w:val="0"/>
                          <w:divBdr>
                            <w:top w:val="none" w:sz="0" w:space="0" w:color="auto"/>
                            <w:left w:val="none" w:sz="0" w:space="0" w:color="auto"/>
                            <w:bottom w:val="none" w:sz="0" w:space="0" w:color="auto"/>
                            <w:right w:val="none" w:sz="0" w:space="0" w:color="auto"/>
                          </w:divBdr>
                          <w:divsChild>
                            <w:div w:id="456677958">
                              <w:marLeft w:val="0"/>
                              <w:marRight w:val="0"/>
                              <w:marTop w:val="0"/>
                              <w:marBottom w:val="0"/>
                              <w:divBdr>
                                <w:top w:val="none" w:sz="0" w:space="0" w:color="auto"/>
                                <w:left w:val="none" w:sz="0" w:space="0" w:color="auto"/>
                                <w:bottom w:val="none" w:sz="0" w:space="0" w:color="auto"/>
                                <w:right w:val="none" w:sz="0" w:space="0" w:color="auto"/>
                              </w:divBdr>
                              <w:divsChild>
                                <w:div w:id="4566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677961">
      <w:marLeft w:val="0"/>
      <w:marRight w:val="0"/>
      <w:marTop w:val="0"/>
      <w:marBottom w:val="0"/>
      <w:divBdr>
        <w:top w:val="none" w:sz="0" w:space="0" w:color="auto"/>
        <w:left w:val="none" w:sz="0" w:space="0" w:color="auto"/>
        <w:bottom w:val="none" w:sz="0" w:space="0" w:color="auto"/>
        <w:right w:val="none" w:sz="0" w:space="0" w:color="auto"/>
      </w:divBdr>
    </w:div>
    <w:div w:id="456677964">
      <w:marLeft w:val="0"/>
      <w:marRight w:val="0"/>
      <w:marTop w:val="0"/>
      <w:marBottom w:val="0"/>
      <w:divBdr>
        <w:top w:val="none" w:sz="0" w:space="0" w:color="auto"/>
        <w:left w:val="none" w:sz="0" w:space="0" w:color="auto"/>
        <w:bottom w:val="none" w:sz="0" w:space="0" w:color="auto"/>
        <w:right w:val="none" w:sz="0" w:space="0" w:color="auto"/>
      </w:divBdr>
    </w:div>
    <w:div w:id="1395742251">
      <w:bodyDiv w:val="1"/>
      <w:marLeft w:val="0"/>
      <w:marRight w:val="0"/>
      <w:marTop w:val="0"/>
      <w:marBottom w:val="0"/>
      <w:divBdr>
        <w:top w:val="none" w:sz="0" w:space="0" w:color="auto"/>
        <w:left w:val="none" w:sz="0" w:space="0" w:color="auto"/>
        <w:bottom w:val="none" w:sz="0" w:space="0" w:color="auto"/>
        <w:right w:val="none" w:sz="0" w:space="0" w:color="auto"/>
      </w:divBdr>
    </w:div>
    <w:div w:id="1897548378">
      <w:bodyDiv w:val="1"/>
      <w:marLeft w:val="0"/>
      <w:marRight w:val="0"/>
      <w:marTop w:val="0"/>
      <w:marBottom w:val="0"/>
      <w:divBdr>
        <w:top w:val="none" w:sz="0" w:space="0" w:color="auto"/>
        <w:left w:val="none" w:sz="0" w:space="0" w:color="auto"/>
        <w:bottom w:val="none" w:sz="0" w:space="0" w:color="auto"/>
        <w:right w:val="none" w:sz="0" w:space="0" w:color="auto"/>
      </w:divBdr>
    </w:div>
    <w:div w:id="196149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8833</Words>
  <Characters>52117</Characters>
  <Application>Microsoft Office Word</Application>
  <DocSecurity>0</DocSecurity>
  <Lines>434</Lines>
  <Paragraphs>121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2017-06-29T09:47:00Z</dcterms:created>
  <dcterms:modified xsi:type="dcterms:W3CDTF">2017-07-04T09:07:00Z</dcterms:modified>
</cp:coreProperties>
</file>