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29pt;width:600.1pt;height:845.3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25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 parku</w:t>
                  </w:r>
                </w:p>
                <w:p>
                  <w:pPr>
                    <w:spacing w:line="180" w:lineRule="exact" w:before="24"/>
                    <w:ind w:left="3118" w:right="6289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Dobrovského 3, 543 01 Vrchlabí IČ: 00088455,  DIČ: CZ00088455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spacing w:before="0"/>
                    <w:ind w:left="310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tel.: (+420) 499 456 111, fax: (+420) 499 422 095</w:t>
                  </w:r>
                </w:p>
                <w:p>
                  <w:pPr>
                    <w:spacing w:before="18"/>
                    <w:ind w:left="310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7"/>
                      <w:sz w:val="16"/>
                    </w:rPr>
                    <w:t>e-m</w:t>
                  </w:r>
                  <w:r>
                    <w:rPr>
                      <w:spacing w:val="-4"/>
                      <w:w w:val="107"/>
                      <w:sz w:val="16"/>
                    </w:rPr>
                    <w:t>a</w:t>
                  </w:r>
                  <w:r>
                    <w:rPr>
                      <w:w w:val="107"/>
                      <w:sz w:val="16"/>
                    </w:rPr>
                    <w:t>il:</w:t>
                  </w:r>
                  <w:r>
                    <w:rPr>
                      <w:spacing w:val="17"/>
                      <w:sz w:val="16"/>
                    </w:rPr>
                    <w:t> </w:t>
                  </w:r>
                  <w:hyperlink r:id="rId5">
                    <w:r>
                      <w:rPr>
                        <w:w w:val="111"/>
                        <w:sz w:val="16"/>
                      </w:rPr>
                      <w:t>po</w:t>
                    </w:r>
                    <w:r>
                      <w:rPr>
                        <w:spacing w:val="-3"/>
                        <w:w w:val="111"/>
                        <w:sz w:val="16"/>
                      </w:rPr>
                      <w:t>d</w:t>
                    </w:r>
                    <w:r>
                      <w:rPr>
                        <w:w w:val="111"/>
                        <w:sz w:val="16"/>
                      </w:rPr>
                      <w:t>ate</w:t>
                    </w:r>
                    <w:r>
                      <w:rPr>
                        <w:spacing w:val="-3"/>
                        <w:w w:val="111"/>
                        <w:sz w:val="16"/>
                      </w:rPr>
                      <w:t>l</w:t>
                    </w:r>
                    <w:r>
                      <w:rPr>
                        <w:w w:val="111"/>
                        <w:sz w:val="16"/>
                      </w:rPr>
                      <w:t>na@kr</w:t>
                    </w:r>
                    <w:r>
                      <w:rPr>
                        <w:spacing w:val="-4"/>
                        <w:w w:val="111"/>
                        <w:sz w:val="16"/>
                      </w:rPr>
                      <w:t>n</w:t>
                    </w:r>
                    <w:r>
                      <w:rPr>
                        <w:w w:val="111"/>
                        <w:sz w:val="16"/>
                      </w:rPr>
                      <w:t>ap.c</w:t>
                    </w:r>
                    <w:r>
                      <w:rPr>
                        <w:spacing w:val="-5"/>
                        <w:w w:val="111"/>
                        <w:sz w:val="16"/>
                      </w:rPr>
                      <w:t>z</w:t>
                    </w:r>
                    <w:r>
                      <w:rPr>
                        <w:w w:val="50"/>
                        <w:sz w:val="16"/>
                      </w:rPr>
                      <w:t>,</w:t>
                    </w:r>
                    <w:r>
                      <w:rPr>
                        <w:spacing w:val="-16"/>
                        <w:sz w:val="16"/>
                      </w:rPr>
                      <w:t> </w:t>
                    </w:r>
                  </w:hyperlink>
                  <w:hyperlink r:id="rId6">
                    <w:r>
                      <w:rPr>
                        <w:w w:val="110"/>
                        <w:sz w:val="16"/>
                      </w:rPr>
                      <w:t>www.</w:t>
                    </w:r>
                    <w:r>
                      <w:rPr>
                        <w:spacing w:val="-3"/>
                        <w:w w:val="110"/>
                        <w:sz w:val="16"/>
                      </w:rPr>
                      <w:t>k</w:t>
                    </w:r>
                    <w:r>
                      <w:rPr>
                        <w:w w:val="110"/>
                        <w:sz w:val="16"/>
                      </w:rPr>
                      <w:t>rn</w:t>
                    </w:r>
                    <w:r>
                      <w:rPr>
                        <w:spacing w:val="-3"/>
                        <w:w w:val="110"/>
                        <w:sz w:val="16"/>
                      </w:rPr>
                      <w:t>a</w:t>
                    </w:r>
                    <w:r>
                      <w:rPr>
                        <w:w w:val="110"/>
                        <w:sz w:val="16"/>
                      </w:rPr>
                      <w:t>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88" w:lineRule="auto"/>
                    <w:ind w:left="6300" w:right="4085" w:firstLine="7"/>
                  </w:pPr>
                  <w:r>
                    <w:rPr>
                      <w:w w:val="105"/>
                    </w:rPr>
                    <w:t>Dodavatel: Lejdar Lukáš Ing. 125</w:t>
                  </w:r>
                </w:p>
                <w:p>
                  <w:pPr>
                    <w:pStyle w:val="BodyText"/>
                    <w:spacing w:line="215" w:lineRule="exact"/>
                    <w:ind w:left="6286"/>
                  </w:pPr>
                  <w:r>
                    <w:rPr>
                      <w:w w:val="105"/>
                    </w:rPr>
                    <w:t>Čistá u Horek  51235</w:t>
                  </w:r>
                </w:p>
                <w:p>
                  <w:pPr>
                    <w:pStyle w:val="BodyText"/>
                    <w:spacing w:before="44"/>
                    <w:ind w:left="6289" w:right="4583"/>
                    <w:jc w:val="center"/>
                  </w:pPr>
                  <w:r>
                    <w:rPr/>
                    <w:t>IČ: 8211612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85" w:lineRule="auto" w:before="162"/>
                    <w:ind w:left="1641" w:right="6143" w:firstLine="7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Objednávka č. OBJR-35-327/2024 Nadřazený dokument č.</w:t>
                  </w:r>
                  <w:r>
                    <w:rPr>
                      <w:b/>
                      <w:spacing w:val="54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SMLR-30-13/2024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641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0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1"/>
                    <w:ind w:left="164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line="285" w:lineRule="auto" w:before="51"/>
                    <w:ind w:left="1641" w:right="1741"/>
                  </w:pPr>
                  <w:r>
                    <w:rPr>
                      <w:w w:val="105"/>
                    </w:rPr>
                    <w:t>Pěstební a netěžební činnost na UP 35 dle zadávacího listu 9/35/7/2024 N006/24/V00011481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626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Datum plnění od: </w:t>
                  </w:r>
                  <w:r>
                    <w:rPr>
                      <w:w w:val="105"/>
                      <w:sz w:val="20"/>
                    </w:rPr>
                    <w:t>2.5.2024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26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Datum plnění do: </w:t>
                  </w:r>
                  <w:r>
                    <w:rPr>
                      <w:w w:val="105"/>
                      <w:sz w:val="20"/>
                    </w:rPr>
                    <w:t>30.6.2024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26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Předběžná cena: </w:t>
                  </w:r>
                  <w:r>
                    <w:rPr>
                      <w:w w:val="105"/>
                      <w:sz w:val="20"/>
                    </w:rPr>
                    <w:t>62 050,00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626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Příjemce (útvar):  </w:t>
                  </w:r>
                  <w:r>
                    <w:rPr>
                      <w:w w:val="105"/>
                      <w:sz w:val="20"/>
                    </w:rPr>
                    <w:t>Územní pracoviště Pec pod  Sněžkou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626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tabs>
                      <w:tab w:pos="5701" w:val="left" w:leader="none"/>
                    </w:tabs>
                    <w:spacing w:before="0"/>
                    <w:ind w:left="16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Příkazce</w:t>
                  </w:r>
                  <w:r>
                    <w:rPr>
                      <w:b/>
                      <w:spacing w:val="14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operace:</w:t>
                    <w:tab/>
                  </w:r>
                  <w:r>
                    <w:rPr>
                      <w:w w:val="105"/>
                      <w:sz w:val="20"/>
                    </w:rPr>
                    <w:t>Datum a</w:t>
                  </w:r>
                  <w:r>
                    <w:rPr>
                      <w:spacing w:val="6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podpis: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701" w:val="left" w:leader="none"/>
                      <w:tab w:pos="7530" w:val="left" w:leader="none"/>
                    </w:tabs>
                    <w:spacing w:before="0"/>
                    <w:ind w:left="1613" w:right="0" w:firstLine="0"/>
                    <w:jc w:val="left"/>
                    <w:rPr>
                      <w:i/>
                      <w:sz w:val="40"/>
                    </w:rPr>
                  </w:pPr>
                  <w:r>
                    <w:rPr>
                      <w:b/>
                      <w:w w:val="105"/>
                      <w:sz w:val="20"/>
                    </w:rPr>
                    <w:t>Správce</w:t>
                  </w:r>
                  <w:r>
                    <w:rPr>
                      <w:b/>
                      <w:spacing w:val="13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rozpočtu:</w:t>
                    <w:tab/>
                  </w:r>
                  <w:r>
                    <w:rPr>
                      <w:w w:val="105"/>
                      <w:position w:val="1"/>
                      <w:sz w:val="20"/>
                    </w:rPr>
                    <w:t>Datum</w:t>
                  </w:r>
                  <w:r>
                    <w:rPr>
                      <w:spacing w:val="8"/>
                      <w:w w:val="105"/>
                      <w:position w:val="1"/>
                      <w:sz w:val="20"/>
                    </w:rPr>
                    <w:t> </w:t>
                  </w:r>
                  <w:r>
                    <w:rPr>
                      <w:w w:val="105"/>
                      <w:position w:val="1"/>
                      <w:sz w:val="20"/>
                    </w:rPr>
                    <w:t>a</w:t>
                  </w:r>
                  <w:r>
                    <w:rPr>
                      <w:spacing w:val="10"/>
                      <w:w w:val="105"/>
                      <w:position w:val="1"/>
                      <w:sz w:val="20"/>
                    </w:rPr>
                    <w:t> </w:t>
                  </w:r>
                  <w:r>
                    <w:rPr>
                      <w:w w:val="105"/>
                      <w:position w:val="1"/>
                      <w:sz w:val="20"/>
                    </w:rPr>
                    <w:t>podpis:</w:t>
                    <w:tab/>
                  </w:r>
                  <w:r>
                    <w:rPr>
                      <w:i/>
                      <w:w w:val="105"/>
                      <w:position w:val="9"/>
                      <w:sz w:val="40"/>
                    </w:rPr>
                    <w:t>S.UoM</w:t>
                  </w:r>
                </w:p>
                <w:p>
                  <w:pPr>
                    <w:pStyle w:val="BodyText"/>
                    <w:rPr>
                      <w:rFonts w:ascii="Times New Roman"/>
                      <w:sz w:val="48"/>
                    </w:rPr>
                  </w:pPr>
                </w:p>
                <w:p>
                  <w:pPr>
                    <w:pStyle w:val="BodyText"/>
                    <w:spacing w:before="312"/>
                    <w:ind w:left="1613"/>
                  </w:pPr>
                  <w:r>
                    <w:rPr>
                      <w:w w:val="105"/>
                    </w:rPr>
                    <w:t>Objednávka je vyhotovena 2x - 1x pro odběratele,  1x pro dodavatele.</w:t>
                  </w:r>
                </w:p>
                <w:p>
                  <w:pPr>
                    <w:pStyle w:val="BodyText"/>
                    <w:spacing w:before="50"/>
                    <w:ind w:left="1620"/>
                  </w:pPr>
                  <w:r>
                    <w:rPr>
                      <w:w w:val="105"/>
                    </w:rPr>
                    <w:t>Na fakturu uveďte výše uvedené číslo objednávky, jinak nebude  uhrazena.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9pt;width:600.1pt;height:845.3pt;mso-position-horizontal-relative:page;mso-position-vertical-relative:page;z-index:-4504" coordorigin="0,0" coordsize="12002,16906">
            <v:shape style="position:absolute;left:0;top:0;width:12002;height:16906" type="#_x0000_t75" stroked="false">
              <v:imagedata r:id="rId7" o:title=""/>
            </v:shape>
            <v:shape style="position:absolute;left:1534;top:864;width:1303;height:1310" type="#_x0000_t75" stroked="false">
              <v:imagedata r:id="rId8" o:title=""/>
            </v:shape>
            <v:shape style="position:absolute;left:7668;top:11693;width:1505;height:814" type="#_x0000_t75" stroked="false">
              <v:imagedata r:id="rId9" o:title=""/>
            </v:shape>
            <v:shape style="position:absolute;left:8316;top:12744;width:1973;height:1138" type="#_x0000_t75" stroked="false">
              <v:imagedata r:id="rId10" o:title=""/>
            </v:shape>
            <v:shape style="position:absolute;left:2297;top:15012;width:7855;height:986" type="#_x0000_t75" stroked="false">
              <v:imagedata r:id="rId11" o:title=""/>
            </v:shape>
            <v:shape style="position:absolute;left:3098;top:1540;width:7639;height:12059" coordorigin="3098,1540" coordsize="7639,12059" path="m5014,13038l3508,13038,3508,13311,5014,13311,5014,13038m5353,12203l3479,12203,3479,12476,5353,12476,5353,12203m7300,1540l3098,1540,3098,1758,7300,1758,7300,1540m9524,11465l7696,11465,7696,12443,9524,12443,9524,11465m10736,12652l8851,12652,8851,13598,10736,13598,10736,12652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10" w:h="1691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ind w:left="3290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line="180" w:lineRule="exact" w:before="22"/>
                    <w:ind w:left="3290" w:right="6163" w:hanging="7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3, 543 01 Vrcnlabí IČ.  00088455,  DIČ. CZ00088455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276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tel.. (+420) 499 456 111.  Tax. (+420) 499 422  095</w:t>
                  </w:r>
                </w:p>
                <w:p>
                  <w:pPr>
                    <w:spacing w:before="2"/>
                    <w:ind w:left="326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</w:t>
                  </w:r>
                  <w:r>
                    <w:rPr>
                      <w:spacing w:val="-3"/>
                      <w:w w:val="105"/>
                      <w:sz w:val="16"/>
                    </w:rPr>
                    <w:t>a</w:t>
                  </w:r>
                  <w:r>
                    <w:rPr>
                      <w:w w:val="105"/>
                      <w:sz w:val="16"/>
                    </w:rPr>
                    <w:t>il;</w:t>
                  </w:r>
                  <w:r>
                    <w:rPr>
                      <w:spacing w:val="19"/>
                      <w:sz w:val="16"/>
                    </w:rPr>
                    <w:t> </w:t>
                  </w:r>
                  <w:hyperlink r:id="rId5">
                    <w:r>
                      <w:rPr>
                        <w:w w:val="105"/>
                        <w:sz w:val="16"/>
                      </w:rPr>
                      <w:t>po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d</w:t>
                    </w:r>
                    <w:r>
                      <w:rPr>
                        <w:w w:val="105"/>
                        <w:sz w:val="16"/>
                      </w:rPr>
                      <w:t>at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e</w:t>
                    </w:r>
                    <w:r>
                      <w:rPr>
                        <w:w w:val="105"/>
                        <w:sz w:val="16"/>
                      </w:rPr>
                      <w:t>ln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a</w:t>
                    </w:r>
                    <w:r>
                      <w:rPr>
                        <w:w w:val="105"/>
                        <w:sz w:val="16"/>
                      </w:rPr>
                      <w:t>@kr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n</w:t>
                    </w:r>
                    <w:r>
                      <w:rPr>
                        <w:w w:val="105"/>
                        <w:sz w:val="16"/>
                      </w:rPr>
                      <w:t>ap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.</w:t>
                    </w:r>
                    <w:r>
                      <w:rPr>
                        <w:w w:val="105"/>
                        <w:sz w:val="16"/>
                      </w:rPr>
                      <w:t>cz</w:t>
                    </w:r>
                    <w:r>
                      <w:rPr>
                        <w:w w:val="50"/>
                        <w:sz w:val="16"/>
                      </w:rPr>
                      <w:t>.</w:t>
                    </w:r>
                    <w:r>
                      <w:rPr>
                        <w:spacing w:val="-16"/>
                        <w:sz w:val="16"/>
                      </w:rPr>
                      <w:t> </w:t>
                    </w:r>
                  </w:hyperlink>
                  <w:r>
                    <w:rPr>
                      <w:w w:val="111"/>
                      <w:sz w:val="16"/>
                    </w:rPr>
                    <w:t>ww</w:t>
                  </w:r>
                  <w:r>
                    <w:rPr>
                      <w:spacing w:val="-3"/>
                      <w:w w:val="111"/>
                      <w:sz w:val="16"/>
                    </w:rPr>
                    <w:t>w</w:t>
                  </w:r>
                  <w:r>
                    <w:rPr>
                      <w:w w:val="111"/>
                      <w:sz w:val="16"/>
                    </w:rPr>
                    <w:t>krn</w:t>
                  </w:r>
                  <w:r>
                    <w:rPr>
                      <w:spacing w:val="-4"/>
                      <w:w w:val="111"/>
                      <w:sz w:val="16"/>
                    </w:rPr>
                    <w:t>a</w:t>
                  </w:r>
                  <w:r>
                    <w:rPr>
                      <w:w w:val="111"/>
                      <w:sz w:val="16"/>
                    </w:rPr>
                    <w:t>p</w:t>
                  </w:r>
                  <w:r>
                    <w:rPr>
                      <w:spacing w:val="13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spacing w:line="285" w:lineRule="auto" w:before="1"/>
                    <w:ind w:left="1871" w:right="3644"/>
                  </w:pPr>
                  <w:r>
                    <w:rPr>
                      <w:w w:val="102"/>
                    </w:rPr>
                    <w:t>Elektr</w:t>
                  </w:r>
                  <w:r>
                    <w:rPr>
                      <w:w w:val="102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5"/>
                    </w:rPr>
                    <w:t>fakt</w:t>
                  </w:r>
                  <w:r>
                    <w:rPr>
                      <w:w w:val="105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zasí</w:t>
                  </w:r>
                  <w:r>
                    <w:rPr>
                      <w:w w:val="100"/>
                    </w:rPr>
                    <w:t>lejte</w:t>
                  </w:r>
                  <w:r>
                    <w:rPr/>
                    <w:t> </w:t>
                  </w:r>
                  <w:r>
                    <w:rPr>
                      <w:w w:val="90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12">
                    <w:r>
                      <w:rPr>
                        <w:w w:val="111"/>
                      </w:rPr>
                      <w:t>faktury@krnap.cz</w:t>
                    </w:r>
                    <w:r>
                      <w:rPr>
                        <w:w w:val="25"/>
                      </w:rPr>
                      <w:t>.</w:t>
                    </w:r>
                  </w:hyperlink>
                  <w:r>
                    <w:rPr>
                      <w:w w:val="25"/>
                    </w:rPr>
                    <w:t> </w:t>
                  </w:r>
                  <w:r>
                    <w:rPr>
                      <w:w w:val="105"/>
                    </w:rPr>
                    <w:t>Specifikace  předmětu 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829" w:right="1948" w:firstLine="21"/>
                  </w:pPr>
                  <w:r>
                    <w:rPr/>
                    <w:t>V případě, že zhotovitel bude v prodlení s poskytnutím plnění (realizací požadovaných těžebních (pěstebních) činností) o více jak  7 kalendářních dnů oproti termínu stanovenému   v prováděcí smlouvě, zavazuje se zhotovitel uhradit objednateli jednorázovou smluvní 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  dodatečně objednatelem stanovené přiměřené  lhůtě.  Dobu plnění je možné upravit  dohodou smluvních stran,  pokud  nastanou  okolnosti vylučující provedení díla ve  sjednaném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8" w:lineRule="auto"/>
                    <w:ind w:left="1829" w:right="1866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 příp.  prováděcí  smlouvou.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before="1"/>
                    <w:ind w:left="1814"/>
                  </w:pPr>
                  <w:r>
                    <w:rPr/>
                    <w:t>Změny této objednávky mohou být  pouze písemně odsouhlasené oběma 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85" w:lineRule="auto"/>
                    <w:ind w:left="1806" w:right="1866" w:firstLine="15"/>
                  </w:pPr>
                  <w:r>
                    <w:rPr/>
                    <w:t>Dodavatel souhlasí se zveřejněním této objednávky v registru smluv, je-li výše objednávky vyšší něž 50 tisíc Kč bez  DPH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3563" w:val="left" w:leader="none"/>
                      <w:tab w:pos="4938" w:val="left" w:leader="none"/>
                      <w:tab w:pos="5730" w:val="left" w:leader="none"/>
                    </w:tabs>
                    <w:spacing w:before="0"/>
                    <w:ind w:left="1806" w:right="0" w:firstLine="0"/>
                    <w:jc w:val="left"/>
                    <w:rPr>
                      <w:i/>
                      <w:sz w:val="30"/>
                    </w:rPr>
                  </w:pPr>
                  <w:r>
                    <w:rPr>
                      <w:w w:val="115"/>
                      <w:sz w:val="20"/>
                    </w:rPr>
                    <w:t>V</w:t>
                    <w:tab/>
                  </w:r>
                  <w:r>
                    <w:rPr>
                      <w:i/>
                      <w:spacing w:val="-5"/>
                      <w:w w:val="115"/>
                      <w:sz w:val="17"/>
                    </w:rPr>
                    <w:t>éfi.</w:t>
                  </w:r>
                  <w:r>
                    <w:rPr>
                      <w:spacing w:val="-5"/>
                      <w:w w:val="115"/>
                      <w:sz w:val="20"/>
                    </w:rPr>
                    <w:t>......</w:t>
                  </w:r>
                  <w:r>
                    <w:rPr>
                      <w:spacing w:val="-38"/>
                      <w:w w:val="115"/>
                      <w:sz w:val="20"/>
                    </w:rPr>
                    <w:t> </w:t>
                  </w:r>
                  <w:r>
                    <w:rPr>
                      <w:w w:val="115"/>
                      <w:sz w:val="20"/>
                    </w:rPr>
                    <w:t>dne</w:t>
                    <w:tab/>
                  </w:r>
                  <w:r>
                    <w:rPr>
                      <w:w w:val="115"/>
                      <w:position w:val="9"/>
                      <w:sz w:val="23"/>
                    </w:rPr>
                    <w:t>w.</w:t>
                  </w:r>
                  <w:r>
                    <w:rPr>
                      <w:spacing w:val="69"/>
                      <w:w w:val="115"/>
                      <w:position w:val="9"/>
                      <w:sz w:val="23"/>
                    </w:rPr>
                    <w:t> </w:t>
                  </w:r>
                  <w:r>
                    <w:rPr>
                      <w:w w:val="115"/>
                      <w:position w:val="9"/>
                      <w:sz w:val="23"/>
                    </w:rPr>
                    <w:t>4</w:t>
                    <w:tab/>
                  </w:r>
                  <w:r>
                    <w:rPr>
                      <w:i/>
                      <w:w w:val="115"/>
                      <w:position w:val="9"/>
                      <w:sz w:val="30"/>
                    </w:rPr>
                    <w:t>um</w:t>
                  </w:r>
                </w:p>
                <w:p>
                  <w:pPr>
                    <w:pStyle w:val="BodyText"/>
                    <w:spacing w:line="530" w:lineRule="atLeast" w:before="8"/>
                    <w:ind w:left="1800" w:right="7179" w:firstLine="7"/>
                  </w:pPr>
                  <w:r>
                    <w:rPr/>
                    <w:t>Souhlasím. Za dodavatele: Lejdar Lukáš Ing.</w:t>
                  </w:r>
                </w:p>
                <w:p>
                  <w:pPr>
                    <w:pStyle w:val="BodyText"/>
                    <w:spacing w:before="43"/>
                    <w:ind w:left="1814"/>
                  </w:pPr>
                  <w:r>
                    <w:rPr/>
                    <w:t>125</w:t>
                  </w:r>
                </w:p>
                <w:p>
                  <w:pPr>
                    <w:pStyle w:val="BodyText"/>
                    <w:spacing w:line="271" w:lineRule="auto" w:before="28"/>
                    <w:ind w:left="1800" w:right="8043"/>
                  </w:pPr>
                  <w:r>
                    <w:rPr/>
                    <w:t>Čistá u Horek 51235 IČ: 8211612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86"/>
                  </w:pPr>
                  <w:r>
                    <w:rPr/>
                    <w:t>Jméno a 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ind w:left="1800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56" coordorigin="0,0" coordsize="11902,16834">
            <v:shape style="position:absolute;left:0;top:0;width:11902;height:16834" type="#_x0000_t75" stroked="false">
              <v:imagedata r:id="rId13" o:title=""/>
            </v:shape>
            <v:shape style="position:absolute;left:1764;top:1238;width:1253;height:1260" type="#_x0000_t75" stroked="false">
              <v:imagedata r:id="rId14" o:title=""/>
            </v:shape>
            <v:shape style="position:absolute;left:4651;top:10620;width:2182;height:1282" type="#_x0000_t75" stroked="false">
              <v:imagedata r:id="rId15" o:title=""/>
            </v:shape>
            <v:shape style="position:absolute;left:8690;top:14839;width:698;height:490" type="#_x0000_t75" stroked="false">
              <v:imagedata r:id="rId16" o:title=""/>
            </v:shape>
            <v:shape style="position:absolute;left:3263;top:1885;width:4049;height:10102" coordorigin="3263,1885" coordsize="4049,10102" path="m6179,10754l4421,10754,4421,11986,6179,11986,6179,10754m7311,1885l3263,1885,3263,2103,7311,2103,7311,1885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hyperlink" Target="mailto:faktury@krnap.cz" TargetMode="External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2024-04-30T08:52:51Z</dcterms:created>
  <dcterms:modified xsi:type="dcterms:W3CDTF">2024-04-30T08:52:51Z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2024-04-30T00:00:00Z</vt:filetime>
  </property>
</Properties>
</file>