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16286" w14:textId="34A2B43F" w:rsidR="002D54B1" w:rsidRPr="002D54B1" w:rsidRDefault="002D54B1" w:rsidP="002D54B1">
      <w:pPr>
        <w:jc w:val="center"/>
        <w:rPr>
          <w:rFonts w:ascii="Times New Roman" w:hAnsi="Times New Roman" w:cs="Times New Roman"/>
          <w:b/>
          <w:bCs/>
          <w:sz w:val="28"/>
          <w:szCs w:val="28"/>
        </w:rPr>
      </w:pPr>
      <w:r w:rsidRPr="002D54B1">
        <w:rPr>
          <w:rFonts w:ascii="Times New Roman" w:hAnsi="Times New Roman" w:cs="Times New Roman"/>
          <w:b/>
          <w:bCs/>
          <w:sz w:val="28"/>
          <w:szCs w:val="28"/>
        </w:rPr>
        <w:t>SMLOUVA O ZÁPŮJČCE PENĚZ</w:t>
      </w:r>
    </w:p>
    <w:p w14:paraId="72E3BD32" w14:textId="2D83CED6" w:rsidR="002D54B1" w:rsidRPr="002D54B1" w:rsidRDefault="002D54B1" w:rsidP="002D54B1">
      <w:pPr>
        <w:jc w:val="center"/>
        <w:rPr>
          <w:rFonts w:ascii="Times New Roman" w:hAnsi="Times New Roman" w:cs="Times New Roman"/>
          <w:sz w:val="24"/>
          <w:szCs w:val="24"/>
        </w:rPr>
      </w:pPr>
      <w:r w:rsidRPr="002D54B1">
        <w:rPr>
          <w:rFonts w:ascii="Times New Roman" w:hAnsi="Times New Roman" w:cs="Times New Roman"/>
          <w:sz w:val="24"/>
          <w:szCs w:val="24"/>
        </w:rPr>
        <w:t>uzavřená v souladu s § 2390 a násl. Zákona č. 89/2012 Sb., občanského zákoníku</w:t>
      </w:r>
    </w:p>
    <w:p w14:paraId="7CBEEB52" w14:textId="77777777" w:rsidR="002D54B1" w:rsidRDefault="002D54B1" w:rsidP="002D54B1">
      <w:pPr>
        <w:jc w:val="center"/>
        <w:rPr>
          <w:rFonts w:ascii="Arial" w:hAnsi="Arial" w:cs="Arial"/>
          <w:sz w:val="24"/>
          <w:szCs w:val="24"/>
        </w:rPr>
      </w:pPr>
    </w:p>
    <w:p w14:paraId="6E618CCF" w14:textId="5C580836" w:rsidR="002D54B1" w:rsidRPr="002D54B1" w:rsidRDefault="002D54B1" w:rsidP="002D54B1">
      <w:pPr>
        <w:rPr>
          <w:rFonts w:ascii="Times New Roman" w:hAnsi="Times New Roman" w:cs="Times New Roman"/>
          <w:b/>
          <w:bCs/>
          <w:sz w:val="24"/>
          <w:szCs w:val="24"/>
        </w:rPr>
      </w:pPr>
      <w:r w:rsidRPr="002D54B1">
        <w:rPr>
          <w:rFonts w:ascii="Times New Roman" w:hAnsi="Times New Roman" w:cs="Times New Roman"/>
          <w:b/>
          <w:bCs/>
          <w:sz w:val="24"/>
          <w:szCs w:val="24"/>
        </w:rPr>
        <w:t>Smluvní strany:</w:t>
      </w:r>
    </w:p>
    <w:p w14:paraId="1947F77B" w14:textId="77777777" w:rsidR="002D54B1" w:rsidRDefault="002D54B1" w:rsidP="002D54B1">
      <w:pPr>
        <w:pStyle w:val="Standard"/>
        <w:rPr>
          <w:sz w:val="24"/>
          <w:szCs w:val="24"/>
        </w:rPr>
      </w:pPr>
      <w:r>
        <w:rPr>
          <w:sz w:val="24"/>
          <w:szCs w:val="24"/>
        </w:rPr>
        <w:t>Město Nová Paka</w:t>
      </w:r>
    </w:p>
    <w:p w14:paraId="78EDEB05" w14:textId="77777777" w:rsidR="002D54B1" w:rsidRDefault="002D54B1" w:rsidP="002D54B1">
      <w:pPr>
        <w:pStyle w:val="Standard"/>
        <w:rPr>
          <w:sz w:val="24"/>
          <w:szCs w:val="24"/>
        </w:rPr>
      </w:pPr>
      <w:r>
        <w:rPr>
          <w:sz w:val="24"/>
          <w:szCs w:val="24"/>
        </w:rPr>
        <w:t>se sídlem: Nová Paka, Dukelské nám. 39, 509 01</w:t>
      </w:r>
    </w:p>
    <w:p w14:paraId="5A5E07A4" w14:textId="77777777" w:rsidR="002D54B1" w:rsidRDefault="002D54B1" w:rsidP="002D54B1">
      <w:pPr>
        <w:pStyle w:val="Standard"/>
        <w:rPr>
          <w:sz w:val="24"/>
          <w:szCs w:val="24"/>
        </w:rPr>
      </w:pPr>
      <w:r>
        <w:rPr>
          <w:sz w:val="24"/>
          <w:szCs w:val="24"/>
        </w:rPr>
        <w:t xml:space="preserve">zastoupené: starostou města Pavlem </w:t>
      </w:r>
      <w:proofErr w:type="spellStart"/>
      <w:r>
        <w:rPr>
          <w:sz w:val="24"/>
          <w:szCs w:val="24"/>
        </w:rPr>
        <w:t>Bouchnerem</w:t>
      </w:r>
      <w:proofErr w:type="spellEnd"/>
    </w:p>
    <w:p w14:paraId="6457FCE9" w14:textId="77777777" w:rsidR="002D54B1" w:rsidRDefault="002D54B1" w:rsidP="002D54B1">
      <w:pPr>
        <w:pStyle w:val="Standard"/>
        <w:rPr>
          <w:sz w:val="24"/>
          <w:szCs w:val="24"/>
        </w:rPr>
      </w:pPr>
      <w:r>
        <w:rPr>
          <w:sz w:val="24"/>
          <w:szCs w:val="24"/>
        </w:rPr>
        <w:t>IČO: 00271888</w:t>
      </w:r>
    </w:p>
    <w:p w14:paraId="1E8E6AC9" w14:textId="77777777" w:rsidR="002D54B1" w:rsidRDefault="002D54B1" w:rsidP="002D54B1">
      <w:pPr>
        <w:pStyle w:val="Standard"/>
        <w:rPr>
          <w:sz w:val="24"/>
          <w:szCs w:val="24"/>
        </w:rPr>
      </w:pPr>
      <w:proofErr w:type="gramStart"/>
      <w:r>
        <w:rPr>
          <w:sz w:val="24"/>
          <w:szCs w:val="24"/>
        </w:rPr>
        <w:t>DIČ:  CZ</w:t>
      </w:r>
      <w:proofErr w:type="gramEnd"/>
      <w:r>
        <w:rPr>
          <w:sz w:val="24"/>
          <w:szCs w:val="24"/>
        </w:rPr>
        <w:t>00271888</w:t>
      </w:r>
    </w:p>
    <w:p w14:paraId="58A36953" w14:textId="39CE5602" w:rsidR="002D54B1" w:rsidRDefault="002D54B1" w:rsidP="002D54B1">
      <w:pPr>
        <w:pStyle w:val="Standard"/>
        <w:rPr>
          <w:sz w:val="24"/>
          <w:szCs w:val="24"/>
        </w:rPr>
      </w:pPr>
      <w:r>
        <w:rPr>
          <w:sz w:val="24"/>
          <w:szCs w:val="24"/>
        </w:rPr>
        <w:t xml:space="preserve">bankovní spojení: </w:t>
      </w:r>
      <w:proofErr w:type="spellStart"/>
      <w:r w:rsidR="009B5D16">
        <w:rPr>
          <w:sz w:val="24"/>
          <w:szCs w:val="24"/>
        </w:rPr>
        <w:t>xxxx</w:t>
      </w:r>
      <w:proofErr w:type="spellEnd"/>
    </w:p>
    <w:p w14:paraId="100C79DC" w14:textId="2C8B3E08" w:rsidR="002D54B1" w:rsidRDefault="002D54B1" w:rsidP="002D54B1">
      <w:pPr>
        <w:pStyle w:val="Standard"/>
        <w:rPr>
          <w:sz w:val="24"/>
          <w:szCs w:val="24"/>
        </w:rPr>
      </w:pPr>
      <w:r>
        <w:rPr>
          <w:sz w:val="24"/>
          <w:szCs w:val="24"/>
        </w:rPr>
        <w:t xml:space="preserve"> (dále jen „</w:t>
      </w:r>
      <w:r w:rsidRPr="002D54B1">
        <w:rPr>
          <w:b/>
          <w:bCs/>
          <w:sz w:val="24"/>
          <w:szCs w:val="24"/>
        </w:rPr>
        <w:t>zapůjčitel</w:t>
      </w:r>
      <w:r>
        <w:rPr>
          <w:sz w:val="24"/>
          <w:szCs w:val="24"/>
        </w:rPr>
        <w:t>“)</w:t>
      </w:r>
    </w:p>
    <w:p w14:paraId="49ABA531" w14:textId="77777777" w:rsidR="002D54B1" w:rsidRDefault="002D54B1" w:rsidP="002D54B1">
      <w:pPr>
        <w:pStyle w:val="Standard"/>
        <w:rPr>
          <w:sz w:val="24"/>
          <w:szCs w:val="24"/>
        </w:rPr>
      </w:pPr>
    </w:p>
    <w:p w14:paraId="58ED3273" w14:textId="77777777" w:rsidR="002D54B1" w:rsidRDefault="002D54B1" w:rsidP="002D54B1">
      <w:pPr>
        <w:pStyle w:val="Standard"/>
        <w:rPr>
          <w:sz w:val="24"/>
          <w:szCs w:val="24"/>
        </w:rPr>
      </w:pPr>
      <w:r>
        <w:rPr>
          <w:sz w:val="24"/>
          <w:szCs w:val="24"/>
        </w:rPr>
        <w:t>a</w:t>
      </w:r>
    </w:p>
    <w:p w14:paraId="1EB543F7" w14:textId="77777777" w:rsidR="002D54B1" w:rsidRDefault="002D54B1" w:rsidP="002D54B1">
      <w:pPr>
        <w:pStyle w:val="Standard"/>
        <w:rPr>
          <w:sz w:val="24"/>
          <w:szCs w:val="24"/>
        </w:rPr>
      </w:pPr>
    </w:p>
    <w:p w14:paraId="2AFD1A92" w14:textId="77777777" w:rsidR="002D54B1" w:rsidRPr="00C959A0" w:rsidRDefault="002D54B1" w:rsidP="002D54B1">
      <w:pPr>
        <w:pStyle w:val="Standard"/>
        <w:rPr>
          <w:sz w:val="24"/>
          <w:szCs w:val="24"/>
        </w:rPr>
      </w:pPr>
      <w:r>
        <w:rPr>
          <w:sz w:val="24"/>
          <w:szCs w:val="24"/>
        </w:rPr>
        <w:t>Název: Tělocvičná jednota Sokol Nová Paka</w:t>
      </w:r>
    </w:p>
    <w:p w14:paraId="4AF12396" w14:textId="77777777" w:rsidR="002D54B1" w:rsidRDefault="002D54B1" w:rsidP="002D54B1">
      <w:pPr>
        <w:pStyle w:val="Standard"/>
        <w:rPr>
          <w:sz w:val="24"/>
          <w:szCs w:val="24"/>
        </w:rPr>
      </w:pPr>
      <w:r>
        <w:rPr>
          <w:sz w:val="24"/>
          <w:szCs w:val="24"/>
        </w:rPr>
        <w:t>se sídlem:</w:t>
      </w:r>
      <w:r w:rsidRPr="00C959A0">
        <w:rPr>
          <w:rFonts w:hint="eastAsia"/>
          <w:sz w:val="24"/>
          <w:szCs w:val="24"/>
        </w:rPr>
        <w:t xml:space="preserve"> </w:t>
      </w:r>
      <w:r>
        <w:rPr>
          <w:sz w:val="24"/>
          <w:szCs w:val="24"/>
        </w:rPr>
        <w:t>Nová Paka, Tyršova 574, 509 01</w:t>
      </w:r>
    </w:p>
    <w:p w14:paraId="1FEF1573" w14:textId="77777777" w:rsidR="002D54B1" w:rsidRDefault="002D54B1" w:rsidP="002D54B1">
      <w:pPr>
        <w:pStyle w:val="Standard"/>
        <w:rPr>
          <w:sz w:val="24"/>
          <w:szCs w:val="24"/>
        </w:rPr>
      </w:pPr>
      <w:r>
        <w:rPr>
          <w:sz w:val="24"/>
          <w:szCs w:val="24"/>
        </w:rPr>
        <w:t>zastoupený: Ing. Petrem Kuželem, starostou pobočného spolku</w:t>
      </w:r>
    </w:p>
    <w:p w14:paraId="32169C18" w14:textId="77777777" w:rsidR="002D54B1" w:rsidRDefault="002D54B1" w:rsidP="002D54B1">
      <w:pPr>
        <w:pStyle w:val="Standard"/>
        <w:rPr>
          <w:sz w:val="24"/>
          <w:szCs w:val="24"/>
        </w:rPr>
      </w:pPr>
      <w:proofErr w:type="gramStart"/>
      <w:r>
        <w:rPr>
          <w:sz w:val="24"/>
          <w:szCs w:val="24"/>
        </w:rPr>
        <w:t>IČO:  60119136</w:t>
      </w:r>
      <w:proofErr w:type="gramEnd"/>
    </w:p>
    <w:p w14:paraId="286F0ADA" w14:textId="081CE47A" w:rsidR="002D54B1" w:rsidRDefault="002D54B1" w:rsidP="002D54B1">
      <w:pPr>
        <w:pStyle w:val="Standard"/>
        <w:rPr>
          <w:sz w:val="24"/>
          <w:szCs w:val="24"/>
        </w:rPr>
      </w:pPr>
      <w:r>
        <w:rPr>
          <w:sz w:val="24"/>
          <w:szCs w:val="24"/>
        </w:rPr>
        <w:t xml:space="preserve">bankovní spojení: </w:t>
      </w:r>
      <w:proofErr w:type="spellStart"/>
      <w:r w:rsidR="009B5D16">
        <w:rPr>
          <w:sz w:val="24"/>
          <w:szCs w:val="24"/>
        </w:rPr>
        <w:t>xxxx</w:t>
      </w:r>
      <w:proofErr w:type="spellEnd"/>
    </w:p>
    <w:p w14:paraId="470027A2" w14:textId="37755D5B" w:rsidR="002D54B1" w:rsidRDefault="002D54B1" w:rsidP="002D54B1">
      <w:pPr>
        <w:pStyle w:val="Standard"/>
        <w:rPr>
          <w:sz w:val="24"/>
          <w:szCs w:val="24"/>
        </w:rPr>
      </w:pPr>
      <w:r>
        <w:rPr>
          <w:sz w:val="24"/>
          <w:szCs w:val="24"/>
        </w:rPr>
        <w:t xml:space="preserve"> (dále jen „</w:t>
      </w:r>
      <w:r w:rsidRPr="002D54B1">
        <w:rPr>
          <w:b/>
          <w:bCs/>
          <w:sz w:val="24"/>
          <w:szCs w:val="24"/>
        </w:rPr>
        <w:t>vydlužitel</w:t>
      </w:r>
      <w:r>
        <w:rPr>
          <w:sz w:val="24"/>
          <w:szCs w:val="24"/>
        </w:rPr>
        <w:t>“)</w:t>
      </w:r>
    </w:p>
    <w:p w14:paraId="06084A3F" w14:textId="77777777" w:rsidR="00A14E5A" w:rsidRDefault="00A14E5A" w:rsidP="002D54B1">
      <w:pPr>
        <w:pStyle w:val="Standard"/>
        <w:rPr>
          <w:sz w:val="24"/>
          <w:szCs w:val="24"/>
        </w:rPr>
      </w:pPr>
    </w:p>
    <w:p w14:paraId="3064233A" w14:textId="77777777" w:rsidR="002D54B1" w:rsidRDefault="002D54B1" w:rsidP="002D54B1">
      <w:pPr>
        <w:pStyle w:val="Standard"/>
        <w:rPr>
          <w:sz w:val="24"/>
          <w:szCs w:val="24"/>
        </w:rPr>
      </w:pPr>
    </w:p>
    <w:p w14:paraId="7F647B37" w14:textId="57BF1B26" w:rsidR="000D46CD" w:rsidRPr="00406D05" w:rsidRDefault="002D54B1" w:rsidP="00406D05">
      <w:pPr>
        <w:pStyle w:val="Standard"/>
        <w:numPr>
          <w:ilvl w:val="0"/>
          <w:numId w:val="6"/>
        </w:numPr>
        <w:rPr>
          <w:b/>
          <w:bCs/>
          <w:sz w:val="24"/>
          <w:szCs w:val="24"/>
        </w:rPr>
      </w:pPr>
      <w:r w:rsidRPr="002D54B1">
        <w:rPr>
          <w:b/>
          <w:bCs/>
          <w:sz w:val="24"/>
          <w:szCs w:val="24"/>
        </w:rPr>
        <w:t>Předmět smlouvy</w:t>
      </w:r>
    </w:p>
    <w:p w14:paraId="562CF879" w14:textId="187F11DA" w:rsidR="00327B76" w:rsidRPr="00327B76" w:rsidRDefault="00327B76" w:rsidP="000D46CD">
      <w:pPr>
        <w:pStyle w:val="Standard"/>
        <w:numPr>
          <w:ilvl w:val="1"/>
          <w:numId w:val="3"/>
        </w:numPr>
        <w:jc w:val="both"/>
        <w:rPr>
          <w:sz w:val="24"/>
          <w:szCs w:val="24"/>
        </w:rPr>
      </w:pPr>
      <w:r>
        <w:rPr>
          <w:sz w:val="24"/>
          <w:szCs w:val="24"/>
        </w:rPr>
        <w:t xml:space="preserve">Zapůjčitel se na základě této smlouvy a za podmínek v ní uvedených zavazuje zapůjčit vydlužiteli částku ve výši </w:t>
      </w:r>
      <w:r w:rsidRPr="00327B76">
        <w:rPr>
          <w:b/>
          <w:bCs/>
          <w:sz w:val="24"/>
          <w:szCs w:val="24"/>
        </w:rPr>
        <w:t>2 400 000,- Kč (slovy: dva miliony čtyři sta tisíc korun českých</w:t>
      </w:r>
      <w:r w:rsidRPr="00327B76">
        <w:rPr>
          <w:sz w:val="24"/>
          <w:szCs w:val="24"/>
        </w:rPr>
        <w:t xml:space="preserve">) </w:t>
      </w:r>
    </w:p>
    <w:p w14:paraId="723C4467" w14:textId="4879B712" w:rsidR="00A14E5A" w:rsidRDefault="00A14E5A" w:rsidP="000D46CD">
      <w:pPr>
        <w:pStyle w:val="Odstavecseseznamem"/>
        <w:numPr>
          <w:ilvl w:val="1"/>
          <w:numId w:val="3"/>
        </w:numPr>
        <w:jc w:val="both"/>
        <w:rPr>
          <w:rFonts w:ascii="Times New Roman" w:hAnsi="Times New Roman" w:cs="Times New Roman"/>
          <w:sz w:val="24"/>
          <w:szCs w:val="24"/>
        </w:rPr>
      </w:pPr>
      <w:r>
        <w:rPr>
          <w:rFonts w:ascii="Times New Roman" w:hAnsi="Times New Roman" w:cs="Times New Roman"/>
          <w:sz w:val="24"/>
          <w:szCs w:val="24"/>
        </w:rPr>
        <w:t xml:space="preserve">Vydlužitel zápůjčku přijímá a zavazuje se zapůjčiteli zápůjčku vrátit, a to vše za </w:t>
      </w:r>
      <w:r w:rsidR="000D46CD">
        <w:rPr>
          <w:rFonts w:ascii="Times New Roman" w:hAnsi="Times New Roman" w:cs="Times New Roman"/>
          <w:sz w:val="24"/>
          <w:szCs w:val="24"/>
        </w:rPr>
        <w:t xml:space="preserve">  </w:t>
      </w:r>
      <w:r w:rsidR="00406D05">
        <w:rPr>
          <w:rFonts w:ascii="Times New Roman" w:hAnsi="Times New Roman" w:cs="Times New Roman"/>
          <w:sz w:val="24"/>
          <w:szCs w:val="24"/>
        </w:rPr>
        <w:t xml:space="preserve"> </w:t>
      </w:r>
      <w:r>
        <w:rPr>
          <w:rFonts w:ascii="Times New Roman" w:hAnsi="Times New Roman" w:cs="Times New Roman"/>
          <w:sz w:val="24"/>
          <w:szCs w:val="24"/>
        </w:rPr>
        <w:t>podmínek této smlouvy.</w:t>
      </w:r>
    </w:p>
    <w:p w14:paraId="2DE63FC9" w14:textId="57B4620E" w:rsidR="00406D05" w:rsidRPr="00406D05" w:rsidRDefault="00406D05" w:rsidP="00406D05">
      <w:pPr>
        <w:pStyle w:val="Standard"/>
        <w:numPr>
          <w:ilvl w:val="0"/>
          <w:numId w:val="6"/>
        </w:numPr>
        <w:rPr>
          <w:b/>
          <w:bCs/>
          <w:sz w:val="24"/>
          <w:szCs w:val="24"/>
        </w:rPr>
      </w:pPr>
      <w:r>
        <w:rPr>
          <w:b/>
          <w:bCs/>
          <w:sz w:val="24"/>
          <w:szCs w:val="24"/>
        </w:rPr>
        <w:t>Předání zápůjčky</w:t>
      </w:r>
    </w:p>
    <w:p w14:paraId="6234D4F9" w14:textId="08F7774E" w:rsidR="00406D05" w:rsidRPr="00406D05" w:rsidRDefault="00406D05" w:rsidP="00406D05">
      <w:pPr>
        <w:pStyle w:val="Standard"/>
        <w:numPr>
          <w:ilvl w:val="1"/>
          <w:numId w:val="6"/>
        </w:numPr>
        <w:jc w:val="both"/>
        <w:rPr>
          <w:sz w:val="24"/>
          <w:szCs w:val="24"/>
        </w:rPr>
      </w:pPr>
      <w:r w:rsidRPr="00406D05">
        <w:rPr>
          <w:sz w:val="24"/>
          <w:szCs w:val="24"/>
        </w:rPr>
        <w:t xml:space="preserve">Výplata zápůjčky odpovídající sjednané výši zápůjčky bude provedena </w:t>
      </w:r>
      <w:proofErr w:type="gramStart"/>
      <w:r w:rsidRPr="00406D05">
        <w:rPr>
          <w:sz w:val="24"/>
          <w:szCs w:val="24"/>
        </w:rPr>
        <w:t xml:space="preserve">bezhotovostním </w:t>
      </w:r>
      <w:r>
        <w:rPr>
          <w:sz w:val="24"/>
          <w:szCs w:val="24"/>
        </w:rPr>
        <w:t xml:space="preserve"> </w:t>
      </w:r>
      <w:r w:rsidRPr="00406D05">
        <w:rPr>
          <w:sz w:val="24"/>
          <w:szCs w:val="24"/>
        </w:rPr>
        <w:t>převodem</w:t>
      </w:r>
      <w:proofErr w:type="gramEnd"/>
      <w:r w:rsidRPr="00406D05">
        <w:rPr>
          <w:sz w:val="24"/>
          <w:szCs w:val="24"/>
        </w:rPr>
        <w:t xml:space="preserve"> z účtu zapůjčitele </w:t>
      </w:r>
      <w:proofErr w:type="spellStart"/>
      <w:r w:rsidR="009B5D16">
        <w:rPr>
          <w:sz w:val="24"/>
          <w:szCs w:val="24"/>
        </w:rPr>
        <w:t>xxxxxx</w:t>
      </w:r>
      <w:proofErr w:type="spellEnd"/>
      <w:r w:rsidRPr="00406D05">
        <w:rPr>
          <w:sz w:val="24"/>
          <w:szCs w:val="24"/>
        </w:rPr>
        <w:t xml:space="preserve"> na účet vydlužitele vedený u České spořitelny, a.s. číslo </w:t>
      </w:r>
      <w:r w:rsidR="009B5D16">
        <w:rPr>
          <w:sz w:val="24"/>
          <w:szCs w:val="24"/>
        </w:rPr>
        <w:t>xxxxxxx</w:t>
      </w:r>
      <w:r w:rsidRPr="00406D05">
        <w:rPr>
          <w:sz w:val="24"/>
          <w:szCs w:val="24"/>
        </w:rPr>
        <w:t xml:space="preserve">, a to do 10 kalendářních dní od doručení písemné výzvy k poskytnutí zápůjčky. </w:t>
      </w:r>
    </w:p>
    <w:p w14:paraId="11FAFE1A" w14:textId="77777777" w:rsidR="000D46CD" w:rsidRDefault="000D46CD" w:rsidP="000D46CD">
      <w:pPr>
        <w:pStyle w:val="Odstavecseseznamem"/>
        <w:ind w:left="360"/>
        <w:jc w:val="both"/>
        <w:rPr>
          <w:rFonts w:ascii="Times New Roman" w:hAnsi="Times New Roman" w:cs="Times New Roman"/>
          <w:sz w:val="24"/>
          <w:szCs w:val="24"/>
        </w:rPr>
      </w:pPr>
    </w:p>
    <w:p w14:paraId="3119EEE6" w14:textId="04BF45D7" w:rsidR="000D46CD" w:rsidRPr="000D46CD" w:rsidRDefault="00406D05" w:rsidP="00406D05">
      <w:pPr>
        <w:pStyle w:val="Odstavecseseznamem"/>
        <w:numPr>
          <w:ilvl w:val="0"/>
          <w:numId w:val="6"/>
        </w:numPr>
        <w:spacing w:line="240" w:lineRule="atLeast"/>
        <w:rPr>
          <w:rFonts w:ascii="Times New Roman" w:hAnsi="Times New Roman" w:cs="Times New Roman"/>
          <w:b/>
          <w:bCs/>
          <w:sz w:val="24"/>
          <w:szCs w:val="24"/>
        </w:rPr>
      </w:pPr>
      <w:r>
        <w:rPr>
          <w:rFonts w:ascii="Times New Roman" w:hAnsi="Times New Roman" w:cs="Times New Roman"/>
          <w:b/>
          <w:bCs/>
          <w:sz w:val="24"/>
          <w:szCs w:val="24"/>
        </w:rPr>
        <w:t>Účel</w:t>
      </w:r>
    </w:p>
    <w:p w14:paraId="326E8D80" w14:textId="77777777" w:rsidR="00406D05" w:rsidRDefault="00406D05" w:rsidP="00A8762D">
      <w:pPr>
        <w:pStyle w:val="Odstavecseseznamem"/>
        <w:numPr>
          <w:ilvl w:val="1"/>
          <w:numId w:val="6"/>
        </w:numPr>
        <w:jc w:val="both"/>
        <w:rPr>
          <w:rFonts w:ascii="Times New Roman" w:hAnsi="Times New Roman" w:cs="Times New Roman"/>
          <w:sz w:val="24"/>
          <w:szCs w:val="24"/>
        </w:rPr>
      </w:pPr>
      <w:r w:rsidRPr="00406D05">
        <w:rPr>
          <w:sz w:val="24"/>
          <w:szCs w:val="24"/>
        </w:rPr>
        <w:t xml:space="preserve"> </w:t>
      </w:r>
      <w:r>
        <w:rPr>
          <w:sz w:val="24"/>
          <w:szCs w:val="24"/>
        </w:rPr>
        <w:t xml:space="preserve"> </w:t>
      </w:r>
      <w:r w:rsidRPr="00406D05">
        <w:rPr>
          <w:rFonts w:ascii="Times New Roman" w:hAnsi="Times New Roman" w:cs="Times New Roman"/>
          <w:sz w:val="24"/>
          <w:szCs w:val="24"/>
        </w:rPr>
        <w:t>Zapůjčitel poskytuje vydlužiteli zápůjčku za účelem zaplacení díla investiční akce “Víceúčelové hřiště s umělým povrchem v areálu sokolovny v Nové Pace.“</w:t>
      </w:r>
    </w:p>
    <w:p w14:paraId="2119B74B" w14:textId="3F04F9E4" w:rsidR="00406D05" w:rsidRDefault="00A8762D" w:rsidP="00C168F9">
      <w:pPr>
        <w:pStyle w:val="Odstavecseseznamem"/>
        <w:numPr>
          <w:ilvl w:val="1"/>
          <w:numId w:val="6"/>
        </w:numPr>
        <w:spacing w:line="240" w:lineRule="atLeast"/>
        <w:jc w:val="both"/>
        <w:rPr>
          <w:rFonts w:ascii="Times New Roman" w:hAnsi="Times New Roman" w:cs="Times New Roman"/>
          <w:sz w:val="24"/>
          <w:szCs w:val="24"/>
        </w:rPr>
      </w:pPr>
      <w:r w:rsidRPr="00A8762D">
        <w:rPr>
          <w:rFonts w:ascii="Times New Roman" w:hAnsi="Times New Roman" w:cs="Times New Roman"/>
          <w:sz w:val="24"/>
          <w:szCs w:val="24"/>
        </w:rPr>
        <w:t xml:space="preserve">Vydlužitel se zavazuje použít poskytnuté peněžní prostředky výhradně za účelem uvedeným v bodě 3.1. této smlouvy. </w:t>
      </w:r>
    </w:p>
    <w:p w14:paraId="6136A1D2" w14:textId="77777777" w:rsidR="00A8762D" w:rsidRPr="00A8762D" w:rsidRDefault="00A8762D" w:rsidP="00A8762D">
      <w:pPr>
        <w:pStyle w:val="Odstavecseseznamem"/>
        <w:spacing w:line="240" w:lineRule="atLeast"/>
        <w:jc w:val="both"/>
        <w:rPr>
          <w:rFonts w:ascii="Times New Roman" w:hAnsi="Times New Roman" w:cs="Times New Roman"/>
          <w:sz w:val="24"/>
          <w:szCs w:val="24"/>
        </w:rPr>
      </w:pPr>
    </w:p>
    <w:p w14:paraId="3955600E" w14:textId="271CD4B8" w:rsidR="00406D05" w:rsidRPr="00A8762D" w:rsidRDefault="00A14E5A" w:rsidP="00A8762D">
      <w:pPr>
        <w:pStyle w:val="Odstavecseseznamem"/>
        <w:numPr>
          <w:ilvl w:val="0"/>
          <w:numId w:val="6"/>
        </w:numPr>
        <w:rPr>
          <w:rFonts w:ascii="Times New Roman" w:hAnsi="Times New Roman" w:cs="Times New Roman"/>
          <w:b/>
          <w:bCs/>
          <w:sz w:val="24"/>
          <w:szCs w:val="24"/>
        </w:rPr>
      </w:pPr>
      <w:r>
        <w:rPr>
          <w:rFonts w:ascii="Times New Roman" w:hAnsi="Times New Roman" w:cs="Times New Roman"/>
          <w:b/>
          <w:bCs/>
          <w:sz w:val="24"/>
          <w:szCs w:val="24"/>
        </w:rPr>
        <w:t>Ú</w:t>
      </w:r>
      <w:r w:rsidR="00A8762D">
        <w:rPr>
          <w:rFonts w:ascii="Times New Roman" w:hAnsi="Times New Roman" w:cs="Times New Roman"/>
          <w:b/>
          <w:bCs/>
          <w:sz w:val="24"/>
          <w:szCs w:val="24"/>
        </w:rPr>
        <w:t>roky</w:t>
      </w:r>
    </w:p>
    <w:p w14:paraId="20422E5E" w14:textId="77777777" w:rsidR="00A8762D" w:rsidRDefault="00A8762D" w:rsidP="00406D05">
      <w:pPr>
        <w:pStyle w:val="Odstavecseseznamem"/>
        <w:numPr>
          <w:ilvl w:val="1"/>
          <w:numId w:val="6"/>
        </w:numPr>
        <w:rPr>
          <w:rFonts w:ascii="Times New Roman" w:hAnsi="Times New Roman" w:cs="Times New Roman"/>
          <w:sz w:val="24"/>
          <w:szCs w:val="24"/>
        </w:rPr>
      </w:pPr>
      <w:r>
        <w:rPr>
          <w:rFonts w:ascii="Times New Roman" w:hAnsi="Times New Roman" w:cs="Times New Roman"/>
          <w:sz w:val="24"/>
          <w:szCs w:val="24"/>
        </w:rPr>
        <w:t xml:space="preserve"> Smluvní strany sjednávají zápůjčku jako bezúročnou. </w:t>
      </w:r>
    </w:p>
    <w:p w14:paraId="19FE4A93" w14:textId="77777777" w:rsidR="000C71AB" w:rsidRDefault="000C71AB" w:rsidP="000C71AB">
      <w:pPr>
        <w:pStyle w:val="Odstavecseseznamem"/>
        <w:rPr>
          <w:rFonts w:ascii="Times New Roman" w:hAnsi="Times New Roman" w:cs="Times New Roman"/>
          <w:sz w:val="24"/>
          <w:szCs w:val="24"/>
        </w:rPr>
      </w:pPr>
    </w:p>
    <w:p w14:paraId="48092A3C" w14:textId="5E2C7635" w:rsidR="000C71AB" w:rsidRPr="00A8762D" w:rsidRDefault="000C71AB" w:rsidP="000C71AB">
      <w:pPr>
        <w:pStyle w:val="Odstavecseseznamem"/>
        <w:numPr>
          <w:ilvl w:val="0"/>
          <w:numId w:val="6"/>
        </w:numPr>
        <w:rPr>
          <w:rFonts w:ascii="Times New Roman" w:hAnsi="Times New Roman" w:cs="Times New Roman"/>
          <w:b/>
          <w:bCs/>
          <w:sz w:val="24"/>
          <w:szCs w:val="24"/>
        </w:rPr>
      </w:pPr>
      <w:r>
        <w:rPr>
          <w:rFonts w:ascii="Times New Roman" w:hAnsi="Times New Roman" w:cs="Times New Roman"/>
          <w:b/>
          <w:bCs/>
          <w:sz w:val="24"/>
          <w:szCs w:val="24"/>
        </w:rPr>
        <w:t>Vrácení zápůjčky</w:t>
      </w:r>
    </w:p>
    <w:p w14:paraId="27425883" w14:textId="74D787CE" w:rsidR="000C71AB" w:rsidRDefault="000C71AB" w:rsidP="000C71AB">
      <w:pPr>
        <w:pStyle w:val="Odstavecseseznamem"/>
        <w:numPr>
          <w:ilvl w:val="1"/>
          <w:numId w:val="6"/>
        </w:numPr>
        <w:jc w:val="both"/>
        <w:rPr>
          <w:rFonts w:ascii="Times New Roman" w:hAnsi="Times New Roman" w:cs="Times New Roman"/>
          <w:sz w:val="24"/>
          <w:szCs w:val="24"/>
        </w:rPr>
      </w:pPr>
      <w:r>
        <w:rPr>
          <w:rFonts w:ascii="Times New Roman" w:hAnsi="Times New Roman" w:cs="Times New Roman"/>
          <w:sz w:val="24"/>
          <w:szCs w:val="24"/>
        </w:rPr>
        <w:t xml:space="preserve"> Vydlužitel je povinen vrátit zapůjčiteli zápůjčku v deseti ročních splátkách po 240 000,- Kč (slovy</w:t>
      </w:r>
      <w:r w:rsidR="002F4FBB">
        <w:rPr>
          <w:rFonts w:ascii="Times New Roman" w:hAnsi="Times New Roman" w:cs="Times New Roman"/>
          <w:sz w:val="24"/>
          <w:szCs w:val="24"/>
        </w:rPr>
        <w:t>:</w:t>
      </w:r>
      <w:r>
        <w:rPr>
          <w:rFonts w:ascii="Times New Roman" w:hAnsi="Times New Roman" w:cs="Times New Roman"/>
          <w:sz w:val="24"/>
          <w:szCs w:val="24"/>
        </w:rPr>
        <w:t xml:space="preserve"> dvě stě čtyřicet tisících </w:t>
      </w:r>
      <w:r w:rsidR="0026517B">
        <w:rPr>
          <w:rFonts w:ascii="Times New Roman" w:hAnsi="Times New Roman" w:cs="Times New Roman"/>
          <w:sz w:val="24"/>
          <w:szCs w:val="24"/>
        </w:rPr>
        <w:t>korun českých</w:t>
      </w:r>
      <w:r>
        <w:rPr>
          <w:rFonts w:ascii="Times New Roman" w:hAnsi="Times New Roman" w:cs="Times New Roman"/>
          <w:sz w:val="24"/>
          <w:szCs w:val="24"/>
        </w:rPr>
        <w:t xml:space="preserve">). Splátky se uhrazují každý </w:t>
      </w:r>
      <w:r>
        <w:rPr>
          <w:rFonts w:ascii="Times New Roman" w:hAnsi="Times New Roman" w:cs="Times New Roman"/>
          <w:sz w:val="24"/>
          <w:szCs w:val="24"/>
        </w:rPr>
        <w:lastRenderedPageBreak/>
        <w:t>kalendářní rok do konce měsíce ledna, počínaje rokem 2025. Zápůjčka bude splacena nejpozději 31.1.2035.</w:t>
      </w:r>
    </w:p>
    <w:p w14:paraId="49C5B54F" w14:textId="77777777" w:rsidR="00733BB1" w:rsidRDefault="000C71AB" w:rsidP="000C71AB">
      <w:pPr>
        <w:pStyle w:val="Odstavecseseznamem"/>
        <w:numPr>
          <w:ilvl w:val="1"/>
          <w:numId w:val="6"/>
        </w:numPr>
        <w:jc w:val="both"/>
        <w:rPr>
          <w:rFonts w:ascii="Times New Roman" w:hAnsi="Times New Roman" w:cs="Times New Roman"/>
          <w:sz w:val="24"/>
          <w:szCs w:val="24"/>
        </w:rPr>
      </w:pPr>
      <w:r>
        <w:rPr>
          <w:rFonts w:ascii="Times New Roman" w:hAnsi="Times New Roman" w:cs="Times New Roman"/>
          <w:sz w:val="24"/>
          <w:szCs w:val="24"/>
        </w:rPr>
        <w:t xml:space="preserve"> V případě, že vydlužitel obdrží na uvedenou investiční akci „Víceúčelové hřiště s umělým povrchem v areálu sokolovny v Nové Pace“ dotaci, bude tato dotace použita jako jednorázová mimořádná splátka na zápůjčku.  </w:t>
      </w:r>
    </w:p>
    <w:p w14:paraId="5CEA3994" w14:textId="77777777" w:rsidR="00733BB1" w:rsidRDefault="00733BB1" w:rsidP="000C71AB">
      <w:pPr>
        <w:pStyle w:val="Odstavecseseznamem"/>
        <w:numPr>
          <w:ilvl w:val="1"/>
          <w:numId w:val="6"/>
        </w:numPr>
        <w:jc w:val="both"/>
        <w:rPr>
          <w:rFonts w:ascii="Times New Roman" w:hAnsi="Times New Roman" w:cs="Times New Roman"/>
          <w:sz w:val="24"/>
          <w:szCs w:val="24"/>
        </w:rPr>
      </w:pPr>
      <w:r>
        <w:rPr>
          <w:rFonts w:ascii="Times New Roman" w:hAnsi="Times New Roman" w:cs="Times New Roman"/>
          <w:sz w:val="24"/>
          <w:szCs w:val="24"/>
        </w:rPr>
        <w:t xml:space="preserve"> Splátky zápůjčky budou hrazeny bezhotovostním převodem na účet zapůjčitele uvedený v záhlaví smlouvy.</w:t>
      </w:r>
    </w:p>
    <w:p w14:paraId="1258E4DF" w14:textId="61CB82F5" w:rsidR="000C71AB" w:rsidRDefault="0066754E" w:rsidP="0066754E">
      <w:pPr>
        <w:pStyle w:val="Odstavecseseznamem"/>
        <w:numPr>
          <w:ilvl w:val="1"/>
          <w:numId w:val="6"/>
        </w:numPr>
        <w:jc w:val="both"/>
        <w:rPr>
          <w:rFonts w:ascii="Times New Roman" w:hAnsi="Times New Roman" w:cs="Times New Roman"/>
          <w:sz w:val="24"/>
          <w:szCs w:val="24"/>
        </w:rPr>
      </w:pPr>
      <w:r>
        <w:rPr>
          <w:rFonts w:ascii="Times New Roman" w:hAnsi="Times New Roman" w:cs="Times New Roman"/>
          <w:sz w:val="24"/>
          <w:szCs w:val="24"/>
        </w:rPr>
        <w:t xml:space="preserve"> </w:t>
      </w:r>
      <w:r w:rsidR="00733BB1">
        <w:rPr>
          <w:rFonts w:ascii="Times New Roman" w:hAnsi="Times New Roman" w:cs="Times New Roman"/>
          <w:sz w:val="24"/>
          <w:szCs w:val="24"/>
        </w:rPr>
        <w:t xml:space="preserve">Do zaplacení roční splátky v každém kalendářním roce nemůže vypůjčitel čerpat žádnou dotaci od zapůjčitele. Dotace přiznaná zapůjčitelem může být použita na úhradu závazků podle této smlouvy. </w:t>
      </w:r>
      <w:r w:rsidR="000C71AB">
        <w:rPr>
          <w:rFonts w:ascii="Times New Roman" w:hAnsi="Times New Roman" w:cs="Times New Roman"/>
          <w:sz w:val="24"/>
          <w:szCs w:val="24"/>
        </w:rPr>
        <w:t xml:space="preserve"> </w:t>
      </w:r>
    </w:p>
    <w:p w14:paraId="628A4D01" w14:textId="77777777" w:rsidR="0066754E" w:rsidRPr="0066754E" w:rsidRDefault="0066754E" w:rsidP="0066754E">
      <w:pPr>
        <w:pStyle w:val="Odstavecseseznamem"/>
        <w:jc w:val="both"/>
        <w:rPr>
          <w:rFonts w:ascii="Times New Roman" w:hAnsi="Times New Roman" w:cs="Times New Roman"/>
          <w:sz w:val="24"/>
          <w:szCs w:val="24"/>
        </w:rPr>
      </w:pPr>
    </w:p>
    <w:p w14:paraId="6B19608E" w14:textId="4D1E626B" w:rsidR="0066754E" w:rsidRPr="00A8762D" w:rsidRDefault="0066754E" w:rsidP="0066754E">
      <w:pPr>
        <w:pStyle w:val="Odstavecseseznamem"/>
        <w:numPr>
          <w:ilvl w:val="0"/>
          <w:numId w:val="6"/>
        </w:numPr>
        <w:rPr>
          <w:rFonts w:ascii="Times New Roman" w:hAnsi="Times New Roman" w:cs="Times New Roman"/>
          <w:b/>
          <w:bCs/>
          <w:sz w:val="24"/>
          <w:szCs w:val="24"/>
        </w:rPr>
      </w:pPr>
      <w:r>
        <w:rPr>
          <w:rFonts w:ascii="Times New Roman" w:hAnsi="Times New Roman" w:cs="Times New Roman"/>
          <w:b/>
          <w:bCs/>
          <w:sz w:val="24"/>
          <w:szCs w:val="24"/>
        </w:rPr>
        <w:t>Odstoupení od smlouvy</w:t>
      </w:r>
    </w:p>
    <w:p w14:paraId="479A2936" w14:textId="72E1FF2F" w:rsidR="0066754E" w:rsidRDefault="0066754E" w:rsidP="009B4385">
      <w:pPr>
        <w:pStyle w:val="Odstavecseseznamem"/>
        <w:numPr>
          <w:ilvl w:val="1"/>
          <w:numId w:val="6"/>
        </w:numPr>
        <w:jc w:val="both"/>
        <w:rPr>
          <w:rFonts w:ascii="Times New Roman" w:hAnsi="Times New Roman" w:cs="Times New Roman"/>
          <w:sz w:val="24"/>
          <w:szCs w:val="24"/>
        </w:rPr>
      </w:pPr>
      <w:r>
        <w:rPr>
          <w:rFonts w:ascii="Times New Roman" w:hAnsi="Times New Roman" w:cs="Times New Roman"/>
          <w:sz w:val="24"/>
          <w:szCs w:val="24"/>
        </w:rPr>
        <w:t xml:space="preserve"> V případě, že vypůjčitel použije z</w:t>
      </w:r>
      <w:r w:rsidR="009B4385">
        <w:rPr>
          <w:rFonts w:ascii="Times New Roman" w:hAnsi="Times New Roman" w:cs="Times New Roman"/>
          <w:sz w:val="24"/>
          <w:szCs w:val="24"/>
        </w:rPr>
        <w:t>á</w:t>
      </w:r>
      <w:r>
        <w:rPr>
          <w:rFonts w:ascii="Times New Roman" w:hAnsi="Times New Roman" w:cs="Times New Roman"/>
          <w:sz w:val="24"/>
          <w:szCs w:val="24"/>
        </w:rPr>
        <w:t>p</w:t>
      </w:r>
      <w:r w:rsidR="009B4385">
        <w:rPr>
          <w:rFonts w:ascii="Times New Roman" w:hAnsi="Times New Roman" w:cs="Times New Roman"/>
          <w:sz w:val="24"/>
          <w:szCs w:val="24"/>
        </w:rPr>
        <w:t>ůj</w:t>
      </w:r>
      <w:r>
        <w:rPr>
          <w:rFonts w:ascii="Times New Roman" w:hAnsi="Times New Roman" w:cs="Times New Roman"/>
          <w:sz w:val="24"/>
          <w:szCs w:val="24"/>
        </w:rPr>
        <w:t xml:space="preserve">čku k jinému než dohodnutému účelu, </w:t>
      </w:r>
      <w:r w:rsidR="009B4385">
        <w:rPr>
          <w:rFonts w:ascii="Times New Roman" w:hAnsi="Times New Roman" w:cs="Times New Roman"/>
          <w:sz w:val="24"/>
          <w:szCs w:val="24"/>
        </w:rPr>
        <w:t>má</w:t>
      </w:r>
      <w:r>
        <w:rPr>
          <w:rFonts w:ascii="Times New Roman" w:hAnsi="Times New Roman" w:cs="Times New Roman"/>
          <w:sz w:val="24"/>
          <w:szCs w:val="24"/>
        </w:rPr>
        <w:t xml:space="preserve"> zapůjčitel právo od této smlouvy odstoupit a</w:t>
      </w:r>
      <w:r w:rsidR="009B4385">
        <w:rPr>
          <w:rFonts w:ascii="Times New Roman" w:hAnsi="Times New Roman" w:cs="Times New Roman"/>
          <w:sz w:val="24"/>
          <w:szCs w:val="24"/>
        </w:rPr>
        <w:t xml:space="preserve"> žádat, aby vypůjčitel vrátil bez zbytečného odkladu použité a nevrácené peněžní prostředky. </w:t>
      </w:r>
      <w:r>
        <w:rPr>
          <w:rFonts w:ascii="Times New Roman" w:hAnsi="Times New Roman" w:cs="Times New Roman"/>
          <w:sz w:val="24"/>
          <w:szCs w:val="24"/>
        </w:rPr>
        <w:t xml:space="preserve"> </w:t>
      </w:r>
    </w:p>
    <w:p w14:paraId="002BDFC0" w14:textId="77777777" w:rsidR="0066754E" w:rsidRDefault="0066754E" w:rsidP="009B4385">
      <w:pPr>
        <w:pStyle w:val="Odstavecseseznamem"/>
        <w:jc w:val="both"/>
        <w:rPr>
          <w:rFonts w:ascii="Times New Roman" w:hAnsi="Times New Roman" w:cs="Times New Roman"/>
          <w:sz w:val="24"/>
          <w:szCs w:val="24"/>
        </w:rPr>
      </w:pPr>
    </w:p>
    <w:p w14:paraId="55AD69AD" w14:textId="7BCF49E8" w:rsidR="009B4385" w:rsidRPr="00A8762D" w:rsidRDefault="009B4385" w:rsidP="009B4385">
      <w:pPr>
        <w:pStyle w:val="Odstavecseseznamem"/>
        <w:numPr>
          <w:ilvl w:val="0"/>
          <w:numId w:val="6"/>
        </w:numPr>
        <w:rPr>
          <w:rFonts w:ascii="Times New Roman" w:hAnsi="Times New Roman" w:cs="Times New Roman"/>
          <w:b/>
          <w:bCs/>
          <w:sz w:val="24"/>
          <w:szCs w:val="24"/>
        </w:rPr>
      </w:pPr>
      <w:r>
        <w:rPr>
          <w:rFonts w:ascii="Times New Roman" w:hAnsi="Times New Roman" w:cs="Times New Roman"/>
          <w:b/>
          <w:bCs/>
          <w:sz w:val="24"/>
          <w:szCs w:val="24"/>
        </w:rPr>
        <w:t xml:space="preserve">Závěrečná ustanovení </w:t>
      </w:r>
    </w:p>
    <w:p w14:paraId="4F42A43D" w14:textId="77777777" w:rsidR="007B13DB" w:rsidRDefault="009B4385" w:rsidP="009B4385">
      <w:pPr>
        <w:pStyle w:val="Odstavecseseznamem"/>
        <w:numPr>
          <w:ilvl w:val="1"/>
          <w:numId w:val="6"/>
        </w:numPr>
        <w:jc w:val="both"/>
        <w:rPr>
          <w:rFonts w:ascii="Times New Roman" w:hAnsi="Times New Roman" w:cs="Times New Roman"/>
          <w:sz w:val="24"/>
          <w:szCs w:val="24"/>
        </w:rPr>
      </w:pPr>
      <w:r>
        <w:rPr>
          <w:rFonts w:ascii="Times New Roman" w:hAnsi="Times New Roman" w:cs="Times New Roman"/>
          <w:sz w:val="24"/>
          <w:szCs w:val="24"/>
        </w:rPr>
        <w:t xml:space="preserve"> </w:t>
      </w:r>
      <w:r w:rsidR="007B13DB">
        <w:rPr>
          <w:rFonts w:ascii="Times New Roman" w:hAnsi="Times New Roman" w:cs="Times New Roman"/>
          <w:sz w:val="24"/>
          <w:szCs w:val="24"/>
        </w:rPr>
        <w:t>Případná neplatnost nebo neúplnost některého ustanovení této smlouvy nezpůsobuje neplatnost ostatních ujednání této smlouvy. Smluvní strany jsou povinny takové neplatné nebo neúplné ustanovení neprodleně nahradit ustanovením, jež se nejvíce blíží účelu sledovanému takovým neplatným nebo neúplným ustanovením, a to formou písemného dodatku k této smlouvě.</w:t>
      </w:r>
    </w:p>
    <w:p w14:paraId="3427A2DC" w14:textId="178680CC" w:rsidR="007B13DB" w:rsidRDefault="007B13DB" w:rsidP="009B4385">
      <w:pPr>
        <w:pStyle w:val="Odstavecseseznamem"/>
        <w:numPr>
          <w:ilvl w:val="1"/>
          <w:numId w:val="6"/>
        </w:numPr>
        <w:jc w:val="both"/>
        <w:rPr>
          <w:rFonts w:ascii="Times New Roman" w:hAnsi="Times New Roman" w:cs="Times New Roman"/>
          <w:sz w:val="24"/>
          <w:szCs w:val="24"/>
        </w:rPr>
      </w:pPr>
      <w:r>
        <w:rPr>
          <w:rFonts w:ascii="Times New Roman" w:hAnsi="Times New Roman" w:cs="Times New Roman"/>
          <w:sz w:val="24"/>
          <w:szCs w:val="24"/>
        </w:rPr>
        <w:t>Tuto smlouvu lze měnit nebo doplňovat pouze písemnými číslovanými dodatky podepsanými oprávněnými zástupci obou smluvních stran.</w:t>
      </w:r>
    </w:p>
    <w:p w14:paraId="1662CEE5" w14:textId="77777777" w:rsidR="007B13DB" w:rsidRDefault="007B13DB" w:rsidP="009B4385">
      <w:pPr>
        <w:pStyle w:val="Odstavecseseznamem"/>
        <w:numPr>
          <w:ilvl w:val="1"/>
          <w:numId w:val="6"/>
        </w:numPr>
        <w:jc w:val="both"/>
        <w:rPr>
          <w:rFonts w:ascii="Times New Roman" w:hAnsi="Times New Roman" w:cs="Times New Roman"/>
          <w:sz w:val="24"/>
          <w:szCs w:val="24"/>
        </w:rPr>
      </w:pPr>
      <w:r>
        <w:rPr>
          <w:rFonts w:ascii="Times New Roman" w:hAnsi="Times New Roman" w:cs="Times New Roman"/>
          <w:sz w:val="24"/>
          <w:szCs w:val="24"/>
        </w:rPr>
        <w:t>Tato smlouva nabývá platnosti a účinnosti dnem jejího podpisu oběma smluvnímu stranami.</w:t>
      </w:r>
    </w:p>
    <w:p w14:paraId="77B07D80" w14:textId="0F7CAD6B" w:rsidR="007B13DB" w:rsidRDefault="007B13DB" w:rsidP="009B4385">
      <w:pPr>
        <w:pStyle w:val="Odstavecseseznamem"/>
        <w:numPr>
          <w:ilvl w:val="1"/>
          <w:numId w:val="6"/>
        </w:numPr>
        <w:jc w:val="both"/>
        <w:rPr>
          <w:rFonts w:ascii="Times New Roman" w:hAnsi="Times New Roman" w:cs="Times New Roman"/>
          <w:sz w:val="24"/>
          <w:szCs w:val="24"/>
        </w:rPr>
      </w:pPr>
      <w:r>
        <w:rPr>
          <w:rFonts w:ascii="Times New Roman" w:hAnsi="Times New Roman" w:cs="Times New Roman"/>
          <w:sz w:val="24"/>
          <w:szCs w:val="24"/>
        </w:rPr>
        <w:t>Tato smlouv</w:t>
      </w:r>
      <w:r w:rsidR="0026517B">
        <w:rPr>
          <w:rFonts w:ascii="Times New Roman" w:hAnsi="Times New Roman" w:cs="Times New Roman"/>
          <w:sz w:val="24"/>
          <w:szCs w:val="24"/>
        </w:rPr>
        <w:t>a</w:t>
      </w:r>
      <w:r>
        <w:rPr>
          <w:rFonts w:ascii="Times New Roman" w:hAnsi="Times New Roman" w:cs="Times New Roman"/>
          <w:sz w:val="24"/>
          <w:szCs w:val="24"/>
        </w:rPr>
        <w:t xml:space="preserve"> je vyhotovena ve dvou stejnopisech, z nichž po jednom obdrží každá ze smluvních stran.</w:t>
      </w:r>
    </w:p>
    <w:p w14:paraId="6BE83574" w14:textId="1E07C4D7" w:rsidR="007B13DB" w:rsidRDefault="007B13DB" w:rsidP="009B4385">
      <w:pPr>
        <w:pStyle w:val="Odstavecseseznamem"/>
        <w:numPr>
          <w:ilvl w:val="1"/>
          <w:numId w:val="6"/>
        </w:numPr>
        <w:jc w:val="both"/>
        <w:rPr>
          <w:rFonts w:ascii="Times New Roman" w:hAnsi="Times New Roman" w:cs="Times New Roman"/>
          <w:sz w:val="24"/>
          <w:szCs w:val="24"/>
        </w:rPr>
      </w:pPr>
      <w:r>
        <w:rPr>
          <w:rFonts w:ascii="Times New Roman" w:hAnsi="Times New Roman" w:cs="Times New Roman"/>
          <w:sz w:val="24"/>
          <w:szCs w:val="24"/>
        </w:rPr>
        <w:t>Smluvní strany prohlašují, že si smlouvu přečetly, že rozumí obsahu, a že ji nepodepsaly v tísni či za jiných nápadně nevýhodných podmínek.</w:t>
      </w:r>
    </w:p>
    <w:p w14:paraId="4298C57F" w14:textId="01D3D147" w:rsidR="007B13DB" w:rsidRPr="0081654A" w:rsidRDefault="0081654A" w:rsidP="007B13DB">
      <w:pPr>
        <w:pStyle w:val="Odstavecseseznamem"/>
        <w:numPr>
          <w:ilvl w:val="1"/>
          <w:numId w:val="6"/>
        </w:numPr>
        <w:jc w:val="both"/>
        <w:rPr>
          <w:rFonts w:ascii="Times New Roman" w:hAnsi="Times New Roman" w:cs="Times New Roman"/>
          <w:sz w:val="24"/>
          <w:szCs w:val="24"/>
        </w:rPr>
      </w:pPr>
      <w:r>
        <w:rPr>
          <w:rFonts w:ascii="Times New Roman" w:hAnsi="Times New Roman" w:cs="Times New Roman"/>
          <w:sz w:val="24"/>
          <w:szCs w:val="24"/>
        </w:rPr>
        <w:t xml:space="preserve"> Poskytnutí zápůjčky a uzavření smlouvy o zápůjčce schválilo Zastupitelstvo města usnesením číslo 236 ze dne 8.4.2024. </w:t>
      </w:r>
    </w:p>
    <w:p w14:paraId="3EAABCD7" w14:textId="77777777" w:rsidR="007B13DB" w:rsidRDefault="007B13DB" w:rsidP="007B13DB">
      <w:pPr>
        <w:jc w:val="both"/>
        <w:rPr>
          <w:rFonts w:ascii="Times New Roman" w:hAnsi="Times New Roman" w:cs="Times New Roman"/>
          <w:sz w:val="24"/>
          <w:szCs w:val="24"/>
        </w:rPr>
      </w:pPr>
    </w:p>
    <w:p w14:paraId="40200931" w14:textId="298C4438" w:rsidR="007B13DB" w:rsidRDefault="007B13DB" w:rsidP="007B13DB">
      <w:pPr>
        <w:jc w:val="both"/>
        <w:rPr>
          <w:rFonts w:ascii="Times New Roman" w:hAnsi="Times New Roman" w:cs="Times New Roman"/>
          <w:sz w:val="24"/>
          <w:szCs w:val="24"/>
        </w:rPr>
      </w:pPr>
      <w:r>
        <w:rPr>
          <w:rFonts w:ascii="Times New Roman" w:hAnsi="Times New Roman" w:cs="Times New Roman"/>
          <w:sz w:val="24"/>
          <w:szCs w:val="24"/>
        </w:rPr>
        <w:t>V Nové Pace dne:</w:t>
      </w:r>
      <w:r w:rsidR="0081654A">
        <w:rPr>
          <w:rFonts w:ascii="Times New Roman" w:hAnsi="Times New Roman" w:cs="Times New Roman"/>
          <w:sz w:val="24"/>
          <w:szCs w:val="24"/>
        </w:rPr>
        <w:t xml:space="preserve"> 26.4.2024</w:t>
      </w:r>
    </w:p>
    <w:p w14:paraId="0034EB6A" w14:textId="77777777" w:rsidR="0026517B" w:rsidRDefault="0026517B" w:rsidP="0026517B">
      <w:pPr>
        <w:pStyle w:val="Standard"/>
        <w:jc w:val="both"/>
        <w:rPr>
          <w:sz w:val="22"/>
          <w:szCs w:val="22"/>
        </w:rPr>
      </w:pPr>
    </w:p>
    <w:p w14:paraId="402916F7" w14:textId="77777777" w:rsidR="0026517B" w:rsidRDefault="0026517B" w:rsidP="0026517B">
      <w:pPr>
        <w:pStyle w:val="Standard"/>
        <w:jc w:val="both"/>
        <w:rPr>
          <w:sz w:val="22"/>
          <w:szCs w:val="22"/>
        </w:rPr>
      </w:pPr>
    </w:p>
    <w:p w14:paraId="02F5610C" w14:textId="77777777" w:rsidR="0026517B" w:rsidRDefault="0026517B" w:rsidP="0026517B">
      <w:pPr>
        <w:pStyle w:val="Standard"/>
        <w:jc w:val="both"/>
        <w:rPr>
          <w:sz w:val="22"/>
          <w:szCs w:val="22"/>
        </w:rPr>
      </w:pPr>
    </w:p>
    <w:p w14:paraId="513A0BF9" w14:textId="731763F3" w:rsidR="0026517B" w:rsidRDefault="0026517B" w:rsidP="0026517B">
      <w:pPr>
        <w:pStyle w:val="Standard"/>
        <w:jc w:val="both"/>
        <w:rPr>
          <w:sz w:val="22"/>
          <w:szCs w:val="22"/>
        </w:rPr>
      </w:pPr>
      <w:r>
        <w:rPr>
          <w:sz w:val="22"/>
          <w:szCs w:val="22"/>
        </w:rPr>
        <w:t>Za zapůjčitele:</w:t>
      </w:r>
      <w:r>
        <w:rPr>
          <w:sz w:val="22"/>
          <w:szCs w:val="22"/>
        </w:rPr>
        <w:tab/>
      </w:r>
      <w:r>
        <w:rPr>
          <w:sz w:val="22"/>
          <w:szCs w:val="22"/>
        </w:rPr>
        <w:tab/>
      </w:r>
      <w:r>
        <w:rPr>
          <w:sz w:val="22"/>
          <w:szCs w:val="22"/>
        </w:rPr>
        <w:tab/>
      </w:r>
      <w:r>
        <w:rPr>
          <w:sz w:val="22"/>
          <w:szCs w:val="22"/>
        </w:rPr>
        <w:tab/>
      </w:r>
      <w:r>
        <w:rPr>
          <w:sz w:val="22"/>
          <w:szCs w:val="22"/>
        </w:rPr>
        <w:tab/>
        <w:t xml:space="preserve">            Za vydlužitele:</w:t>
      </w:r>
    </w:p>
    <w:p w14:paraId="3AEA1E5B" w14:textId="77777777" w:rsidR="0026517B" w:rsidRDefault="0026517B" w:rsidP="0026517B">
      <w:pPr>
        <w:pStyle w:val="Standard"/>
        <w:jc w:val="both"/>
        <w:rPr>
          <w:sz w:val="22"/>
          <w:szCs w:val="22"/>
        </w:rPr>
      </w:pPr>
    </w:p>
    <w:p w14:paraId="429B6D2A" w14:textId="77777777" w:rsidR="0026517B" w:rsidRDefault="0026517B" w:rsidP="0026517B">
      <w:pPr>
        <w:pStyle w:val="Standard"/>
        <w:jc w:val="both"/>
        <w:rPr>
          <w:sz w:val="22"/>
          <w:szCs w:val="22"/>
        </w:rPr>
      </w:pPr>
    </w:p>
    <w:p w14:paraId="00E53A1F" w14:textId="77777777" w:rsidR="0026517B" w:rsidRDefault="0026517B" w:rsidP="0026517B">
      <w:pPr>
        <w:pStyle w:val="Standard"/>
        <w:jc w:val="both"/>
        <w:rPr>
          <w:sz w:val="22"/>
          <w:szCs w:val="22"/>
        </w:rPr>
      </w:pPr>
    </w:p>
    <w:p w14:paraId="74F365F0" w14:textId="77777777" w:rsidR="0026517B" w:rsidRDefault="0026517B" w:rsidP="0026517B">
      <w:pPr>
        <w:pStyle w:val="Standard"/>
        <w:jc w:val="both"/>
        <w:rPr>
          <w:sz w:val="22"/>
          <w:szCs w:val="22"/>
        </w:rPr>
      </w:pPr>
    </w:p>
    <w:p w14:paraId="389AAE9C" w14:textId="77777777" w:rsidR="0026517B" w:rsidRDefault="0026517B" w:rsidP="0026517B">
      <w:pPr>
        <w:pStyle w:val="Standard"/>
        <w:jc w:val="both"/>
        <w:rPr>
          <w:sz w:val="22"/>
          <w:szCs w:val="22"/>
        </w:rPr>
      </w:pPr>
    </w:p>
    <w:p w14:paraId="212976CF" w14:textId="77777777" w:rsidR="0026517B" w:rsidRDefault="0026517B" w:rsidP="0026517B">
      <w:pPr>
        <w:pStyle w:val="Standard"/>
        <w:jc w:val="both"/>
        <w:rPr>
          <w:sz w:val="22"/>
          <w:szCs w:val="22"/>
        </w:rPr>
      </w:pPr>
    </w:p>
    <w:p w14:paraId="4EBF9866" w14:textId="77777777" w:rsidR="0026517B" w:rsidRDefault="0026517B" w:rsidP="0026517B">
      <w:pPr>
        <w:pStyle w:val="Standard"/>
        <w:jc w:val="both"/>
        <w:rPr>
          <w:sz w:val="22"/>
          <w:szCs w:val="22"/>
        </w:rPr>
      </w:pPr>
      <w:r>
        <w:rPr>
          <w:sz w:val="22"/>
          <w:szCs w:val="22"/>
        </w:rPr>
        <w:t xml:space="preserve"> ……………………………………………               ………………………………………….             </w:t>
      </w:r>
    </w:p>
    <w:p w14:paraId="2746598C" w14:textId="77777777" w:rsidR="0026517B" w:rsidRDefault="0026517B" w:rsidP="0026517B">
      <w:pPr>
        <w:pStyle w:val="Standard"/>
        <w:tabs>
          <w:tab w:val="left" w:pos="4500"/>
        </w:tabs>
        <w:rPr>
          <w:sz w:val="22"/>
          <w:szCs w:val="22"/>
        </w:rPr>
      </w:pPr>
      <w:r>
        <w:rPr>
          <w:sz w:val="22"/>
          <w:szCs w:val="22"/>
        </w:rPr>
        <w:t xml:space="preserve">                   Pavel Bouchner                                                        Ing. Petr Kužel</w:t>
      </w:r>
    </w:p>
    <w:p w14:paraId="42EE8FFB" w14:textId="29AEFAAE" w:rsidR="002D54B1" w:rsidRPr="00EB2CC5" w:rsidRDefault="0026517B" w:rsidP="00EB2CC5">
      <w:pPr>
        <w:pStyle w:val="Standard"/>
        <w:tabs>
          <w:tab w:val="left" w:pos="4500"/>
        </w:tabs>
        <w:rPr>
          <w:sz w:val="22"/>
          <w:szCs w:val="22"/>
        </w:rPr>
      </w:pPr>
      <w:r>
        <w:rPr>
          <w:sz w:val="22"/>
          <w:szCs w:val="22"/>
        </w:rPr>
        <w:t xml:space="preserve">           starosta města Nová Paka                                          starosta pobočného spolk</w:t>
      </w:r>
      <w:r w:rsidR="00EB2CC5">
        <w:rPr>
          <w:sz w:val="22"/>
          <w:szCs w:val="22"/>
        </w:rPr>
        <w:t>u</w:t>
      </w:r>
    </w:p>
    <w:sectPr w:rsidR="002D54B1" w:rsidRPr="00EB2C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E3E16"/>
    <w:multiLevelType w:val="multilevel"/>
    <w:tmpl w:val="0DB4214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CA06E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F9116B"/>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92D59F9"/>
    <w:multiLevelType w:val="multilevel"/>
    <w:tmpl w:val="B45E087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83A4CE7"/>
    <w:multiLevelType w:val="hybridMultilevel"/>
    <w:tmpl w:val="A6766684"/>
    <w:lvl w:ilvl="0" w:tplc="46266C3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C175932"/>
    <w:multiLevelType w:val="hybridMultilevel"/>
    <w:tmpl w:val="5E14B182"/>
    <w:lvl w:ilvl="0" w:tplc="B34610B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65351694">
    <w:abstractNumId w:val="5"/>
  </w:num>
  <w:num w:numId="2" w16cid:durableId="1230504006">
    <w:abstractNumId w:val="4"/>
  </w:num>
  <w:num w:numId="3" w16cid:durableId="2004355714">
    <w:abstractNumId w:val="2"/>
  </w:num>
  <w:num w:numId="4" w16cid:durableId="231352900">
    <w:abstractNumId w:val="0"/>
  </w:num>
  <w:num w:numId="5" w16cid:durableId="1203791642">
    <w:abstractNumId w:val="1"/>
  </w:num>
  <w:num w:numId="6" w16cid:durableId="2137260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4B1"/>
    <w:rsid w:val="000C71AB"/>
    <w:rsid w:val="000D46CD"/>
    <w:rsid w:val="0026517B"/>
    <w:rsid w:val="002D54B1"/>
    <w:rsid w:val="002F4FBB"/>
    <w:rsid w:val="00327B76"/>
    <w:rsid w:val="00406D05"/>
    <w:rsid w:val="0066754E"/>
    <w:rsid w:val="00733BB1"/>
    <w:rsid w:val="007B13DB"/>
    <w:rsid w:val="0081654A"/>
    <w:rsid w:val="009B4385"/>
    <w:rsid w:val="009B5D16"/>
    <w:rsid w:val="00A14E5A"/>
    <w:rsid w:val="00A8762D"/>
    <w:rsid w:val="00C12735"/>
    <w:rsid w:val="00DD1832"/>
    <w:rsid w:val="00EB2C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33FE1"/>
  <w15:chartTrackingRefBased/>
  <w15:docId w15:val="{B24E256C-77EE-4F5A-BCF0-38B662F08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2D54B1"/>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Odstavecseseznamem">
    <w:name w:val="List Paragraph"/>
    <w:basedOn w:val="Normln"/>
    <w:uiPriority w:val="34"/>
    <w:qFormat/>
    <w:rsid w:val="00327B76"/>
    <w:pPr>
      <w:ind w:left="720"/>
      <w:contextualSpacing/>
    </w:pPr>
  </w:style>
  <w:style w:type="paragraph" w:styleId="Zkladntextodsazen3">
    <w:name w:val="Body Text Indent 3"/>
    <w:basedOn w:val="Standard"/>
    <w:link w:val="Zkladntextodsazen3Char"/>
    <w:rsid w:val="0026517B"/>
    <w:pPr>
      <w:tabs>
        <w:tab w:val="left" w:pos="717"/>
      </w:tabs>
      <w:spacing w:before="120"/>
      <w:ind w:left="357" w:hanging="357"/>
      <w:jc w:val="both"/>
    </w:pPr>
    <w:rPr>
      <w:bCs/>
      <w:sz w:val="22"/>
      <w:szCs w:val="22"/>
    </w:rPr>
  </w:style>
  <w:style w:type="character" w:customStyle="1" w:styleId="Zkladntextodsazen3Char">
    <w:name w:val="Základní text odsazený 3 Char"/>
    <w:basedOn w:val="Standardnpsmoodstavce"/>
    <w:link w:val="Zkladntextodsazen3"/>
    <w:rsid w:val="0026517B"/>
    <w:rPr>
      <w:rFonts w:ascii="Times New Roman" w:eastAsia="Times New Roman" w:hAnsi="Times New Roman" w:cs="Times New Roman"/>
      <w:bCs/>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14C00-CEBC-4820-9D3B-D8004B856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3252</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Podlipná Květuše</dc:creator>
  <cp:keywords/>
  <dc:description/>
  <cp:lastModifiedBy>Pluhařová Petra</cp:lastModifiedBy>
  <cp:revision>2</cp:revision>
  <cp:lastPrinted>2024-04-22T07:24:00Z</cp:lastPrinted>
  <dcterms:created xsi:type="dcterms:W3CDTF">2024-04-29T14:56:00Z</dcterms:created>
  <dcterms:modified xsi:type="dcterms:W3CDTF">2024-04-29T14:56:00Z</dcterms:modified>
</cp:coreProperties>
</file>