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79FD" w14:textId="77777777" w:rsidR="00157F66" w:rsidRDefault="00B6755E">
      <w:pPr>
        <w:spacing w:before="55"/>
        <w:ind w:left="1970"/>
        <w:rPr>
          <w:b/>
          <w:sz w:val="61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4E07E3E" wp14:editId="7357E56A">
            <wp:simplePos x="0" y="0"/>
            <wp:positionH relativeFrom="page">
              <wp:posOffset>378561</wp:posOffset>
            </wp:positionH>
            <wp:positionV relativeFrom="paragraph">
              <wp:posOffset>218376</wp:posOffset>
            </wp:positionV>
            <wp:extent cx="464043" cy="1574561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43" cy="1574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0E090BFF" wp14:editId="0C1DEC1D">
            <wp:simplePos x="0" y="0"/>
            <wp:positionH relativeFrom="page">
              <wp:posOffset>940298</wp:posOffset>
            </wp:positionH>
            <wp:positionV relativeFrom="paragraph">
              <wp:posOffset>-1329</wp:posOffset>
            </wp:positionV>
            <wp:extent cx="531207" cy="537059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07" cy="53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7676B"/>
          <w:spacing w:val="-2"/>
          <w:sz w:val="61"/>
        </w:rPr>
        <w:t>NAl{IT</w:t>
      </w:r>
    </w:p>
    <w:p w14:paraId="05D0A8CB" w14:textId="77777777" w:rsidR="00157F66" w:rsidRDefault="00B6755E">
      <w:pPr>
        <w:spacing w:before="42" w:line="247" w:lineRule="auto"/>
        <w:ind w:left="1993" w:right="5972"/>
        <w:rPr>
          <w:sz w:val="15"/>
        </w:rPr>
      </w:pPr>
      <w:r>
        <w:rPr>
          <w:color w:val="6EBCE6"/>
          <w:w w:val="105"/>
          <w:sz w:val="15"/>
        </w:rPr>
        <w:t>Národní agentura pro komunikační a</w:t>
      </w:r>
      <w:r>
        <w:rPr>
          <w:color w:val="6EBCE6"/>
          <w:spacing w:val="-5"/>
          <w:w w:val="105"/>
          <w:sz w:val="15"/>
        </w:rPr>
        <w:t xml:space="preserve"> </w:t>
      </w:r>
      <w:r>
        <w:rPr>
          <w:color w:val="6EBCE6"/>
          <w:w w:val="105"/>
          <w:sz w:val="15"/>
        </w:rPr>
        <w:t>informační technologie, s. p.</w:t>
      </w:r>
    </w:p>
    <w:p w14:paraId="30E82AF8" w14:textId="77777777" w:rsidR="00157F66" w:rsidRDefault="00157F66">
      <w:pPr>
        <w:pStyle w:val="Zkladntext"/>
        <w:rPr>
          <w:sz w:val="21"/>
        </w:rPr>
      </w:pPr>
    </w:p>
    <w:p w14:paraId="55C540E9" w14:textId="77777777" w:rsidR="00157F66" w:rsidRDefault="00157F66">
      <w:pPr>
        <w:pStyle w:val="Zkladntext"/>
        <w:spacing w:before="24"/>
        <w:rPr>
          <w:sz w:val="21"/>
        </w:rPr>
      </w:pPr>
    </w:p>
    <w:p w14:paraId="0B581C2A" w14:textId="77777777" w:rsidR="00157F66" w:rsidRDefault="00B6755E">
      <w:pPr>
        <w:spacing w:line="324" w:lineRule="auto"/>
        <w:ind w:left="995" w:right="147"/>
        <w:jc w:val="center"/>
        <w:rPr>
          <w:b/>
          <w:sz w:val="21"/>
        </w:rPr>
      </w:pPr>
      <w:r>
        <w:rPr>
          <w:b/>
          <w:color w:val="1D1D1D"/>
          <w:w w:val="105"/>
          <w:sz w:val="21"/>
        </w:rPr>
        <w:t>DODATEK č.1</w:t>
      </w:r>
      <w:r>
        <w:rPr>
          <w:b/>
          <w:color w:val="1D1D1D"/>
          <w:spacing w:val="-7"/>
          <w:w w:val="105"/>
          <w:sz w:val="21"/>
        </w:rPr>
        <w:t xml:space="preserve"> </w:t>
      </w:r>
      <w:r>
        <w:rPr>
          <w:b/>
          <w:color w:val="1D1D1D"/>
          <w:w w:val="105"/>
          <w:sz w:val="21"/>
        </w:rPr>
        <w:t>ke</w:t>
      </w:r>
      <w:r>
        <w:rPr>
          <w:b/>
          <w:color w:val="1D1D1D"/>
          <w:spacing w:val="-13"/>
          <w:w w:val="105"/>
          <w:sz w:val="21"/>
        </w:rPr>
        <w:t xml:space="preserve"> </w:t>
      </w:r>
      <w:r>
        <w:rPr>
          <w:b/>
          <w:color w:val="1D1D1D"/>
          <w:w w:val="105"/>
          <w:sz w:val="21"/>
        </w:rPr>
        <w:t>Smlouvě na</w:t>
      </w:r>
      <w:r>
        <w:rPr>
          <w:b/>
          <w:color w:val="1D1D1D"/>
          <w:spacing w:val="-8"/>
          <w:w w:val="105"/>
          <w:sz w:val="21"/>
        </w:rPr>
        <w:t xml:space="preserve"> </w:t>
      </w:r>
      <w:r>
        <w:rPr>
          <w:b/>
          <w:color w:val="1D1D1D"/>
          <w:w w:val="105"/>
          <w:sz w:val="21"/>
        </w:rPr>
        <w:t>úpravu</w:t>
      </w:r>
      <w:r>
        <w:rPr>
          <w:b/>
          <w:color w:val="1D1D1D"/>
          <w:spacing w:val="-5"/>
          <w:w w:val="105"/>
          <w:sz w:val="21"/>
        </w:rPr>
        <w:t xml:space="preserve"> </w:t>
      </w:r>
      <w:r>
        <w:rPr>
          <w:b/>
          <w:color w:val="1D1D1D"/>
          <w:w w:val="105"/>
          <w:sz w:val="21"/>
        </w:rPr>
        <w:t>příp.</w:t>
      </w:r>
      <w:r>
        <w:rPr>
          <w:b/>
          <w:color w:val="1D1D1D"/>
          <w:spacing w:val="-10"/>
          <w:w w:val="105"/>
          <w:sz w:val="21"/>
        </w:rPr>
        <w:t xml:space="preserve"> </w:t>
      </w:r>
      <w:r>
        <w:rPr>
          <w:b/>
          <w:color w:val="1D1D1D"/>
          <w:w w:val="105"/>
          <w:sz w:val="21"/>
        </w:rPr>
        <w:t>opravy nebytových prostor</w:t>
      </w:r>
      <w:r>
        <w:rPr>
          <w:b/>
          <w:color w:val="1D1D1D"/>
          <w:spacing w:val="-2"/>
          <w:w w:val="105"/>
          <w:sz w:val="21"/>
        </w:rPr>
        <w:t xml:space="preserve"> </w:t>
      </w:r>
      <w:r>
        <w:rPr>
          <w:b/>
          <w:color w:val="1D1D1D"/>
          <w:w w:val="105"/>
          <w:sz w:val="21"/>
        </w:rPr>
        <w:t>č.</w:t>
      </w:r>
      <w:r>
        <w:rPr>
          <w:b/>
          <w:color w:val="1D1D1D"/>
          <w:spacing w:val="-10"/>
          <w:w w:val="105"/>
          <w:sz w:val="21"/>
        </w:rPr>
        <w:t xml:space="preserve"> </w:t>
      </w:r>
      <w:r>
        <w:rPr>
          <w:b/>
          <w:color w:val="1D1D1D"/>
          <w:w w:val="105"/>
          <w:sz w:val="21"/>
        </w:rPr>
        <w:t>2020/003 NAKIT uzavřené dne 30.3.2020</w:t>
      </w:r>
    </w:p>
    <w:p w14:paraId="4E3D31DA" w14:textId="77777777" w:rsidR="00157F66" w:rsidRDefault="00157F66">
      <w:pPr>
        <w:pStyle w:val="Zkladntext"/>
        <w:spacing w:before="202"/>
        <w:rPr>
          <w:b/>
          <w:sz w:val="21"/>
        </w:rPr>
      </w:pPr>
    </w:p>
    <w:p w14:paraId="1CAE53AF" w14:textId="77777777" w:rsidR="00157F66" w:rsidRDefault="00B6755E">
      <w:pPr>
        <w:pStyle w:val="Zkladntext"/>
        <w:ind w:left="1048"/>
      </w:pPr>
      <w:r>
        <w:rPr>
          <w:color w:val="1D1D1D"/>
        </w:rPr>
        <w:t>Smluvní</w:t>
      </w:r>
      <w:r>
        <w:rPr>
          <w:color w:val="1D1D1D"/>
          <w:spacing w:val="-4"/>
        </w:rPr>
        <w:t xml:space="preserve"> </w:t>
      </w:r>
      <w:r>
        <w:rPr>
          <w:color w:val="1D1D1D"/>
          <w:spacing w:val="-2"/>
        </w:rPr>
        <w:t>strany:</w:t>
      </w:r>
    </w:p>
    <w:p w14:paraId="66CD3218" w14:textId="77777777" w:rsidR="00157F66" w:rsidRDefault="00157F66">
      <w:pPr>
        <w:pStyle w:val="Zkladntext"/>
        <w:spacing w:before="162"/>
      </w:pPr>
    </w:p>
    <w:p w14:paraId="6907B488" w14:textId="77777777" w:rsidR="00157F66" w:rsidRDefault="00B6755E">
      <w:pPr>
        <w:ind w:left="1105"/>
        <w:rPr>
          <w:b/>
          <w:sz w:val="21"/>
        </w:rPr>
      </w:pPr>
      <w:r>
        <w:rPr>
          <w:b/>
          <w:color w:val="1D1D1D"/>
          <w:w w:val="105"/>
          <w:sz w:val="21"/>
        </w:rPr>
        <w:t>Národní</w:t>
      </w:r>
      <w:r>
        <w:rPr>
          <w:b/>
          <w:color w:val="1D1D1D"/>
          <w:spacing w:val="-5"/>
          <w:w w:val="105"/>
          <w:sz w:val="21"/>
        </w:rPr>
        <w:t xml:space="preserve"> </w:t>
      </w:r>
      <w:r>
        <w:rPr>
          <w:b/>
          <w:color w:val="1D1D1D"/>
          <w:w w:val="105"/>
          <w:sz w:val="21"/>
        </w:rPr>
        <w:t>agentura</w:t>
      </w:r>
      <w:r>
        <w:rPr>
          <w:b/>
          <w:color w:val="1D1D1D"/>
          <w:spacing w:val="-4"/>
          <w:w w:val="105"/>
          <w:sz w:val="21"/>
        </w:rPr>
        <w:t xml:space="preserve"> </w:t>
      </w:r>
      <w:r>
        <w:rPr>
          <w:b/>
          <w:color w:val="1D1D1D"/>
          <w:w w:val="105"/>
          <w:sz w:val="21"/>
        </w:rPr>
        <w:t>pro</w:t>
      </w:r>
      <w:r>
        <w:rPr>
          <w:b/>
          <w:color w:val="1D1D1D"/>
          <w:spacing w:val="-15"/>
          <w:w w:val="105"/>
          <w:sz w:val="21"/>
        </w:rPr>
        <w:t xml:space="preserve"> </w:t>
      </w:r>
      <w:r>
        <w:rPr>
          <w:b/>
          <w:color w:val="1D1D1D"/>
          <w:w w:val="105"/>
          <w:sz w:val="21"/>
        </w:rPr>
        <w:t>komunikační</w:t>
      </w:r>
      <w:r>
        <w:rPr>
          <w:b/>
          <w:color w:val="1D1D1D"/>
          <w:spacing w:val="6"/>
          <w:w w:val="105"/>
          <w:sz w:val="21"/>
        </w:rPr>
        <w:t xml:space="preserve"> </w:t>
      </w:r>
      <w:r>
        <w:rPr>
          <w:b/>
          <w:color w:val="1D1D1D"/>
          <w:w w:val="105"/>
          <w:sz w:val="21"/>
        </w:rPr>
        <w:t>a</w:t>
      </w:r>
      <w:r>
        <w:rPr>
          <w:b/>
          <w:color w:val="1D1D1D"/>
          <w:spacing w:val="-15"/>
          <w:w w:val="105"/>
          <w:sz w:val="21"/>
        </w:rPr>
        <w:t xml:space="preserve"> </w:t>
      </w:r>
      <w:r>
        <w:rPr>
          <w:b/>
          <w:color w:val="1D1D1D"/>
          <w:w w:val="105"/>
          <w:sz w:val="21"/>
        </w:rPr>
        <w:t>informační</w:t>
      </w:r>
      <w:r>
        <w:rPr>
          <w:b/>
          <w:color w:val="1D1D1D"/>
          <w:spacing w:val="3"/>
          <w:w w:val="105"/>
          <w:sz w:val="21"/>
        </w:rPr>
        <w:t xml:space="preserve"> </w:t>
      </w:r>
      <w:r>
        <w:rPr>
          <w:b/>
          <w:color w:val="1D1D1D"/>
          <w:w w:val="105"/>
          <w:sz w:val="21"/>
        </w:rPr>
        <w:t>technologie,</w:t>
      </w:r>
      <w:r>
        <w:rPr>
          <w:b/>
          <w:color w:val="1D1D1D"/>
          <w:spacing w:val="-1"/>
          <w:w w:val="105"/>
          <w:sz w:val="21"/>
        </w:rPr>
        <w:t xml:space="preserve"> </w:t>
      </w:r>
      <w:r>
        <w:rPr>
          <w:b/>
          <w:color w:val="1D1D1D"/>
          <w:w w:val="105"/>
          <w:sz w:val="21"/>
        </w:rPr>
        <w:t>s.</w:t>
      </w:r>
      <w:r>
        <w:rPr>
          <w:b/>
          <w:color w:val="1D1D1D"/>
          <w:spacing w:val="-15"/>
          <w:w w:val="105"/>
          <w:sz w:val="21"/>
        </w:rPr>
        <w:t xml:space="preserve"> </w:t>
      </w:r>
      <w:r>
        <w:rPr>
          <w:b/>
          <w:color w:val="1D1D1D"/>
          <w:spacing w:val="-5"/>
          <w:w w:val="105"/>
          <w:sz w:val="21"/>
        </w:rPr>
        <w:t>p.</w:t>
      </w:r>
    </w:p>
    <w:p w14:paraId="67A5C23C" w14:textId="77777777" w:rsidR="00157F66" w:rsidRDefault="00B6755E">
      <w:pPr>
        <w:pStyle w:val="Zkladntext"/>
        <w:spacing w:before="81"/>
        <w:ind w:left="1109"/>
      </w:pPr>
      <w:r>
        <w:rPr>
          <w:color w:val="1D1D1D"/>
        </w:rPr>
        <w:t>se</w:t>
      </w:r>
      <w:r>
        <w:rPr>
          <w:color w:val="1D1D1D"/>
          <w:spacing w:val="-8"/>
        </w:rPr>
        <w:t xml:space="preserve"> </w:t>
      </w:r>
      <w:r>
        <w:rPr>
          <w:color w:val="1D1D1D"/>
        </w:rPr>
        <w:t>sídlem</w:t>
      </w:r>
      <w:r>
        <w:rPr>
          <w:color w:val="1D1D1D"/>
          <w:spacing w:val="2"/>
        </w:rPr>
        <w:t xml:space="preserve"> </w:t>
      </w:r>
      <w:r>
        <w:rPr>
          <w:color w:val="1D1D1D"/>
        </w:rPr>
        <w:t>Kodaňská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1441/46,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>101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00</w:t>
      </w:r>
      <w:r>
        <w:rPr>
          <w:color w:val="1D1D1D"/>
          <w:spacing w:val="-10"/>
        </w:rPr>
        <w:t xml:space="preserve"> </w:t>
      </w:r>
      <w:r>
        <w:rPr>
          <w:color w:val="1D1D1D"/>
        </w:rPr>
        <w:t>Praha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10</w:t>
      </w:r>
      <w:r>
        <w:rPr>
          <w:color w:val="1D1D1D"/>
          <w:spacing w:val="-15"/>
        </w:rPr>
        <w:t xml:space="preserve"> </w:t>
      </w:r>
      <w:r>
        <w:rPr>
          <w:color w:val="1D1D1D"/>
        </w:rPr>
        <w:t>-</w:t>
      </w:r>
      <w:r>
        <w:rPr>
          <w:color w:val="1D1D1D"/>
          <w:spacing w:val="-2"/>
        </w:rPr>
        <w:t>Vršovice</w:t>
      </w:r>
    </w:p>
    <w:p w14:paraId="5D196929" w14:textId="77777777" w:rsidR="00157F66" w:rsidRDefault="00B6755E">
      <w:pPr>
        <w:pStyle w:val="Zkladntext"/>
        <w:spacing w:before="78"/>
        <w:ind w:left="1105"/>
      </w:pPr>
      <w:r>
        <w:rPr>
          <w:color w:val="1D1D1D"/>
        </w:rPr>
        <w:t>IČ:</w:t>
      </w:r>
      <w:r>
        <w:rPr>
          <w:color w:val="1D1D1D"/>
          <w:spacing w:val="2"/>
        </w:rPr>
        <w:t xml:space="preserve"> </w:t>
      </w:r>
      <w:r>
        <w:rPr>
          <w:color w:val="1D1D1D"/>
          <w:spacing w:val="-2"/>
        </w:rPr>
        <w:t>04767543</w:t>
      </w:r>
    </w:p>
    <w:p w14:paraId="32E44348" w14:textId="2F548953" w:rsidR="00157F66" w:rsidRDefault="00B6755E">
      <w:pPr>
        <w:pStyle w:val="Zkladntext"/>
        <w:spacing w:before="74"/>
        <w:ind w:left="1107"/>
      </w:pPr>
      <w:r>
        <w:rPr>
          <w:color w:val="1D1D1D"/>
        </w:rPr>
        <w:t>zastoupena</w:t>
      </w:r>
      <w:r>
        <w:rPr>
          <w:color w:val="1D1D1D"/>
          <w:spacing w:val="-5"/>
        </w:rPr>
        <w:t xml:space="preserve"> </w:t>
      </w:r>
      <w:r w:rsidR="00B93FEB">
        <w:rPr>
          <w:color w:val="1D1D1D"/>
        </w:rPr>
        <w:t>xxx</w:t>
      </w:r>
    </w:p>
    <w:p w14:paraId="79F5DE85" w14:textId="2C07B512" w:rsidR="00157F66" w:rsidRDefault="00B6755E">
      <w:pPr>
        <w:pStyle w:val="Zkladntext"/>
        <w:spacing w:before="79" w:line="314" w:lineRule="auto"/>
        <w:ind w:left="1104" w:hanging="3"/>
      </w:pPr>
      <w:r>
        <w:rPr>
          <w:color w:val="1D1D1D"/>
        </w:rPr>
        <w:t>zapsaná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v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Obchodním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rejstříku</w:t>
      </w:r>
      <w:r>
        <w:rPr>
          <w:color w:val="1D1D1D"/>
          <w:spacing w:val="-8"/>
        </w:rPr>
        <w:t xml:space="preserve"> </w:t>
      </w:r>
      <w:r>
        <w:rPr>
          <w:color w:val="1D1D1D"/>
        </w:rPr>
        <w:t>vedeném u</w:t>
      </w:r>
      <w:r>
        <w:rPr>
          <w:color w:val="1D1D1D"/>
          <w:spacing w:val="-27"/>
        </w:rPr>
        <w:t xml:space="preserve"> </w:t>
      </w:r>
      <w:r>
        <w:rPr>
          <w:color w:val="1D1D1D"/>
        </w:rPr>
        <w:t>Městského soudu</w:t>
      </w:r>
      <w:r>
        <w:rPr>
          <w:color w:val="1D1D1D"/>
          <w:spacing w:val="-11"/>
        </w:rPr>
        <w:t xml:space="preserve"> </w:t>
      </w:r>
      <w:r>
        <w:rPr>
          <w:color w:val="1D1D1D"/>
        </w:rPr>
        <w:t>v</w:t>
      </w:r>
      <w:r>
        <w:rPr>
          <w:color w:val="1D1D1D"/>
          <w:spacing w:val="-16"/>
        </w:rPr>
        <w:t xml:space="preserve"> </w:t>
      </w:r>
      <w:r>
        <w:rPr>
          <w:color w:val="1D1D1D"/>
        </w:rPr>
        <w:t>Praze,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oddíl</w:t>
      </w:r>
      <w:r>
        <w:rPr>
          <w:color w:val="1D1D1D"/>
          <w:spacing w:val="-17"/>
        </w:rPr>
        <w:t xml:space="preserve"> </w:t>
      </w:r>
      <w:r>
        <w:rPr>
          <w:color w:val="1D1D1D"/>
        </w:rPr>
        <w:t>A,</w:t>
      </w:r>
      <w:r>
        <w:rPr>
          <w:color w:val="1D1D1D"/>
          <w:spacing w:val="-10"/>
        </w:rPr>
        <w:t xml:space="preserve"> </w:t>
      </w:r>
      <w:r>
        <w:rPr>
          <w:color w:val="1D1D1D"/>
        </w:rPr>
        <w:t>vložka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 xml:space="preserve">77322 Kontaktní osoba: </w:t>
      </w:r>
      <w:r w:rsidR="00B93FEB">
        <w:rPr>
          <w:color w:val="1D1D1D"/>
        </w:rPr>
        <w:t>xxx</w:t>
      </w:r>
    </w:p>
    <w:p w14:paraId="68668B73" w14:textId="5188B4AB" w:rsidR="00157F66" w:rsidRDefault="00B6755E">
      <w:pPr>
        <w:pStyle w:val="Zkladntext"/>
        <w:spacing w:line="249" w:lineRule="exact"/>
        <w:ind w:left="1107"/>
      </w:pPr>
      <w:r>
        <w:rPr>
          <w:color w:val="1D1D1D"/>
        </w:rPr>
        <w:t xml:space="preserve">telefon: </w:t>
      </w:r>
      <w:r w:rsidR="00B93FEB">
        <w:rPr>
          <w:color w:val="1D1D1D"/>
        </w:rPr>
        <w:t>xxx</w:t>
      </w:r>
    </w:p>
    <w:p w14:paraId="1F3884C3" w14:textId="77777777" w:rsidR="00B93FEB" w:rsidRDefault="00B6755E">
      <w:pPr>
        <w:spacing w:before="78" w:line="424" w:lineRule="auto"/>
        <w:ind w:left="1107" w:right="5239" w:hanging="5"/>
      </w:pPr>
      <w:r>
        <w:rPr>
          <w:color w:val="1D1D1D"/>
        </w:rPr>
        <w:t xml:space="preserve">e-mail: </w:t>
      </w:r>
      <w:r w:rsidR="00B93FEB">
        <w:t>xxx</w:t>
      </w:r>
    </w:p>
    <w:p w14:paraId="4100B3C9" w14:textId="5CF4323F" w:rsidR="00157F66" w:rsidRDefault="00B6755E">
      <w:pPr>
        <w:spacing w:before="78" w:line="424" w:lineRule="auto"/>
        <w:ind w:left="1107" w:right="5239" w:hanging="5"/>
        <w:rPr>
          <w:b/>
          <w:sz w:val="21"/>
        </w:rPr>
      </w:pPr>
      <w:r>
        <w:rPr>
          <w:color w:val="1D1D1D"/>
        </w:rPr>
        <w:t xml:space="preserve">(dále jen </w:t>
      </w:r>
      <w:r>
        <w:rPr>
          <w:b/>
          <w:color w:val="1D1D1D"/>
          <w:sz w:val="21"/>
        </w:rPr>
        <w:t>„Objednatel" -</w:t>
      </w:r>
      <w:r>
        <w:rPr>
          <w:b/>
          <w:color w:val="1D1D1D"/>
          <w:spacing w:val="40"/>
          <w:sz w:val="21"/>
        </w:rPr>
        <w:t xml:space="preserve"> </w:t>
      </w:r>
      <w:r>
        <w:rPr>
          <w:b/>
          <w:color w:val="1D1D1D"/>
          <w:sz w:val="21"/>
        </w:rPr>
        <w:t>,,Nájemce")</w:t>
      </w:r>
    </w:p>
    <w:p w14:paraId="52FE0D45" w14:textId="77777777" w:rsidR="00157F66" w:rsidRDefault="00B6755E">
      <w:pPr>
        <w:spacing w:before="205"/>
        <w:ind w:left="1107"/>
        <w:rPr>
          <w:sz w:val="23"/>
        </w:rPr>
      </w:pPr>
      <w:r>
        <w:rPr>
          <w:color w:val="1D1D1D"/>
          <w:spacing w:val="-10"/>
          <w:sz w:val="23"/>
        </w:rPr>
        <w:t>a</w:t>
      </w:r>
    </w:p>
    <w:p w14:paraId="774FF571" w14:textId="77777777" w:rsidR="00157F66" w:rsidRDefault="00157F66">
      <w:pPr>
        <w:pStyle w:val="Zkladntext"/>
        <w:spacing w:before="139"/>
        <w:rPr>
          <w:sz w:val="23"/>
        </w:rPr>
      </w:pPr>
    </w:p>
    <w:p w14:paraId="5187E709" w14:textId="77777777" w:rsidR="00157F66" w:rsidRDefault="00B6755E">
      <w:pPr>
        <w:ind w:left="1100"/>
        <w:rPr>
          <w:b/>
          <w:sz w:val="21"/>
        </w:rPr>
      </w:pPr>
      <w:r>
        <w:rPr>
          <w:b/>
          <w:color w:val="1D1D1D"/>
          <w:w w:val="105"/>
          <w:sz w:val="21"/>
        </w:rPr>
        <w:t>KODAŇSKÁ</w:t>
      </w:r>
      <w:r>
        <w:rPr>
          <w:b/>
          <w:color w:val="1D1D1D"/>
          <w:spacing w:val="-3"/>
          <w:w w:val="105"/>
          <w:sz w:val="21"/>
        </w:rPr>
        <w:t xml:space="preserve"> </w:t>
      </w:r>
      <w:r>
        <w:rPr>
          <w:b/>
          <w:color w:val="1D1D1D"/>
          <w:w w:val="105"/>
          <w:sz w:val="21"/>
        </w:rPr>
        <w:t>OFFICE</w:t>
      </w:r>
      <w:r>
        <w:rPr>
          <w:b/>
          <w:color w:val="1D1D1D"/>
          <w:spacing w:val="-13"/>
          <w:w w:val="105"/>
          <w:sz w:val="21"/>
        </w:rPr>
        <w:t xml:space="preserve"> </w:t>
      </w:r>
      <w:r>
        <w:rPr>
          <w:b/>
          <w:color w:val="1D1D1D"/>
          <w:w w:val="105"/>
          <w:sz w:val="21"/>
        </w:rPr>
        <w:t>CENTER,</w:t>
      </w:r>
      <w:r>
        <w:rPr>
          <w:b/>
          <w:color w:val="1D1D1D"/>
          <w:spacing w:val="-10"/>
          <w:w w:val="105"/>
          <w:sz w:val="21"/>
        </w:rPr>
        <w:t xml:space="preserve"> </w:t>
      </w:r>
      <w:r>
        <w:rPr>
          <w:b/>
          <w:color w:val="1D1D1D"/>
          <w:spacing w:val="-2"/>
          <w:w w:val="105"/>
          <w:sz w:val="21"/>
        </w:rPr>
        <w:t>s.r.o.</w:t>
      </w:r>
    </w:p>
    <w:p w14:paraId="65B72F31" w14:textId="77777777" w:rsidR="00157F66" w:rsidRDefault="00B6755E">
      <w:pPr>
        <w:pStyle w:val="Zkladntext"/>
        <w:spacing w:before="81" w:line="309" w:lineRule="auto"/>
        <w:ind w:left="1100" w:right="3464" w:firstLine="4"/>
        <w:jc w:val="both"/>
      </w:pPr>
      <w:r>
        <w:rPr>
          <w:color w:val="1D1D1D"/>
        </w:rPr>
        <w:t>se sídlem Kodaňská 1441/46, 101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00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Praha 10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-Vršovice IČ: 28446747, DIČ: CZ28446747</w:t>
      </w:r>
    </w:p>
    <w:p w14:paraId="33B5033F" w14:textId="77777777" w:rsidR="00B93FEB" w:rsidRDefault="00B6755E">
      <w:pPr>
        <w:pStyle w:val="Zkladntext"/>
        <w:spacing w:before="1" w:line="312" w:lineRule="auto"/>
        <w:ind w:left="1102" w:right="196"/>
        <w:jc w:val="both"/>
        <w:rPr>
          <w:color w:val="1D1D1D"/>
        </w:rPr>
      </w:pPr>
      <w:r>
        <w:rPr>
          <w:color w:val="1D1D1D"/>
        </w:rPr>
        <w:t>zastoupena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 xml:space="preserve">společně </w:t>
      </w:r>
      <w:r w:rsidR="00B93FEB">
        <w:rPr>
          <w:color w:val="1D1D1D"/>
        </w:rPr>
        <w:t>xxx</w:t>
      </w:r>
    </w:p>
    <w:p w14:paraId="3F9A4C5C" w14:textId="50464AEB" w:rsidR="00157F66" w:rsidRDefault="00B6755E">
      <w:pPr>
        <w:pStyle w:val="Zkladntext"/>
        <w:spacing w:before="1" w:line="312" w:lineRule="auto"/>
        <w:ind w:left="1102" w:right="196"/>
        <w:jc w:val="both"/>
      </w:pPr>
      <w:r>
        <w:rPr>
          <w:color w:val="1D1D1D"/>
        </w:rPr>
        <w:t xml:space="preserve"> zapsaná</w:t>
      </w:r>
      <w:r>
        <w:rPr>
          <w:color w:val="1D1D1D"/>
          <w:spacing w:val="80"/>
        </w:rPr>
        <w:t xml:space="preserve"> </w:t>
      </w:r>
      <w:r>
        <w:rPr>
          <w:color w:val="1D1D1D"/>
        </w:rPr>
        <w:t>v obchodním</w:t>
      </w:r>
      <w:r>
        <w:rPr>
          <w:color w:val="1D1D1D"/>
          <w:spacing w:val="80"/>
        </w:rPr>
        <w:t xml:space="preserve"> </w:t>
      </w:r>
      <w:r>
        <w:rPr>
          <w:color w:val="1D1D1D"/>
        </w:rPr>
        <w:t>rejstříku</w:t>
      </w:r>
      <w:r>
        <w:rPr>
          <w:color w:val="1D1D1D"/>
          <w:spacing w:val="80"/>
        </w:rPr>
        <w:t xml:space="preserve"> </w:t>
      </w:r>
      <w:r>
        <w:rPr>
          <w:color w:val="1D1D1D"/>
        </w:rPr>
        <w:t>vedeném</w:t>
      </w:r>
      <w:r>
        <w:rPr>
          <w:color w:val="1D1D1D"/>
          <w:spacing w:val="80"/>
        </w:rPr>
        <w:t xml:space="preserve"> </w:t>
      </w:r>
      <w:r>
        <w:rPr>
          <w:color w:val="1D1D1D"/>
        </w:rPr>
        <w:t>u</w:t>
      </w:r>
      <w:r>
        <w:rPr>
          <w:color w:val="1D1D1D"/>
          <w:spacing w:val="80"/>
        </w:rPr>
        <w:t xml:space="preserve"> </w:t>
      </w:r>
      <w:r>
        <w:rPr>
          <w:color w:val="1D1D1D"/>
        </w:rPr>
        <w:t>Městského</w:t>
      </w:r>
      <w:r>
        <w:rPr>
          <w:color w:val="1D1D1D"/>
          <w:spacing w:val="80"/>
        </w:rPr>
        <w:t xml:space="preserve"> </w:t>
      </w:r>
      <w:r>
        <w:rPr>
          <w:color w:val="1D1D1D"/>
        </w:rPr>
        <w:t>soudu</w:t>
      </w:r>
      <w:r>
        <w:rPr>
          <w:color w:val="1D1D1D"/>
          <w:spacing w:val="80"/>
        </w:rPr>
        <w:t xml:space="preserve"> </w:t>
      </w:r>
      <w:r>
        <w:rPr>
          <w:color w:val="1D1D1D"/>
        </w:rPr>
        <w:t>v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Praze,</w:t>
      </w:r>
      <w:r>
        <w:rPr>
          <w:color w:val="1D1D1D"/>
          <w:spacing w:val="80"/>
        </w:rPr>
        <w:t xml:space="preserve"> </w:t>
      </w:r>
      <w:r>
        <w:rPr>
          <w:color w:val="1D1D1D"/>
        </w:rPr>
        <w:t>oddíl</w:t>
      </w:r>
      <w:r>
        <w:rPr>
          <w:color w:val="1D1D1D"/>
          <w:spacing w:val="80"/>
        </w:rPr>
        <w:t xml:space="preserve"> </w:t>
      </w:r>
      <w:r>
        <w:rPr>
          <w:color w:val="1D1D1D"/>
        </w:rPr>
        <w:t>C, vložka 142110</w:t>
      </w:r>
    </w:p>
    <w:p w14:paraId="1D702BEF" w14:textId="77777777" w:rsidR="00157F66" w:rsidRDefault="00B6755E">
      <w:pPr>
        <w:spacing w:before="123"/>
        <w:ind w:left="1107"/>
        <w:jc w:val="both"/>
        <w:rPr>
          <w:b/>
          <w:sz w:val="21"/>
        </w:rPr>
      </w:pPr>
      <w:r>
        <w:rPr>
          <w:color w:val="1D1D1D"/>
        </w:rPr>
        <w:t>(dále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jen</w:t>
      </w:r>
      <w:r>
        <w:rPr>
          <w:color w:val="1D1D1D"/>
          <w:spacing w:val="-1"/>
        </w:rPr>
        <w:t xml:space="preserve"> </w:t>
      </w:r>
      <w:r>
        <w:rPr>
          <w:b/>
          <w:color w:val="1D1D1D"/>
          <w:spacing w:val="-2"/>
          <w:sz w:val="21"/>
        </w:rPr>
        <w:t>„Poskytovatel")</w:t>
      </w:r>
    </w:p>
    <w:p w14:paraId="73522060" w14:textId="77777777" w:rsidR="00157F66" w:rsidRDefault="00157F66">
      <w:pPr>
        <w:pStyle w:val="Zkladntext"/>
        <w:rPr>
          <w:b/>
          <w:sz w:val="21"/>
        </w:rPr>
      </w:pPr>
    </w:p>
    <w:p w14:paraId="30B0F7B1" w14:textId="77777777" w:rsidR="00157F66" w:rsidRDefault="00157F66">
      <w:pPr>
        <w:pStyle w:val="Zkladntext"/>
        <w:spacing w:before="38"/>
        <w:rPr>
          <w:b/>
          <w:sz w:val="21"/>
        </w:rPr>
      </w:pPr>
    </w:p>
    <w:p w14:paraId="101AFBAC" w14:textId="77777777" w:rsidR="00157F66" w:rsidRDefault="00B6755E">
      <w:pPr>
        <w:pStyle w:val="Zkladntext"/>
        <w:spacing w:line="314" w:lineRule="auto"/>
        <w:ind w:left="1107" w:right="148" w:hanging="1"/>
        <w:jc w:val="both"/>
        <w:rPr>
          <w:b/>
          <w:sz w:val="21"/>
        </w:rPr>
      </w:pPr>
      <w:r>
        <w:rPr>
          <w:color w:val="1D1D1D"/>
        </w:rPr>
        <w:t>uzavřely</w:t>
      </w:r>
      <w:r>
        <w:rPr>
          <w:color w:val="1D1D1D"/>
          <w:spacing w:val="80"/>
        </w:rPr>
        <w:t xml:space="preserve"> </w:t>
      </w:r>
      <w:r>
        <w:rPr>
          <w:color w:val="1D1D1D"/>
        </w:rPr>
        <w:t>tento</w:t>
      </w:r>
      <w:r>
        <w:rPr>
          <w:color w:val="1D1D1D"/>
          <w:spacing w:val="80"/>
        </w:rPr>
        <w:t xml:space="preserve"> </w:t>
      </w:r>
      <w:r>
        <w:rPr>
          <w:color w:val="1D1D1D"/>
        </w:rPr>
        <w:t>dodatek</w:t>
      </w:r>
      <w:r>
        <w:rPr>
          <w:color w:val="1D1D1D"/>
          <w:spacing w:val="80"/>
        </w:rPr>
        <w:t xml:space="preserve"> </w:t>
      </w:r>
      <w:r>
        <w:rPr>
          <w:color w:val="1D1D1D"/>
        </w:rPr>
        <w:t>č.1</w:t>
      </w:r>
      <w:r>
        <w:rPr>
          <w:color w:val="1D1D1D"/>
          <w:spacing w:val="80"/>
        </w:rPr>
        <w:t xml:space="preserve"> </w:t>
      </w:r>
      <w:r>
        <w:rPr>
          <w:color w:val="1D1D1D"/>
        </w:rPr>
        <w:t>ke</w:t>
      </w:r>
      <w:r>
        <w:rPr>
          <w:color w:val="1D1D1D"/>
          <w:spacing w:val="80"/>
        </w:rPr>
        <w:t xml:space="preserve"> </w:t>
      </w:r>
      <w:r>
        <w:rPr>
          <w:color w:val="1D1D1D"/>
        </w:rPr>
        <w:t>Smlouvě</w:t>
      </w:r>
      <w:r>
        <w:rPr>
          <w:color w:val="1D1D1D"/>
          <w:spacing w:val="80"/>
        </w:rPr>
        <w:t xml:space="preserve"> </w:t>
      </w:r>
      <w:r>
        <w:rPr>
          <w:color w:val="1D1D1D"/>
        </w:rPr>
        <w:t>na</w:t>
      </w:r>
      <w:r>
        <w:rPr>
          <w:color w:val="1D1D1D"/>
          <w:spacing w:val="78"/>
        </w:rPr>
        <w:t xml:space="preserve"> </w:t>
      </w:r>
      <w:r>
        <w:rPr>
          <w:color w:val="1D1D1D"/>
        </w:rPr>
        <w:t>úpravu</w:t>
      </w:r>
      <w:r>
        <w:rPr>
          <w:color w:val="1D1D1D"/>
          <w:spacing w:val="80"/>
        </w:rPr>
        <w:t xml:space="preserve"> </w:t>
      </w:r>
      <w:r>
        <w:rPr>
          <w:color w:val="1D1D1D"/>
        </w:rPr>
        <w:t>příp.</w:t>
      </w:r>
      <w:r>
        <w:rPr>
          <w:color w:val="1D1D1D"/>
          <w:spacing w:val="80"/>
        </w:rPr>
        <w:t xml:space="preserve"> </w:t>
      </w:r>
      <w:r>
        <w:rPr>
          <w:color w:val="1D1D1D"/>
        </w:rPr>
        <w:t>opravy</w:t>
      </w:r>
      <w:r>
        <w:rPr>
          <w:color w:val="1D1D1D"/>
          <w:spacing w:val="80"/>
        </w:rPr>
        <w:t xml:space="preserve"> </w:t>
      </w:r>
      <w:r>
        <w:rPr>
          <w:color w:val="1D1D1D"/>
        </w:rPr>
        <w:t>nebytových</w:t>
      </w:r>
      <w:r>
        <w:rPr>
          <w:color w:val="1D1D1D"/>
          <w:spacing w:val="80"/>
        </w:rPr>
        <w:t xml:space="preserve"> </w:t>
      </w:r>
      <w:r>
        <w:rPr>
          <w:color w:val="1D1D1D"/>
        </w:rPr>
        <w:t xml:space="preserve">prostor č. 2020/003 NAKIT uzavřené dne 30.3.2020 (dále jen </w:t>
      </w:r>
      <w:r>
        <w:rPr>
          <w:b/>
          <w:color w:val="1D1D1D"/>
          <w:sz w:val="21"/>
        </w:rPr>
        <w:t>„Dodatek"):</w:t>
      </w:r>
    </w:p>
    <w:p w14:paraId="7635BC10" w14:textId="77777777" w:rsidR="00157F66" w:rsidRDefault="00B6755E">
      <w:pPr>
        <w:pStyle w:val="Zkladntext"/>
        <w:spacing w:before="236"/>
        <w:ind w:left="995" w:right="410"/>
        <w:jc w:val="center"/>
      </w:pPr>
      <w:r>
        <w:rPr>
          <w:color w:val="1D1D1D"/>
          <w:spacing w:val="-5"/>
        </w:rPr>
        <w:t>I.</w:t>
      </w:r>
    </w:p>
    <w:p w14:paraId="067CB611" w14:textId="77777777" w:rsidR="00157F66" w:rsidRDefault="00B6755E">
      <w:pPr>
        <w:spacing w:before="83"/>
        <w:ind w:left="995" w:right="154"/>
        <w:jc w:val="center"/>
        <w:rPr>
          <w:b/>
          <w:sz w:val="21"/>
        </w:rPr>
      </w:pPr>
      <w:r>
        <w:rPr>
          <w:b/>
          <w:color w:val="1D1D1D"/>
          <w:w w:val="105"/>
          <w:sz w:val="21"/>
        </w:rPr>
        <w:t>Předmět</w:t>
      </w:r>
      <w:r>
        <w:rPr>
          <w:b/>
          <w:color w:val="1D1D1D"/>
          <w:spacing w:val="3"/>
          <w:w w:val="105"/>
          <w:sz w:val="21"/>
        </w:rPr>
        <w:t xml:space="preserve"> </w:t>
      </w:r>
      <w:r>
        <w:rPr>
          <w:b/>
          <w:color w:val="1D1D1D"/>
          <w:spacing w:val="-2"/>
          <w:w w:val="105"/>
          <w:sz w:val="21"/>
        </w:rPr>
        <w:t>dodatku</w:t>
      </w:r>
    </w:p>
    <w:p w14:paraId="79614E37" w14:textId="77777777" w:rsidR="00157F66" w:rsidRDefault="00157F66">
      <w:pPr>
        <w:pStyle w:val="Zkladntext"/>
        <w:spacing w:before="74"/>
        <w:rPr>
          <w:b/>
          <w:sz w:val="21"/>
        </w:rPr>
      </w:pPr>
    </w:p>
    <w:p w14:paraId="25027BFC" w14:textId="77777777" w:rsidR="00157F66" w:rsidRDefault="00B6755E">
      <w:pPr>
        <w:pStyle w:val="Odstavecseseznamem"/>
        <w:numPr>
          <w:ilvl w:val="1"/>
          <w:numId w:val="3"/>
        </w:numPr>
        <w:tabs>
          <w:tab w:val="left" w:pos="1563"/>
          <w:tab w:val="left" w:pos="1570"/>
        </w:tabs>
        <w:spacing w:line="309" w:lineRule="auto"/>
        <w:ind w:right="130" w:hanging="567"/>
        <w:jc w:val="both"/>
        <w:rPr>
          <w:color w:val="3B97DF"/>
        </w:rPr>
      </w:pPr>
      <w:r>
        <w:rPr>
          <w:color w:val="3B97DF"/>
        </w:rPr>
        <w:tab/>
      </w:r>
      <w:r>
        <w:rPr>
          <w:color w:val="1D1D1D"/>
        </w:rPr>
        <w:t>Objednatel</w:t>
      </w:r>
      <w:r>
        <w:rPr>
          <w:color w:val="1D1D1D"/>
          <w:spacing w:val="-12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-7"/>
        </w:rPr>
        <w:t xml:space="preserve"> </w:t>
      </w:r>
      <w:r>
        <w:rPr>
          <w:color w:val="1D1D1D"/>
        </w:rPr>
        <w:t>Poskytovatel spolu</w:t>
      </w:r>
      <w:r>
        <w:rPr>
          <w:color w:val="1D1D1D"/>
          <w:spacing w:val="-13"/>
        </w:rPr>
        <w:t xml:space="preserve"> </w:t>
      </w:r>
      <w:r>
        <w:rPr>
          <w:color w:val="1D1D1D"/>
        </w:rPr>
        <w:t>uzavřeli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dne</w:t>
      </w:r>
      <w:r>
        <w:rPr>
          <w:color w:val="1D1D1D"/>
          <w:spacing w:val="-16"/>
        </w:rPr>
        <w:t xml:space="preserve"> </w:t>
      </w:r>
      <w:r>
        <w:rPr>
          <w:color w:val="1D1D1D"/>
        </w:rPr>
        <w:t>30.3.2020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Smlouvu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na</w:t>
      </w:r>
      <w:r>
        <w:rPr>
          <w:color w:val="1D1D1D"/>
          <w:spacing w:val="-12"/>
        </w:rPr>
        <w:t xml:space="preserve"> </w:t>
      </w:r>
      <w:r>
        <w:rPr>
          <w:color w:val="1D1D1D"/>
        </w:rPr>
        <w:t>úpravy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příp</w:t>
      </w:r>
      <w:r>
        <w:rPr>
          <w:color w:val="4F4F4F"/>
        </w:rPr>
        <w:t>.</w:t>
      </w:r>
      <w:r>
        <w:rPr>
          <w:color w:val="4F4F4F"/>
          <w:spacing w:val="-16"/>
        </w:rPr>
        <w:t xml:space="preserve"> </w:t>
      </w:r>
      <w:r>
        <w:rPr>
          <w:color w:val="1D1D1D"/>
        </w:rPr>
        <w:t>opravy nebytových</w:t>
      </w:r>
      <w:r>
        <w:rPr>
          <w:color w:val="1D1D1D"/>
          <w:spacing w:val="80"/>
        </w:rPr>
        <w:t xml:space="preserve"> </w:t>
      </w:r>
      <w:r>
        <w:rPr>
          <w:color w:val="1D1D1D"/>
        </w:rPr>
        <w:t>prostor</w:t>
      </w:r>
      <w:r>
        <w:rPr>
          <w:color w:val="1D1D1D"/>
          <w:spacing w:val="80"/>
        </w:rPr>
        <w:t xml:space="preserve"> </w:t>
      </w:r>
      <w:r>
        <w:rPr>
          <w:color w:val="1D1D1D"/>
        </w:rPr>
        <w:t>č.</w:t>
      </w:r>
      <w:r>
        <w:rPr>
          <w:color w:val="1D1D1D"/>
          <w:spacing w:val="73"/>
        </w:rPr>
        <w:t xml:space="preserve"> </w:t>
      </w:r>
      <w:r>
        <w:rPr>
          <w:color w:val="1D1D1D"/>
        </w:rPr>
        <w:t>2020/003</w:t>
      </w:r>
      <w:r>
        <w:rPr>
          <w:color w:val="1D1D1D"/>
          <w:spacing w:val="80"/>
        </w:rPr>
        <w:t xml:space="preserve"> </w:t>
      </w:r>
      <w:r>
        <w:rPr>
          <w:color w:val="1D1D1D"/>
        </w:rPr>
        <w:t>NAKIT</w:t>
      </w:r>
      <w:r>
        <w:rPr>
          <w:color w:val="1D1D1D"/>
          <w:spacing w:val="78"/>
        </w:rPr>
        <w:t xml:space="preserve"> </w:t>
      </w:r>
      <w:r>
        <w:rPr>
          <w:color w:val="1D1D1D"/>
        </w:rPr>
        <w:t>(dále</w:t>
      </w:r>
      <w:r>
        <w:rPr>
          <w:color w:val="1D1D1D"/>
          <w:spacing w:val="80"/>
        </w:rPr>
        <w:t xml:space="preserve"> </w:t>
      </w:r>
      <w:r>
        <w:rPr>
          <w:color w:val="1D1D1D"/>
        </w:rPr>
        <w:t>jen</w:t>
      </w:r>
      <w:r>
        <w:rPr>
          <w:color w:val="1D1D1D"/>
          <w:spacing w:val="74"/>
        </w:rPr>
        <w:t xml:space="preserve"> </w:t>
      </w:r>
      <w:r>
        <w:rPr>
          <w:b/>
          <w:color w:val="1D1D1D"/>
          <w:sz w:val="21"/>
        </w:rPr>
        <w:t>„Smlouva"),</w:t>
      </w:r>
      <w:r>
        <w:rPr>
          <w:b/>
          <w:color w:val="1D1D1D"/>
          <w:spacing w:val="80"/>
          <w:sz w:val="21"/>
        </w:rPr>
        <w:t xml:space="preserve"> </w:t>
      </w:r>
      <w:r>
        <w:rPr>
          <w:color w:val="1D1D1D"/>
        </w:rPr>
        <w:t>jejímž</w:t>
      </w:r>
      <w:r>
        <w:rPr>
          <w:color w:val="1D1D1D"/>
          <w:spacing w:val="80"/>
        </w:rPr>
        <w:t xml:space="preserve"> </w:t>
      </w:r>
      <w:r>
        <w:rPr>
          <w:color w:val="1D1D1D"/>
        </w:rPr>
        <w:t>předmětem je</w:t>
      </w:r>
      <w:r>
        <w:rPr>
          <w:color w:val="1D1D1D"/>
          <w:spacing w:val="-10"/>
        </w:rPr>
        <w:t xml:space="preserve"> </w:t>
      </w:r>
      <w:r>
        <w:rPr>
          <w:color w:val="1D1D1D"/>
        </w:rPr>
        <w:t>povinnost Poskytovatele zajistit pro Objednatele úpravy případně opravy Prostor, které Objednatel užívá k</w:t>
      </w:r>
      <w:r>
        <w:rPr>
          <w:color w:val="1D1D1D"/>
          <w:spacing w:val="-14"/>
        </w:rPr>
        <w:t xml:space="preserve"> </w:t>
      </w:r>
      <w:r>
        <w:rPr>
          <w:color w:val="1D1D1D"/>
        </w:rPr>
        <w:t>provozování předmětu svého podnikání na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základě nájemních smluv uzavřených s</w:t>
      </w:r>
      <w:r>
        <w:rPr>
          <w:color w:val="1D1D1D"/>
          <w:spacing w:val="-9"/>
        </w:rPr>
        <w:t xml:space="preserve"> </w:t>
      </w:r>
      <w:r>
        <w:rPr>
          <w:color w:val="1D1D1D"/>
        </w:rPr>
        <w:t>Poskytovatelem, a to dle jednotlivých požadavků Objednatele, přičemž</w:t>
      </w:r>
      <w:r>
        <w:rPr>
          <w:color w:val="1D1D1D"/>
          <w:spacing w:val="-12"/>
        </w:rPr>
        <w:t xml:space="preserve"> </w:t>
      </w:r>
      <w:r>
        <w:rPr>
          <w:color w:val="1D1D1D"/>
        </w:rPr>
        <w:t>Smlouva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umožňuje, aby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se</w:t>
      </w:r>
      <w:r>
        <w:rPr>
          <w:color w:val="1D1D1D"/>
          <w:spacing w:val="-16"/>
        </w:rPr>
        <w:t xml:space="preserve"> </w:t>
      </w:r>
      <w:r>
        <w:rPr>
          <w:color w:val="1D1D1D"/>
        </w:rPr>
        <w:t>Úpravy</w:t>
      </w:r>
      <w:r>
        <w:rPr>
          <w:color w:val="1D1D1D"/>
          <w:spacing w:val="-7"/>
        </w:rPr>
        <w:t xml:space="preserve"> </w:t>
      </w:r>
      <w:r>
        <w:rPr>
          <w:color w:val="1D1D1D"/>
        </w:rPr>
        <w:t>týkaly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i</w:t>
      </w:r>
      <w:r>
        <w:rPr>
          <w:color w:val="1D1D1D"/>
          <w:spacing w:val="-16"/>
        </w:rPr>
        <w:t xml:space="preserve"> </w:t>
      </w:r>
      <w:r>
        <w:rPr>
          <w:color w:val="1D1D1D"/>
        </w:rPr>
        <w:t>těch</w:t>
      </w:r>
      <w:r>
        <w:rPr>
          <w:color w:val="1D1D1D"/>
          <w:spacing w:val="-15"/>
        </w:rPr>
        <w:t xml:space="preserve"> </w:t>
      </w:r>
      <w:r>
        <w:rPr>
          <w:color w:val="1D1D1D"/>
        </w:rPr>
        <w:t>prostor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v</w:t>
      </w:r>
      <w:r>
        <w:rPr>
          <w:color w:val="1D1D1D"/>
          <w:spacing w:val="-10"/>
        </w:rPr>
        <w:t xml:space="preserve"> </w:t>
      </w:r>
      <w:r>
        <w:rPr>
          <w:color w:val="1D1D1D"/>
        </w:rPr>
        <w:t>Budově,</w:t>
      </w:r>
      <w:r>
        <w:rPr>
          <w:color w:val="1D1D1D"/>
          <w:spacing w:val="-8"/>
        </w:rPr>
        <w:t xml:space="preserve"> </w:t>
      </w:r>
      <w:r>
        <w:rPr>
          <w:color w:val="1D1D1D"/>
        </w:rPr>
        <w:t>na</w:t>
      </w:r>
      <w:r>
        <w:rPr>
          <w:color w:val="1D1D1D"/>
          <w:spacing w:val="-16"/>
        </w:rPr>
        <w:t xml:space="preserve"> </w:t>
      </w:r>
      <w:r>
        <w:rPr>
          <w:color w:val="1D1D1D"/>
        </w:rPr>
        <w:t>které</w:t>
      </w:r>
      <w:r>
        <w:rPr>
          <w:color w:val="1D1D1D"/>
          <w:spacing w:val="-11"/>
        </w:rPr>
        <w:t xml:space="preserve"> </w:t>
      </w:r>
      <w:r>
        <w:rPr>
          <w:color w:val="1D1D1D"/>
        </w:rPr>
        <w:t>bude</w:t>
      </w:r>
    </w:p>
    <w:p w14:paraId="6B5B2A84" w14:textId="77777777" w:rsidR="00157F66" w:rsidRDefault="00157F66">
      <w:pPr>
        <w:spacing w:line="309" w:lineRule="auto"/>
        <w:jc w:val="both"/>
        <w:sectPr w:rsidR="00157F66">
          <w:footerReference w:type="even" r:id="rId9"/>
          <w:footerReference w:type="default" r:id="rId10"/>
          <w:footerReference w:type="first" r:id="rId11"/>
          <w:type w:val="continuous"/>
          <w:pgSz w:w="11910" w:h="16840"/>
          <w:pgMar w:top="940" w:right="1180" w:bottom="500" w:left="480" w:header="0" w:footer="319" w:gutter="0"/>
          <w:pgNumType w:start="1"/>
          <w:cols w:space="708"/>
        </w:sectPr>
      </w:pPr>
    </w:p>
    <w:p w14:paraId="237AFE18" w14:textId="77777777" w:rsidR="00157F66" w:rsidRDefault="00157F66">
      <w:pPr>
        <w:pStyle w:val="Zkladntext"/>
        <w:spacing w:before="6"/>
        <w:rPr>
          <w:sz w:val="2"/>
        </w:rPr>
      </w:pPr>
    </w:p>
    <w:p w14:paraId="4072A72D" w14:textId="77777777" w:rsidR="00157F66" w:rsidRDefault="00B6755E">
      <w:pPr>
        <w:pStyle w:val="Zkladntext"/>
        <w:spacing w:line="20" w:lineRule="exact"/>
        <w:ind w:left="-4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F7CA08" wp14:editId="270E8946">
                <wp:extent cx="940435" cy="27940"/>
                <wp:effectExtent l="19050" t="0" r="12065" b="634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40435" cy="27940"/>
                          <a:chOff x="0" y="0"/>
                          <a:chExt cx="940435" cy="2794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13731"/>
                            <a:ext cx="9404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0435">
                                <a:moveTo>
                                  <a:pt x="0" y="0"/>
                                </a:moveTo>
                                <a:lnTo>
                                  <a:pt x="940298" y="0"/>
                                </a:lnTo>
                              </a:path>
                            </a:pathLst>
                          </a:custGeom>
                          <a:ln w="274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8D2BA0" id="Group 4" o:spid="_x0000_s1026" style="width:74.05pt;height:2.2pt;mso-position-horizontal-relative:char;mso-position-vertical-relative:line" coordsize="9404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ikybwIAAI8FAAAOAAAAZHJzL2Uyb0RvYy54bWykVMlu2zAQvRfoPxC817JlJ24Ey0ERN0aB&#10;IAkQFz3TFLWgFMkOacv++w6pxY4T9JDqIDxyhrO8eeTi9lBLshdgK61SOhmNKRGK66xSRUp/bu6/&#10;fKXEOqYyJrUSKT0KS2+Xnz8tGpOIWJdaZgIIBlE2aUxKS+dMEkWWl6JmdqSNUGjMNdTM4RKKKAPW&#10;YPRaRvF4fB01GjIDmgtrcXfVGukyxM9zwd1TnlvhiEwp1ubCH8J/6//RcsGSApgpK96VwT5QRc0q&#10;hUmHUCvmGNlB9SZUXXHQVuduxHUd6TyvuAg9YDeT8UU3a9A7E3opkqYwA01I7QVPHw7LH/drMC/m&#10;GdrqET5o/tsiL1FjiuTc7tfFyfmQQ+0PYRPkEBg9DoyKgyMcN29m49n0ihKOpniOq5ZwXuJU3hzi&#10;5fd/HYtY0qYMhQ2FNAaVY0/k2P8j56VkRgTOrW/+GUiVpRRbUKxG/a47qVz5Rnxq9PHsdSvbEfku&#10;N5PpfDppCXiPn0k8D/QMfbKE76xbCx1oZvsH61q5Zj1iZY/4QfUQUPRe7jLI3VGCcgdKUO7bNrlh&#10;zp/zs/OQNMOc/Fat92Kjg9FdjAgrO1mlOvfC0cY3eNd7CaBr64DAJ0E5tSAkRnzemlS+hng+u56G&#10;S2S1rLL7SkpfhYVieyeB7Jm/wuHzbWCIV24GrFsxW7Z+wdS5SRW0bJN2OH5oW50dcbINDjOl9s+O&#10;gaBE/lCoHf9I9AB6sO0BOHmnw1MSCMKcm8MvBob49Cl1ONdH3UuIJf3MfO+Drz+p9Led03nlB4py&#10;7ivqFijngMKtR/TqWTlfB6/TO7r8CwAA//8DAFBLAwQUAAYACAAAACEAjsgGWdsAAAADAQAADwAA&#10;AGRycy9kb3ducmV2LnhtbEyPQWvCQBCF74X+h2UKvdVNbFokZiMiticRqoXibcyOSTA7G7JrEv+9&#10;ay/tZeDxHu99ky1G04ieOldbVhBPIhDEhdU1lwq+9x8vMxDOI2tsLJOCKzlY5I8PGabaDvxF/c6X&#10;IpSwS1FB5X2bSumKigy6iW2Jg3eynUEfZFdK3eEQyk0jp1H0Lg3WHBYqbGlVUXHeXYyCzwGH5Wu8&#10;7jfn0+p62L9tfzYxKfX8NC7nIDyN/i8Md/yADnlgOtoLaycaBeER/3vvXjKLQRwVJAnIPJP/2fMb&#10;AAAA//8DAFBLAQItABQABgAIAAAAIQC2gziS/gAAAOEBAAATAAAAAAAAAAAAAAAAAAAAAABbQ29u&#10;dGVudF9UeXBlc10ueG1sUEsBAi0AFAAGAAgAAAAhADj9If/WAAAAlAEAAAsAAAAAAAAAAAAAAAAA&#10;LwEAAF9yZWxzLy5yZWxzUEsBAi0AFAAGAAgAAAAhAGH6KTJvAgAAjwUAAA4AAAAAAAAAAAAAAAAA&#10;LgIAAGRycy9lMm9Eb2MueG1sUEsBAi0AFAAGAAgAAAAhAI7IBlnbAAAAAwEAAA8AAAAAAAAAAAAA&#10;AAAAyQQAAGRycy9kb3ducmV2LnhtbFBLBQYAAAAABAAEAPMAAADRBQAAAAA=&#10;">
                <v:shape id="Graphic 5" o:spid="_x0000_s1027" style="position:absolute;top:137;width:9404;height:13;visibility:visible;mso-wrap-style:square;v-text-anchor:top" coordsize="9404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ItwQAAANoAAAAPAAAAZHJzL2Rvd25yZXYueG1sRI/RisIw&#10;FETfF/yHcAXf1lRBV6pRyorggyKrfsCluTbF5qY2Wa1+vREEH4eZOcPMFq2txJUaXzpWMOgnIIhz&#10;p0suFBwPq+8JCB+QNVaOScGdPCzmna8Zptrd+I+u+1CICGGfogITQp1K6XNDFn3f1cTRO7nGYoiy&#10;KaRu8BbhtpLDJBlLiyXHBYM1/RrKz/t/q2AzGtbZz3aZmcdjnZ/HxWW5c6hUr9tmUxCB2vAJv9tr&#10;rWAEryvxBsj5EwAA//8DAFBLAQItABQABgAIAAAAIQDb4fbL7gAAAIUBAAATAAAAAAAAAAAAAAAA&#10;AAAAAABbQ29udGVudF9UeXBlc10ueG1sUEsBAi0AFAAGAAgAAAAhAFr0LFu/AAAAFQEAAAsAAAAA&#10;AAAAAAAAAAAAHwEAAF9yZWxzLy5yZWxzUEsBAi0AFAAGAAgAAAAhAOpBQi3BAAAA2gAAAA8AAAAA&#10;AAAAAAAAAAAABwIAAGRycy9kb3ducmV2LnhtbFBLBQYAAAAAAwADALcAAAD1AgAAAAA=&#10;" path="m,l940298,e" filled="f" strokeweight=".76286mm">
                  <v:path arrowok="t"/>
                </v:shape>
                <w10:anchorlock/>
              </v:group>
            </w:pict>
          </mc:Fallback>
        </mc:AlternateContent>
      </w:r>
    </w:p>
    <w:p w14:paraId="098435A1" w14:textId="77777777" w:rsidR="00157F66" w:rsidRDefault="00157F66">
      <w:pPr>
        <w:pStyle w:val="Zkladntext"/>
        <w:spacing w:before="145"/>
        <w:rPr>
          <w:sz w:val="66"/>
        </w:rPr>
      </w:pPr>
    </w:p>
    <w:p w14:paraId="300A1185" w14:textId="77777777" w:rsidR="00157F66" w:rsidRDefault="00B6755E">
      <w:pPr>
        <w:pStyle w:val="Nadpis1"/>
        <w:ind w:left="1890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3B4F959" wp14:editId="00CED102">
            <wp:simplePos x="0" y="0"/>
            <wp:positionH relativeFrom="page">
              <wp:posOffset>891451</wp:posOffset>
            </wp:positionH>
            <wp:positionV relativeFrom="paragraph">
              <wp:posOffset>-33954</wp:posOffset>
            </wp:positionV>
            <wp:extent cx="537313" cy="537059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13" cy="53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76769"/>
          <w:spacing w:val="-2"/>
          <w:w w:val="95"/>
        </w:rPr>
        <w:t>NAl&lt;IT</w:t>
      </w:r>
    </w:p>
    <w:p w14:paraId="0D4EDF5B" w14:textId="77777777" w:rsidR="00157F66" w:rsidRDefault="00B6755E">
      <w:pPr>
        <w:spacing w:line="244" w:lineRule="auto"/>
        <w:ind w:left="1918" w:right="5972" w:hanging="2"/>
        <w:rPr>
          <w:sz w:val="15"/>
        </w:rPr>
      </w:pPr>
      <w:r>
        <w:rPr>
          <w:color w:val="69BAE6"/>
          <w:w w:val="105"/>
          <w:sz w:val="15"/>
        </w:rPr>
        <w:t>Národní agentura pro komunikační a</w:t>
      </w:r>
      <w:r>
        <w:rPr>
          <w:color w:val="69BAE6"/>
          <w:spacing w:val="-2"/>
          <w:w w:val="105"/>
          <w:sz w:val="15"/>
        </w:rPr>
        <w:t xml:space="preserve"> </w:t>
      </w:r>
      <w:r>
        <w:rPr>
          <w:color w:val="69BAE6"/>
          <w:w w:val="105"/>
          <w:sz w:val="15"/>
        </w:rPr>
        <w:t>informační technologie, s. p.</w:t>
      </w:r>
    </w:p>
    <w:p w14:paraId="25DB56D7" w14:textId="77777777" w:rsidR="00157F66" w:rsidRDefault="00157F66">
      <w:pPr>
        <w:pStyle w:val="Zkladntext"/>
        <w:spacing w:before="243"/>
      </w:pPr>
    </w:p>
    <w:p w14:paraId="6A9F3318" w14:textId="77777777" w:rsidR="00157F66" w:rsidRDefault="00B6755E">
      <w:pPr>
        <w:pStyle w:val="Zkladntext"/>
        <w:spacing w:line="314" w:lineRule="auto"/>
        <w:ind w:left="1490" w:right="214"/>
        <w:jc w:val="both"/>
      </w:pPr>
      <w:r>
        <w:rPr>
          <w:color w:val="1C1C1C"/>
        </w:rPr>
        <w:t>uzavřena nájemní smlouva mezi Objednatelem a Poskytovatelem v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době po podpisu Smlouvy. Předmět Smlouvy je blíže specifikován v čl. 1 Smlouvy.</w:t>
      </w:r>
    </w:p>
    <w:p w14:paraId="78781A60" w14:textId="77777777" w:rsidR="00157F66" w:rsidRDefault="00B6755E">
      <w:pPr>
        <w:pStyle w:val="Odstavecseseznamem"/>
        <w:numPr>
          <w:ilvl w:val="1"/>
          <w:numId w:val="3"/>
        </w:numPr>
        <w:tabs>
          <w:tab w:val="left" w:pos="1486"/>
        </w:tabs>
        <w:spacing w:before="116" w:line="312" w:lineRule="auto"/>
        <w:ind w:left="1486" w:right="202" w:hanging="567"/>
        <w:jc w:val="both"/>
        <w:rPr>
          <w:color w:val="3F9AE4"/>
        </w:rPr>
      </w:pPr>
      <w:r>
        <w:rPr>
          <w:color w:val="1C1C1C"/>
        </w:rPr>
        <w:t>S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ohledem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na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skutečnost, že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doposud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nebyla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vyčerpána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Celková cena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dle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čl.</w:t>
      </w:r>
      <w:r>
        <w:rPr>
          <w:color w:val="1C1C1C"/>
          <w:spacing w:val="-15"/>
        </w:rPr>
        <w:t xml:space="preserve"> </w:t>
      </w:r>
      <w:r>
        <w:rPr>
          <w:color w:val="1C1C1C"/>
        </w:rPr>
        <w:t>2</w:t>
      </w:r>
      <w:r>
        <w:rPr>
          <w:color w:val="1C1C1C"/>
          <w:spacing w:val="-15"/>
        </w:rPr>
        <w:t xml:space="preserve"> </w:t>
      </w:r>
      <w:r>
        <w:rPr>
          <w:color w:val="1C1C1C"/>
        </w:rPr>
        <w:t>Smlouvy a současně mezi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Objednatelem jako nájemcem a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Poskytovatelem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jako pronajímatelem nadále trvá nájemní vztah k Prostorám, dohodly se Smluvní strany na úpravě níže uvedeného ustanovení předmětné Smlouvy.</w:t>
      </w:r>
    </w:p>
    <w:p w14:paraId="3298BBFA" w14:textId="7B0284D7" w:rsidR="00157F66" w:rsidRDefault="00B6755E">
      <w:pPr>
        <w:spacing w:before="246"/>
        <w:ind w:left="512"/>
        <w:jc w:val="center"/>
        <w:rPr>
          <w:b/>
        </w:rPr>
      </w:pPr>
      <w:r>
        <w:rPr>
          <w:b/>
          <w:color w:val="1C1C1C"/>
          <w:spacing w:val="-5"/>
          <w:w w:val="110"/>
        </w:rPr>
        <w:t>lI</w:t>
      </w:r>
      <w:r>
        <w:rPr>
          <w:b/>
          <w:color w:val="1C1C1C"/>
          <w:spacing w:val="-5"/>
          <w:w w:val="110"/>
        </w:rPr>
        <w:t>.</w:t>
      </w:r>
    </w:p>
    <w:p w14:paraId="28703D43" w14:textId="77777777" w:rsidR="00157F66" w:rsidRDefault="00B6755E">
      <w:pPr>
        <w:spacing w:before="84"/>
        <w:ind w:left="995" w:right="317"/>
        <w:jc w:val="center"/>
        <w:rPr>
          <w:b/>
          <w:sz w:val="21"/>
        </w:rPr>
      </w:pPr>
      <w:r>
        <w:rPr>
          <w:b/>
          <w:color w:val="1C1C1C"/>
          <w:w w:val="105"/>
          <w:sz w:val="21"/>
        </w:rPr>
        <w:t>Změna</w:t>
      </w:r>
      <w:r>
        <w:rPr>
          <w:b/>
          <w:color w:val="1C1C1C"/>
          <w:spacing w:val="5"/>
          <w:w w:val="105"/>
          <w:sz w:val="21"/>
        </w:rPr>
        <w:t xml:space="preserve"> </w:t>
      </w:r>
      <w:r>
        <w:rPr>
          <w:b/>
          <w:color w:val="1C1C1C"/>
          <w:spacing w:val="-2"/>
          <w:w w:val="105"/>
          <w:sz w:val="21"/>
        </w:rPr>
        <w:t>Smlouvy</w:t>
      </w:r>
    </w:p>
    <w:p w14:paraId="74EB0C34" w14:textId="77777777" w:rsidR="00157F66" w:rsidRDefault="00157F66">
      <w:pPr>
        <w:pStyle w:val="Zkladntext"/>
        <w:spacing w:before="79"/>
        <w:rPr>
          <w:b/>
          <w:sz w:val="21"/>
        </w:rPr>
      </w:pPr>
    </w:p>
    <w:p w14:paraId="78401110" w14:textId="77777777" w:rsidR="00157F66" w:rsidRDefault="00B6755E">
      <w:pPr>
        <w:pStyle w:val="Odstavecseseznamem"/>
        <w:numPr>
          <w:ilvl w:val="1"/>
          <w:numId w:val="2"/>
        </w:numPr>
        <w:tabs>
          <w:tab w:val="left" w:pos="1484"/>
        </w:tabs>
        <w:ind w:hanging="562"/>
      </w:pPr>
      <w:r>
        <w:rPr>
          <w:color w:val="1C1C1C"/>
        </w:rPr>
        <w:t>Článek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11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odst. 11.1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Smlouvy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se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mění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nově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zní</w:t>
      </w:r>
      <w:r>
        <w:rPr>
          <w:color w:val="1C1C1C"/>
          <w:spacing w:val="-7"/>
        </w:rPr>
        <w:t xml:space="preserve"> </w:t>
      </w:r>
      <w:r>
        <w:rPr>
          <w:color w:val="1C1C1C"/>
          <w:spacing w:val="-2"/>
        </w:rPr>
        <w:t>takto:</w:t>
      </w:r>
    </w:p>
    <w:p w14:paraId="4CDB7B7D" w14:textId="77777777" w:rsidR="00157F66" w:rsidRDefault="00B6755E">
      <w:pPr>
        <w:pStyle w:val="Zkladntext"/>
        <w:spacing w:before="194" w:line="312" w:lineRule="auto"/>
        <w:ind w:left="2194" w:right="198" w:hanging="701"/>
        <w:jc w:val="both"/>
      </w:pPr>
      <w:r>
        <w:rPr>
          <w:color w:val="1C1C1C"/>
        </w:rPr>
        <w:t>„11.1</w:t>
      </w:r>
      <w:r>
        <w:rPr>
          <w:color w:val="1C1C1C"/>
          <w:spacing w:val="80"/>
          <w:w w:val="150"/>
        </w:rPr>
        <w:t xml:space="preserve"> </w:t>
      </w:r>
      <w:r>
        <w:rPr>
          <w:color w:val="1C1C1C"/>
        </w:rPr>
        <w:t>Tato</w:t>
      </w:r>
      <w:r>
        <w:rPr>
          <w:color w:val="1C1C1C"/>
          <w:spacing w:val="79"/>
        </w:rPr>
        <w:t xml:space="preserve"> </w:t>
      </w:r>
      <w:r>
        <w:rPr>
          <w:color w:val="1C1C1C"/>
        </w:rPr>
        <w:t>Smlouva</w:t>
      </w:r>
      <w:r>
        <w:rPr>
          <w:color w:val="1C1C1C"/>
          <w:spacing w:val="80"/>
        </w:rPr>
        <w:t xml:space="preserve"> </w:t>
      </w:r>
      <w:r>
        <w:rPr>
          <w:color w:val="1C1C1C"/>
        </w:rPr>
        <w:t>nabývá</w:t>
      </w:r>
      <w:r>
        <w:rPr>
          <w:color w:val="1C1C1C"/>
          <w:spacing w:val="80"/>
        </w:rPr>
        <w:t xml:space="preserve"> </w:t>
      </w:r>
      <w:r>
        <w:rPr>
          <w:color w:val="1C1C1C"/>
        </w:rPr>
        <w:t>platnosti</w:t>
      </w:r>
      <w:r>
        <w:rPr>
          <w:color w:val="1C1C1C"/>
          <w:spacing w:val="73"/>
        </w:rPr>
        <w:t xml:space="preserve"> </w:t>
      </w:r>
      <w:r>
        <w:rPr>
          <w:color w:val="1C1C1C"/>
        </w:rPr>
        <w:t>dnem</w:t>
      </w:r>
      <w:r>
        <w:rPr>
          <w:color w:val="1C1C1C"/>
          <w:spacing w:val="78"/>
        </w:rPr>
        <w:t xml:space="preserve"> </w:t>
      </w:r>
      <w:r>
        <w:rPr>
          <w:color w:val="1C1C1C"/>
        </w:rPr>
        <w:t>podpisu</w:t>
      </w:r>
      <w:r>
        <w:rPr>
          <w:color w:val="1C1C1C"/>
          <w:spacing w:val="74"/>
        </w:rPr>
        <w:t xml:space="preserve"> </w:t>
      </w:r>
      <w:r>
        <w:rPr>
          <w:color w:val="1C1C1C"/>
        </w:rPr>
        <w:t>oběma</w:t>
      </w:r>
      <w:r>
        <w:rPr>
          <w:color w:val="1C1C1C"/>
          <w:spacing w:val="80"/>
        </w:rPr>
        <w:t xml:space="preserve"> </w:t>
      </w:r>
      <w:r>
        <w:rPr>
          <w:color w:val="1C1C1C"/>
        </w:rPr>
        <w:t>Smluvními</w:t>
      </w:r>
      <w:r>
        <w:rPr>
          <w:color w:val="1C1C1C"/>
          <w:spacing w:val="80"/>
        </w:rPr>
        <w:t xml:space="preserve"> </w:t>
      </w:r>
      <w:r>
        <w:rPr>
          <w:color w:val="1C1C1C"/>
        </w:rPr>
        <w:t>stranami a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účinnosti dne 1.1.2020 po splnění zákonné podmínky vyplývající z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§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6 odst. 1 zákona č. 340/2015 Sb., o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zvláštních podmínkách účinnosti některých smluv, uveřejňování těchto smluv a o registru smluv, ve znění pozdějších předpisů (zákon</w:t>
      </w:r>
      <w:r>
        <w:rPr>
          <w:color w:val="1C1C1C"/>
          <w:spacing w:val="80"/>
        </w:rPr>
        <w:t xml:space="preserve"> </w:t>
      </w:r>
      <w:r>
        <w:rPr>
          <w:color w:val="1C1C1C"/>
        </w:rPr>
        <w:t>o</w:t>
      </w:r>
      <w:r>
        <w:rPr>
          <w:color w:val="1C1C1C"/>
          <w:spacing w:val="80"/>
        </w:rPr>
        <w:t xml:space="preserve"> </w:t>
      </w:r>
      <w:r>
        <w:rPr>
          <w:color w:val="1C1C1C"/>
        </w:rPr>
        <w:t>registru</w:t>
      </w:r>
      <w:r>
        <w:rPr>
          <w:color w:val="1C1C1C"/>
          <w:spacing w:val="80"/>
        </w:rPr>
        <w:t xml:space="preserve"> </w:t>
      </w:r>
      <w:r>
        <w:rPr>
          <w:color w:val="1C1C1C"/>
        </w:rPr>
        <w:t>smluv),</w:t>
      </w:r>
      <w:r>
        <w:rPr>
          <w:color w:val="1C1C1C"/>
          <w:spacing w:val="80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80"/>
        </w:rPr>
        <w:t xml:space="preserve"> </w:t>
      </w:r>
      <w:r>
        <w:rPr>
          <w:color w:val="1C1C1C"/>
        </w:rPr>
        <w:t>uzavírá</w:t>
      </w:r>
      <w:r>
        <w:rPr>
          <w:color w:val="1C1C1C"/>
          <w:spacing w:val="80"/>
        </w:rPr>
        <w:t xml:space="preserve"> </w:t>
      </w:r>
      <w:r>
        <w:rPr>
          <w:color w:val="1C1C1C"/>
        </w:rPr>
        <w:t>se</w:t>
      </w:r>
      <w:r>
        <w:rPr>
          <w:color w:val="1C1C1C"/>
          <w:spacing w:val="80"/>
        </w:rPr>
        <w:t xml:space="preserve"> </w:t>
      </w:r>
      <w:r>
        <w:rPr>
          <w:color w:val="1C1C1C"/>
        </w:rPr>
        <w:t>na</w:t>
      </w:r>
      <w:r>
        <w:rPr>
          <w:color w:val="1C1C1C"/>
          <w:spacing w:val="80"/>
        </w:rPr>
        <w:t xml:space="preserve"> </w:t>
      </w:r>
      <w:r>
        <w:rPr>
          <w:color w:val="1C1C1C"/>
        </w:rPr>
        <w:t>dobu</w:t>
      </w:r>
      <w:r>
        <w:rPr>
          <w:color w:val="1C1C1C"/>
          <w:spacing w:val="80"/>
        </w:rPr>
        <w:t xml:space="preserve"> </w:t>
      </w:r>
      <w:r>
        <w:rPr>
          <w:color w:val="1C1C1C"/>
        </w:rPr>
        <w:t>určitou</w:t>
      </w:r>
      <w:r>
        <w:rPr>
          <w:color w:val="1C1C1C"/>
          <w:spacing w:val="80"/>
        </w:rPr>
        <w:t xml:space="preserve"> </w:t>
      </w:r>
      <w:r>
        <w:rPr>
          <w:color w:val="1C1C1C"/>
        </w:rPr>
        <w:t>do</w:t>
      </w:r>
      <w:r>
        <w:rPr>
          <w:color w:val="1C1C1C"/>
          <w:spacing w:val="80"/>
        </w:rPr>
        <w:t xml:space="preserve"> </w:t>
      </w:r>
      <w:r>
        <w:rPr>
          <w:color w:val="1C1C1C"/>
        </w:rPr>
        <w:t>30.4.2028 nebo do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vyčerpání celkové částky za Předmět plnění sjednané v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čl. 2 odst. 2.1 této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Smlouvy, tj.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1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 xml:space="preserve">990 000,- Kč bez </w:t>
      </w:r>
      <w:r>
        <w:rPr>
          <w:b/>
          <w:color w:val="1C1C1C"/>
          <w:sz w:val="21"/>
        </w:rPr>
        <w:t xml:space="preserve">DPH, </w:t>
      </w:r>
      <w:r>
        <w:rPr>
          <w:color w:val="1C1C1C"/>
        </w:rPr>
        <w:t>a to podle toho která skutečnost nastane dříve."</w:t>
      </w:r>
    </w:p>
    <w:p w14:paraId="1B1D3AD0" w14:textId="77777777" w:rsidR="00157F66" w:rsidRDefault="00B6755E">
      <w:pPr>
        <w:pStyle w:val="Zkladntext"/>
        <w:spacing w:before="243"/>
        <w:ind w:left="995" w:right="288"/>
        <w:jc w:val="center"/>
      </w:pPr>
      <w:r>
        <w:rPr>
          <w:color w:val="1C1C1C"/>
          <w:spacing w:val="-4"/>
          <w:w w:val="125"/>
        </w:rPr>
        <w:t>Ill.</w:t>
      </w:r>
    </w:p>
    <w:p w14:paraId="4B65ED37" w14:textId="77777777" w:rsidR="00157F66" w:rsidRDefault="00B6755E">
      <w:pPr>
        <w:spacing w:before="83"/>
        <w:ind w:left="995" w:right="308"/>
        <w:jc w:val="center"/>
        <w:rPr>
          <w:b/>
          <w:sz w:val="21"/>
        </w:rPr>
      </w:pPr>
      <w:r>
        <w:rPr>
          <w:b/>
          <w:color w:val="1C1C1C"/>
          <w:w w:val="105"/>
          <w:sz w:val="21"/>
        </w:rPr>
        <w:t>Závěrečná</w:t>
      </w:r>
      <w:r>
        <w:rPr>
          <w:b/>
          <w:color w:val="1C1C1C"/>
          <w:spacing w:val="-7"/>
          <w:w w:val="105"/>
          <w:sz w:val="21"/>
        </w:rPr>
        <w:t xml:space="preserve"> </w:t>
      </w:r>
      <w:r>
        <w:rPr>
          <w:b/>
          <w:color w:val="1C1C1C"/>
          <w:spacing w:val="-2"/>
          <w:w w:val="105"/>
          <w:sz w:val="21"/>
        </w:rPr>
        <w:t>ustanovení</w:t>
      </w:r>
    </w:p>
    <w:p w14:paraId="204A44E7" w14:textId="77777777" w:rsidR="00157F66" w:rsidRDefault="00157F66">
      <w:pPr>
        <w:pStyle w:val="Zkladntext"/>
        <w:spacing w:before="74"/>
        <w:rPr>
          <w:b/>
          <w:sz w:val="21"/>
        </w:rPr>
      </w:pPr>
    </w:p>
    <w:p w14:paraId="5C42174D" w14:textId="77777777" w:rsidR="00157F66" w:rsidRDefault="00B6755E">
      <w:pPr>
        <w:pStyle w:val="Odstavecseseznamem"/>
        <w:numPr>
          <w:ilvl w:val="1"/>
          <w:numId w:val="1"/>
        </w:numPr>
        <w:tabs>
          <w:tab w:val="left" w:pos="1491"/>
        </w:tabs>
        <w:spacing w:before="1" w:line="314" w:lineRule="auto"/>
        <w:ind w:right="209" w:hanging="563"/>
        <w:jc w:val="both"/>
        <w:rPr>
          <w:color w:val="1C1C1C"/>
        </w:rPr>
      </w:pPr>
      <w:r>
        <w:rPr>
          <w:color w:val="1C1C1C"/>
        </w:rPr>
        <w:t>Tento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Dodatek je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nedílnou součástí Smlouvy na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úpravy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příp.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opravy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nebytových prostor č. 2020/003 NAKIT ze dne 30.3.2020.</w:t>
      </w:r>
    </w:p>
    <w:p w14:paraId="6E84C674" w14:textId="77777777" w:rsidR="00157F66" w:rsidRDefault="00B6755E">
      <w:pPr>
        <w:pStyle w:val="Odstavecseseznamem"/>
        <w:numPr>
          <w:ilvl w:val="1"/>
          <w:numId w:val="1"/>
        </w:numPr>
        <w:tabs>
          <w:tab w:val="left" w:pos="1496"/>
        </w:tabs>
        <w:spacing w:before="115" w:line="314" w:lineRule="auto"/>
        <w:ind w:left="1496" w:right="200" w:hanging="568"/>
        <w:jc w:val="both"/>
        <w:rPr>
          <w:color w:val="1C1C1C"/>
        </w:rPr>
      </w:pPr>
      <w:r>
        <w:rPr>
          <w:color w:val="1C1C1C"/>
        </w:rPr>
        <w:t xml:space="preserve">Jednotlivá ustanovení Smlouvy, která nejsou tímto Dodatkem dotčena, zůstávají beze </w:t>
      </w:r>
      <w:r>
        <w:rPr>
          <w:color w:val="1C1C1C"/>
          <w:spacing w:val="-2"/>
        </w:rPr>
        <w:t>změn.</w:t>
      </w:r>
    </w:p>
    <w:p w14:paraId="76BE360A" w14:textId="77777777" w:rsidR="00157F66" w:rsidRDefault="00B6755E">
      <w:pPr>
        <w:pStyle w:val="Odstavecseseznamem"/>
        <w:numPr>
          <w:ilvl w:val="1"/>
          <w:numId w:val="1"/>
        </w:numPr>
        <w:tabs>
          <w:tab w:val="left" w:pos="1494"/>
          <w:tab w:val="left" w:pos="1501"/>
        </w:tabs>
        <w:spacing w:before="111" w:line="314" w:lineRule="auto"/>
        <w:ind w:left="1501" w:right="206" w:hanging="573"/>
        <w:jc w:val="both"/>
        <w:rPr>
          <w:color w:val="1C1C1C"/>
        </w:rPr>
      </w:pPr>
      <w:r>
        <w:rPr>
          <w:color w:val="1C1C1C"/>
        </w:rPr>
        <w:t>Dodatek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je</w:t>
      </w:r>
      <w:r>
        <w:rPr>
          <w:color w:val="1C1C1C"/>
          <w:spacing w:val="-15"/>
        </w:rPr>
        <w:t xml:space="preserve"> </w:t>
      </w:r>
      <w:r>
        <w:rPr>
          <w:color w:val="1C1C1C"/>
        </w:rPr>
        <w:t>vyhotoven</w:t>
      </w:r>
      <w:r>
        <w:rPr>
          <w:color w:val="1C1C1C"/>
          <w:spacing w:val="-15"/>
        </w:rPr>
        <w:t xml:space="preserve"> </w:t>
      </w:r>
      <w:r>
        <w:rPr>
          <w:color w:val="1C1C1C"/>
        </w:rPr>
        <w:t>ve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dvou</w:t>
      </w:r>
      <w:r>
        <w:rPr>
          <w:color w:val="1C1C1C"/>
          <w:spacing w:val="-15"/>
        </w:rPr>
        <w:t xml:space="preserve"> </w:t>
      </w:r>
      <w:r>
        <w:rPr>
          <w:color w:val="1C1C1C"/>
        </w:rPr>
        <w:t>vyhotoveních,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které</w:t>
      </w:r>
      <w:r>
        <w:rPr>
          <w:color w:val="1C1C1C"/>
          <w:spacing w:val="-15"/>
        </w:rPr>
        <w:t xml:space="preserve"> </w:t>
      </w:r>
      <w:r>
        <w:rPr>
          <w:color w:val="1C1C1C"/>
        </w:rPr>
        <w:t>mají</w:t>
      </w:r>
      <w:r>
        <w:rPr>
          <w:color w:val="1C1C1C"/>
          <w:spacing w:val="-15"/>
        </w:rPr>
        <w:t xml:space="preserve"> </w:t>
      </w:r>
      <w:r>
        <w:rPr>
          <w:color w:val="1C1C1C"/>
        </w:rPr>
        <w:t>platnost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originálu,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přičemž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každá ze Smluvních stran obdrží po jednom stejnopisu.</w:t>
      </w:r>
    </w:p>
    <w:p w14:paraId="7A2C1F08" w14:textId="77777777" w:rsidR="00157F66" w:rsidRDefault="00B6755E">
      <w:pPr>
        <w:pStyle w:val="Odstavecseseznamem"/>
        <w:numPr>
          <w:ilvl w:val="1"/>
          <w:numId w:val="1"/>
        </w:numPr>
        <w:tabs>
          <w:tab w:val="left" w:pos="1497"/>
          <w:tab w:val="left" w:pos="1503"/>
        </w:tabs>
        <w:spacing w:before="116" w:line="314" w:lineRule="auto"/>
        <w:ind w:left="1503" w:right="207" w:hanging="570"/>
        <w:jc w:val="both"/>
        <w:rPr>
          <w:color w:val="1C1C1C"/>
        </w:rPr>
      </w:pPr>
      <w:r>
        <w:rPr>
          <w:color w:val="1C1C1C"/>
        </w:rPr>
        <w:t>Tento Dodatek nabývá platnosti dnem podpisu oběma Smluvními stranami a účinnosti dnem uveřejnění Dodatku v registru smluv.</w:t>
      </w:r>
    </w:p>
    <w:p w14:paraId="09AF6A6C" w14:textId="77777777" w:rsidR="00157F66" w:rsidRDefault="00B6755E">
      <w:pPr>
        <w:pStyle w:val="Odstavecseseznamem"/>
        <w:numPr>
          <w:ilvl w:val="1"/>
          <w:numId w:val="1"/>
        </w:numPr>
        <w:tabs>
          <w:tab w:val="left" w:pos="1501"/>
          <w:tab w:val="left" w:pos="1503"/>
        </w:tabs>
        <w:spacing w:before="111" w:line="312" w:lineRule="auto"/>
        <w:ind w:left="1503" w:right="197" w:hanging="570"/>
        <w:jc w:val="both"/>
        <w:rPr>
          <w:color w:val="1C1C1C"/>
        </w:rPr>
      </w:pPr>
      <w:r>
        <w:rPr>
          <w:color w:val="1C1C1C"/>
        </w:rPr>
        <w:t>Smluvní strany si sjednávají, že uveřejnění tohoto Dodatku v registru smluv zajistí Objednatel v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souladu se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zákonem o</w:t>
      </w:r>
      <w:r>
        <w:rPr>
          <w:color w:val="1C1C1C"/>
          <w:spacing w:val="-15"/>
        </w:rPr>
        <w:t xml:space="preserve"> </w:t>
      </w:r>
      <w:r>
        <w:rPr>
          <w:color w:val="1C1C1C"/>
        </w:rPr>
        <w:t>registru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smluv, a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bezodkladně po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podpisu tohoto Dodatku oběma Smluvními stranami.</w:t>
      </w:r>
    </w:p>
    <w:p w14:paraId="29927618" w14:textId="77777777" w:rsidR="00157F66" w:rsidRDefault="00157F66">
      <w:pPr>
        <w:spacing w:line="312" w:lineRule="auto"/>
        <w:jc w:val="both"/>
        <w:sectPr w:rsidR="00157F66">
          <w:pgSz w:w="11910" w:h="16840"/>
          <w:pgMar w:top="0" w:right="1180" w:bottom="520" w:left="480" w:header="0" w:footer="319" w:gutter="0"/>
          <w:cols w:space="708"/>
        </w:sectPr>
      </w:pPr>
    </w:p>
    <w:p w14:paraId="72C94DC8" w14:textId="77777777" w:rsidR="00157F66" w:rsidRDefault="00B6755E">
      <w:pPr>
        <w:pStyle w:val="Zkladntext"/>
        <w:spacing w:line="20" w:lineRule="exact"/>
        <w:ind w:left="-423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1934EF01" wp14:editId="1EC1B276">
                <wp:extent cx="953135" cy="27940"/>
                <wp:effectExtent l="19050" t="0" r="8890" b="634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3135" cy="27940"/>
                          <a:chOff x="0" y="0"/>
                          <a:chExt cx="953135" cy="2794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13731"/>
                            <a:ext cx="9531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3135">
                                <a:moveTo>
                                  <a:pt x="0" y="0"/>
                                </a:moveTo>
                                <a:lnTo>
                                  <a:pt x="952509" y="0"/>
                                </a:lnTo>
                              </a:path>
                            </a:pathLst>
                          </a:custGeom>
                          <a:ln w="274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2B18B7" id="Group 8" o:spid="_x0000_s1026" style="width:75.05pt;height:2.2pt;mso-position-horizontal-relative:char;mso-position-vertical-relative:line" coordsize="9531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yRcAIAAI8FAAAOAAAAZHJzL2Uyb0RvYy54bWykVMlu2zAQvRfoPxC817LsOK4Fy0ERN0aB&#10;IAkQFz3TFLWgFMkOacv5+w6pxY4T9JDqIDxyhrO8eeTy5lhLchBgK61SGo/GlAjFdVapIqU/t3df&#10;vlJiHVMZk1qJlL4IS29Wnz8tG5OIiS61zAQQDKJs0piUls6ZJIosL0XN7EgbodCYa6iZwyUUUQas&#10;wei1jCbj8XXUaMgMaC6sxd11a6SrED/PBXePeW6FIzKlWJsLfwj/nf9HqyVLCmCmrHhXBvtAFTWr&#10;FCYdQq2ZY2QP1ZtQdcVBW527Edd1pPO84iL0gN3E44tuNqD3JvRSJE1hBpqQ2guePhyWPxw2YJ7N&#10;E7TVI7zX/LdFXqLGFMm53a+Lk/Mxh9ofwibIMTD6MjAqjo5w3FzMpvF0RglH02S+uOoI5yVO5c0h&#10;Xn7/17GIJW3KUNhQSGNQOfZEjv0/cp5LZkTg3Prmn4BUGfZBiWI16nfTSWXhleNTo49nr1vZjsh3&#10;uYmn82ncKu49fuLJPNAz9MkSvrduI3SgmR3urWvlmvWIlT3iR9VDQNF7ucsgd0cJyh0oQbnv2uSG&#10;OX/Oz85D0gxz8lu1PoitDkZ3MSKs7GSV6txrMZvMxshSLwF0bR0Q+CQopxaExIjPW5PK1zCZX11P&#10;wyWyWlbZXSWlr8JCsbuVQA7MX+Hw+TYwxCs3A9atmS1bv2Dq3KQKWrZJOxw/tJ3OXnCyDQ4zpfbP&#10;noGgRP5QqB3/SPQAerDrATh5q8NTEgjCnNvjLwaG+PQpdTjXB91LiCX9zHzvg68/qfS3vdN55QeK&#10;cu4r6hYo54DCrUf06lk5Xwev0zu6+gsAAP//AwBQSwMEFAAGAAgAAAAhABnjMZraAAAAAwEAAA8A&#10;AABkcnMvZG93bnJldi54bWxMj0FLw0AQhe+C/2EZwZvdRFuRmEkpRT0VwVYQb9PsNAnNzobsNkn/&#10;vVsvehl4vMd73+TLybZq4N43ThDSWQKKpXSmkQrhc/d69wTKBxJDrRNGOLOHZXF9lVNm3CgfPGxD&#10;pWKJ+IwQ6hC6TGtf1mzJz1zHEr2D6y2FKPtKm57GWG5bfZ8kj9pSI3Ghpo7XNZfH7ckivI00rh7S&#10;l2FzPKzP37vF+9cmZcTbm2n1DCrwFP7CcMGP6FBEpr07ifGqRYiPhN978RZJCmqPMJ+DLnL9n734&#10;AQAA//8DAFBLAQItABQABgAIAAAAIQC2gziS/gAAAOEBAAATAAAAAAAAAAAAAAAAAAAAAABbQ29u&#10;dGVudF9UeXBlc10ueG1sUEsBAi0AFAAGAAgAAAAhADj9If/WAAAAlAEAAAsAAAAAAAAAAAAAAAAA&#10;LwEAAF9yZWxzLy5yZWxzUEsBAi0AFAAGAAgAAAAhAJECXJFwAgAAjwUAAA4AAAAAAAAAAAAAAAAA&#10;LgIAAGRycy9lMm9Eb2MueG1sUEsBAi0AFAAGAAgAAAAhABnjMZraAAAAAwEAAA8AAAAAAAAAAAAA&#10;AAAAygQAAGRycy9kb3ducmV2LnhtbFBLBQYAAAAABAAEAPMAAADRBQAAAAA=&#10;">
                <v:shape id="Graphic 9" o:spid="_x0000_s1027" style="position:absolute;top:137;width:9531;height:13;visibility:visible;mso-wrap-style:square;v-text-anchor:top" coordsize="9531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2rmwwAAANoAAAAPAAAAZHJzL2Rvd25yZXYueG1sRI9Ba4NA&#10;FITvgf6H5QV6i6shlMS6kTQQmt4abXt+uC8qcd+Ku1H777uFQo/DzHzDZPlsOjHS4FrLCpIoBkFc&#10;Wd1yreCjPK22IJxH1thZJgXf5CDfPywyTLWd+EJj4WsRIOxSVNB436dSuqohgy6yPXHwrnYw6IMc&#10;aqkHnALcdHIdx0/SYMthocGejg1Vt+JuFPSfGzdOm3M5vhzc2/v1K1kXryelHpfz4RmEp9n/h//a&#10;Z61gB79Xwg2Q+x8AAAD//wMAUEsBAi0AFAAGAAgAAAAhANvh9svuAAAAhQEAABMAAAAAAAAAAAAA&#10;AAAAAAAAAFtDb250ZW50X1R5cGVzXS54bWxQSwECLQAUAAYACAAAACEAWvQsW78AAAAVAQAACwAA&#10;AAAAAAAAAAAAAAAfAQAAX3JlbHMvLnJlbHNQSwECLQAUAAYACAAAACEA9lNq5sMAAADaAAAADwAA&#10;AAAAAAAAAAAAAAAHAgAAZHJzL2Rvd25yZXYueG1sUEsFBgAAAAADAAMAtwAAAPcCAAAAAA==&#10;" path="m,l952509,e" filled="f" strokeweight=".76286mm">
                  <v:path arrowok="t"/>
                </v:shape>
                <w10:anchorlock/>
              </v:group>
            </w:pict>
          </mc:Fallback>
        </mc:AlternateContent>
      </w:r>
    </w:p>
    <w:p w14:paraId="2FB9F468" w14:textId="77777777" w:rsidR="00157F66" w:rsidRDefault="00157F66">
      <w:pPr>
        <w:pStyle w:val="Zkladntext"/>
        <w:spacing w:before="97"/>
        <w:rPr>
          <w:sz w:val="66"/>
        </w:rPr>
      </w:pPr>
    </w:p>
    <w:p w14:paraId="0BE21246" w14:textId="77777777" w:rsidR="00157F66" w:rsidRDefault="00B6755E">
      <w:pPr>
        <w:pStyle w:val="Nadpis1"/>
        <w:spacing w:line="821" w:lineRule="exact"/>
      </w:pPr>
      <w:r>
        <w:rPr>
          <w:b w:val="0"/>
          <w:noProof/>
          <w:position w:val="-15"/>
        </w:rPr>
        <w:drawing>
          <wp:inline distT="0" distB="0" distL="0" distR="0" wp14:anchorId="07E82795" wp14:editId="70433EA1">
            <wp:extent cx="537313" cy="527905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13" cy="52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40"/>
          <w:sz w:val="20"/>
        </w:rPr>
        <w:t xml:space="preserve"> </w:t>
      </w:r>
      <w:r>
        <w:rPr>
          <w:color w:val="676769"/>
          <w:w w:val="95"/>
        </w:rPr>
        <w:t>NAl&lt;IT</w:t>
      </w:r>
    </w:p>
    <w:p w14:paraId="7AE3CEC2" w14:textId="77777777" w:rsidR="00157F66" w:rsidRDefault="00B6755E">
      <w:pPr>
        <w:spacing w:line="162" w:lineRule="exact"/>
        <w:ind w:left="2027"/>
        <w:rPr>
          <w:sz w:val="15"/>
        </w:rPr>
      </w:pPr>
      <w:r>
        <w:rPr>
          <w:color w:val="6EBCE6"/>
          <w:w w:val="105"/>
          <w:sz w:val="15"/>
        </w:rPr>
        <w:t>Národní</w:t>
      </w:r>
      <w:r>
        <w:rPr>
          <w:color w:val="6EBCE6"/>
          <w:spacing w:val="-8"/>
          <w:w w:val="105"/>
          <w:sz w:val="15"/>
        </w:rPr>
        <w:t xml:space="preserve"> </w:t>
      </w:r>
      <w:r>
        <w:rPr>
          <w:color w:val="6EBCE6"/>
          <w:w w:val="105"/>
          <w:sz w:val="15"/>
        </w:rPr>
        <w:t>agentura</w:t>
      </w:r>
      <w:r>
        <w:rPr>
          <w:color w:val="6EBCE6"/>
          <w:spacing w:val="3"/>
          <w:w w:val="105"/>
          <w:sz w:val="15"/>
        </w:rPr>
        <w:t xml:space="preserve"> </w:t>
      </w:r>
      <w:r>
        <w:rPr>
          <w:color w:val="6EBCE6"/>
          <w:spacing w:val="-5"/>
          <w:w w:val="105"/>
          <w:sz w:val="15"/>
        </w:rPr>
        <w:t>pro</w:t>
      </w:r>
    </w:p>
    <w:p w14:paraId="107FE5AF" w14:textId="77777777" w:rsidR="00157F66" w:rsidRDefault="00B6755E">
      <w:pPr>
        <w:spacing w:before="1" w:line="247" w:lineRule="auto"/>
        <w:ind w:left="2032" w:right="5972" w:hanging="3"/>
        <w:rPr>
          <w:sz w:val="15"/>
        </w:rPr>
      </w:pPr>
      <w:r>
        <w:rPr>
          <w:color w:val="6EBCE6"/>
          <w:w w:val="105"/>
          <w:sz w:val="15"/>
        </w:rPr>
        <w:t>komunikační a</w:t>
      </w:r>
      <w:r>
        <w:rPr>
          <w:color w:val="6EBCE6"/>
          <w:spacing w:val="-7"/>
          <w:w w:val="105"/>
          <w:sz w:val="15"/>
        </w:rPr>
        <w:t xml:space="preserve"> </w:t>
      </w:r>
      <w:r>
        <w:rPr>
          <w:color w:val="6EBCE6"/>
          <w:w w:val="105"/>
          <w:sz w:val="15"/>
        </w:rPr>
        <w:t>informační technologie, s. p.</w:t>
      </w:r>
    </w:p>
    <w:p w14:paraId="159B3222" w14:textId="77777777" w:rsidR="00157F66" w:rsidRDefault="00157F66">
      <w:pPr>
        <w:pStyle w:val="Zkladntext"/>
        <w:spacing w:before="248"/>
      </w:pPr>
    </w:p>
    <w:p w14:paraId="7DDF07BB" w14:textId="77777777" w:rsidR="00157F66" w:rsidRDefault="00B6755E">
      <w:pPr>
        <w:pStyle w:val="Odstavecseseznamem"/>
        <w:numPr>
          <w:ilvl w:val="1"/>
          <w:numId w:val="1"/>
        </w:numPr>
        <w:tabs>
          <w:tab w:val="left" w:pos="1592"/>
          <w:tab w:val="left" w:pos="1596"/>
        </w:tabs>
        <w:spacing w:line="312" w:lineRule="auto"/>
        <w:ind w:left="1596" w:right="108"/>
        <w:jc w:val="both"/>
        <w:rPr>
          <w:color w:val="1F1F1F"/>
        </w:rPr>
      </w:pPr>
      <w:r>
        <w:rPr>
          <w:color w:val="1F1F1F"/>
        </w:rPr>
        <w:t>Smluvní strany potvrzují, že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si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tento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Dodatek před jeho podpisem přečetly, porozuměly jeho obsahu, uzavírají jej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svobodně za vzájemně výhodných podmínek. Na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důkaz toho připojují své níže uvedené podpisy</w:t>
      </w:r>
      <w:r>
        <w:rPr>
          <w:color w:val="676769"/>
        </w:rPr>
        <w:t>.</w:t>
      </w:r>
    </w:p>
    <w:p w14:paraId="703898C7" w14:textId="77777777" w:rsidR="00157F66" w:rsidRDefault="00157F66">
      <w:pPr>
        <w:pStyle w:val="Zkladntext"/>
        <w:rPr>
          <w:sz w:val="20"/>
        </w:rPr>
      </w:pPr>
    </w:p>
    <w:p w14:paraId="4649F045" w14:textId="77777777" w:rsidR="00157F66" w:rsidRDefault="00157F66">
      <w:pPr>
        <w:pStyle w:val="Zkladntext"/>
        <w:rPr>
          <w:sz w:val="20"/>
        </w:rPr>
      </w:pPr>
    </w:p>
    <w:p w14:paraId="1D936926" w14:textId="77777777" w:rsidR="00157F66" w:rsidRDefault="00157F66">
      <w:pPr>
        <w:pStyle w:val="Zkladntext"/>
        <w:rPr>
          <w:sz w:val="20"/>
        </w:rPr>
      </w:pPr>
    </w:p>
    <w:p w14:paraId="3B35A7BA" w14:textId="77777777" w:rsidR="00157F66" w:rsidRDefault="00157F66">
      <w:pPr>
        <w:pStyle w:val="Zkladntext"/>
        <w:spacing w:before="4"/>
        <w:rPr>
          <w:sz w:val="20"/>
        </w:rPr>
      </w:pPr>
    </w:p>
    <w:p w14:paraId="14706B02" w14:textId="77777777" w:rsidR="00157F66" w:rsidRDefault="00157F66">
      <w:pPr>
        <w:rPr>
          <w:sz w:val="20"/>
        </w:rPr>
        <w:sectPr w:rsidR="00157F66">
          <w:footerReference w:type="even" r:id="rId14"/>
          <w:footerReference w:type="default" r:id="rId15"/>
          <w:footerReference w:type="first" r:id="rId16"/>
          <w:pgSz w:w="11910" w:h="16840"/>
          <w:pgMar w:top="100" w:right="1180" w:bottom="460" w:left="480" w:header="0" w:footer="261" w:gutter="0"/>
          <w:cols w:space="708"/>
        </w:sectPr>
      </w:pPr>
    </w:p>
    <w:p w14:paraId="37C5D670" w14:textId="77777777" w:rsidR="00157F66" w:rsidRDefault="00B6755E">
      <w:pPr>
        <w:pStyle w:val="Nadpis2"/>
        <w:spacing w:before="98"/>
        <w:ind w:left="1027"/>
      </w:pPr>
      <w:r>
        <w:rPr>
          <w:color w:val="1F1F1F"/>
        </w:rPr>
        <w:t>Za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Objednatele</w:t>
      </w:r>
      <w:r>
        <w:rPr>
          <w:color w:val="1F1F1F"/>
          <w:spacing w:val="-11"/>
        </w:rPr>
        <w:t xml:space="preserve"> </w:t>
      </w:r>
      <w:r>
        <w:rPr>
          <w:color w:val="2D2D2D"/>
        </w:rPr>
        <w:t>-</w:t>
      </w:r>
      <w:r>
        <w:rPr>
          <w:color w:val="2D2D2D"/>
          <w:spacing w:val="51"/>
        </w:rPr>
        <w:t xml:space="preserve"> </w:t>
      </w:r>
      <w:r>
        <w:rPr>
          <w:color w:val="1F1F1F"/>
          <w:spacing w:val="-2"/>
        </w:rPr>
        <w:t>Nájemce:</w:t>
      </w:r>
    </w:p>
    <w:p w14:paraId="3BC04EB2" w14:textId="77777777" w:rsidR="00157F66" w:rsidRDefault="00157F66">
      <w:pPr>
        <w:pStyle w:val="Zkladntext"/>
        <w:spacing w:before="184"/>
        <w:rPr>
          <w:b/>
        </w:rPr>
      </w:pPr>
    </w:p>
    <w:p w14:paraId="5B97CB7E" w14:textId="524D77A2" w:rsidR="00157F66" w:rsidRDefault="00B6755E">
      <w:pPr>
        <w:pStyle w:val="Zkladntext"/>
        <w:spacing w:before="1"/>
        <w:ind w:left="1028"/>
      </w:pPr>
      <w:r>
        <w:rPr>
          <w:color w:val="1F1F1F"/>
        </w:rPr>
        <w:t>V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Praze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dne:</w:t>
      </w:r>
      <w:r>
        <w:rPr>
          <w:color w:val="1F1F1F"/>
          <w:spacing w:val="5"/>
        </w:rPr>
        <w:t xml:space="preserve"> </w:t>
      </w:r>
      <w:r w:rsidR="00B93FEB">
        <w:rPr>
          <w:color w:val="2D2D2D"/>
          <w:spacing w:val="21"/>
          <w:w w:val="99"/>
        </w:rPr>
        <w:t>25.04.2024</w:t>
      </w:r>
    </w:p>
    <w:p w14:paraId="69668FE4" w14:textId="424A549D" w:rsidR="00157F66" w:rsidRDefault="00157F66">
      <w:pPr>
        <w:pStyle w:val="Zkladntext"/>
        <w:spacing w:before="8"/>
        <w:rPr>
          <w:sz w:val="19"/>
        </w:rPr>
      </w:pPr>
    </w:p>
    <w:p w14:paraId="1EAB05FB" w14:textId="62C7D72B" w:rsidR="00157F66" w:rsidRDefault="00B6755E">
      <w:pPr>
        <w:ind w:left="1026" w:hanging="7"/>
        <w:rPr>
          <w:sz w:val="20"/>
        </w:rPr>
      </w:pPr>
      <w:r>
        <w:rPr>
          <w:color w:val="1F1F1F"/>
          <w:sz w:val="20"/>
        </w:rPr>
        <w:t>Národní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agentura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pro</w:t>
      </w:r>
      <w:r>
        <w:rPr>
          <w:color w:val="1F1F1F"/>
          <w:spacing w:val="71"/>
          <w:sz w:val="20"/>
        </w:rPr>
        <w:t xml:space="preserve"> </w:t>
      </w:r>
      <w:r w:rsidR="00B93FEB">
        <w:rPr>
          <w:color w:val="1F1F1F"/>
          <w:spacing w:val="71"/>
          <w:sz w:val="20"/>
        </w:rPr>
        <w:t>k</w:t>
      </w:r>
      <w:r>
        <w:rPr>
          <w:color w:val="1F1F1F"/>
          <w:sz w:val="20"/>
        </w:rPr>
        <w:t xml:space="preserve">omunikační a </w:t>
      </w:r>
      <w:r>
        <w:rPr>
          <w:color w:val="2D2D2D"/>
          <w:sz w:val="20"/>
        </w:rPr>
        <w:t>infomační</w:t>
      </w:r>
      <w:r>
        <w:rPr>
          <w:color w:val="2D2D2D"/>
          <w:spacing w:val="40"/>
          <w:sz w:val="20"/>
        </w:rPr>
        <w:t xml:space="preserve"> </w:t>
      </w:r>
      <w:r>
        <w:rPr>
          <w:color w:val="1F1F1F"/>
          <w:sz w:val="20"/>
        </w:rPr>
        <w:t>technolog</w:t>
      </w:r>
      <w:r>
        <w:rPr>
          <w:color w:val="525454"/>
          <w:sz w:val="20"/>
        </w:rPr>
        <w:t>ie</w:t>
      </w:r>
      <w:r>
        <w:rPr>
          <w:color w:val="1F1F1F"/>
          <w:sz w:val="20"/>
        </w:rPr>
        <w:t>, s.p.</w:t>
      </w:r>
    </w:p>
    <w:p w14:paraId="22113418" w14:textId="77777777" w:rsidR="00157F66" w:rsidRDefault="00157F66">
      <w:pPr>
        <w:pStyle w:val="Zkladntext"/>
        <w:spacing w:before="15"/>
        <w:rPr>
          <w:sz w:val="20"/>
        </w:rPr>
      </w:pPr>
    </w:p>
    <w:p w14:paraId="106AFA33" w14:textId="5B19D9A5" w:rsidR="00B93FEB" w:rsidRDefault="00B93FEB">
      <w:pPr>
        <w:pStyle w:val="Nadpis2"/>
        <w:ind w:left="960"/>
        <w:rPr>
          <w:color w:val="1F1F1F"/>
        </w:rPr>
      </w:pPr>
      <w:r>
        <w:rPr>
          <w:color w:val="1F1F1F"/>
        </w:rPr>
        <w:t>Xxx</w:t>
      </w:r>
    </w:p>
    <w:p w14:paraId="1CE280AC" w14:textId="6857EEA4" w:rsidR="00157F66" w:rsidRDefault="00B6755E">
      <w:pPr>
        <w:pStyle w:val="Nadpis2"/>
        <w:ind w:left="960"/>
      </w:pPr>
      <w:r>
        <w:rPr>
          <w:color w:val="1F1F1F"/>
        </w:rPr>
        <w:t>Za</w:t>
      </w:r>
      <w:r>
        <w:rPr>
          <w:color w:val="1F1F1F"/>
          <w:spacing w:val="2"/>
        </w:rPr>
        <w:t xml:space="preserve"> </w:t>
      </w:r>
      <w:r>
        <w:rPr>
          <w:color w:val="1F1F1F"/>
          <w:spacing w:val="-2"/>
        </w:rPr>
        <w:t>Poskytovatele:</w:t>
      </w:r>
    </w:p>
    <w:p w14:paraId="386EFDC8" w14:textId="77777777" w:rsidR="00157F66" w:rsidRDefault="00157F66">
      <w:pPr>
        <w:pStyle w:val="Zkladntext"/>
        <w:spacing w:before="182"/>
        <w:rPr>
          <w:b/>
        </w:rPr>
      </w:pPr>
    </w:p>
    <w:p w14:paraId="150ABD72" w14:textId="77777777" w:rsidR="00157F66" w:rsidRDefault="00B6755E">
      <w:pPr>
        <w:spacing w:line="266" w:lineRule="exact"/>
        <w:ind w:left="318"/>
        <w:jc w:val="center"/>
        <w:rPr>
          <w:sz w:val="28"/>
        </w:rPr>
      </w:pPr>
      <w:r>
        <w:rPr>
          <w:color w:val="1F1F1F"/>
          <w:w w:val="70"/>
          <w:sz w:val="28"/>
        </w:rPr>
        <w:t>2</w:t>
      </w:r>
      <w:r>
        <w:rPr>
          <w:color w:val="1F1F1F"/>
          <w:spacing w:val="-1"/>
          <w:w w:val="70"/>
          <w:sz w:val="28"/>
        </w:rPr>
        <w:t xml:space="preserve"> </w:t>
      </w:r>
      <w:r>
        <w:rPr>
          <w:color w:val="1F1F1F"/>
          <w:w w:val="70"/>
          <w:sz w:val="28"/>
        </w:rPr>
        <w:t>5</w:t>
      </w:r>
      <w:r>
        <w:rPr>
          <w:color w:val="1F1F1F"/>
          <w:spacing w:val="-11"/>
          <w:sz w:val="28"/>
        </w:rPr>
        <w:t xml:space="preserve"> </w:t>
      </w:r>
      <w:r>
        <w:rPr>
          <w:color w:val="1F1F1F"/>
          <w:w w:val="70"/>
          <w:sz w:val="28"/>
        </w:rPr>
        <w:t>-04-</w:t>
      </w:r>
      <w:r>
        <w:rPr>
          <w:color w:val="1F1F1F"/>
          <w:spacing w:val="-3"/>
          <w:w w:val="70"/>
          <w:sz w:val="28"/>
        </w:rPr>
        <w:t xml:space="preserve"> </w:t>
      </w:r>
      <w:r>
        <w:rPr>
          <w:color w:val="1F1F1F"/>
          <w:spacing w:val="-4"/>
          <w:w w:val="70"/>
          <w:sz w:val="28"/>
        </w:rPr>
        <w:t>2024</w:t>
      </w:r>
    </w:p>
    <w:p w14:paraId="58128572" w14:textId="77777777" w:rsidR="00157F66" w:rsidRDefault="00B6755E">
      <w:pPr>
        <w:pStyle w:val="Zkladntext"/>
        <w:spacing w:line="197" w:lineRule="exact"/>
        <w:ind w:left="966"/>
      </w:pPr>
      <w:r>
        <w:rPr>
          <w:color w:val="1F1F1F"/>
        </w:rPr>
        <w:t>V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Praze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dne</w:t>
      </w:r>
      <w:r>
        <w:rPr>
          <w:color w:val="1F1F1F"/>
          <w:spacing w:val="12"/>
        </w:rPr>
        <w:t xml:space="preserve"> </w:t>
      </w:r>
      <w:r>
        <w:rPr>
          <w:color w:val="959595"/>
          <w:spacing w:val="-2"/>
        </w:rPr>
        <w:t>.</w:t>
      </w:r>
      <w:r>
        <w:rPr>
          <w:color w:val="2D2D2D"/>
          <w:spacing w:val="-2"/>
        </w:rPr>
        <w:t>........</w:t>
      </w:r>
      <w:r>
        <w:rPr>
          <w:color w:val="7C7C7C"/>
          <w:spacing w:val="-2"/>
        </w:rPr>
        <w:t>...</w:t>
      </w:r>
      <w:r>
        <w:rPr>
          <w:color w:val="525454"/>
          <w:spacing w:val="-2"/>
        </w:rPr>
        <w:t>..</w:t>
      </w:r>
      <w:r>
        <w:rPr>
          <w:color w:val="7C7C7C"/>
          <w:spacing w:val="-2"/>
        </w:rPr>
        <w:t>.</w:t>
      </w:r>
    </w:p>
    <w:p w14:paraId="599647BF" w14:textId="77777777" w:rsidR="00157F66" w:rsidRDefault="00157F66">
      <w:pPr>
        <w:pStyle w:val="Zkladntext"/>
        <w:rPr>
          <w:sz w:val="20"/>
        </w:rPr>
      </w:pPr>
    </w:p>
    <w:p w14:paraId="754B4259" w14:textId="09BF8269" w:rsidR="00157F66" w:rsidRDefault="00157F66">
      <w:pPr>
        <w:pStyle w:val="Zkladntext"/>
        <w:spacing w:before="22"/>
        <w:rPr>
          <w:sz w:val="20"/>
        </w:rPr>
      </w:pPr>
    </w:p>
    <w:p w14:paraId="633D59F9" w14:textId="41776910" w:rsidR="00157F66" w:rsidRDefault="00B6755E">
      <w:pPr>
        <w:tabs>
          <w:tab w:val="left" w:pos="2287"/>
        </w:tabs>
        <w:ind w:left="958"/>
        <w:rPr>
          <w:sz w:val="20"/>
        </w:rPr>
      </w:pPr>
      <w:r>
        <w:rPr>
          <w:color w:val="1F1F1F"/>
          <w:spacing w:val="-2"/>
          <w:sz w:val="20"/>
        </w:rPr>
        <w:t>KODA</w:t>
      </w:r>
      <w:r w:rsidR="00B93FEB">
        <w:rPr>
          <w:color w:val="1F1F1F"/>
          <w:spacing w:val="-2"/>
          <w:sz w:val="20"/>
        </w:rPr>
        <w:t>Ň</w:t>
      </w:r>
      <w:r>
        <w:rPr>
          <w:color w:val="1F1F1F"/>
          <w:spacing w:val="-2"/>
          <w:sz w:val="20"/>
        </w:rPr>
        <w:t>SKÁ</w:t>
      </w:r>
      <w:r>
        <w:rPr>
          <w:color w:val="1F1F1F"/>
          <w:sz w:val="20"/>
        </w:rPr>
        <w:tab/>
      </w:r>
      <w:r w:rsidR="00B93FEB">
        <w:rPr>
          <w:color w:val="1F1F1F"/>
          <w:sz w:val="20"/>
        </w:rPr>
        <w:t>O</w:t>
      </w:r>
      <w:r>
        <w:rPr>
          <w:color w:val="1F1F1F"/>
          <w:sz w:val="20"/>
        </w:rPr>
        <w:t>FFICE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CENTER,</w:t>
      </w:r>
      <w:r>
        <w:rPr>
          <w:color w:val="1F1F1F"/>
          <w:spacing w:val="9"/>
          <w:sz w:val="20"/>
        </w:rPr>
        <w:t xml:space="preserve"> </w:t>
      </w:r>
      <w:r>
        <w:rPr>
          <w:color w:val="1F1F1F"/>
          <w:spacing w:val="-4"/>
          <w:sz w:val="20"/>
        </w:rPr>
        <w:t>s</w:t>
      </w:r>
      <w:r>
        <w:rPr>
          <w:color w:val="525454"/>
          <w:spacing w:val="-4"/>
          <w:sz w:val="20"/>
        </w:rPr>
        <w:t>.</w:t>
      </w:r>
      <w:r>
        <w:rPr>
          <w:color w:val="1F1F1F"/>
          <w:spacing w:val="-4"/>
          <w:sz w:val="20"/>
        </w:rPr>
        <w:t>r</w:t>
      </w:r>
      <w:r>
        <w:rPr>
          <w:color w:val="676769"/>
          <w:spacing w:val="-4"/>
          <w:sz w:val="20"/>
        </w:rPr>
        <w:t>.</w:t>
      </w:r>
      <w:r>
        <w:rPr>
          <w:color w:val="1F1F1F"/>
          <w:spacing w:val="-4"/>
          <w:sz w:val="20"/>
        </w:rPr>
        <w:t>o</w:t>
      </w:r>
    </w:p>
    <w:p w14:paraId="080BB9B8" w14:textId="2D10382A" w:rsidR="00157F66" w:rsidRDefault="00B93FEB">
      <w:pPr>
        <w:pStyle w:val="Zkladntext"/>
        <w:ind w:left="965"/>
      </w:pPr>
      <w:r>
        <w:rPr>
          <w:color w:val="1F1F1F"/>
        </w:rPr>
        <w:t>xxx</w:t>
      </w:r>
    </w:p>
    <w:sectPr w:rsidR="00157F66">
      <w:type w:val="continuous"/>
      <w:pgSz w:w="11910" w:h="16840"/>
      <w:pgMar w:top="940" w:right="1180" w:bottom="500" w:left="480" w:header="0" w:footer="261" w:gutter="0"/>
      <w:cols w:num="2" w:space="708" w:equalWidth="0">
        <w:col w:w="4277" w:space="40"/>
        <w:col w:w="593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94171" w14:textId="77777777" w:rsidR="00B6755E" w:rsidRDefault="00B6755E">
      <w:r>
        <w:separator/>
      </w:r>
    </w:p>
  </w:endnote>
  <w:endnote w:type="continuationSeparator" w:id="0">
    <w:p w14:paraId="4425F3DA" w14:textId="77777777" w:rsidR="00B6755E" w:rsidRDefault="00B6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D69F" w14:textId="0D079B27" w:rsidR="00B93FEB" w:rsidRDefault="00B93FE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4112" behindDoc="0" locked="0" layoutInCell="1" allowOverlap="1" wp14:anchorId="77D7E668" wp14:editId="5089134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17320628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047887" w14:textId="6E90B13A" w:rsidR="00B93FEB" w:rsidRPr="00B93FEB" w:rsidRDefault="00B93FEB" w:rsidP="00B93FE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93FE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D7E66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141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8047887" w14:textId="6E90B13A" w:rsidR="00B93FEB" w:rsidRPr="00B93FEB" w:rsidRDefault="00B93FEB" w:rsidP="00B93FE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93FE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EAC0" w14:textId="06843ED6" w:rsidR="00157F66" w:rsidRDefault="00B93FE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5136" behindDoc="0" locked="0" layoutInCell="1" allowOverlap="1" wp14:anchorId="1A6B429B" wp14:editId="1E9B6FD3">
              <wp:simplePos x="305435" y="1048321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76128322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E96C60" w14:textId="25EF800F" w:rsidR="00B93FEB" w:rsidRPr="00B93FEB" w:rsidRDefault="00B93FEB" w:rsidP="00B93FE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93FE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6B429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151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0E96C60" w14:textId="25EF800F" w:rsidR="00B93FEB" w:rsidRPr="00B93FEB" w:rsidRDefault="00B93FEB" w:rsidP="00B93FE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93FE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6755E">
      <w:rPr>
        <w:noProof/>
      </w:rPr>
      <mc:AlternateContent>
        <mc:Choice Requires="wps">
          <w:drawing>
            <wp:anchor distT="0" distB="0" distL="0" distR="0" simplePos="0" relativeHeight="487511552" behindDoc="1" locked="0" layoutInCell="1" allowOverlap="1" wp14:anchorId="35CEE6CC" wp14:editId="5D78F261">
              <wp:simplePos x="0" y="0"/>
              <wp:positionH relativeFrom="page">
                <wp:posOffset>3356231</wp:posOffset>
              </wp:positionH>
              <wp:positionV relativeFrom="page">
                <wp:posOffset>10347235</wp:posOffset>
              </wp:positionV>
              <wp:extent cx="918844" cy="1536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8844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FD50DE" w14:textId="77777777" w:rsidR="00157F66" w:rsidRDefault="00B6755E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72A869"/>
                              <w:w w:val="105"/>
                              <w:sz w:val="18"/>
                            </w:rPr>
                            <w:t>Interní</w:t>
                          </w:r>
                          <w:r>
                            <w:rPr>
                              <w:color w:val="72A869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72A869"/>
                              <w:spacing w:val="-2"/>
                              <w:w w:val="105"/>
                              <w:sz w:val="18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CEE6CC" id="Textbox 1" o:spid="_x0000_s1028" type="#_x0000_t202" style="position:absolute;margin-left:264.25pt;margin-top:814.75pt;width:72.35pt;height:12.1pt;z-index:-1580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hVlQEAABoDAAAOAAAAZHJzL2Uyb0RvYy54bWysUsFuEzEQvSPxD5bvxElbSrrKpipUIKQK&#10;kAof4Hjt7Kprj5lxspu/Z+xuEkRvqJfx2B6/ee+NV7ej78XeInUQarmYzaWwwUDThW0tf/38/G4p&#10;BSUdGt1DsLU8WJK367dvVkOs7AW00DcWBYMEqoZYyzalWClFprVe0wyiDXzpAL1OvMWtalAPjO57&#10;dTGfX6sBsIkIxhLx6f3zpVwXfOesSd+dI5tEX0vmlkrEEjc5qvVKV1vUse3MREP/Bwuvu8BNT1D3&#10;Ommxw+4FlO8MAoFLMwNegXOdsUUDq1nM/1Hz2OpoixY2h+LJJno9WPNt/xh/oEjjRxh5gEUExQcw&#10;T8TeqCFSNdVkT6kirs5CR4c+ryxB8EP29nDy045JGD68WSyXV1dSGL5avL+8/lD8VufHESl9seBF&#10;TmqJPK5CQO8fKOX2ujqWTFye22ciadyMXJLTDTQH1jDwGGtJv3carRT918A+5ZkfEzwmm2OCqf8E&#10;5WdkKQHudglcVzqfcafOPIBCaPosecJ/70vV+Uuv/wAAAP//AwBQSwMEFAAGAAgAAAAhACd3dKvh&#10;AAAADQEAAA8AAABkcnMvZG93bnJldi54bWxMj0FPg0AQhe8m/ofNmHizizTQFlmaxujJxEjx4HGB&#10;KWzKziK7bfHfOz3pbWbey5vv5dvZDuKMkzeOFDwuIhBIjWsNdQo+q9eHNQgfNLV6cIQKftDDtri9&#10;yXXWuguVeN6HTnAI+Uwr6EMYMyl906PVfuFGJNYObrI68Dp1sp30hcPtIOMoSqXVhvhDr0d87rE5&#10;7k9Wwe6Lyhfz/V5/lIfSVNUmorf0qNT93bx7AhFwDn9muOIzOhTMVLsTtV4MCpJ4nbCVhTTe8MSW&#10;dLWMQdTXU7JcgSxy+b9F8QsAAP//AwBQSwECLQAUAAYACAAAACEAtoM4kv4AAADhAQAAEwAAAAAA&#10;AAAAAAAAAAAAAAAAW0NvbnRlbnRfVHlwZXNdLnhtbFBLAQItABQABgAIAAAAIQA4/SH/1gAAAJQB&#10;AAALAAAAAAAAAAAAAAAAAC8BAABfcmVscy8ucmVsc1BLAQItABQABgAIAAAAIQAuWihVlQEAABoD&#10;AAAOAAAAAAAAAAAAAAAAAC4CAABkcnMvZTJvRG9jLnhtbFBLAQItABQABgAIAAAAIQAnd3Sr4QAA&#10;AA0BAAAPAAAAAAAAAAAAAAAAAO8DAABkcnMvZG93bnJldi54bWxQSwUGAAAAAAQABADzAAAA/QQA&#10;AAAA&#10;" filled="f" stroked="f">
              <v:textbox inset="0,0,0,0">
                <w:txbxContent>
                  <w:p w14:paraId="46FD50DE" w14:textId="77777777" w:rsidR="00157F66" w:rsidRDefault="00B6755E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72A869"/>
                        <w:w w:val="105"/>
                        <w:sz w:val="18"/>
                      </w:rPr>
                      <w:t>Interní</w:t>
                    </w:r>
                    <w:r>
                      <w:rPr>
                        <w:color w:val="72A869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72A869"/>
                        <w:spacing w:val="-2"/>
                        <w:w w:val="105"/>
                        <w:sz w:val="18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E4D7" w14:textId="25DEF043" w:rsidR="00B93FEB" w:rsidRDefault="00B93FE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3088" behindDoc="0" locked="0" layoutInCell="1" allowOverlap="1" wp14:anchorId="74B3F575" wp14:editId="3EBAAF3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68280791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271D5D" w14:textId="2A9E5CF7" w:rsidR="00B93FEB" w:rsidRPr="00B93FEB" w:rsidRDefault="00B93FEB" w:rsidP="00B93FE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93FE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B3F57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130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F271D5D" w14:textId="2A9E5CF7" w:rsidR="00B93FEB" w:rsidRPr="00B93FEB" w:rsidRDefault="00B93FEB" w:rsidP="00B93FE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93FE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F2A9" w14:textId="6EEE5D55" w:rsidR="00B93FEB" w:rsidRDefault="00B93FE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7184" behindDoc="0" locked="0" layoutInCell="1" allowOverlap="1" wp14:anchorId="497F72D3" wp14:editId="5E5579E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34255145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AA91AE" w14:textId="14A3A37E" w:rsidR="00B93FEB" w:rsidRPr="00B93FEB" w:rsidRDefault="00B93FEB" w:rsidP="00B93FE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93FE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7F72D3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0" type="#_x0000_t202" alt="Veřejné informace" style="position:absolute;margin-left:0;margin-top:0;width:34.95pt;height:34.95pt;z-index:4875171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2AA91AE" w14:textId="14A3A37E" w:rsidR="00B93FEB" w:rsidRPr="00B93FEB" w:rsidRDefault="00B93FEB" w:rsidP="00B93FE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93FE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8BFB" w14:textId="5D37660C" w:rsidR="00157F66" w:rsidRDefault="00B93FE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8208" behindDoc="0" locked="0" layoutInCell="1" allowOverlap="1" wp14:anchorId="3152CEB9" wp14:editId="78B13B63">
              <wp:simplePos x="0" y="0"/>
              <wp:positionH relativeFrom="page">
                <wp:posOffset>3289110</wp:posOffset>
              </wp:positionH>
              <wp:positionV relativeFrom="page">
                <wp:posOffset>10345003</wp:posOffset>
              </wp:positionV>
              <wp:extent cx="1091727" cy="443865"/>
              <wp:effectExtent l="0" t="0" r="13335" b="0"/>
              <wp:wrapNone/>
              <wp:docPr id="310016416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1727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228060" w14:textId="000A45D6" w:rsidR="00B93FEB" w:rsidRPr="00B93FEB" w:rsidRDefault="00B93FEB" w:rsidP="00B93FE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152CEB9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1" type="#_x0000_t202" alt="Veřejné informace" style="position:absolute;margin-left:259pt;margin-top:814.55pt;width:85.95pt;height:34.95pt;z-index:48751820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JsEgIAAB8EAAAOAAAAZHJzL2Uyb0RvYy54bWysU8Fu2zAMvQ/YPwi6L3aytmmNOEXWIsOA&#10;oC2QDj0rshwbsESNUmJnXz9KjpOu7WnYRaZJ6pF8fJrddrphe4WuBpPz8SjlTBkJRW22Of/5vPxy&#10;zZnzwhSiAaNyflCO384/f5q1NlMTqKApFDICMS5rbc4r722WJE5WSgs3AqsMBUtALTz94jYpULSE&#10;rptkkqZXSQtYWASpnCPvfR/k84hflkr6x7J0yrMm59SbjyfGcxPOZD4T2RaFrWp5bEP8Qxda1IaK&#10;nqDuhRdsh/U7KF1LBAelH0nQCZRlLVWcgaYZp2+mWVfCqjgLkePsiSb3/2Dlw35tn5D57ht0tMBA&#10;SGtd5sgZ5ulK1OFLnTKKE4WHE22q80yGS+nNeDqZciYpdnHx9frqMsAk59sWnf+uQLNg5BxpLZEt&#10;sV8536cOKaGYgWXdNHE1jfnLQZjBk5xbDJbvNh2ri5xPh/Y3UBxoKoR+4c7KZU2lV8L5J4G0YRqE&#10;VOsf6SgbaHMOR4uzCvD3R/6QT8RTlLOWFJNz92snUHHW/DC0kiCvwcDB2ERjfJNephQ3O30HpMQx&#10;PQoro0le9M1glgj6hRS9CKUoJIykgjnfDOad78VLL0KqxSImkZKs8CuztjJAB8ICm8/di0B7pNzT&#10;sh5gEJTI3jDf54abzi52nviPawnk9lQeOScVxsUeX0yQ+ev/mHV+1/M/AAAA//8DAFBLAwQUAAYA&#10;CAAAACEA2G6N+OMAAAANAQAADwAAAGRycy9kb3ducmV2LnhtbEyPwU7DMBBE70j8g7VIXBB1Eqkh&#10;DnEqhMIFDoXApTc3XpKI2I5ipw39+m5PcNyZ0eybYrOYgR1w8r2zEuJVBAxt43RvWwlfny/3GTAf&#10;lNVqcBYl/KKHTXl9Vahcu6P9wEMdWkYl1udKQhfCmHPumw6N8is3oiXv201GBTqnlutJHancDDyJ&#10;opQb1Vv60KkRnztsfurZSOBLUg+7V3yo7ra6mt/fTutddZLy9mZ5egQWcAl/YbjgEzqUxLR3s9We&#10;DRLWcUZbAhlpImJgFEkzIYDtL5IQEfCy4P9XlGcAAAD//wMAUEsBAi0AFAAGAAgAAAAhALaDOJL+&#10;AAAA4QEAABMAAAAAAAAAAAAAAAAAAAAAAFtDb250ZW50X1R5cGVzXS54bWxQSwECLQAUAAYACAAA&#10;ACEAOP0h/9YAAACUAQAACwAAAAAAAAAAAAAAAAAvAQAAX3JlbHMvLnJlbHNQSwECLQAUAAYACAAA&#10;ACEA6VoybBICAAAfBAAADgAAAAAAAAAAAAAAAAAuAgAAZHJzL2Uyb0RvYy54bWxQSwECLQAUAAYA&#10;CAAAACEA2G6N+OMAAAANAQAADwAAAAAAAAAAAAAAAABsBAAAZHJzL2Rvd25yZXYueG1sUEsFBgAA&#10;AAAEAAQA8wAAAHwFAAAAAA==&#10;" filled="f" stroked="f">
              <v:fill o:detectmouseclick="t"/>
              <v:textbox style="mso-fit-shape-to-text:t" inset="0,0,0,15pt">
                <w:txbxContent>
                  <w:p w14:paraId="63228060" w14:textId="000A45D6" w:rsidR="00B93FEB" w:rsidRPr="00B93FEB" w:rsidRDefault="00B93FEB" w:rsidP="00B93FE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6755E">
      <w:rPr>
        <w:noProof/>
      </w:rPr>
      <mc:AlternateContent>
        <mc:Choice Requires="wps">
          <w:drawing>
            <wp:anchor distT="0" distB="0" distL="0" distR="0" simplePos="0" relativeHeight="487512064" behindDoc="1" locked="0" layoutInCell="1" allowOverlap="1" wp14:anchorId="03F75E04" wp14:editId="43DE6CB6">
              <wp:simplePos x="0" y="0"/>
              <wp:positionH relativeFrom="page">
                <wp:posOffset>3380654</wp:posOffset>
              </wp:positionH>
              <wp:positionV relativeFrom="page">
                <wp:posOffset>10383853</wp:posOffset>
              </wp:positionV>
              <wp:extent cx="915669" cy="15367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5669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BB696B" w14:textId="77777777" w:rsidR="00157F66" w:rsidRDefault="00B6755E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72A567"/>
                              <w:w w:val="105"/>
                              <w:sz w:val="18"/>
                            </w:rPr>
                            <w:t>Interní</w:t>
                          </w:r>
                          <w:r>
                            <w:rPr>
                              <w:color w:val="72A567"/>
                              <w:spacing w:val="-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72A567"/>
                              <w:spacing w:val="-2"/>
                              <w:w w:val="105"/>
                              <w:sz w:val="18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F75E04" id="Textbox 7" o:spid="_x0000_s1032" type="#_x0000_t202" style="position:absolute;margin-left:266.2pt;margin-top:817.65pt;width:72.1pt;height:12.1pt;z-index:-1580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+PmQEAACEDAAAOAAAAZHJzL2Uyb0RvYy54bWysUsFuGyEQvVfqPyDu9dqJ4jYrr6OmUatK&#10;URsp6QdgFryoC0NnsHf99x3I2q7SW5QLDDPD4703rG5G34u9QXIQGrmYzaUwQUPrwraRv56+fvgk&#10;BSUVWtVDMI08GJI36/fvVkOszQV00LcGBYMEqofYyC6lWFcV6c54RTOIJnDRAnqV+IjbqkU1MLrv&#10;q4v5fFkNgG1E0IaIs3fPRbku+NYanX5aSyaJvpHMLZUVy7rJa7VeqXqLKnZOTzTUK1h45QI/eoK6&#10;U0mJHbr/oLzTCAQ2zTT4Cqx12hQNrGYxf6HmsVPRFC1sDsWTTfR2sPrH/jE+oEjjLYw8wCKC4j3o&#10;38TeVEOkeurJnlJN3J2FjhZ93lmC4Ivs7eHkpxmT0Jy8Xlwtl9dSaC4tri6XH4vf1flyRErfDHiR&#10;g0Yij6sQUPt7Svl5VR9bJi7Pz2ciadyMwrWZM3fmzAbaA0sZeJqNpD87hUaK/ntgu/LojwEeg80x&#10;wNR/gfJBsqIAn3cJrCsEzrgTAZ5D4TX9mTzof8+l6/yz138BAAD//wMAUEsDBBQABgAIAAAAIQCi&#10;8eQD4QAAAA0BAAAPAAAAZHJzL2Rvd25yZXYueG1sTI/BTsMwDIbvSLxDZCRuLGWlgZWm04TghITW&#10;lQPHtPHaaI1Tmmwrb092gqP9f/r9uVjPdmAnnLxxJOF+kQBDap021En4rN/unoD5oEirwRFK+EEP&#10;6/L6qlC5dmeq8LQLHYsl5HMloQ9hzDn3bY9W+YUbkWK2d5NVIY5Tx/WkzrHcDnyZJIJbZShe6NWI&#10;Lz22h93RSth8UfVqvj+abbWvTF2vEnoXBylvb+bNM7CAc/iD4aIf1aGMTo07kvZskJCly4eIxkCk&#10;WQosIuJRCGDNZZWtMuBlwf9/Uf4CAAD//wMAUEsBAi0AFAAGAAgAAAAhALaDOJL+AAAA4QEAABMA&#10;AAAAAAAAAAAAAAAAAAAAAFtDb250ZW50X1R5cGVzXS54bWxQSwECLQAUAAYACAAAACEAOP0h/9YA&#10;AACUAQAACwAAAAAAAAAAAAAAAAAvAQAAX3JlbHMvLnJlbHNQSwECLQAUAAYACAAAACEAo/sPj5kB&#10;AAAhAwAADgAAAAAAAAAAAAAAAAAuAgAAZHJzL2Uyb0RvYy54bWxQSwECLQAUAAYACAAAACEAovHk&#10;A+EAAAANAQAADwAAAAAAAAAAAAAAAADzAwAAZHJzL2Rvd25yZXYueG1sUEsFBgAAAAAEAAQA8wAA&#10;AAEFAAAAAA==&#10;" filled="f" stroked="f">
              <v:textbox inset="0,0,0,0">
                <w:txbxContent>
                  <w:p w14:paraId="43BB696B" w14:textId="77777777" w:rsidR="00157F66" w:rsidRDefault="00B6755E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72A567"/>
                        <w:w w:val="105"/>
                        <w:sz w:val="18"/>
                      </w:rPr>
                      <w:t>Interní</w:t>
                    </w:r>
                    <w:r>
                      <w:rPr>
                        <w:color w:val="72A567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72A567"/>
                        <w:spacing w:val="-2"/>
                        <w:w w:val="105"/>
                        <w:sz w:val="18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2EA0" w14:textId="4071772B" w:rsidR="00B93FEB" w:rsidRDefault="00B93FE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6160" behindDoc="0" locked="0" layoutInCell="1" allowOverlap="1" wp14:anchorId="5BF59226" wp14:editId="01635D1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8203485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C7EB9C" w14:textId="20A6AC78" w:rsidR="00B93FEB" w:rsidRPr="00B93FEB" w:rsidRDefault="00B93FEB" w:rsidP="00B93FE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93FE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F59226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3" type="#_x0000_t202" alt="Veřejné informace" style="position:absolute;margin-left:0;margin-top:0;width:34.95pt;height:34.95pt;z-index:4875161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0C7EB9C" w14:textId="20A6AC78" w:rsidR="00B93FEB" w:rsidRPr="00B93FEB" w:rsidRDefault="00B93FEB" w:rsidP="00B93FE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93FE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4C0F1" w14:textId="77777777" w:rsidR="00B6755E" w:rsidRDefault="00B6755E">
      <w:r>
        <w:separator/>
      </w:r>
    </w:p>
  </w:footnote>
  <w:footnote w:type="continuationSeparator" w:id="0">
    <w:p w14:paraId="15230FE0" w14:textId="77777777" w:rsidR="00B6755E" w:rsidRDefault="00B67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46EF5"/>
    <w:multiLevelType w:val="multilevel"/>
    <w:tmpl w:val="C0564238"/>
    <w:lvl w:ilvl="0">
      <w:start w:val="2"/>
      <w:numFmt w:val="decimal"/>
      <w:lvlText w:val="%1"/>
      <w:lvlJc w:val="left"/>
      <w:pPr>
        <w:ind w:left="1484" w:hanging="563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484" w:hanging="5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C1C1C"/>
        <w:spacing w:val="-1"/>
        <w:w w:val="102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232" w:hanging="563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109" w:hanging="56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985" w:hanging="56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862" w:hanging="56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38" w:hanging="56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14" w:hanging="56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91" w:hanging="563"/>
      </w:pPr>
      <w:rPr>
        <w:rFonts w:hint="default"/>
        <w:lang w:val="cs-CZ" w:eastAsia="en-US" w:bidi="ar-SA"/>
      </w:rPr>
    </w:lvl>
  </w:abstractNum>
  <w:abstractNum w:abstractNumId="1" w15:restartNumberingAfterBreak="0">
    <w:nsid w:val="56AD01D1"/>
    <w:multiLevelType w:val="multilevel"/>
    <w:tmpl w:val="EE6EB440"/>
    <w:lvl w:ilvl="0">
      <w:start w:val="1"/>
      <w:numFmt w:val="decimal"/>
      <w:lvlText w:val="%1"/>
      <w:lvlJc w:val="left"/>
      <w:pPr>
        <w:ind w:left="1563" w:hanging="57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563" w:hanging="576"/>
        <w:jc w:val="right"/>
      </w:pPr>
      <w:rPr>
        <w:rFonts w:hint="default"/>
        <w:spacing w:val="-1"/>
        <w:w w:val="108"/>
        <w:lang w:val="cs-CZ" w:eastAsia="en-US" w:bidi="ar-SA"/>
      </w:rPr>
    </w:lvl>
    <w:lvl w:ilvl="2">
      <w:numFmt w:val="bullet"/>
      <w:lvlText w:val="•"/>
      <w:lvlJc w:val="left"/>
      <w:pPr>
        <w:ind w:left="3296" w:hanging="57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165" w:hanging="57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033" w:hanging="57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902" w:hanging="57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70" w:hanging="57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38" w:hanging="57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07" w:hanging="576"/>
      </w:pPr>
      <w:rPr>
        <w:rFonts w:hint="default"/>
        <w:lang w:val="cs-CZ" w:eastAsia="en-US" w:bidi="ar-SA"/>
      </w:rPr>
    </w:lvl>
  </w:abstractNum>
  <w:abstractNum w:abstractNumId="2" w15:restartNumberingAfterBreak="0">
    <w:nsid w:val="61F673C2"/>
    <w:multiLevelType w:val="multilevel"/>
    <w:tmpl w:val="837242E6"/>
    <w:lvl w:ilvl="0">
      <w:start w:val="3"/>
      <w:numFmt w:val="decimal"/>
      <w:lvlText w:val="%1"/>
      <w:lvlJc w:val="left"/>
      <w:pPr>
        <w:ind w:left="1491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491" w:hanging="567"/>
        <w:jc w:val="right"/>
      </w:pPr>
      <w:rPr>
        <w:rFonts w:hint="default"/>
        <w:spacing w:val="-1"/>
        <w:w w:val="101"/>
        <w:lang w:val="cs-CZ" w:eastAsia="en-US" w:bidi="ar-SA"/>
      </w:rPr>
    </w:lvl>
    <w:lvl w:ilvl="2">
      <w:numFmt w:val="bullet"/>
      <w:lvlText w:val="•"/>
      <w:lvlJc w:val="left"/>
      <w:pPr>
        <w:ind w:left="3248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123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997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872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46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2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95" w:hanging="567"/>
      </w:pPr>
      <w:rPr>
        <w:rFonts w:hint="default"/>
        <w:lang w:val="cs-CZ" w:eastAsia="en-US" w:bidi="ar-SA"/>
      </w:rPr>
    </w:lvl>
  </w:abstractNum>
  <w:num w:numId="1" w16cid:durableId="1624917851">
    <w:abstractNumId w:val="2"/>
  </w:num>
  <w:num w:numId="2" w16cid:durableId="880091546">
    <w:abstractNumId w:val="0"/>
  </w:num>
  <w:num w:numId="3" w16cid:durableId="990524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7F66"/>
    <w:rsid w:val="00157F66"/>
    <w:rsid w:val="00B6755E"/>
    <w:rsid w:val="00B9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E4C83"/>
  <w15:docId w15:val="{85E381AC-526D-4B3E-9F58-F923EAED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line="758" w:lineRule="exact"/>
      <w:ind w:left="1020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uiPriority w:val="9"/>
    <w:unhideWhenUsed/>
    <w:qFormat/>
    <w:pPr>
      <w:spacing w:before="94"/>
      <w:ind w:left="512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503" w:hanging="567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B93F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FEB"/>
    <w:rPr>
      <w:rFonts w:ascii="Arial" w:eastAsia="Arial" w:hAnsi="Arial" w:cs="Arial"/>
      <w:lang w:val="cs-CZ"/>
    </w:rPr>
  </w:style>
  <w:style w:type="paragraph" w:styleId="Zhlav">
    <w:name w:val="header"/>
    <w:basedOn w:val="Normln"/>
    <w:link w:val="ZhlavChar"/>
    <w:uiPriority w:val="99"/>
    <w:unhideWhenUsed/>
    <w:rsid w:val="00B93F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FEB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544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00206B4B43FE240426083006</dc:title>
  <dc:creator>ihoskovcova</dc:creator>
  <cp:lastModifiedBy>Urbanec Lukáš</cp:lastModifiedBy>
  <cp:revision>3</cp:revision>
  <dcterms:created xsi:type="dcterms:W3CDTF">2024-04-29T08:44:00Z</dcterms:created>
  <dcterms:modified xsi:type="dcterms:W3CDTF">2024-04-29T08:48:00Z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2024-04-26T00:00:00Z</vt:filetime>
  </property>
  <property fmtid="{D5CDD505-2E9C-101B-9397-08002B2CF9AE}" pid="3" name="Creator">
    <vt:lpwstr>KM_C360i</vt:lpwstr>
  </property>
  <property fmtid="{D5CDD505-2E9C-101B-9397-08002B2CF9AE}" pid="4" name="LastSaved">
    <vt:filetime>2024-04-29T00:00:00Z</vt:filetime>
  </property>
  <property fmtid="{D5CDD505-2E9C-101B-9397-08002B2CF9AE}" pid="5" name="Producer">
    <vt:lpwstr>KONICA MINOLTA bizhub C360i</vt:lpwstr>
  </property>
  <property fmtid="{D5CDD505-2E9C-101B-9397-08002B2CF9AE}" pid="6" name="ClassificationContentMarkingFooterShapeIds">
    <vt:lpwstr>15f384d7,36ad33b4,3a2e8942,2df86dd,6d548329,127a79a0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