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F841" w14:textId="77777777" w:rsidR="00D417BE" w:rsidRDefault="00CD056A">
      <w:pPr>
        <w:pStyle w:val="Zkladntext"/>
        <w:spacing w:before="83"/>
        <w:rPr>
          <w:rFonts w:ascii="Times New Roman"/>
          <w:sz w:val="32"/>
        </w:rPr>
      </w:pPr>
      <w:r>
        <w:rPr>
          <w:noProof/>
        </w:rPr>
        <mc:AlternateContent>
          <mc:Choice Requires="wps">
            <w:drawing>
              <wp:anchor distT="0" distB="0" distL="0" distR="0" simplePos="0" relativeHeight="15729152" behindDoc="0" locked="0" layoutInCell="1" allowOverlap="1" wp14:anchorId="1EA386AE" wp14:editId="02729429">
                <wp:simplePos x="0" y="0"/>
                <wp:positionH relativeFrom="page">
                  <wp:posOffset>5073462</wp:posOffset>
                </wp:positionH>
                <wp:positionV relativeFrom="page">
                  <wp:posOffset>84357</wp:posOffset>
                </wp:positionV>
                <wp:extent cx="2422525" cy="2393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2525" cy="239395"/>
                        </a:xfrm>
                        <a:prstGeom prst="rect">
                          <a:avLst/>
                        </a:prstGeom>
                        <a:solidFill>
                          <a:srgbClr val="FFFFFF"/>
                        </a:solidFill>
                      </wps:spPr>
                      <wps:txbx>
                        <w:txbxContent>
                          <w:p w14:paraId="7555A048" w14:textId="77777777" w:rsidR="00D417BE" w:rsidRDefault="00CD056A">
                            <w:pPr>
                              <w:spacing w:before="53"/>
                              <w:ind w:left="60"/>
                              <w:rPr>
                                <w:color w:val="000000"/>
                                <w:sz w:val="20"/>
                              </w:rPr>
                            </w:pPr>
                            <w:r>
                              <w:rPr>
                                <w:color w:val="000000"/>
                                <w:sz w:val="20"/>
                              </w:rPr>
                              <w:t>Číslo</w:t>
                            </w:r>
                            <w:r>
                              <w:rPr>
                                <w:color w:val="000000"/>
                                <w:spacing w:val="-2"/>
                                <w:sz w:val="20"/>
                              </w:rPr>
                              <w:t xml:space="preserve"> </w:t>
                            </w:r>
                            <w:r>
                              <w:rPr>
                                <w:color w:val="000000"/>
                                <w:sz w:val="20"/>
                              </w:rPr>
                              <w:t>smlouvy</w:t>
                            </w:r>
                            <w:r>
                              <w:rPr>
                                <w:color w:val="000000"/>
                                <w:spacing w:val="-1"/>
                                <w:sz w:val="20"/>
                              </w:rPr>
                              <w:t xml:space="preserve"> </w:t>
                            </w:r>
                            <w:r>
                              <w:rPr>
                                <w:color w:val="000000"/>
                                <w:sz w:val="20"/>
                              </w:rPr>
                              <w:t>dodavatele:</w:t>
                            </w:r>
                            <w:r>
                              <w:rPr>
                                <w:color w:val="000000"/>
                                <w:spacing w:val="-1"/>
                                <w:sz w:val="20"/>
                              </w:rPr>
                              <w:t xml:space="preserve"> </w:t>
                            </w:r>
                            <w:r>
                              <w:rPr>
                                <w:color w:val="000000"/>
                                <w:spacing w:val="-2"/>
                                <w:sz w:val="20"/>
                              </w:rPr>
                              <w:t>2SMLO24067</w:t>
                            </w:r>
                          </w:p>
                        </w:txbxContent>
                      </wps:txbx>
                      <wps:bodyPr wrap="square" lIns="0" tIns="0" rIns="0" bIns="0" rtlCol="0">
                        <a:noAutofit/>
                      </wps:bodyPr>
                    </wps:wsp>
                  </a:graphicData>
                </a:graphic>
              </wp:anchor>
            </w:drawing>
          </mc:Choice>
          <mc:Fallback>
            <w:pict>
              <v:shapetype w14:anchorId="1EA386AE" id="_x0000_t202" coordsize="21600,21600" o:spt="202" path="m,l,21600r21600,l21600,xe">
                <v:stroke joinstyle="miter"/>
                <v:path gradientshapeok="t" o:connecttype="rect"/>
              </v:shapetype>
              <v:shape id="Textbox 4" o:spid="_x0000_s1026" type="#_x0000_t202" style="position:absolute;margin-left:399.5pt;margin-top:6.65pt;width:190.75pt;height:18.8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" stroked="f">
                <v:textbox inset="0,0,0,0">
                  <w:txbxContent>
                    <w:p w14:paraId="7555A048" w14:textId="77777777" w:rsidR="00D417BE" w:rsidRDefault="00CD056A">
                      <w:pPr>
                        <w:spacing w:before="53"/>
                        <w:ind w:left="60"/>
                        <w:rPr>
                          <w:color w:val="000000"/>
                          <w:sz w:val="20"/>
                        </w:rPr>
                      </w:pPr>
                      <w:r>
                        <w:rPr>
                          <w:color w:val="000000"/>
                          <w:sz w:val="20"/>
                        </w:rPr>
                        <w:t>Číslo</w:t>
                      </w:r>
                      <w:r>
                        <w:rPr>
                          <w:color w:val="000000"/>
                          <w:spacing w:val="-2"/>
                          <w:sz w:val="20"/>
                        </w:rPr>
                        <w:t xml:space="preserve"> </w:t>
                      </w:r>
                      <w:r>
                        <w:rPr>
                          <w:color w:val="000000"/>
                          <w:sz w:val="20"/>
                        </w:rPr>
                        <w:t>smlouvy</w:t>
                      </w:r>
                      <w:r>
                        <w:rPr>
                          <w:color w:val="000000"/>
                          <w:spacing w:val="-1"/>
                          <w:sz w:val="20"/>
                        </w:rPr>
                        <w:t xml:space="preserve"> </w:t>
                      </w:r>
                      <w:r>
                        <w:rPr>
                          <w:color w:val="000000"/>
                          <w:sz w:val="20"/>
                        </w:rPr>
                        <w:t>dodavatele:</w:t>
                      </w:r>
                      <w:r>
                        <w:rPr>
                          <w:color w:val="000000"/>
                          <w:spacing w:val="-1"/>
                          <w:sz w:val="20"/>
                        </w:rPr>
                        <w:t xml:space="preserve"> </w:t>
                      </w:r>
                      <w:r>
                        <w:rPr>
                          <w:color w:val="000000"/>
                          <w:spacing w:val="-2"/>
                          <w:sz w:val="20"/>
                        </w:rPr>
                        <w:t>2SMLO24067</w:t>
                      </w:r>
                    </w:p>
                  </w:txbxContent>
                </v:textbox>
                <w10:wrap anchorx="page" anchory="page"/>
              </v:shape>
            </w:pict>
          </mc:Fallback>
        </mc:AlternateContent>
      </w:r>
    </w:p>
    <w:p w14:paraId="2C3EA3FD" w14:textId="77777777" w:rsidR="00D417BE" w:rsidRDefault="00CD056A">
      <w:pPr>
        <w:ind w:left="934" w:right="811"/>
        <w:jc w:val="center"/>
        <w:rPr>
          <w:b/>
          <w:sz w:val="32"/>
        </w:rPr>
      </w:pPr>
      <w:r>
        <w:rPr>
          <w:b/>
          <w:color w:val="216184"/>
          <w:sz w:val="32"/>
        </w:rPr>
        <w:t>Kupní</w:t>
      </w:r>
      <w:r>
        <w:rPr>
          <w:b/>
          <w:color w:val="216184"/>
          <w:spacing w:val="-12"/>
          <w:sz w:val="32"/>
        </w:rPr>
        <w:t xml:space="preserve"> </w:t>
      </w:r>
      <w:r>
        <w:rPr>
          <w:b/>
          <w:color w:val="216184"/>
          <w:sz w:val="32"/>
        </w:rPr>
        <w:t>smlouva</w:t>
      </w:r>
      <w:r>
        <w:rPr>
          <w:b/>
          <w:color w:val="216184"/>
          <w:spacing w:val="-5"/>
          <w:sz w:val="32"/>
        </w:rPr>
        <w:t xml:space="preserve"> </w:t>
      </w:r>
      <w:r>
        <w:rPr>
          <w:b/>
          <w:color w:val="216184"/>
          <w:sz w:val="32"/>
        </w:rPr>
        <w:t>na</w:t>
      </w:r>
      <w:r>
        <w:rPr>
          <w:b/>
          <w:color w:val="216184"/>
          <w:spacing w:val="-7"/>
          <w:sz w:val="32"/>
        </w:rPr>
        <w:t xml:space="preserve"> </w:t>
      </w:r>
      <w:r>
        <w:rPr>
          <w:b/>
          <w:color w:val="216184"/>
          <w:sz w:val="32"/>
        </w:rPr>
        <w:t>dodávku</w:t>
      </w:r>
      <w:r>
        <w:rPr>
          <w:b/>
          <w:color w:val="216184"/>
          <w:spacing w:val="-7"/>
          <w:sz w:val="32"/>
        </w:rPr>
        <w:t xml:space="preserve"> </w:t>
      </w:r>
      <w:r>
        <w:rPr>
          <w:b/>
          <w:color w:val="216184"/>
          <w:spacing w:val="-2"/>
          <w:sz w:val="32"/>
        </w:rPr>
        <w:t>technologie</w:t>
      </w:r>
    </w:p>
    <w:p w14:paraId="7A25FA99" w14:textId="77777777" w:rsidR="00D417BE" w:rsidRDefault="00CD056A">
      <w:pPr>
        <w:pStyle w:val="Zkladntext"/>
        <w:spacing w:before="110"/>
        <w:ind w:left="934" w:right="477"/>
        <w:jc w:val="center"/>
      </w:pPr>
      <w:r>
        <w:t>Číslo</w:t>
      </w:r>
      <w:r>
        <w:rPr>
          <w:spacing w:val="-11"/>
        </w:rPr>
        <w:t xml:space="preserve"> </w:t>
      </w:r>
      <w:r>
        <w:t>2024/160</w:t>
      </w:r>
      <w:r>
        <w:rPr>
          <w:spacing w:val="-12"/>
        </w:rPr>
        <w:t xml:space="preserve"> </w:t>
      </w:r>
      <w:r>
        <w:rPr>
          <w:spacing w:val="-2"/>
        </w:rPr>
        <w:t>NAKIT</w:t>
      </w:r>
    </w:p>
    <w:p w14:paraId="1E0BA9AF" w14:textId="77777777" w:rsidR="00D417BE" w:rsidRDefault="00D417BE">
      <w:pPr>
        <w:pStyle w:val="Zkladntext"/>
        <w:spacing w:before="151"/>
      </w:pPr>
    </w:p>
    <w:p w14:paraId="407959D8" w14:textId="77777777" w:rsidR="00D417BE" w:rsidRDefault="00CD056A">
      <w:pPr>
        <w:pStyle w:val="Nadpis4"/>
        <w:spacing w:before="1"/>
      </w:pPr>
      <w:bookmarkStart w:id="0" w:name="Národní_agentura_pro_komunikační_a_infor"/>
      <w:bookmarkStart w:id="1" w:name="Marek_Vašíček"/>
      <w:bookmarkEnd w:id="0"/>
      <w:bookmarkEnd w:id="1"/>
      <w:r>
        <w:t>Národní</w:t>
      </w:r>
      <w:r>
        <w:rPr>
          <w:spacing w:val="-10"/>
        </w:rPr>
        <w:t xml:space="preserve"> </w:t>
      </w:r>
      <w:r>
        <w:t>agentura</w:t>
      </w:r>
      <w:r>
        <w:rPr>
          <w:spacing w:val="-13"/>
        </w:rPr>
        <w:t xml:space="preserve"> </w:t>
      </w:r>
      <w:r>
        <w:t>pro</w:t>
      </w:r>
      <w:r>
        <w:rPr>
          <w:spacing w:val="-10"/>
        </w:rPr>
        <w:t xml:space="preserve"> </w:t>
      </w:r>
      <w:r>
        <w:t>komunikační</w:t>
      </w:r>
      <w:r>
        <w:rPr>
          <w:spacing w:val="-9"/>
        </w:rPr>
        <w:t xml:space="preserve"> </w:t>
      </w:r>
      <w:r>
        <w:t>a</w:t>
      </w:r>
      <w:r>
        <w:rPr>
          <w:spacing w:val="-13"/>
        </w:rPr>
        <w:t xml:space="preserve"> </w:t>
      </w:r>
      <w:r>
        <w:t>informační</w:t>
      </w:r>
      <w:r>
        <w:rPr>
          <w:spacing w:val="-12"/>
        </w:rPr>
        <w:t xml:space="preserve"> </w:t>
      </w:r>
      <w:r>
        <w:t>technologie,</w:t>
      </w:r>
      <w:r>
        <w:rPr>
          <w:spacing w:val="-12"/>
        </w:rPr>
        <w:t xml:space="preserve"> </w:t>
      </w:r>
      <w:r>
        <w:t>s.</w:t>
      </w:r>
      <w:r>
        <w:rPr>
          <w:spacing w:val="-12"/>
        </w:rPr>
        <w:t xml:space="preserve"> </w:t>
      </w:r>
      <w:r>
        <w:rPr>
          <w:spacing w:val="-5"/>
        </w:rPr>
        <w:t>p.</w:t>
      </w:r>
    </w:p>
    <w:p w14:paraId="0A7880F3" w14:textId="77777777" w:rsidR="00D417BE" w:rsidRDefault="00CD056A">
      <w:pPr>
        <w:pStyle w:val="Zkladntext"/>
        <w:tabs>
          <w:tab w:val="left" w:pos="4402"/>
        </w:tabs>
        <w:spacing w:before="195"/>
        <w:ind w:left="1282"/>
      </w:pPr>
      <w:r>
        <w:t>se</w:t>
      </w:r>
      <w:r>
        <w:rPr>
          <w:spacing w:val="-4"/>
        </w:rPr>
        <w:t xml:space="preserve"> </w:t>
      </w:r>
      <w:r>
        <w:rPr>
          <w:spacing w:val="-2"/>
        </w:rPr>
        <w:t>sídlem</w:t>
      </w:r>
      <w:r>
        <w:tab/>
        <w:t>Kodaňská</w:t>
      </w:r>
      <w:r>
        <w:rPr>
          <w:spacing w:val="-12"/>
        </w:rPr>
        <w:t xml:space="preserve"> </w:t>
      </w:r>
      <w:r>
        <w:t>1441/46,</w:t>
      </w:r>
      <w:r>
        <w:rPr>
          <w:spacing w:val="-8"/>
        </w:rPr>
        <w:t xml:space="preserve"> </w:t>
      </w:r>
      <w:r>
        <w:t>Vršovice,</w:t>
      </w:r>
      <w:r>
        <w:rPr>
          <w:spacing w:val="-8"/>
        </w:rPr>
        <w:t xml:space="preserve"> </w:t>
      </w:r>
      <w:r>
        <w:t>101</w:t>
      </w:r>
      <w:r>
        <w:rPr>
          <w:spacing w:val="-13"/>
        </w:rPr>
        <w:t xml:space="preserve"> </w:t>
      </w:r>
      <w:r>
        <w:t>00</w:t>
      </w:r>
      <w:r>
        <w:rPr>
          <w:spacing w:val="-12"/>
        </w:rPr>
        <w:t xml:space="preserve"> </w:t>
      </w:r>
      <w:r>
        <w:t>Praha</w:t>
      </w:r>
      <w:r>
        <w:rPr>
          <w:spacing w:val="-11"/>
        </w:rPr>
        <w:t xml:space="preserve"> </w:t>
      </w:r>
      <w:r>
        <w:rPr>
          <w:spacing w:val="-5"/>
        </w:rPr>
        <w:t>10</w:t>
      </w:r>
    </w:p>
    <w:p w14:paraId="4BF796B6" w14:textId="77777777" w:rsidR="00D417BE" w:rsidRDefault="00CD056A">
      <w:pPr>
        <w:pStyle w:val="Zkladntext"/>
        <w:tabs>
          <w:tab w:val="left" w:pos="4401"/>
        </w:tabs>
        <w:spacing w:before="196"/>
        <w:ind w:left="1282"/>
      </w:pPr>
      <w:r>
        <w:rPr>
          <w:spacing w:val="-4"/>
        </w:rPr>
        <w:t>IČO:</w:t>
      </w:r>
      <w:r>
        <w:rPr>
          <w:rFonts w:ascii="Times New Roman" w:hAnsi="Times New Roman"/>
        </w:rPr>
        <w:tab/>
      </w:r>
      <w:r>
        <w:rPr>
          <w:spacing w:val="-2"/>
        </w:rPr>
        <w:t>04767543</w:t>
      </w:r>
    </w:p>
    <w:p w14:paraId="745D92F0" w14:textId="77777777" w:rsidR="00D417BE" w:rsidRDefault="00CD056A">
      <w:pPr>
        <w:pStyle w:val="Zkladntext"/>
        <w:tabs>
          <w:tab w:val="left" w:pos="4383"/>
        </w:tabs>
        <w:spacing w:before="196"/>
        <w:ind w:left="1282"/>
      </w:pPr>
      <w:r>
        <w:rPr>
          <w:spacing w:val="-4"/>
        </w:rPr>
        <w:t>DIČ:</w:t>
      </w:r>
      <w:r>
        <w:tab/>
      </w:r>
      <w:r>
        <w:rPr>
          <w:spacing w:val="-2"/>
        </w:rPr>
        <w:t>CZ04767543</w:t>
      </w:r>
    </w:p>
    <w:p w14:paraId="44DB04B0" w14:textId="6F39A741" w:rsidR="00D417BE" w:rsidRDefault="00CD056A">
      <w:pPr>
        <w:pStyle w:val="Zkladntext"/>
        <w:tabs>
          <w:tab w:val="left" w:pos="4402"/>
        </w:tabs>
        <w:spacing w:before="196" w:line="427" w:lineRule="auto"/>
        <w:ind w:left="4402" w:right="514" w:hanging="3117"/>
      </w:pPr>
      <w:r>
        <w:rPr>
          <w:spacing w:val="-2"/>
        </w:rPr>
        <w:t>zastoupen:</w:t>
      </w:r>
      <w:r>
        <w:tab/>
        <w:t>xxx</w:t>
      </w:r>
    </w:p>
    <w:p w14:paraId="4C90D3C3" w14:textId="0BFD2CBD" w:rsidR="00CD056A" w:rsidRDefault="00CD056A">
      <w:pPr>
        <w:pStyle w:val="Zkladntext"/>
        <w:tabs>
          <w:tab w:val="left" w:pos="4402"/>
        </w:tabs>
        <w:spacing w:before="196" w:line="427" w:lineRule="auto"/>
        <w:ind w:left="4402" w:right="514" w:hanging="3117"/>
      </w:pPr>
      <w:r>
        <w:tab/>
        <w:t>xxx</w:t>
      </w:r>
    </w:p>
    <w:p w14:paraId="214FA563" w14:textId="14308BCC" w:rsidR="00D417BE" w:rsidRDefault="00CD056A">
      <w:pPr>
        <w:pStyle w:val="Zkladntext"/>
        <w:tabs>
          <w:tab w:val="left" w:pos="4402"/>
        </w:tabs>
        <w:spacing w:line="424" w:lineRule="auto"/>
        <w:ind w:left="1290" w:right="1233" w:hanging="1"/>
      </w:pPr>
      <w:r>
        <w:t>zapsán v obchodním rejstříku</w:t>
      </w:r>
      <w:r>
        <w:tab/>
        <w:t>vedeném</w:t>
      </w:r>
      <w:r>
        <w:rPr>
          <w:spacing w:val="-6"/>
        </w:rPr>
        <w:t xml:space="preserve"> </w:t>
      </w:r>
      <w:r>
        <w:t>Městským</w:t>
      </w:r>
      <w:r>
        <w:rPr>
          <w:spacing w:val="-6"/>
        </w:rPr>
        <w:t xml:space="preserve"> </w:t>
      </w:r>
      <w:r>
        <w:t>soudem</w:t>
      </w:r>
      <w:r>
        <w:rPr>
          <w:spacing w:val="-6"/>
        </w:rPr>
        <w:t xml:space="preserve"> </w:t>
      </w:r>
      <w:r>
        <w:t>v</w:t>
      </w:r>
      <w:r>
        <w:rPr>
          <w:spacing w:val="-5"/>
        </w:rPr>
        <w:t xml:space="preserve"> </w:t>
      </w:r>
      <w:r>
        <w:t>Praze</w:t>
      </w:r>
      <w:r>
        <w:rPr>
          <w:spacing w:val="-5"/>
        </w:rPr>
        <w:t xml:space="preserve"> </w:t>
      </w:r>
      <w:r>
        <w:t>oddíl</w:t>
      </w:r>
      <w:r>
        <w:rPr>
          <w:spacing w:val="-5"/>
        </w:rPr>
        <w:t xml:space="preserve"> </w:t>
      </w:r>
      <w:r>
        <w:t>A</w:t>
      </w:r>
      <w:r>
        <w:rPr>
          <w:spacing w:val="-5"/>
        </w:rPr>
        <w:t xml:space="preserve"> </w:t>
      </w:r>
      <w:r>
        <w:t>vložka</w:t>
      </w:r>
      <w:r>
        <w:rPr>
          <w:spacing w:val="-5"/>
        </w:rPr>
        <w:t xml:space="preserve"> </w:t>
      </w:r>
      <w:r>
        <w:t>77322 bankovní spojení:</w:t>
      </w:r>
      <w:r>
        <w:tab/>
        <w:t>xxx</w:t>
      </w:r>
    </w:p>
    <w:p w14:paraId="07888B74" w14:textId="66F926A7" w:rsidR="00D417BE" w:rsidRDefault="00CD056A">
      <w:pPr>
        <w:pStyle w:val="Zkladntext"/>
        <w:spacing w:before="1"/>
        <w:ind w:left="4403"/>
      </w:pPr>
      <w:r>
        <w:t>č.ú.:</w:t>
      </w:r>
      <w:r>
        <w:rPr>
          <w:spacing w:val="-5"/>
        </w:rPr>
        <w:t xml:space="preserve"> </w:t>
      </w:r>
      <w:r>
        <w:rPr>
          <w:spacing w:val="-2"/>
        </w:rPr>
        <w:t>xxx</w:t>
      </w:r>
    </w:p>
    <w:p w14:paraId="1C5A955E" w14:textId="77777777" w:rsidR="00D417BE" w:rsidRDefault="00CD056A">
      <w:pPr>
        <w:spacing w:before="195"/>
        <w:ind w:left="1282"/>
      </w:pPr>
      <w:r>
        <w:t>(dále</w:t>
      </w:r>
      <w:r>
        <w:rPr>
          <w:spacing w:val="-8"/>
        </w:rPr>
        <w:t xml:space="preserve"> </w:t>
      </w:r>
      <w:r>
        <w:t>jen</w:t>
      </w:r>
      <w:r>
        <w:rPr>
          <w:spacing w:val="-9"/>
        </w:rPr>
        <w:t xml:space="preserve"> </w:t>
      </w:r>
      <w:r>
        <w:rPr>
          <w:spacing w:val="-2"/>
        </w:rPr>
        <w:t>„</w:t>
      </w:r>
      <w:r>
        <w:rPr>
          <w:b/>
          <w:spacing w:val="-2"/>
        </w:rPr>
        <w:t>Objednatel</w:t>
      </w:r>
      <w:r>
        <w:rPr>
          <w:spacing w:val="-2"/>
        </w:rPr>
        <w:t>“)</w:t>
      </w:r>
    </w:p>
    <w:p w14:paraId="5A2101C7" w14:textId="77777777" w:rsidR="00D417BE" w:rsidRDefault="00D417BE">
      <w:pPr>
        <w:pStyle w:val="Zkladntext"/>
      </w:pPr>
    </w:p>
    <w:p w14:paraId="3F4E05D6" w14:textId="77777777" w:rsidR="00D417BE" w:rsidRDefault="00D417BE">
      <w:pPr>
        <w:pStyle w:val="Zkladntext"/>
        <w:spacing w:before="92"/>
      </w:pPr>
    </w:p>
    <w:p w14:paraId="2F42B4B7" w14:textId="77777777" w:rsidR="00D417BE" w:rsidRDefault="00CD056A">
      <w:pPr>
        <w:pStyle w:val="Nadpis4"/>
      </w:pPr>
      <w:bookmarkStart w:id="2" w:name="a"/>
      <w:bookmarkEnd w:id="2"/>
      <w:r>
        <w:rPr>
          <w:spacing w:val="-10"/>
        </w:rPr>
        <w:t>a</w:t>
      </w:r>
    </w:p>
    <w:p w14:paraId="2D1B9F62" w14:textId="77777777" w:rsidR="00D417BE" w:rsidRDefault="00D417BE">
      <w:pPr>
        <w:pStyle w:val="Zkladntext"/>
        <w:spacing w:before="116"/>
        <w:rPr>
          <w:b/>
        </w:rPr>
      </w:pPr>
    </w:p>
    <w:p w14:paraId="17BE3058" w14:textId="77777777" w:rsidR="00D417BE" w:rsidRDefault="00CD056A">
      <w:pPr>
        <w:spacing w:before="1"/>
        <w:ind w:left="1283"/>
        <w:rPr>
          <w:b/>
        </w:rPr>
      </w:pPr>
      <w:r>
        <w:rPr>
          <w:b/>
          <w:color w:val="696969"/>
        </w:rPr>
        <w:t>M</w:t>
      </w:r>
      <w:r>
        <w:rPr>
          <w:b/>
          <w:color w:val="696969"/>
          <w:spacing w:val="-8"/>
        </w:rPr>
        <w:t xml:space="preserve"> </w:t>
      </w:r>
      <w:r>
        <w:rPr>
          <w:b/>
          <w:color w:val="696969"/>
        </w:rPr>
        <w:t>Computers</w:t>
      </w:r>
      <w:r>
        <w:rPr>
          <w:b/>
          <w:color w:val="696969"/>
          <w:spacing w:val="-8"/>
        </w:rPr>
        <w:t xml:space="preserve"> </w:t>
      </w:r>
      <w:r>
        <w:rPr>
          <w:b/>
          <w:color w:val="696969"/>
          <w:spacing w:val="-2"/>
        </w:rPr>
        <w:t>s.r.o.</w:t>
      </w:r>
    </w:p>
    <w:p w14:paraId="76516D38" w14:textId="77777777" w:rsidR="00D417BE" w:rsidRDefault="00CD056A">
      <w:pPr>
        <w:pStyle w:val="Zkladntext"/>
        <w:tabs>
          <w:tab w:val="left" w:pos="4428"/>
        </w:tabs>
        <w:spacing w:before="196"/>
        <w:ind w:left="1283"/>
      </w:pPr>
      <w:r>
        <w:t>se</w:t>
      </w:r>
      <w:r>
        <w:rPr>
          <w:spacing w:val="-3"/>
        </w:rPr>
        <w:t xml:space="preserve"> </w:t>
      </w:r>
      <w:r>
        <w:rPr>
          <w:spacing w:val="-2"/>
        </w:rPr>
        <w:t>sídlem</w:t>
      </w:r>
      <w:r>
        <w:tab/>
        <w:t>Úlehlova</w:t>
      </w:r>
      <w:r>
        <w:rPr>
          <w:spacing w:val="-9"/>
        </w:rPr>
        <w:t xml:space="preserve"> </w:t>
      </w:r>
      <w:r>
        <w:t>3100/10,</w:t>
      </w:r>
      <w:r>
        <w:rPr>
          <w:spacing w:val="-8"/>
        </w:rPr>
        <w:t xml:space="preserve"> </w:t>
      </w:r>
      <w:r>
        <w:t>628</w:t>
      </w:r>
      <w:r>
        <w:rPr>
          <w:spacing w:val="-8"/>
        </w:rPr>
        <w:t xml:space="preserve"> </w:t>
      </w:r>
      <w:r>
        <w:t>00</w:t>
      </w:r>
      <w:r>
        <w:rPr>
          <w:spacing w:val="-8"/>
        </w:rPr>
        <w:t xml:space="preserve"> </w:t>
      </w:r>
      <w:r>
        <w:t>Brno-</w:t>
      </w:r>
      <w:r>
        <w:rPr>
          <w:spacing w:val="-2"/>
        </w:rPr>
        <w:t>Líšeň</w:t>
      </w:r>
    </w:p>
    <w:p w14:paraId="2CD7E199" w14:textId="77777777" w:rsidR="00D417BE" w:rsidRDefault="00CD056A">
      <w:pPr>
        <w:pStyle w:val="Zkladntext"/>
        <w:tabs>
          <w:tab w:val="left" w:pos="4367"/>
        </w:tabs>
        <w:spacing w:before="195"/>
        <w:ind w:left="1283"/>
      </w:pPr>
      <w:r>
        <w:rPr>
          <w:spacing w:val="-4"/>
        </w:rPr>
        <w:t>IČO:</w:t>
      </w:r>
      <w:r>
        <w:rPr>
          <w:rFonts w:ascii="Times New Roman" w:hAnsi="Times New Roman"/>
        </w:rPr>
        <w:tab/>
      </w:r>
      <w:r>
        <w:rPr>
          <w:spacing w:val="-2"/>
        </w:rPr>
        <w:t>26042029</w:t>
      </w:r>
    </w:p>
    <w:p w14:paraId="70F685EB" w14:textId="77777777" w:rsidR="00D417BE" w:rsidRDefault="00CD056A">
      <w:pPr>
        <w:pStyle w:val="Zkladntext"/>
        <w:tabs>
          <w:tab w:val="left" w:pos="4416"/>
        </w:tabs>
        <w:spacing w:before="196"/>
        <w:ind w:left="1283"/>
      </w:pPr>
      <w:r>
        <w:rPr>
          <w:spacing w:val="-4"/>
        </w:rPr>
        <w:t>DIČ:</w:t>
      </w:r>
      <w:r>
        <w:tab/>
      </w:r>
      <w:r>
        <w:rPr>
          <w:spacing w:val="-2"/>
        </w:rPr>
        <w:t>CZ26042029</w:t>
      </w:r>
    </w:p>
    <w:p w14:paraId="3C7C7252" w14:textId="2C17FA3F" w:rsidR="00D417BE" w:rsidRDefault="00CD056A">
      <w:pPr>
        <w:pStyle w:val="Zkladntext"/>
        <w:tabs>
          <w:tab w:val="left" w:pos="4441"/>
        </w:tabs>
        <w:spacing w:before="196"/>
        <w:ind w:left="1283"/>
      </w:pPr>
      <w:r>
        <w:rPr>
          <w:spacing w:val="-2"/>
        </w:rPr>
        <w:t>zastoupen:</w:t>
      </w:r>
      <w:r>
        <w:tab/>
        <w:t>xxx</w:t>
      </w:r>
    </w:p>
    <w:p w14:paraId="0D3A87A3" w14:textId="7B864DC8" w:rsidR="00D417BE" w:rsidRDefault="00CD056A">
      <w:pPr>
        <w:pStyle w:val="Zkladntext"/>
        <w:tabs>
          <w:tab w:val="left" w:pos="4464"/>
        </w:tabs>
        <w:spacing w:before="196" w:line="424" w:lineRule="auto"/>
        <w:ind w:left="1283" w:right="2567"/>
      </w:pPr>
      <w:r>
        <w:t>zapsán v obchodním rejstříku</w:t>
      </w:r>
      <w:r>
        <w:tab/>
        <w:t>vedeném</w:t>
      </w:r>
      <w:r>
        <w:rPr>
          <w:spacing w:val="-7"/>
        </w:rPr>
        <w:t xml:space="preserve"> </w:t>
      </w:r>
      <w:r>
        <w:t>KS</w:t>
      </w:r>
      <w:r>
        <w:rPr>
          <w:spacing w:val="-6"/>
        </w:rPr>
        <w:t xml:space="preserve"> </w:t>
      </w:r>
      <w:r>
        <w:t>v</w:t>
      </w:r>
      <w:r>
        <w:rPr>
          <w:spacing w:val="-5"/>
        </w:rPr>
        <w:t xml:space="preserve"> </w:t>
      </w:r>
      <w:r>
        <w:t>Brně,</w:t>
      </w:r>
      <w:r>
        <w:rPr>
          <w:spacing w:val="-6"/>
        </w:rPr>
        <w:t xml:space="preserve"> </w:t>
      </w:r>
      <w:r>
        <w:t>oddíl</w:t>
      </w:r>
      <w:r>
        <w:rPr>
          <w:spacing w:val="-6"/>
        </w:rPr>
        <w:t xml:space="preserve"> </w:t>
      </w:r>
      <w:r>
        <w:t>C,</w:t>
      </w:r>
      <w:r>
        <w:rPr>
          <w:spacing w:val="-6"/>
        </w:rPr>
        <w:t xml:space="preserve"> </w:t>
      </w:r>
      <w:r>
        <w:t>vložka</w:t>
      </w:r>
      <w:r>
        <w:rPr>
          <w:spacing w:val="-6"/>
        </w:rPr>
        <w:t xml:space="preserve"> </w:t>
      </w:r>
      <w:r>
        <w:t>121840 bankovní spojení:</w:t>
      </w:r>
      <w:r>
        <w:tab/>
        <w:t>xxx</w:t>
      </w:r>
    </w:p>
    <w:p w14:paraId="19723582" w14:textId="62B0253F" w:rsidR="00D417BE" w:rsidRDefault="00CD056A">
      <w:pPr>
        <w:pStyle w:val="Zkladntext"/>
        <w:spacing w:before="2"/>
        <w:ind w:left="4466"/>
      </w:pPr>
      <w:r>
        <w:t>č.ú.:</w:t>
      </w:r>
      <w:r>
        <w:rPr>
          <w:spacing w:val="-10"/>
        </w:rPr>
        <w:t xml:space="preserve"> </w:t>
      </w:r>
      <w:r>
        <w:rPr>
          <w:spacing w:val="-2"/>
        </w:rPr>
        <w:t>xxx</w:t>
      </w:r>
    </w:p>
    <w:p w14:paraId="4D7B8608" w14:textId="77777777" w:rsidR="00D417BE" w:rsidRDefault="00CD056A">
      <w:pPr>
        <w:spacing w:before="196"/>
        <w:ind w:left="1261"/>
      </w:pPr>
      <w:r>
        <w:t>(dále</w:t>
      </w:r>
      <w:r>
        <w:rPr>
          <w:spacing w:val="-4"/>
        </w:rPr>
        <w:t xml:space="preserve"> </w:t>
      </w:r>
      <w:r>
        <w:t>jen</w:t>
      </w:r>
      <w:r>
        <w:rPr>
          <w:spacing w:val="-4"/>
        </w:rPr>
        <w:t xml:space="preserve"> </w:t>
      </w:r>
      <w:r>
        <w:rPr>
          <w:spacing w:val="-2"/>
        </w:rPr>
        <w:t>„</w:t>
      </w:r>
      <w:r>
        <w:rPr>
          <w:b/>
          <w:spacing w:val="-2"/>
        </w:rPr>
        <w:t>Dodavatel</w:t>
      </w:r>
      <w:r>
        <w:rPr>
          <w:spacing w:val="-2"/>
        </w:rPr>
        <w:t>“)</w:t>
      </w:r>
    </w:p>
    <w:p w14:paraId="16D1B787" w14:textId="77777777" w:rsidR="00D417BE" w:rsidRDefault="00D417BE">
      <w:pPr>
        <w:pStyle w:val="Zkladntext"/>
      </w:pPr>
    </w:p>
    <w:p w14:paraId="067A68A0" w14:textId="77777777" w:rsidR="00D417BE" w:rsidRDefault="00D417BE">
      <w:pPr>
        <w:pStyle w:val="Zkladntext"/>
      </w:pPr>
    </w:p>
    <w:p w14:paraId="210C668B" w14:textId="77777777" w:rsidR="00D417BE" w:rsidRDefault="00CD056A">
      <w:pPr>
        <w:spacing w:line="312" w:lineRule="auto"/>
        <w:ind w:left="1283" w:right="514" w:hanging="2"/>
      </w:pPr>
      <w:r>
        <w:t>(Objednatel</w:t>
      </w:r>
      <w:r>
        <w:rPr>
          <w:spacing w:val="-2"/>
        </w:rPr>
        <w:t xml:space="preserve"> </w:t>
      </w:r>
      <w:r>
        <w:t>a</w:t>
      </w:r>
      <w:r>
        <w:rPr>
          <w:spacing w:val="-2"/>
        </w:rPr>
        <w:t xml:space="preserve"> </w:t>
      </w:r>
      <w:r>
        <w:t>Dodavatel</w:t>
      </w:r>
      <w:r>
        <w:rPr>
          <w:spacing w:val="-3"/>
        </w:rPr>
        <w:t xml:space="preserve"> </w:t>
      </w:r>
      <w:r>
        <w:t>jednotlivě</w:t>
      </w:r>
      <w:r>
        <w:rPr>
          <w:spacing w:val="-2"/>
        </w:rPr>
        <w:t xml:space="preserve"> </w:t>
      </w:r>
      <w:r>
        <w:t>dále</w:t>
      </w:r>
      <w:r>
        <w:rPr>
          <w:spacing w:val="-2"/>
        </w:rPr>
        <w:t xml:space="preserve"> </w:t>
      </w:r>
      <w:r>
        <w:t>jen</w:t>
      </w:r>
      <w:r>
        <w:rPr>
          <w:spacing w:val="-2"/>
        </w:rPr>
        <w:t xml:space="preserve"> </w:t>
      </w:r>
      <w:r>
        <w:t>„</w:t>
      </w:r>
      <w:r>
        <w:rPr>
          <w:b/>
        </w:rPr>
        <w:t>Smluvní</w:t>
      </w:r>
      <w:r>
        <w:rPr>
          <w:b/>
          <w:spacing w:val="-2"/>
        </w:rPr>
        <w:t xml:space="preserve"> </w:t>
      </w:r>
      <w:r>
        <w:rPr>
          <w:b/>
        </w:rPr>
        <w:t>strana</w:t>
      </w:r>
      <w:r>
        <w:t>“</w:t>
      </w:r>
      <w:r>
        <w:rPr>
          <w:spacing w:val="-2"/>
        </w:rPr>
        <w:t xml:space="preserve"> </w:t>
      </w:r>
      <w:r>
        <w:t>a</w:t>
      </w:r>
      <w:r>
        <w:rPr>
          <w:spacing w:val="-2"/>
        </w:rPr>
        <w:t xml:space="preserve"> </w:t>
      </w:r>
      <w:r>
        <w:t>společně</w:t>
      </w:r>
      <w:r>
        <w:rPr>
          <w:spacing w:val="-3"/>
        </w:rPr>
        <w:t xml:space="preserve"> </w:t>
      </w:r>
      <w:r>
        <w:t>také</w:t>
      </w:r>
      <w:r>
        <w:rPr>
          <w:spacing w:val="-2"/>
        </w:rPr>
        <w:t xml:space="preserve"> </w:t>
      </w:r>
      <w:r>
        <w:t>jen</w:t>
      </w:r>
      <w:r>
        <w:rPr>
          <w:spacing w:val="-3"/>
        </w:rPr>
        <w:t xml:space="preserve"> </w:t>
      </w:r>
      <w:r>
        <w:t>„</w:t>
      </w:r>
      <w:r>
        <w:rPr>
          <w:b/>
        </w:rPr>
        <w:t xml:space="preserve">Smluvní </w:t>
      </w:r>
      <w:r>
        <w:rPr>
          <w:b/>
          <w:spacing w:val="-2"/>
        </w:rPr>
        <w:t>strany</w:t>
      </w:r>
      <w:r>
        <w:rPr>
          <w:spacing w:val="-2"/>
        </w:rPr>
        <w:t>“)</w:t>
      </w:r>
    </w:p>
    <w:p w14:paraId="73C6A09C" w14:textId="77777777" w:rsidR="00D417BE" w:rsidRDefault="00CD056A">
      <w:pPr>
        <w:pStyle w:val="Zkladntext"/>
        <w:spacing w:before="199" w:line="312" w:lineRule="auto"/>
        <w:ind w:left="1283" w:right="1131"/>
        <w:jc w:val="both"/>
      </w:pPr>
      <w:r>
        <w:rPr>
          <w:noProof/>
        </w:rPr>
        <mc:AlternateContent>
          <mc:Choice Requires="wps">
            <w:drawing>
              <wp:anchor distT="0" distB="0" distL="0" distR="0" simplePos="0" relativeHeight="487587840" behindDoc="1" locked="0" layoutInCell="1" allowOverlap="1" wp14:anchorId="00AA9F4C" wp14:editId="2CADD525">
                <wp:simplePos x="0" y="0"/>
                <wp:positionH relativeFrom="page">
                  <wp:posOffset>1064896</wp:posOffset>
                </wp:positionH>
                <wp:positionV relativeFrom="paragraph">
                  <wp:posOffset>790131</wp:posOffset>
                </wp:positionV>
                <wp:extent cx="62998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4637274B" id="Graphic 5" o:spid="_x0000_s1026" style="position:absolute;margin-left:83.85pt;margin-top:62.2pt;width:496.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" path="m,l6299835,e" filled="f" strokecolor="#00afef" strokeweight="1pt">
                <v:path arrowok="t"/>
                <w10:wrap type="topAndBottom" anchorx="page"/>
              </v:shape>
            </w:pict>
          </mc:Fallback>
        </mc:AlternateContent>
      </w:r>
      <w:r>
        <w:t>Uzavírají v souladu s ustanovením § 1746 odst. 2 a § 2079 a násl. zákona č. 89/2012 Sb., občanský zákoník (dále jen „</w:t>
      </w:r>
      <w:r>
        <w:rPr>
          <w:b/>
        </w:rPr>
        <w:t>občanský zákoník</w:t>
      </w:r>
      <w:r>
        <w:t>“), tuto kupní smlouvu na dodávku technologie (dále jen „</w:t>
      </w:r>
      <w:r>
        <w:rPr>
          <w:b/>
        </w:rPr>
        <w:t>Smlouva</w:t>
      </w:r>
      <w:r>
        <w:t>“).</w:t>
      </w:r>
    </w:p>
    <w:p w14:paraId="260C70C4" w14:textId="77777777" w:rsidR="00D417BE" w:rsidRDefault="00CD056A">
      <w:pPr>
        <w:pStyle w:val="Zkladntext"/>
        <w:ind w:right="577"/>
        <w:jc w:val="right"/>
      </w:pPr>
      <w:r>
        <w:rPr>
          <w:spacing w:val="-10"/>
        </w:rPr>
        <w:t>1</w:t>
      </w:r>
    </w:p>
    <w:p w14:paraId="464EDEDA" w14:textId="77777777" w:rsidR="00D417BE" w:rsidRDefault="00CD056A">
      <w:pPr>
        <w:spacing w:before="114" w:line="184" w:lineRule="exact"/>
        <w:ind w:left="1120"/>
        <w:rPr>
          <w:b/>
          <w:sz w:val="16"/>
        </w:rPr>
      </w:pPr>
      <w:r>
        <w:rPr>
          <w:b/>
          <w:sz w:val="16"/>
        </w:rPr>
        <w:t>Národní</w:t>
      </w:r>
      <w:r>
        <w:rPr>
          <w:b/>
          <w:spacing w:val="-8"/>
          <w:sz w:val="16"/>
        </w:rPr>
        <w:t xml:space="preserve"> </w:t>
      </w:r>
      <w:r>
        <w:rPr>
          <w:b/>
          <w:sz w:val="16"/>
        </w:rPr>
        <w:t>agentura</w:t>
      </w:r>
      <w:r>
        <w:rPr>
          <w:b/>
          <w:spacing w:val="-8"/>
          <w:sz w:val="16"/>
        </w:rPr>
        <w:t xml:space="preserve"> </w:t>
      </w:r>
      <w:r>
        <w:rPr>
          <w:b/>
          <w:sz w:val="16"/>
        </w:rPr>
        <w:t>pro</w:t>
      </w:r>
      <w:r>
        <w:rPr>
          <w:b/>
          <w:spacing w:val="-7"/>
          <w:sz w:val="16"/>
        </w:rPr>
        <w:t xml:space="preserve"> </w:t>
      </w:r>
      <w:r>
        <w:rPr>
          <w:b/>
          <w:sz w:val="16"/>
        </w:rPr>
        <w:t>komunikační</w:t>
      </w:r>
      <w:r>
        <w:rPr>
          <w:b/>
          <w:spacing w:val="-8"/>
          <w:sz w:val="16"/>
        </w:rPr>
        <w:t xml:space="preserve"> </w:t>
      </w:r>
      <w:r>
        <w:rPr>
          <w:b/>
          <w:sz w:val="16"/>
        </w:rPr>
        <w:t>a</w:t>
      </w:r>
      <w:r>
        <w:rPr>
          <w:b/>
          <w:spacing w:val="-7"/>
          <w:sz w:val="16"/>
        </w:rPr>
        <w:t xml:space="preserve"> </w:t>
      </w:r>
      <w:r>
        <w:rPr>
          <w:b/>
          <w:sz w:val="16"/>
        </w:rPr>
        <w:t>informační</w:t>
      </w:r>
      <w:r>
        <w:rPr>
          <w:b/>
          <w:spacing w:val="-8"/>
          <w:sz w:val="16"/>
        </w:rPr>
        <w:t xml:space="preserve"> </w:t>
      </w:r>
      <w:r>
        <w:rPr>
          <w:b/>
          <w:sz w:val="16"/>
        </w:rPr>
        <w:t>technologie,</w:t>
      </w:r>
      <w:r>
        <w:rPr>
          <w:b/>
          <w:spacing w:val="-6"/>
          <w:sz w:val="16"/>
        </w:rPr>
        <w:t xml:space="preserve"> </w:t>
      </w:r>
      <w:r>
        <w:rPr>
          <w:b/>
          <w:sz w:val="16"/>
        </w:rPr>
        <w:t>s.</w:t>
      </w:r>
      <w:r>
        <w:rPr>
          <w:b/>
          <w:spacing w:val="-8"/>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8"/>
          <w:sz w:val="16"/>
        </w:rPr>
        <w:t xml:space="preserve"> </w:t>
      </w:r>
      <w:r>
        <w:rPr>
          <w:b/>
          <w:sz w:val="16"/>
        </w:rPr>
        <w:t>101</w:t>
      </w:r>
      <w:r>
        <w:rPr>
          <w:b/>
          <w:spacing w:val="-6"/>
          <w:sz w:val="16"/>
        </w:rPr>
        <w:t xml:space="preserve"> </w:t>
      </w:r>
      <w:r>
        <w:rPr>
          <w:b/>
          <w:sz w:val="16"/>
        </w:rPr>
        <w:t>00</w:t>
      </w:r>
      <w:r>
        <w:rPr>
          <w:b/>
          <w:spacing w:val="-6"/>
          <w:sz w:val="16"/>
        </w:rPr>
        <w:t xml:space="preserve"> </w:t>
      </w:r>
      <w:r>
        <w:rPr>
          <w:b/>
          <w:sz w:val="16"/>
        </w:rPr>
        <w:t>Praha</w:t>
      </w:r>
      <w:r>
        <w:rPr>
          <w:b/>
          <w:spacing w:val="-7"/>
          <w:sz w:val="16"/>
        </w:rPr>
        <w:t xml:space="preserve"> </w:t>
      </w:r>
      <w:r>
        <w:rPr>
          <w:b/>
          <w:spacing w:val="-5"/>
          <w:sz w:val="16"/>
        </w:rPr>
        <w:t>10</w:t>
      </w:r>
    </w:p>
    <w:p w14:paraId="5AC82E41" w14:textId="77777777" w:rsidR="00D417BE" w:rsidRDefault="00CD056A">
      <w:pPr>
        <w:ind w:left="1120" w:right="3760"/>
        <w:rPr>
          <w:sz w:val="16"/>
        </w:rPr>
      </w:pPr>
      <w:r>
        <w:rPr>
          <w:sz w:val="16"/>
        </w:rPr>
        <w:t>Zapsaná</w:t>
      </w:r>
      <w:r>
        <w:rPr>
          <w:spacing w:val="-4"/>
          <w:sz w:val="16"/>
        </w:rPr>
        <w:t xml:space="preserve"> </w:t>
      </w:r>
      <w:r>
        <w:rPr>
          <w:sz w:val="16"/>
        </w:rPr>
        <w:t>v</w:t>
      </w:r>
      <w:r>
        <w:rPr>
          <w:spacing w:val="-3"/>
          <w:sz w:val="16"/>
        </w:rPr>
        <w:t xml:space="preserve"> </w:t>
      </w:r>
      <w:r>
        <w:rPr>
          <w:sz w:val="16"/>
        </w:rPr>
        <w:t>Obchodním</w:t>
      </w:r>
      <w:r>
        <w:rPr>
          <w:spacing w:val="-3"/>
          <w:sz w:val="16"/>
        </w:rPr>
        <w:t xml:space="preserve"> </w:t>
      </w:r>
      <w:r>
        <w:rPr>
          <w:sz w:val="16"/>
        </w:rPr>
        <w:t>rejstříku</w:t>
      </w:r>
      <w:r>
        <w:rPr>
          <w:spacing w:val="-4"/>
          <w:sz w:val="16"/>
        </w:rPr>
        <w:t xml:space="preserve"> </w:t>
      </w:r>
      <w:r>
        <w:rPr>
          <w:sz w:val="16"/>
        </w:rPr>
        <w:t>u</w:t>
      </w:r>
      <w:r>
        <w:rPr>
          <w:spacing w:val="-2"/>
          <w:sz w:val="16"/>
        </w:rPr>
        <w:t xml:space="preserve"> </w:t>
      </w:r>
      <w:r>
        <w:rPr>
          <w:sz w:val="16"/>
        </w:rPr>
        <w:t>Městského</w:t>
      </w:r>
      <w:r>
        <w:rPr>
          <w:spacing w:val="-4"/>
          <w:sz w:val="16"/>
        </w:rPr>
        <w:t xml:space="preserve"> </w:t>
      </w:r>
      <w:r>
        <w:rPr>
          <w:sz w:val="16"/>
        </w:rPr>
        <w:t>soudu</w:t>
      </w:r>
      <w:r>
        <w:rPr>
          <w:spacing w:val="-4"/>
          <w:sz w:val="16"/>
        </w:rPr>
        <w:t xml:space="preserve"> </w:t>
      </w:r>
      <w:r>
        <w:rPr>
          <w:sz w:val="16"/>
        </w:rPr>
        <w:t>v</w:t>
      </w:r>
      <w:r>
        <w:rPr>
          <w:spacing w:val="-2"/>
          <w:sz w:val="16"/>
        </w:rPr>
        <w:t xml:space="preserve"> </w:t>
      </w:r>
      <w:r>
        <w:rPr>
          <w:sz w:val="16"/>
        </w:rPr>
        <w:t>Praze,</w:t>
      </w:r>
      <w:r>
        <w:rPr>
          <w:spacing w:val="-4"/>
          <w:sz w:val="16"/>
        </w:rPr>
        <w:t xml:space="preserve"> </w:t>
      </w:r>
      <w:r>
        <w:rPr>
          <w:sz w:val="16"/>
        </w:rPr>
        <w:t>spisová</w:t>
      </w:r>
      <w:r>
        <w:rPr>
          <w:spacing w:val="-4"/>
          <w:sz w:val="16"/>
        </w:rPr>
        <w:t xml:space="preserve"> </w:t>
      </w:r>
      <w:r>
        <w:rPr>
          <w:sz w:val="16"/>
        </w:rPr>
        <w:t>značka</w:t>
      </w:r>
      <w:r>
        <w:rPr>
          <w:spacing w:val="-4"/>
          <w:sz w:val="16"/>
        </w:rPr>
        <w:t xml:space="preserve"> </w:t>
      </w:r>
      <w:r>
        <w:rPr>
          <w:sz w:val="16"/>
        </w:rPr>
        <w:t>A</w:t>
      </w:r>
      <w:r>
        <w:rPr>
          <w:spacing w:val="-3"/>
          <w:sz w:val="16"/>
        </w:rPr>
        <w:t xml:space="preserve"> </w:t>
      </w:r>
      <w:r>
        <w:rPr>
          <w:sz w:val="16"/>
        </w:rPr>
        <w:t xml:space="preserve">77322 </w:t>
      </w:r>
      <w:hyperlink r:id="rId7">
        <w:r>
          <w:rPr>
            <w:sz w:val="16"/>
          </w:rPr>
          <w:t>info@nakit.cz,</w:t>
        </w:r>
      </w:hyperlink>
      <w:r>
        <w:rPr>
          <w:sz w:val="16"/>
        </w:rPr>
        <w:t xml:space="preserve"> +420 234 066 500, </w:t>
      </w:r>
      <w:hyperlink r:id="rId8">
        <w:r>
          <w:rPr>
            <w:sz w:val="16"/>
          </w:rPr>
          <w:t>www.nakit.cz</w:t>
        </w:r>
      </w:hyperlink>
    </w:p>
    <w:p w14:paraId="4CA36461" w14:textId="77777777" w:rsidR="00D417BE" w:rsidRDefault="00D417BE">
      <w:pPr>
        <w:rPr>
          <w:sz w:val="16"/>
        </w:rPr>
        <w:sectPr w:rsidR="00D417BE">
          <w:headerReference w:type="default" r:id="rId9"/>
          <w:footerReference w:type="even" r:id="rId10"/>
          <w:footerReference w:type="default" r:id="rId11"/>
          <w:footerReference w:type="first" r:id="rId12"/>
          <w:type w:val="continuous"/>
          <w:pgSz w:w="11910" w:h="16840"/>
          <w:pgMar w:top="1500" w:right="0" w:bottom="500" w:left="560" w:header="680" w:footer="304" w:gutter="0"/>
          <w:pgNumType w:start="1"/>
          <w:cols w:space="708"/>
        </w:sectPr>
      </w:pPr>
    </w:p>
    <w:p w14:paraId="334EC53D" w14:textId="77777777" w:rsidR="00D417BE" w:rsidRDefault="00D417BE">
      <w:pPr>
        <w:pStyle w:val="Zkladntext"/>
      </w:pPr>
    </w:p>
    <w:p w14:paraId="6FF1937E" w14:textId="77777777" w:rsidR="00D417BE" w:rsidRDefault="00D417BE">
      <w:pPr>
        <w:pStyle w:val="Zkladntext"/>
      </w:pPr>
    </w:p>
    <w:p w14:paraId="21B43CEA" w14:textId="77777777" w:rsidR="00D417BE" w:rsidRDefault="00D417BE">
      <w:pPr>
        <w:pStyle w:val="Zkladntext"/>
        <w:spacing w:before="209"/>
      </w:pPr>
    </w:p>
    <w:p w14:paraId="1A91A577" w14:textId="77777777" w:rsidR="00D417BE" w:rsidRDefault="00CD056A">
      <w:pPr>
        <w:pStyle w:val="Nadpis4"/>
        <w:spacing w:before="1"/>
        <w:ind w:left="934" w:right="547"/>
        <w:jc w:val="center"/>
      </w:pPr>
      <w:r>
        <w:rPr>
          <w:spacing w:val="-2"/>
        </w:rPr>
        <w:t>Preambule</w:t>
      </w:r>
    </w:p>
    <w:p w14:paraId="60859281" w14:textId="77777777" w:rsidR="00D417BE" w:rsidRDefault="00D417BE">
      <w:pPr>
        <w:pStyle w:val="Zkladntext"/>
        <w:rPr>
          <w:b/>
        </w:rPr>
      </w:pPr>
    </w:p>
    <w:p w14:paraId="7F525B9E" w14:textId="77777777" w:rsidR="00D417BE" w:rsidRDefault="00CD056A">
      <w:pPr>
        <w:pStyle w:val="Zkladntext"/>
        <w:spacing w:line="312" w:lineRule="auto"/>
        <w:ind w:left="1261" w:right="870"/>
        <w:jc w:val="both"/>
      </w:pPr>
      <w:r>
        <w:t>Objednatel provedl řízení k veřejné zakázce „</w:t>
      </w:r>
      <w:r>
        <w:rPr>
          <w:b/>
        </w:rPr>
        <w:t>DNS 29_Serverová technologie pro projekt ISKŘ</w:t>
      </w:r>
      <w:r>
        <w:t>“ (dále jen „</w:t>
      </w:r>
      <w:r>
        <w:rPr>
          <w:b/>
        </w:rPr>
        <w:t>Zadávací řízení</w:t>
      </w:r>
      <w:r>
        <w:t>“) na uzavření této Smlouvy. Smlouva je uzavřena s Dodavatelem na základě výsledku řízení. Objednatel tímto ve smyslu ust. § 1740 odst. 3 občanského zákoníku předem vylučuje přijetí nabídky na uzavření této Smlouvy s dodatkem nebo odchylkou.</w:t>
      </w:r>
    </w:p>
    <w:p w14:paraId="1591A6CD" w14:textId="77777777" w:rsidR="00D417BE" w:rsidRDefault="00D417BE">
      <w:pPr>
        <w:pStyle w:val="Zkladntext"/>
        <w:spacing w:before="75"/>
      </w:pPr>
    </w:p>
    <w:p w14:paraId="0FB8B741" w14:textId="77777777" w:rsidR="00D417BE" w:rsidRDefault="00CD056A">
      <w:pPr>
        <w:pStyle w:val="Nadpis4"/>
        <w:numPr>
          <w:ilvl w:val="0"/>
          <w:numId w:val="26"/>
        </w:numPr>
        <w:tabs>
          <w:tab w:val="left" w:pos="4980"/>
        </w:tabs>
        <w:ind w:left="4980" w:hanging="360"/>
        <w:jc w:val="left"/>
      </w:pPr>
      <w:bookmarkStart w:id="3" w:name="1._Předmět_a_účel_Smlouvy"/>
      <w:bookmarkEnd w:id="3"/>
      <w:r>
        <w:t>Předmět</w:t>
      </w:r>
      <w:r>
        <w:rPr>
          <w:spacing w:val="-10"/>
        </w:rPr>
        <w:t xml:space="preserve"> </w:t>
      </w:r>
      <w:r>
        <w:t>a</w:t>
      </w:r>
      <w:r>
        <w:rPr>
          <w:spacing w:val="-6"/>
        </w:rPr>
        <w:t xml:space="preserve"> </w:t>
      </w:r>
      <w:r>
        <w:t>účel</w:t>
      </w:r>
      <w:r>
        <w:rPr>
          <w:spacing w:val="-7"/>
        </w:rPr>
        <w:t xml:space="preserve"> </w:t>
      </w:r>
      <w:r>
        <w:rPr>
          <w:spacing w:val="-2"/>
        </w:rPr>
        <w:t>Smlouvy</w:t>
      </w:r>
    </w:p>
    <w:p w14:paraId="3C5AF59B" w14:textId="77777777" w:rsidR="00D417BE" w:rsidRDefault="00CD056A">
      <w:pPr>
        <w:pStyle w:val="Odstavecseseznamem"/>
        <w:numPr>
          <w:ilvl w:val="1"/>
          <w:numId w:val="26"/>
        </w:numPr>
        <w:tabs>
          <w:tab w:val="left" w:pos="2018"/>
        </w:tabs>
        <w:ind w:left="2018" w:hanging="737"/>
        <w:jc w:val="both"/>
      </w:pPr>
      <w:r>
        <w:t>Předmětem</w:t>
      </w:r>
      <w:r>
        <w:rPr>
          <w:spacing w:val="-3"/>
        </w:rPr>
        <w:t xml:space="preserve"> </w:t>
      </w:r>
      <w:r>
        <w:t>této</w:t>
      </w:r>
      <w:r>
        <w:rPr>
          <w:spacing w:val="-2"/>
        </w:rPr>
        <w:t xml:space="preserve"> </w:t>
      </w:r>
      <w:r>
        <w:t>Smlouvy</w:t>
      </w:r>
      <w:r>
        <w:rPr>
          <w:spacing w:val="-1"/>
        </w:rPr>
        <w:t xml:space="preserve"> </w:t>
      </w:r>
      <w:r>
        <w:t>je</w:t>
      </w:r>
      <w:r>
        <w:rPr>
          <w:spacing w:val="-2"/>
        </w:rPr>
        <w:t xml:space="preserve"> </w:t>
      </w:r>
      <w:r>
        <w:t>závazek</w:t>
      </w:r>
      <w:r>
        <w:rPr>
          <w:spacing w:val="-1"/>
        </w:rPr>
        <w:t xml:space="preserve"> </w:t>
      </w:r>
      <w:r>
        <w:t>Dodavatele</w:t>
      </w:r>
      <w:r>
        <w:rPr>
          <w:spacing w:val="-3"/>
        </w:rPr>
        <w:t xml:space="preserve"> </w:t>
      </w:r>
      <w:r>
        <w:t>k</w:t>
      </w:r>
      <w:r>
        <w:rPr>
          <w:spacing w:val="2"/>
        </w:rPr>
        <w:t xml:space="preserve"> </w:t>
      </w:r>
      <w:r>
        <w:t>dodání</w:t>
      </w:r>
      <w:r>
        <w:rPr>
          <w:spacing w:val="1"/>
        </w:rPr>
        <w:t xml:space="preserve"> </w:t>
      </w:r>
      <w:r>
        <w:t>hardware</w:t>
      </w:r>
      <w:r>
        <w:rPr>
          <w:spacing w:val="1"/>
        </w:rPr>
        <w:t xml:space="preserve"> </w:t>
      </w:r>
      <w:r>
        <w:t>zařízení</w:t>
      </w:r>
      <w:r>
        <w:rPr>
          <w:spacing w:val="2"/>
        </w:rPr>
        <w:t xml:space="preserve"> </w:t>
      </w:r>
      <w:r>
        <w:t xml:space="preserve">(dále </w:t>
      </w:r>
      <w:r>
        <w:rPr>
          <w:spacing w:val="-5"/>
        </w:rPr>
        <w:t>jen</w:t>
      </w:r>
    </w:p>
    <w:p w14:paraId="088D0F9B" w14:textId="77777777" w:rsidR="00D417BE" w:rsidRDefault="00CD056A">
      <w:pPr>
        <w:pStyle w:val="Zkladntext"/>
        <w:spacing w:before="76" w:line="312" w:lineRule="auto"/>
        <w:ind w:left="2020" w:right="870" w:hanging="1"/>
        <w:jc w:val="both"/>
      </w:pPr>
      <w:r>
        <w:t>„</w:t>
      </w:r>
      <w:r>
        <w:rPr>
          <w:b/>
        </w:rPr>
        <w:t>HW</w:t>
      </w:r>
      <w:r>
        <w:t>“) a nezbytného software příslušenství (dále jen „</w:t>
      </w:r>
      <w:r>
        <w:rPr>
          <w:b/>
        </w:rPr>
        <w:t>SW</w:t>
      </w:r>
      <w:r>
        <w:t>“) pro jejich zprovoznění, včetně licencí pro použití a instalačního materiálu</w:t>
      </w:r>
      <w:r>
        <w:rPr>
          <w:spacing w:val="29"/>
        </w:rPr>
        <w:t xml:space="preserve"> </w:t>
      </w:r>
      <w:r>
        <w:t>dle specifikace uvedené v Příloze č. 1 Smlouvy (dále jen „</w:t>
      </w:r>
      <w:r>
        <w:rPr>
          <w:b/>
        </w:rPr>
        <w:t>Zařízení</w:t>
      </w:r>
      <w:r>
        <w:t>“).</w:t>
      </w:r>
    </w:p>
    <w:p w14:paraId="269C6E0C" w14:textId="77777777" w:rsidR="00D417BE" w:rsidRDefault="00CD056A">
      <w:pPr>
        <w:pStyle w:val="Odstavecseseznamem"/>
        <w:numPr>
          <w:ilvl w:val="1"/>
          <w:numId w:val="26"/>
        </w:numPr>
        <w:tabs>
          <w:tab w:val="left" w:pos="2018"/>
          <w:tab w:val="left" w:pos="2020"/>
        </w:tabs>
        <w:spacing w:before="121" w:line="312" w:lineRule="auto"/>
        <w:ind w:left="2020" w:right="828" w:hanging="737"/>
        <w:jc w:val="both"/>
      </w:pPr>
      <w:r>
        <w:t>Po uzavření Smlouvy sdělí Objednatel Dodavateli tzv. číslo evidenční objednávky (EOBJ),</w:t>
      </w:r>
      <w:r>
        <w:rPr>
          <w:spacing w:val="40"/>
        </w:rPr>
        <w:t xml:space="preserve"> </w:t>
      </w:r>
      <w:r>
        <w:t>která</w:t>
      </w:r>
      <w:r>
        <w:rPr>
          <w:spacing w:val="40"/>
        </w:rPr>
        <w:t xml:space="preserve"> </w:t>
      </w:r>
      <w:r>
        <w:t>má</w:t>
      </w:r>
      <w:r>
        <w:rPr>
          <w:spacing w:val="40"/>
        </w:rPr>
        <w:t xml:space="preserve"> </w:t>
      </w:r>
      <w:r>
        <w:t>pouze</w:t>
      </w:r>
      <w:r>
        <w:rPr>
          <w:spacing w:val="40"/>
        </w:rPr>
        <w:t xml:space="preserve"> </w:t>
      </w:r>
      <w:r>
        <w:t>evidenční</w:t>
      </w:r>
      <w:r>
        <w:rPr>
          <w:spacing w:val="40"/>
        </w:rPr>
        <w:t xml:space="preserve"> </w:t>
      </w:r>
      <w:r>
        <w:t>charakter</w:t>
      </w:r>
      <w:r>
        <w:rPr>
          <w:spacing w:val="40"/>
        </w:rPr>
        <w:t xml:space="preserve"> </w:t>
      </w:r>
      <w:r>
        <w:t>pro</w:t>
      </w:r>
      <w:r>
        <w:rPr>
          <w:spacing w:val="40"/>
        </w:rPr>
        <w:t xml:space="preserve"> </w:t>
      </w:r>
      <w:r>
        <w:t>Objednatele</w:t>
      </w:r>
      <w:r>
        <w:rPr>
          <w:spacing w:val="40"/>
        </w:rPr>
        <w:t xml:space="preserve"> </w:t>
      </w:r>
      <w:r>
        <w:t>a</w:t>
      </w:r>
      <w:r>
        <w:rPr>
          <w:spacing w:val="40"/>
        </w:rPr>
        <w:t xml:space="preserve"> </w:t>
      </w:r>
      <w:r>
        <w:t>nemá</w:t>
      </w:r>
      <w:r>
        <w:rPr>
          <w:spacing w:val="40"/>
        </w:rPr>
        <w:t xml:space="preserve"> </w:t>
      </w:r>
      <w:r>
        <w:t>žádný</w:t>
      </w:r>
      <w:r>
        <w:rPr>
          <w:spacing w:val="40"/>
        </w:rPr>
        <w:t xml:space="preserve"> </w:t>
      </w:r>
      <w:r>
        <w:t>vliv</w:t>
      </w:r>
      <w:r>
        <w:rPr>
          <w:spacing w:val="40"/>
        </w:rPr>
        <w:t xml:space="preserve"> </w:t>
      </w:r>
      <w:r>
        <w:t>na</w:t>
      </w:r>
      <w:r>
        <w:rPr>
          <w:spacing w:val="-3"/>
        </w:rPr>
        <w:t xml:space="preserve"> </w:t>
      </w:r>
      <w:r>
        <w:t>plnění</w:t>
      </w:r>
      <w:r>
        <w:rPr>
          <w:spacing w:val="-14"/>
        </w:rPr>
        <w:t xml:space="preserve"> </w:t>
      </w:r>
      <w:r>
        <w:t>Smlouvy.</w:t>
      </w:r>
      <w:r>
        <w:rPr>
          <w:spacing w:val="-14"/>
        </w:rPr>
        <w:t xml:space="preserve"> </w:t>
      </w:r>
      <w:r>
        <w:t>Číslo</w:t>
      </w:r>
      <w:r>
        <w:rPr>
          <w:spacing w:val="-14"/>
        </w:rPr>
        <w:t xml:space="preserve"> </w:t>
      </w:r>
      <w:r>
        <w:t>evidenční</w:t>
      </w:r>
      <w:r>
        <w:rPr>
          <w:spacing w:val="-15"/>
        </w:rPr>
        <w:t xml:space="preserve"> </w:t>
      </w:r>
      <w:r>
        <w:t>objednávky</w:t>
      </w:r>
      <w:r>
        <w:rPr>
          <w:spacing w:val="-15"/>
        </w:rPr>
        <w:t xml:space="preserve"> </w:t>
      </w:r>
      <w:r>
        <w:t>Objednatele</w:t>
      </w:r>
      <w:r>
        <w:rPr>
          <w:spacing w:val="-14"/>
        </w:rPr>
        <w:t xml:space="preserve"> </w:t>
      </w:r>
      <w:r>
        <w:t>je</w:t>
      </w:r>
      <w:r>
        <w:rPr>
          <w:spacing w:val="-15"/>
        </w:rPr>
        <w:t xml:space="preserve"> </w:t>
      </w:r>
      <w:r>
        <w:t>číslo,</w:t>
      </w:r>
      <w:r>
        <w:rPr>
          <w:spacing w:val="-14"/>
        </w:rPr>
        <w:t xml:space="preserve"> </w:t>
      </w:r>
      <w:r>
        <w:t>které</w:t>
      </w:r>
      <w:r>
        <w:rPr>
          <w:spacing w:val="-14"/>
        </w:rPr>
        <w:t xml:space="preserve"> </w:t>
      </w:r>
      <w:r>
        <w:t>musí</w:t>
      </w:r>
      <w:r>
        <w:rPr>
          <w:spacing w:val="-14"/>
        </w:rPr>
        <w:t xml:space="preserve"> </w:t>
      </w:r>
      <w:r>
        <w:t>být</w:t>
      </w:r>
      <w:r>
        <w:rPr>
          <w:spacing w:val="-15"/>
        </w:rPr>
        <w:t xml:space="preserve"> </w:t>
      </w:r>
      <w:r>
        <w:t>vždy uvedeno na faktuře [viz čl. 2 odst. 2.2.písm. b) OP, které tvoří Přílohu A této Smlouvy]. Neuvedení</w:t>
      </w:r>
      <w:r>
        <w:rPr>
          <w:spacing w:val="40"/>
        </w:rPr>
        <w:t xml:space="preserve"> </w:t>
      </w:r>
      <w:r>
        <w:t>čísla</w:t>
      </w:r>
      <w:r>
        <w:rPr>
          <w:spacing w:val="40"/>
        </w:rPr>
        <w:t xml:space="preserve"> </w:t>
      </w:r>
      <w:r>
        <w:t>evidenční</w:t>
      </w:r>
      <w:r>
        <w:rPr>
          <w:spacing w:val="40"/>
        </w:rPr>
        <w:t xml:space="preserve"> </w:t>
      </w:r>
      <w:r>
        <w:t>objednávky</w:t>
      </w:r>
      <w:r>
        <w:rPr>
          <w:spacing w:val="22"/>
        </w:rPr>
        <w:t xml:space="preserve"> </w:t>
      </w:r>
      <w:r>
        <w:t>na</w:t>
      </w:r>
      <w:r>
        <w:rPr>
          <w:spacing w:val="22"/>
        </w:rPr>
        <w:t xml:space="preserve"> </w:t>
      </w:r>
      <w:r>
        <w:t>faktuře</w:t>
      </w:r>
      <w:r>
        <w:rPr>
          <w:spacing w:val="19"/>
        </w:rPr>
        <w:t xml:space="preserve"> </w:t>
      </w:r>
      <w:r>
        <w:t>je</w:t>
      </w:r>
      <w:r>
        <w:rPr>
          <w:spacing w:val="21"/>
        </w:rPr>
        <w:t xml:space="preserve"> </w:t>
      </w:r>
      <w:r>
        <w:t>důvodem</w:t>
      </w:r>
      <w:r>
        <w:rPr>
          <w:spacing w:val="24"/>
        </w:rPr>
        <w:t xml:space="preserve"> </w:t>
      </w:r>
      <w:r>
        <w:t>k</w:t>
      </w:r>
      <w:r>
        <w:rPr>
          <w:spacing w:val="-15"/>
        </w:rPr>
        <w:t xml:space="preserve"> </w:t>
      </w:r>
      <w:r>
        <w:t>neproplacení</w:t>
      </w:r>
      <w:r>
        <w:rPr>
          <w:spacing w:val="21"/>
        </w:rPr>
        <w:t xml:space="preserve"> </w:t>
      </w:r>
      <w:r>
        <w:t>faktury a</w:t>
      </w:r>
      <w:r>
        <w:rPr>
          <w:spacing w:val="-3"/>
        </w:rPr>
        <w:t xml:space="preserve"> </w:t>
      </w:r>
      <w:r>
        <w:t>jejímu</w:t>
      </w:r>
      <w:r>
        <w:rPr>
          <w:spacing w:val="-4"/>
        </w:rPr>
        <w:t xml:space="preserve"> </w:t>
      </w:r>
      <w:r>
        <w:t>oprávněnému vrácení Dodavateli ve smyslu ustanovení čl. 2 odst. 2.7 OP.</w:t>
      </w:r>
    </w:p>
    <w:p w14:paraId="5A3699CD" w14:textId="77777777" w:rsidR="00D417BE" w:rsidRDefault="00CD056A">
      <w:pPr>
        <w:pStyle w:val="Odstavecseseznamem"/>
        <w:numPr>
          <w:ilvl w:val="1"/>
          <w:numId w:val="26"/>
        </w:numPr>
        <w:tabs>
          <w:tab w:val="left" w:pos="2018"/>
          <w:tab w:val="left" w:pos="2020"/>
        </w:tabs>
        <w:spacing w:before="119" w:line="312" w:lineRule="auto"/>
        <w:ind w:left="2020" w:right="830" w:hanging="737"/>
        <w:jc w:val="both"/>
      </w:pPr>
      <w:r>
        <w:t>Dodavatel</w:t>
      </w:r>
      <w:r>
        <w:rPr>
          <w:spacing w:val="-2"/>
        </w:rPr>
        <w:t xml:space="preserve"> </w:t>
      </w:r>
      <w:r>
        <w:t>se</w:t>
      </w:r>
      <w:r>
        <w:rPr>
          <w:spacing w:val="-2"/>
        </w:rPr>
        <w:t xml:space="preserve"> </w:t>
      </w:r>
      <w:r>
        <w:t>zavazuje</w:t>
      </w:r>
      <w:r>
        <w:rPr>
          <w:spacing w:val="-2"/>
        </w:rPr>
        <w:t xml:space="preserve"> </w:t>
      </w:r>
      <w:r>
        <w:t>dodat Zařízení</w:t>
      </w:r>
      <w:r>
        <w:rPr>
          <w:spacing w:val="-2"/>
        </w:rPr>
        <w:t xml:space="preserve"> </w:t>
      </w:r>
      <w:r>
        <w:t>ve</w:t>
      </w:r>
      <w:r>
        <w:rPr>
          <w:spacing w:val="-2"/>
        </w:rPr>
        <w:t xml:space="preserve"> </w:t>
      </w:r>
      <w:r>
        <w:t>sjednaném</w:t>
      </w:r>
      <w:r>
        <w:rPr>
          <w:spacing w:val="-2"/>
        </w:rPr>
        <w:t xml:space="preserve"> </w:t>
      </w:r>
      <w:r>
        <w:t>druhu,kvalitě (včetně vymíněných vlastností), čase a množství. Dodavatel se zavazuje dodat Zařízení v co nejlepším provedení a jakosti odpovídající aktuálnímu stavu technologického vývoje a poznání v dané</w:t>
      </w:r>
      <w:r>
        <w:rPr>
          <w:spacing w:val="-3"/>
        </w:rPr>
        <w:t xml:space="preserve"> </w:t>
      </w:r>
      <w:r>
        <w:t>kategorii,</w:t>
      </w:r>
      <w:r>
        <w:rPr>
          <w:spacing w:val="-1"/>
        </w:rPr>
        <w:t xml:space="preserve"> </w:t>
      </w:r>
      <w:r>
        <w:t>jakož i</w:t>
      </w:r>
      <w:r>
        <w:rPr>
          <w:spacing w:val="-1"/>
        </w:rPr>
        <w:t xml:space="preserve"> </w:t>
      </w:r>
      <w:r>
        <w:t>technickýmpožadavkům Objednatele vymezeným v Příloze č. 1.</w:t>
      </w:r>
    </w:p>
    <w:p w14:paraId="7BB72656" w14:textId="77777777" w:rsidR="00D417BE" w:rsidRDefault="00CD056A">
      <w:pPr>
        <w:pStyle w:val="Odstavecseseznamem"/>
        <w:numPr>
          <w:ilvl w:val="1"/>
          <w:numId w:val="26"/>
        </w:numPr>
        <w:tabs>
          <w:tab w:val="left" w:pos="2018"/>
        </w:tabs>
        <w:spacing w:before="120"/>
        <w:ind w:left="2018" w:hanging="735"/>
        <w:jc w:val="both"/>
      </w:pPr>
      <w:r>
        <w:t>Dodavatel</w:t>
      </w:r>
      <w:r>
        <w:rPr>
          <w:spacing w:val="-5"/>
        </w:rPr>
        <w:t xml:space="preserve"> </w:t>
      </w:r>
      <w:r>
        <w:t>se</w:t>
      </w:r>
      <w:r>
        <w:rPr>
          <w:spacing w:val="-6"/>
        </w:rPr>
        <w:t xml:space="preserve"> </w:t>
      </w:r>
      <w:r>
        <w:t>zavazuje</w:t>
      </w:r>
      <w:r>
        <w:rPr>
          <w:spacing w:val="-7"/>
        </w:rPr>
        <w:t xml:space="preserve"> </w:t>
      </w:r>
      <w:r>
        <w:t>dodat</w:t>
      </w:r>
      <w:r>
        <w:rPr>
          <w:spacing w:val="-6"/>
        </w:rPr>
        <w:t xml:space="preserve"> </w:t>
      </w:r>
      <w:r>
        <w:t>Zařízení</w:t>
      </w:r>
      <w:r>
        <w:rPr>
          <w:spacing w:val="-6"/>
        </w:rPr>
        <w:t xml:space="preserve"> </w:t>
      </w:r>
      <w:r>
        <w:t>za</w:t>
      </w:r>
      <w:r>
        <w:rPr>
          <w:spacing w:val="-5"/>
        </w:rPr>
        <w:t xml:space="preserve"> </w:t>
      </w:r>
      <w:r>
        <w:t>podmínek</w:t>
      </w:r>
      <w:r>
        <w:rPr>
          <w:spacing w:val="-5"/>
        </w:rPr>
        <w:t xml:space="preserve"> </w:t>
      </w:r>
      <w:r>
        <w:t>uvedených</w:t>
      </w:r>
      <w:r>
        <w:rPr>
          <w:spacing w:val="-8"/>
        </w:rPr>
        <w:t xml:space="preserve"> </w:t>
      </w:r>
      <w:r>
        <w:t>v</w:t>
      </w:r>
      <w:r>
        <w:rPr>
          <w:spacing w:val="-8"/>
        </w:rPr>
        <w:t xml:space="preserve"> </w:t>
      </w:r>
      <w:r>
        <w:t>této</w:t>
      </w:r>
      <w:r>
        <w:rPr>
          <w:spacing w:val="-6"/>
        </w:rPr>
        <w:t xml:space="preserve"> </w:t>
      </w:r>
      <w:r>
        <w:rPr>
          <w:spacing w:val="-2"/>
        </w:rPr>
        <w:t>Smlouvě.</w:t>
      </w:r>
    </w:p>
    <w:p w14:paraId="3C469B6B" w14:textId="77777777" w:rsidR="00D417BE" w:rsidRDefault="00CD056A">
      <w:pPr>
        <w:pStyle w:val="Odstavecseseznamem"/>
        <w:numPr>
          <w:ilvl w:val="1"/>
          <w:numId w:val="26"/>
        </w:numPr>
        <w:tabs>
          <w:tab w:val="left" w:pos="2019"/>
        </w:tabs>
        <w:spacing w:line="312" w:lineRule="auto"/>
        <w:ind w:right="835" w:hanging="737"/>
      </w:pPr>
      <w:r>
        <w:t>Objednatel</w:t>
      </w:r>
      <w:r>
        <w:rPr>
          <w:spacing w:val="40"/>
        </w:rPr>
        <w:t xml:space="preserve"> </w:t>
      </w:r>
      <w:r>
        <w:t>se</w:t>
      </w:r>
      <w:r>
        <w:rPr>
          <w:spacing w:val="40"/>
        </w:rPr>
        <w:t xml:space="preserve"> </w:t>
      </w:r>
      <w:r>
        <w:t>zavazuje</w:t>
      </w:r>
      <w:r>
        <w:rPr>
          <w:spacing w:val="40"/>
        </w:rPr>
        <w:t xml:space="preserve"> </w:t>
      </w:r>
      <w:r>
        <w:t>zaplatit</w:t>
      </w:r>
      <w:r>
        <w:rPr>
          <w:spacing w:val="40"/>
        </w:rPr>
        <w:t xml:space="preserve"> </w:t>
      </w:r>
      <w:r>
        <w:t>za</w:t>
      </w:r>
      <w:r>
        <w:rPr>
          <w:spacing w:val="40"/>
        </w:rPr>
        <w:t xml:space="preserve"> </w:t>
      </w:r>
      <w:r>
        <w:t>Zařízení</w:t>
      </w:r>
      <w:r>
        <w:rPr>
          <w:spacing w:val="40"/>
        </w:rPr>
        <w:t xml:space="preserve"> </w:t>
      </w:r>
      <w:r>
        <w:t>dodané</w:t>
      </w:r>
      <w:r>
        <w:rPr>
          <w:spacing w:val="40"/>
        </w:rPr>
        <w:t xml:space="preserve"> </w:t>
      </w:r>
      <w:r>
        <w:t>v</w:t>
      </w:r>
      <w:r>
        <w:rPr>
          <w:spacing w:val="40"/>
        </w:rPr>
        <w:t xml:space="preserve"> </w:t>
      </w:r>
      <w:r>
        <w:t>souladu</w:t>
      </w:r>
      <w:r>
        <w:rPr>
          <w:spacing w:val="40"/>
        </w:rPr>
        <w:t xml:space="preserve"> </w:t>
      </w:r>
      <w:r>
        <w:t>s</w:t>
      </w:r>
      <w:r>
        <w:rPr>
          <w:spacing w:val="40"/>
        </w:rPr>
        <w:t xml:space="preserve"> </w:t>
      </w:r>
      <w:r>
        <w:t>touto</w:t>
      </w:r>
      <w:r>
        <w:rPr>
          <w:spacing w:val="40"/>
        </w:rPr>
        <w:t xml:space="preserve"> </w:t>
      </w:r>
      <w:r>
        <w:t>Smlouvou</w:t>
      </w:r>
      <w:r>
        <w:rPr>
          <w:spacing w:val="80"/>
        </w:rPr>
        <w:t xml:space="preserve"> </w:t>
      </w:r>
      <w:r>
        <w:t>sjednanou cenu.</w:t>
      </w:r>
    </w:p>
    <w:p w14:paraId="7BC51A2E" w14:textId="77777777" w:rsidR="00D417BE" w:rsidRDefault="00CD056A">
      <w:pPr>
        <w:pStyle w:val="Odstavecseseznamem"/>
        <w:numPr>
          <w:ilvl w:val="1"/>
          <w:numId w:val="26"/>
        </w:numPr>
        <w:tabs>
          <w:tab w:val="left" w:pos="2019"/>
        </w:tabs>
        <w:spacing w:before="119"/>
        <w:ind w:hanging="737"/>
      </w:pPr>
      <w:r>
        <w:t>Účelem</w:t>
      </w:r>
      <w:r>
        <w:rPr>
          <w:spacing w:val="52"/>
        </w:rPr>
        <w:t xml:space="preserve"> </w:t>
      </w:r>
      <w:r>
        <w:t>této</w:t>
      </w:r>
      <w:r>
        <w:rPr>
          <w:spacing w:val="54"/>
        </w:rPr>
        <w:t xml:space="preserve"> </w:t>
      </w:r>
      <w:r>
        <w:t>Smlouvy</w:t>
      </w:r>
      <w:r>
        <w:rPr>
          <w:spacing w:val="53"/>
        </w:rPr>
        <w:t xml:space="preserve"> </w:t>
      </w:r>
      <w:r>
        <w:t>je</w:t>
      </w:r>
      <w:r>
        <w:rPr>
          <w:spacing w:val="54"/>
        </w:rPr>
        <w:t xml:space="preserve"> </w:t>
      </w:r>
      <w:r>
        <w:t>zajistit</w:t>
      </w:r>
      <w:r>
        <w:rPr>
          <w:spacing w:val="53"/>
        </w:rPr>
        <w:t xml:space="preserve"> </w:t>
      </w:r>
      <w:r>
        <w:t>provoz</w:t>
      </w:r>
      <w:r>
        <w:rPr>
          <w:spacing w:val="54"/>
        </w:rPr>
        <w:t xml:space="preserve"> </w:t>
      </w:r>
      <w:r>
        <w:t>zařízení</w:t>
      </w:r>
      <w:r>
        <w:rPr>
          <w:spacing w:val="54"/>
        </w:rPr>
        <w:t xml:space="preserve"> </w:t>
      </w:r>
      <w:r>
        <w:t>a</w:t>
      </w:r>
      <w:r>
        <w:rPr>
          <w:spacing w:val="54"/>
        </w:rPr>
        <w:t xml:space="preserve"> </w:t>
      </w:r>
      <w:r>
        <w:t>systémů</w:t>
      </w:r>
      <w:r>
        <w:rPr>
          <w:spacing w:val="54"/>
        </w:rPr>
        <w:t xml:space="preserve"> </w:t>
      </w:r>
      <w:r>
        <w:t>pro</w:t>
      </w:r>
      <w:r>
        <w:rPr>
          <w:spacing w:val="54"/>
        </w:rPr>
        <w:t xml:space="preserve"> </w:t>
      </w:r>
      <w:r>
        <w:t>Ministerstvo</w:t>
      </w:r>
      <w:r>
        <w:rPr>
          <w:spacing w:val="53"/>
        </w:rPr>
        <w:t xml:space="preserve"> </w:t>
      </w:r>
      <w:r>
        <w:rPr>
          <w:spacing w:val="-2"/>
        </w:rPr>
        <w:t>vnitra</w:t>
      </w:r>
    </w:p>
    <w:p w14:paraId="538A4D65" w14:textId="77777777" w:rsidR="00D417BE" w:rsidRDefault="00CD056A">
      <w:pPr>
        <w:pStyle w:val="Zkladntext"/>
        <w:spacing w:before="76"/>
        <w:ind w:left="2019"/>
      </w:pPr>
      <w:r>
        <w:t>na</w:t>
      </w:r>
      <w:r>
        <w:rPr>
          <w:spacing w:val="-7"/>
        </w:rPr>
        <w:t xml:space="preserve"> </w:t>
      </w:r>
      <w:r>
        <w:t>základě</w:t>
      </w:r>
      <w:r>
        <w:rPr>
          <w:spacing w:val="-8"/>
        </w:rPr>
        <w:t xml:space="preserve"> </w:t>
      </w:r>
      <w:r>
        <w:t>dodávky</w:t>
      </w:r>
      <w:r>
        <w:rPr>
          <w:spacing w:val="-6"/>
        </w:rPr>
        <w:t xml:space="preserve"> </w:t>
      </w:r>
      <w:r>
        <w:t>Zařízení</w:t>
      </w:r>
      <w:r>
        <w:rPr>
          <w:spacing w:val="-7"/>
        </w:rPr>
        <w:t xml:space="preserve"> </w:t>
      </w:r>
      <w:r>
        <w:t>dle</w:t>
      </w:r>
      <w:r>
        <w:rPr>
          <w:spacing w:val="-7"/>
        </w:rPr>
        <w:t xml:space="preserve"> </w:t>
      </w:r>
      <w:r>
        <w:t>odstavce</w:t>
      </w:r>
      <w:r>
        <w:rPr>
          <w:spacing w:val="-6"/>
        </w:rPr>
        <w:t xml:space="preserve"> </w:t>
      </w:r>
      <w:r>
        <w:t>1.1</w:t>
      </w:r>
      <w:r>
        <w:rPr>
          <w:spacing w:val="-8"/>
        </w:rPr>
        <w:t xml:space="preserve"> </w:t>
      </w:r>
      <w:r>
        <w:t>tohoto</w:t>
      </w:r>
      <w:r>
        <w:rPr>
          <w:spacing w:val="-6"/>
        </w:rPr>
        <w:t xml:space="preserve"> </w:t>
      </w:r>
      <w:r>
        <w:t>článku</w:t>
      </w:r>
      <w:r>
        <w:rPr>
          <w:spacing w:val="-7"/>
        </w:rPr>
        <w:t xml:space="preserve"> </w:t>
      </w:r>
      <w:r>
        <w:rPr>
          <w:spacing w:val="-2"/>
        </w:rPr>
        <w:t>Smlouvy.</w:t>
      </w:r>
    </w:p>
    <w:p w14:paraId="7BC8111A" w14:textId="77777777" w:rsidR="00D417BE" w:rsidRDefault="00D417BE">
      <w:pPr>
        <w:pStyle w:val="Zkladntext"/>
      </w:pPr>
    </w:p>
    <w:p w14:paraId="4545047C" w14:textId="77777777" w:rsidR="00D417BE" w:rsidRDefault="00D417BE">
      <w:pPr>
        <w:pStyle w:val="Zkladntext"/>
      </w:pPr>
    </w:p>
    <w:p w14:paraId="03C9F493" w14:textId="77777777" w:rsidR="00D417BE" w:rsidRDefault="00D417BE">
      <w:pPr>
        <w:pStyle w:val="Zkladntext"/>
        <w:spacing w:before="81"/>
      </w:pPr>
    </w:p>
    <w:p w14:paraId="75B8519D" w14:textId="77777777" w:rsidR="00D417BE" w:rsidRDefault="00CD056A">
      <w:pPr>
        <w:pStyle w:val="Nadpis4"/>
        <w:numPr>
          <w:ilvl w:val="0"/>
          <w:numId w:val="26"/>
        </w:numPr>
        <w:tabs>
          <w:tab w:val="left" w:pos="4640"/>
        </w:tabs>
        <w:ind w:left="4640" w:hanging="360"/>
        <w:jc w:val="left"/>
      </w:pPr>
      <w:bookmarkStart w:id="4" w:name="2._Termín,_místo,_a_způsob_plnění"/>
      <w:bookmarkEnd w:id="4"/>
      <w:r>
        <w:t>Termín,</w:t>
      </w:r>
      <w:r>
        <w:rPr>
          <w:spacing w:val="-10"/>
        </w:rPr>
        <w:t xml:space="preserve"> </w:t>
      </w:r>
      <w:r>
        <w:t>místo,</w:t>
      </w:r>
      <w:r>
        <w:rPr>
          <w:spacing w:val="-10"/>
        </w:rPr>
        <w:t xml:space="preserve"> </w:t>
      </w:r>
      <w:r>
        <w:t>a</w:t>
      </w:r>
      <w:r>
        <w:rPr>
          <w:spacing w:val="-10"/>
        </w:rPr>
        <w:t xml:space="preserve"> </w:t>
      </w:r>
      <w:r>
        <w:t>způsob</w:t>
      </w:r>
      <w:r>
        <w:rPr>
          <w:spacing w:val="-10"/>
        </w:rPr>
        <w:t xml:space="preserve"> </w:t>
      </w:r>
      <w:r>
        <w:rPr>
          <w:spacing w:val="-2"/>
        </w:rPr>
        <w:t>plnění</w:t>
      </w:r>
    </w:p>
    <w:p w14:paraId="3B1FE64D" w14:textId="77777777" w:rsidR="00D417BE" w:rsidRDefault="00CD056A">
      <w:pPr>
        <w:pStyle w:val="Odstavecseseznamem"/>
        <w:numPr>
          <w:ilvl w:val="1"/>
          <w:numId w:val="26"/>
        </w:numPr>
        <w:tabs>
          <w:tab w:val="left" w:pos="2022"/>
        </w:tabs>
        <w:spacing w:before="197" w:line="312" w:lineRule="auto"/>
        <w:ind w:left="2022" w:right="872" w:hanging="738"/>
      </w:pPr>
      <w:r>
        <w:t>Zařízení dle čl. 1 odst. 1.1 Smlouvy bude Dodavatelem dodáno nejpozději do šesti 6</w:t>
      </w:r>
      <w:r>
        <w:rPr>
          <w:spacing w:val="40"/>
        </w:rPr>
        <w:t xml:space="preserve"> </w:t>
      </w:r>
      <w:r>
        <w:t>týdnů ode dne účinnosti této Smlouvy;</w:t>
      </w:r>
    </w:p>
    <w:p w14:paraId="51D2F1F6" w14:textId="77777777" w:rsidR="00D417BE" w:rsidRDefault="00CD056A">
      <w:pPr>
        <w:pStyle w:val="Odstavecseseznamem"/>
        <w:numPr>
          <w:ilvl w:val="1"/>
          <w:numId w:val="26"/>
        </w:numPr>
        <w:tabs>
          <w:tab w:val="left" w:pos="2019"/>
        </w:tabs>
        <w:spacing w:before="120"/>
        <w:ind w:hanging="736"/>
      </w:pPr>
      <w:r>
        <w:t>Místem</w:t>
      </w:r>
      <w:r>
        <w:rPr>
          <w:spacing w:val="-8"/>
        </w:rPr>
        <w:t xml:space="preserve"> </w:t>
      </w:r>
      <w:r>
        <w:t>plnění</w:t>
      </w:r>
      <w:r>
        <w:rPr>
          <w:spacing w:val="-7"/>
        </w:rPr>
        <w:t xml:space="preserve"> </w:t>
      </w:r>
      <w:r>
        <w:t>je</w:t>
      </w:r>
      <w:r>
        <w:rPr>
          <w:spacing w:val="-7"/>
        </w:rPr>
        <w:t xml:space="preserve"> </w:t>
      </w:r>
      <w:r>
        <w:t>následující</w:t>
      </w:r>
      <w:r>
        <w:rPr>
          <w:spacing w:val="-7"/>
        </w:rPr>
        <w:t xml:space="preserve"> </w:t>
      </w:r>
      <w:r>
        <w:rPr>
          <w:spacing w:val="-2"/>
        </w:rPr>
        <w:t>adresa:</w:t>
      </w:r>
    </w:p>
    <w:p w14:paraId="249949FA" w14:textId="77777777" w:rsidR="00D417BE" w:rsidRDefault="00CD056A">
      <w:pPr>
        <w:pStyle w:val="Zkladntext"/>
        <w:spacing w:before="109"/>
        <w:rPr>
          <w:sz w:val="20"/>
        </w:rPr>
      </w:pPr>
      <w:r>
        <w:rPr>
          <w:noProof/>
        </w:rPr>
        <mc:AlternateContent>
          <mc:Choice Requires="wps">
            <w:drawing>
              <wp:anchor distT="0" distB="0" distL="0" distR="0" simplePos="0" relativeHeight="487588864" behindDoc="1" locked="0" layoutInCell="1" allowOverlap="1" wp14:anchorId="23D6AF33" wp14:editId="7E0BF826">
                <wp:simplePos x="0" y="0"/>
                <wp:positionH relativeFrom="page">
                  <wp:posOffset>1064896</wp:posOffset>
                </wp:positionH>
                <wp:positionV relativeFrom="paragraph">
                  <wp:posOffset>230747</wp:posOffset>
                </wp:positionV>
                <wp:extent cx="62998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706341D" id="Graphic 6" o:spid="_x0000_s1026" style="position:absolute;margin-left:83.85pt;margin-top:18.15pt;width:496.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" path="m,l6299835,e" filled="f" strokecolor="#00afef" strokeweight="1pt">
                <v:path arrowok="t"/>
                <w10:wrap type="topAndBottom" anchorx="page"/>
              </v:shape>
            </w:pict>
          </mc:Fallback>
        </mc:AlternateContent>
      </w:r>
    </w:p>
    <w:p w14:paraId="27B7CCF8" w14:textId="77777777" w:rsidR="00D417BE" w:rsidRDefault="00CD056A">
      <w:pPr>
        <w:pStyle w:val="Zkladntext"/>
        <w:ind w:right="577"/>
        <w:jc w:val="right"/>
      </w:pPr>
      <w:r>
        <w:rPr>
          <w:spacing w:val="-10"/>
        </w:rPr>
        <w:t>2</w:t>
      </w:r>
    </w:p>
    <w:p w14:paraId="513F1511" w14:textId="77777777" w:rsidR="00D417BE" w:rsidRDefault="00CD056A">
      <w:pPr>
        <w:spacing w:before="114" w:line="184" w:lineRule="exact"/>
        <w:ind w:left="1120"/>
        <w:rPr>
          <w:b/>
          <w:sz w:val="16"/>
        </w:rPr>
      </w:pPr>
      <w:r>
        <w:rPr>
          <w:b/>
          <w:sz w:val="16"/>
        </w:rPr>
        <w:t>Národní</w:t>
      </w:r>
      <w:r>
        <w:rPr>
          <w:b/>
          <w:spacing w:val="-8"/>
          <w:sz w:val="16"/>
        </w:rPr>
        <w:t xml:space="preserve"> </w:t>
      </w:r>
      <w:r>
        <w:rPr>
          <w:b/>
          <w:sz w:val="16"/>
        </w:rPr>
        <w:t>agentura</w:t>
      </w:r>
      <w:r>
        <w:rPr>
          <w:b/>
          <w:spacing w:val="-8"/>
          <w:sz w:val="16"/>
        </w:rPr>
        <w:t xml:space="preserve"> </w:t>
      </w:r>
      <w:r>
        <w:rPr>
          <w:b/>
          <w:sz w:val="16"/>
        </w:rPr>
        <w:t>pro</w:t>
      </w:r>
      <w:r>
        <w:rPr>
          <w:b/>
          <w:spacing w:val="-7"/>
          <w:sz w:val="16"/>
        </w:rPr>
        <w:t xml:space="preserve"> </w:t>
      </w:r>
      <w:r>
        <w:rPr>
          <w:b/>
          <w:sz w:val="16"/>
        </w:rPr>
        <w:t>komunikační</w:t>
      </w:r>
      <w:r>
        <w:rPr>
          <w:b/>
          <w:spacing w:val="-8"/>
          <w:sz w:val="16"/>
        </w:rPr>
        <w:t xml:space="preserve"> </w:t>
      </w:r>
      <w:r>
        <w:rPr>
          <w:b/>
          <w:sz w:val="16"/>
        </w:rPr>
        <w:t>a</w:t>
      </w:r>
      <w:r>
        <w:rPr>
          <w:b/>
          <w:spacing w:val="-7"/>
          <w:sz w:val="16"/>
        </w:rPr>
        <w:t xml:space="preserve"> </w:t>
      </w:r>
      <w:r>
        <w:rPr>
          <w:b/>
          <w:sz w:val="16"/>
        </w:rPr>
        <w:t>informační</w:t>
      </w:r>
      <w:r>
        <w:rPr>
          <w:b/>
          <w:spacing w:val="-8"/>
          <w:sz w:val="16"/>
        </w:rPr>
        <w:t xml:space="preserve"> </w:t>
      </w:r>
      <w:r>
        <w:rPr>
          <w:b/>
          <w:sz w:val="16"/>
        </w:rPr>
        <w:t>technologie,</w:t>
      </w:r>
      <w:r>
        <w:rPr>
          <w:b/>
          <w:spacing w:val="-6"/>
          <w:sz w:val="16"/>
        </w:rPr>
        <w:t xml:space="preserve"> </w:t>
      </w:r>
      <w:r>
        <w:rPr>
          <w:b/>
          <w:sz w:val="16"/>
        </w:rPr>
        <w:t>s.</w:t>
      </w:r>
      <w:r>
        <w:rPr>
          <w:b/>
          <w:spacing w:val="-8"/>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8"/>
          <w:sz w:val="16"/>
        </w:rPr>
        <w:t xml:space="preserve"> </w:t>
      </w:r>
      <w:r>
        <w:rPr>
          <w:b/>
          <w:sz w:val="16"/>
        </w:rPr>
        <w:t>101</w:t>
      </w:r>
      <w:r>
        <w:rPr>
          <w:b/>
          <w:spacing w:val="-6"/>
          <w:sz w:val="16"/>
        </w:rPr>
        <w:t xml:space="preserve"> </w:t>
      </w:r>
      <w:r>
        <w:rPr>
          <w:b/>
          <w:sz w:val="16"/>
        </w:rPr>
        <w:t>00</w:t>
      </w:r>
      <w:r>
        <w:rPr>
          <w:b/>
          <w:spacing w:val="-6"/>
          <w:sz w:val="16"/>
        </w:rPr>
        <w:t xml:space="preserve"> </w:t>
      </w:r>
      <w:r>
        <w:rPr>
          <w:b/>
          <w:sz w:val="16"/>
        </w:rPr>
        <w:t>Praha</w:t>
      </w:r>
      <w:r>
        <w:rPr>
          <w:b/>
          <w:spacing w:val="-7"/>
          <w:sz w:val="16"/>
        </w:rPr>
        <w:t xml:space="preserve"> </w:t>
      </w:r>
      <w:r>
        <w:rPr>
          <w:b/>
          <w:spacing w:val="-5"/>
          <w:sz w:val="16"/>
        </w:rPr>
        <w:t>10</w:t>
      </w:r>
    </w:p>
    <w:p w14:paraId="7C18183F" w14:textId="77777777" w:rsidR="00D417BE" w:rsidRDefault="00CD056A">
      <w:pPr>
        <w:ind w:left="1120" w:right="3760"/>
        <w:rPr>
          <w:sz w:val="16"/>
        </w:rPr>
      </w:pPr>
      <w:r>
        <w:rPr>
          <w:sz w:val="16"/>
        </w:rPr>
        <w:t>Zapsaná</w:t>
      </w:r>
      <w:r>
        <w:rPr>
          <w:spacing w:val="-4"/>
          <w:sz w:val="16"/>
        </w:rPr>
        <w:t xml:space="preserve"> </w:t>
      </w:r>
      <w:r>
        <w:rPr>
          <w:sz w:val="16"/>
        </w:rPr>
        <w:t>v</w:t>
      </w:r>
      <w:r>
        <w:rPr>
          <w:spacing w:val="-3"/>
          <w:sz w:val="16"/>
        </w:rPr>
        <w:t xml:space="preserve"> </w:t>
      </w:r>
      <w:r>
        <w:rPr>
          <w:sz w:val="16"/>
        </w:rPr>
        <w:t>Obchodním</w:t>
      </w:r>
      <w:r>
        <w:rPr>
          <w:spacing w:val="-3"/>
          <w:sz w:val="16"/>
        </w:rPr>
        <w:t xml:space="preserve"> </w:t>
      </w:r>
      <w:r>
        <w:rPr>
          <w:sz w:val="16"/>
        </w:rPr>
        <w:t>rejstříku</w:t>
      </w:r>
      <w:r>
        <w:rPr>
          <w:spacing w:val="-4"/>
          <w:sz w:val="16"/>
        </w:rPr>
        <w:t xml:space="preserve"> </w:t>
      </w:r>
      <w:r>
        <w:rPr>
          <w:sz w:val="16"/>
        </w:rPr>
        <w:t>u</w:t>
      </w:r>
      <w:r>
        <w:rPr>
          <w:spacing w:val="-2"/>
          <w:sz w:val="16"/>
        </w:rPr>
        <w:t xml:space="preserve"> </w:t>
      </w:r>
      <w:r>
        <w:rPr>
          <w:sz w:val="16"/>
        </w:rPr>
        <w:t>Městského</w:t>
      </w:r>
      <w:r>
        <w:rPr>
          <w:spacing w:val="-4"/>
          <w:sz w:val="16"/>
        </w:rPr>
        <w:t xml:space="preserve"> </w:t>
      </w:r>
      <w:r>
        <w:rPr>
          <w:sz w:val="16"/>
        </w:rPr>
        <w:t>soudu</w:t>
      </w:r>
      <w:r>
        <w:rPr>
          <w:spacing w:val="-4"/>
          <w:sz w:val="16"/>
        </w:rPr>
        <w:t xml:space="preserve"> </w:t>
      </w:r>
      <w:r>
        <w:rPr>
          <w:sz w:val="16"/>
        </w:rPr>
        <w:t>v</w:t>
      </w:r>
      <w:r>
        <w:rPr>
          <w:spacing w:val="-2"/>
          <w:sz w:val="16"/>
        </w:rPr>
        <w:t xml:space="preserve"> </w:t>
      </w:r>
      <w:r>
        <w:rPr>
          <w:sz w:val="16"/>
        </w:rPr>
        <w:t>Praze,</w:t>
      </w:r>
      <w:r>
        <w:rPr>
          <w:spacing w:val="-4"/>
          <w:sz w:val="16"/>
        </w:rPr>
        <w:t xml:space="preserve"> </w:t>
      </w:r>
      <w:r>
        <w:rPr>
          <w:sz w:val="16"/>
        </w:rPr>
        <w:t>spisová</w:t>
      </w:r>
      <w:r>
        <w:rPr>
          <w:spacing w:val="-4"/>
          <w:sz w:val="16"/>
        </w:rPr>
        <w:t xml:space="preserve"> </w:t>
      </w:r>
      <w:r>
        <w:rPr>
          <w:sz w:val="16"/>
        </w:rPr>
        <w:t>značka</w:t>
      </w:r>
      <w:r>
        <w:rPr>
          <w:spacing w:val="-4"/>
          <w:sz w:val="16"/>
        </w:rPr>
        <w:t xml:space="preserve"> </w:t>
      </w:r>
      <w:r>
        <w:rPr>
          <w:sz w:val="16"/>
        </w:rPr>
        <w:t>A</w:t>
      </w:r>
      <w:r>
        <w:rPr>
          <w:spacing w:val="-3"/>
          <w:sz w:val="16"/>
        </w:rPr>
        <w:t xml:space="preserve"> </w:t>
      </w:r>
      <w:r>
        <w:rPr>
          <w:sz w:val="16"/>
        </w:rPr>
        <w:t xml:space="preserve">77322 </w:t>
      </w:r>
      <w:hyperlink r:id="rId13">
        <w:r>
          <w:rPr>
            <w:sz w:val="16"/>
          </w:rPr>
          <w:t>info@nakit.cz,</w:t>
        </w:r>
      </w:hyperlink>
      <w:r>
        <w:rPr>
          <w:sz w:val="16"/>
        </w:rPr>
        <w:t xml:space="preserve"> +420 234 066 500, </w:t>
      </w:r>
      <w:hyperlink r:id="rId14">
        <w:r>
          <w:rPr>
            <w:sz w:val="16"/>
          </w:rPr>
          <w:t>www.nakit.cz</w:t>
        </w:r>
      </w:hyperlink>
    </w:p>
    <w:p w14:paraId="43671861" w14:textId="77777777" w:rsidR="00D417BE" w:rsidRDefault="00D417BE">
      <w:pPr>
        <w:rPr>
          <w:sz w:val="16"/>
        </w:rPr>
        <w:sectPr w:rsidR="00D417BE">
          <w:pgSz w:w="11910" w:h="16840"/>
          <w:pgMar w:top="1500" w:right="0" w:bottom="500" w:left="560" w:header="680" w:footer="304" w:gutter="0"/>
          <w:cols w:space="708"/>
        </w:sectPr>
      </w:pPr>
    </w:p>
    <w:p w14:paraId="651F25DD" w14:textId="77777777" w:rsidR="00D417BE" w:rsidRDefault="00CD056A">
      <w:pPr>
        <w:pStyle w:val="Odstavecseseznamem"/>
        <w:numPr>
          <w:ilvl w:val="2"/>
          <w:numId w:val="26"/>
        </w:numPr>
        <w:tabs>
          <w:tab w:val="left" w:pos="2576"/>
        </w:tabs>
        <w:spacing w:before="140"/>
        <w:jc w:val="left"/>
      </w:pPr>
      <w:r>
        <w:lastRenderedPageBreak/>
        <w:t>Ministerstvo</w:t>
      </w:r>
      <w:r>
        <w:rPr>
          <w:spacing w:val="-7"/>
        </w:rPr>
        <w:t xml:space="preserve"> </w:t>
      </w:r>
      <w:r>
        <w:t>vnitra</w:t>
      </w:r>
      <w:r>
        <w:rPr>
          <w:spacing w:val="-6"/>
        </w:rPr>
        <w:t xml:space="preserve"> </w:t>
      </w:r>
      <w:r>
        <w:t>–</w:t>
      </w:r>
      <w:r>
        <w:rPr>
          <w:spacing w:val="-6"/>
        </w:rPr>
        <w:t xml:space="preserve"> </w:t>
      </w:r>
      <w:r>
        <w:t>GŘ</w:t>
      </w:r>
      <w:r>
        <w:rPr>
          <w:spacing w:val="-6"/>
        </w:rPr>
        <w:t xml:space="preserve"> </w:t>
      </w:r>
      <w:r>
        <w:t>HZS</w:t>
      </w:r>
      <w:r>
        <w:rPr>
          <w:spacing w:val="-6"/>
        </w:rPr>
        <w:t xml:space="preserve"> </w:t>
      </w:r>
      <w:r>
        <w:t>ČR,</w:t>
      </w:r>
      <w:r>
        <w:rPr>
          <w:spacing w:val="-6"/>
        </w:rPr>
        <w:t xml:space="preserve"> </w:t>
      </w:r>
      <w:r>
        <w:t>Kloknerova</w:t>
      </w:r>
      <w:r>
        <w:rPr>
          <w:spacing w:val="-5"/>
        </w:rPr>
        <w:t xml:space="preserve"> </w:t>
      </w:r>
      <w:r>
        <w:t>26,</w:t>
      </w:r>
      <w:r>
        <w:rPr>
          <w:spacing w:val="-6"/>
        </w:rPr>
        <w:t xml:space="preserve"> </w:t>
      </w:r>
      <w:r>
        <w:t>148</w:t>
      </w:r>
      <w:r>
        <w:rPr>
          <w:spacing w:val="-6"/>
        </w:rPr>
        <w:t xml:space="preserve"> </w:t>
      </w:r>
      <w:r>
        <w:t>01</w:t>
      </w:r>
      <w:r>
        <w:rPr>
          <w:spacing w:val="-6"/>
        </w:rPr>
        <w:t xml:space="preserve"> </w:t>
      </w:r>
      <w:r>
        <w:t>Praha</w:t>
      </w:r>
      <w:r>
        <w:rPr>
          <w:spacing w:val="-5"/>
        </w:rPr>
        <w:t xml:space="preserve"> </w:t>
      </w:r>
      <w:r>
        <w:rPr>
          <w:spacing w:val="-4"/>
        </w:rPr>
        <w:t>414.</w:t>
      </w:r>
    </w:p>
    <w:p w14:paraId="76FC8D50" w14:textId="77777777" w:rsidR="00D417BE" w:rsidRDefault="00CD056A">
      <w:pPr>
        <w:pStyle w:val="Odstavecseseznamem"/>
        <w:numPr>
          <w:ilvl w:val="1"/>
          <w:numId w:val="26"/>
        </w:numPr>
        <w:tabs>
          <w:tab w:val="left" w:pos="2018"/>
        </w:tabs>
        <w:spacing w:before="195"/>
        <w:ind w:left="2018" w:hanging="735"/>
        <w:jc w:val="both"/>
      </w:pPr>
      <w:r>
        <w:t>Termín</w:t>
      </w:r>
      <w:r>
        <w:rPr>
          <w:spacing w:val="27"/>
        </w:rPr>
        <w:t xml:space="preserve"> </w:t>
      </w:r>
      <w:r>
        <w:t>a</w:t>
      </w:r>
      <w:r>
        <w:rPr>
          <w:spacing w:val="28"/>
        </w:rPr>
        <w:t xml:space="preserve"> </w:t>
      </w:r>
      <w:r>
        <w:t>místo</w:t>
      </w:r>
      <w:r>
        <w:rPr>
          <w:spacing w:val="27"/>
        </w:rPr>
        <w:t xml:space="preserve"> </w:t>
      </w:r>
      <w:r>
        <w:t>plnění</w:t>
      </w:r>
      <w:r>
        <w:rPr>
          <w:spacing w:val="26"/>
        </w:rPr>
        <w:t xml:space="preserve"> </w:t>
      </w:r>
      <w:r>
        <w:t>dle</w:t>
      </w:r>
      <w:r>
        <w:rPr>
          <w:spacing w:val="28"/>
        </w:rPr>
        <w:t xml:space="preserve"> </w:t>
      </w:r>
      <w:r>
        <w:t>čl.</w:t>
      </w:r>
      <w:r>
        <w:rPr>
          <w:spacing w:val="26"/>
        </w:rPr>
        <w:t xml:space="preserve"> </w:t>
      </w:r>
      <w:r>
        <w:t>2</w:t>
      </w:r>
      <w:r>
        <w:rPr>
          <w:spacing w:val="28"/>
        </w:rPr>
        <w:t xml:space="preserve"> </w:t>
      </w:r>
      <w:r>
        <w:t>odst.</w:t>
      </w:r>
      <w:r>
        <w:rPr>
          <w:spacing w:val="28"/>
        </w:rPr>
        <w:t xml:space="preserve"> </w:t>
      </w:r>
      <w:r>
        <w:t>2.1</w:t>
      </w:r>
      <w:r>
        <w:rPr>
          <w:spacing w:val="26"/>
        </w:rPr>
        <w:t xml:space="preserve"> </w:t>
      </w:r>
      <w:r>
        <w:t>a</w:t>
      </w:r>
      <w:r>
        <w:rPr>
          <w:spacing w:val="28"/>
        </w:rPr>
        <w:t xml:space="preserve"> </w:t>
      </w:r>
      <w:r>
        <w:t>2.2</w:t>
      </w:r>
      <w:r>
        <w:rPr>
          <w:spacing w:val="28"/>
        </w:rPr>
        <w:t xml:space="preserve"> </w:t>
      </w:r>
      <w:r>
        <w:t>Smlouvy</w:t>
      </w:r>
      <w:r>
        <w:rPr>
          <w:spacing w:val="27"/>
        </w:rPr>
        <w:t xml:space="preserve"> </w:t>
      </w:r>
      <w:r>
        <w:t>lze</w:t>
      </w:r>
      <w:r>
        <w:rPr>
          <w:spacing w:val="28"/>
        </w:rPr>
        <w:t xml:space="preserve"> </w:t>
      </w:r>
      <w:r>
        <w:t>změnit</w:t>
      </w:r>
      <w:r>
        <w:rPr>
          <w:spacing w:val="26"/>
        </w:rPr>
        <w:t xml:space="preserve"> </w:t>
      </w:r>
      <w:r>
        <w:t>jen</w:t>
      </w:r>
      <w:r>
        <w:rPr>
          <w:spacing w:val="28"/>
        </w:rPr>
        <w:t xml:space="preserve"> </w:t>
      </w:r>
      <w:r>
        <w:t>s</w:t>
      </w:r>
      <w:r>
        <w:rPr>
          <w:spacing w:val="27"/>
        </w:rPr>
        <w:t xml:space="preserve"> </w:t>
      </w:r>
      <w:r>
        <w:rPr>
          <w:spacing w:val="-2"/>
        </w:rPr>
        <w:t>výslovným</w:t>
      </w:r>
    </w:p>
    <w:p w14:paraId="51C623D5" w14:textId="77777777" w:rsidR="00D417BE" w:rsidRDefault="00CD056A">
      <w:pPr>
        <w:pStyle w:val="Zkladntext"/>
        <w:spacing w:before="76"/>
        <w:ind w:left="2020"/>
      </w:pPr>
      <w:r>
        <w:t>a</w:t>
      </w:r>
      <w:r>
        <w:rPr>
          <w:spacing w:val="-9"/>
        </w:rPr>
        <w:t xml:space="preserve"> </w:t>
      </w:r>
      <w:r>
        <w:t>předchozím</w:t>
      </w:r>
      <w:r>
        <w:rPr>
          <w:spacing w:val="-7"/>
        </w:rPr>
        <w:t xml:space="preserve"> </w:t>
      </w:r>
      <w:r>
        <w:t>souhlasem</w:t>
      </w:r>
      <w:r>
        <w:rPr>
          <w:spacing w:val="-7"/>
        </w:rPr>
        <w:t xml:space="preserve"> </w:t>
      </w:r>
      <w:r>
        <w:t>obou</w:t>
      </w:r>
      <w:r>
        <w:rPr>
          <w:spacing w:val="-10"/>
        </w:rPr>
        <w:t xml:space="preserve"> </w:t>
      </w:r>
      <w:r>
        <w:t>Smluvních</w:t>
      </w:r>
      <w:r>
        <w:rPr>
          <w:spacing w:val="-8"/>
        </w:rPr>
        <w:t xml:space="preserve"> </w:t>
      </w:r>
      <w:r>
        <w:rPr>
          <w:spacing w:val="-2"/>
        </w:rPr>
        <w:t>stran.</w:t>
      </w:r>
    </w:p>
    <w:p w14:paraId="39598044" w14:textId="77777777" w:rsidR="00D417BE" w:rsidRDefault="00CD056A">
      <w:pPr>
        <w:pStyle w:val="Odstavecseseznamem"/>
        <w:numPr>
          <w:ilvl w:val="1"/>
          <w:numId w:val="26"/>
        </w:numPr>
        <w:tabs>
          <w:tab w:val="left" w:pos="2017"/>
          <w:tab w:val="left" w:pos="2019"/>
        </w:tabs>
        <w:spacing w:line="312" w:lineRule="auto"/>
        <w:ind w:right="831" w:hanging="737"/>
        <w:jc w:val="both"/>
      </w:pPr>
      <w:r>
        <w:t>Dodavatel</w:t>
      </w:r>
      <w:r>
        <w:rPr>
          <w:spacing w:val="40"/>
        </w:rPr>
        <w:t xml:space="preserve"> </w:t>
      </w:r>
      <w:r>
        <w:t>zaručuje</w:t>
      </w:r>
      <w:r>
        <w:rPr>
          <w:spacing w:val="40"/>
        </w:rPr>
        <w:t xml:space="preserve"> </w:t>
      </w:r>
      <w:r>
        <w:t>Objednateli,</w:t>
      </w:r>
      <w:r>
        <w:rPr>
          <w:spacing w:val="40"/>
        </w:rPr>
        <w:t xml:space="preserve"> </w:t>
      </w:r>
      <w:r>
        <w:t>že</w:t>
      </w:r>
      <w:r>
        <w:rPr>
          <w:spacing w:val="40"/>
        </w:rPr>
        <w:t xml:space="preserve"> </w:t>
      </w:r>
      <w:r>
        <w:t>veškeré</w:t>
      </w:r>
      <w:r>
        <w:rPr>
          <w:spacing w:val="40"/>
        </w:rPr>
        <w:t xml:space="preserve"> </w:t>
      </w:r>
      <w:r>
        <w:t>dodané</w:t>
      </w:r>
      <w:r>
        <w:rPr>
          <w:spacing w:val="40"/>
        </w:rPr>
        <w:t xml:space="preserve"> </w:t>
      </w:r>
      <w:r>
        <w:t>Zařízení</w:t>
      </w:r>
      <w:r>
        <w:rPr>
          <w:spacing w:val="40"/>
        </w:rPr>
        <w:t xml:space="preserve"> </w:t>
      </w:r>
      <w:r>
        <w:t>bude</w:t>
      </w:r>
      <w:r>
        <w:rPr>
          <w:spacing w:val="40"/>
        </w:rPr>
        <w:t xml:space="preserve"> </w:t>
      </w:r>
      <w:r>
        <w:t>nové,</w:t>
      </w:r>
      <w:r>
        <w:rPr>
          <w:spacing w:val="40"/>
        </w:rPr>
        <w:t xml:space="preserve"> </w:t>
      </w:r>
      <w:r>
        <w:t>nepoužité a</w:t>
      </w:r>
      <w:r>
        <w:rPr>
          <w:spacing w:val="-2"/>
        </w:rPr>
        <w:t xml:space="preserve"> </w:t>
      </w:r>
      <w:r>
        <w:t>nepoškozené.</w:t>
      </w:r>
      <w:r>
        <w:rPr>
          <w:spacing w:val="40"/>
        </w:rPr>
        <w:t xml:space="preserve"> </w:t>
      </w:r>
      <w:r>
        <w:t>Pokud</w:t>
      </w:r>
      <w:r>
        <w:rPr>
          <w:spacing w:val="40"/>
        </w:rPr>
        <w:t xml:space="preserve"> </w:t>
      </w:r>
      <w:r>
        <w:t>v</w:t>
      </w:r>
      <w:r>
        <w:rPr>
          <w:spacing w:val="-1"/>
        </w:rPr>
        <w:t xml:space="preserve"> </w:t>
      </w:r>
      <w:r>
        <w:t>důsledku</w:t>
      </w:r>
      <w:r>
        <w:rPr>
          <w:spacing w:val="40"/>
        </w:rPr>
        <w:t xml:space="preserve"> </w:t>
      </w:r>
      <w:r>
        <w:t>jednání</w:t>
      </w:r>
      <w:r>
        <w:rPr>
          <w:spacing w:val="40"/>
        </w:rPr>
        <w:t xml:space="preserve"> </w:t>
      </w:r>
      <w:r>
        <w:t>Dodavatele</w:t>
      </w:r>
      <w:r>
        <w:rPr>
          <w:spacing w:val="40"/>
        </w:rPr>
        <w:t xml:space="preserve"> </w:t>
      </w:r>
      <w:r>
        <w:t>v</w:t>
      </w:r>
      <w:r>
        <w:rPr>
          <w:spacing w:val="-1"/>
        </w:rPr>
        <w:t xml:space="preserve"> </w:t>
      </w:r>
      <w:r>
        <w:t>rozporu</w:t>
      </w:r>
      <w:r>
        <w:rPr>
          <w:spacing w:val="40"/>
        </w:rPr>
        <w:t xml:space="preserve"> </w:t>
      </w:r>
      <w:r>
        <w:t>s</w:t>
      </w:r>
      <w:r>
        <w:rPr>
          <w:spacing w:val="-1"/>
        </w:rPr>
        <w:t xml:space="preserve"> </w:t>
      </w:r>
      <w:r>
        <w:t>požadavky stanovenými</w:t>
      </w:r>
      <w:r>
        <w:rPr>
          <w:spacing w:val="-14"/>
        </w:rPr>
        <w:t xml:space="preserve"> </w:t>
      </w:r>
      <w:r>
        <w:t>v</w:t>
      </w:r>
      <w:r>
        <w:rPr>
          <w:spacing w:val="-4"/>
        </w:rPr>
        <w:t xml:space="preserve"> </w:t>
      </w:r>
      <w:r>
        <w:t>předchozí</w:t>
      </w:r>
      <w:r>
        <w:rPr>
          <w:spacing w:val="-14"/>
        </w:rPr>
        <w:t xml:space="preserve"> </w:t>
      </w:r>
      <w:r>
        <w:t>větě</w:t>
      </w:r>
      <w:r>
        <w:rPr>
          <w:spacing w:val="-14"/>
        </w:rPr>
        <w:t xml:space="preserve"> </w:t>
      </w:r>
      <w:r>
        <w:t>(nesplnění</w:t>
      </w:r>
      <w:r>
        <w:rPr>
          <w:spacing w:val="-14"/>
        </w:rPr>
        <w:t xml:space="preserve"> </w:t>
      </w:r>
      <w:r>
        <w:t>požadavků)</w:t>
      </w:r>
      <w:r>
        <w:rPr>
          <w:spacing w:val="-14"/>
        </w:rPr>
        <w:t xml:space="preserve"> </w:t>
      </w:r>
      <w:r>
        <w:t>dojde</w:t>
      </w:r>
      <w:r>
        <w:rPr>
          <w:spacing w:val="-15"/>
        </w:rPr>
        <w:t xml:space="preserve"> </w:t>
      </w:r>
      <w:r>
        <w:t>ke</w:t>
      </w:r>
      <w:r>
        <w:rPr>
          <w:spacing w:val="-14"/>
        </w:rPr>
        <w:t xml:space="preserve"> </w:t>
      </w:r>
      <w:r>
        <w:t>vzniku</w:t>
      </w:r>
      <w:r>
        <w:rPr>
          <w:spacing w:val="-14"/>
        </w:rPr>
        <w:t xml:space="preserve"> </w:t>
      </w:r>
      <w:r>
        <w:t>škody</w:t>
      </w:r>
      <w:r>
        <w:rPr>
          <w:spacing w:val="-13"/>
        </w:rPr>
        <w:t xml:space="preserve"> </w:t>
      </w:r>
      <w:r>
        <w:t>Objednateli či koncovému zákazníkovi (Ministerstvo vnitra), je Objednatel oprávněn tuto škodu regresně požadovat po Dodavateli.</w:t>
      </w:r>
    </w:p>
    <w:p w14:paraId="399A7B08" w14:textId="77777777" w:rsidR="00D417BE" w:rsidRDefault="00CD056A">
      <w:pPr>
        <w:pStyle w:val="Odstavecseseznamem"/>
        <w:numPr>
          <w:ilvl w:val="1"/>
          <w:numId w:val="26"/>
        </w:numPr>
        <w:tabs>
          <w:tab w:val="left" w:pos="2016"/>
          <w:tab w:val="left" w:pos="2018"/>
        </w:tabs>
        <w:spacing w:before="119" w:line="312" w:lineRule="auto"/>
        <w:ind w:left="2018" w:right="829" w:hanging="737"/>
        <w:jc w:val="both"/>
      </w:pPr>
      <w:r>
        <w:t>Objednatel potvrdí svým podpisem převzetí Zařízení do protokolu o předání a převzetí Zařízení (dále jen „</w:t>
      </w:r>
      <w:r>
        <w:rPr>
          <w:b/>
        </w:rPr>
        <w:t>Předávací protokol</w:t>
      </w:r>
      <w:r>
        <w:t>“), pokud je Dodavatelem plněno řádně a včas</w:t>
      </w:r>
      <w:r>
        <w:rPr>
          <w:spacing w:val="40"/>
        </w:rPr>
        <w:t xml:space="preserve"> </w:t>
      </w:r>
      <w:r>
        <w:t>a v celém rozsahu dle čl. 1 odst. 1.1 Smlouvy, a dodané Zařízení je bez zjevných vad. Objednatel je oprávněn Zařízení odmítnout, pokud má HW zjevné vady. Odmítnutí Objednatel potvrdí Dodavateli e-mailem a telefonicky prostřednictvím kontaktní osoby ve</w:t>
      </w:r>
      <w:r>
        <w:rPr>
          <w:spacing w:val="24"/>
        </w:rPr>
        <w:t xml:space="preserve"> </w:t>
      </w:r>
      <w:r>
        <w:t>věcech</w:t>
      </w:r>
      <w:r>
        <w:rPr>
          <w:spacing w:val="23"/>
        </w:rPr>
        <w:t xml:space="preserve"> </w:t>
      </w:r>
      <w:r>
        <w:t>technických</w:t>
      </w:r>
      <w:r>
        <w:rPr>
          <w:spacing w:val="23"/>
        </w:rPr>
        <w:t xml:space="preserve"> </w:t>
      </w:r>
      <w:r>
        <w:t>v</w:t>
      </w:r>
      <w:r>
        <w:rPr>
          <w:spacing w:val="22"/>
        </w:rPr>
        <w:t xml:space="preserve"> </w:t>
      </w:r>
      <w:r>
        <w:t>čl.</w:t>
      </w:r>
      <w:r>
        <w:rPr>
          <w:spacing w:val="21"/>
        </w:rPr>
        <w:t xml:space="preserve"> </w:t>
      </w:r>
      <w:r>
        <w:t>9</w:t>
      </w:r>
      <w:r>
        <w:rPr>
          <w:spacing w:val="22"/>
        </w:rPr>
        <w:t xml:space="preserve"> </w:t>
      </w:r>
      <w:r>
        <w:t>odst.</w:t>
      </w:r>
      <w:r>
        <w:rPr>
          <w:spacing w:val="21"/>
        </w:rPr>
        <w:t xml:space="preserve"> </w:t>
      </w:r>
      <w:r>
        <w:t>9.4</w:t>
      </w:r>
      <w:r>
        <w:rPr>
          <w:spacing w:val="22"/>
        </w:rPr>
        <w:t xml:space="preserve"> </w:t>
      </w:r>
      <w:r>
        <w:t>Smlouvy</w:t>
      </w:r>
      <w:r>
        <w:rPr>
          <w:spacing w:val="22"/>
        </w:rPr>
        <w:t xml:space="preserve"> </w:t>
      </w:r>
      <w:r>
        <w:t>nebo</w:t>
      </w:r>
      <w:r>
        <w:rPr>
          <w:spacing w:val="22"/>
        </w:rPr>
        <w:t xml:space="preserve"> </w:t>
      </w:r>
      <w:r>
        <w:t>písemně</w:t>
      </w:r>
      <w:r>
        <w:rPr>
          <w:spacing w:val="22"/>
        </w:rPr>
        <w:t xml:space="preserve"> </w:t>
      </w:r>
      <w:r>
        <w:t>na</w:t>
      </w:r>
      <w:r>
        <w:rPr>
          <w:spacing w:val="22"/>
        </w:rPr>
        <w:t xml:space="preserve"> </w:t>
      </w:r>
      <w:r>
        <w:t>adresu</w:t>
      </w:r>
      <w:r>
        <w:rPr>
          <w:spacing w:val="22"/>
        </w:rPr>
        <w:t xml:space="preserve"> </w:t>
      </w:r>
      <w:r>
        <w:t>uvedenou v záhlaví Smlouvy do 3 (tří) pracovních dnů od odmítnutí dodávky.</w:t>
      </w:r>
    </w:p>
    <w:p w14:paraId="766EC2EF" w14:textId="77777777" w:rsidR="00D417BE" w:rsidRDefault="00CD056A">
      <w:pPr>
        <w:pStyle w:val="Odstavecseseznamem"/>
        <w:numPr>
          <w:ilvl w:val="1"/>
          <w:numId w:val="26"/>
        </w:numPr>
        <w:tabs>
          <w:tab w:val="left" w:pos="2018"/>
        </w:tabs>
        <w:spacing w:before="121"/>
        <w:ind w:left="2018" w:hanging="737"/>
        <w:jc w:val="both"/>
      </w:pPr>
      <w:r>
        <w:t>Nedílnou</w:t>
      </w:r>
      <w:r>
        <w:rPr>
          <w:spacing w:val="-15"/>
        </w:rPr>
        <w:t xml:space="preserve"> </w:t>
      </w:r>
      <w:r>
        <w:t>součástí</w:t>
      </w:r>
      <w:r>
        <w:rPr>
          <w:spacing w:val="-15"/>
        </w:rPr>
        <w:t xml:space="preserve"> </w:t>
      </w:r>
      <w:r>
        <w:t>Předávacího</w:t>
      </w:r>
      <w:r>
        <w:rPr>
          <w:spacing w:val="-15"/>
        </w:rPr>
        <w:t xml:space="preserve"> </w:t>
      </w:r>
      <w:r>
        <w:t>protokolu</w:t>
      </w:r>
      <w:r>
        <w:rPr>
          <w:spacing w:val="-14"/>
        </w:rPr>
        <w:t xml:space="preserve"> </w:t>
      </w:r>
      <w:r>
        <w:rPr>
          <w:spacing w:val="-2"/>
        </w:rPr>
        <w:t>budou:</w:t>
      </w:r>
    </w:p>
    <w:p w14:paraId="123953A5" w14:textId="77777777" w:rsidR="00D417BE" w:rsidRDefault="00CD056A">
      <w:pPr>
        <w:pStyle w:val="Odstavecseseznamem"/>
        <w:numPr>
          <w:ilvl w:val="0"/>
          <w:numId w:val="25"/>
        </w:numPr>
        <w:tabs>
          <w:tab w:val="left" w:pos="2532"/>
        </w:tabs>
      </w:pPr>
      <w:r>
        <w:t>dokumenty</w:t>
      </w:r>
      <w:r>
        <w:rPr>
          <w:spacing w:val="3"/>
        </w:rPr>
        <w:t xml:space="preserve"> </w:t>
      </w:r>
      <w:r>
        <w:t>vztahující</w:t>
      </w:r>
      <w:r>
        <w:rPr>
          <w:spacing w:val="3"/>
        </w:rPr>
        <w:t xml:space="preserve"> </w:t>
      </w:r>
      <w:r>
        <w:t>se</w:t>
      </w:r>
      <w:r>
        <w:rPr>
          <w:spacing w:val="3"/>
        </w:rPr>
        <w:t xml:space="preserve"> </w:t>
      </w:r>
      <w:r>
        <w:t>k</w:t>
      </w:r>
      <w:r>
        <w:rPr>
          <w:spacing w:val="4"/>
        </w:rPr>
        <w:t xml:space="preserve"> </w:t>
      </w:r>
      <w:r>
        <w:t>dodanému</w:t>
      </w:r>
      <w:r>
        <w:rPr>
          <w:spacing w:val="3"/>
        </w:rPr>
        <w:t xml:space="preserve"> </w:t>
      </w:r>
      <w:r>
        <w:t>Zařízení,</w:t>
      </w:r>
      <w:r>
        <w:rPr>
          <w:spacing w:val="3"/>
        </w:rPr>
        <w:t xml:space="preserve"> </w:t>
      </w:r>
      <w:r>
        <w:t>bez</w:t>
      </w:r>
      <w:r>
        <w:rPr>
          <w:spacing w:val="4"/>
        </w:rPr>
        <w:t xml:space="preserve"> </w:t>
      </w:r>
      <w:r>
        <w:t>nichž</w:t>
      </w:r>
      <w:r>
        <w:rPr>
          <w:spacing w:val="3"/>
        </w:rPr>
        <w:t xml:space="preserve"> </w:t>
      </w:r>
      <w:r>
        <w:t>by</w:t>
      </w:r>
      <w:r>
        <w:rPr>
          <w:spacing w:val="4"/>
        </w:rPr>
        <w:t xml:space="preserve"> </w:t>
      </w:r>
      <w:r>
        <w:t>nemohlo</w:t>
      </w:r>
      <w:r>
        <w:rPr>
          <w:spacing w:val="3"/>
        </w:rPr>
        <w:t xml:space="preserve"> </w:t>
      </w:r>
      <w:r>
        <w:t>dojít</w:t>
      </w:r>
      <w:r>
        <w:rPr>
          <w:spacing w:val="3"/>
        </w:rPr>
        <w:t xml:space="preserve"> </w:t>
      </w:r>
      <w:r>
        <w:t>k</w:t>
      </w:r>
      <w:r>
        <w:rPr>
          <w:spacing w:val="-4"/>
        </w:rPr>
        <w:t xml:space="preserve"> jeho</w:t>
      </w:r>
    </w:p>
    <w:p w14:paraId="3C4AAE7E" w14:textId="77777777" w:rsidR="00D417BE" w:rsidRDefault="00CD056A">
      <w:pPr>
        <w:pStyle w:val="Zkladntext"/>
        <w:spacing w:before="76"/>
        <w:ind w:left="2533"/>
      </w:pPr>
      <w:r>
        <w:t>řádnému</w:t>
      </w:r>
      <w:r>
        <w:rPr>
          <w:spacing w:val="-8"/>
        </w:rPr>
        <w:t xml:space="preserve"> </w:t>
      </w:r>
      <w:r>
        <w:t>užívání,</w:t>
      </w:r>
      <w:r>
        <w:rPr>
          <w:spacing w:val="-8"/>
        </w:rPr>
        <w:t xml:space="preserve"> </w:t>
      </w:r>
      <w:r>
        <w:t>zejména</w:t>
      </w:r>
      <w:r>
        <w:rPr>
          <w:spacing w:val="-7"/>
        </w:rPr>
        <w:t xml:space="preserve"> </w:t>
      </w:r>
      <w:r>
        <w:t>licenční</w:t>
      </w:r>
      <w:r>
        <w:rPr>
          <w:spacing w:val="-9"/>
        </w:rPr>
        <w:t xml:space="preserve"> </w:t>
      </w:r>
      <w:r>
        <w:t>ujednání</w:t>
      </w:r>
      <w:r>
        <w:rPr>
          <w:spacing w:val="-7"/>
        </w:rPr>
        <w:t xml:space="preserve"> </w:t>
      </w:r>
      <w:r>
        <w:t>a</w:t>
      </w:r>
      <w:r>
        <w:rPr>
          <w:spacing w:val="-8"/>
        </w:rPr>
        <w:t xml:space="preserve"> </w:t>
      </w:r>
      <w:r>
        <w:t>doklady</w:t>
      </w:r>
      <w:r>
        <w:rPr>
          <w:spacing w:val="-7"/>
        </w:rPr>
        <w:t xml:space="preserve"> </w:t>
      </w:r>
      <w:r>
        <w:t>k</w:t>
      </w:r>
      <w:r>
        <w:rPr>
          <w:spacing w:val="-9"/>
        </w:rPr>
        <w:t xml:space="preserve"> </w:t>
      </w:r>
      <w:r>
        <w:t>dodanému</w:t>
      </w:r>
      <w:r>
        <w:rPr>
          <w:spacing w:val="-7"/>
        </w:rPr>
        <w:t xml:space="preserve"> </w:t>
      </w:r>
      <w:r>
        <w:rPr>
          <w:spacing w:val="-5"/>
        </w:rPr>
        <w:t>SW;</w:t>
      </w:r>
    </w:p>
    <w:p w14:paraId="1814F18A" w14:textId="77777777" w:rsidR="00D417BE" w:rsidRDefault="00CD056A">
      <w:pPr>
        <w:pStyle w:val="Odstavecseseznamem"/>
        <w:numPr>
          <w:ilvl w:val="0"/>
          <w:numId w:val="25"/>
        </w:numPr>
        <w:tabs>
          <w:tab w:val="left" w:pos="2533"/>
        </w:tabs>
        <w:spacing w:before="195" w:line="312" w:lineRule="auto"/>
        <w:ind w:left="2533" w:right="831"/>
      </w:pPr>
      <w:r>
        <w:t>dokumenty prokazující splnění</w:t>
      </w:r>
      <w:r>
        <w:rPr>
          <w:spacing w:val="29"/>
        </w:rPr>
        <w:t xml:space="preserve"> </w:t>
      </w:r>
      <w:r>
        <w:t>požadavku dle odst. 2.4 tohoto článku Smlouvy.</w:t>
      </w:r>
      <w:r>
        <w:rPr>
          <w:spacing w:val="40"/>
        </w:rPr>
        <w:t xml:space="preserve"> </w:t>
      </w:r>
      <w:r>
        <w:t>Takové ověření je možné jedním z následujících způsobů:</w:t>
      </w:r>
    </w:p>
    <w:p w14:paraId="768305D5" w14:textId="77777777" w:rsidR="00D417BE" w:rsidRDefault="00CD056A">
      <w:pPr>
        <w:pStyle w:val="Odstavecseseznamem"/>
        <w:numPr>
          <w:ilvl w:val="1"/>
          <w:numId w:val="25"/>
        </w:numPr>
        <w:tabs>
          <w:tab w:val="left" w:pos="2963"/>
        </w:tabs>
        <w:spacing w:before="120" w:line="312" w:lineRule="auto"/>
        <w:ind w:right="871"/>
      </w:pPr>
      <w:r>
        <w:t>doložením</w:t>
      </w:r>
      <w:r>
        <w:rPr>
          <w:spacing w:val="80"/>
        </w:rPr>
        <w:t xml:space="preserve"> </w:t>
      </w:r>
      <w:r>
        <w:t>certifikátu</w:t>
      </w:r>
      <w:r>
        <w:rPr>
          <w:spacing w:val="80"/>
        </w:rPr>
        <w:t xml:space="preserve"> </w:t>
      </w:r>
      <w:r>
        <w:t>výrobce</w:t>
      </w:r>
      <w:r>
        <w:rPr>
          <w:spacing w:val="80"/>
        </w:rPr>
        <w:t xml:space="preserve"> </w:t>
      </w:r>
      <w:r>
        <w:t>HW</w:t>
      </w:r>
      <w:r>
        <w:rPr>
          <w:spacing w:val="80"/>
        </w:rPr>
        <w:t xml:space="preserve"> </w:t>
      </w:r>
      <w:r>
        <w:t>nebo</w:t>
      </w:r>
      <w:r>
        <w:rPr>
          <w:spacing w:val="80"/>
        </w:rPr>
        <w:t xml:space="preserve"> </w:t>
      </w:r>
      <w:r>
        <w:t>SW</w:t>
      </w:r>
      <w:r>
        <w:rPr>
          <w:spacing w:val="80"/>
        </w:rPr>
        <w:t xml:space="preserve"> </w:t>
      </w:r>
      <w:r>
        <w:t>o</w:t>
      </w:r>
      <w:r>
        <w:rPr>
          <w:spacing w:val="80"/>
        </w:rPr>
        <w:t xml:space="preserve"> </w:t>
      </w:r>
      <w:r>
        <w:t>zakoupení</w:t>
      </w:r>
      <w:r>
        <w:rPr>
          <w:spacing w:val="80"/>
        </w:rPr>
        <w:t xml:space="preserve"> </w:t>
      </w:r>
      <w:r>
        <w:t>maintenance výrobce k HW nebo SW,</w:t>
      </w:r>
    </w:p>
    <w:p w14:paraId="1B83C041" w14:textId="77777777" w:rsidR="00D417BE" w:rsidRDefault="00CD056A">
      <w:pPr>
        <w:pStyle w:val="Odstavecseseznamem"/>
        <w:numPr>
          <w:ilvl w:val="1"/>
          <w:numId w:val="25"/>
        </w:numPr>
        <w:tabs>
          <w:tab w:val="left" w:pos="2961"/>
        </w:tabs>
        <w:spacing w:before="120"/>
        <w:ind w:left="2961" w:hanging="423"/>
      </w:pPr>
      <w:r>
        <w:t>doložením</w:t>
      </w:r>
      <w:r>
        <w:rPr>
          <w:spacing w:val="-8"/>
        </w:rPr>
        <w:t xml:space="preserve"> </w:t>
      </w:r>
      <w:r>
        <w:t>kopie</w:t>
      </w:r>
      <w:r>
        <w:rPr>
          <w:spacing w:val="-7"/>
        </w:rPr>
        <w:t xml:space="preserve"> </w:t>
      </w:r>
      <w:r>
        <w:t>faktury</w:t>
      </w:r>
      <w:r>
        <w:rPr>
          <w:spacing w:val="-7"/>
        </w:rPr>
        <w:t xml:space="preserve"> </w:t>
      </w:r>
      <w:r>
        <w:t>o</w:t>
      </w:r>
      <w:r>
        <w:rPr>
          <w:spacing w:val="-7"/>
        </w:rPr>
        <w:t xml:space="preserve"> </w:t>
      </w:r>
      <w:r>
        <w:t>zakoupení</w:t>
      </w:r>
      <w:r>
        <w:rPr>
          <w:spacing w:val="-8"/>
        </w:rPr>
        <w:t xml:space="preserve"> </w:t>
      </w:r>
      <w:r>
        <w:t>maintenance</w:t>
      </w:r>
      <w:r>
        <w:rPr>
          <w:spacing w:val="-6"/>
        </w:rPr>
        <w:t xml:space="preserve"> </w:t>
      </w:r>
      <w:r>
        <w:t>výrobce</w:t>
      </w:r>
      <w:r>
        <w:rPr>
          <w:spacing w:val="-8"/>
        </w:rPr>
        <w:t xml:space="preserve"> </w:t>
      </w:r>
      <w:r>
        <w:t>k</w:t>
      </w:r>
      <w:r>
        <w:rPr>
          <w:spacing w:val="-6"/>
        </w:rPr>
        <w:t xml:space="preserve"> </w:t>
      </w:r>
      <w:r>
        <w:t>HW</w:t>
      </w:r>
      <w:r>
        <w:rPr>
          <w:spacing w:val="-7"/>
        </w:rPr>
        <w:t xml:space="preserve"> </w:t>
      </w:r>
      <w:r>
        <w:t>nebo</w:t>
      </w:r>
      <w:r>
        <w:rPr>
          <w:spacing w:val="-7"/>
        </w:rPr>
        <w:t xml:space="preserve"> </w:t>
      </w:r>
      <w:r>
        <w:rPr>
          <w:spacing w:val="-5"/>
        </w:rPr>
        <w:t>SW,</w:t>
      </w:r>
    </w:p>
    <w:p w14:paraId="28734B77" w14:textId="77777777" w:rsidR="00D417BE" w:rsidRDefault="00CD056A">
      <w:pPr>
        <w:pStyle w:val="Odstavecseseznamem"/>
        <w:numPr>
          <w:ilvl w:val="1"/>
          <w:numId w:val="25"/>
        </w:numPr>
        <w:tabs>
          <w:tab w:val="left" w:pos="2960"/>
          <w:tab w:val="left" w:pos="2963"/>
        </w:tabs>
        <w:spacing w:line="312" w:lineRule="auto"/>
        <w:ind w:right="871"/>
        <w:jc w:val="both"/>
      </w:pPr>
      <w:r>
        <w:t>zajištěním</w:t>
      </w:r>
      <w:r>
        <w:rPr>
          <w:spacing w:val="40"/>
        </w:rPr>
        <w:t xml:space="preserve"> </w:t>
      </w:r>
      <w:r>
        <w:t>vzdáleného</w:t>
      </w:r>
      <w:r>
        <w:rPr>
          <w:spacing w:val="40"/>
        </w:rPr>
        <w:t xml:space="preserve"> </w:t>
      </w:r>
      <w:r>
        <w:t>přístupu</w:t>
      </w:r>
      <w:r>
        <w:rPr>
          <w:spacing w:val="40"/>
        </w:rPr>
        <w:t xml:space="preserve"> </w:t>
      </w:r>
      <w:r>
        <w:t>pro</w:t>
      </w:r>
      <w:r>
        <w:rPr>
          <w:spacing w:val="40"/>
        </w:rPr>
        <w:t xml:space="preserve"> </w:t>
      </w:r>
      <w:r>
        <w:t>Objednatele</w:t>
      </w:r>
      <w:r>
        <w:rPr>
          <w:spacing w:val="40"/>
        </w:rPr>
        <w:t xml:space="preserve"> </w:t>
      </w:r>
      <w:r>
        <w:t>do</w:t>
      </w:r>
      <w:r>
        <w:rPr>
          <w:spacing w:val="40"/>
        </w:rPr>
        <w:t xml:space="preserve"> </w:t>
      </w:r>
      <w:r>
        <w:t>databáze</w:t>
      </w:r>
      <w:r>
        <w:rPr>
          <w:spacing w:val="40"/>
        </w:rPr>
        <w:t xml:space="preserve"> </w:t>
      </w:r>
      <w:r>
        <w:t>výrobce nebo</w:t>
      </w:r>
      <w:r>
        <w:rPr>
          <w:spacing w:val="-2"/>
        </w:rPr>
        <w:t xml:space="preserve"> </w:t>
      </w:r>
      <w:r>
        <w:t>jiného evidenčního systému výrobce HW nebo SW, jehož prostřednictvím je možná verifikace naplnění požadavků dle odst. 2.4 tohoto článku Smlouvy,</w:t>
      </w:r>
    </w:p>
    <w:p w14:paraId="6A22E381" w14:textId="77777777" w:rsidR="00D417BE" w:rsidRDefault="00CD056A">
      <w:pPr>
        <w:pStyle w:val="Odstavecseseznamem"/>
        <w:numPr>
          <w:ilvl w:val="1"/>
          <w:numId w:val="25"/>
        </w:numPr>
        <w:tabs>
          <w:tab w:val="left" w:pos="2960"/>
          <w:tab w:val="left" w:pos="2963"/>
        </w:tabs>
        <w:spacing w:before="120" w:line="312" w:lineRule="auto"/>
        <w:ind w:right="871"/>
        <w:jc w:val="both"/>
      </w:pPr>
      <w:r>
        <w:t>zprostředkováním vzdáleného přístupu pro odpovědnou osobu Objednatele do</w:t>
      </w:r>
      <w:r>
        <w:rPr>
          <w:spacing w:val="40"/>
        </w:rPr>
        <w:t xml:space="preserve"> </w:t>
      </w:r>
      <w:r>
        <w:t>databáze</w:t>
      </w:r>
      <w:r>
        <w:rPr>
          <w:spacing w:val="40"/>
        </w:rPr>
        <w:t xml:space="preserve"> </w:t>
      </w:r>
      <w:r>
        <w:t>nebo</w:t>
      </w:r>
      <w:r>
        <w:rPr>
          <w:spacing w:val="40"/>
        </w:rPr>
        <w:t xml:space="preserve"> </w:t>
      </w:r>
      <w:r>
        <w:t>jiného</w:t>
      </w:r>
      <w:r>
        <w:rPr>
          <w:spacing w:val="40"/>
        </w:rPr>
        <w:t xml:space="preserve"> </w:t>
      </w:r>
      <w:r>
        <w:t>evidenčního</w:t>
      </w:r>
      <w:r>
        <w:rPr>
          <w:spacing w:val="40"/>
        </w:rPr>
        <w:t xml:space="preserve"> </w:t>
      </w:r>
      <w:r>
        <w:t>systému</w:t>
      </w:r>
      <w:r>
        <w:rPr>
          <w:spacing w:val="40"/>
        </w:rPr>
        <w:t xml:space="preserve"> </w:t>
      </w:r>
      <w:r>
        <w:t>výrobce</w:t>
      </w:r>
      <w:r>
        <w:rPr>
          <w:spacing w:val="40"/>
        </w:rPr>
        <w:t xml:space="preserve"> </w:t>
      </w:r>
      <w:r>
        <w:t>HW</w:t>
      </w:r>
      <w:r>
        <w:rPr>
          <w:spacing w:val="40"/>
        </w:rPr>
        <w:t xml:space="preserve"> </w:t>
      </w:r>
      <w:r>
        <w:t>nebo</w:t>
      </w:r>
      <w:r>
        <w:rPr>
          <w:spacing w:val="40"/>
        </w:rPr>
        <w:t xml:space="preserve"> </w:t>
      </w:r>
      <w:r>
        <w:t>SW, jehož</w:t>
      </w:r>
      <w:r>
        <w:rPr>
          <w:spacing w:val="-4"/>
        </w:rPr>
        <w:t xml:space="preserve"> </w:t>
      </w:r>
      <w:r>
        <w:t>prostřednictvím je možná verifikace naplnění požadavků dle odst. 2.4 tohoto článku Smlouvy v</w:t>
      </w:r>
      <w:r>
        <w:rPr>
          <w:spacing w:val="-1"/>
        </w:rPr>
        <w:t xml:space="preserve"> </w:t>
      </w:r>
      <w:r>
        <w:t>průběhu akceptačního řízení se současným zafixováním nahlédnutých informací prostřednictvím otisku obrazovky (printscreen) zobrazovacího zařízení. Kopie otisku obrazovky (printscreen) bude nedílnou součástí Předávacího protokolu,</w:t>
      </w:r>
    </w:p>
    <w:p w14:paraId="577EAC72" w14:textId="77777777" w:rsidR="00D417BE" w:rsidRDefault="00CD056A">
      <w:pPr>
        <w:pStyle w:val="Odstavecseseznamem"/>
        <w:numPr>
          <w:ilvl w:val="1"/>
          <w:numId w:val="25"/>
        </w:numPr>
        <w:tabs>
          <w:tab w:val="left" w:pos="2961"/>
        </w:tabs>
        <w:spacing w:before="120"/>
        <w:ind w:left="2961" w:hanging="423"/>
        <w:jc w:val="both"/>
      </w:pPr>
      <w:r>
        <w:t>nebo</w:t>
      </w:r>
      <w:r>
        <w:rPr>
          <w:spacing w:val="-7"/>
        </w:rPr>
        <w:t xml:space="preserve"> </w:t>
      </w:r>
      <w:r>
        <w:t>jinak,</w:t>
      </w:r>
      <w:r>
        <w:rPr>
          <w:spacing w:val="-7"/>
        </w:rPr>
        <w:t xml:space="preserve"> </w:t>
      </w:r>
      <w:r>
        <w:t>pokud</w:t>
      </w:r>
      <w:r>
        <w:rPr>
          <w:spacing w:val="-7"/>
        </w:rPr>
        <w:t xml:space="preserve"> </w:t>
      </w:r>
      <w:r>
        <w:t>si</w:t>
      </w:r>
      <w:r>
        <w:rPr>
          <w:spacing w:val="-7"/>
        </w:rPr>
        <w:t xml:space="preserve"> </w:t>
      </w:r>
      <w:r>
        <w:t>tento</w:t>
      </w:r>
      <w:r>
        <w:rPr>
          <w:spacing w:val="-6"/>
        </w:rPr>
        <w:t xml:space="preserve"> </w:t>
      </w:r>
      <w:r>
        <w:t>způsob</w:t>
      </w:r>
      <w:r>
        <w:rPr>
          <w:spacing w:val="-7"/>
        </w:rPr>
        <w:t xml:space="preserve"> </w:t>
      </w:r>
      <w:r>
        <w:t>ověření</w:t>
      </w:r>
      <w:r>
        <w:rPr>
          <w:spacing w:val="-6"/>
        </w:rPr>
        <w:t xml:space="preserve"> </w:t>
      </w:r>
      <w:r>
        <w:t>odsouhlasí</w:t>
      </w:r>
      <w:r>
        <w:rPr>
          <w:spacing w:val="-7"/>
        </w:rPr>
        <w:t xml:space="preserve"> </w:t>
      </w:r>
      <w:r>
        <w:t>obě</w:t>
      </w:r>
      <w:r>
        <w:rPr>
          <w:spacing w:val="-6"/>
        </w:rPr>
        <w:t xml:space="preserve"> </w:t>
      </w:r>
      <w:r>
        <w:t>Smluvní</w:t>
      </w:r>
      <w:r>
        <w:rPr>
          <w:spacing w:val="-7"/>
        </w:rPr>
        <w:t xml:space="preserve"> </w:t>
      </w:r>
      <w:r>
        <w:rPr>
          <w:spacing w:val="-2"/>
        </w:rPr>
        <w:t>strany.</w:t>
      </w:r>
    </w:p>
    <w:p w14:paraId="31AA706D" w14:textId="77777777" w:rsidR="00D417BE" w:rsidRDefault="00CD056A">
      <w:pPr>
        <w:pStyle w:val="Zkladntext"/>
        <w:spacing w:before="188"/>
        <w:rPr>
          <w:sz w:val="20"/>
        </w:rPr>
      </w:pPr>
      <w:r>
        <w:rPr>
          <w:noProof/>
        </w:rPr>
        <mc:AlternateContent>
          <mc:Choice Requires="wps">
            <w:drawing>
              <wp:anchor distT="0" distB="0" distL="0" distR="0" simplePos="0" relativeHeight="487589376" behindDoc="1" locked="0" layoutInCell="1" allowOverlap="1" wp14:anchorId="2C3BD057" wp14:editId="0DB46583">
                <wp:simplePos x="0" y="0"/>
                <wp:positionH relativeFrom="page">
                  <wp:posOffset>1064896</wp:posOffset>
                </wp:positionH>
                <wp:positionV relativeFrom="paragraph">
                  <wp:posOffset>280864</wp:posOffset>
                </wp:positionV>
                <wp:extent cx="62998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8C92DBC" id="Graphic 7" o:spid="_x0000_s1026" style="position:absolute;margin-left:83.85pt;margin-top:22.1pt;width:496.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" path="m,l6299835,e" filled="f" strokecolor="#00afef" strokeweight="1pt">
                <v:path arrowok="t"/>
                <w10:wrap type="topAndBottom" anchorx="page"/>
              </v:shape>
            </w:pict>
          </mc:Fallback>
        </mc:AlternateContent>
      </w:r>
    </w:p>
    <w:p w14:paraId="72A7C55C" w14:textId="77777777" w:rsidR="00D417BE" w:rsidRDefault="00CD056A">
      <w:pPr>
        <w:pStyle w:val="Zkladntext"/>
        <w:ind w:right="577"/>
        <w:jc w:val="right"/>
      </w:pPr>
      <w:r>
        <w:rPr>
          <w:spacing w:val="-10"/>
        </w:rPr>
        <w:t>3</w:t>
      </w:r>
    </w:p>
    <w:p w14:paraId="294B4A5E" w14:textId="77777777" w:rsidR="00D417BE" w:rsidRDefault="00CD056A">
      <w:pPr>
        <w:spacing w:before="114" w:line="184" w:lineRule="exact"/>
        <w:ind w:left="1120"/>
        <w:rPr>
          <w:b/>
          <w:sz w:val="16"/>
        </w:rPr>
      </w:pPr>
      <w:r>
        <w:rPr>
          <w:b/>
          <w:sz w:val="16"/>
        </w:rPr>
        <w:t>Národní</w:t>
      </w:r>
      <w:r>
        <w:rPr>
          <w:b/>
          <w:spacing w:val="-8"/>
          <w:sz w:val="16"/>
        </w:rPr>
        <w:t xml:space="preserve"> </w:t>
      </w:r>
      <w:r>
        <w:rPr>
          <w:b/>
          <w:sz w:val="16"/>
        </w:rPr>
        <w:t>agentura</w:t>
      </w:r>
      <w:r>
        <w:rPr>
          <w:b/>
          <w:spacing w:val="-8"/>
          <w:sz w:val="16"/>
        </w:rPr>
        <w:t xml:space="preserve"> </w:t>
      </w:r>
      <w:r>
        <w:rPr>
          <w:b/>
          <w:sz w:val="16"/>
        </w:rPr>
        <w:t>pro</w:t>
      </w:r>
      <w:r>
        <w:rPr>
          <w:b/>
          <w:spacing w:val="-7"/>
          <w:sz w:val="16"/>
        </w:rPr>
        <w:t xml:space="preserve"> </w:t>
      </w:r>
      <w:r>
        <w:rPr>
          <w:b/>
          <w:sz w:val="16"/>
        </w:rPr>
        <w:t>komunikační</w:t>
      </w:r>
      <w:r>
        <w:rPr>
          <w:b/>
          <w:spacing w:val="-8"/>
          <w:sz w:val="16"/>
        </w:rPr>
        <w:t xml:space="preserve"> </w:t>
      </w:r>
      <w:r>
        <w:rPr>
          <w:b/>
          <w:sz w:val="16"/>
        </w:rPr>
        <w:t>a</w:t>
      </w:r>
      <w:r>
        <w:rPr>
          <w:b/>
          <w:spacing w:val="-7"/>
          <w:sz w:val="16"/>
        </w:rPr>
        <w:t xml:space="preserve"> </w:t>
      </w:r>
      <w:r>
        <w:rPr>
          <w:b/>
          <w:sz w:val="16"/>
        </w:rPr>
        <w:t>informační</w:t>
      </w:r>
      <w:r>
        <w:rPr>
          <w:b/>
          <w:spacing w:val="-8"/>
          <w:sz w:val="16"/>
        </w:rPr>
        <w:t xml:space="preserve"> </w:t>
      </w:r>
      <w:r>
        <w:rPr>
          <w:b/>
          <w:sz w:val="16"/>
        </w:rPr>
        <w:t>technologie,</w:t>
      </w:r>
      <w:r>
        <w:rPr>
          <w:b/>
          <w:spacing w:val="-6"/>
          <w:sz w:val="16"/>
        </w:rPr>
        <w:t xml:space="preserve"> </w:t>
      </w:r>
      <w:r>
        <w:rPr>
          <w:b/>
          <w:sz w:val="16"/>
        </w:rPr>
        <w:t>s.</w:t>
      </w:r>
      <w:r>
        <w:rPr>
          <w:b/>
          <w:spacing w:val="-8"/>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8"/>
          <w:sz w:val="16"/>
        </w:rPr>
        <w:t xml:space="preserve"> </w:t>
      </w:r>
      <w:r>
        <w:rPr>
          <w:b/>
          <w:sz w:val="16"/>
        </w:rPr>
        <w:t>101</w:t>
      </w:r>
      <w:r>
        <w:rPr>
          <w:b/>
          <w:spacing w:val="-6"/>
          <w:sz w:val="16"/>
        </w:rPr>
        <w:t xml:space="preserve"> </w:t>
      </w:r>
      <w:r>
        <w:rPr>
          <w:b/>
          <w:sz w:val="16"/>
        </w:rPr>
        <w:t>00</w:t>
      </w:r>
      <w:r>
        <w:rPr>
          <w:b/>
          <w:spacing w:val="-6"/>
          <w:sz w:val="16"/>
        </w:rPr>
        <w:t xml:space="preserve"> </w:t>
      </w:r>
      <w:r>
        <w:rPr>
          <w:b/>
          <w:sz w:val="16"/>
        </w:rPr>
        <w:t>Praha</w:t>
      </w:r>
      <w:r>
        <w:rPr>
          <w:b/>
          <w:spacing w:val="-7"/>
          <w:sz w:val="16"/>
        </w:rPr>
        <w:t xml:space="preserve"> </w:t>
      </w:r>
      <w:r>
        <w:rPr>
          <w:b/>
          <w:spacing w:val="-5"/>
          <w:sz w:val="16"/>
        </w:rPr>
        <w:t>10</w:t>
      </w:r>
    </w:p>
    <w:p w14:paraId="4870BA03" w14:textId="77777777" w:rsidR="00D417BE" w:rsidRDefault="00CD056A">
      <w:pPr>
        <w:ind w:left="1120" w:right="3760"/>
        <w:rPr>
          <w:sz w:val="16"/>
        </w:rPr>
      </w:pPr>
      <w:r>
        <w:rPr>
          <w:sz w:val="16"/>
        </w:rPr>
        <w:t>Zapsaná</w:t>
      </w:r>
      <w:r>
        <w:rPr>
          <w:spacing w:val="-4"/>
          <w:sz w:val="16"/>
        </w:rPr>
        <w:t xml:space="preserve"> </w:t>
      </w:r>
      <w:r>
        <w:rPr>
          <w:sz w:val="16"/>
        </w:rPr>
        <w:t>v</w:t>
      </w:r>
      <w:r>
        <w:rPr>
          <w:spacing w:val="-3"/>
          <w:sz w:val="16"/>
        </w:rPr>
        <w:t xml:space="preserve"> </w:t>
      </w:r>
      <w:r>
        <w:rPr>
          <w:sz w:val="16"/>
        </w:rPr>
        <w:t>Obchodním</w:t>
      </w:r>
      <w:r>
        <w:rPr>
          <w:spacing w:val="-3"/>
          <w:sz w:val="16"/>
        </w:rPr>
        <w:t xml:space="preserve"> </w:t>
      </w:r>
      <w:r>
        <w:rPr>
          <w:sz w:val="16"/>
        </w:rPr>
        <w:t>rejstříku</w:t>
      </w:r>
      <w:r>
        <w:rPr>
          <w:spacing w:val="-4"/>
          <w:sz w:val="16"/>
        </w:rPr>
        <w:t xml:space="preserve"> </w:t>
      </w:r>
      <w:r>
        <w:rPr>
          <w:sz w:val="16"/>
        </w:rPr>
        <w:t>u</w:t>
      </w:r>
      <w:r>
        <w:rPr>
          <w:spacing w:val="-2"/>
          <w:sz w:val="16"/>
        </w:rPr>
        <w:t xml:space="preserve"> </w:t>
      </w:r>
      <w:r>
        <w:rPr>
          <w:sz w:val="16"/>
        </w:rPr>
        <w:t>Městského</w:t>
      </w:r>
      <w:r>
        <w:rPr>
          <w:spacing w:val="-4"/>
          <w:sz w:val="16"/>
        </w:rPr>
        <w:t xml:space="preserve"> </w:t>
      </w:r>
      <w:r>
        <w:rPr>
          <w:sz w:val="16"/>
        </w:rPr>
        <w:t>soudu</w:t>
      </w:r>
      <w:r>
        <w:rPr>
          <w:spacing w:val="-4"/>
          <w:sz w:val="16"/>
        </w:rPr>
        <w:t xml:space="preserve"> </w:t>
      </w:r>
      <w:r>
        <w:rPr>
          <w:sz w:val="16"/>
        </w:rPr>
        <w:t>v</w:t>
      </w:r>
      <w:r>
        <w:rPr>
          <w:spacing w:val="-2"/>
          <w:sz w:val="16"/>
        </w:rPr>
        <w:t xml:space="preserve"> </w:t>
      </w:r>
      <w:r>
        <w:rPr>
          <w:sz w:val="16"/>
        </w:rPr>
        <w:t>Praze,</w:t>
      </w:r>
      <w:r>
        <w:rPr>
          <w:spacing w:val="-4"/>
          <w:sz w:val="16"/>
        </w:rPr>
        <w:t xml:space="preserve"> </w:t>
      </w:r>
      <w:r>
        <w:rPr>
          <w:sz w:val="16"/>
        </w:rPr>
        <w:t>spisová</w:t>
      </w:r>
      <w:r>
        <w:rPr>
          <w:spacing w:val="-4"/>
          <w:sz w:val="16"/>
        </w:rPr>
        <w:t xml:space="preserve"> </w:t>
      </w:r>
      <w:r>
        <w:rPr>
          <w:sz w:val="16"/>
        </w:rPr>
        <w:t>značka</w:t>
      </w:r>
      <w:r>
        <w:rPr>
          <w:spacing w:val="-4"/>
          <w:sz w:val="16"/>
        </w:rPr>
        <w:t xml:space="preserve"> </w:t>
      </w:r>
      <w:r>
        <w:rPr>
          <w:sz w:val="16"/>
        </w:rPr>
        <w:t>A</w:t>
      </w:r>
      <w:r>
        <w:rPr>
          <w:spacing w:val="-3"/>
          <w:sz w:val="16"/>
        </w:rPr>
        <w:t xml:space="preserve"> </w:t>
      </w:r>
      <w:r>
        <w:rPr>
          <w:sz w:val="16"/>
        </w:rPr>
        <w:t xml:space="preserve">77322 </w:t>
      </w:r>
      <w:hyperlink r:id="rId15">
        <w:r>
          <w:rPr>
            <w:sz w:val="16"/>
          </w:rPr>
          <w:t>info@nakit.cz,</w:t>
        </w:r>
      </w:hyperlink>
      <w:r>
        <w:rPr>
          <w:sz w:val="16"/>
        </w:rPr>
        <w:t xml:space="preserve"> +420 234 066 500, </w:t>
      </w:r>
      <w:hyperlink r:id="rId16">
        <w:r>
          <w:rPr>
            <w:sz w:val="16"/>
          </w:rPr>
          <w:t>www.nakit.cz</w:t>
        </w:r>
      </w:hyperlink>
    </w:p>
    <w:p w14:paraId="279CD1F8" w14:textId="77777777" w:rsidR="00D417BE" w:rsidRDefault="00D417BE">
      <w:pPr>
        <w:rPr>
          <w:sz w:val="16"/>
        </w:rPr>
        <w:sectPr w:rsidR="00D417BE">
          <w:pgSz w:w="11910" w:h="16840"/>
          <w:pgMar w:top="1500" w:right="0" w:bottom="500" w:left="560" w:header="680" w:footer="304" w:gutter="0"/>
          <w:cols w:space="708"/>
        </w:sectPr>
      </w:pPr>
    </w:p>
    <w:p w14:paraId="462FD882" w14:textId="77777777" w:rsidR="00D417BE" w:rsidRDefault="00D417BE">
      <w:pPr>
        <w:pStyle w:val="Zkladntext"/>
      </w:pPr>
    </w:p>
    <w:p w14:paraId="3491BCA8" w14:textId="77777777" w:rsidR="00D417BE" w:rsidRDefault="00D417BE">
      <w:pPr>
        <w:pStyle w:val="Zkladntext"/>
      </w:pPr>
    </w:p>
    <w:p w14:paraId="55FF532B" w14:textId="77777777" w:rsidR="00D417BE" w:rsidRDefault="00D417BE">
      <w:pPr>
        <w:pStyle w:val="Zkladntext"/>
        <w:spacing w:before="25"/>
      </w:pPr>
    </w:p>
    <w:p w14:paraId="3F26862B" w14:textId="77777777" w:rsidR="00D417BE" w:rsidRDefault="00CD056A">
      <w:pPr>
        <w:pStyle w:val="Nadpis4"/>
        <w:numPr>
          <w:ilvl w:val="0"/>
          <w:numId w:val="26"/>
        </w:numPr>
        <w:tabs>
          <w:tab w:val="left" w:pos="5627"/>
        </w:tabs>
        <w:ind w:left="5627" w:hanging="359"/>
        <w:jc w:val="left"/>
      </w:pPr>
      <w:bookmarkStart w:id="5" w:name="3._Cena_plnění"/>
      <w:bookmarkEnd w:id="5"/>
      <w:r>
        <w:t>Cena</w:t>
      </w:r>
      <w:r>
        <w:rPr>
          <w:spacing w:val="-9"/>
        </w:rPr>
        <w:t xml:space="preserve"> </w:t>
      </w:r>
      <w:r>
        <w:rPr>
          <w:spacing w:val="-2"/>
        </w:rPr>
        <w:t>plnění</w:t>
      </w:r>
    </w:p>
    <w:p w14:paraId="43F5E887" w14:textId="77777777" w:rsidR="00D417BE" w:rsidRDefault="00CD056A">
      <w:pPr>
        <w:pStyle w:val="Odstavecseseznamem"/>
        <w:numPr>
          <w:ilvl w:val="1"/>
          <w:numId w:val="26"/>
        </w:numPr>
        <w:tabs>
          <w:tab w:val="left" w:pos="2018"/>
        </w:tabs>
        <w:ind w:left="2018" w:hanging="736"/>
        <w:rPr>
          <w:b/>
        </w:rPr>
      </w:pPr>
      <w:r>
        <w:t>Cena</w:t>
      </w:r>
      <w:r>
        <w:rPr>
          <w:spacing w:val="3"/>
        </w:rPr>
        <w:t xml:space="preserve"> </w:t>
      </w:r>
      <w:r>
        <w:t>za</w:t>
      </w:r>
      <w:r>
        <w:rPr>
          <w:spacing w:val="3"/>
        </w:rPr>
        <w:t xml:space="preserve"> </w:t>
      </w:r>
      <w:r>
        <w:t>dodávku</w:t>
      </w:r>
      <w:r>
        <w:rPr>
          <w:spacing w:val="4"/>
        </w:rPr>
        <w:t xml:space="preserve"> </w:t>
      </w:r>
      <w:r>
        <w:t>plnění</w:t>
      </w:r>
      <w:r>
        <w:rPr>
          <w:spacing w:val="3"/>
        </w:rPr>
        <w:t xml:space="preserve"> </w:t>
      </w:r>
      <w:r>
        <w:t>v</w:t>
      </w:r>
      <w:r>
        <w:rPr>
          <w:spacing w:val="4"/>
        </w:rPr>
        <w:t xml:space="preserve"> </w:t>
      </w:r>
      <w:r>
        <w:t>rozsahu</w:t>
      </w:r>
      <w:r>
        <w:rPr>
          <w:spacing w:val="4"/>
        </w:rPr>
        <w:t xml:space="preserve"> </w:t>
      </w:r>
      <w:r>
        <w:t>dle</w:t>
      </w:r>
      <w:r>
        <w:rPr>
          <w:spacing w:val="3"/>
        </w:rPr>
        <w:t xml:space="preserve"> </w:t>
      </w:r>
      <w:r>
        <w:t>čl.</w:t>
      </w:r>
      <w:r>
        <w:rPr>
          <w:spacing w:val="4"/>
        </w:rPr>
        <w:t xml:space="preserve"> </w:t>
      </w:r>
      <w:r>
        <w:t>1</w:t>
      </w:r>
      <w:r>
        <w:rPr>
          <w:spacing w:val="3"/>
        </w:rPr>
        <w:t xml:space="preserve"> </w:t>
      </w:r>
      <w:r>
        <w:t>odst.</w:t>
      </w:r>
      <w:r>
        <w:rPr>
          <w:spacing w:val="3"/>
        </w:rPr>
        <w:t xml:space="preserve"> </w:t>
      </w:r>
      <w:r>
        <w:t>1.1</w:t>
      </w:r>
      <w:r>
        <w:rPr>
          <w:spacing w:val="4"/>
        </w:rPr>
        <w:t xml:space="preserve"> </w:t>
      </w:r>
      <w:r>
        <w:t>Smlouvy</w:t>
      </w:r>
      <w:r>
        <w:rPr>
          <w:spacing w:val="4"/>
        </w:rPr>
        <w:t xml:space="preserve"> </w:t>
      </w:r>
      <w:r>
        <w:t>činí</w:t>
      </w:r>
      <w:r>
        <w:rPr>
          <w:spacing w:val="5"/>
        </w:rPr>
        <w:t xml:space="preserve"> </w:t>
      </w:r>
      <w:r>
        <w:rPr>
          <w:b/>
        </w:rPr>
        <w:t>819</w:t>
      </w:r>
      <w:r>
        <w:rPr>
          <w:b/>
          <w:spacing w:val="3"/>
        </w:rPr>
        <w:t xml:space="preserve"> </w:t>
      </w:r>
      <w:r>
        <w:rPr>
          <w:b/>
        </w:rPr>
        <w:t>000,00</w:t>
      </w:r>
      <w:r>
        <w:rPr>
          <w:b/>
          <w:spacing w:val="6"/>
        </w:rPr>
        <w:t xml:space="preserve"> </w:t>
      </w:r>
      <w:r>
        <w:rPr>
          <w:b/>
        </w:rPr>
        <w:t>Kč</w:t>
      </w:r>
      <w:r>
        <w:rPr>
          <w:b/>
          <w:spacing w:val="3"/>
        </w:rPr>
        <w:t xml:space="preserve"> </w:t>
      </w:r>
      <w:r>
        <w:rPr>
          <w:b/>
          <w:spacing w:val="-5"/>
        </w:rPr>
        <w:t>bez</w:t>
      </w:r>
    </w:p>
    <w:p w14:paraId="4BE652C4" w14:textId="77777777" w:rsidR="00D417BE" w:rsidRDefault="00CD056A">
      <w:pPr>
        <w:pStyle w:val="Zkladntext"/>
        <w:spacing w:before="75"/>
        <w:ind w:left="934" w:right="1358"/>
        <w:jc w:val="center"/>
      </w:pPr>
      <w:r>
        <w:rPr>
          <w:b/>
        </w:rPr>
        <w:t>DPH</w:t>
      </w:r>
      <w:r>
        <w:t>.</w:t>
      </w:r>
      <w:r>
        <w:rPr>
          <w:spacing w:val="-7"/>
        </w:rPr>
        <w:t xml:space="preserve"> </w:t>
      </w:r>
      <w:r>
        <w:t>Podrobná</w:t>
      </w:r>
      <w:r>
        <w:rPr>
          <w:spacing w:val="-6"/>
        </w:rPr>
        <w:t xml:space="preserve"> </w:t>
      </w:r>
      <w:r>
        <w:t>cenová</w:t>
      </w:r>
      <w:r>
        <w:rPr>
          <w:spacing w:val="-6"/>
        </w:rPr>
        <w:t xml:space="preserve"> </w:t>
      </w:r>
      <w:r>
        <w:t>specifikace</w:t>
      </w:r>
      <w:r>
        <w:rPr>
          <w:spacing w:val="-7"/>
        </w:rPr>
        <w:t xml:space="preserve"> </w:t>
      </w:r>
      <w:r>
        <w:t>je</w:t>
      </w:r>
      <w:r>
        <w:rPr>
          <w:spacing w:val="-6"/>
        </w:rPr>
        <w:t xml:space="preserve"> </w:t>
      </w:r>
      <w:r>
        <w:t>uvedena</w:t>
      </w:r>
      <w:r>
        <w:rPr>
          <w:spacing w:val="-7"/>
        </w:rPr>
        <w:t xml:space="preserve"> </w:t>
      </w:r>
      <w:r>
        <w:t>v</w:t>
      </w:r>
      <w:r>
        <w:rPr>
          <w:spacing w:val="-9"/>
        </w:rPr>
        <w:t xml:space="preserve"> </w:t>
      </w:r>
      <w:r>
        <w:t>Příloze</w:t>
      </w:r>
      <w:r>
        <w:rPr>
          <w:spacing w:val="-9"/>
        </w:rPr>
        <w:t xml:space="preserve"> </w:t>
      </w:r>
      <w:r>
        <w:t>č.</w:t>
      </w:r>
      <w:r>
        <w:rPr>
          <w:spacing w:val="-8"/>
        </w:rPr>
        <w:t xml:space="preserve"> </w:t>
      </w:r>
      <w:r>
        <w:t>2</w:t>
      </w:r>
      <w:r>
        <w:rPr>
          <w:spacing w:val="-9"/>
        </w:rPr>
        <w:t xml:space="preserve"> </w:t>
      </w:r>
      <w:r>
        <w:rPr>
          <w:spacing w:val="-2"/>
        </w:rPr>
        <w:t>Smlouvy.</w:t>
      </w:r>
    </w:p>
    <w:p w14:paraId="5E020D3B" w14:textId="77777777" w:rsidR="00D417BE" w:rsidRDefault="00CD056A">
      <w:pPr>
        <w:pStyle w:val="Odstavecseseznamem"/>
        <w:numPr>
          <w:ilvl w:val="1"/>
          <w:numId w:val="26"/>
        </w:numPr>
        <w:tabs>
          <w:tab w:val="left" w:pos="2016"/>
          <w:tab w:val="left" w:pos="2018"/>
        </w:tabs>
        <w:spacing w:before="197" w:line="312" w:lineRule="auto"/>
        <w:ind w:left="2018" w:right="833" w:hanging="737"/>
        <w:jc w:val="both"/>
      </w:pPr>
      <w:r>
        <w:t>Cena za dodávku Zařízení dle čl. 1 odst. 1.1 Smlouvy bude hrazena po</w:t>
      </w:r>
      <w:r>
        <w:rPr>
          <w:spacing w:val="-3"/>
        </w:rPr>
        <w:t xml:space="preserve"> </w:t>
      </w:r>
      <w:r>
        <w:t>protokolárním předání Zařízení (viz čl. 2 odst. 2.5 Smlouvy).</w:t>
      </w:r>
    </w:p>
    <w:p w14:paraId="0FC27D15" w14:textId="77777777" w:rsidR="00D417BE" w:rsidRDefault="00CD056A">
      <w:pPr>
        <w:pStyle w:val="Odstavecseseznamem"/>
        <w:numPr>
          <w:ilvl w:val="1"/>
          <w:numId w:val="26"/>
        </w:numPr>
        <w:tabs>
          <w:tab w:val="left" w:pos="2017"/>
        </w:tabs>
        <w:spacing w:before="120" w:line="312" w:lineRule="auto"/>
        <w:ind w:left="2017" w:right="836" w:hanging="738"/>
        <w:jc w:val="both"/>
      </w:pPr>
      <w:r>
        <w:t>Všechny</w:t>
      </w:r>
      <w:r>
        <w:rPr>
          <w:spacing w:val="-2"/>
        </w:rPr>
        <w:t xml:space="preserve"> </w:t>
      </w:r>
      <w:r>
        <w:t>ceny</w:t>
      </w:r>
      <w:r>
        <w:rPr>
          <w:spacing w:val="-2"/>
        </w:rPr>
        <w:t xml:space="preserve"> </w:t>
      </w:r>
      <w:r>
        <w:t>uvedené</w:t>
      </w:r>
      <w:r>
        <w:rPr>
          <w:spacing w:val="-3"/>
        </w:rPr>
        <w:t xml:space="preserve"> </w:t>
      </w:r>
      <w:r>
        <w:t>v</w:t>
      </w:r>
      <w:r>
        <w:rPr>
          <w:spacing w:val="-2"/>
        </w:rPr>
        <w:t xml:space="preserve"> </w:t>
      </w:r>
      <w:r>
        <w:t>této</w:t>
      </w:r>
      <w:r>
        <w:rPr>
          <w:spacing w:val="-2"/>
        </w:rPr>
        <w:t xml:space="preserve"> </w:t>
      </w:r>
      <w:r>
        <w:t>Smlouvě</w:t>
      </w:r>
      <w:r>
        <w:rPr>
          <w:spacing w:val="-2"/>
        </w:rPr>
        <w:t xml:space="preserve"> </w:t>
      </w:r>
      <w:r>
        <w:t>jsou</w:t>
      </w:r>
      <w:r>
        <w:rPr>
          <w:spacing w:val="-2"/>
        </w:rPr>
        <w:t xml:space="preserve"> </w:t>
      </w:r>
      <w:r>
        <w:t>uvedeny</w:t>
      </w:r>
      <w:r>
        <w:rPr>
          <w:spacing w:val="-2"/>
        </w:rPr>
        <w:t xml:space="preserve"> </w:t>
      </w:r>
      <w:r>
        <w:t>v</w:t>
      </w:r>
      <w:r>
        <w:rPr>
          <w:spacing w:val="-2"/>
        </w:rPr>
        <w:t xml:space="preserve"> </w:t>
      </w:r>
      <w:r>
        <w:t>Kč</w:t>
      </w:r>
      <w:r>
        <w:rPr>
          <w:spacing w:val="-2"/>
        </w:rPr>
        <w:t xml:space="preserve"> </w:t>
      </w:r>
      <w:r>
        <w:t>(koruna</w:t>
      </w:r>
      <w:r>
        <w:rPr>
          <w:spacing w:val="-2"/>
        </w:rPr>
        <w:t xml:space="preserve"> </w:t>
      </w:r>
      <w:r>
        <w:t>česká)</w:t>
      </w:r>
      <w:r>
        <w:rPr>
          <w:spacing w:val="-2"/>
        </w:rPr>
        <w:t xml:space="preserve"> </w:t>
      </w:r>
      <w:r>
        <w:t>a</w:t>
      </w:r>
      <w:r>
        <w:rPr>
          <w:spacing w:val="-2"/>
        </w:rPr>
        <w:t xml:space="preserve"> </w:t>
      </w:r>
      <w:r>
        <w:t>neobsahují DPH, která bude stanovena na základě platných právních předpisů ke dni uskutečnění zdanitelného plnění předmětu Smlouvy.</w:t>
      </w:r>
    </w:p>
    <w:p w14:paraId="334550A4" w14:textId="77777777" w:rsidR="00D417BE" w:rsidRDefault="00CD056A">
      <w:pPr>
        <w:pStyle w:val="Odstavecseseznamem"/>
        <w:numPr>
          <w:ilvl w:val="1"/>
          <w:numId w:val="26"/>
        </w:numPr>
        <w:tabs>
          <w:tab w:val="left" w:pos="2015"/>
          <w:tab w:val="left" w:pos="2017"/>
        </w:tabs>
        <w:spacing w:before="120" w:line="312" w:lineRule="auto"/>
        <w:ind w:left="2017" w:right="837"/>
        <w:jc w:val="both"/>
      </w:pPr>
      <w:r>
        <w:t>Dodavatel výslovně prohlašuje a ujišťuje Objednatele, že všechny ceny již v sobě zahrnují veškeré náklady Dodavatele spojené s plněním dle této Smlouvy. Sjednané ceny jsou cenami konečnými, nejvýše přípustnými a nemohou být změněny.</w:t>
      </w:r>
    </w:p>
    <w:p w14:paraId="05337E65" w14:textId="77777777" w:rsidR="00D417BE" w:rsidRDefault="00D417BE">
      <w:pPr>
        <w:pStyle w:val="Zkladntext"/>
      </w:pPr>
    </w:p>
    <w:p w14:paraId="2384A1DD" w14:textId="77777777" w:rsidR="00D417BE" w:rsidRDefault="00D417BE">
      <w:pPr>
        <w:pStyle w:val="Zkladntext"/>
        <w:spacing w:before="2"/>
      </w:pPr>
    </w:p>
    <w:p w14:paraId="32426577" w14:textId="77777777" w:rsidR="00D417BE" w:rsidRDefault="00CD056A">
      <w:pPr>
        <w:pStyle w:val="Nadpis4"/>
        <w:numPr>
          <w:ilvl w:val="0"/>
          <w:numId w:val="26"/>
        </w:numPr>
        <w:tabs>
          <w:tab w:val="left" w:pos="5274"/>
        </w:tabs>
        <w:spacing w:before="1"/>
        <w:ind w:left="5274" w:hanging="359"/>
        <w:jc w:val="left"/>
      </w:pPr>
      <w:bookmarkStart w:id="6" w:name="4._Platební_podmínky"/>
      <w:bookmarkEnd w:id="6"/>
      <w:r>
        <w:t>Platební</w:t>
      </w:r>
      <w:r>
        <w:rPr>
          <w:spacing w:val="-14"/>
        </w:rPr>
        <w:t xml:space="preserve"> </w:t>
      </w:r>
      <w:r>
        <w:rPr>
          <w:spacing w:val="-2"/>
        </w:rPr>
        <w:t>podmínky</w:t>
      </w:r>
    </w:p>
    <w:p w14:paraId="383B5954" w14:textId="77777777" w:rsidR="00D417BE" w:rsidRDefault="00CD056A">
      <w:pPr>
        <w:pStyle w:val="Odstavecseseznamem"/>
        <w:numPr>
          <w:ilvl w:val="1"/>
          <w:numId w:val="26"/>
        </w:numPr>
        <w:tabs>
          <w:tab w:val="left" w:pos="1951"/>
        </w:tabs>
        <w:ind w:left="1951" w:hanging="669"/>
      </w:pPr>
      <w:r>
        <w:t>Platební</w:t>
      </w:r>
      <w:r>
        <w:rPr>
          <w:spacing w:val="-8"/>
        </w:rPr>
        <w:t xml:space="preserve"> </w:t>
      </w:r>
      <w:r>
        <w:t>podmínky</w:t>
      </w:r>
      <w:r>
        <w:rPr>
          <w:spacing w:val="-10"/>
        </w:rPr>
        <w:t xml:space="preserve"> </w:t>
      </w:r>
      <w:r>
        <w:t>jsou</w:t>
      </w:r>
      <w:r>
        <w:rPr>
          <w:spacing w:val="-11"/>
        </w:rPr>
        <w:t xml:space="preserve"> </w:t>
      </w:r>
      <w:r>
        <w:t>uvedeny</w:t>
      </w:r>
      <w:r>
        <w:rPr>
          <w:spacing w:val="-7"/>
        </w:rPr>
        <w:t xml:space="preserve"> </w:t>
      </w:r>
      <w:r>
        <w:t>v</w:t>
      </w:r>
      <w:r>
        <w:rPr>
          <w:spacing w:val="-9"/>
        </w:rPr>
        <w:t xml:space="preserve"> </w:t>
      </w:r>
      <w:r>
        <w:rPr>
          <w:spacing w:val="-5"/>
        </w:rPr>
        <w:t>OP.</w:t>
      </w:r>
    </w:p>
    <w:p w14:paraId="57DEAFD9" w14:textId="77777777" w:rsidR="00D417BE" w:rsidRDefault="00D417BE">
      <w:pPr>
        <w:pStyle w:val="Zkladntext"/>
      </w:pPr>
    </w:p>
    <w:p w14:paraId="150D0ADA" w14:textId="77777777" w:rsidR="00D417BE" w:rsidRDefault="00D417BE">
      <w:pPr>
        <w:pStyle w:val="Zkladntext"/>
        <w:spacing w:before="168"/>
      </w:pPr>
    </w:p>
    <w:p w14:paraId="3065F9B4" w14:textId="77777777" w:rsidR="00D417BE" w:rsidRDefault="00CD056A">
      <w:pPr>
        <w:pStyle w:val="Nadpis4"/>
        <w:numPr>
          <w:ilvl w:val="0"/>
          <w:numId w:val="26"/>
        </w:numPr>
        <w:tabs>
          <w:tab w:val="left" w:pos="2878"/>
        </w:tabs>
        <w:ind w:left="2878" w:hanging="360"/>
        <w:jc w:val="left"/>
      </w:pPr>
      <w:bookmarkStart w:id="7" w:name="5._Další_závazky_Smluvních_stran_při_pln"/>
      <w:bookmarkEnd w:id="7"/>
      <w:r>
        <w:t>Další</w:t>
      </w:r>
      <w:r>
        <w:rPr>
          <w:spacing w:val="-12"/>
        </w:rPr>
        <w:t xml:space="preserve"> </w:t>
      </w:r>
      <w:r>
        <w:t>závazky</w:t>
      </w:r>
      <w:r>
        <w:rPr>
          <w:spacing w:val="-9"/>
        </w:rPr>
        <w:t xml:space="preserve"> </w:t>
      </w:r>
      <w:r>
        <w:t>Smluvních</w:t>
      </w:r>
      <w:r>
        <w:rPr>
          <w:spacing w:val="-11"/>
        </w:rPr>
        <w:t xml:space="preserve"> </w:t>
      </w:r>
      <w:r>
        <w:t>stran</w:t>
      </w:r>
      <w:r>
        <w:rPr>
          <w:spacing w:val="-11"/>
        </w:rPr>
        <w:t xml:space="preserve"> </w:t>
      </w:r>
      <w:r>
        <w:t>při</w:t>
      </w:r>
      <w:r>
        <w:rPr>
          <w:spacing w:val="-9"/>
        </w:rPr>
        <w:t xml:space="preserve"> </w:t>
      </w:r>
      <w:r>
        <w:t>plnění</w:t>
      </w:r>
      <w:r>
        <w:rPr>
          <w:spacing w:val="-11"/>
        </w:rPr>
        <w:t xml:space="preserve"> </w:t>
      </w:r>
      <w:r>
        <w:t>předmětu</w:t>
      </w:r>
      <w:r>
        <w:rPr>
          <w:spacing w:val="-11"/>
        </w:rPr>
        <w:t xml:space="preserve"> </w:t>
      </w:r>
      <w:r>
        <w:t>této</w:t>
      </w:r>
      <w:r>
        <w:rPr>
          <w:spacing w:val="-12"/>
        </w:rPr>
        <w:t xml:space="preserve"> </w:t>
      </w:r>
      <w:r>
        <w:rPr>
          <w:spacing w:val="-2"/>
        </w:rPr>
        <w:t>Smlouvy</w:t>
      </w:r>
    </w:p>
    <w:p w14:paraId="5329442F" w14:textId="77777777" w:rsidR="00D417BE" w:rsidRDefault="00CD056A">
      <w:pPr>
        <w:pStyle w:val="Odstavecseseznamem"/>
        <w:numPr>
          <w:ilvl w:val="1"/>
          <w:numId w:val="26"/>
        </w:numPr>
        <w:tabs>
          <w:tab w:val="left" w:pos="1970"/>
        </w:tabs>
        <w:ind w:left="1970" w:hanging="688"/>
      </w:pPr>
      <w:r>
        <w:t>Dodavatel</w:t>
      </w:r>
      <w:r>
        <w:rPr>
          <w:spacing w:val="-10"/>
        </w:rPr>
        <w:t xml:space="preserve"> </w:t>
      </w:r>
      <w:r>
        <w:t>se</w:t>
      </w:r>
      <w:r>
        <w:rPr>
          <w:spacing w:val="-12"/>
        </w:rPr>
        <w:t xml:space="preserve"> </w:t>
      </w:r>
      <w:r>
        <w:rPr>
          <w:spacing w:val="-2"/>
        </w:rPr>
        <w:t>zavazuje:</w:t>
      </w:r>
    </w:p>
    <w:p w14:paraId="71299816" w14:textId="77777777" w:rsidR="00D417BE" w:rsidRDefault="00CD056A">
      <w:pPr>
        <w:pStyle w:val="Odstavecseseznamem"/>
        <w:numPr>
          <w:ilvl w:val="0"/>
          <w:numId w:val="24"/>
        </w:numPr>
        <w:tabs>
          <w:tab w:val="left" w:pos="2531"/>
        </w:tabs>
        <w:spacing w:line="312" w:lineRule="auto"/>
        <w:ind w:right="835"/>
      </w:pPr>
      <w:r>
        <w:t>spolupracovat</w:t>
      </w:r>
      <w:r>
        <w:rPr>
          <w:spacing w:val="40"/>
        </w:rPr>
        <w:t xml:space="preserve"> </w:t>
      </w:r>
      <w:r>
        <w:t>s</w:t>
      </w:r>
      <w:r>
        <w:rPr>
          <w:spacing w:val="40"/>
        </w:rPr>
        <w:t xml:space="preserve"> </w:t>
      </w:r>
      <w:r>
        <w:t>odpovědnými</w:t>
      </w:r>
      <w:r>
        <w:rPr>
          <w:spacing w:val="40"/>
        </w:rPr>
        <w:t xml:space="preserve"> </w:t>
      </w:r>
      <w:r>
        <w:t>pracovníky</w:t>
      </w:r>
      <w:r>
        <w:rPr>
          <w:spacing w:val="40"/>
        </w:rPr>
        <w:t xml:space="preserve"> </w:t>
      </w:r>
      <w:r>
        <w:t>Objednatele</w:t>
      </w:r>
      <w:r>
        <w:rPr>
          <w:spacing w:val="40"/>
        </w:rPr>
        <w:t xml:space="preserve"> </w:t>
      </w:r>
      <w:r>
        <w:t>ve</w:t>
      </w:r>
      <w:r>
        <w:rPr>
          <w:spacing w:val="40"/>
        </w:rPr>
        <w:t xml:space="preserve"> </w:t>
      </w:r>
      <w:r>
        <w:t>věci</w:t>
      </w:r>
      <w:r>
        <w:rPr>
          <w:spacing w:val="40"/>
        </w:rPr>
        <w:t xml:space="preserve"> </w:t>
      </w:r>
      <w:r>
        <w:t>realizace</w:t>
      </w:r>
      <w:r>
        <w:rPr>
          <w:spacing w:val="40"/>
        </w:rPr>
        <w:t xml:space="preserve"> </w:t>
      </w:r>
      <w:r>
        <w:t>této</w:t>
      </w:r>
      <w:r>
        <w:rPr>
          <w:spacing w:val="40"/>
        </w:rPr>
        <w:t xml:space="preserve"> </w:t>
      </w:r>
      <w:r>
        <w:rPr>
          <w:spacing w:val="-2"/>
        </w:rPr>
        <w:t>Smlouvy,</w:t>
      </w:r>
    </w:p>
    <w:p w14:paraId="63BC7C1A" w14:textId="77777777" w:rsidR="00D417BE" w:rsidRDefault="00CD056A">
      <w:pPr>
        <w:pStyle w:val="Odstavecseseznamem"/>
        <w:numPr>
          <w:ilvl w:val="0"/>
          <w:numId w:val="24"/>
        </w:numPr>
        <w:tabs>
          <w:tab w:val="left" w:pos="2531"/>
        </w:tabs>
        <w:spacing w:before="121"/>
      </w:pPr>
      <w:r>
        <w:t>bezodkladně</w:t>
      </w:r>
      <w:r>
        <w:rPr>
          <w:spacing w:val="77"/>
        </w:rPr>
        <w:t xml:space="preserve"> </w:t>
      </w:r>
      <w:r>
        <w:t>a</w:t>
      </w:r>
      <w:r>
        <w:rPr>
          <w:spacing w:val="78"/>
        </w:rPr>
        <w:t xml:space="preserve"> </w:t>
      </w:r>
      <w:r>
        <w:t>s</w:t>
      </w:r>
      <w:r>
        <w:rPr>
          <w:spacing w:val="78"/>
        </w:rPr>
        <w:t xml:space="preserve"> </w:t>
      </w:r>
      <w:r>
        <w:t>vyvinutím</w:t>
      </w:r>
      <w:r>
        <w:rPr>
          <w:spacing w:val="78"/>
        </w:rPr>
        <w:t xml:space="preserve"> </w:t>
      </w:r>
      <w:r>
        <w:t>nejlepšího</w:t>
      </w:r>
      <w:r>
        <w:rPr>
          <w:spacing w:val="77"/>
        </w:rPr>
        <w:t xml:space="preserve"> </w:t>
      </w:r>
      <w:r>
        <w:t>úsilí</w:t>
      </w:r>
      <w:r>
        <w:rPr>
          <w:spacing w:val="78"/>
        </w:rPr>
        <w:t xml:space="preserve"> </w:t>
      </w:r>
      <w:r>
        <w:t>optimálně</w:t>
      </w:r>
      <w:r>
        <w:rPr>
          <w:spacing w:val="78"/>
        </w:rPr>
        <w:t xml:space="preserve"> </w:t>
      </w:r>
      <w:r>
        <w:t>řešit</w:t>
      </w:r>
      <w:r>
        <w:rPr>
          <w:spacing w:val="78"/>
        </w:rPr>
        <w:t xml:space="preserve"> </w:t>
      </w:r>
      <w:r>
        <w:t>ve</w:t>
      </w:r>
      <w:r>
        <w:rPr>
          <w:spacing w:val="77"/>
        </w:rPr>
        <w:t xml:space="preserve"> </w:t>
      </w:r>
      <w:r>
        <w:t>spolupráci</w:t>
      </w:r>
      <w:r>
        <w:rPr>
          <w:spacing w:val="79"/>
        </w:rPr>
        <w:t xml:space="preserve"> </w:t>
      </w:r>
      <w:r>
        <w:rPr>
          <w:spacing w:val="-10"/>
        </w:rPr>
        <w:t>s</w:t>
      </w:r>
    </w:p>
    <w:p w14:paraId="50F1D1E1" w14:textId="77777777" w:rsidR="00D417BE" w:rsidRDefault="00CD056A">
      <w:pPr>
        <w:pStyle w:val="Zkladntext"/>
        <w:spacing w:before="76"/>
        <w:ind w:left="2531"/>
      </w:pPr>
      <w:r>
        <w:t>Objednatelem</w:t>
      </w:r>
      <w:r>
        <w:rPr>
          <w:spacing w:val="-8"/>
        </w:rPr>
        <w:t xml:space="preserve"> </w:t>
      </w:r>
      <w:r>
        <w:t>překážky</w:t>
      </w:r>
      <w:r>
        <w:rPr>
          <w:spacing w:val="-8"/>
        </w:rPr>
        <w:t xml:space="preserve"> </w:t>
      </w:r>
      <w:r>
        <w:t>v</w:t>
      </w:r>
      <w:r>
        <w:rPr>
          <w:spacing w:val="-7"/>
        </w:rPr>
        <w:t xml:space="preserve"> </w:t>
      </w:r>
      <w:r>
        <w:t>plnění</w:t>
      </w:r>
      <w:r>
        <w:rPr>
          <w:spacing w:val="-7"/>
        </w:rPr>
        <w:t xml:space="preserve"> </w:t>
      </w:r>
      <w:r>
        <w:t>této</w:t>
      </w:r>
      <w:r>
        <w:rPr>
          <w:spacing w:val="-8"/>
        </w:rPr>
        <w:t xml:space="preserve"> </w:t>
      </w:r>
      <w:r>
        <w:rPr>
          <w:spacing w:val="-2"/>
        </w:rPr>
        <w:t>Smlouvy.</w:t>
      </w:r>
    </w:p>
    <w:p w14:paraId="680D75CF" w14:textId="77777777" w:rsidR="00D417BE" w:rsidRDefault="00CD056A">
      <w:pPr>
        <w:pStyle w:val="Odstavecseseznamem"/>
        <w:numPr>
          <w:ilvl w:val="1"/>
          <w:numId w:val="26"/>
        </w:numPr>
        <w:tabs>
          <w:tab w:val="left" w:pos="2018"/>
          <w:tab w:val="left" w:pos="2020"/>
        </w:tabs>
        <w:spacing w:line="312" w:lineRule="auto"/>
        <w:ind w:left="2020" w:right="836" w:hanging="737"/>
        <w:jc w:val="both"/>
      </w:pPr>
      <w:r>
        <w:t>V případě, že činností, nečinností anebo opomenutím Dodavatele anebo jeho pracovníků vznikne Objednateli nemajetková újma, je Dodavatel povinen ji odčinit.</w:t>
      </w:r>
    </w:p>
    <w:p w14:paraId="676D7491" w14:textId="77777777" w:rsidR="00D417BE" w:rsidRDefault="00CD056A">
      <w:pPr>
        <w:pStyle w:val="Odstavecseseznamem"/>
        <w:numPr>
          <w:ilvl w:val="1"/>
          <w:numId w:val="26"/>
        </w:numPr>
        <w:tabs>
          <w:tab w:val="left" w:pos="2018"/>
          <w:tab w:val="left" w:pos="2020"/>
        </w:tabs>
        <w:spacing w:before="120" w:line="312" w:lineRule="auto"/>
        <w:ind w:left="2020" w:right="834" w:hanging="737"/>
        <w:jc w:val="both"/>
      </w:pPr>
      <w:r>
        <w:t>Dodavatel je při poskytování plnění pro Objednatele oprávněn užívat data předaná Dodavateli</w:t>
      </w:r>
      <w:r>
        <w:rPr>
          <w:spacing w:val="40"/>
        </w:rPr>
        <w:t xml:space="preserve"> </w:t>
      </w:r>
      <w:r>
        <w:t>Objednatelem</w:t>
      </w:r>
      <w:r>
        <w:rPr>
          <w:spacing w:val="40"/>
        </w:rPr>
        <w:t xml:space="preserve"> </w:t>
      </w:r>
      <w:r>
        <w:t>za</w:t>
      </w:r>
      <w:r>
        <w:rPr>
          <w:spacing w:val="40"/>
        </w:rPr>
        <w:t xml:space="preserve"> </w:t>
      </w:r>
      <w:r>
        <w:t>účelem</w:t>
      </w:r>
      <w:r>
        <w:rPr>
          <w:spacing w:val="40"/>
        </w:rPr>
        <w:t xml:space="preserve"> </w:t>
      </w:r>
      <w:r>
        <w:t>plnění</w:t>
      </w:r>
      <w:r>
        <w:rPr>
          <w:spacing w:val="40"/>
        </w:rPr>
        <w:t xml:space="preserve"> </w:t>
      </w:r>
      <w:r>
        <w:t>předmětu</w:t>
      </w:r>
      <w:r>
        <w:rPr>
          <w:spacing w:val="40"/>
        </w:rPr>
        <w:t xml:space="preserve"> </w:t>
      </w:r>
      <w:r>
        <w:t>Smlouvy,</w:t>
      </w:r>
      <w:r>
        <w:rPr>
          <w:spacing w:val="40"/>
        </w:rPr>
        <w:t xml:space="preserve"> </w:t>
      </w:r>
      <w:r>
        <w:t>avšak</w:t>
      </w:r>
      <w:r>
        <w:rPr>
          <w:spacing w:val="40"/>
        </w:rPr>
        <w:t xml:space="preserve"> </w:t>
      </w:r>
      <w:r>
        <w:t>vždy</w:t>
      </w:r>
      <w:r>
        <w:rPr>
          <w:spacing w:val="40"/>
        </w:rPr>
        <w:t xml:space="preserve"> </w:t>
      </w:r>
      <w:r>
        <w:t>pouze</w:t>
      </w:r>
      <w:r>
        <w:rPr>
          <w:spacing w:val="80"/>
        </w:rPr>
        <w:t xml:space="preserve"> </w:t>
      </w:r>
      <w:r>
        <w:t>v rozsahu nezbytném ke splnění předmětu Smlouvy.</w:t>
      </w:r>
    </w:p>
    <w:p w14:paraId="6D1DCDDE" w14:textId="77777777" w:rsidR="00D417BE" w:rsidRDefault="00CD056A">
      <w:pPr>
        <w:pStyle w:val="Odstavecseseznamem"/>
        <w:numPr>
          <w:ilvl w:val="1"/>
          <w:numId w:val="26"/>
        </w:numPr>
        <w:tabs>
          <w:tab w:val="left" w:pos="2018"/>
          <w:tab w:val="left" w:pos="2020"/>
        </w:tabs>
        <w:spacing w:before="119" w:line="312" w:lineRule="auto"/>
        <w:ind w:left="2020" w:right="831" w:hanging="737"/>
        <w:jc w:val="both"/>
      </w:pPr>
      <w:r>
        <w:t xml:space="preserve">Dodavatel nezapojí do poskytování plnění dle této Smlouvy žádného dalšího poddodavatele bez předchozího konkrétního nebo obecného písemného souhlasu </w:t>
      </w:r>
      <w:r>
        <w:rPr>
          <w:spacing w:val="-2"/>
        </w:rPr>
        <w:t>Objednatele.</w:t>
      </w:r>
    </w:p>
    <w:p w14:paraId="2B6FACC5" w14:textId="77777777" w:rsidR="00D417BE" w:rsidRDefault="00CD056A">
      <w:pPr>
        <w:pStyle w:val="Odstavecseseznamem"/>
        <w:numPr>
          <w:ilvl w:val="1"/>
          <w:numId w:val="26"/>
        </w:numPr>
        <w:tabs>
          <w:tab w:val="left" w:pos="2018"/>
          <w:tab w:val="left" w:pos="2020"/>
        </w:tabs>
        <w:spacing w:before="120" w:line="312" w:lineRule="auto"/>
        <w:ind w:left="2020" w:right="828" w:hanging="737"/>
        <w:jc w:val="both"/>
      </w:pPr>
      <w:r>
        <w:t>Dodavatel je povinen zajistit, že i jeho poddodavatelé, kteří se budou podílet na plnění této</w:t>
      </w:r>
      <w:r>
        <w:rPr>
          <w:spacing w:val="71"/>
        </w:rPr>
        <w:t xml:space="preserve"> </w:t>
      </w:r>
      <w:r>
        <w:t>Smlouvy</w:t>
      </w:r>
      <w:r>
        <w:rPr>
          <w:spacing w:val="70"/>
        </w:rPr>
        <w:t xml:space="preserve"> </w:t>
      </w:r>
      <w:r>
        <w:t>se</w:t>
      </w:r>
      <w:r>
        <w:rPr>
          <w:spacing w:val="71"/>
        </w:rPr>
        <w:t xml:space="preserve"> </w:t>
      </w:r>
      <w:r>
        <w:t>zaváží</w:t>
      </w:r>
      <w:r>
        <w:rPr>
          <w:spacing w:val="70"/>
        </w:rPr>
        <w:t xml:space="preserve"> </w:t>
      </w:r>
      <w:r>
        <w:t>dodržovat</w:t>
      </w:r>
      <w:r>
        <w:rPr>
          <w:spacing w:val="71"/>
        </w:rPr>
        <w:t xml:space="preserve"> </w:t>
      </w:r>
      <w:r>
        <w:t>v</w:t>
      </w:r>
      <w:r>
        <w:rPr>
          <w:spacing w:val="70"/>
        </w:rPr>
        <w:t xml:space="preserve"> </w:t>
      </w:r>
      <w:r>
        <w:t>plném</w:t>
      </w:r>
      <w:r>
        <w:rPr>
          <w:spacing w:val="70"/>
        </w:rPr>
        <w:t xml:space="preserve"> </w:t>
      </w:r>
      <w:r>
        <w:t>rozsahu</w:t>
      </w:r>
      <w:r>
        <w:rPr>
          <w:spacing w:val="71"/>
        </w:rPr>
        <w:t xml:space="preserve"> </w:t>
      </w:r>
      <w:r>
        <w:t>ujednání</w:t>
      </w:r>
      <w:r>
        <w:rPr>
          <w:spacing w:val="70"/>
        </w:rPr>
        <w:t xml:space="preserve"> </w:t>
      </w:r>
      <w:r>
        <w:t>mezi</w:t>
      </w:r>
      <w:r>
        <w:rPr>
          <w:spacing w:val="71"/>
        </w:rPr>
        <w:t xml:space="preserve"> </w:t>
      </w:r>
      <w:r>
        <w:t>Dodavatelem a</w:t>
      </w:r>
      <w:r>
        <w:rPr>
          <w:spacing w:val="-1"/>
        </w:rPr>
        <w:t xml:space="preserve"> </w:t>
      </w:r>
      <w:r>
        <w:t>Objednatelem</w:t>
      </w:r>
      <w:r>
        <w:rPr>
          <w:spacing w:val="57"/>
        </w:rPr>
        <w:t xml:space="preserve"> </w:t>
      </w:r>
      <w:r>
        <w:t>a</w:t>
      </w:r>
      <w:r>
        <w:rPr>
          <w:spacing w:val="57"/>
        </w:rPr>
        <w:t xml:space="preserve"> </w:t>
      </w:r>
      <w:r>
        <w:t>nebudou</w:t>
      </w:r>
      <w:r>
        <w:rPr>
          <w:spacing w:val="57"/>
        </w:rPr>
        <w:t xml:space="preserve"> </w:t>
      </w:r>
      <w:r>
        <w:t>v</w:t>
      </w:r>
      <w:r>
        <w:rPr>
          <w:spacing w:val="40"/>
        </w:rPr>
        <w:t xml:space="preserve"> </w:t>
      </w:r>
      <w:r>
        <w:t>rozporu</w:t>
      </w:r>
      <w:r>
        <w:rPr>
          <w:spacing w:val="57"/>
        </w:rPr>
        <w:t xml:space="preserve"> </w:t>
      </w:r>
      <w:r>
        <w:t>s</w:t>
      </w:r>
      <w:r>
        <w:rPr>
          <w:spacing w:val="40"/>
        </w:rPr>
        <w:t xml:space="preserve"> </w:t>
      </w:r>
      <w:r>
        <w:t>požadavky</w:t>
      </w:r>
      <w:r>
        <w:rPr>
          <w:spacing w:val="57"/>
        </w:rPr>
        <w:t xml:space="preserve"> </w:t>
      </w:r>
      <w:r>
        <w:t>Objednatele</w:t>
      </w:r>
      <w:r>
        <w:rPr>
          <w:spacing w:val="57"/>
        </w:rPr>
        <w:t xml:space="preserve"> </w:t>
      </w:r>
      <w:r>
        <w:t>uvedenými</w:t>
      </w:r>
      <w:r>
        <w:rPr>
          <w:spacing w:val="57"/>
        </w:rPr>
        <w:t xml:space="preserve"> </w:t>
      </w:r>
      <w:r>
        <w:t>v</w:t>
      </w:r>
      <w:r>
        <w:rPr>
          <w:spacing w:val="40"/>
        </w:rPr>
        <w:t xml:space="preserve"> </w:t>
      </w:r>
      <w:r>
        <w:t>této</w:t>
      </w:r>
    </w:p>
    <w:p w14:paraId="7643C36D" w14:textId="77777777" w:rsidR="00D417BE" w:rsidRDefault="00CD056A">
      <w:pPr>
        <w:pStyle w:val="Zkladntext"/>
        <w:spacing w:before="3"/>
        <w:rPr>
          <w:sz w:val="11"/>
        </w:rPr>
      </w:pPr>
      <w:r>
        <w:rPr>
          <w:noProof/>
        </w:rPr>
        <mc:AlternateContent>
          <mc:Choice Requires="wps">
            <w:drawing>
              <wp:anchor distT="0" distB="0" distL="0" distR="0" simplePos="0" relativeHeight="487589888" behindDoc="1" locked="0" layoutInCell="1" allowOverlap="1" wp14:anchorId="5CA70624" wp14:editId="0EA36BB9">
                <wp:simplePos x="0" y="0"/>
                <wp:positionH relativeFrom="page">
                  <wp:posOffset>1064896</wp:posOffset>
                </wp:positionH>
                <wp:positionV relativeFrom="paragraph">
                  <wp:posOffset>97951</wp:posOffset>
                </wp:positionV>
                <wp:extent cx="6299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4A08A09E" id="Graphic 8" o:spid="_x0000_s1026" style="position:absolute;margin-left:83.85pt;margin-top:7.7pt;width:496.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" path="m,l6299835,e" filled="f" strokecolor="#00afef" strokeweight="1pt">
                <v:path arrowok="t"/>
                <w10:wrap type="topAndBottom" anchorx="page"/>
              </v:shape>
            </w:pict>
          </mc:Fallback>
        </mc:AlternateContent>
      </w:r>
    </w:p>
    <w:p w14:paraId="20AD1FD7" w14:textId="77777777" w:rsidR="00D417BE" w:rsidRDefault="00CD056A">
      <w:pPr>
        <w:pStyle w:val="Zkladntext"/>
        <w:ind w:right="577"/>
        <w:jc w:val="right"/>
      </w:pPr>
      <w:r>
        <w:rPr>
          <w:spacing w:val="-10"/>
        </w:rPr>
        <w:t>4</w:t>
      </w:r>
    </w:p>
    <w:p w14:paraId="2CAB3CAB" w14:textId="77777777" w:rsidR="00D417BE" w:rsidRDefault="00CD056A">
      <w:pPr>
        <w:spacing w:before="114" w:line="184" w:lineRule="exact"/>
        <w:ind w:left="1120"/>
        <w:rPr>
          <w:b/>
          <w:sz w:val="16"/>
        </w:rPr>
      </w:pPr>
      <w:r>
        <w:rPr>
          <w:b/>
          <w:sz w:val="16"/>
        </w:rPr>
        <w:t>Národní</w:t>
      </w:r>
      <w:r>
        <w:rPr>
          <w:b/>
          <w:spacing w:val="-8"/>
          <w:sz w:val="16"/>
        </w:rPr>
        <w:t xml:space="preserve"> </w:t>
      </w:r>
      <w:r>
        <w:rPr>
          <w:b/>
          <w:sz w:val="16"/>
        </w:rPr>
        <w:t>agentura</w:t>
      </w:r>
      <w:r>
        <w:rPr>
          <w:b/>
          <w:spacing w:val="-8"/>
          <w:sz w:val="16"/>
        </w:rPr>
        <w:t xml:space="preserve"> </w:t>
      </w:r>
      <w:r>
        <w:rPr>
          <w:b/>
          <w:sz w:val="16"/>
        </w:rPr>
        <w:t>pro</w:t>
      </w:r>
      <w:r>
        <w:rPr>
          <w:b/>
          <w:spacing w:val="-7"/>
          <w:sz w:val="16"/>
        </w:rPr>
        <w:t xml:space="preserve"> </w:t>
      </w:r>
      <w:r>
        <w:rPr>
          <w:b/>
          <w:sz w:val="16"/>
        </w:rPr>
        <w:t>komunikační</w:t>
      </w:r>
      <w:r>
        <w:rPr>
          <w:b/>
          <w:spacing w:val="-8"/>
          <w:sz w:val="16"/>
        </w:rPr>
        <w:t xml:space="preserve"> </w:t>
      </w:r>
      <w:r>
        <w:rPr>
          <w:b/>
          <w:sz w:val="16"/>
        </w:rPr>
        <w:t>a</w:t>
      </w:r>
      <w:r>
        <w:rPr>
          <w:b/>
          <w:spacing w:val="-7"/>
          <w:sz w:val="16"/>
        </w:rPr>
        <w:t xml:space="preserve"> </w:t>
      </w:r>
      <w:r>
        <w:rPr>
          <w:b/>
          <w:sz w:val="16"/>
        </w:rPr>
        <w:t>informační</w:t>
      </w:r>
      <w:r>
        <w:rPr>
          <w:b/>
          <w:spacing w:val="-8"/>
          <w:sz w:val="16"/>
        </w:rPr>
        <w:t xml:space="preserve"> </w:t>
      </w:r>
      <w:r>
        <w:rPr>
          <w:b/>
          <w:sz w:val="16"/>
        </w:rPr>
        <w:t>technologie,</w:t>
      </w:r>
      <w:r>
        <w:rPr>
          <w:b/>
          <w:spacing w:val="-6"/>
          <w:sz w:val="16"/>
        </w:rPr>
        <w:t xml:space="preserve"> </w:t>
      </w:r>
      <w:r>
        <w:rPr>
          <w:b/>
          <w:sz w:val="16"/>
        </w:rPr>
        <w:t>s.</w:t>
      </w:r>
      <w:r>
        <w:rPr>
          <w:b/>
          <w:spacing w:val="-8"/>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8"/>
          <w:sz w:val="16"/>
        </w:rPr>
        <w:t xml:space="preserve"> </w:t>
      </w:r>
      <w:r>
        <w:rPr>
          <w:b/>
          <w:sz w:val="16"/>
        </w:rPr>
        <w:t>101</w:t>
      </w:r>
      <w:r>
        <w:rPr>
          <w:b/>
          <w:spacing w:val="-6"/>
          <w:sz w:val="16"/>
        </w:rPr>
        <w:t xml:space="preserve"> </w:t>
      </w:r>
      <w:r>
        <w:rPr>
          <w:b/>
          <w:sz w:val="16"/>
        </w:rPr>
        <w:t>00</w:t>
      </w:r>
      <w:r>
        <w:rPr>
          <w:b/>
          <w:spacing w:val="-6"/>
          <w:sz w:val="16"/>
        </w:rPr>
        <w:t xml:space="preserve"> </w:t>
      </w:r>
      <w:r>
        <w:rPr>
          <w:b/>
          <w:sz w:val="16"/>
        </w:rPr>
        <w:t>Praha</w:t>
      </w:r>
      <w:r>
        <w:rPr>
          <w:b/>
          <w:spacing w:val="-7"/>
          <w:sz w:val="16"/>
        </w:rPr>
        <w:t xml:space="preserve"> </w:t>
      </w:r>
      <w:r>
        <w:rPr>
          <w:b/>
          <w:spacing w:val="-5"/>
          <w:sz w:val="16"/>
        </w:rPr>
        <w:t>10</w:t>
      </w:r>
    </w:p>
    <w:p w14:paraId="4043437D" w14:textId="77777777" w:rsidR="00D417BE" w:rsidRDefault="00CD056A">
      <w:pPr>
        <w:ind w:left="1120" w:right="3760"/>
        <w:rPr>
          <w:sz w:val="16"/>
        </w:rPr>
      </w:pPr>
      <w:r>
        <w:rPr>
          <w:sz w:val="16"/>
        </w:rPr>
        <w:t>Zapsaná</w:t>
      </w:r>
      <w:r>
        <w:rPr>
          <w:spacing w:val="-4"/>
          <w:sz w:val="16"/>
        </w:rPr>
        <w:t xml:space="preserve"> </w:t>
      </w:r>
      <w:r>
        <w:rPr>
          <w:sz w:val="16"/>
        </w:rPr>
        <w:t>v</w:t>
      </w:r>
      <w:r>
        <w:rPr>
          <w:spacing w:val="-3"/>
          <w:sz w:val="16"/>
        </w:rPr>
        <w:t xml:space="preserve"> </w:t>
      </w:r>
      <w:r>
        <w:rPr>
          <w:sz w:val="16"/>
        </w:rPr>
        <w:t>Obchodním</w:t>
      </w:r>
      <w:r>
        <w:rPr>
          <w:spacing w:val="-3"/>
          <w:sz w:val="16"/>
        </w:rPr>
        <w:t xml:space="preserve"> </w:t>
      </w:r>
      <w:r>
        <w:rPr>
          <w:sz w:val="16"/>
        </w:rPr>
        <w:t>rejstříku</w:t>
      </w:r>
      <w:r>
        <w:rPr>
          <w:spacing w:val="-4"/>
          <w:sz w:val="16"/>
        </w:rPr>
        <w:t xml:space="preserve"> </w:t>
      </w:r>
      <w:r>
        <w:rPr>
          <w:sz w:val="16"/>
        </w:rPr>
        <w:t>u</w:t>
      </w:r>
      <w:r>
        <w:rPr>
          <w:spacing w:val="-2"/>
          <w:sz w:val="16"/>
        </w:rPr>
        <w:t xml:space="preserve"> </w:t>
      </w:r>
      <w:r>
        <w:rPr>
          <w:sz w:val="16"/>
        </w:rPr>
        <w:t>Městského</w:t>
      </w:r>
      <w:r>
        <w:rPr>
          <w:spacing w:val="-4"/>
          <w:sz w:val="16"/>
        </w:rPr>
        <w:t xml:space="preserve"> </w:t>
      </w:r>
      <w:r>
        <w:rPr>
          <w:sz w:val="16"/>
        </w:rPr>
        <w:t>soudu</w:t>
      </w:r>
      <w:r>
        <w:rPr>
          <w:spacing w:val="-4"/>
          <w:sz w:val="16"/>
        </w:rPr>
        <w:t xml:space="preserve"> </w:t>
      </w:r>
      <w:r>
        <w:rPr>
          <w:sz w:val="16"/>
        </w:rPr>
        <w:t>v</w:t>
      </w:r>
      <w:r>
        <w:rPr>
          <w:spacing w:val="-2"/>
          <w:sz w:val="16"/>
        </w:rPr>
        <w:t xml:space="preserve"> </w:t>
      </w:r>
      <w:r>
        <w:rPr>
          <w:sz w:val="16"/>
        </w:rPr>
        <w:t>Praze,</w:t>
      </w:r>
      <w:r>
        <w:rPr>
          <w:spacing w:val="-4"/>
          <w:sz w:val="16"/>
        </w:rPr>
        <w:t xml:space="preserve"> </w:t>
      </w:r>
      <w:r>
        <w:rPr>
          <w:sz w:val="16"/>
        </w:rPr>
        <w:t>spisová</w:t>
      </w:r>
      <w:r>
        <w:rPr>
          <w:spacing w:val="-4"/>
          <w:sz w:val="16"/>
        </w:rPr>
        <w:t xml:space="preserve"> </w:t>
      </w:r>
      <w:r>
        <w:rPr>
          <w:sz w:val="16"/>
        </w:rPr>
        <w:t>značka</w:t>
      </w:r>
      <w:r>
        <w:rPr>
          <w:spacing w:val="-4"/>
          <w:sz w:val="16"/>
        </w:rPr>
        <w:t xml:space="preserve"> </w:t>
      </w:r>
      <w:r>
        <w:rPr>
          <w:sz w:val="16"/>
        </w:rPr>
        <w:t>A</w:t>
      </w:r>
      <w:r>
        <w:rPr>
          <w:spacing w:val="-3"/>
          <w:sz w:val="16"/>
        </w:rPr>
        <w:t xml:space="preserve"> </w:t>
      </w:r>
      <w:r>
        <w:rPr>
          <w:sz w:val="16"/>
        </w:rPr>
        <w:t xml:space="preserve">77322 </w:t>
      </w:r>
      <w:hyperlink r:id="rId17">
        <w:r>
          <w:rPr>
            <w:sz w:val="16"/>
          </w:rPr>
          <w:t>info@nakit.cz,</w:t>
        </w:r>
      </w:hyperlink>
      <w:r>
        <w:rPr>
          <w:sz w:val="16"/>
        </w:rPr>
        <w:t xml:space="preserve"> +420 234 066 500, </w:t>
      </w:r>
      <w:hyperlink r:id="rId18">
        <w:r>
          <w:rPr>
            <w:sz w:val="16"/>
          </w:rPr>
          <w:t>www.nakit.cz</w:t>
        </w:r>
      </w:hyperlink>
    </w:p>
    <w:p w14:paraId="6F80E44E" w14:textId="77777777" w:rsidR="00D417BE" w:rsidRDefault="00D417BE">
      <w:pPr>
        <w:rPr>
          <w:sz w:val="16"/>
        </w:rPr>
        <w:sectPr w:rsidR="00D417BE">
          <w:pgSz w:w="11910" w:h="16840"/>
          <w:pgMar w:top="1500" w:right="0" w:bottom="500" w:left="560" w:header="680" w:footer="304" w:gutter="0"/>
          <w:cols w:space="708"/>
        </w:sectPr>
      </w:pPr>
    </w:p>
    <w:p w14:paraId="3EC372A1" w14:textId="77777777" w:rsidR="00D417BE" w:rsidRDefault="00CD056A">
      <w:pPr>
        <w:pStyle w:val="Zkladntext"/>
        <w:spacing w:before="140"/>
        <w:ind w:left="2020"/>
      </w:pPr>
      <w:r>
        <w:rPr>
          <w:spacing w:val="-2"/>
        </w:rPr>
        <w:lastRenderedPageBreak/>
        <w:t>Smlouvě.</w:t>
      </w:r>
    </w:p>
    <w:p w14:paraId="6B1172B6" w14:textId="77777777" w:rsidR="00D417BE" w:rsidRDefault="00CD056A">
      <w:pPr>
        <w:pStyle w:val="Odstavecseseznamem"/>
        <w:numPr>
          <w:ilvl w:val="1"/>
          <w:numId w:val="26"/>
        </w:numPr>
        <w:tabs>
          <w:tab w:val="left" w:pos="2017"/>
          <w:tab w:val="left" w:pos="2019"/>
        </w:tabs>
        <w:spacing w:line="312" w:lineRule="auto"/>
        <w:ind w:right="833" w:hanging="737"/>
        <w:jc w:val="both"/>
      </w:pPr>
      <w:r>
        <w:t>Pokud</w:t>
      </w:r>
      <w:r>
        <w:rPr>
          <w:spacing w:val="-4"/>
        </w:rPr>
        <w:t xml:space="preserve"> </w:t>
      </w:r>
      <w:r>
        <w:t>Dodavatel</w:t>
      </w:r>
      <w:r>
        <w:rPr>
          <w:spacing w:val="-5"/>
        </w:rPr>
        <w:t xml:space="preserve"> </w:t>
      </w:r>
      <w:r>
        <w:t>využívá</w:t>
      </w:r>
      <w:r>
        <w:rPr>
          <w:spacing w:val="-3"/>
        </w:rPr>
        <w:t xml:space="preserve"> </w:t>
      </w:r>
      <w:r>
        <w:t>při</w:t>
      </w:r>
      <w:r>
        <w:rPr>
          <w:spacing w:val="-5"/>
        </w:rPr>
        <w:t xml:space="preserve"> </w:t>
      </w:r>
      <w:r>
        <w:t>poskytování</w:t>
      </w:r>
      <w:r>
        <w:rPr>
          <w:spacing w:val="-3"/>
        </w:rPr>
        <w:t xml:space="preserve"> </w:t>
      </w:r>
      <w:r>
        <w:t>plnění</w:t>
      </w:r>
      <w:r>
        <w:rPr>
          <w:spacing w:val="-8"/>
        </w:rPr>
        <w:t xml:space="preserve"> </w:t>
      </w:r>
      <w:r>
        <w:t>poddodavatele,</w:t>
      </w:r>
      <w:r>
        <w:rPr>
          <w:spacing w:val="-2"/>
        </w:rPr>
        <w:t xml:space="preserve"> </w:t>
      </w:r>
      <w:r>
        <w:t>zavazuje</w:t>
      </w:r>
      <w:r>
        <w:rPr>
          <w:spacing w:val="-5"/>
        </w:rPr>
        <w:t xml:space="preserve"> </w:t>
      </w:r>
      <w:r>
        <w:t>se,</w:t>
      </w:r>
      <w:r>
        <w:rPr>
          <w:spacing w:val="-4"/>
        </w:rPr>
        <w:t xml:space="preserve"> </w:t>
      </w:r>
      <w:r>
        <w:t>že</w:t>
      </w:r>
      <w:r>
        <w:rPr>
          <w:spacing w:val="-4"/>
        </w:rPr>
        <w:t xml:space="preserve"> </w:t>
      </w:r>
      <w:r>
        <w:t>budou dodržovat bezpečnostní požadavky vč. požadavků na ochranu osobních údajů vyplývající z této Smlouvy.</w:t>
      </w:r>
    </w:p>
    <w:p w14:paraId="176AA35C" w14:textId="77777777" w:rsidR="00D417BE" w:rsidRDefault="00CD056A">
      <w:pPr>
        <w:pStyle w:val="Odstavecseseznamem"/>
        <w:numPr>
          <w:ilvl w:val="1"/>
          <w:numId w:val="26"/>
        </w:numPr>
        <w:tabs>
          <w:tab w:val="left" w:pos="2018"/>
        </w:tabs>
        <w:spacing w:before="121" w:line="312" w:lineRule="auto"/>
        <w:ind w:left="2018" w:right="833" w:hanging="738"/>
        <w:jc w:val="both"/>
      </w:pPr>
      <w:r>
        <w:t>Dodavatel</w:t>
      </w:r>
      <w:r>
        <w:rPr>
          <w:spacing w:val="74"/>
        </w:rPr>
        <w:t xml:space="preserve"> </w:t>
      </w:r>
      <w:r>
        <w:t>odpovídá</w:t>
      </w:r>
      <w:r>
        <w:rPr>
          <w:spacing w:val="40"/>
        </w:rPr>
        <w:t xml:space="preserve">  </w:t>
      </w:r>
      <w:r>
        <w:t>za</w:t>
      </w:r>
      <w:r>
        <w:rPr>
          <w:spacing w:val="40"/>
        </w:rPr>
        <w:t xml:space="preserve">  </w:t>
      </w:r>
      <w:r>
        <w:t>to, že</w:t>
      </w:r>
      <w:r>
        <w:rPr>
          <w:spacing w:val="40"/>
        </w:rPr>
        <w:t xml:space="preserve">  </w:t>
      </w:r>
      <w:r>
        <w:t>jeho</w:t>
      </w:r>
      <w:r>
        <w:rPr>
          <w:spacing w:val="40"/>
        </w:rPr>
        <w:t xml:space="preserve">  </w:t>
      </w:r>
      <w:r>
        <w:t>poddodavatelé</w:t>
      </w:r>
      <w:r>
        <w:rPr>
          <w:spacing w:val="40"/>
        </w:rPr>
        <w:t xml:space="preserve">  </w:t>
      </w:r>
      <w:r>
        <w:t>nebudou</w:t>
      </w:r>
      <w:r>
        <w:rPr>
          <w:spacing w:val="40"/>
        </w:rPr>
        <w:t xml:space="preserve">  </w:t>
      </w:r>
      <w:r>
        <w:t>jednat</w:t>
      </w:r>
      <w:r>
        <w:rPr>
          <w:spacing w:val="40"/>
        </w:rPr>
        <w:t xml:space="preserve">  </w:t>
      </w:r>
      <w:r>
        <w:t>v rozporu s</w:t>
      </w:r>
      <w:r>
        <w:rPr>
          <w:spacing w:val="10"/>
        </w:rPr>
        <w:t xml:space="preserve"> </w:t>
      </w:r>
      <w:r>
        <w:t>bezpečnostními</w:t>
      </w:r>
      <w:r>
        <w:rPr>
          <w:spacing w:val="57"/>
        </w:rPr>
        <w:t xml:space="preserve"> </w:t>
      </w:r>
      <w:r>
        <w:t>požadavky</w:t>
      </w:r>
      <w:r>
        <w:rPr>
          <w:spacing w:val="80"/>
          <w:w w:val="150"/>
        </w:rPr>
        <w:t xml:space="preserve"> </w:t>
      </w:r>
      <w:r>
        <w:t>vyplývajícími</w:t>
      </w:r>
      <w:r>
        <w:rPr>
          <w:spacing w:val="80"/>
          <w:w w:val="150"/>
        </w:rPr>
        <w:t xml:space="preserve"> </w:t>
      </w:r>
      <w:r>
        <w:t>z</w:t>
      </w:r>
      <w:r>
        <w:rPr>
          <w:spacing w:val="80"/>
          <w:w w:val="150"/>
        </w:rPr>
        <w:t xml:space="preserve"> </w:t>
      </w:r>
      <w:r>
        <w:t>této</w:t>
      </w:r>
      <w:r>
        <w:rPr>
          <w:spacing w:val="80"/>
          <w:w w:val="150"/>
        </w:rPr>
        <w:t xml:space="preserve"> </w:t>
      </w:r>
      <w:r>
        <w:t>Smlouvy;</w:t>
      </w:r>
      <w:r>
        <w:rPr>
          <w:spacing w:val="80"/>
          <w:w w:val="150"/>
        </w:rPr>
        <w:t xml:space="preserve"> </w:t>
      </w:r>
      <w:r>
        <w:t>v případě,</w:t>
      </w:r>
      <w:r>
        <w:rPr>
          <w:spacing w:val="80"/>
          <w:w w:val="150"/>
        </w:rPr>
        <w:t xml:space="preserve"> </w:t>
      </w:r>
      <w:r>
        <w:t>že dojde</w:t>
      </w:r>
      <w:r>
        <w:rPr>
          <w:spacing w:val="40"/>
        </w:rPr>
        <w:t xml:space="preserve"> </w:t>
      </w:r>
      <w:r>
        <w:t>k</w:t>
      </w:r>
      <w:r>
        <w:rPr>
          <w:spacing w:val="-2"/>
        </w:rPr>
        <w:t xml:space="preserve"> </w:t>
      </w:r>
      <w:r>
        <w:t xml:space="preserve">nedodržení těchto požadavků ze strany poddodavatele Dodavatele, považuje se každé takové nedodržení požadavků za porušení povinnosti Dodavatele dle této </w:t>
      </w:r>
      <w:r>
        <w:rPr>
          <w:spacing w:val="-2"/>
        </w:rPr>
        <w:t>Smlouvy.</w:t>
      </w:r>
    </w:p>
    <w:p w14:paraId="7109C1FB" w14:textId="77777777" w:rsidR="00D417BE" w:rsidRDefault="00CD056A">
      <w:pPr>
        <w:pStyle w:val="Odstavecseseznamem"/>
        <w:numPr>
          <w:ilvl w:val="1"/>
          <w:numId w:val="26"/>
        </w:numPr>
        <w:tabs>
          <w:tab w:val="left" w:pos="2016"/>
          <w:tab w:val="left" w:pos="2018"/>
        </w:tabs>
        <w:spacing w:before="120" w:line="312" w:lineRule="auto"/>
        <w:ind w:left="2018" w:right="834" w:hanging="737"/>
        <w:jc w:val="both"/>
      </w:pPr>
      <w:r>
        <w:t>Smluvní</w:t>
      </w:r>
      <w:r>
        <w:rPr>
          <w:spacing w:val="40"/>
        </w:rPr>
        <w:t xml:space="preserve"> </w:t>
      </w:r>
      <w:r>
        <w:t>strany</w:t>
      </w:r>
      <w:r>
        <w:rPr>
          <w:spacing w:val="40"/>
        </w:rPr>
        <w:t xml:space="preserve"> </w:t>
      </w:r>
      <w:r>
        <w:t>se</w:t>
      </w:r>
      <w:r>
        <w:rPr>
          <w:spacing w:val="40"/>
        </w:rPr>
        <w:t xml:space="preserve"> </w:t>
      </w:r>
      <w:r>
        <w:t>musí</w:t>
      </w:r>
      <w:r>
        <w:rPr>
          <w:spacing w:val="40"/>
        </w:rPr>
        <w:t xml:space="preserve"> </w:t>
      </w:r>
      <w:r>
        <w:t>vzájemně</w:t>
      </w:r>
      <w:r>
        <w:rPr>
          <w:spacing w:val="40"/>
        </w:rPr>
        <w:t xml:space="preserve"> </w:t>
      </w:r>
      <w:r>
        <w:t>písemně</w:t>
      </w:r>
      <w:r>
        <w:rPr>
          <w:spacing w:val="40"/>
        </w:rPr>
        <w:t xml:space="preserve"> </w:t>
      </w:r>
      <w:r>
        <w:t>informovat</w:t>
      </w:r>
      <w:r>
        <w:rPr>
          <w:spacing w:val="40"/>
        </w:rPr>
        <w:t xml:space="preserve"> </w:t>
      </w:r>
      <w:r>
        <w:t>o</w:t>
      </w:r>
      <w:r>
        <w:rPr>
          <w:spacing w:val="40"/>
        </w:rPr>
        <w:t xml:space="preserve"> </w:t>
      </w:r>
      <w:r>
        <w:t>případných</w:t>
      </w:r>
      <w:r>
        <w:rPr>
          <w:spacing w:val="40"/>
        </w:rPr>
        <w:t xml:space="preserve"> </w:t>
      </w:r>
      <w:r>
        <w:t>změnách</w:t>
      </w:r>
      <w:r>
        <w:rPr>
          <w:spacing w:val="80"/>
        </w:rPr>
        <w:t xml:space="preserve"> </w:t>
      </w:r>
      <w:r>
        <w:t>např.</w:t>
      </w:r>
      <w:r>
        <w:rPr>
          <w:spacing w:val="-3"/>
        </w:rPr>
        <w:t xml:space="preserve"> </w:t>
      </w:r>
      <w:r>
        <w:t>změna</w:t>
      </w:r>
      <w:r>
        <w:rPr>
          <w:spacing w:val="-2"/>
        </w:rPr>
        <w:t xml:space="preserve"> </w:t>
      </w:r>
      <w:r>
        <w:t>sídla,</w:t>
      </w:r>
      <w:r>
        <w:rPr>
          <w:spacing w:val="-2"/>
        </w:rPr>
        <w:t xml:space="preserve"> </w:t>
      </w:r>
      <w:r>
        <w:t>právní</w:t>
      </w:r>
      <w:r>
        <w:rPr>
          <w:spacing w:val="-2"/>
        </w:rPr>
        <w:t xml:space="preserve"> </w:t>
      </w:r>
      <w:r>
        <w:t>formy,</w:t>
      </w:r>
      <w:r>
        <w:rPr>
          <w:spacing w:val="-2"/>
        </w:rPr>
        <w:t xml:space="preserve"> </w:t>
      </w:r>
      <w:r>
        <w:t>změna</w:t>
      </w:r>
      <w:r>
        <w:rPr>
          <w:spacing w:val="-2"/>
        </w:rPr>
        <w:t xml:space="preserve"> </w:t>
      </w:r>
      <w:r>
        <w:t>bankovního</w:t>
      </w:r>
      <w:r>
        <w:rPr>
          <w:spacing w:val="-2"/>
        </w:rPr>
        <w:t xml:space="preserve"> </w:t>
      </w:r>
      <w:r>
        <w:t>spojení,</w:t>
      </w:r>
      <w:r>
        <w:rPr>
          <w:spacing w:val="-4"/>
        </w:rPr>
        <w:t xml:space="preserve"> </w:t>
      </w:r>
      <w:r>
        <w:t>zrušení</w:t>
      </w:r>
      <w:r>
        <w:rPr>
          <w:spacing w:val="-2"/>
        </w:rPr>
        <w:t xml:space="preserve"> </w:t>
      </w:r>
      <w:r>
        <w:t>registrace</w:t>
      </w:r>
      <w:r>
        <w:rPr>
          <w:spacing w:val="-2"/>
        </w:rPr>
        <w:t xml:space="preserve"> </w:t>
      </w:r>
      <w:r>
        <w:t>k</w:t>
      </w:r>
      <w:r>
        <w:rPr>
          <w:spacing w:val="-3"/>
        </w:rPr>
        <w:t xml:space="preserve"> </w:t>
      </w:r>
      <w:r>
        <w:t>DPH, a dalších významných skutečností rozhodných pro plnění ze Smlouvy.</w:t>
      </w:r>
    </w:p>
    <w:p w14:paraId="1E63B7EA" w14:textId="77777777" w:rsidR="00D417BE" w:rsidRDefault="00CD056A">
      <w:pPr>
        <w:pStyle w:val="Odstavecseseznamem"/>
        <w:numPr>
          <w:ilvl w:val="1"/>
          <w:numId w:val="26"/>
        </w:numPr>
        <w:tabs>
          <w:tab w:val="left" w:pos="2016"/>
          <w:tab w:val="left" w:pos="2018"/>
        </w:tabs>
        <w:spacing w:before="120" w:line="312" w:lineRule="auto"/>
        <w:ind w:left="2018" w:right="832" w:hanging="737"/>
        <w:jc w:val="both"/>
      </w:pPr>
      <w:r>
        <w:t>Po</w:t>
      </w:r>
      <w:r>
        <w:rPr>
          <w:spacing w:val="25"/>
        </w:rPr>
        <w:t xml:space="preserve"> </w:t>
      </w:r>
      <w:r>
        <w:t>celou</w:t>
      </w:r>
      <w:r>
        <w:rPr>
          <w:spacing w:val="25"/>
        </w:rPr>
        <w:t xml:space="preserve"> </w:t>
      </w:r>
      <w:r>
        <w:t>dobu</w:t>
      </w:r>
      <w:r>
        <w:rPr>
          <w:spacing w:val="25"/>
        </w:rPr>
        <w:t xml:space="preserve"> </w:t>
      </w:r>
      <w:r>
        <w:t>plnění</w:t>
      </w:r>
      <w:r>
        <w:rPr>
          <w:spacing w:val="25"/>
        </w:rPr>
        <w:t xml:space="preserve"> </w:t>
      </w:r>
      <w:r>
        <w:t>této</w:t>
      </w:r>
      <w:r>
        <w:rPr>
          <w:spacing w:val="25"/>
        </w:rPr>
        <w:t xml:space="preserve"> </w:t>
      </w:r>
      <w:r>
        <w:t>Smlouvy</w:t>
      </w:r>
      <w:r>
        <w:rPr>
          <w:spacing w:val="25"/>
        </w:rPr>
        <w:t xml:space="preserve"> </w:t>
      </w:r>
      <w:r>
        <w:t>Dodavatel</w:t>
      </w:r>
      <w:r>
        <w:rPr>
          <w:spacing w:val="25"/>
        </w:rPr>
        <w:t xml:space="preserve"> </w:t>
      </w:r>
      <w:r>
        <w:t>zodpovídá</w:t>
      </w:r>
      <w:r>
        <w:rPr>
          <w:spacing w:val="25"/>
        </w:rPr>
        <w:t xml:space="preserve"> </w:t>
      </w:r>
      <w:r>
        <w:t>za</w:t>
      </w:r>
      <w:r>
        <w:rPr>
          <w:spacing w:val="23"/>
        </w:rPr>
        <w:t xml:space="preserve"> </w:t>
      </w:r>
      <w:r>
        <w:t>dodržování</w:t>
      </w:r>
      <w:r>
        <w:rPr>
          <w:spacing w:val="23"/>
        </w:rPr>
        <w:t xml:space="preserve"> </w:t>
      </w:r>
      <w:r>
        <w:t>bezpečnosti a</w:t>
      </w:r>
      <w:r>
        <w:rPr>
          <w:spacing w:val="-2"/>
        </w:rPr>
        <w:t xml:space="preserve"> </w:t>
      </w:r>
      <w:r>
        <w:t>ochrany</w:t>
      </w:r>
      <w:r>
        <w:rPr>
          <w:spacing w:val="-9"/>
        </w:rPr>
        <w:t xml:space="preserve"> </w:t>
      </w:r>
      <w:r>
        <w:t>zdraví</w:t>
      </w:r>
      <w:r>
        <w:rPr>
          <w:spacing w:val="-8"/>
        </w:rPr>
        <w:t xml:space="preserve"> </w:t>
      </w:r>
      <w:r>
        <w:t>při</w:t>
      </w:r>
      <w:r>
        <w:rPr>
          <w:spacing w:val="-8"/>
        </w:rPr>
        <w:t xml:space="preserve"> </w:t>
      </w:r>
      <w:r>
        <w:t>práci</w:t>
      </w:r>
      <w:r>
        <w:rPr>
          <w:spacing w:val="-8"/>
        </w:rPr>
        <w:t xml:space="preserve"> </w:t>
      </w:r>
      <w:r>
        <w:t>a</w:t>
      </w:r>
      <w:r>
        <w:rPr>
          <w:spacing w:val="-8"/>
        </w:rPr>
        <w:t xml:space="preserve"> </w:t>
      </w:r>
      <w:r>
        <w:t>dodržování</w:t>
      </w:r>
      <w:r>
        <w:rPr>
          <w:spacing w:val="-8"/>
        </w:rPr>
        <w:t xml:space="preserve"> </w:t>
      </w:r>
      <w:r>
        <w:t>příslušných</w:t>
      </w:r>
      <w:r>
        <w:rPr>
          <w:spacing w:val="-8"/>
        </w:rPr>
        <w:t xml:space="preserve"> </w:t>
      </w:r>
      <w:r>
        <w:t>ustanovení</w:t>
      </w:r>
      <w:r>
        <w:rPr>
          <w:spacing w:val="-8"/>
        </w:rPr>
        <w:t xml:space="preserve"> </w:t>
      </w:r>
      <w:r>
        <w:t>zákona</w:t>
      </w:r>
      <w:r>
        <w:rPr>
          <w:spacing w:val="-9"/>
        </w:rPr>
        <w:t xml:space="preserve"> </w:t>
      </w:r>
      <w:r>
        <w:t>č.</w:t>
      </w:r>
      <w:r>
        <w:rPr>
          <w:spacing w:val="-8"/>
        </w:rPr>
        <w:t xml:space="preserve"> </w:t>
      </w:r>
      <w:r>
        <w:t>262/2006</w:t>
      </w:r>
      <w:r>
        <w:rPr>
          <w:spacing w:val="-9"/>
        </w:rPr>
        <w:t xml:space="preserve"> </w:t>
      </w:r>
      <w:r>
        <w:t>Sb., zákoník</w:t>
      </w:r>
      <w:r>
        <w:rPr>
          <w:spacing w:val="-11"/>
        </w:rPr>
        <w:t xml:space="preserve"> </w:t>
      </w:r>
      <w:r>
        <w:t>práce,</w:t>
      </w:r>
      <w:r>
        <w:rPr>
          <w:spacing w:val="-9"/>
        </w:rPr>
        <w:t xml:space="preserve"> </w:t>
      </w:r>
      <w:r>
        <w:t>ve</w:t>
      </w:r>
      <w:r>
        <w:rPr>
          <w:spacing w:val="-14"/>
        </w:rPr>
        <w:t xml:space="preserve"> </w:t>
      </w:r>
      <w:r>
        <w:t>znění</w:t>
      </w:r>
      <w:r>
        <w:rPr>
          <w:spacing w:val="-13"/>
        </w:rPr>
        <w:t xml:space="preserve"> </w:t>
      </w:r>
      <w:r>
        <w:t>pozdějších</w:t>
      </w:r>
      <w:r>
        <w:rPr>
          <w:spacing w:val="-11"/>
        </w:rPr>
        <w:t xml:space="preserve"> </w:t>
      </w:r>
      <w:r>
        <w:t>předpisů,</w:t>
      </w:r>
      <w:r>
        <w:rPr>
          <w:spacing w:val="-9"/>
        </w:rPr>
        <w:t xml:space="preserve"> </w:t>
      </w:r>
      <w:r>
        <w:t>u</w:t>
      </w:r>
      <w:r>
        <w:rPr>
          <w:spacing w:val="-10"/>
        </w:rPr>
        <w:t xml:space="preserve"> </w:t>
      </w:r>
      <w:r>
        <w:t>svých</w:t>
      </w:r>
      <w:r>
        <w:rPr>
          <w:spacing w:val="-9"/>
        </w:rPr>
        <w:t xml:space="preserve"> </w:t>
      </w:r>
      <w:r>
        <w:t>pracovníků.</w:t>
      </w:r>
      <w:r>
        <w:rPr>
          <w:spacing w:val="-10"/>
        </w:rPr>
        <w:t xml:space="preserve"> </w:t>
      </w:r>
      <w:r>
        <w:t>Stejně</w:t>
      </w:r>
      <w:r>
        <w:rPr>
          <w:spacing w:val="-11"/>
        </w:rPr>
        <w:t xml:space="preserve"> </w:t>
      </w:r>
      <w:r>
        <w:t>tak</w:t>
      </w:r>
      <w:r>
        <w:rPr>
          <w:spacing w:val="-9"/>
        </w:rPr>
        <w:t xml:space="preserve"> </w:t>
      </w:r>
      <w:r>
        <w:t>zodpovídái za</w:t>
      </w:r>
      <w:r>
        <w:rPr>
          <w:spacing w:val="-16"/>
        </w:rPr>
        <w:t xml:space="preserve"> </w:t>
      </w:r>
      <w:r>
        <w:t>dodržování</w:t>
      </w:r>
      <w:r>
        <w:rPr>
          <w:spacing w:val="-15"/>
        </w:rPr>
        <w:t xml:space="preserve"> </w:t>
      </w:r>
      <w:r>
        <w:t>požární</w:t>
      </w:r>
      <w:r>
        <w:rPr>
          <w:spacing w:val="-15"/>
        </w:rPr>
        <w:t xml:space="preserve"> </w:t>
      </w:r>
      <w:r>
        <w:t>ochrany</w:t>
      </w:r>
      <w:r>
        <w:rPr>
          <w:spacing w:val="-14"/>
        </w:rPr>
        <w:t xml:space="preserve"> </w:t>
      </w:r>
      <w:r>
        <w:t>při</w:t>
      </w:r>
      <w:r>
        <w:rPr>
          <w:spacing w:val="-15"/>
        </w:rPr>
        <w:t xml:space="preserve"> </w:t>
      </w:r>
      <w:r>
        <w:t>plnění</w:t>
      </w:r>
      <w:r>
        <w:rPr>
          <w:spacing w:val="-16"/>
        </w:rPr>
        <w:t xml:space="preserve"> </w:t>
      </w:r>
      <w:r>
        <w:t>této</w:t>
      </w:r>
      <w:r>
        <w:rPr>
          <w:spacing w:val="-12"/>
        </w:rPr>
        <w:t xml:space="preserve"> </w:t>
      </w:r>
      <w:r>
        <w:t>Smlouvy.</w:t>
      </w:r>
      <w:r>
        <w:rPr>
          <w:spacing w:val="-13"/>
        </w:rPr>
        <w:t xml:space="preserve"> </w:t>
      </w:r>
      <w:r>
        <w:t>Dodavatel</w:t>
      </w:r>
      <w:r>
        <w:rPr>
          <w:spacing w:val="-13"/>
        </w:rPr>
        <w:t xml:space="preserve"> </w:t>
      </w:r>
      <w:r>
        <w:t>i</w:t>
      </w:r>
      <w:r>
        <w:rPr>
          <w:spacing w:val="-13"/>
        </w:rPr>
        <w:t xml:space="preserve"> </w:t>
      </w:r>
      <w:r>
        <w:t>jeho</w:t>
      </w:r>
      <w:r>
        <w:rPr>
          <w:spacing w:val="-14"/>
        </w:rPr>
        <w:t xml:space="preserve"> </w:t>
      </w:r>
      <w:r>
        <w:t>pracovníci</w:t>
      </w:r>
      <w:r>
        <w:rPr>
          <w:spacing w:val="-12"/>
        </w:rPr>
        <w:t xml:space="preserve"> </w:t>
      </w:r>
      <w:r>
        <w:t>musí respektovat kontrolní činnost Objednatele přijímáním účinných opatření bez prodlení.</w:t>
      </w:r>
    </w:p>
    <w:p w14:paraId="72935E0D" w14:textId="77777777" w:rsidR="00D417BE" w:rsidRDefault="00CD056A">
      <w:pPr>
        <w:pStyle w:val="Odstavecseseznamem"/>
        <w:numPr>
          <w:ilvl w:val="1"/>
          <w:numId w:val="26"/>
        </w:numPr>
        <w:tabs>
          <w:tab w:val="left" w:pos="2016"/>
        </w:tabs>
        <w:spacing w:before="119"/>
        <w:ind w:left="2016" w:hanging="736"/>
        <w:jc w:val="both"/>
      </w:pPr>
      <w:r>
        <w:t>Objednatel</w:t>
      </w:r>
      <w:r>
        <w:rPr>
          <w:spacing w:val="-11"/>
        </w:rPr>
        <w:t xml:space="preserve"> </w:t>
      </w:r>
      <w:r>
        <w:t>se</w:t>
      </w:r>
      <w:r>
        <w:rPr>
          <w:spacing w:val="-11"/>
        </w:rPr>
        <w:t xml:space="preserve"> </w:t>
      </w:r>
      <w:r>
        <w:rPr>
          <w:spacing w:val="-2"/>
        </w:rPr>
        <w:t>zavazuje:</w:t>
      </w:r>
    </w:p>
    <w:p w14:paraId="1A8C14F5" w14:textId="77777777" w:rsidR="00D417BE" w:rsidRDefault="00CD056A">
      <w:pPr>
        <w:pStyle w:val="Odstavecseseznamem"/>
        <w:numPr>
          <w:ilvl w:val="0"/>
          <w:numId w:val="23"/>
        </w:numPr>
        <w:tabs>
          <w:tab w:val="left" w:pos="2529"/>
        </w:tabs>
        <w:spacing w:line="312" w:lineRule="auto"/>
        <w:ind w:right="838"/>
        <w:jc w:val="both"/>
      </w:pPr>
      <w:r>
        <w:t>poskytnout přiměřenou součinnost, kterou lze po Objednateli spravedlivě požadovat k řádnému splnění této Smlouvy;</w:t>
      </w:r>
    </w:p>
    <w:p w14:paraId="0B0CB4C7" w14:textId="77777777" w:rsidR="00D417BE" w:rsidRDefault="00CD056A">
      <w:pPr>
        <w:pStyle w:val="Odstavecseseznamem"/>
        <w:numPr>
          <w:ilvl w:val="0"/>
          <w:numId w:val="23"/>
        </w:numPr>
        <w:tabs>
          <w:tab w:val="left" w:pos="2527"/>
        </w:tabs>
        <w:spacing w:before="121" w:line="312" w:lineRule="auto"/>
        <w:ind w:left="2527" w:right="839"/>
        <w:jc w:val="both"/>
      </w:pPr>
      <w:r>
        <w:t>na</w:t>
      </w:r>
      <w:r>
        <w:rPr>
          <w:spacing w:val="-1"/>
        </w:rPr>
        <w:t xml:space="preserve"> </w:t>
      </w:r>
      <w:r>
        <w:t>požádání</w:t>
      </w:r>
      <w:r>
        <w:rPr>
          <w:spacing w:val="-2"/>
        </w:rPr>
        <w:t xml:space="preserve"> </w:t>
      </w:r>
      <w:r>
        <w:t>konzultovat</w:t>
      </w:r>
      <w:r>
        <w:rPr>
          <w:spacing w:val="-2"/>
        </w:rPr>
        <w:t xml:space="preserve"> </w:t>
      </w:r>
      <w:r>
        <w:t>v průběhu</w:t>
      </w:r>
      <w:r>
        <w:rPr>
          <w:spacing w:val="-2"/>
        </w:rPr>
        <w:t xml:space="preserve"> </w:t>
      </w:r>
      <w:r>
        <w:t>realizace</w:t>
      </w:r>
      <w:r>
        <w:rPr>
          <w:spacing w:val="-2"/>
        </w:rPr>
        <w:t xml:space="preserve"> </w:t>
      </w:r>
      <w:r>
        <w:t>plnění</w:t>
      </w:r>
      <w:r>
        <w:rPr>
          <w:spacing w:val="-1"/>
        </w:rPr>
        <w:t xml:space="preserve"> </w:t>
      </w:r>
      <w:r>
        <w:t>s Dodavatelem</w:t>
      </w:r>
      <w:r>
        <w:rPr>
          <w:spacing w:val="-1"/>
        </w:rPr>
        <w:t xml:space="preserve"> </w:t>
      </w:r>
      <w:r>
        <w:t>přijatá</w:t>
      </w:r>
      <w:r>
        <w:rPr>
          <w:spacing w:val="-1"/>
        </w:rPr>
        <w:t xml:space="preserve"> </w:t>
      </w:r>
      <w:r>
        <w:t>řešení. Objednatel zajistí pro takovéto konzultace účast kvalifikovaných pracovníků.</w:t>
      </w:r>
    </w:p>
    <w:p w14:paraId="017FEB7F" w14:textId="77777777" w:rsidR="00D417BE" w:rsidRDefault="00CD056A">
      <w:pPr>
        <w:pStyle w:val="Odstavecseseznamem"/>
        <w:numPr>
          <w:ilvl w:val="1"/>
          <w:numId w:val="26"/>
        </w:numPr>
        <w:tabs>
          <w:tab w:val="left" w:pos="2012"/>
          <w:tab w:val="left" w:pos="2015"/>
        </w:tabs>
        <w:spacing w:before="120" w:line="312" w:lineRule="auto"/>
        <w:ind w:left="2015" w:right="871"/>
        <w:jc w:val="both"/>
      </w:pPr>
      <w:r>
        <w:t>Vzhledem ke skutečnosti, že Objednatel není vlastníkem objektů uvedených v čl. 2 odst.</w:t>
      </w:r>
      <w:r>
        <w:rPr>
          <w:spacing w:val="-2"/>
        </w:rPr>
        <w:t xml:space="preserve"> </w:t>
      </w:r>
      <w:r>
        <w:t xml:space="preserve">2.2 Smlouvy, ve kterých má být požadovaný předmět plnění dle Smlouvy </w:t>
      </w:r>
      <w:r>
        <w:rPr>
          <w:spacing w:val="-2"/>
        </w:rPr>
        <w:t>realizován,</w:t>
      </w:r>
      <w:r>
        <w:t xml:space="preserve"> </w:t>
      </w:r>
      <w:r>
        <w:rPr>
          <w:spacing w:val="-2"/>
        </w:rPr>
        <w:t>Objednatel</w:t>
      </w:r>
      <w:r>
        <w:rPr>
          <w:spacing w:val="-7"/>
        </w:rPr>
        <w:t xml:space="preserve"> </w:t>
      </w:r>
      <w:r>
        <w:rPr>
          <w:spacing w:val="-2"/>
        </w:rPr>
        <w:t>se</w:t>
      </w:r>
      <w:r>
        <w:rPr>
          <w:spacing w:val="-11"/>
        </w:rPr>
        <w:t xml:space="preserve"> </w:t>
      </w:r>
      <w:r>
        <w:rPr>
          <w:spacing w:val="-2"/>
        </w:rPr>
        <w:t>zavazuje</w:t>
      </w:r>
      <w:r>
        <w:rPr>
          <w:spacing w:val="-11"/>
        </w:rPr>
        <w:t xml:space="preserve"> </w:t>
      </w:r>
      <w:r>
        <w:rPr>
          <w:spacing w:val="-2"/>
        </w:rPr>
        <w:t>poskytnout</w:t>
      </w:r>
      <w:r>
        <w:rPr>
          <w:spacing w:val="-5"/>
        </w:rPr>
        <w:t xml:space="preserve"> </w:t>
      </w:r>
      <w:r>
        <w:rPr>
          <w:spacing w:val="-2"/>
        </w:rPr>
        <w:t>součinnost</w:t>
      </w:r>
      <w:r>
        <w:rPr>
          <w:spacing w:val="-5"/>
        </w:rPr>
        <w:t xml:space="preserve"> </w:t>
      </w:r>
      <w:r>
        <w:rPr>
          <w:spacing w:val="-2"/>
        </w:rPr>
        <w:t>Dodavateli</w:t>
      </w:r>
      <w:r>
        <w:rPr>
          <w:spacing w:val="-7"/>
        </w:rPr>
        <w:t xml:space="preserve"> </w:t>
      </w:r>
      <w:r>
        <w:rPr>
          <w:spacing w:val="-2"/>
        </w:rPr>
        <w:t>při</w:t>
      </w:r>
      <w:r>
        <w:rPr>
          <w:spacing w:val="-11"/>
        </w:rPr>
        <w:t xml:space="preserve"> </w:t>
      </w:r>
      <w:r>
        <w:rPr>
          <w:spacing w:val="-2"/>
        </w:rPr>
        <w:t>zajištění</w:t>
      </w:r>
      <w:r>
        <w:rPr>
          <w:spacing w:val="-8"/>
        </w:rPr>
        <w:t xml:space="preserve"> </w:t>
      </w:r>
      <w:r>
        <w:rPr>
          <w:spacing w:val="-2"/>
        </w:rPr>
        <w:t xml:space="preserve">vstupu </w:t>
      </w:r>
      <w:r>
        <w:t>do objektůmísta plnění jedním z následujících způsobů:</w:t>
      </w:r>
    </w:p>
    <w:p w14:paraId="237A1944" w14:textId="77777777" w:rsidR="00D417BE" w:rsidRDefault="00CD056A">
      <w:pPr>
        <w:pStyle w:val="Odstavecseseznamem"/>
        <w:numPr>
          <w:ilvl w:val="0"/>
          <w:numId w:val="22"/>
        </w:numPr>
        <w:tabs>
          <w:tab w:val="left" w:pos="2529"/>
        </w:tabs>
        <w:spacing w:before="119" w:line="312" w:lineRule="auto"/>
        <w:ind w:right="830"/>
        <w:jc w:val="both"/>
      </w:pPr>
      <w:r>
        <w:t>Zajištěním vstupu pro osoby Dodavatele v doprovodu osoby Objednatele oprávněné ke vstupu. Seznam osob, pro které je Dodavatelem požadováno zajištění vstupu do objektu místa plnění je Dodavatel povinen zaslat prostřednictvím</w:t>
      </w:r>
      <w:r>
        <w:rPr>
          <w:spacing w:val="40"/>
        </w:rPr>
        <w:t xml:space="preserve"> </w:t>
      </w:r>
      <w:r>
        <w:t>své</w:t>
      </w:r>
      <w:r>
        <w:rPr>
          <w:spacing w:val="40"/>
        </w:rPr>
        <w:t xml:space="preserve"> </w:t>
      </w:r>
      <w:r>
        <w:t>kontaktní</w:t>
      </w:r>
      <w:r>
        <w:rPr>
          <w:spacing w:val="40"/>
        </w:rPr>
        <w:t xml:space="preserve"> </w:t>
      </w:r>
      <w:r>
        <w:t>osoby</w:t>
      </w:r>
      <w:r>
        <w:rPr>
          <w:spacing w:val="40"/>
        </w:rPr>
        <w:t xml:space="preserve"> </w:t>
      </w:r>
      <w:r>
        <w:t>ve</w:t>
      </w:r>
      <w:r>
        <w:rPr>
          <w:spacing w:val="40"/>
        </w:rPr>
        <w:t xml:space="preserve"> </w:t>
      </w:r>
      <w:r>
        <w:t>věcech</w:t>
      </w:r>
      <w:r>
        <w:rPr>
          <w:spacing w:val="40"/>
        </w:rPr>
        <w:t xml:space="preserve"> </w:t>
      </w:r>
      <w:r>
        <w:t>evidence</w:t>
      </w:r>
      <w:r>
        <w:rPr>
          <w:spacing w:val="40"/>
        </w:rPr>
        <w:t xml:space="preserve"> </w:t>
      </w:r>
      <w:r>
        <w:t>osob</w:t>
      </w:r>
      <w:r>
        <w:rPr>
          <w:spacing w:val="40"/>
        </w:rPr>
        <w:t xml:space="preserve"> </w:t>
      </w:r>
      <w:r>
        <w:t>oprávněných</w:t>
      </w:r>
      <w:r>
        <w:rPr>
          <w:spacing w:val="80"/>
        </w:rPr>
        <w:t xml:space="preserve"> </w:t>
      </w:r>
      <w:r>
        <w:t>ke</w:t>
      </w:r>
      <w:r>
        <w:rPr>
          <w:spacing w:val="-2"/>
        </w:rPr>
        <w:t xml:space="preserve"> </w:t>
      </w:r>
      <w:r>
        <w:t>vstupu</w:t>
      </w:r>
      <w:r>
        <w:rPr>
          <w:spacing w:val="-1"/>
        </w:rPr>
        <w:t xml:space="preserve"> </w:t>
      </w:r>
      <w:r>
        <w:t>na</w:t>
      </w:r>
      <w:r>
        <w:rPr>
          <w:spacing w:val="-1"/>
        </w:rPr>
        <w:t xml:space="preserve"> </w:t>
      </w:r>
      <w:r>
        <w:t>kontaktní</w:t>
      </w:r>
      <w:r>
        <w:rPr>
          <w:spacing w:val="-2"/>
        </w:rPr>
        <w:t xml:space="preserve"> </w:t>
      </w:r>
      <w:r>
        <w:t>osobu</w:t>
      </w:r>
      <w:r>
        <w:rPr>
          <w:spacing w:val="-1"/>
        </w:rPr>
        <w:t xml:space="preserve"> </w:t>
      </w:r>
      <w:r>
        <w:t>Objednatele</w:t>
      </w:r>
      <w:r>
        <w:rPr>
          <w:spacing w:val="-1"/>
        </w:rPr>
        <w:t xml:space="preserve"> </w:t>
      </w:r>
      <w:r>
        <w:t>ve</w:t>
      </w:r>
      <w:r>
        <w:rPr>
          <w:spacing w:val="-1"/>
        </w:rPr>
        <w:t xml:space="preserve"> </w:t>
      </w:r>
      <w:r>
        <w:t>věcech</w:t>
      </w:r>
      <w:r>
        <w:rPr>
          <w:spacing w:val="-1"/>
        </w:rPr>
        <w:t xml:space="preserve"> </w:t>
      </w:r>
      <w:r>
        <w:t>evidence</w:t>
      </w:r>
      <w:r>
        <w:rPr>
          <w:spacing w:val="-1"/>
        </w:rPr>
        <w:t xml:space="preserve"> </w:t>
      </w:r>
      <w:r>
        <w:t>osob</w:t>
      </w:r>
      <w:r>
        <w:rPr>
          <w:spacing w:val="-1"/>
        </w:rPr>
        <w:t xml:space="preserve"> </w:t>
      </w:r>
      <w:r>
        <w:t>oprávněných kevstupu do 10 pracovních dnů od podpisu Smlouvy. Kontaktní osoby ve věci evidence osob oprávněných ke vstupu jsou:</w:t>
      </w:r>
    </w:p>
    <w:p w14:paraId="1E280D0A" w14:textId="77777777" w:rsidR="00D417BE" w:rsidRDefault="00CD056A">
      <w:pPr>
        <w:pStyle w:val="Zkladntext"/>
        <w:spacing w:before="120"/>
        <w:ind w:left="2826"/>
        <w:jc w:val="both"/>
      </w:pPr>
      <w:r>
        <w:rPr>
          <w:u w:val="single"/>
        </w:rPr>
        <w:t>Za</w:t>
      </w:r>
      <w:r>
        <w:rPr>
          <w:spacing w:val="-3"/>
          <w:u w:val="single"/>
        </w:rPr>
        <w:t xml:space="preserve"> </w:t>
      </w:r>
      <w:r>
        <w:rPr>
          <w:spacing w:val="-2"/>
          <w:u w:val="single"/>
        </w:rPr>
        <w:t>Objednatele:</w:t>
      </w:r>
    </w:p>
    <w:p w14:paraId="0188F49E" w14:textId="34FBEB78" w:rsidR="00D417BE" w:rsidRDefault="00CD056A">
      <w:pPr>
        <w:pStyle w:val="Zkladntext"/>
        <w:spacing w:before="196"/>
        <w:ind w:left="2826"/>
        <w:jc w:val="both"/>
      </w:pPr>
      <w:r>
        <w:t>xxx</w:t>
      </w:r>
    </w:p>
    <w:p w14:paraId="7E1D0129" w14:textId="7A653829" w:rsidR="00D417BE" w:rsidRDefault="00CD056A">
      <w:pPr>
        <w:pStyle w:val="Zkladntext"/>
        <w:spacing w:before="196"/>
        <w:ind w:left="2826"/>
      </w:pPr>
      <w:r>
        <w:rPr>
          <w:noProof/>
        </w:rPr>
        <mc:AlternateContent>
          <mc:Choice Requires="wps">
            <w:drawing>
              <wp:anchor distT="0" distB="0" distL="0" distR="0" simplePos="0" relativeHeight="487590400" behindDoc="1" locked="0" layoutInCell="1" allowOverlap="1" wp14:anchorId="2E68471D" wp14:editId="717CF222">
                <wp:simplePos x="0" y="0"/>
                <wp:positionH relativeFrom="page">
                  <wp:posOffset>1064896</wp:posOffset>
                </wp:positionH>
                <wp:positionV relativeFrom="paragraph">
                  <wp:posOffset>290370</wp:posOffset>
                </wp:positionV>
                <wp:extent cx="629983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2C814CA" id="Graphic 9" o:spid="_x0000_s1026" style="position:absolute;margin-left:83.85pt;margin-top:22.85pt;width:496.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" path="m,l6299835,e" filled="f" strokecolor="#00afef" strokeweight="1pt">
                <v:path arrowok="t"/>
                <w10:wrap type="topAndBottom" anchorx="page"/>
              </v:shape>
            </w:pict>
          </mc:Fallback>
        </mc:AlternateContent>
      </w:r>
      <w:r>
        <w:t>tel.</w:t>
      </w:r>
      <w:r>
        <w:rPr>
          <w:spacing w:val="-5"/>
        </w:rPr>
        <w:t xml:space="preserve"> </w:t>
      </w:r>
      <w:r>
        <w:t>xxx</w:t>
      </w:r>
    </w:p>
    <w:p w14:paraId="39C28D73" w14:textId="77777777" w:rsidR="00D417BE" w:rsidRDefault="00CD056A">
      <w:pPr>
        <w:pStyle w:val="Zkladntext"/>
        <w:ind w:left="10648"/>
      </w:pPr>
      <w:r>
        <w:rPr>
          <w:spacing w:val="-10"/>
        </w:rPr>
        <w:t>5</w:t>
      </w:r>
    </w:p>
    <w:p w14:paraId="77B952A9" w14:textId="77777777" w:rsidR="00D417BE" w:rsidRDefault="00CD056A">
      <w:pPr>
        <w:spacing w:before="114" w:line="184" w:lineRule="exact"/>
        <w:ind w:left="1120"/>
        <w:rPr>
          <w:b/>
          <w:sz w:val="16"/>
        </w:rPr>
      </w:pPr>
      <w:r>
        <w:rPr>
          <w:b/>
          <w:sz w:val="16"/>
        </w:rPr>
        <w:t>Národní</w:t>
      </w:r>
      <w:r>
        <w:rPr>
          <w:b/>
          <w:spacing w:val="-8"/>
          <w:sz w:val="16"/>
        </w:rPr>
        <w:t xml:space="preserve"> </w:t>
      </w:r>
      <w:r>
        <w:rPr>
          <w:b/>
          <w:sz w:val="16"/>
        </w:rPr>
        <w:t>agentura</w:t>
      </w:r>
      <w:r>
        <w:rPr>
          <w:b/>
          <w:spacing w:val="-8"/>
          <w:sz w:val="16"/>
        </w:rPr>
        <w:t xml:space="preserve"> </w:t>
      </w:r>
      <w:r>
        <w:rPr>
          <w:b/>
          <w:sz w:val="16"/>
        </w:rPr>
        <w:t>pro</w:t>
      </w:r>
      <w:r>
        <w:rPr>
          <w:b/>
          <w:spacing w:val="-7"/>
          <w:sz w:val="16"/>
        </w:rPr>
        <w:t xml:space="preserve"> </w:t>
      </w:r>
      <w:r>
        <w:rPr>
          <w:b/>
          <w:sz w:val="16"/>
        </w:rPr>
        <w:t>komunikační</w:t>
      </w:r>
      <w:r>
        <w:rPr>
          <w:b/>
          <w:spacing w:val="-8"/>
          <w:sz w:val="16"/>
        </w:rPr>
        <w:t xml:space="preserve"> </w:t>
      </w:r>
      <w:r>
        <w:rPr>
          <w:b/>
          <w:sz w:val="16"/>
        </w:rPr>
        <w:t>a</w:t>
      </w:r>
      <w:r>
        <w:rPr>
          <w:b/>
          <w:spacing w:val="-7"/>
          <w:sz w:val="16"/>
        </w:rPr>
        <w:t xml:space="preserve"> </w:t>
      </w:r>
      <w:r>
        <w:rPr>
          <w:b/>
          <w:sz w:val="16"/>
        </w:rPr>
        <w:t>informační</w:t>
      </w:r>
      <w:r>
        <w:rPr>
          <w:b/>
          <w:spacing w:val="-8"/>
          <w:sz w:val="16"/>
        </w:rPr>
        <w:t xml:space="preserve"> </w:t>
      </w:r>
      <w:r>
        <w:rPr>
          <w:b/>
          <w:sz w:val="16"/>
        </w:rPr>
        <w:t>technologie,</w:t>
      </w:r>
      <w:r>
        <w:rPr>
          <w:b/>
          <w:spacing w:val="-6"/>
          <w:sz w:val="16"/>
        </w:rPr>
        <w:t xml:space="preserve"> </w:t>
      </w:r>
      <w:r>
        <w:rPr>
          <w:b/>
          <w:sz w:val="16"/>
        </w:rPr>
        <w:t>s.</w:t>
      </w:r>
      <w:r>
        <w:rPr>
          <w:b/>
          <w:spacing w:val="-8"/>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8"/>
          <w:sz w:val="16"/>
        </w:rPr>
        <w:t xml:space="preserve"> </w:t>
      </w:r>
      <w:r>
        <w:rPr>
          <w:b/>
          <w:sz w:val="16"/>
        </w:rPr>
        <w:t>101</w:t>
      </w:r>
      <w:r>
        <w:rPr>
          <w:b/>
          <w:spacing w:val="-6"/>
          <w:sz w:val="16"/>
        </w:rPr>
        <w:t xml:space="preserve"> </w:t>
      </w:r>
      <w:r>
        <w:rPr>
          <w:b/>
          <w:sz w:val="16"/>
        </w:rPr>
        <w:t>00</w:t>
      </w:r>
      <w:r>
        <w:rPr>
          <w:b/>
          <w:spacing w:val="-6"/>
          <w:sz w:val="16"/>
        </w:rPr>
        <w:t xml:space="preserve"> </w:t>
      </w:r>
      <w:r>
        <w:rPr>
          <w:b/>
          <w:sz w:val="16"/>
        </w:rPr>
        <w:t>Praha</w:t>
      </w:r>
      <w:r>
        <w:rPr>
          <w:b/>
          <w:spacing w:val="-7"/>
          <w:sz w:val="16"/>
        </w:rPr>
        <w:t xml:space="preserve"> </w:t>
      </w:r>
      <w:r>
        <w:rPr>
          <w:b/>
          <w:spacing w:val="-5"/>
          <w:sz w:val="16"/>
        </w:rPr>
        <w:t>10</w:t>
      </w:r>
    </w:p>
    <w:p w14:paraId="1BA50E17" w14:textId="77777777" w:rsidR="00D417BE" w:rsidRDefault="00CD056A">
      <w:pPr>
        <w:ind w:left="1119" w:right="3760"/>
        <w:rPr>
          <w:sz w:val="16"/>
        </w:rPr>
      </w:pPr>
      <w:r>
        <w:rPr>
          <w:sz w:val="16"/>
        </w:rPr>
        <w:t>Zapsaná</w:t>
      </w:r>
      <w:r>
        <w:rPr>
          <w:spacing w:val="-4"/>
          <w:sz w:val="16"/>
        </w:rPr>
        <w:t xml:space="preserve"> </w:t>
      </w:r>
      <w:r>
        <w:rPr>
          <w:sz w:val="16"/>
        </w:rPr>
        <w:t>v</w:t>
      </w:r>
      <w:r>
        <w:rPr>
          <w:spacing w:val="-3"/>
          <w:sz w:val="16"/>
        </w:rPr>
        <w:t xml:space="preserve"> </w:t>
      </w:r>
      <w:r>
        <w:rPr>
          <w:sz w:val="16"/>
        </w:rPr>
        <w:t>Obchodním</w:t>
      </w:r>
      <w:r>
        <w:rPr>
          <w:spacing w:val="-3"/>
          <w:sz w:val="16"/>
        </w:rPr>
        <w:t xml:space="preserve"> </w:t>
      </w:r>
      <w:r>
        <w:rPr>
          <w:sz w:val="16"/>
        </w:rPr>
        <w:t>rejstříku</w:t>
      </w:r>
      <w:r>
        <w:rPr>
          <w:spacing w:val="-4"/>
          <w:sz w:val="16"/>
        </w:rPr>
        <w:t xml:space="preserve"> </w:t>
      </w:r>
      <w:r>
        <w:rPr>
          <w:sz w:val="16"/>
        </w:rPr>
        <w:t>u</w:t>
      </w:r>
      <w:r>
        <w:rPr>
          <w:spacing w:val="-2"/>
          <w:sz w:val="16"/>
        </w:rPr>
        <w:t xml:space="preserve"> </w:t>
      </w:r>
      <w:r>
        <w:rPr>
          <w:sz w:val="16"/>
        </w:rPr>
        <w:t>Městského</w:t>
      </w:r>
      <w:r>
        <w:rPr>
          <w:spacing w:val="-4"/>
          <w:sz w:val="16"/>
        </w:rPr>
        <w:t xml:space="preserve"> </w:t>
      </w:r>
      <w:r>
        <w:rPr>
          <w:sz w:val="16"/>
        </w:rPr>
        <w:t>soudu</w:t>
      </w:r>
      <w:r>
        <w:rPr>
          <w:spacing w:val="-4"/>
          <w:sz w:val="16"/>
        </w:rPr>
        <w:t xml:space="preserve"> </w:t>
      </w:r>
      <w:r>
        <w:rPr>
          <w:sz w:val="16"/>
        </w:rPr>
        <w:t>v</w:t>
      </w:r>
      <w:r>
        <w:rPr>
          <w:spacing w:val="-2"/>
          <w:sz w:val="16"/>
        </w:rPr>
        <w:t xml:space="preserve"> </w:t>
      </w:r>
      <w:r>
        <w:rPr>
          <w:sz w:val="16"/>
        </w:rPr>
        <w:t>Praze,</w:t>
      </w:r>
      <w:r>
        <w:rPr>
          <w:spacing w:val="-4"/>
          <w:sz w:val="16"/>
        </w:rPr>
        <w:t xml:space="preserve"> </w:t>
      </w:r>
      <w:r>
        <w:rPr>
          <w:sz w:val="16"/>
        </w:rPr>
        <w:t>spisová</w:t>
      </w:r>
      <w:r>
        <w:rPr>
          <w:spacing w:val="-4"/>
          <w:sz w:val="16"/>
        </w:rPr>
        <w:t xml:space="preserve"> </w:t>
      </w:r>
      <w:r>
        <w:rPr>
          <w:sz w:val="16"/>
        </w:rPr>
        <w:t>značka</w:t>
      </w:r>
      <w:r>
        <w:rPr>
          <w:spacing w:val="-4"/>
          <w:sz w:val="16"/>
        </w:rPr>
        <w:t xml:space="preserve"> </w:t>
      </w:r>
      <w:r>
        <w:rPr>
          <w:sz w:val="16"/>
        </w:rPr>
        <w:t>A</w:t>
      </w:r>
      <w:r>
        <w:rPr>
          <w:spacing w:val="-3"/>
          <w:sz w:val="16"/>
        </w:rPr>
        <w:t xml:space="preserve"> </w:t>
      </w:r>
      <w:r>
        <w:rPr>
          <w:sz w:val="16"/>
        </w:rPr>
        <w:t xml:space="preserve">77322 </w:t>
      </w:r>
      <w:hyperlink r:id="rId19">
        <w:r>
          <w:rPr>
            <w:sz w:val="16"/>
          </w:rPr>
          <w:t>info@nakit.cz,</w:t>
        </w:r>
      </w:hyperlink>
      <w:r>
        <w:rPr>
          <w:sz w:val="16"/>
        </w:rPr>
        <w:t xml:space="preserve"> +420 234 066 500, </w:t>
      </w:r>
      <w:hyperlink r:id="rId20">
        <w:r>
          <w:rPr>
            <w:sz w:val="16"/>
          </w:rPr>
          <w:t>www.nakit.cz</w:t>
        </w:r>
      </w:hyperlink>
    </w:p>
    <w:p w14:paraId="261A4307" w14:textId="77777777" w:rsidR="00D417BE" w:rsidRDefault="00D417BE">
      <w:pPr>
        <w:rPr>
          <w:sz w:val="16"/>
        </w:rPr>
        <w:sectPr w:rsidR="00D417BE">
          <w:pgSz w:w="11910" w:h="16840"/>
          <w:pgMar w:top="1500" w:right="0" w:bottom="500" w:left="560" w:header="680" w:footer="304" w:gutter="0"/>
          <w:cols w:space="708"/>
        </w:sectPr>
      </w:pPr>
    </w:p>
    <w:p w14:paraId="554CA6E7" w14:textId="77777777" w:rsidR="00CD056A" w:rsidRDefault="00CD056A">
      <w:pPr>
        <w:pStyle w:val="Zkladntext"/>
        <w:spacing w:before="140" w:line="424" w:lineRule="auto"/>
        <w:ind w:left="2826" w:right="5802"/>
        <w:rPr>
          <w:color w:val="0000FF"/>
          <w:u w:val="single" w:color="0000FF"/>
        </w:rPr>
      </w:pPr>
      <w:r>
        <w:lastRenderedPageBreak/>
        <w:t>e-mail:</w:t>
      </w:r>
      <w:r>
        <w:rPr>
          <w:spacing w:val="-16"/>
        </w:rPr>
        <w:t xml:space="preserve"> </w:t>
      </w:r>
      <w:hyperlink r:id="rId21">
        <w:r>
          <w:rPr>
            <w:color w:val="0000FF"/>
            <w:u w:val="single" w:color="0000FF"/>
          </w:rPr>
          <w:t>xxx</w:t>
        </w:r>
      </w:hyperlink>
    </w:p>
    <w:p w14:paraId="588A1FA2" w14:textId="78ABDBDC" w:rsidR="00D417BE" w:rsidRDefault="00CD056A">
      <w:pPr>
        <w:pStyle w:val="Zkladntext"/>
        <w:spacing w:before="140" w:line="424" w:lineRule="auto"/>
        <w:ind w:left="2826" w:right="5802"/>
      </w:pPr>
      <w:r>
        <w:rPr>
          <w:u w:val="single"/>
        </w:rPr>
        <w:t>Za Dodavatele:</w:t>
      </w:r>
    </w:p>
    <w:p w14:paraId="45EC7D9E" w14:textId="1C0347B3" w:rsidR="00D417BE" w:rsidRDefault="00CD056A">
      <w:pPr>
        <w:pStyle w:val="Nadpis4"/>
        <w:spacing w:before="3"/>
        <w:ind w:left="2826"/>
      </w:pPr>
      <w:r>
        <w:t>xxx</w:t>
      </w:r>
    </w:p>
    <w:p w14:paraId="1C9BE23A" w14:textId="55E7A4DA" w:rsidR="00D417BE" w:rsidRDefault="00CD056A">
      <w:pPr>
        <w:pStyle w:val="Zkladntext"/>
        <w:spacing w:before="197"/>
        <w:ind w:left="2826"/>
      </w:pPr>
      <w:r>
        <w:t>mobil:</w:t>
      </w:r>
      <w:r>
        <w:rPr>
          <w:spacing w:val="-5"/>
        </w:rPr>
        <w:t xml:space="preserve"> </w:t>
      </w:r>
      <w:r>
        <w:t>xxx</w:t>
      </w:r>
    </w:p>
    <w:p w14:paraId="23429E05" w14:textId="128914BC" w:rsidR="00D417BE" w:rsidRDefault="00CD056A">
      <w:pPr>
        <w:pStyle w:val="Zkladntext"/>
        <w:spacing w:before="195"/>
        <w:ind w:left="2826"/>
      </w:pPr>
      <w:r>
        <w:t>e-mail:</w:t>
      </w:r>
      <w:r>
        <w:rPr>
          <w:spacing w:val="-8"/>
        </w:rPr>
        <w:t xml:space="preserve"> </w:t>
      </w:r>
      <w:hyperlink r:id="rId22">
        <w:r>
          <w:rPr>
            <w:color w:val="0000FF"/>
            <w:spacing w:val="-2"/>
            <w:u w:val="single" w:color="0000FF"/>
          </w:rPr>
          <w:t>xxx</w:t>
        </w:r>
      </w:hyperlink>
    </w:p>
    <w:p w14:paraId="4DB4DC37" w14:textId="77777777" w:rsidR="00D417BE" w:rsidRDefault="00CD056A">
      <w:pPr>
        <w:pStyle w:val="Odstavecseseznamem"/>
        <w:numPr>
          <w:ilvl w:val="0"/>
          <w:numId w:val="22"/>
        </w:numPr>
        <w:tabs>
          <w:tab w:val="left" w:pos="2529"/>
        </w:tabs>
        <w:spacing w:line="312" w:lineRule="auto"/>
        <w:ind w:right="833"/>
        <w:jc w:val="both"/>
      </w:pPr>
      <w:r>
        <w:t>Zajištěním vstupu do příslušných objektů míst plnění v doprovodu osoby Objednatele, která disponuje příslušným oprávněním ke vstupu.</w:t>
      </w:r>
    </w:p>
    <w:p w14:paraId="2E70FEE0" w14:textId="77777777" w:rsidR="00D417BE" w:rsidRDefault="00CD056A">
      <w:pPr>
        <w:pStyle w:val="Odstavecseseznamem"/>
        <w:numPr>
          <w:ilvl w:val="1"/>
          <w:numId w:val="26"/>
        </w:numPr>
        <w:tabs>
          <w:tab w:val="left" w:pos="2017"/>
          <w:tab w:val="left" w:pos="2019"/>
        </w:tabs>
        <w:spacing w:before="120" w:line="312" w:lineRule="auto"/>
        <w:ind w:right="848" w:hanging="737"/>
        <w:jc w:val="both"/>
      </w:pPr>
      <w:r>
        <w:t>Smluvní strany se zavazují vzájemně písemně informovat o případných změnách, např.změna sídla, právní formy, změna bankovního spojení, zrušení registrace k DPH, a dalších významných skutečností rozhodných pro plnění ze Smlouvy.</w:t>
      </w:r>
    </w:p>
    <w:p w14:paraId="3FEEA97F" w14:textId="77777777" w:rsidR="00D417BE" w:rsidRDefault="00CD056A">
      <w:pPr>
        <w:pStyle w:val="Odstavecseseznamem"/>
        <w:numPr>
          <w:ilvl w:val="1"/>
          <w:numId w:val="26"/>
        </w:numPr>
        <w:tabs>
          <w:tab w:val="left" w:pos="2017"/>
          <w:tab w:val="left" w:pos="2019"/>
        </w:tabs>
        <w:spacing w:before="120" w:line="312" w:lineRule="auto"/>
        <w:ind w:right="835" w:hanging="737"/>
        <w:jc w:val="both"/>
      </w:pPr>
      <w:r>
        <w:t>Smluvní</w:t>
      </w:r>
      <w:r>
        <w:rPr>
          <w:spacing w:val="-9"/>
        </w:rPr>
        <w:t xml:space="preserve"> </w:t>
      </w:r>
      <w:r>
        <w:t>strany</w:t>
      </w:r>
      <w:r>
        <w:rPr>
          <w:spacing w:val="-7"/>
        </w:rPr>
        <w:t xml:space="preserve"> </w:t>
      </w:r>
      <w:r>
        <w:t>se</w:t>
      </w:r>
      <w:r>
        <w:rPr>
          <w:spacing w:val="-11"/>
        </w:rPr>
        <w:t xml:space="preserve"> </w:t>
      </w:r>
      <w:r>
        <w:t>zavazují</w:t>
      </w:r>
      <w:r>
        <w:rPr>
          <w:spacing w:val="-9"/>
        </w:rPr>
        <w:t xml:space="preserve"> </w:t>
      </w:r>
      <w:r>
        <w:t>dodržovat</w:t>
      </w:r>
      <w:r>
        <w:rPr>
          <w:spacing w:val="-9"/>
        </w:rPr>
        <w:t xml:space="preserve"> </w:t>
      </w:r>
      <w:r>
        <w:t>právní</w:t>
      </w:r>
      <w:r>
        <w:rPr>
          <w:spacing w:val="-8"/>
        </w:rPr>
        <w:t xml:space="preserve"> </w:t>
      </w:r>
      <w:r>
        <w:t>předpisy</w:t>
      </w:r>
      <w:r>
        <w:rPr>
          <w:spacing w:val="-7"/>
        </w:rPr>
        <w:t xml:space="preserve"> </w:t>
      </w:r>
      <w:r>
        <w:t>a</w:t>
      </w:r>
      <w:r>
        <w:rPr>
          <w:spacing w:val="-2"/>
        </w:rPr>
        <w:t xml:space="preserve"> </w:t>
      </w:r>
      <w:r>
        <w:t>chovat</w:t>
      </w:r>
      <w:r>
        <w:rPr>
          <w:spacing w:val="-10"/>
        </w:rPr>
        <w:t xml:space="preserve"> </w:t>
      </w:r>
      <w:r>
        <w:t>se</w:t>
      </w:r>
      <w:r>
        <w:rPr>
          <w:spacing w:val="-11"/>
        </w:rPr>
        <w:t xml:space="preserve"> </w:t>
      </w:r>
      <w:r>
        <w:t>tak,</w:t>
      </w:r>
      <w:r>
        <w:rPr>
          <w:spacing w:val="-10"/>
        </w:rPr>
        <w:t xml:space="preserve"> </w:t>
      </w:r>
      <w:r>
        <w:t>aby</w:t>
      </w:r>
      <w:r>
        <w:rPr>
          <w:spacing w:val="-14"/>
        </w:rPr>
        <w:t xml:space="preserve"> </w:t>
      </w:r>
      <w:r>
        <w:t>jejich</w:t>
      </w:r>
      <w:r>
        <w:rPr>
          <w:spacing w:val="-12"/>
        </w:rPr>
        <w:t xml:space="preserve"> </w:t>
      </w:r>
      <w:r>
        <w:t>jednání nemohlo vzbudit důvodné podezření ze spáchání nebo páchání trestného činu přičitatelného</w:t>
      </w:r>
      <w:r>
        <w:rPr>
          <w:spacing w:val="33"/>
        </w:rPr>
        <w:t xml:space="preserve"> </w:t>
      </w:r>
      <w:r>
        <w:t>jedné</w:t>
      </w:r>
      <w:r>
        <w:rPr>
          <w:spacing w:val="33"/>
        </w:rPr>
        <w:t xml:space="preserve"> </w:t>
      </w:r>
      <w:r>
        <w:t>nebo</w:t>
      </w:r>
      <w:r>
        <w:rPr>
          <w:spacing w:val="33"/>
        </w:rPr>
        <w:t xml:space="preserve"> </w:t>
      </w:r>
      <w:r>
        <w:t>oběma</w:t>
      </w:r>
      <w:r>
        <w:rPr>
          <w:spacing w:val="33"/>
        </w:rPr>
        <w:t xml:space="preserve"> </w:t>
      </w:r>
      <w:r>
        <w:t>Smluvním</w:t>
      </w:r>
      <w:r>
        <w:rPr>
          <w:spacing w:val="32"/>
        </w:rPr>
        <w:t xml:space="preserve"> </w:t>
      </w:r>
      <w:r>
        <w:t>stranám</w:t>
      </w:r>
      <w:r>
        <w:rPr>
          <w:spacing w:val="32"/>
        </w:rPr>
        <w:t xml:space="preserve"> </w:t>
      </w:r>
      <w:r>
        <w:t>podle</w:t>
      </w:r>
      <w:r>
        <w:rPr>
          <w:spacing w:val="33"/>
        </w:rPr>
        <w:t xml:space="preserve"> </w:t>
      </w:r>
      <w:r>
        <w:t>zákona</w:t>
      </w:r>
      <w:r>
        <w:rPr>
          <w:spacing w:val="33"/>
        </w:rPr>
        <w:t xml:space="preserve"> </w:t>
      </w:r>
      <w:r>
        <w:t>č.</w:t>
      </w:r>
      <w:r>
        <w:rPr>
          <w:spacing w:val="32"/>
        </w:rPr>
        <w:t xml:space="preserve"> </w:t>
      </w:r>
      <w:r>
        <w:t>418/2011</w:t>
      </w:r>
      <w:r>
        <w:rPr>
          <w:spacing w:val="33"/>
        </w:rPr>
        <w:t xml:space="preserve"> </w:t>
      </w:r>
      <w:r>
        <w:t>Sb., o</w:t>
      </w:r>
      <w:r>
        <w:rPr>
          <w:spacing w:val="-16"/>
        </w:rPr>
        <w:t xml:space="preserve"> </w:t>
      </w:r>
      <w:r>
        <w:t>trestní</w:t>
      </w:r>
      <w:r>
        <w:rPr>
          <w:spacing w:val="-16"/>
        </w:rPr>
        <w:t xml:space="preserve"> </w:t>
      </w:r>
      <w:r>
        <w:t>odpovědnosti</w:t>
      </w:r>
      <w:r>
        <w:rPr>
          <w:spacing w:val="-15"/>
        </w:rPr>
        <w:t xml:space="preserve"> </w:t>
      </w:r>
      <w:r>
        <w:t>právnických</w:t>
      </w:r>
      <w:r>
        <w:rPr>
          <w:spacing w:val="-15"/>
        </w:rPr>
        <w:t xml:space="preserve"> </w:t>
      </w:r>
      <w:r>
        <w:t>osob</w:t>
      </w:r>
      <w:r>
        <w:rPr>
          <w:spacing w:val="-17"/>
        </w:rPr>
        <w:t xml:space="preserve"> </w:t>
      </w:r>
      <w:r>
        <w:t>a</w:t>
      </w:r>
      <w:r>
        <w:rPr>
          <w:spacing w:val="-16"/>
        </w:rPr>
        <w:t xml:space="preserve"> </w:t>
      </w:r>
      <w:r>
        <w:t>řízení</w:t>
      </w:r>
      <w:r>
        <w:rPr>
          <w:spacing w:val="-17"/>
        </w:rPr>
        <w:t xml:space="preserve"> </w:t>
      </w:r>
      <w:r>
        <w:t>proti</w:t>
      </w:r>
      <w:r>
        <w:rPr>
          <w:spacing w:val="-16"/>
        </w:rPr>
        <w:t xml:space="preserve"> </w:t>
      </w:r>
      <w:r>
        <w:t>nim,</w:t>
      </w:r>
      <w:r>
        <w:rPr>
          <w:spacing w:val="-15"/>
        </w:rPr>
        <w:t xml:space="preserve"> </w:t>
      </w:r>
      <w:r>
        <w:t>ve</w:t>
      </w:r>
      <w:r>
        <w:rPr>
          <w:spacing w:val="-16"/>
        </w:rPr>
        <w:t xml:space="preserve"> </w:t>
      </w:r>
      <w:r>
        <w:t>znění</w:t>
      </w:r>
      <w:r>
        <w:rPr>
          <w:spacing w:val="-16"/>
        </w:rPr>
        <w:t xml:space="preserve"> </w:t>
      </w:r>
      <w:r>
        <w:t>pozdějších</w:t>
      </w:r>
      <w:r>
        <w:rPr>
          <w:spacing w:val="-15"/>
        </w:rPr>
        <w:t xml:space="preserve"> </w:t>
      </w:r>
      <w:r>
        <w:t>předpisů.</w:t>
      </w:r>
    </w:p>
    <w:p w14:paraId="41E949F9" w14:textId="77777777" w:rsidR="00D417BE" w:rsidRDefault="00CD056A">
      <w:pPr>
        <w:pStyle w:val="Odstavecseseznamem"/>
        <w:numPr>
          <w:ilvl w:val="1"/>
          <w:numId w:val="26"/>
        </w:numPr>
        <w:tabs>
          <w:tab w:val="left" w:pos="2016"/>
          <w:tab w:val="left" w:pos="2018"/>
        </w:tabs>
        <w:spacing w:before="119" w:line="312" w:lineRule="auto"/>
        <w:ind w:left="2018" w:right="832" w:hanging="737"/>
        <w:jc w:val="both"/>
      </w:pPr>
      <w:r>
        <w:t>Smluvní strany se zavazují, že učiní všechna opatření k tomu, aby se nedopustily ony</w:t>
      </w:r>
      <w:r>
        <w:rPr>
          <w:spacing w:val="40"/>
        </w:rPr>
        <w:t xml:space="preserve"> </w:t>
      </w:r>
      <w:r>
        <w:t>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2DC7B152" w14:textId="77777777" w:rsidR="00D417BE" w:rsidRDefault="00CD056A">
      <w:pPr>
        <w:pStyle w:val="Odstavecseseznamem"/>
        <w:numPr>
          <w:ilvl w:val="1"/>
          <w:numId w:val="26"/>
        </w:numPr>
        <w:tabs>
          <w:tab w:val="left" w:pos="2015"/>
        </w:tabs>
        <w:spacing w:before="120"/>
        <w:ind w:left="2015" w:hanging="734"/>
        <w:jc w:val="both"/>
      </w:pPr>
      <w:r>
        <w:t>Smluvní</w:t>
      </w:r>
      <w:r>
        <w:rPr>
          <w:spacing w:val="-12"/>
        </w:rPr>
        <w:t xml:space="preserve"> </w:t>
      </w:r>
      <w:r>
        <w:t>strany</w:t>
      </w:r>
      <w:r>
        <w:rPr>
          <w:spacing w:val="-8"/>
        </w:rPr>
        <w:t xml:space="preserve"> </w:t>
      </w:r>
      <w:r>
        <w:t>se</w:t>
      </w:r>
      <w:r>
        <w:rPr>
          <w:spacing w:val="-12"/>
        </w:rPr>
        <w:t xml:space="preserve"> </w:t>
      </w:r>
      <w:r>
        <w:t>zavazují,</w:t>
      </w:r>
      <w:r>
        <w:rPr>
          <w:spacing w:val="-7"/>
        </w:rPr>
        <w:t xml:space="preserve"> </w:t>
      </w:r>
      <w:r>
        <w:rPr>
          <w:spacing w:val="-5"/>
        </w:rPr>
        <w:t>že:</w:t>
      </w:r>
    </w:p>
    <w:p w14:paraId="60EA64CA" w14:textId="77777777" w:rsidR="00D417BE" w:rsidRDefault="00CD056A">
      <w:pPr>
        <w:pStyle w:val="Odstavecseseznamem"/>
        <w:numPr>
          <w:ilvl w:val="0"/>
          <w:numId w:val="21"/>
        </w:numPr>
        <w:tabs>
          <w:tab w:val="left" w:pos="2678"/>
        </w:tabs>
        <w:spacing w:before="197" w:line="312" w:lineRule="auto"/>
        <w:ind w:right="847"/>
        <w:jc w:val="both"/>
      </w:pPr>
      <w:r>
        <w:t>neposkytnou, nenabídnou ani neslíbí úplatek jinému nebo pro jiného v souvislosti s obstaráváním věcí obecného zájmu anebo v</w:t>
      </w:r>
      <w:r>
        <w:rPr>
          <w:spacing w:val="40"/>
        </w:rPr>
        <w:t xml:space="preserve"> </w:t>
      </w:r>
      <w:r>
        <w:t>souvislosti</w:t>
      </w:r>
      <w:r>
        <w:rPr>
          <w:spacing w:val="40"/>
        </w:rPr>
        <w:t xml:space="preserve"> </w:t>
      </w:r>
      <w:r>
        <w:t>s podnikáním</w:t>
      </w:r>
      <w:r>
        <w:rPr>
          <w:spacing w:val="40"/>
        </w:rPr>
        <w:t xml:space="preserve"> </w:t>
      </w:r>
      <w:r>
        <w:t>svým nebo jiného;</w:t>
      </w:r>
    </w:p>
    <w:p w14:paraId="1B297699" w14:textId="77777777" w:rsidR="00D417BE" w:rsidRDefault="00CD056A">
      <w:pPr>
        <w:pStyle w:val="Odstavecseseznamem"/>
        <w:numPr>
          <w:ilvl w:val="0"/>
          <w:numId w:val="21"/>
        </w:numPr>
        <w:tabs>
          <w:tab w:val="left" w:pos="2678"/>
        </w:tabs>
        <w:spacing w:before="120" w:line="312" w:lineRule="auto"/>
        <w:ind w:right="844"/>
        <w:jc w:val="both"/>
      </w:pPr>
      <w:r>
        <w:t>úplatek nepřijmou, ani si jej nedají slíbit, ať už pro sebe nebo pro jiného v souvislosti</w:t>
      </w:r>
      <w:r>
        <w:rPr>
          <w:spacing w:val="-9"/>
        </w:rPr>
        <w:t xml:space="preserve"> </w:t>
      </w:r>
      <w:r>
        <w:t>s</w:t>
      </w:r>
      <w:r>
        <w:rPr>
          <w:spacing w:val="40"/>
        </w:rPr>
        <w:t xml:space="preserve"> </w:t>
      </w:r>
      <w:r>
        <w:t>obstaráním</w:t>
      </w:r>
      <w:r>
        <w:rPr>
          <w:spacing w:val="40"/>
        </w:rPr>
        <w:t xml:space="preserve"> </w:t>
      </w:r>
      <w:r>
        <w:t>věcí</w:t>
      </w:r>
      <w:r>
        <w:rPr>
          <w:spacing w:val="40"/>
        </w:rPr>
        <w:t xml:space="preserve"> </w:t>
      </w:r>
      <w:r>
        <w:t>obecného</w:t>
      </w:r>
      <w:r>
        <w:rPr>
          <w:spacing w:val="40"/>
        </w:rPr>
        <w:t xml:space="preserve"> </w:t>
      </w:r>
      <w:r>
        <w:t>zájmu</w:t>
      </w:r>
      <w:r>
        <w:rPr>
          <w:spacing w:val="40"/>
        </w:rPr>
        <w:t xml:space="preserve"> </w:t>
      </w:r>
      <w:r>
        <w:t>nebo</w:t>
      </w:r>
      <w:r>
        <w:rPr>
          <w:spacing w:val="40"/>
        </w:rPr>
        <w:t xml:space="preserve"> </w:t>
      </w:r>
      <w:r>
        <w:t>v</w:t>
      </w:r>
      <w:r>
        <w:rPr>
          <w:spacing w:val="40"/>
        </w:rPr>
        <w:t xml:space="preserve"> </w:t>
      </w:r>
      <w:r>
        <w:t>souvislosti</w:t>
      </w:r>
      <w:r>
        <w:rPr>
          <w:spacing w:val="40"/>
        </w:rPr>
        <w:t xml:space="preserve"> </w:t>
      </w:r>
      <w:r>
        <w:t>s podnikáním</w:t>
      </w:r>
      <w:r>
        <w:rPr>
          <w:spacing w:val="40"/>
        </w:rPr>
        <w:t xml:space="preserve"> </w:t>
      </w:r>
      <w:r>
        <w:t>svým nebo jiného.</w:t>
      </w:r>
    </w:p>
    <w:p w14:paraId="20B77D90" w14:textId="77777777" w:rsidR="00D417BE" w:rsidRDefault="00CD056A">
      <w:pPr>
        <w:pStyle w:val="Zkladntext"/>
        <w:spacing w:before="119" w:line="312" w:lineRule="auto"/>
        <w:ind w:left="2018" w:right="851"/>
        <w:jc w:val="both"/>
      </w:pPr>
      <w:r>
        <w:t>Úplatkem se přitom rozumí neoprávněná výhoda spočívající v přímém majetkovém obohacení nebo jiném zvýhodnění, které se dostává nebo má dostat uplácené osobě nebo s jejím souhlasem jiné osobě, a na kterou není nárok.</w:t>
      </w:r>
    </w:p>
    <w:p w14:paraId="3A58B6B5" w14:textId="77777777" w:rsidR="00D417BE" w:rsidRDefault="00CD056A">
      <w:pPr>
        <w:pStyle w:val="Odstavecseseznamem"/>
        <w:numPr>
          <w:ilvl w:val="1"/>
          <w:numId w:val="26"/>
        </w:numPr>
        <w:tabs>
          <w:tab w:val="left" w:pos="2018"/>
        </w:tabs>
        <w:spacing w:before="120" w:line="312" w:lineRule="auto"/>
        <w:ind w:left="2018" w:right="840" w:hanging="737"/>
      </w:pPr>
      <w:r>
        <w:t>Smluvní strany nebudou ani u</w:t>
      </w:r>
      <w:r>
        <w:rPr>
          <w:spacing w:val="29"/>
        </w:rPr>
        <w:t xml:space="preserve"> </w:t>
      </w:r>
      <w:r>
        <w:t>svých obchodních partnerů tolerovat jakoukoliv formu</w:t>
      </w:r>
      <w:r>
        <w:rPr>
          <w:spacing w:val="80"/>
        </w:rPr>
        <w:t xml:space="preserve"> </w:t>
      </w:r>
      <w:r>
        <w:t>korupce či uplácení.</w:t>
      </w:r>
    </w:p>
    <w:p w14:paraId="78661CD6" w14:textId="77777777" w:rsidR="00D417BE" w:rsidRDefault="00CD056A">
      <w:pPr>
        <w:pStyle w:val="Odstavecseseznamem"/>
        <w:numPr>
          <w:ilvl w:val="1"/>
          <w:numId w:val="26"/>
        </w:numPr>
        <w:tabs>
          <w:tab w:val="left" w:pos="2018"/>
        </w:tabs>
        <w:spacing w:before="120" w:line="312" w:lineRule="auto"/>
        <w:ind w:left="2018" w:right="836" w:hanging="737"/>
      </w:pPr>
      <w:r>
        <w:t>V případě, že je zahájeno trestní stíhání Dodavatele, zavazuje se Dodavatele o tomto bez zbytečného odkladu Objednatele písemně informovat.</w:t>
      </w:r>
    </w:p>
    <w:p w14:paraId="006D2AD8" w14:textId="77777777" w:rsidR="00D417BE" w:rsidRDefault="00CD056A">
      <w:pPr>
        <w:pStyle w:val="Odstavecseseznamem"/>
        <w:numPr>
          <w:ilvl w:val="1"/>
          <w:numId w:val="26"/>
        </w:numPr>
        <w:tabs>
          <w:tab w:val="left" w:pos="2017"/>
        </w:tabs>
        <w:spacing w:before="120"/>
        <w:ind w:left="2017" w:hanging="736"/>
      </w:pPr>
      <w:r>
        <w:t>Dodavatel</w:t>
      </w:r>
      <w:r>
        <w:rPr>
          <w:spacing w:val="43"/>
        </w:rPr>
        <w:t xml:space="preserve"> </w:t>
      </w:r>
      <w:r>
        <w:t>rovněž</w:t>
      </w:r>
      <w:r>
        <w:rPr>
          <w:spacing w:val="43"/>
        </w:rPr>
        <w:t xml:space="preserve"> </w:t>
      </w:r>
      <w:r>
        <w:t>prohlašuje,</w:t>
      </w:r>
      <w:r>
        <w:rPr>
          <w:spacing w:val="42"/>
        </w:rPr>
        <w:t xml:space="preserve"> </w:t>
      </w:r>
      <w:r>
        <w:t>že</w:t>
      </w:r>
      <w:r>
        <w:rPr>
          <w:spacing w:val="43"/>
        </w:rPr>
        <w:t xml:space="preserve"> </w:t>
      </w:r>
      <w:r>
        <w:t>si</w:t>
      </w:r>
      <w:r>
        <w:rPr>
          <w:spacing w:val="42"/>
        </w:rPr>
        <w:t xml:space="preserve"> </w:t>
      </w:r>
      <w:r>
        <w:t>je</w:t>
      </w:r>
      <w:r>
        <w:rPr>
          <w:spacing w:val="43"/>
        </w:rPr>
        <w:t xml:space="preserve"> </w:t>
      </w:r>
      <w:r>
        <w:t>vědom</w:t>
      </w:r>
      <w:r>
        <w:rPr>
          <w:spacing w:val="41"/>
        </w:rPr>
        <w:t xml:space="preserve"> </w:t>
      </w:r>
      <w:r>
        <w:t>předpisů</w:t>
      </w:r>
      <w:r>
        <w:rPr>
          <w:spacing w:val="43"/>
        </w:rPr>
        <w:t xml:space="preserve"> </w:t>
      </w:r>
      <w:r>
        <w:t>týkajících</w:t>
      </w:r>
      <w:r>
        <w:rPr>
          <w:spacing w:val="43"/>
        </w:rPr>
        <w:t xml:space="preserve"> </w:t>
      </w:r>
      <w:r>
        <w:t>se</w:t>
      </w:r>
      <w:r>
        <w:rPr>
          <w:spacing w:val="41"/>
        </w:rPr>
        <w:t xml:space="preserve"> </w:t>
      </w:r>
      <w:r>
        <w:rPr>
          <w:spacing w:val="-2"/>
        </w:rPr>
        <w:t>mezinárodních</w:t>
      </w:r>
    </w:p>
    <w:p w14:paraId="77113F90" w14:textId="77777777" w:rsidR="00D417BE" w:rsidRDefault="00CD056A">
      <w:pPr>
        <w:pStyle w:val="Zkladntext"/>
        <w:spacing w:before="52"/>
        <w:rPr>
          <w:sz w:val="20"/>
        </w:rPr>
      </w:pPr>
      <w:r>
        <w:rPr>
          <w:noProof/>
        </w:rPr>
        <mc:AlternateContent>
          <mc:Choice Requires="wps">
            <w:drawing>
              <wp:anchor distT="0" distB="0" distL="0" distR="0" simplePos="0" relativeHeight="487590912" behindDoc="1" locked="0" layoutInCell="1" allowOverlap="1" wp14:anchorId="6161F0F2" wp14:editId="056551A7">
                <wp:simplePos x="0" y="0"/>
                <wp:positionH relativeFrom="page">
                  <wp:posOffset>1064896</wp:posOffset>
                </wp:positionH>
                <wp:positionV relativeFrom="paragraph">
                  <wp:posOffset>194463</wp:posOffset>
                </wp:positionV>
                <wp:extent cx="62998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A719C89" id="Graphic 10" o:spid="_x0000_s1026" style="position:absolute;margin-left:83.85pt;margin-top:15.3pt;width:496.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" path="m,l6299835,e" filled="f" strokecolor="#00afef" strokeweight="1pt">
                <v:path arrowok="t"/>
                <w10:wrap type="topAndBottom" anchorx="page"/>
              </v:shape>
            </w:pict>
          </mc:Fallback>
        </mc:AlternateContent>
      </w:r>
    </w:p>
    <w:p w14:paraId="6BC05FC3" w14:textId="77777777" w:rsidR="00D417BE" w:rsidRDefault="00CD056A">
      <w:pPr>
        <w:pStyle w:val="Zkladntext"/>
        <w:ind w:right="577"/>
        <w:jc w:val="right"/>
      </w:pPr>
      <w:r>
        <w:rPr>
          <w:spacing w:val="-10"/>
        </w:rPr>
        <w:t>6</w:t>
      </w:r>
    </w:p>
    <w:p w14:paraId="4E26A929" w14:textId="77777777" w:rsidR="00D417BE" w:rsidRDefault="00CD056A">
      <w:pPr>
        <w:spacing w:before="114" w:line="184" w:lineRule="exact"/>
        <w:ind w:left="1120"/>
        <w:rPr>
          <w:b/>
          <w:sz w:val="16"/>
        </w:rPr>
      </w:pPr>
      <w:r>
        <w:rPr>
          <w:b/>
          <w:sz w:val="16"/>
        </w:rPr>
        <w:t>Národní</w:t>
      </w:r>
      <w:r>
        <w:rPr>
          <w:b/>
          <w:spacing w:val="-8"/>
          <w:sz w:val="16"/>
        </w:rPr>
        <w:t xml:space="preserve"> </w:t>
      </w:r>
      <w:r>
        <w:rPr>
          <w:b/>
          <w:sz w:val="16"/>
        </w:rPr>
        <w:t>agentura</w:t>
      </w:r>
      <w:r>
        <w:rPr>
          <w:b/>
          <w:spacing w:val="-8"/>
          <w:sz w:val="16"/>
        </w:rPr>
        <w:t xml:space="preserve"> </w:t>
      </w:r>
      <w:r>
        <w:rPr>
          <w:b/>
          <w:sz w:val="16"/>
        </w:rPr>
        <w:t>pro</w:t>
      </w:r>
      <w:r>
        <w:rPr>
          <w:b/>
          <w:spacing w:val="-7"/>
          <w:sz w:val="16"/>
        </w:rPr>
        <w:t xml:space="preserve"> </w:t>
      </w:r>
      <w:r>
        <w:rPr>
          <w:b/>
          <w:sz w:val="16"/>
        </w:rPr>
        <w:t>komunikační</w:t>
      </w:r>
      <w:r>
        <w:rPr>
          <w:b/>
          <w:spacing w:val="-8"/>
          <w:sz w:val="16"/>
        </w:rPr>
        <w:t xml:space="preserve"> </w:t>
      </w:r>
      <w:r>
        <w:rPr>
          <w:b/>
          <w:sz w:val="16"/>
        </w:rPr>
        <w:t>a</w:t>
      </w:r>
      <w:r>
        <w:rPr>
          <w:b/>
          <w:spacing w:val="-7"/>
          <w:sz w:val="16"/>
        </w:rPr>
        <w:t xml:space="preserve"> </w:t>
      </w:r>
      <w:r>
        <w:rPr>
          <w:b/>
          <w:sz w:val="16"/>
        </w:rPr>
        <w:t>informační</w:t>
      </w:r>
      <w:r>
        <w:rPr>
          <w:b/>
          <w:spacing w:val="-8"/>
          <w:sz w:val="16"/>
        </w:rPr>
        <w:t xml:space="preserve"> </w:t>
      </w:r>
      <w:r>
        <w:rPr>
          <w:b/>
          <w:sz w:val="16"/>
        </w:rPr>
        <w:t>technologie,</w:t>
      </w:r>
      <w:r>
        <w:rPr>
          <w:b/>
          <w:spacing w:val="-6"/>
          <w:sz w:val="16"/>
        </w:rPr>
        <w:t xml:space="preserve"> </w:t>
      </w:r>
      <w:r>
        <w:rPr>
          <w:b/>
          <w:sz w:val="16"/>
        </w:rPr>
        <w:t>s.</w:t>
      </w:r>
      <w:r>
        <w:rPr>
          <w:b/>
          <w:spacing w:val="-8"/>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8"/>
          <w:sz w:val="16"/>
        </w:rPr>
        <w:t xml:space="preserve"> </w:t>
      </w:r>
      <w:r>
        <w:rPr>
          <w:b/>
          <w:sz w:val="16"/>
        </w:rPr>
        <w:t>101</w:t>
      </w:r>
      <w:r>
        <w:rPr>
          <w:b/>
          <w:spacing w:val="-6"/>
          <w:sz w:val="16"/>
        </w:rPr>
        <w:t xml:space="preserve"> </w:t>
      </w:r>
      <w:r>
        <w:rPr>
          <w:b/>
          <w:sz w:val="16"/>
        </w:rPr>
        <w:t>00</w:t>
      </w:r>
      <w:r>
        <w:rPr>
          <w:b/>
          <w:spacing w:val="-6"/>
          <w:sz w:val="16"/>
        </w:rPr>
        <w:t xml:space="preserve"> </w:t>
      </w:r>
      <w:r>
        <w:rPr>
          <w:b/>
          <w:sz w:val="16"/>
        </w:rPr>
        <w:t>Praha</w:t>
      </w:r>
      <w:r>
        <w:rPr>
          <w:b/>
          <w:spacing w:val="-7"/>
          <w:sz w:val="16"/>
        </w:rPr>
        <w:t xml:space="preserve"> </w:t>
      </w:r>
      <w:r>
        <w:rPr>
          <w:b/>
          <w:spacing w:val="-5"/>
          <w:sz w:val="16"/>
        </w:rPr>
        <w:t>10</w:t>
      </w:r>
    </w:p>
    <w:p w14:paraId="3C346455" w14:textId="77777777" w:rsidR="00D417BE" w:rsidRDefault="00CD056A">
      <w:pPr>
        <w:ind w:left="1119" w:right="3760"/>
        <w:rPr>
          <w:sz w:val="16"/>
        </w:rPr>
      </w:pPr>
      <w:r>
        <w:rPr>
          <w:sz w:val="16"/>
        </w:rPr>
        <w:t>Zapsaná</w:t>
      </w:r>
      <w:r>
        <w:rPr>
          <w:spacing w:val="-4"/>
          <w:sz w:val="16"/>
        </w:rPr>
        <w:t xml:space="preserve"> </w:t>
      </w:r>
      <w:r>
        <w:rPr>
          <w:sz w:val="16"/>
        </w:rPr>
        <w:t>v</w:t>
      </w:r>
      <w:r>
        <w:rPr>
          <w:spacing w:val="-3"/>
          <w:sz w:val="16"/>
        </w:rPr>
        <w:t xml:space="preserve"> </w:t>
      </w:r>
      <w:r>
        <w:rPr>
          <w:sz w:val="16"/>
        </w:rPr>
        <w:t>Obchodním</w:t>
      </w:r>
      <w:r>
        <w:rPr>
          <w:spacing w:val="-3"/>
          <w:sz w:val="16"/>
        </w:rPr>
        <w:t xml:space="preserve"> </w:t>
      </w:r>
      <w:r>
        <w:rPr>
          <w:sz w:val="16"/>
        </w:rPr>
        <w:t>rejstříku</w:t>
      </w:r>
      <w:r>
        <w:rPr>
          <w:spacing w:val="-4"/>
          <w:sz w:val="16"/>
        </w:rPr>
        <w:t xml:space="preserve"> </w:t>
      </w:r>
      <w:r>
        <w:rPr>
          <w:sz w:val="16"/>
        </w:rPr>
        <w:t>u</w:t>
      </w:r>
      <w:r>
        <w:rPr>
          <w:spacing w:val="-2"/>
          <w:sz w:val="16"/>
        </w:rPr>
        <w:t xml:space="preserve"> </w:t>
      </w:r>
      <w:r>
        <w:rPr>
          <w:sz w:val="16"/>
        </w:rPr>
        <w:t>Městského</w:t>
      </w:r>
      <w:r>
        <w:rPr>
          <w:spacing w:val="-4"/>
          <w:sz w:val="16"/>
        </w:rPr>
        <w:t xml:space="preserve"> </w:t>
      </w:r>
      <w:r>
        <w:rPr>
          <w:sz w:val="16"/>
        </w:rPr>
        <w:t>soudu</w:t>
      </w:r>
      <w:r>
        <w:rPr>
          <w:spacing w:val="-4"/>
          <w:sz w:val="16"/>
        </w:rPr>
        <w:t xml:space="preserve"> </w:t>
      </w:r>
      <w:r>
        <w:rPr>
          <w:sz w:val="16"/>
        </w:rPr>
        <w:t>v</w:t>
      </w:r>
      <w:r>
        <w:rPr>
          <w:spacing w:val="-2"/>
          <w:sz w:val="16"/>
        </w:rPr>
        <w:t xml:space="preserve"> </w:t>
      </w:r>
      <w:r>
        <w:rPr>
          <w:sz w:val="16"/>
        </w:rPr>
        <w:t>Praze,</w:t>
      </w:r>
      <w:r>
        <w:rPr>
          <w:spacing w:val="-4"/>
          <w:sz w:val="16"/>
        </w:rPr>
        <w:t xml:space="preserve"> </w:t>
      </w:r>
      <w:r>
        <w:rPr>
          <w:sz w:val="16"/>
        </w:rPr>
        <w:t>spisová</w:t>
      </w:r>
      <w:r>
        <w:rPr>
          <w:spacing w:val="-4"/>
          <w:sz w:val="16"/>
        </w:rPr>
        <w:t xml:space="preserve"> </w:t>
      </w:r>
      <w:r>
        <w:rPr>
          <w:sz w:val="16"/>
        </w:rPr>
        <w:t>značka</w:t>
      </w:r>
      <w:r>
        <w:rPr>
          <w:spacing w:val="-4"/>
          <w:sz w:val="16"/>
        </w:rPr>
        <w:t xml:space="preserve"> </w:t>
      </w:r>
      <w:r>
        <w:rPr>
          <w:sz w:val="16"/>
        </w:rPr>
        <w:t>A</w:t>
      </w:r>
      <w:r>
        <w:rPr>
          <w:spacing w:val="-3"/>
          <w:sz w:val="16"/>
        </w:rPr>
        <w:t xml:space="preserve"> </w:t>
      </w:r>
      <w:r>
        <w:rPr>
          <w:sz w:val="16"/>
        </w:rPr>
        <w:t xml:space="preserve">77322 </w:t>
      </w:r>
      <w:hyperlink r:id="rId23">
        <w:r>
          <w:rPr>
            <w:sz w:val="16"/>
          </w:rPr>
          <w:t>info@nakit.cz,</w:t>
        </w:r>
      </w:hyperlink>
      <w:r>
        <w:rPr>
          <w:sz w:val="16"/>
        </w:rPr>
        <w:t xml:space="preserve"> +420 234 066 500, </w:t>
      </w:r>
      <w:hyperlink r:id="rId24">
        <w:r>
          <w:rPr>
            <w:sz w:val="16"/>
          </w:rPr>
          <w:t>www.nakit.cz</w:t>
        </w:r>
      </w:hyperlink>
    </w:p>
    <w:p w14:paraId="40F9F3EF" w14:textId="77777777" w:rsidR="00D417BE" w:rsidRDefault="00D417BE">
      <w:pPr>
        <w:rPr>
          <w:sz w:val="16"/>
        </w:rPr>
        <w:sectPr w:rsidR="00D417BE">
          <w:pgSz w:w="11910" w:h="16840"/>
          <w:pgMar w:top="1500" w:right="0" w:bottom="500" w:left="560" w:header="680" w:footer="304" w:gutter="0"/>
          <w:cols w:space="708"/>
        </w:sectPr>
      </w:pPr>
    </w:p>
    <w:p w14:paraId="500FF69C" w14:textId="77777777" w:rsidR="00D417BE" w:rsidRDefault="00CD056A">
      <w:pPr>
        <w:pStyle w:val="Zkladntext"/>
        <w:spacing w:before="140" w:line="312" w:lineRule="auto"/>
        <w:ind w:left="2020" w:right="831"/>
        <w:jc w:val="both"/>
      </w:pPr>
      <w:r>
        <w:lastRenderedPageBreak/>
        <w:t>sankcí, zejm. pak čl. 5 k nařízení Rady EU č. 833/2014 o omezujících opatřeních vzhledem k činnostem Ruska destabilizujícím situaci na Ukrajině, ve znění pozdějších předpisů</w:t>
      </w:r>
      <w:r>
        <w:rPr>
          <w:spacing w:val="80"/>
        </w:rPr>
        <w:t xml:space="preserve"> </w:t>
      </w:r>
      <w:r>
        <w:t>a</w:t>
      </w:r>
      <w:r>
        <w:rPr>
          <w:spacing w:val="80"/>
        </w:rPr>
        <w:t xml:space="preserve"> </w:t>
      </w:r>
      <w:r>
        <w:t>nařízení</w:t>
      </w:r>
      <w:r>
        <w:rPr>
          <w:spacing w:val="80"/>
        </w:rPr>
        <w:t xml:space="preserve"> </w:t>
      </w:r>
      <w:r>
        <w:t>Rady</w:t>
      </w:r>
      <w:r>
        <w:rPr>
          <w:spacing w:val="80"/>
        </w:rPr>
        <w:t xml:space="preserve"> </w:t>
      </w:r>
      <w:r>
        <w:t>EU</w:t>
      </w:r>
      <w:r>
        <w:rPr>
          <w:spacing w:val="80"/>
        </w:rPr>
        <w:t xml:space="preserve"> </w:t>
      </w:r>
      <w:r>
        <w:t>č.</w:t>
      </w:r>
      <w:r>
        <w:rPr>
          <w:spacing w:val="80"/>
        </w:rPr>
        <w:t xml:space="preserve"> </w:t>
      </w:r>
      <w:r>
        <w:t>269/2014</w:t>
      </w:r>
      <w:r>
        <w:rPr>
          <w:spacing w:val="80"/>
        </w:rPr>
        <w:t xml:space="preserve"> </w:t>
      </w:r>
      <w:r>
        <w:t>o</w:t>
      </w:r>
      <w:r>
        <w:rPr>
          <w:spacing w:val="80"/>
        </w:rPr>
        <w:t xml:space="preserve"> </w:t>
      </w:r>
      <w:r>
        <w:t>omezujících</w:t>
      </w:r>
      <w:r>
        <w:rPr>
          <w:spacing w:val="80"/>
        </w:rPr>
        <w:t xml:space="preserve"> </w:t>
      </w:r>
      <w:r>
        <w:t>opatřeních</w:t>
      </w:r>
      <w:r>
        <w:rPr>
          <w:spacing w:val="80"/>
        </w:rPr>
        <w:t xml:space="preserve"> </w:t>
      </w:r>
      <w:r>
        <w:t>vzhledem</w:t>
      </w:r>
      <w:r>
        <w:rPr>
          <w:spacing w:val="40"/>
        </w:rPr>
        <w:t xml:space="preserve"> </w:t>
      </w:r>
      <w:r>
        <w:t>k</w:t>
      </w:r>
      <w:r>
        <w:rPr>
          <w:spacing w:val="-2"/>
        </w:rPr>
        <w:t xml:space="preserve"> </w:t>
      </w:r>
      <w:r>
        <w:t>činnostem</w:t>
      </w:r>
      <w:r>
        <w:rPr>
          <w:spacing w:val="66"/>
        </w:rPr>
        <w:t xml:space="preserve">  </w:t>
      </w:r>
      <w:r>
        <w:t>narušujícím</w:t>
      </w:r>
      <w:r>
        <w:rPr>
          <w:spacing w:val="66"/>
        </w:rPr>
        <w:t xml:space="preserve">  </w:t>
      </w:r>
      <w:r>
        <w:t>nebo</w:t>
      </w:r>
      <w:r>
        <w:rPr>
          <w:spacing w:val="67"/>
        </w:rPr>
        <w:t xml:space="preserve">  </w:t>
      </w:r>
      <w:r>
        <w:t>ohrožujícím</w:t>
      </w:r>
      <w:r>
        <w:rPr>
          <w:spacing w:val="66"/>
        </w:rPr>
        <w:t xml:space="preserve">  </w:t>
      </w:r>
      <w:r>
        <w:t>územní</w:t>
      </w:r>
      <w:r>
        <w:rPr>
          <w:spacing w:val="67"/>
        </w:rPr>
        <w:t xml:space="preserve">  </w:t>
      </w:r>
      <w:r>
        <w:t>celistvost,</w:t>
      </w:r>
      <w:r>
        <w:rPr>
          <w:spacing w:val="67"/>
        </w:rPr>
        <w:t xml:space="preserve">  </w:t>
      </w:r>
      <w:r>
        <w:t>svrchovanost a</w:t>
      </w:r>
      <w:r>
        <w:rPr>
          <w:spacing w:val="-4"/>
        </w:rPr>
        <w:t xml:space="preserve"> </w:t>
      </w:r>
      <w:r>
        <w:t>nezávislost</w:t>
      </w:r>
      <w:r>
        <w:rPr>
          <w:spacing w:val="-11"/>
        </w:rPr>
        <w:t xml:space="preserve"> </w:t>
      </w:r>
      <w:r>
        <w:t>Ukrajiny,</w:t>
      </w:r>
      <w:r>
        <w:rPr>
          <w:spacing w:val="-13"/>
        </w:rPr>
        <w:t xml:space="preserve"> </w:t>
      </w:r>
      <w:r>
        <w:t>ve</w:t>
      </w:r>
      <w:r>
        <w:rPr>
          <w:spacing w:val="-11"/>
        </w:rPr>
        <w:t xml:space="preserve"> </w:t>
      </w:r>
      <w:r>
        <w:t>znění</w:t>
      </w:r>
      <w:r>
        <w:rPr>
          <w:spacing w:val="-11"/>
        </w:rPr>
        <w:t xml:space="preserve"> </w:t>
      </w:r>
      <w:r>
        <w:t>pozdějších</w:t>
      </w:r>
      <w:r>
        <w:rPr>
          <w:spacing w:val="-13"/>
        </w:rPr>
        <w:t xml:space="preserve"> </w:t>
      </w:r>
      <w:r>
        <w:t>předpisů,</w:t>
      </w:r>
      <w:r>
        <w:rPr>
          <w:spacing w:val="-13"/>
        </w:rPr>
        <w:t xml:space="preserve"> </w:t>
      </w:r>
      <w:r>
        <w:t>vč.</w:t>
      </w:r>
      <w:r>
        <w:rPr>
          <w:spacing w:val="-11"/>
        </w:rPr>
        <w:t xml:space="preserve"> </w:t>
      </w:r>
      <w:r>
        <w:t>prováděcího</w:t>
      </w:r>
      <w:r>
        <w:rPr>
          <w:spacing w:val="-11"/>
        </w:rPr>
        <w:t xml:space="preserve"> </w:t>
      </w:r>
      <w:r>
        <w:t>nařízení</w:t>
      </w:r>
      <w:r>
        <w:rPr>
          <w:spacing w:val="-11"/>
        </w:rPr>
        <w:t xml:space="preserve"> </w:t>
      </w:r>
      <w:r>
        <w:t>Rady</w:t>
      </w:r>
      <w:r>
        <w:rPr>
          <w:spacing w:val="-12"/>
        </w:rPr>
        <w:t xml:space="preserve"> </w:t>
      </w:r>
      <w:r>
        <w:t>EU 2022/581</w:t>
      </w:r>
      <w:r>
        <w:rPr>
          <w:spacing w:val="35"/>
        </w:rPr>
        <w:t xml:space="preserve"> </w:t>
      </w:r>
      <w:r>
        <w:t>ze</w:t>
      </w:r>
      <w:r>
        <w:rPr>
          <w:spacing w:val="35"/>
        </w:rPr>
        <w:t xml:space="preserve"> </w:t>
      </w:r>
      <w:r>
        <w:t>dne</w:t>
      </w:r>
      <w:r>
        <w:rPr>
          <w:spacing w:val="35"/>
        </w:rPr>
        <w:t xml:space="preserve"> </w:t>
      </w:r>
      <w:r>
        <w:t>8.</w:t>
      </w:r>
      <w:r>
        <w:rPr>
          <w:spacing w:val="35"/>
        </w:rPr>
        <w:t xml:space="preserve"> </w:t>
      </w:r>
      <w:r>
        <w:t>dubna</w:t>
      </w:r>
      <w:r>
        <w:rPr>
          <w:spacing w:val="35"/>
        </w:rPr>
        <w:t xml:space="preserve"> </w:t>
      </w:r>
      <w:r>
        <w:t>2022,</w:t>
      </w:r>
      <w:r>
        <w:rPr>
          <w:spacing w:val="35"/>
        </w:rPr>
        <w:t xml:space="preserve"> </w:t>
      </w:r>
      <w:r>
        <w:t>ve</w:t>
      </w:r>
      <w:r>
        <w:rPr>
          <w:spacing w:val="35"/>
        </w:rPr>
        <w:t xml:space="preserve"> </w:t>
      </w:r>
      <w:r>
        <w:t>znění</w:t>
      </w:r>
      <w:r>
        <w:rPr>
          <w:spacing w:val="35"/>
        </w:rPr>
        <w:t xml:space="preserve"> </w:t>
      </w:r>
      <w:r>
        <w:t>pozdějších</w:t>
      </w:r>
      <w:r>
        <w:rPr>
          <w:spacing w:val="35"/>
        </w:rPr>
        <w:t xml:space="preserve"> </w:t>
      </w:r>
      <w:r>
        <w:t>předpisů</w:t>
      </w:r>
      <w:r>
        <w:rPr>
          <w:spacing w:val="35"/>
        </w:rPr>
        <w:t xml:space="preserve"> </w:t>
      </w:r>
      <w:r>
        <w:t>(dále</w:t>
      </w:r>
      <w:r>
        <w:rPr>
          <w:spacing w:val="34"/>
        </w:rPr>
        <w:t xml:space="preserve"> </w:t>
      </w:r>
      <w:r>
        <w:t>jen</w:t>
      </w:r>
      <w:r>
        <w:rPr>
          <w:spacing w:val="35"/>
        </w:rPr>
        <w:t xml:space="preserve"> </w:t>
      </w:r>
      <w:r>
        <w:t>„</w:t>
      </w:r>
      <w:r>
        <w:rPr>
          <w:b/>
        </w:rPr>
        <w:t>předpisy o</w:t>
      </w:r>
      <w:r>
        <w:rPr>
          <w:b/>
          <w:spacing w:val="-2"/>
        </w:rPr>
        <w:t xml:space="preserve"> </w:t>
      </w:r>
      <w:r>
        <w:rPr>
          <w:b/>
        </w:rPr>
        <w:t>mezinárodních sankcích</w:t>
      </w:r>
      <w:r>
        <w:t>“). Dodavatel prohlašuje, že u něho, jakož ani u okruhu subjektů sledovaných dle právních předpisů o mezinárodních sankcích vztahujícího se k</w:t>
      </w:r>
      <w:r>
        <w:rPr>
          <w:spacing w:val="80"/>
        </w:rPr>
        <w:t xml:space="preserve"> </w:t>
      </w:r>
      <w:r>
        <w:t>plnění</w:t>
      </w:r>
      <w:r>
        <w:rPr>
          <w:spacing w:val="80"/>
        </w:rPr>
        <w:t xml:space="preserve"> </w:t>
      </w:r>
      <w:r>
        <w:t>této</w:t>
      </w:r>
      <w:r>
        <w:rPr>
          <w:spacing w:val="80"/>
        </w:rPr>
        <w:t xml:space="preserve"> </w:t>
      </w:r>
      <w:r>
        <w:t>Smlouvy</w:t>
      </w:r>
      <w:r>
        <w:rPr>
          <w:spacing w:val="80"/>
        </w:rPr>
        <w:t xml:space="preserve"> </w:t>
      </w:r>
      <w:r>
        <w:t>není</w:t>
      </w:r>
      <w:r>
        <w:rPr>
          <w:spacing w:val="80"/>
        </w:rPr>
        <w:t xml:space="preserve"> </w:t>
      </w:r>
      <w:r>
        <w:t>dána</w:t>
      </w:r>
      <w:r>
        <w:rPr>
          <w:spacing w:val="80"/>
        </w:rPr>
        <w:t xml:space="preserve"> </w:t>
      </w:r>
      <w:r>
        <w:t>překážka</w:t>
      </w:r>
      <w:r>
        <w:rPr>
          <w:spacing w:val="80"/>
        </w:rPr>
        <w:t xml:space="preserve"> </w:t>
      </w:r>
      <w:r>
        <w:t>uzavření</w:t>
      </w:r>
      <w:r>
        <w:rPr>
          <w:spacing w:val="80"/>
        </w:rPr>
        <w:t xml:space="preserve"> </w:t>
      </w:r>
      <w:r>
        <w:t>či</w:t>
      </w:r>
      <w:r>
        <w:rPr>
          <w:spacing w:val="80"/>
        </w:rPr>
        <w:t xml:space="preserve"> </w:t>
      </w:r>
      <w:r>
        <w:t>plnění</w:t>
      </w:r>
      <w:r>
        <w:rPr>
          <w:spacing w:val="80"/>
        </w:rPr>
        <w:t xml:space="preserve"> </w:t>
      </w:r>
      <w:r>
        <w:t>této</w:t>
      </w:r>
      <w:r>
        <w:rPr>
          <w:spacing w:val="80"/>
        </w:rPr>
        <w:t xml:space="preserve"> </w:t>
      </w:r>
      <w:r>
        <w:t>Smlouvy. Dále</w:t>
      </w:r>
      <w:r>
        <w:rPr>
          <w:spacing w:val="-4"/>
        </w:rPr>
        <w:t xml:space="preserve"> </w:t>
      </w:r>
      <w:r>
        <w:t>výslovně Dodavatel zvláště prohlašuje, že nezpřístupní žádné finanční prostředky ani</w:t>
      </w:r>
      <w:r>
        <w:rPr>
          <w:spacing w:val="40"/>
        </w:rPr>
        <w:t xml:space="preserve"> </w:t>
      </w:r>
      <w:r>
        <w:t>hospodářské</w:t>
      </w:r>
      <w:r>
        <w:rPr>
          <w:spacing w:val="40"/>
        </w:rPr>
        <w:t xml:space="preserve"> </w:t>
      </w:r>
      <w:r>
        <w:t>zdroje</w:t>
      </w:r>
      <w:r>
        <w:rPr>
          <w:spacing w:val="40"/>
        </w:rPr>
        <w:t xml:space="preserve"> </w:t>
      </w:r>
      <w:r>
        <w:t>sankcionovaným</w:t>
      </w:r>
      <w:r>
        <w:rPr>
          <w:spacing w:val="40"/>
        </w:rPr>
        <w:t xml:space="preserve"> </w:t>
      </w:r>
      <w:r>
        <w:t>subjektům</w:t>
      </w:r>
      <w:r>
        <w:rPr>
          <w:spacing w:val="40"/>
        </w:rPr>
        <w:t xml:space="preserve"> </w:t>
      </w:r>
      <w:r>
        <w:t>ve</w:t>
      </w:r>
      <w:r>
        <w:rPr>
          <w:spacing w:val="40"/>
        </w:rPr>
        <w:t xml:space="preserve"> </w:t>
      </w:r>
      <w:r>
        <w:t>smyslu</w:t>
      </w:r>
      <w:r>
        <w:rPr>
          <w:spacing w:val="40"/>
        </w:rPr>
        <w:t xml:space="preserve"> </w:t>
      </w:r>
      <w:r>
        <w:t>tohoto</w:t>
      </w:r>
      <w:r>
        <w:rPr>
          <w:spacing w:val="40"/>
        </w:rPr>
        <w:t xml:space="preserve"> </w:t>
      </w:r>
      <w:r>
        <w:t>odstavce.</w:t>
      </w:r>
      <w:r>
        <w:rPr>
          <w:spacing w:val="80"/>
        </w:rPr>
        <w:t xml:space="preserve"> </w:t>
      </w:r>
      <w:r>
        <w:t>Pro</w:t>
      </w:r>
      <w:r>
        <w:rPr>
          <w:spacing w:val="-2"/>
        </w:rPr>
        <w:t xml:space="preserve"> </w:t>
      </w:r>
      <w:r>
        <w:t>vyloučení pochybností se stanoví, že: (i) prohlášení musí být v platnosti po celou dobu plnění Smlouvy a (ii) jsou-li do tohoto prohl</w:t>
      </w:r>
      <w:r>
        <w:t>ášení zahrnuti poddodavatelé či jiné třetí osoby, je Dodavatel povinen zjistit skutečnosti vztahující</w:t>
      </w:r>
      <w:r>
        <w:rPr>
          <w:spacing w:val="-1"/>
        </w:rPr>
        <w:t xml:space="preserve"> </w:t>
      </w:r>
      <w:r>
        <w:t>se k těmto třetím osobám s</w:t>
      </w:r>
      <w:r>
        <w:rPr>
          <w:spacing w:val="-6"/>
        </w:rPr>
        <w:t xml:space="preserve"> </w:t>
      </w:r>
      <w:r>
        <w:t>řádnou</w:t>
      </w:r>
      <w:r>
        <w:rPr>
          <w:spacing w:val="-7"/>
        </w:rPr>
        <w:t xml:space="preserve"> </w:t>
      </w:r>
      <w:r>
        <w:t>péčí,</w:t>
      </w:r>
      <w:r>
        <w:rPr>
          <w:spacing w:val="-7"/>
        </w:rPr>
        <w:t xml:space="preserve"> </w:t>
      </w:r>
      <w:r>
        <w:t>přinejmenším</w:t>
      </w:r>
      <w:r>
        <w:rPr>
          <w:spacing w:val="-8"/>
        </w:rPr>
        <w:t xml:space="preserve"> </w:t>
      </w:r>
      <w:r>
        <w:t>ověřením</w:t>
      </w:r>
      <w:r>
        <w:rPr>
          <w:spacing w:val="-8"/>
        </w:rPr>
        <w:t xml:space="preserve"> </w:t>
      </w:r>
      <w:r>
        <w:t>informace</w:t>
      </w:r>
      <w:r>
        <w:rPr>
          <w:spacing w:val="-7"/>
        </w:rPr>
        <w:t xml:space="preserve"> </w:t>
      </w:r>
      <w:r>
        <w:t>u</w:t>
      </w:r>
      <w:r>
        <w:rPr>
          <w:spacing w:val="-7"/>
        </w:rPr>
        <w:t xml:space="preserve"> </w:t>
      </w:r>
      <w:r>
        <w:t>třetích</w:t>
      </w:r>
      <w:r>
        <w:rPr>
          <w:spacing w:val="-7"/>
        </w:rPr>
        <w:t xml:space="preserve"> </w:t>
      </w:r>
      <w:r>
        <w:t>osob</w:t>
      </w:r>
      <w:r>
        <w:rPr>
          <w:spacing w:val="-7"/>
        </w:rPr>
        <w:t xml:space="preserve"> </w:t>
      </w:r>
      <w:r>
        <w:t>a</w:t>
      </w:r>
      <w:r>
        <w:rPr>
          <w:spacing w:val="-7"/>
        </w:rPr>
        <w:t xml:space="preserve"> </w:t>
      </w:r>
      <w:r>
        <w:t>prověřením</w:t>
      </w:r>
      <w:r>
        <w:rPr>
          <w:spacing w:val="-8"/>
        </w:rPr>
        <w:t xml:space="preserve"> </w:t>
      </w:r>
      <w:r>
        <w:t xml:space="preserve">veřejných rejstříků a evidencí. Dodavatel je povinen zajistit smluvně dodržování příslušných povinností a omezovat rizika vyplývajících z okolností vedoucích k mezinárodním </w:t>
      </w:r>
      <w:r>
        <w:rPr>
          <w:spacing w:val="-2"/>
        </w:rPr>
        <w:t>sankcím.</w:t>
      </w:r>
    </w:p>
    <w:p w14:paraId="0F748FE6" w14:textId="77777777" w:rsidR="00D417BE" w:rsidRDefault="00CD056A">
      <w:pPr>
        <w:pStyle w:val="Odstavecseseznamem"/>
        <w:numPr>
          <w:ilvl w:val="1"/>
          <w:numId w:val="26"/>
        </w:numPr>
        <w:tabs>
          <w:tab w:val="left" w:pos="2018"/>
          <w:tab w:val="left" w:pos="2020"/>
        </w:tabs>
        <w:spacing w:before="120" w:line="312" w:lineRule="auto"/>
        <w:ind w:left="2020" w:right="831" w:hanging="737"/>
        <w:jc w:val="both"/>
      </w:pPr>
      <w:r>
        <w:t>Technologie</w:t>
      </w:r>
      <w:r>
        <w:rPr>
          <w:spacing w:val="-16"/>
        </w:rPr>
        <w:t xml:space="preserve"> </w:t>
      </w:r>
      <w:r>
        <w:t>i</w:t>
      </w:r>
      <w:r>
        <w:rPr>
          <w:spacing w:val="-15"/>
        </w:rPr>
        <w:t xml:space="preserve"> </w:t>
      </w:r>
      <w:r>
        <w:t>jeho</w:t>
      </w:r>
      <w:r>
        <w:rPr>
          <w:spacing w:val="-15"/>
        </w:rPr>
        <w:t xml:space="preserve"> </w:t>
      </w:r>
      <w:r>
        <w:t>jednotlivé</w:t>
      </w:r>
      <w:r>
        <w:rPr>
          <w:spacing w:val="-16"/>
        </w:rPr>
        <w:t xml:space="preserve"> </w:t>
      </w:r>
      <w:r>
        <w:t>části</w:t>
      </w:r>
      <w:r>
        <w:rPr>
          <w:spacing w:val="-15"/>
        </w:rPr>
        <w:t xml:space="preserve"> </w:t>
      </w:r>
      <w:r>
        <w:t>musí</w:t>
      </w:r>
      <w:r>
        <w:rPr>
          <w:spacing w:val="-15"/>
        </w:rPr>
        <w:t xml:space="preserve"> </w:t>
      </w:r>
      <w:r>
        <w:t>být</w:t>
      </w:r>
      <w:r>
        <w:rPr>
          <w:spacing w:val="-15"/>
        </w:rPr>
        <w:t xml:space="preserve"> </w:t>
      </w:r>
      <w:r>
        <w:t>vyhovující</w:t>
      </w:r>
      <w:r>
        <w:rPr>
          <w:spacing w:val="-16"/>
        </w:rPr>
        <w:t xml:space="preserve"> </w:t>
      </w:r>
      <w:r>
        <w:t>z</w:t>
      </w:r>
      <w:r>
        <w:rPr>
          <w:spacing w:val="-15"/>
        </w:rPr>
        <w:t xml:space="preserve"> </w:t>
      </w:r>
      <w:r>
        <w:t>hlediska</w:t>
      </w:r>
      <w:r>
        <w:rPr>
          <w:spacing w:val="-15"/>
        </w:rPr>
        <w:t xml:space="preserve"> </w:t>
      </w:r>
      <w:r>
        <w:t>informační</w:t>
      </w:r>
      <w:r>
        <w:rPr>
          <w:spacing w:val="-16"/>
        </w:rPr>
        <w:t xml:space="preserve"> </w:t>
      </w:r>
      <w:r>
        <w:t>bezpečnosti, přičemž vyhovujícím z hlediska kybernetické a informační bezpečnosti není jakékoli plnění, které obsahuje technologie/klíčové prvky, vůči jejichž výrobcům vydal Národní úřad pro kybernetickou a informační bezpečnost (dále jen „</w:t>
      </w:r>
      <w:r>
        <w:rPr>
          <w:b/>
        </w:rPr>
        <w:t>NÚKIB</w:t>
      </w:r>
      <w:r>
        <w:t>“) Varování NÚKIB</w:t>
      </w:r>
      <w:r>
        <w:rPr>
          <w:spacing w:val="80"/>
        </w:rPr>
        <w:t xml:space="preserve"> </w:t>
      </w:r>
      <w:r>
        <w:t>č.</w:t>
      </w:r>
      <w:r>
        <w:rPr>
          <w:spacing w:val="-3"/>
        </w:rPr>
        <w:t xml:space="preserve"> </w:t>
      </w:r>
      <w:r>
        <w:t>j. 3012/2018-NÚKIB-E/110 ze dne 17. prosince 2018 v souladu se ZoKB, a které dle analýzy</w:t>
      </w:r>
      <w:r>
        <w:rPr>
          <w:spacing w:val="-16"/>
        </w:rPr>
        <w:t xml:space="preserve"> </w:t>
      </w:r>
      <w:r>
        <w:t>rizik</w:t>
      </w:r>
      <w:r>
        <w:rPr>
          <w:spacing w:val="-15"/>
        </w:rPr>
        <w:t xml:space="preserve"> </w:t>
      </w:r>
      <w:r>
        <w:t>představují</w:t>
      </w:r>
      <w:r>
        <w:rPr>
          <w:spacing w:val="-15"/>
        </w:rPr>
        <w:t xml:space="preserve"> </w:t>
      </w:r>
      <w:r>
        <w:t>vysoké</w:t>
      </w:r>
      <w:r>
        <w:rPr>
          <w:spacing w:val="-16"/>
        </w:rPr>
        <w:t xml:space="preserve"> </w:t>
      </w:r>
      <w:r>
        <w:t>nebo</w:t>
      </w:r>
      <w:r>
        <w:rPr>
          <w:spacing w:val="-15"/>
        </w:rPr>
        <w:t xml:space="preserve"> </w:t>
      </w:r>
      <w:r>
        <w:t>kritické</w:t>
      </w:r>
      <w:r>
        <w:rPr>
          <w:spacing w:val="-14"/>
        </w:rPr>
        <w:t xml:space="preserve"> </w:t>
      </w:r>
      <w:r>
        <w:t>riziko.</w:t>
      </w:r>
      <w:r>
        <w:rPr>
          <w:spacing w:val="-14"/>
        </w:rPr>
        <w:t xml:space="preserve"> </w:t>
      </w:r>
      <w:r>
        <w:t>Vyhovujícím</w:t>
      </w:r>
      <w:r>
        <w:rPr>
          <w:spacing w:val="-15"/>
        </w:rPr>
        <w:t xml:space="preserve"> </w:t>
      </w:r>
      <w:r>
        <w:t>z</w:t>
      </w:r>
      <w:r>
        <w:rPr>
          <w:spacing w:val="-16"/>
        </w:rPr>
        <w:t xml:space="preserve"> </w:t>
      </w:r>
      <w:r>
        <w:t>hlediska</w:t>
      </w:r>
      <w:r>
        <w:rPr>
          <w:spacing w:val="-14"/>
        </w:rPr>
        <w:t xml:space="preserve"> </w:t>
      </w:r>
      <w:r>
        <w:t>kybernetické a infor</w:t>
      </w:r>
      <w:r>
        <w:t>mační bezpečnosti dále není jakékoli plnění, které obsahuje technologie/klíčové prvky, vůči jejichž výrobcům a dodavatelům vydal NÚKIB Varování NÚKIB č. j. 3381/2022-NÚKIB-E/350 ze dne 21.</w:t>
      </w:r>
      <w:r>
        <w:rPr>
          <w:spacing w:val="-16"/>
        </w:rPr>
        <w:t xml:space="preserve"> </w:t>
      </w:r>
      <w:r>
        <w:t>března 2022 v souladu se ZoKB. Nevyhovující je tak zejména jakékoli plnění, které:</w:t>
      </w:r>
    </w:p>
    <w:p w14:paraId="05C11A23" w14:textId="77777777" w:rsidR="00D417BE" w:rsidRDefault="00CD056A">
      <w:pPr>
        <w:pStyle w:val="Odstavecseseznamem"/>
        <w:numPr>
          <w:ilvl w:val="0"/>
          <w:numId w:val="20"/>
        </w:numPr>
        <w:tabs>
          <w:tab w:val="left" w:pos="2680"/>
        </w:tabs>
        <w:spacing w:before="120" w:line="312" w:lineRule="auto"/>
        <w:ind w:right="845"/>
        <w:jc w:val="both"/>
      </w:pPr>
      <w:r>
        <w:t>využívá technických nebo programových prostředků společností Huawei Technologies</w:t>
      </w:r>
      <w:r>
        <w:rPr>
          <w:spacing w:val="-6"/>
        </w:rPr>
        <w:t xml:space="preserve"> </w:t>
      </w:r>
      <w:r>
        <w:t>Co.,</w:t>
      </w:r>
      <w:r>
        <w:rPr>
          <w:spacing w:val="-6"/>
        </w:rPr>
        <w:t xml:space="preserve"> </w:t>
      </w:r>
      <w:r>
        <w:t>Ltd.,</w:t>
      </w:r>
      <w:r>
        <w:rPr>
          <w:spacing w:val="-8"/>
        </w:rPr>
        <w:t xml:space="preserve"> </w:t>
      </w:r>
      <w:r>
        <w:t>Šen-čen,</w:t>
      </w:r>
      <w:r>
        <w:rPr>
          <w:spacing w:val="-6"/>
        </w:rPr>
        <w:t xml:space="preserve"> </w:t>
      </w:r>
      <w:r>
        <w:t>Čínská</w:t>
      </w:r>
      <w:r>
        <w:rPr>
          <w:spacing w:val="-6"/>
        </w:rPr>
        <w:t xml:space="preserve"> </w:t>
      </w:r>
      <w:r>
        <w:t>lidová</w:t>
      </w:r>
      <w:r>
        <w:rPr>
          <w:spacing w:val="-8"/>
        </w:rPr>
        <w:t xml:space="preserve"> </w:t>
      </w:r>
      <w:r>
        <w:t>republika</w:t>
      </w:r>
      <w:r>
        <w:rPr>
          <w:spacing w:val="-7"/>
        </w:rPr>
        <w:t xml:space="preserve"> </w:t>
      </w:r>
      <w:r>
        <w:t>nebo</w:t>
      </w:r>
      <w:r>
        <w:rPr>
          <w:spacing w:val="-6"/>
        </w:rPr>
        <w:t xml:space="preserve"> </w:t>
      </w:r>
      <w:r>
        <w:t>ZTE</w:t>
      </w:r>
      <w:r>
        <w:rPr>
          <w:spacing w:val="-6"/>
        </w:rPr>
        <w:t xml:space="preserve"> </w:t>
      </w:r>
      <w:r>
        <w:t>Corporation, Šen-čen, Čínská lidová republika.</w:t>
      </w:r>
    </w:p>
    <w:p w14:paraId="5C14714D" w14:textId="77777777" w:rsidR="00D417BE" w:rsidRDefault="00CD056A">
      <w:pPr>
        <w:pStyle w:val="Odstavecseseznamem"/>
        <w:numPr>
          <w:ilvl w:val="0"/>
          <w:numId w:val="20"/>
        </w:numPr>
        <w:tabs>
          <w:tab w:val="left" w:pos="2680"/>
        </w:tabs>
        <w:spacing w:before="119" w:line="312" w:lineRule="auto"/>
        <w:ind w:right="845"/>
        <w:jc w:val="both"/>
      </w:pPr>
      <w:r>
        <w:t>je závislé na dodavatelích s významným vztahem k Ruské federaci, což je indikováno tím, že:</w:t>
      </w:r>
    </w:p>
    <w:p w14:paraId="174B86D8" w14:textId="77777777" w:rsidR="00D417BE" w:rsidRDefault="00CD056A">
      <w:pPr>
        <w:pStyle w:val="Odstavecseseznamem"/>
        <w:numPr>
          <w:ilvl w:val="1"/>
          <w:numId w:val="20"/>
        </w:numPr>
        <w:tabs>
          <w:tab w:val="left" w:pos="3671"/>
        </w:tabs>
        <w:spacing w:before="120"/>
        <w:ind w:left="3671" w:hanging="469"/>
        <w:jc w:val="both"/>
      </w:pPr>
      <w:r>
        <w:t>pochází</w:t>
      </w:r>
      <w:r>
        <w:rPr>
          <w:spacing w:val="-10"/>
        </w:rPr>
        <w:t xml:space="preserve"> </w:t>
      </w:r>
      <w:r>
        <w:t>od</w:t>
      </w:r>
      <w:r>
        <w:rPr>
          <w:spacing w:val="-7"/>
        </w:rPr>
        <w:t xml:space="preserve"> </w:t>
      </w:r>
      <w:r>
        <w:t>dodavatele</w:t>
      </w:r>
      <w:r>
        <w:rPr>
          <w:spacing w:val="-6"/>
        </w:rPr>
        <w:t xml:space="preserve"> </w:t>
      </w:r>
      <w:r>
        <w:t>se</w:t>
      </w:r>
      <w:r>
        <w:rPr>
          <w:spacing w:val="-6"/>
        </w:rPr>
        <w:t xml:space="preserve"> </w:t>
      </w:r>
      <w:r>
        <w:t>sídlem</w:t>
      </w:r>
      <w:r>
        <w:rPr>
          <w:spacing w:val="-7"/>
        </w:rPr>
        <w:t xml:space="preserve"> </w:t>
      </w:r>
      <w:r>
        <w:t>v</w:t>
      </w:r>
      <w:r>
        <w:rPr>
          <w:spacing w:val="-18"/>
        </w:rPr>
        <w:t xml:space="preserve"> </w:t>
      </w:r>
      <w:r>
        <w:t>Ruské</w:t>
      </w:r>
      <w:r>
        <w:rPr>
          <w:spacing w:val="-6"/>
        </w:rPr>
        <w:t xml:space="preserve"> </w:t>
      </w:r>
      <w:r>
        <w:rPr>
          <w:spacing w:val="-2"/>
        </w:rPr>
        <w:t>federaci;</w:t>
      </w:r>
    </w:p>
    <w:p w14:paraId="4780C736" w14:textId="77777777" w:rsidR="00D417BE" w:rsidRDefault="00CD056A">
      <w:pPr>
        <w:pStyle w:val="Odstavecseseznamem"/>
        <w:numPr>
          <w:ilvl w:val="1"/>
          <w:numId w:val="20"/>
        </w:numPr>
        <w:tabs>
          <w:tab w:val="left" w:pos="3672"/>
        </w:tabs>
        <w:ind w:hanging="519"/>
        <w:jc w:val="left"/>
      </w:pPr>
      <w:r>
        <w:t>pochází</w:t>
      </w:r>
      <w:r>
        <w:rPr>
          <w:spacing w:val="4"/>
        </w:rPr>
        <w:t xml:space="preserve"> </w:t>
      </w:r>
      <w:r>
        <w:t>od</w:t>
      </w:r>
      <w:r>
        <w:rPr>
          <w:spacing w:val="8"/>
        </w:rPr>
        <w:t xml:space="preserve"> </w:t>
      </w:r>
      <w:r>
        <w:t>dodavatele,</w:t>
      </w:r>
      <w:r>
        <w:rPr>
          <w:spacing w:val="7"/>
        </w:rPr>
        <w:t xml:space="preserve"> </w:t>
      </w:r>
      <w:r>
        <w:t>který</w:t>
      </w:r>
      <w:r>
        <w:rPr>
          <w:spacing w:val="8"/>
        </w:rPr>
        <w:t xml:space="preserve"> </w:t>
      </w:r>
      <w:r>
        <w:t>je</w:t>
      </w:r>
      <w:r>
        <w:rPr>
          <w:spacing w:val="9"/>
        </w:rPr>
        <w:t xml:space="preserve"> </w:t>
      </w:r>
      <w:r>
        <w:t>závislý</w:t>
      </w:r>
      <w:r>
        <w:rPr>
          <w:spacing w:val="8"/>
        </w:rPr>
        <w:t xml:space="preserve"> </w:t>
      </w:r>
      <w:r>
        <w:t>na</w:t>
      </w:r>
      <w:r>
        <w:rPr>
          <w:spacing w:val="9"/>
        </w:rPr>
        <w:t xml:space="preserve"> </w:t>
      </w:r>
      <w:r>
        <w:t>dodávkách</w:t>
      </w:r>
      <w:r>
        <w:rPr>
          <w:spacing w:val="7"/>
        </w:rPr>
        <w:t xml:space="preserve"> </w:t>
      </w:r>
      <w:r>
        <w:t>z</w:t>
      </w:r>
      <w:r>
        <w:rPr>
          <w:spacing w:val="-17"/>
        </w:rPr>
        <w:t xml:space="preserve"> </w:t>
      </w:r>
      <w:r>
        <w:t>území</w:t>
      </w:r>
      <w:r>
        <w:rPr>
          <w:spacing w:val="9"/>
        </w:rPr>
        <w:t xml:space="preserve"> </w:t>
      </w:r>
      <w:r>
        <w:rPr>
          <w:spacing w:val="-2"/>
        </w:rPr>
        <w:t>Ruské</w:t>
      </w:r>
    </w:p>
    <w:p w14:paraId="32674C0B" w14:textId="77777777" w:rsidR="00D417BE" w:rsidRDefault="00CD056A">
      <w:pPr>
        <w:pStyle w:val="Zkladntext"/>
        <w:spacing w:before="76"/>
        <w:ind w:left="3672"/>
      </w:pPr>
      <w:r>
        <w:rPr>
          <w:spacing w:val="-2"/>
        </w:rPr>
        <w:t>federace;</w:t>
      </w:r>
    </w:p>
    <w:p w14:paraId="3FDD0B47" w14:textId="77777777" w:rsidR="00D417BE" w:rsidRDefault="00CD056A">
      <w:pPr>
        <w:pStyle w:val="Odstavecseseznamem"/>
        <w:numPr>
          <w:ilvl w:val="1"/>
          <w:numId w:val="20"/>
        </w:numPr>
        <w:tabs>
          <w:tab w:val="left" w:pos="3672"/>
        </w:tabs>
        <w:ind w:hanging="567"/>
        <w:jc w:val="left"/>
      </w:pPr>
      <w:r>
        <w:t>je</w:t>
      </w:r>
      <w:r>
        <w:rPr>
          <w:spacing w:val="-15"/>
        </w:rPr>
        <w:t xml:space="preserve"> </w:t>
      </w:r>
      <w:r>
        <w:t>dodávané</w:t>
      </w:r>
      <w:r>
        <w:rPr>
          <w:spacing w:val="-10"/>
        </w:rPr>
        <w:t xml:space="preserve"> </w:t>
      </w:r>
      <w:r>
        <w:t>prostřednictvím</w:t>
      </w:r>
      <w:r>
        <w:rPr>
          <w:spacing w:val="-9"/>
        </w:rPr>
        <w:t xml:space="preserve"> </w:t>
      </w:r>
      <w:r>
        <w:t>pobočky</w:t>
      </w:r>
      <w:r>
        <w:rPr>
          <w:spacing w:val="-9"/>
        </w:rPr>
        <w:t xml:space="preserve"> </w:t>
      </w:r>
      <w:r>
        <w:t>dodavatele</w:t>
      </w:r>
      <w:r>
        <w:rPr>
          <w:spacing w:val="-9"/>
        </w:rPr>
        <w:t xml:space="preserve"> </w:t>
      </w:r>
      <w:r>
        <w:t>v</w:t>
      </w:r>
      <w:r>
        <w:rPr>
          <w:spacing w:val="-17"/>
        </w:rPr>
        <w:t xml:space="preserve"> </w:t>
      </w:r>
      <w:r>
        <w:t>Ruské</w:t>
      </w:r>
      <w:r>
        <w:rPr>
          <w:spacing w:val="-8"/>
        </w:rPr>
        <w:t xml:space="preserve"> </w:t>
      </w:r>
      <w:r>
        <w:rPr>
          <w:spacing w:val="-2"/>
        </w:rPr>
        <w:t>federaci;</w:t>
      </w:r>
    </w:p>
    <w:p w14:paraId="1E066EFF" w14:textId="77777777" w:rsidR="00D417BE" w:rsidRDefault="00CD056A">
      <w:pPr>
        <w:pStyle w:val="Zkladntext"/>
        <w:spacing w:before="146"/>
        <w:rPr>
          <w:sz w:val="20"/>
        </w:rPr>
      </w:pPr>
      <w:r>
        <w:rPr>
          <w:noProof/>
        </w:rPr>
        <mc:AlternateContent>
          <mc:Choice Requires="wps">
            <w:drawing>
              <wp:anchor distT="0" distB="0" distL="0" distR="0" simplePos="0" relativeHeight="487591424" behindDoc="1" locked="0" layoutInCell="1" allowOverlap="1" wp14:anchorId="1AFA3010" wp14:editId="0B1298BA">
                <wp:simplePos x="0" y="0"/>
                <wp:positionH relativeFrom="page">
                  <wp:posOffset>1064896</wp:posOffset>
                </wp:positionH>
                <wp:positionV relativeFrom="paragraph">
                  <wp:posOffset>254337</wp:posOffset>
                </wp:positionV>
                <wp:extent cx="62998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4EFC4ED6" id="Graphic 11" o:spid="_x0000_s1026" style="position:absolute;margin-left:83.85pt;margin-top:20.05pt;width:496.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" path="m,l6299835,e" filled="f" strokecolor="#00afef" strokeweight="1pt">
                <v:path arrowok="t"/>
                <w10:wrap type="topAndBottom" anchorx="page"/>
              </v:shape>
            </w:pict>
          </mc:Fallback>
        </mc:AlternateContent>
      </w:r>
    </w:p>
    <w:p w14:paraId="77DCFC0F" w14:textId="77777777" w:rsidR="00D417BE" w:rsidRDefault="00CD056A">
      <w:pPr>
        <w:pStyle w:val="Zkladntext"/>
        <w:ind w:right="577"/>
        <w:jc w:val="right"/>
      </w:pPr>
      <w:r>
        <w:rPr>
          <w:spacing w:val="-10"/>
        </w:rPr>
        <w:t>7</w:t>
      </w:r>
    </w:p>
    <w:p w14:paraId="73BEB9F7" w14:textId="77777777" w:rsidR="00D417BE" w:rsidRDefault="00CD056A">
      <w:pPr>
        <w:spacing w:before="114" w:line="184" w:lineRule="exact"/>
        <w:ind w:left="1120"/>
        <w:rPr>
          <w:b/>
          <w:sz w:val="16"/>
        </w:rPr>
      </w:pPr>
      <w:r>
        <w:rPr>
          <w:b/>
          <w:sz w:val="16"/>
        </w:rPr>
        <w:t>Národní</w:t>
      </w:r>
      <w:r>
        <w:rPr>
          <w:b/>
          <w:spacing w:val="-8"/>
          <w:sz w:val="16"/>
        </w:rPr>
        <w:t xml:space="preserve"> </w:t>
      </w:r>
      <w:r>
        <w:rPr>
          <w:b/>
          <w:sz w:val="16"/>
        </w:rPr>
        <w:t>agentura</w:t>
      </w:r>
      <w:r>
        <w:rPr>
          <w:b/>
          <w:spacing w:val="-8"/>
          <w:sz w:val="16"/>
        </w:rPr>
        <w:t xml:space="preserve"> </w:t>
      </w:r>
      <w:r>
        <w:rPr>
          <w:b/>
          <w:sz w:val="16"/>
        </w:rPr>
        <w:t>pro</w:t>
      </w:r>
      <w:r>
        <w:rPr>
          <w:b/>
          <w:spacing w:val="-7"/>
          <w:sz w:val="16"/>
        </w:rPr>
        <w:t xml:space="preserve"> </w:t>
      </w:r>
      <w:r>
        <w:rPr>
          <w:b/>
          <w:sz w:val="16"/>
        </w:rPr>
        <w:t>komunikační</w:t>
      </w:r>
      <w:r>
        <w:rPr>
          <w:b/>
          <w:spacing w:val="-8"/>
          <w:sz w:val="16"/>
        </w:rPr>
        <w:t xml:space="preserve"> </w:t>
      </w:r>
      <w:r>
        <w:rPr>
          <w:b/>
          <w:sz w:val="16"/>
        </w:rPr>
        <w:t>a</w:t>
      </w:r>
      <w:r>
        <w:rPr>
          <w:b/>
          <w:spacing w:val="-7"/>
          <w:sz w:val="16"/>
        </w:rPr>
        <w:t xml:space="preserve"> </w:t>
      </w:r>
      <w:r>
        <w:rPr>
          <w:b/>
          <w:sz w:val="16"/>
        </w:rPr>
        <w:t>informační</w:t>
      </w:r>
      <w:r>
        <w:rPr>
          <w:b/>
          <w:spacing w:val="-8"/>
          <w:sz w:val="16"/>
        </w:rPr>
        <w:t xml:space="preserve"> </w:t>
      </w:r>
      <w:r>
        <w:rPr>
          <w:b/>
          <w:sz w:val="16"/>
        </w:rPr>
        <w:t>technologie,</w:t>
      </w:r>
      <w:r>
        <w:rPr>
          <w:b/>
          <w:spacing w:val="-6"/>
          <w:sz w:val="16"/>
        </w:rPr>
        <w:t xml:space="preserve"> </w:t>
      </w:r>
      <w:r>
        <w:rPr>
          <w:b/>
          <w:sz w:val="16"/>
        </w:rPr>
        <w:t>s.</w:t>
      </w:r>
      <w:r>
        <w:rPr>
          <w:b/>
          <w:spacing w:val="-8"/>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8"/>
          <w:sz w:val="16"/>
        </w:rPr>
        <w:t xml:space="preserve"> </w:t>
      </w:r>
      <w:r>
        <w:rPr>
          <w:b/>
          <w:sz w:val="16"/>
        </w:rPr>
        <w:t>101</w:t>
      </w:r>
      <w:r>
        <w:rPr>
          <w:b/>
          <w:spacing w:val="-6"/>
          <w:sz w:val="16"/>
        </w:rPr>
        <w:t xml:space="preserve"> </w:t>
      </w:r>
      <w:r>
        <w:rPr>
          <w:b/>
          <w:sz w:val="16"/>
        </w:rPr>
        <w:t>00</w:t>
      </w:r>
      <w:r>
        <w:rPr>
          <w:b/>
          <w:spacing w:val="-6"/>
          <w:sz w:val="16"/>
        </w:rPr>
        <w:t xml:space="preserve"> </w:t>
      </w:r>
      <w:r>
        <w:rPr>
          <w:b/>
          <w:sz w:val="16"/>
        </w:rPr>
        <w:t>Praha</w:t>
      </w:r>
      <w:r>
        <w:rPr>
          <w:b/>
          <w:spacing w:val="-7"/>
          <w:sz w:val="16"/>
        </w:rPr>
        <w:t xml:space="preserve"> </w:t>
      </w:r>
      <w:r>
        <w:rPr>
          <w:b/>
          <w:spacing w:val="-5"/>
          <w:sz w:val="16"/>
        </w:rPr>
        <w:t>10</w:t>
      </w:r>
    </w:p>
    <w:p w14:paraId="76F135EF" w14:textId="77777777" w:rsidR="00D417BE" w:rsidRDefault="00CD056A">
      <w:pPr>
        <w:ind w:left="1120" w:right="3760"/>
        <w:rPr>
          <w:sz w:val="16"/>
        </w:rPr>
      </w:pPr>
      <w:r>
        <w:rPr>
          <w:sz w:val="16"/>
        </w:rPr>
        <w:t>Zapsaná</w:t>
      </w:r>
      <w:r>
        <w:rPr>
          <w:spacing w:val="-4"/>
          <w:sz w:val="16"/>
        </w:rPr>
        <w:t xml:space="preserve"> </w:t>
      </w:r>
      <w:r>
        <w:rPr>
          <w:sz w:val="16"/>
        </w:rPr>
        <w:t>v</w:t>
      </w:r>
      <w:r>
        <w:rPr>
          <w:spacing w:val="-3"/>
          <w:sz w:val="16"/>
        </w:rPr>
        <w:t xml:space="preserve"> </w:t>
      </w:r>
      <w:r>
        <w:rPr>
          <w:sz w:val="16"/>
        </w:rPr>
        <w:t>Obchodním</w:t>
      </w:r>
      <w:r>
        <w:rPr>
          <w:spacing w:val="-3"/>
          <w:sz w:val="16"/>
        </w:rPr>
        <w:t xml:space="preserve"> </w:t>
      </w:r>
      <w:r>
        <w:rPr>
          <w:sz w:val="16"/>
        </w:rPr>
        <w:t>rejstříku</w:t>
      </w:r>
      <w:r>
        <w:rPr>
          <w:spacing w:val="-4"/>
          <w:sz w:val="16"/>
        </w:rPr>
        <w:t xml:space="preserve"> </w:t>
      </w:r>
      <w:r>
        <w:rPr>
          <w:sz w:val="16"/>
        </w:rPr>
        <w:t>u</w:t>
      </w:r>
      <w:r>
        <w:rPr>
          <w:spacing w:val="-2"/>
          <w:sz w:val="16"/>
        </w:rPr>
        <w:t xml:space="preserve"> </w:t>
      </w:r>
      <w:r>
        <w:rPr>
          <w:sz w:val="16"/>
        </w:rPr>
        <w:t>Městského</w:t>
      </w:r>
      <w:r>
        <w:rPr>
          <w:spacing w:val="-4"/>
          <w:sz w:val="16"/>
        </w:rPr>
        <w:t xml:space="preserve"> </w:t>
      </w:r>
      <w:r>
        <w:rPr>
          <w:sz w:val="16"/>
        </w:rPr>
        <w:t>soudu</w:t>
      </w:r>
      <w:r>
        <w:rPr>
          <w:spacing w:val="-4"/>
          <w:sz w:val="16"/>
        </w:rPr>
        <w:t xml:space="preserve"> </w:t>
      </w:r>
      <w:r>
        <w:rPr>
          <w:sz w:val="16"/>
        </w:rPr>
        <w:t>v</w:t>
      </w:r>
      <w:r>
        <w:rPr>
          <w:spacing w:val="-2"/>
          <w:sz w:val="16"/>
        </w:rPr>
        <w:t xml:space="preserve"> </w:t>
      </w:r>
      <w:r>
        <w:rPr>
          <w:sz w:val="16"/>
        </w:rPr>
        <w:t>Praze,</w:t>
      </w:r>
      <w:r>
        <w:rPr>
          <w:spacing w:val="-4"/>
          <w:sz w:val="16"/>
        </w:rPr>
        <w:t xml:space="preserve"> </w:t>
      </w:r>
      <w:r>
        <w:rPr>
          <w:sz w:val="16"/>
        </w:rPr>
        <w:t>spisová</w:t>
      </w:r>
      <w:r>
        <w:rPr>
          <w:spacing w:val="-4"/>
          <w:sz w:val="16"/>
        </w:rPr>
        <w:t xml:space="preserve"> </w:t>
      </w:r>
      <w:r>
        <w:rPr>
          <w:sz w:val="16"/>
        </w:rPr>
        <w:t>značka</w:t>
      </w:r>
      <w:r>
        <w:rPr>
          <w:spacing w:val="-4"/>
          <w:sz w:val="16"/>
        </w:rPr>
        <w:t xml:space="preserve"> </w:t>
      </w:r>
      <w:r>
        <w:rPr>
          <w:sz w:val="16"/>
        </w:rPr>
        <w:t>A</w:t>
      </w:r>
      <w:r>
        <w:rPr>
          <w:spacing w:val="-3"/>
          <w:sz w:val="16"/>
        </w:rPr>
        <w:t xml:space="preserve"> </w:t>
      </w:r>
      <w:r>
        <w:rPr>
          <w:sz w:val="16"/>
        </w:rPr>
        <w:t xml:space="preserve">77322 </w:t>
      </w:r>
      <w:hyperlink r:id="rId25">
        <w:r>
          <w:rPr>
            <w:sz w:val="16"/>
          </w:rPr>
          <w:t>info@nakit.cz,</w:t>
        </w:r>
      </w:hyperlink>
      <w:r>
        <w:rPr>
          <w:sz w:val="16"/>
        </w:rPr>
        <w:t xml:space="preserve"> +420 234 066 500, </w:t>
      </w:r>
      <w:hyperlink r:id="rId26">
        <w:r>
          <w:rPr>
            <w:sz w:val="16"/>
          </w:rPr>
          <w:t>www.nakit.cz</w:t>
        </w:r>
      </w:hyperlink>
    </w:p>
    <w:p w14:paraId="1EAEFFBF" w14:textId="77777777" w:rsidR="00D417BE" w:rsidRDefault="00D417BE">
      <w:pPr>
        <w:rPr>
          <w:sz w:val="16"/>
        </w:rPr>
        <w:sectPr w:rsidR="00D417BE">
          <w:pgSz w:w="11910" w:h="16840"/>
          <w:pgMar w:top="1500" w:right="0" w:bottom="500" w:left="560" w:header="680" w:footer="304" w:gutter="0"/>
          <w:cols w:space="708"/>
        </w:sectPr>
      </w:pPr>
    </w:p>
    <w:p w14:paraId="3A9607D9" w14:textId="77777777" w:rsidR="00D417BE" w:rsidRDefault="00CD056A">
      <w:pPr>
        <w:pStyle w:val="Odstavecseseznamem"/>
        <w:numPr>
          <w:ilvl w:val="1"/>
          <w:numId w:val="20"/>
        </w:numPr>
        <w:tabs>
          <w:tab w:val="left" w:pos="3672"/>
        </w:tabs>
        <w:spacing w:before="140"/>
        <w:ind w:hanging="581"/>
        <w:jc w:val="left"/>
      </w:pPr>
      <w:r>
        <w:lastRenderedPageBreak/>
        <w:t>má</w:t>
      </w:r>
      <w:r>
        <w:rPr>
          <w:spacing w:val="-11"/>
        </w:rPr>
        <w:t xml:space="preserve"> </w:t>
      </w:r>
      <w:r>
        <w:t>svůj</w:t>
      </w:r>
      <w:r>
        <w:rPr>
          <w:spacing w:val="-6"/>
        </w:rPr>
        <w:t xml:space="preserve"> </w:t>
      </w:r>
      <w:r>
        <w:t>vývoj</w:t>
      </w:r>
      <w:r>
        <w:rPr>
          <w:spacing w:val="-6"/>
        </w:rPr>
        <w:t xml:space="preserve"> </w:t>
      </w:r>
      <w:r>
        <w:t>či</w:t>
      </w:r>
      <w:r>
        <w:rPr>
          <w:spacing w:val="-5"/>
        </w:rPr>
        <w:t xml:space="preserve"> </w:t>
      </w:r>
      <w:r>
        <w:t>výrobu</w:t>
      </w:r>
      <w:r>
        <w:rPr>
          <w:spacing w:val="-6"/>
        </w:rPr>
        <w:t xml:space="preserve"> </w:t>
      </w:r>
      <w:r>
        <w:t>lokalizované</w:t>
      </w:r>
      <w:r>
        <w:rPr>
          <w:spacing w:val="-7"/>
        </w:rPr>
        <w:t xml:space="preserve"> </w:t>
      </w:r>
      <w:r>
        <w:t>v</w:t>
      </w:r>
      <w:r>
        <w:rPr>
          <w:spacing w:val="-17"/>
        </w:rPr>
        <w:t xml:space="preserve"> </w:t>
      </w:r>
      <w:r>
        <w:t>Ruské</w:t>
      </w:r>
      <w:r>
        <w:rPr>
          <w:spacing w:val="-6"/>
        </w:rPr>
        <w:t xml:space="preserve"> </w:t>
      </w:r>
      <w:r>
        <w:rPr>
          <w:spacing w:val="-2"/>
        </w:rPr>
        <w:t>federaci.</w:t>
      </w:r>
    </w:p>
    <w:p w14:paraId="28B7D1EC" w14:textId="77777777" w:rsidR="00D417BE" w:rsidRDefault="00CD056A">
      <w:pPr>
        <w:pStyle w:val="Zkladntext"/>
        <w:spacing w:before="196" w:line="312" w:lineRule="auto"/>
        <w:ind w:left="2020" w:right="832"/>
        <w:jc w:val="both"/>
      </w:pPr>
      <w:r>
        <w:t>Vyhovující z hlediska kybernetické a informační bezpečnosti, není také jakékoli plnění, které obsahuje technologie/klíčové prvky, vůči jejichž výrobcům vydal NÚKIB jiná varování či jiná proti/opatření, a které dle analýzy rizik představují vysoké nebo kritické riziko, o nichž to Objednatel Dodavateli oznámí před dodáním takového plnění.</w:t>
      </w:r>
    </w:p>
    <w:p w14:paraId="2EFD0627" w14:textId="77777777" w:rsidR="00D417BE" w:rsidRDefault="00D417BE">
      <w:pPr>
        <w:pStyle w:val="Zkladntext"/>
      </w:pPr>
    </w:p>
    <w:p w14:paraId="3BE1E195" w14:textId="77777777" w:rsidR="00D417BE" w:rsidRDefault="00D417BE">
      <w:pPr>
        <w:pStyle w:val="Zkladntext"/>
        <w:spacing w:before="153"/>
      </w:pPr>
    </w:p>
    <w:p w14:paraId="6397DBAE" w14:textId="77777777" w:rsidR="00D417BE" w:rsidRDefault="00CD056A">
      <w:pPr>
        <w:pStyle w:val="Nadpis4"/>
        <w:numPr>
          <w:ilvl w:val="0"/>
          <w:numId w:val="26"/>
        </w:numPr>
        <w:tabs>
          <w:tab w:val="left" w:pos="4603"/>
        </w:tabs>
        <w:ind w:left="4603" w:hanging="360"/>
        <w:jc w:val="left"/>
      </w:pPr>
      <w:bookmarkStart w:id="8" w:name="6._Prodlení,_sankce,_náhrada_újmy"/>
      <w:bookmarkEnd w:id="8"/>
      <w:r>
        <w:t>Prodlení,</w:t>
      </w:r>
      <w:r>
        <w:rPr>
          <w:spacing w:val="-13"/>
        </w:rPr>
        <w:t xml:space="preserve"> </w:t>
      </w:r>
      <w:r>
        <w:t>sankce,</w:t>
      </w:r>
      <w:r>
        <w:rPr>
          <w:spacing w:val="-12"/>
        </w:rPr>
        <w:t xml:space="preserve"> </w:t>
      </w:r>
      <w:r>
        <w:t>náhrada</w:t>
      </w:r>
      <w:r>
        <w:rPr>
          <w:spacing w:val="-13"/>
        </w:rPr>
        <w:t xml:space="preserve"> </w:t>
      </w:r>
      <w:r>
        <w:rPr>
          <w:spacing w:val="-4"/>
        </w:rPr>
        <w:t>újmy</w:t>
      </w:r>
    </w:p>
    <w:p w14:paraId="53D39826" w14:textId="77777777" w:rsidR="00D417BE" w:rsidRDefault="00CD056A">
      <w:pPr>
        <w:pStyle w:val="Odstavecseseznamem"/>
        <w:numPr>
          <w:ilvl w:val="1"/>
          <w:numId w:val="26"/>
        </w:numPr>
        <w:tabs>
          <w:tab w:val="left" w:pos="2018"/>
        </w:tabs>
        <w:ind w:left="2018" w:hanging="734"/>
        <w:jc w:val="both"/>
      </w:pPr>
      <w:r>
        <w:t>Smluvní</w:t>
      </w:r>
      <w:r>
        <w:rPr>
          <w:spacing w:val="-8"/>
        </w:rPr>
        <w:t xml:space="preserve"> </w:t>
      </w:r>
      <w:r>
        <w:t>pokuty</w:t>
      </w:r>
      <w:r>
        <w:rPr>
          <w:spacing w:val="-9"/>
        </w:rPr>
        <w:t xml:space="preserve"> </w:t>
      </w:r>
      <w:r>
        <w:t>jsou</w:t>
      </w:r>
      <w:r>
        <w:rPr>
          <w:spacing w:val="-11"/>
        </w:rPr>
        <w:t xml:space="preserve"> </w:t>
      </w:r>
      <w:r>
        <w:t>upraveny</w:t>
      </w:r>
      <w:r>
        <w:rPr>
          <w:spacing w:val="-7"/>
        </w:rPr>
        <w:t xml:space="preserve"> </w:t>
      </w:r>
      <w:r>
        <w:t>v</w:t>
      </w:r>
      <w:r>
        <w:rPr>
          <w:spacing w:val="-11"/>
        </w:rPr>
        <w:t xml:space="preserve"> </w:t>
      </w:r>
      <w:r>
        <w:rPr>
          <w:spacing w:val="-5"/>
        </w:rPr>
        <w:t>OP.</w:t>
      </w:r>
    </w:p>
    <w:p w14:paraId="7780BFE5" w14:textId="77777777" w:rsidR="00D417BE" w:rsidRDefault="00CD056A">
      <w:pPr>
        <w:pStyle w:val="Odstavecseseznamem"/>
        <w:numPr>
          <w:ilvl w:val="1"/>
          <w:numId w:val="26"/>
        </w:numPr>
        <w:tabs>
          <w:tab w:val="left" w:pos="2019"/>
          <w:tab w:val="left" w:pos="2021"/>
        </w:tabs>
        <w:spacing w:before="197" w:line="312" w:lineRule="auto"/>
        <w:ind w:left="2021" w:right="869" w:hanging="737"/>
        <w:jc w:val="both"/>
      </w:pPr>
      <w:r>
        <w:t>Odchylně od ustanovení čl. 14 odst. 1 písm. a) OP se sjednává smluvní pokuta upravující</w:t>
      </w:r>
      <w:r>
        <w:rPr>
          <w:spacing w:val="-3"/>
        </w:rPr>
        <w:t xml:space="preserve"> </w:t>
      </w:r>
      <w:r>
        <w:t>prodlení s</w:t>
      </w:r>
      <w:r>
        <w:rPr>
          <w:spacing w:val="-3"/>
        </w:rPr>
        <w:t xml:space="preserve"> </w:t>
      </w:r>
      <w:r>
        <w:t>dodávkou plnění, kdy v</w:t>
      </w:r>
      <w:r>
        <w:rPr>
          <w:spacing w:val="-2"/>
        </w:rPr>
        <w:t xml:space="preserve"> </w:t>
      </w:r>
      <w:r>
        <w:t>případě prodlení Dodavatele s</w:t>
      </w:r>
      <w:r>
        <w:rPr>
          <w:spacing w:val="-2"/>
        </w:rPr>
        <w:t xml:space="preserve"> </w:t>
      </w:r>
      <w:r>
        <w:t>dodávkou Zařízení dle čl. 1 odst. 1.1 Smlouvy je Dodavatel povinen uhradit Objednateli smluvní pokutu ve výši 0,2 % z Ceny dle čl. 3 odst. 3.1 Smlouvy za každý den prodlení, maximálně do výše ceny předmětu plnění bez DPH.</w:t>
      </w:r>
    </w:p>
    <w:p w14:paraId="214EA915" w14:textId="77777777" w:rsidR="00D417BE" w:rsidRDefault="00CD056A">
      <w:pPr>
        <w:pStyle w:val="Odstavecseseznamem"/>
        <w:numPr>
          <w:ilvl w:val="1"/>
          <w:numId w:val="26"/>
        </w:numPr>
        <w:tabs>
          <w:tab w:val="left" w:pos="2019"/>
        </w:tabs>
        <w:spacing w:before="119"/>
        <w:ind w:hanging="735"/>
        <w:jc w:val="both"/>
      </w:pPr>
      <w:r>
        <w:t>Je-li</w:t>
      </w:r>
      <w:r>
        <w:rPr>
          <w:spacing w:val="20"/>
        </w:rPr>
        <w:t xml:space="preserve"> </w:t>
      </w:r>
      <w:r>
        <w:t>smluvní</w:t>
      </w:r>
      <w:r>
        <w:rPr>
          <w:spacing w:val="21"/>
        </w:rPr>
        <w:t xml:space="preserve"> </w:t>
      </w:r>
      <w:r>
        <w:t>pokuta</w:t>
      </w:r>
      <w:r>
        <w:rPr>
          <w:spacing w:val="20"/>
        </w:rPr>
        <w:t xml:space="preserve"> </w:t>
      </w:r>
      <w:r>
        <w:t>určena</w:t>
      </w:r>
      <w:r>
        <w:rPr>
          <w:spacing w:val="21"/>
        </w:rPr>
        <w:t xml:space="preserve"> </w:t>
      </w:r>
      <w:r>
        <w:t>z</w:t>
      </w:r>
      <w:r>
        <w:rPr>
          <w:spacing w:val="20"/>
        </w:rPr>
        <w:t xml:space="preserve"> </w:t>
      </w:r>
      <w:r>
        <w:t>ceny</w:t>
      </w:r>
      <w:r>
        <w:rPr>
          <w:spacing w:val="20"/>
        </w:rPr>
        <w:t xml:space="preserve"> </w:t>
      </w:r>
      <w:r>
        <w:t>plnění</w:t>
      </w:r>
      <w:r>
        <w:rPr>
          <w:spacing w:val="20"/>
        </w:rPr>
        <w:t xml:space="preserve"> </w:t>
      </w:r>
      <w:r>
        <w:t>nebo</w:t>
      </w:r>
      <w:r>
        <w:rPr>
          <w:spacing w:val="20"/>
        </w:rPr>
        <w:t xml:space="preserve"> </w:t>
      </w:r>
      <w:r>
        <w:t>jeho</w:t>
      </w:r>
      <w:r>
        <w:rPr>
          <w:spacing w:val="20"/>
        </w:rPr>
        <w:t xml:space="preserve"> </w:t>
      </w:r>
      <w:r>
        <w:t>části</w:t>
      </w:r>
      <w:r>
        <w:rPr>
          <w:spacing w:val="20"/>
        </w:rPr>
        <w:t xml:space="preserve"> </w:t>
      </w:r>
      <w:r>
        <w:t>má</w:t>
      </w:r>
      <w:r>
        <w:rPr>
          <w:spacing w:val="20"/>
        </w:rPr>
        <w:t xml:space="preserve"> </w:t>
      </w:r>
      <w:r>
        <w:t>se</w:t>
      </w:r>
      <w:r>
        <w:rPr>
          <w:spacing w:val="21"/>
        </w:rPr>
        <w:t xml:space="preserve"> </w:t>
      </w:r>
      <w:r>
        <w:t>za</w:t>
      </w:r>
      <w:r>
        <w:rPr>
          <w:spacing w:val="20"/>
        </w:rPr>
        <w:t xml:space="preserve"> </w:t>
      </w:r>
      <w:r>
        <w:t>to,</w:t>
      </w:r>
      <w:r>
        <w:rPr>
          <w:spacing w:val="21"/>
        </w:rPr>
        <w:t xml:space="preserve"> </w:t>
      </w:r>
      <w:r>
        <w:t>že</w:t>
      </w:r>
      <w:r>
        <w:rPr>
          <w:spacing w:val="20"/>
        </w:rPr>
        <w:t xml:space="preserve"> </w:t>
      </w:r>
      <w:r>
        <w:t>je</w:t>
      </w:r>
      <w:r>
        <w:rPr>
          <w:spacing w:val="20"/>
        </w:rPr>
        <w:t xml:space="preserve"> </w:t>
      </w:r>
      <w:r>
        <w:rPr>
          <w:spacing w:val="-2"/>
        </w:rPr>
        <w:t>určena</w:t>
      </w:r>
    </w:p>
    <w:p w14:paraId="61B94BE4" w14:textId="77777777" w:rsidR="00D417BE" w:rsidRDefault="00CD056A">
      <w:pPr>
        <w:pStyle w:val="Zkladntext"/>
        <w:spacing w:before="76"/>
        <w:ind w:left="2021"/>
        <w:jc w:val="both"/>
      </w:pPr>
      <w:r>
        <w:t>z</w:t>
      </w:r>
      <w:r>
        <w:rPr>
          <w:spacing w:val="-6"/>
        </w:rPr>
        <w:t xml:space="preserve"> </w:t>
      </w:r>
      <w:r>
        <w:t>ceny</w:t>
      </w:r>
      <w:r>
        <w:rPr>
          <w:spacing w:val="-6"/>
        </w:rPr>
        <w:t xml:space="preserve"> </w:t>
      </w:r>
      <w:r>
        <w:t>bez</w:t>
      </w:r>
      <w:r>
        <w:rPr>
          <w:spacing w:val="-7"/>
        </w:rPr>
        <w:t xml:space="preserve"> </w:t>
      </w:r>
      <w:r>
        <w:t>DPH,</w:t>
      </w:r>
      <w:r>
        <w:rPr>
          <w:spacing w:val="-6"/>
        </w:rPr>
        <w:t xml:space="preserve"> </w:t>
      </w:r>
      <w:r>
        <w:t>není-li</w:t>
      </w:r>
      <w:r>
        <w:rPr>
          <w:spacing w:val="-5"/>
        </w:rPr>
        <w:t xml:space="preserve"> </w:t>
      </w:r>
      <w:r>
        <w:t>stanoveno</w:t>
      </w:r>
      <w:r>
        <w:rPr>
          <w:spacing w:val="-6"/>
        </w:rPr>
        <w:t xml:space="preserve"> </w:t>
      </w:r>
      <w:r>
        <w:rPr>
          <w:spacing w:val="-2"/>
        </w:rPr>
        <w:t>jinak.</w:t>
      </w:r>
    </w:p>
    <w:p w14:paraId="1CA14BB0" w14:textId="77777777" w:rsidR="00D417BE" w:rsidRDefault="00CD056A">
      <w:pPr>
        <w:pStyle w:val="Odstavecseseznamem"/>
        <w:numPr>
          <w:ilvl w:val="1"/>
          <w:numId w:val="26"/>
        </w:numPr>
        <w:tabs>
          <w:tab w:val="left" w:pos="2019"/>
          <w:tab w:val="left" w:pos="2021"/>
        </w:tabs>
        <w:spacing w:line="312" w:lineRule="auto"/>
        <w:ind w:left="2021" w:right="832" w:hanging="737"/>
        <w:jc w:val="both"/>
      </w:pPr>
      <w:r>
        <w:t>Objednatel je oprávněn v případě uplatnění smluvní pokuty vůči Dodavateli dle této Smlouvy v případě neuhrazení smluvní pokuty ze strany Dodavatele využít institut započtení</w:t>
      </w:r>
      <w:r>
        <w:rPr>
          <w:spacing w:val="-17"/>
        </w:rPr>
        <w:t xml:space="preserve"> </w:t>
      </w:r>
      <w:r>
        <w:t>vzájemných</w:t>
      </w:r>
      <w:r>
        <w:rPr>
          <w:spacing w:val="-16"/>
        </w:rPr>
        <w:t xml:space="preserve"> </w:t>
      </w:r>
      <w:r>
        <w:t>pohledávek,</w:t>
      </w:r>
      <w:r>
        <w:rPr>
          <w:spacing w:val="-16"/>
        </w:rPr>
        <w:t xml:space="preserve"> </w:t>
      </w:r>
      <w:r>
        <w:t>a</w:t>
      </w:r>
      <w:r>
        <w:rPr>
          <w:spacing w:val="-15"/>
        </w:rPr>
        <w:t xml:space="preserve"> </w:t>
      </w:r>
      <w:r>
        <w:t>to</w:t>
      </w:r>
      <w:r>
        <w:rPr>
          <w:spacing w:val="-15"/>
        </w:rPr>
        <w:t xml:space="preserve"> </w:t>
      </w:r>
      <w:r>
        <w:t>i</w:t>
      </w:r>
      <w:r>
        <w:rPr>
          <w:spacing w:val="-16"/>
        </w:rPr>
        <w:t xml:space="preserve"> </w:t>
      </w:r>
      <w:r>
        <w:t>splatné</w:t>
      </w:r>
      <w:r>
        <w:rPr>
          <w:spacing w:val="-16"/>
        </w:rPr>
        <w:t xml:space="preserve"> </w:t>
      </w:r>
      <w:r>
        <w:t>pohledávky</w:t>
      </w:r>
      <w:r>
        <w:rPr>
          <w:spacing w:val="-15"/>
        </w:rPr>
        <w:t xml:space="preserve"> </w:t>
      </w:r>
      <w:r>
        <w:t>vůči</w:t>
      </w:r>
      <w:r>
        <w:rPr>
          <w:spacing w:val="-16"/>
        </w:rPr>
        <w:t xml:space="preserve"> </w:t>
      </w:r>
      <w:r>
        <w:t>pohledávce</w:t>
      </w:r>
      <w:r>
        <w:rPr>
          <w:spacing w:val="-15"/>
        </w:rPr>
        <w:t xml:space="preserve"> </w:t>
      </w:r>
      <w:r>
        <w:t>nesplatné.</w:t>
      </w:r>
    </w:p>
    <w:p w14:paraId="72E15AF4" w14:textId="77777777" w:rsidR="00D417BE" w:rsidRDefault="00D417BE">
      <w:pPr>
        <w:pStyle w:val="Zkladntext"/>
      </w:pPr>
    </w:p>
    <w:p w14:paraId="4A6B2F70" w14:textId="77777777" w:rsidR="00D417BE" w:rsidRDefault="00D417BE">
      <w:pPr>
        <w:pStyle w:val="Zkladntext"/>
        <w:spacing w:before="48"/>
      </w:pPr>
    </w:p>
    <w:p w14:paraId="0D07ABA4" w14:textId="77777777" w:rsidR="00D417BE" w:rsidRDefault="00CD056A">
      <w:pPr>
        <w:pStyle w:val="Nadpis4"/>
        <w:numPr>
          <w:ilvl w:val="0"/>
          <w:numId w:val="26"/>
        </w:numPr>
        <w:tabs>
          <w:tab w:val="left" w:pos="4603"/>
        </w:tabs>
        <w:ind w:left="4603" w:hanging="360"/>
        <w:jc w:val="left"/>
      </w:pPr>
      <w:bookmarkStart w:id="9" w:name="7._Záruka_za_jakost_a_záruční_servis"/>
      <w:bookmarkEnd w:id="9"/>
      <w:r>
        <w:t>Záruka</w:t>
      </w:r>
      <w:r>
        <w:rPr>
          <w:spacing w:val="-6"/>
        </w:rPr>
        <w:t xml:space="preserve"> </w:t>
      </w:r>
      <w:r>
        <w:t>za</w:t>
      </w:r>
      <w:r>
        <w:rPr>
          <w:spacing w:val="-5"/>
        </w:rPr>
        <w:t xml:space="preserve"> </w:t>
      </w:r>
      <w:r>
        <w:t>jakost</w:t>
      </w:r>
      <w:r>
        <w:rPr>
          <w:spacing w:val="-6"/>
        </w:rPr>
        <w:t xml:space="preserve"> </w:t>
      </w:r>
      <w:r>
        <w:t>a</w:t>
      </w:r>
      <w:r>
        <w:rPr>
          <w:spacing w:val="-5"/>
        </w:rPr>
        <w:t xml:space="preserve"> </w:t>
      </w:r>
      <w:r>
        <w:t>záruční</w:t>
      </w:r>
      <w:r>
        <w:rPr>
          <w:spacing w:val="-5"/>
        </w:rPr>
        <w:t xml:space="preserve"> </w:t>
      </w:r>
      <w:r>
        <w:rPr>
          <w:spacing w:val="-2"/>
        </w:rPr>
        <w:t>servis</w:t>
      </w:r>
    </w:p>
    <w:p w14:paraId="7A505EC8" w14:textId="77777777" w:rsidR="00D417BE" w:rsidRDefault="00CD056A">
      <w:pPr>
        <w:pStyle w:val="Zkladntext"/>
        <w:spacing w:before="196"/>
        <w:ind w:left="1120"/>
      </w:pPr>
      <w:r>
        <w:t>Nad</w:t>
      </w:r>
      <w:r>
        <w:rPr>
          <w:spacing w:val="-6"/>
        </w:rPr>
        <w:t xml:space="preserve"> </w:t>
      </w:r>
      <w:r>
        <w:t>rámec</w:t>
      </w:r>
      <w:r>
        <w:rPr>
          <w:spacing w:val="-4"/>
        </w:rPr>
        <w:t xml:space="preserve"> </w:t>
      </w:r>
      <w:r>
        <w:t>práv</w:t>
      </w:r>
      <w:r>
        <w:rPr>
          <w:spacing w:val="-6"/>
        </w:rPr>
        <w:t xml:space="preserve"> </w:t>
      </w:r>
      <w:r>
        <w:t>a</w:t>
      </w:r>
      <w:r>
        <w:rPr>
          <w:spacing w:val="-5"/>
        </w:rPr>
        <w:t xml:space="preserve"> </w:t>
      </w:r>
      <w:r>
        <w:t>povinností</w:t>
      </w:r>
      <w:r>
        <w:rPr>
          <w:spacing w:val="-5"/>
        </w:rPr>
        <w:t xml:space="preserve"> </w:t>
      </w:r>
      <w:r>
        <w:t>k</w:t>
      </w:r>
      <w:r>
        <w:rPr>
          <w:spacing w:val="-6"/>
        </w:rPr>
        <w:t xml:space="preserve"> </w:t>
      </w:r>
      <w:r>
        <w:t>záruce</w:t>
      </w:r>
      <w:r>
        <w:rPr>
          <w:spacing w:val="-5"/>
        </w:rPr>
        <w:t xml:space="preserve"> </w:t>
      </w:r>
      <w:r>
        <w:t>za</w:t>
      </w:r>
      <w:r>
        <w:rPr>
          <w:spacing w:val="-6"/>
        </w:rPr>
        <w:t xml:space="preserve"> </w:t>
      </w:r>
      <w:r>
        <w:t>jakost</w:t>
      </w:r>
      <w:r>
        <w:rPr>
          <w:spacing w:val="-6"/>
        </w:rPr>
        <w:t xml:space="preserve"> </w:t>
      </w:r>
      <w:r>
        <w:t>upravených</w:t>
      </w:r>
      <w:r>
        <w:rPr>
          <w:spacing w:val="-6"/>
        </w:rPr>
        <w:t xml:space="preserve"> </w:t>
      </w:r>
      <w:r>
        <w:t>v</w:t>
      </w:r>
      <w:r>
        <w:rPr>
          <w:spacing w:val="-5"/>
        </w:rPr>
        <w:t xml:space="preserve"> </w:t>
      </w:r>
      <w:r>
        <w:t>OP</w:t>
      </w:r>
      <w:r>
        <w:rPr>
          <w:spacing w:val="-5"/>
        </w:rPr>
        <w:t xml:space="preserve"> </w:t>
      </w:r>
      <w:r>
        <w:t>se</w:t>
      </w:r>
      <w:r>
        <w:rPr>
          <w:spacing w:val="-5"/>
        </w:rPr>
        <w:t xml:space="preserve"> </w:t>
      </w:r>
      <w:r>
        <w:t>sjednává</w:t>
      </w:r>
      <w:r>
        <w:rPr>
          <w:spacing w:val="-6"/>
        </w:rPr>
        <w:t xml:space="preserve"> </w:t>
      </w:r>
      <w:r>
        <w:rPr>
          <w:spacing w:val="-2"/>
        </w:rPr>
        <w:t>následující:</w:t>
      </w:r>
    </w:p>
    <w:p w14:paraId="7851254D" w14:textId="77777777" w:rsidR="00D417BE" w:rsidRDefault="00CD056A">
      <w:pPr>
        <w:pStyle w:val="Odstavecseseznamem"/>
        <w:numPr>
          <w:ilvl w:val="1"/>
          <w:numId w:val="26"/>
        </w:numPr>
        <w:tabs>
          <w:tab w:val="left" w:pos="2019"/>
          <w:tab w:val="left" w:pos="2021"/>
        </w:tabs>
        <w:spacing w:line="312" w:lineRule="auto"/>
        <w:ind w:left="2021" w:right="831" w:hanging="737"/>
        <w:jc w:val="both"/>
      </w:pPr>
      <w:r>
        <w:t xml:space="preserve">Dodavatel se zavazuje, že Zařízení bude mít vlastnosti stanovené v Příloze č. 1 této </w:t>
      </w:r>
      <w:r>
        <w:rPr>
          <w:spacing w:val="-2"/>
        </w:rPr>
        <w:t>Smlouvy.</w:t>
      </w:r>
    </w:p>
    <w:p w14:paraId="5C10E48C" w14:textId="77777777" w:rsidR="00D417BE" w:rsidRDefault="00CD056A">
      <w:pPr>
        <w:pStyle w:val="Odstavecseseznamem"/>
        <w:numPr>
          <w:ilvl w:val="1"/>
          <w:numId w:val="26"/>
        </w:numPr>
        <w:tabs>
          <w:tab w:val="left" w:pos="2019"/>
          <w:tab w:val="left" w:pos="2021"/>
        </w:tabs>
        <w:spacing w:before="120" w:line="312" w:lineRule="auto"/>
        <w:ind w:left="2021" w:right="830" w:hanging="737"/>
        <w:jc w:val="both"/>
      </w:pPr>
      <w:r>
        <w:t>Dodavatel</w:t>
      </w:r>
      <w:r>
        <w:rPr>
          <w:spacing w:val="-16"/>
        </w:rPr>
        <w:t xml:space="preserve"> </w:t>
      </w:r>
      <w:r>
        <w:t>poskytuje</w:t>
      </w:r>
      <w:r>
        <w:rPr>
          <w:spacing w:val="-15"/>
        </w:rPr>
        <w:t xml:space="preserve"> </w:t>
      </w:r>
      <w:r>
        <w:t>Objednateli</w:t>
      </w:r>
      <w:r>
        <w:rPr>
          <w:spacing w:val="-15"/>
        </w:rPr>
        <w:t xml:space="preserve"> </w:t>
      </w:r>
      <w:r>
        <w:t>záruku</w:t>
      </w:r>
      <w:r>
        <w:rPr>
          <w:spacing w:val="-16"/>
        </w:rPr>
        <w:t xml:space="preserve"> </w:t>
      </w:r>
      <w:r>
        <w:t>za</w:t>
      </w:r>
      <w:r>
        <w:rPr>
          <w:spacing w:val="-15"/>
        </w:rPr>
        <w:t xml:space="preserve"> </w:t>
      </w:r>
      <w:r>
        <w:t>jakost</w:t>
      </w:r>
      <w:r>
        <w:rPr>
          <w:spacing w:val="-15"/>
        </w:rPr>
        <w:t xml:space="preserve"> </w:t>
      </w:r>
      <w:r>
        <w:t>Zařízení</w:t>
      </w:r>
      <w:r>
        <w:rPr>
          <w:spacing w:val="-15"/>
        </w:rPr>
        <w:t xml:space="preserve"> </w:t>
      </w:r>
      <w:r>
        <w:t>v</w:t>
      </w:r>
      <w:r>
        <w:rPr>
          <w:spacing w:val="-16"/>
        </w:rPr>
        <w:t xml:space="preserve"> </w:t>
      </w:r>
      <w:r>
        <w:t>délce</w:t>
      </w:r>
      <w:r>
        <w:rPr>
          <w:spacing w:val="-15"/>
        </w:rPr>
        <w:t xml:space="preserve"> </w:t>
      </w:r>
      <w:r>
        <w:t>36</w:t>
      </w:r>
      <w:r>
        <w:rPr>
          <w:spacing w:val="-15"/>
        </w:rPr>
        <w:t xml:space="preserve"> </w:t>
      </w:r>
      <w:r>
        <w:t>(třicet</w:t>
      </w:r>
      <w:r>
        <w:rPr>
          <w:spacing w:val="-16"/>
        </w:rPr>
        <w:t xml:space="preserve"> </w:t>
      </w:r>
      <w:r>
        <w:t>šest)</w:t>
      </w:r>
      <w:r>
        <w:rPr>
          <w:spacing w:val="-15"/>
        </w:rPr>
        <w:t xml:space="preserve"> </w:t>
      </w:r>
      <w:r>
        <w:t>měsíců ode</w:t>
      </w:r>
      <w:r>
        <w:rPr>
          <w:spacing w:val="-3"/>
        </w:rPr>
        <w:t xml:space="preserve"> </w:t>
      </w:r>
      <w:r>
        <w:t>dne</w:t>
      </w:r>
      <w:r>
        <w:rPr>
          <w:spacing w:val="-3"/>
        </w:rPr>
        <w:t xml:space="preserve"> </w:t>
      </w:r>
      <w:r>
        <w:t>podpisu</w:t>
      </w:r>
      <w:r>
        <w:rPr>
          <w:spacing w:val="-3"/>
        </w:rPr>
        <w:t xml:space="preserve"> </w:t>
      </w:r>
      <w:r>
        <w:t>Předávacího</w:t>
      </w:r>
      <w:r>
        <w:rPr>
          <w:spacing w:val="-3"/>
        </w:rPr>
        <w:t xml:space="preserve"> </w:t>
      </w:r>
      <w:r>
        <w:t>protokolu</w:t>
      </w:r>
      <w:r>
        <w:rPr>
          <w:spacing w:val="-3"/>
        </w:rPr>
        <w:t xml:space="preserve"> </w:t>
      </w:r>
      <w:r>
        <w:t>pro</w:t>
      </w:r>
      <w:r>
        <w:rPr>
          <w:spacing w:val="-4"/>
        </w:rPr>
        <w:t xml:space="preserve"> </w:t>
      </w:r>
      <w:r>
        <w:t>každý</w:t>
      </w:r>
      <w:r>
        <w:rPr>
          <w:spacing w:val="-3"/>
        </w:rPr>
        <w:t xml:space="preserve"> </w:t>
      </w:r>
      <w:r>
        <w:t>jednotlivý</w:t>
      </w:r>
      <w:r>
        <w:rPr>
          <w:spacing w:val="-4"/>
        </w:rPr>
        <w:t xml:space="preserve"> </w:t>
      </w:r>
      <w:r>
        <w:t>kus</w:t>
      </w:r>
      <w:r>
        <w:rPr>
          <w:spacing w:val="-3"/>
        </w:rPr>
        <w:t xml:space="preserve"> </w:t>
      </w:r>
      <w:r>
        <w:t>dodávaného</w:t>
      </w:r>
      <w:r>
        <w:rPr>
          <w:spacing w:val="-2"/>
        </w:rPr>
        <w:t xml:space="preserve"> </w:t>
      </w:r>
      <w:r>
        <w:t>Zařízení, toto Zařízení má prokazatelnou záruku výrobce a je zajištěna evidence prodaného Zařízení u výrobce.</w:t>
      </w:r>
    </w:p>
    <w:p w14:paraId="0F1CA627" w14:textId="77777777" w:rsidR="00D417BE" w:rsidRDefault="00CD056A">
      <w:pPr>
        <w:pStyle w:val="Odstavecseseznamem"/>
        <w:numPr>
          <w:ilvl w:val="1"/>
          <w:numId w:val="26"/>
        </w:numPr>
        <w:tabs>
          <w:tab w:val="left" w:pos="2019"/>
        </w:tabs>
        <w:spacing w:before="119"/>
        <w:ind w:hanging="735"/>
        <w:jc w:val="both"/>
      </w:pPr>
      <w:r>
        <w:t>Dodavatel</w:t>
      </w:r>
      <w:r>
        <w:rPr>
          <w:spacing w:val="-7"/>
        </w:rPr>
        <w:t xml:space="preserve"> </w:t>
      </w:r>
      <w:r>
        <w:t>se</w:t>
      </w:r>
      <w:r>
        <w:rPr>
          <w:spacing w:val="-7"/>
        </w:rPr>
        <w:t xml:space="preserve"> </w:t>
      </w:r>
      <w:r>
        <w:t>zavazuje,</w:t>
      </w:r>
      <w:r>
        <w:rPr>
          <w:spacing w:val="-8"/>
        </w:rPr>
        <w:t xml:space="preserve"> </w:t>
      </w:r>
      <w:r>
        <w:t>že</w:t>
      </w:r>
      <w:r>
        <w:rPr>
          <w:spacing w:val="-6"/>
        </w:rPr>
        <w:t xml:space="preserve"> </w:t>
      </w:r>
      <w:r>
        <w:rPr>
          <w:spacing w:val="-2"/>
        </w:rPr>
        <w:t>Zařízení:</w:t>
      </w:r>
    </w:p>
    <w:p w14:paraId="591EF118" w14:textId="77777777" w:rsidR="00D417BE" w:rsidRDefault="00CD056A">
      <w:pPr>
        <w:pStyle w:val="Odstavecseseznamem"/>
        <w:numPr>
          <w:ilvl w:val="0"/>
          <w:numId w:val="19"/>
        </w:numPr>
        <w:tabs>
          <w:tab w:val="left" w:pos="2679"/>
        </w:tabs>
      </w:pPr>
      <w:r>
        <w:t>pochází</w:t>
      </w:r>
      <w:r>
        <w:rPr>
          <w:spacing w:val="-9"/>
        </w:rPr>
        <w:t xml:space="preserve"> </w:t>
      </w:r>
      <w:r>
        <w:t>z</w:t>
      </w:r>
      <w:r>
        <w:rPr>
          <w:spacing w:val="-9"/>
        </w:rPr>
        <w:t xml:space="preserve"> </w:t>
      </w:r>
      <w:r>
        <w:t>autorizovaného</w:t>
      </w:r>
      <w:r>
        <w:rPr>
          <w:spacing w:val="-9"/>
        </w:rPr>
        <w:t xml:space="preserve"> </w:t>
      </w:r>
      <w:r>
        <w:t>prodejního</w:t>
      </w:r>
      <w:r>
        <w:rPr>
          <w:spacing w:val="-8"/>
        </w:rPr>
        <w:t xml:space="preserve"> </w:t>
      </w:r>
      <w:r>
        <w:t>kanálu</w:t>
      </w:r>
      <w:r>
        <w:rPr>
          <w:spacing w:val="-9"/>
        </w:rPr>
        <w:t xml:space="preserve"> </w:t>
      </w:r>
      <w:r>
        <w:rPr>
          <w:spacing w:val="-2"/>
        </w:rPr>
        <w:t>výrobce,</w:t>
      </w:r>
    </w:p>
    <w:p w14:paraId="13141823" w14:textId="77777777" w:rsidR="00D417BE" w:rsidRDefault="00CD056A">
      <w:pPr>
        <w:pStyle w:val="Odstavecseseznamem"/>
        <w:numPr>
          <w:ilvl w:val="0"/>
          <w:numId w:val="19"/>
        </w:numPr>
        <w:tabs>
          <w:tab w:val="left" w:pos="2679"/>
        </w:tabs>
        <w:ind w:hanging="424"/>
      </w:pPr>
      <w:r>
        <w:t>splňuje</w:t>
      </w:r>
      <w:r>
        <w:rPr>
          <w:spacing w:val="-7"/>
        </w:rPr>
        <w:t xml:space="preserve"> </w:t>
      </w:r>
      <w:r>
        <w:t>podmínky</w:t>
      </w:r>
      <w:r>
        <w:rPr>
          <w:spacing w:val="-7"/>
        </w:rPr>
        <w:t xml:space="preserve"> </w:t>
      </w:r>
      <w:r>
        <w:t>pro</w:t>
      </w:r>
      <w:r>
        <w:rPr>
          <w:spacing w:val="-7"/>
        </w:rPr>
        <w:t xml:space="preserve"> </w:t>
      </w:r>
      <w:r>
        <w:t>uplatnění</w:t>
      </w:r>
      <w:r>
        <w:rPr>
          <w:spacing w:val="-6"/>
        </w:rPr>
        <w:t xml:space="preserve"> </w:t>
      </w:r>
      <w:r>
        <w:t>záruky</w:t>
      </w:r>
      <w:r>
        <w:rPr>
          <w:spacing w:val="-7"/>
        </w:rPr>
        <w:t xml:space="preserve"> </w:t>
      </w:r>
      <w:r>
        <w:t>u</w:t>
      </w:r>
      <w:r>
        <w:rPr>
          <w:spacing w:val="-7"/>
        </w:rPr>
        <w:t xml:space="preserve"> </w:t>
      </w:r>
      <w:r>
        <w:rPr>
          <w:spacing w:val="-2"/>
        </w:rPr>
        <w:t>výrobce,</w:t>
      </w:r>
    </w:p>
    <w:p w14:paraId="04EEB835" w14:textId="77777777" w:rsidR="00D417BE" w:rsidRDefault="00CD056A">
      <w:pPr>
        <w:pStyle w:val="Odstavecseseznamem"/>
        <w:numPr>
          <w:ilvl w:val="0"/>
          <w:numId w:val="19"/>
        </w:numPr>
        <w:tabs>
          <w:tab w:val="left" w:pos="2679"/>
        </w:tabs>
        <w:ind w:hanging="424"/>
      </w:pPr>
      <w:r>
        <w:t>obsahuje</w:t>
      </w:r>
      <w:r>
        <w:rPr>
          <w:spacing w:val="-8"/>
        </w:rPr>
        <w:t xml:space="preserve"> </w:t>
      </w:r>
      <w:r>
        <w:t>kompatibilní</w:t>
      </w:r>
      <w:r>
        <w:rPr>
          <w:spacing w:val="-7"/>
        </w:rPr>
        <w:t xml:space="preserve"> </w:t>
      </w:r>
      <w:r>
        <w:t>software</w:t>
      </w:r>
      <w:r>
        <w:rPr>
          <w:spacing w:val="-8"/>
        </w:rPr>
        <w:t xml:space="preserve"> </w:t>
      </w:r>
      <w:r>
        <w:t>výrobce</w:t>
      </w:r>
      <w:r>
        <w:rPr>
          <w:spacing w:val="-7"/>
        </w:rPr>
        <w:t xml:space="preserve"> </w:t>
      </w:r>
      <w:r>
        <w:t>s</w:t>
      </w:r>
      <w:r>
        <w:rPr>
          <w:spacing w:val="-8"/>
        </w:rPr>
        <w:t xml:space="preserve"> </w:t>
      </w:r>
      <w:r>
        <w:t>platnou</w:t>
      </w:r>
      <w:r>
        <w:rPr>
          <w:spacing w:val="-7"/>
        </w:rPr>
        <w:t xml:space="preserve"> </w:t>
      </w:r>
      <w:r>
        <w:t>licencí</w:t>
      </w:r>
      <w:r>
        <w:rPr>
          <w:spacing w:val="-9"/>
        </w:rPr>
        <w:t xml:space="preserve"> </w:t>
      </w:r>
      <w:r>
        <w:t>a</w:t>
      </w:r>
      <w:r>
        <w:rPr>
          <w:spacing w:val="-7"/>
        </w:rPr>
        <w:t xml:space="preserve"> </w:t>
      </w:r>
      <w:r>
        <w:t>zárukou</w:t>
      </w:r>
      <w:r>
        <w:rPr>
          <w:spacing w:val="-7"/>
        </w:rPr>
        <w:t xml:space="preserve"> </w:t>
      </w:r>
      <w:r>
        <w:rPr>
          <w:spacing w:val="-2"/>
        </w:rPr>
        <w:t>výrobce,</w:t>
      </w:r>
    </w:p>
    <w:p w14:paraId="551D734A" w14:textId="77777777" w:rsidR="00D417BE" w:rsidRDefault="00CD056A">
      <w:pPr>
        <w:pStyle w:val="Odstavecseseznamem"/>
        <w:numPr>
          <w:ilvl w:val="0"/>
          <w:numId w:val="19"/>
        </w:numPr>
        <w:tabs>
          <w:tab w:val="left" w:pos="2680"/>
        </w:tabs>
        <w:ind w:left="2680"/>
      </w:pPr>
      <w:r>
        <w:t>splňuje</w:t>
      </w:r>
      <w:r>
        <w:rPr>
          <w:spacing w:val="-9"/>
        </w:rPr>
        <w:t xml:space="preserve"> </w:t>
      </w:r>
      <w:r>
        <w:t>podmínky</w:t>
      </w:r>
      <w:r>
        <w:rPr>
          <w:spacing w:val="-9"/>
        </w:rPr>
        <w:t xml:space="preserve"> </w:t>
      </w:r>
      <w:r>
        <w:t>předpisů</w:t>
      </w:r>
      <w:r>
        <w:rPr>
          <w:spacing w:val="-8"/>
        </w:rPr>
        <w:t xml:space="preserve"> </w:t>
      </w:r>
      <w:r>
        <w:t>EU</w:t>
      </w:r>
      <w:r>
        <w:rPr>
          <w:spacing w:val="-10"/>
        </w:rPr>
        <w:t xml:space="preserve"> </w:t>
      </w:r>
      <w:r>
        <w:t>ohledně</w:t>
      </w:r>
      <w:r>
        <w:rPr>
          <w:spacing w:val="-9"/>
        </w:rPr>
        <w:t xml:space="preserve"> </w:t>
      </w:r>
      <w:r>
        <w:t>paralelního</w:t>
      </w:r>
      <w:r>
        <w:rPr>
          <w:spacing w:val="-8"/>
        </w:rPr>
        <w:t xml:space="preserve"> </w:t>
      </w:r>
      <w:r>
        <w:rPr>
          <w:spacing w:val="-2"/>
        </w:rPr>
        <w:t>importu.</w:t>
      </w:r>
    </w:p>
    <w:p w14:paraId="65DCB3E6" w14:textId="77777777" w:rsidR="00D417BE" w:rsidRDefault="00CD056A">
      <w:pPr>
        <w:pStyle w:val="Odstavecseseznamem"/>
        <w:numPr>
          <w:ilvl w:val="1"/>
          <w:numId w:val="26"/>
        </w:numPr>
        <w:tabs>
          <w:tab w:val="left" w:pos="2019"/>
        </w:tabs>
        <w:spacing w:before="197"/>
        <w:ind w:hanging="735"/>
        <w:jc w:val="both"/>
      </w:pPr>
      <w:r>
        <w:t>Záruční</w:t>
      </w:r>
      <w:r>
        <w:rPr>
          <w:spacing w:val="13"/>
        </w:rPr>
        <w:t xml:space="preserve"> </w:t>
      </w:r>
      <w:r>
        <w:t>doba</w:t>
      </w:r>
      <w:r>
        <w:rPr>
          <w:spacing w:val="13"/>
        </w:rPr>
        <w:t xml:space="preserve"> </w:t>
      </w:r>
      <w:r>
        <w:t>neběží</w:t>
      </w:r>
      <w:r>
        <w:rPr>
          <w:spacing w:val="13"/>
        </w:rPr>
        <w:t xml:space="preserve"> </w:t>
      </w:r>
      <w:r>
        <w:t>po</w:t>
      </w:r>
      <w:r>
        <w:rPr>
          <w:spacing w:val="13"/>
        </w:rPr>
        <w:t xml:space="preserve"> </w:t>
      </w:r>
      <w:r>
        <w:t>dobu,</w:t>
      </w:r>
      <w:r>
        <w:rPr>
          <w:spacing w:val="13"/>
        </w:rPr>
        <w:t xml:space="preserve"> </w:t>
      </w:r>
      <w:r>
        <w:t>po</w:t>
      </w:r>
      <w:r>
        <w:rPr>
          <w:spacing w:val="13"/>
        </w:rPr>
        <w:t xml:space="preserve"> </w:t>
      </w:r>
      <w:r>
        <w:t>kterou</w:t>
      </w:r>
      <w:r>
        <w:rPr>
          <w:spacing w:val="13"/>
        </w:rPr>
        <w:t xml:space="preserve"> </w:t>
      </w:r>
      <w:r>
        <w:t>Objednatel</w:t>
      </w:r>
      <w:r>
        <w:rPr>
          <w:spacing w:val="13"/>
        </w:rPr>
        <w:t xml:space="preserve"> </w:t>
      </w:r>
      <w:r>
        <w:t>nemůže</w:t>
      </w:r>
      <w:r>
        <w:rPr>
          <w:spacing w:val="14"/>
        </w:rPr>
        <w:t xml:space="preserve"> </w:t>
      </w:r>
      <w:r>
        <w:t>užívat</w:t>
      </w:r>
      <w:r>
        <w:rPr>
          <w:spacing w:val="14"/>
        </w:rPr>
        <w:t xml:space="preserve"> </w:t>
      </w:r>
      <w:r>
        <w:t>Zařízení</w:t>
      </w:r>
      <w:r>
        <w:rPr>
          <w:spacing w:val="13"/>
        </w:rPr>
        <w:t xml:space="preserve"> </w:t>
      </w:r>
      <w:r>
        <w:t>pro</w:t>
      </w:r>
      <w:r>
        <w:rPr>
          <w:spacing w:val="12"/>
        </w:rPr>
        <w:t xml:space="preserve"> </w:t>
      </w:r>
      <w:r>
        <w:rPr>
          <w:spacing w:val="-4"/>
        </w:rPr>
        <w:t>jeho</w:t>
      </w:r>
    </w:p>
    <w:p w14:paraId="5EEE6C79" w14:textId="77777777" w:rsidR="00D417BE" w:rsidRDefault="00CD056A">
      <w:pPr>
        <w:pStyle w:val="Zkladntext"/>
        <w:spacing w:before="2"/>
        <w:rPr>
          <w:sz w:val="15"/>
        </w:rPr>
      </w:pPr>
      <w:r>
        <w:rPr>
          <w:noProof/>
        </w:rPr>
        <mc:AlternateContent>
          <mc:Choice Requires="wps">
            <w:drawing>
              <wp:anchor distT="0" distB="0" distL="0" distR="0" simplePos="0" relativeHeight="487591936" behindDoc="1" locked="0" layoutInCell="1" allowOverlap="1" wp14:anchorId="6379D2E9" wp14:editId="539D2F73">
                <wp:simplePos x="0" y="0"/>
                <wp:positionH relativeFrom="page">
                  <wp:posOffset>1064896</wp:posOffset>
                </wp:positionH>
                <wp:positionV relativeFrom="paragraph">
                  <wp:posOffset>126296</wp:posOffset>
                </wp:positionV>
                <wp:extent cx="62998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5B801E4E" id="Graphic 12" o:spid="_x0000_s1026" style="position:absolute;margin-left:83.85pt;margin-top:9.95pt;width:496.0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" path="m,l6299835,e" filled="f" strokecolor="#00afef" strokeweight="1pt">
                <v:path arrowok="t"/>
                <w10:wrap type="topAndBottom" anchorx="page"/>
              </v:shape>
            </w:pict>
          </mc:Fallback>
        </mc:AlternateContent>
      </w:r>
    </w:p>
    <w:p w14:paraId="7BC449B3" w14:textId="77777777" w:rsidR="00D417BE" w:rsidRDefault="00CD056A">
      <w:pPr>
        <w:pStyle w:val="Zkladntext"/>
        <w:ind w:right="577"/>
        <w:jc w:val="right"/>
      </w:pPr>
      <w:r>
        <w:rPr>
          <w:spacing w:val="-10"/>
        </w:rPr>
        <w:t>8</w:t>
      </w:r>
    </w:p>
    <w:p w14:paraId="344C5FE0" w14:textId="77777777" w:rsidR="00D417BE" w:rsidRDefault="00CD056A">
      <w:pPr>
        <w:spacing w:before="114" w:line="184" w:lineRule="exact"/>
        <w:ind w:left="1120"/>
        <w:rPr>
          <w:b/>
          <w:sz w:val="16"/>
        </w:rPr>
      </w:pPr>
      <w:r>
        <w:rPr>
          <w:b/>
          <w:sz w:val="16"/>
        </w:rPr>
        <w:t>Národní</w:t>
      </w:r>
      <w:r>
        <w:rPr>
          <w:b/>
          <w:spacing w:val="-8"/>
          <w:sz w:val="16"/>
        </w:rPr>
        <w:t xml:space="preserve"> </w:t>
      </w:r>
      <w:r>
        <w:rPr>
          <w:b/>
          <w:sz w:val="16"/>
        </w:rPr>
        <w:t>agentura</w:t>
      </w:r>
      <w:r>
        <w:rPr>
          <w:b/>
          <w:spacing w:val="-8"/>
          <w:sz w:val="16"/>
        </w:rPr>
        <w:t xml:space="preserve"> </w:t>
      </w:r>
      <w:r>
        <w:rPr>
          <w:b/>
          <w:sz w:val="16"/>
        </w:rPr>
        <w:t>pro</w:t>
      </w:r>
      <w:r>
        <w:rPr>
          <w:b/>
          <w:spacing w:val="-7"/>
          <w:sz w:val="16"/>
        </w:rPr>
        <w:t xml:space="preserve"> </w:t>
      </w:r>
      <w:r>
        <w:rPr>
          <w:b/>
          <w:sz w:val="16"/>
        </w:rPr>
        <w:t>komunikační</w:t>
      </w:r>
      <w:r>
        <w:rPr>
          <w:b/>
          <w:spacing w:val="-8"/>
          <w:sz w:val="16"/>
        </w:rPr>
        <w:t xml:space="preserve"> </w:t>
      </w:r>
      <w:r>
        <w:rPr>
          <w:b/>
          <w:sz w:val="16"/>
        </w:rPr>
        <w:t>a</w:t>
      </w:r>
      <w:r>
        <w:rPr>
          <w:b/>
          <w:spacing w:val="-7"/>
          <w:sz w:val="16"/>
        </w:rPr>
        <w:t xml:space="preserve"> </w:t>
      </w:r>
      <w:r>
        <w:rPr>
          <w:b/>
          <w:sz w:val="16"/>
        </w:rPr>
        <w:t>informační</w:t>
      </w:r>
      <w:r>
        <w:rPr>
          <w:b/>
          <w:spacing w:val="-8"/>
          <w:sz w:val="16"/>
        </w:rPr>
        <w:t xml:space="preserve"> </w:t>
      </w:r>
      <w:r>
        <w:rPr>
          <w:b/>
          <w:sz w:val="16"/>
        </w:rPr>
        <w:t>technologie,</w:t>
      </w:r>
      <w:r>
        <w:rPr>
          <w:b/>
          <w:spacing w:val="-6"/>
          <w:sz w:val="16"/>
        </w:rPr>
        <w:t xml:space="preserve"> </w:t>
      </w:r>
      <w:r>
        <w:rPr>
          <w:b/>
          <w:sz w:val="16"/>
        </w:rPr>
        <w:t>s.</w:t>
      </w:r>
      <w:r>
        <w:rPr>
          <w:b/>
          <w:spacing w:val="-8"/>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8"/>
          <w:sz w:val="16"/>
        </w:rPr>
        <w:t xml:space="preserve"> </w:t>
      </w:r>
      <w:r>
        <w:rPr>
          <w:b/>
          <w:sz w:val="16"/>
        </w:rPr>
        <w:t>101</w:t>
      </w:r>
      <w:r>
        <w:rPr>
          <w:b/>
          <w:spacing w:val="-6"/>
          <w:sz w:val="16"/>
        </w:rPr>
        <w:t xml:space="preserve"> </w:t>
      </w:r>
      <w:r>
        <w:rPr>
          <w:b/>
          <w:sz w:val="16"/>
        </w:rPr>
        <w:t>00</w:t>
      </w:r>
      <w:r>
        <w:rPr>
          <w:b/>
          <w:spacing w:val="-6"/>
          <w:sz w:val="16"/>
        </w:rPr>
        <w:t xml:space="preserve"> </w:t>
      </w:r>
      <w:r>
        <w:rPr>
          <w:b/>
          <w:sz w:val="16"/>
        </w:rPr>
        <w:t>Praha</w:t>
      </w:r>
      <w:r>
        <w:rPr>
          <w:b/>
          <w:spacing w:val="-7"/>
          <w:sz w:val="16"/>
        </w:rPr>
        <w:t xml:space="preserve"> </w:t>
      </w:r>
      <w:r>
        <w:rPr>
          <w:b/>
          <w:spacing w:val="-5"/>
          <w:sz w:val="16"/>
        </w:rPr>
        <w:t>10</w:t>
      </w:r>
    </w:p>
    <w:p w14:paraId="7106D3FD" w14:textId="77777777" w:rsidR="00D417BE" w:rsidRDefault="00CD056A">
      <w:pPr>
        <w:ind w:left="1120" w:right="3760"/>
        <w:rPr>
          <w:sz w:val="16"/>
        </w:rPr>
      </w:pPr>
      <w:r>
        <w:rPr>
          <w:sz w:val="16"/>
        </w:rPr>
        <w:t>Zapsaná</w:t>
      </w:r>
      <w:r>
        <w:rPr>
          <w:spacing w:val="-4"/>
          <w:sz w:val="16"/>
        </w:rPr>
        <w:t xml:space="preserve"> </w:t>
      </w:r>
      <w:r>
        <w:rPr>
          <w:sz w:val="16"/>
        </w:rPr>
        <w:t>v</w:t>
      </w:r>
      <w:r>
        <w:rPr>
          <w:spacing w:val="-3"/>
          <w:sz w:val="16"/>
        </w:rPr>
        <w:t xml:space="preserve"> </w:t>
      </w:r>
      <w:r>
        <w:rPr>
          <w:sz w:val="16"/>
        </w:rPr>
        <w:t>Obchodním</w:t>
      </w:r>
      <w:r>
        <w:rPr>
          <w:spacing w:val="-3"/>
          <w:sz w:val="16"/>
        </w:rPr>
        <w:t xml:space="preserve"> </w:t>
      </w:r>
      <w:r>
        <w:rPr>
          <w:sz w:val="16"/>
        </w:rPr>
        <w:t>rejstříku</w:t>
      </w:r>
      <w:r>
        <w:rPr>
          <w:spacing w:val="-4"/>
          <w:sz w:val="16"/>
        </w:rPr>
        <w:t xml:space="preserve"> </w:t>
      </w:r>
      <w:r>
        <w:rPr>
          <w:sz w:val="16"/>
        </w:rPr>
        <w:t>u</w:t>
      </w:r>
      <w:r>
        <w:rPr>
          <w:spacing w:val="-2"/>
          <w:sz w:val="16"/>
        </w:rPr>
        <w:t xml:space="preserve"> </w:t>
      </w:r>
      <w:r>
        <w:rPr>
          <w:sz w:val="16"/>
        </w:rPr>
        <w:t>Městského</w:t>
      </w:r>
      <w:r>
        <w:rPr>
          <w:spacing w:val="-4"/>
          <w:sz w:val="16"/>
        </w:rPr>
        <w:t xml:space="preserve"> </w:t>
      </w:r>
      <w:r>
        <w:rPr>
          <w:sz w:val="16"/>
        </w:rPr>
        <w:t>soudu</w:t>
      </w:r>
      <w:r>
        <w:rPr>
          <w:spacing w:val="-4"/>
          <w:sz w:val="16"/>
        </w:rPr>
        <w:t xml:space="preserve"> </w:t>
      </w:r>
      <w:r>
        <w:rPr>
          <w:sz w:val="16"/>
        </w:rPr>
        <w:t>v</w:t>
      </w:r>
      <w:r>
        <w:rPr>
          <w:spacing w:val="-2"/>
          <w:sz w:val="16"/>
        </w:rPr>
        <w:t xml:space="preserve"> </w:t>
      </w:r>
      <w:r>
        <w:rPr>
          <w:sz w:val="16"/>
        </w:rPr>
        <w:t>Praze,</w:t>
      </w:r>
      <w:r>
        <w:rPr>
          <w:spacing w:val="-4"/>
          <w:sz w:val="16"/>
        </w:rPr>
        <w:t xml:space="preserve"> </w:t>
      </w:r>
      <w:r>
        <w:rPr>
          <w:sz w:val="16"/>
        </w:rPr>
        <w:t>spisová</w:t>
      </w:r>
      <w:r>
        <w:rPr>
          <w:spacing w:val="-4"/>
          <w:sz w:val="16"/>
        </w:rPr>
        <w:t xml:space="preserve"> </w:t>
      </w:r>
      <w:r>
        <w:rPr>
          <w:sz w:val="16"/>
        </w:rPr>
        <w:t>značka</w:t>
      </w:r>
      <w:r>
        <w:rPr>
          <w:spacing w:val="-4"/>
          <w:sz w:val="16"/>
        </w:rPr>
        <w:t xml:space="preserve"> </w:t>
      </w:r>
      <w:r>
        <w:rPr>
          <w:sz w:val="16"/>
        </w:rPr>
        <w:t>A</w:t>
      </w:r>
      <w:r>
        <w:rPr>
          <w:spacing w:val="-3"/>
          <w:sz w:val="16"/>
        </w:rPr>
        <w:t xml:space="preserve"> </w:t>
      </w:r>
      <w:r>
        <w:rPr>
          <w:sz w:val="16"/>
        </w:rPr>
        <w:t xml:space="preserve">77322 </w:t>
      </w:r>
      <w:hyperlink r:id="rId27">
        <w:r>
          <w:rPr>
            <w:sz w:val="16"/>
          </w:rPr>
          <w:t>info@nakit.cz,</w:t>
        </w:r>
      </w:hyperlink>
      <w:r>
        <w:rPr>
          <w:sz w:val="16"/>
        </w:rPr>
        <w:t xml:space="preserve"> +420 234 066 500, </w:t>
      </w:r>
      <w:hyperlink r:id="rId28">
        <w:r>
          <w:rPr>
            <w:sz w:val="16"/>
          </w:rPr>
          <w:t>www.nakit.cz</w:t>
        </w:r>
      </w:hyperlink>
    </w:p>
    <w:p w14:paraId="2DFF72EB" w14:textId="77777777" w:rsidR="00D417BE" w:rsidRDefault="00D417BE">
      <w:pPr>
        <w:rPr>
          <w:sz w:val="16"/>
        </w:rPr>
        <w:sectPr w:rsidR="00D417BE">
          <w:pgSz w:w="11910" w:h="16840"/>
          <w:pgMar w:top="1500" w:right="0" w:bottom="500" w:left="560" w:header="680" w:footer="304" w:gutter="0"/>
          <w:cols w:space="708"/>
        </w:sectPr>
      </w:pPr>
    </w:p>
    <w:p w14:paraId="3BE86B53" w14:textId="77777777" w:rsidR="00D417BE" w:rsidRDefault="00CD056A">
      <w:pPr>
        <w:pStyle w:val="Zkladntext"/>
        <w:spacing w:before="140"/>
        <w:ind w:left="2021"/>
        <w:jc w:val="both"/>
      </w:pPr>
      <w:r>
        <w:lastRenderedPageBreak/>
        <w:t>vady,</w:t>
      </w:r>
      <w:r>
        <w:rPr>
          <w:spacing w:val="-6"/>
        </w:rPr>
        <w:t xml:space="preserve"> </w:t>
      </w:r>
      <w:r>
        <w:t>za</w:t>
      </w:r>
      <w:r>
        <w:rPr>
          <w:spacing w:val="-6"/>
        </w:rPr>
        <w:t xml:space="preserve"> </w:t>
      </w:r>
      <w:r>
        <w:t>které</w:t>
      </w:r>
      <w:r>
        <w:rPr>
          <w:spacing w:val="-6"/>
        </w:rPr>
        <w:t xml:space="preserve"> </w:t>
      </w:r>
      <w:r>
        <w:t>odpovídá</w:t>
      </w:r>
      <w:r>
        <w:rPr>
          <w:spacing w:val="-6"/>
        </w:rPr>
        <w:t xml:space="preserve"> </w:t>
      </w:r>
      <w:r>
        <w:t>daný</w:t>
      </w:r>
      <w:r>
        <w:rPr>
          <w:spacing w:val="-6"/>
        </w:rPr>
        <w:t xml:space="preserve"> </w:t>
      </w:r>
      <w:r>
        <w:rPr>
          <w:spacing w:val="-2"/>
        </w:rPr>
        <w:t>Dodavatel.</w:t>
      </w:r>
    </w:p>
    <w:p w14:paraId="5E6A33B4" w14:textId="77777777" w:rsidR="00D417BE" w:rsidRDefault="00CD056A">
      <w:pPr>
        <w:pStyle w:val="Odstavecseseznamem"/>
        <w:numPr>
          <w:ilvl w:val="1"/>
          <w:numId w:val="26"/>
        </w:numPr>
        <w:tabs>
          <w:tab w:val="left" w:pos="2019"/>
          <w:tab w:val="left" w:pos="2021"/>
        </w:tabs>
        <w:spacing w:line="312" w:lineRule="auto"/>
        <w:ind w:left="2021" w:right="833" w:hanging="737"/>
        <w:jc w:val="both"/>
      </w:pPr>
      <w:r>
        <w:t>Zařízení</w:t>
      </w:r>
      <w:r>
        <w:rPr>
          <w:spacing w:val="-4"/>
        </w:rPr>
        <w:t xml:space="preserve"> </w:t>
      </w:r>
      <w:r>
        <w:t>včetně</w:t>
      </w:r>
      <w:r>
        <w:rPr>
          <w:spacing w:val="-4"/>
        </w:rPr>
        <w:t xml:space="preserve"> </w:t>
      </w:r>
      <w:r>
        <w:t>všech</w:t>
      </w:r>
      <w:r>
        <w:rPr>
          <w:spacing w:val="-6"/>
        </w:rPr>
        <w:t xml:space="preserve"> </w:t>
      </w:r>
      <w:r>
        <w:t>součástí</w:t>
      </w:r>
      <w:r>
        <w:rPr>
          <w:spacing w:val="-4"/>
        </w:rPr>
        <w:t xml:space="preserve"> </w:t>
      </w:r>
      <w:r>
        <w:t>zůstává</w:t>
      </w:r>
      <w:r>
        <w:rPr>
          <w:spacing w:val="-4"/>
        </w:rPr>
        <w:t xml:space="preserve"> </w:t>
      </w:r>
      <w:r>
        <w:t>vždy</w:t>
      </w:r>
      <w:r>
        <w:rPr>
          <w:spacing w:val="-4"/>
        </w:rPr>
        <w:t xml:space="preserve"> </w:t>
      </w:r>
      <w:r>
        <w:t>ve</w:t>
      </w:r>
      <w:r>
        <w:rPr>
          <w:spacing w:val="-6"/>
        </w:rPr>
        <w:t xml:space="preserve"> </w:t>
      </w:r>
      <w:r>
        <w:t>vlastnictví</w:t>
      </w:r>
      <w:r>
        <w:rPr>
          <w:spacing w:val="-4"/>
        </w:rPr>
        <w:t xml:space="preserve"> </w:t>
      </w:r>
      <w:r>
        <w:t>Objednatele,</w:t>
      </w:r>
      <w:r>
        <w:rPr>
          <w:spacing w:val="-6"/>
        </w:rPr>
        <w:t xml:space="preserve"> </w:t>
      </w:r>
      <w:r>
        <w:t>a</w:t>
      </w:r>
      <w:r>
        <w:rPr>
          <w:spacing w:val="-4"/>
        </w:rPr>
        <w:t xml:space="preserve"> </w:t>
      </w:r>
      <w:r>
        <w:t>to</w:t>
      </w:r>
      <w:r>
        <w:rPr>
          <w:spacing w:val="-4"/>
        </w:rPr>
        <w:t xml:space="preserve"> </w:t>
      </w:r>
      <w:r>
        <w:t>i</w:t>
      </w:r>
      <w:r>
        <w:rPr>
          <w:spacing w:val="-4"/>
        </w:rPr>
        <w:t xml:space="preserve"> </w:t>
      </w:r>
      <w:r>
        <w:t>v</w:t>
      </w:r>
      <w:r>
        <w:rPr>
          <w:spacing w:val="-4"/>
        </w:rPr>
        <w:t xml:space="preserve"> </w:t>
      </w:r>
      <w:r>
        <w:t>případě jeho výměny v rámci servisní činnosti Dodavatele.</w:t>
      </w:r>
    </w:p>
    <w:p w14:paraId="2B4E7774" w14:textId="77777777" w:rsidR="00D417BE" w:rsidRDefault="00CD056A">
      <w:pPr>
        <w:pStyle w:val="Odstavecseseznamem"/>
        <w:numPr>
          <w:ilvl w:val="1"/>
          <w:numId w:val="26"/>
        </w:numPr>
        <w:tabs>
          <w:tab w:val="left" w:pos="2018"/>
          <w:tab w:val="left" w:pos="2021"/>
        </w:tabs>
        <w:spacing w:before="121" w:line="312" w:lineRule="auto"/>
        <w:ind w:left="2021" w:right="830" w:hanging="738"/>
        <w:jc w:val="both"/>
      </w:pPr>
      <w:r>
        <w:t>Dodavatel</w:t>
      </w:r>
      <w:r>
        <w:rPr>
          <w:spacing w:val="-16"/>
        </w:rPr>
        <w:t xml:space="preserve"> </w:t>
      </w:r>
      <w:r>
        <w:t>v</w:t>
      </w:r>
      <w:r>
        <w:rPr>
          <w:spacing w:val="-15"/>
        </w:rPr>
        <w:t xml:space="preserve"> </w:t>
      </w:r>
      <w:r>
        <w:t>rámci</w:t>
      </w:r>
      <w:r>
        <w:rPr>
          <w:spacing w:val="-15"/>
        </w:rPr>
        <w:t xml:space="preserve"> </w:t>
      </w:r>
      <w:r>
        <w:t>záruky</w:t>
      </w:r>
      <w:r>
        <w:rPr>
          <w:spacing w:val="-16"/>
        </w:rPr>
        <w:t xml:space="preserve"> </w:t>
      </w:r>
      <w:r>
        <w:t>zajistí</w:t>
      </w:r>
      <w:r>
        <w:rPr>
          <w:spacing w:val="-15"/>
        </w:rPr>
        <w:t xml:space="preserve"> </w:t>
      </w:r>
      <w:r>
        <w:t>odstraňování</w:t>
      </w:r>
      <w:r>
        <w:rPr>
          <w:spacing w:val="-15"/>
        </w:rPr>
        <w:t xml:space="preserve"> </w:t>
      </w:r>
      <w:r>
        <w:t>vad</w:t>
      </w:r>
      <w:r>
        <w:rPr>
          <w:spacing w:val="-15"/>
        </w:rPr>
        <w:t xml:space="preserve"> </w:t>
      </w:r>
      <w:r>
        <w:t>v</w:t>
      </w:r>
      <w:r>
        <w:rPr>
          <w:spacing w:val="-16"/>
        </w:rPr>
        <w:t xml:space="preserve"> </w:t>
      </w:r>
      <w:r>
        <w:t>rozsahu</w:t>
      </w:r>
      <w:r>
        <w:rPr>
          <w:spacing w:val="-15"/>
        </w:rPr>
        <w:t xml:space="preserve"> </w:t>
      </w:r>
      <w:r>
        <w:t>podmínek</w:t>
      </w:r>
      <w:r>
        <w:rPr>
          <w:spacing w:val="-15"/>
        </w:rPr>
        <w:t xml:space="preserve"> </w:t>
      </w:r>
      <w:r>
        <w:t>výrobce</w:t>
      </w:r>
      <w:r>
        <w:rPr>
          <w:spacing w:val="-16"/>
        </w:rPr>
        <w:t xml:space="preserve"> </w:t>
      </w:r>
      <w:r>
        <w:t>pro</w:t>
      </w:r>
      <w:r>
        <w:rPr>
          <w:spacing w:val="-15"/>
        </w:rPr>
        <w:t xml:space="preserve"> </w:t>
      </w:r>
      <w:r>
        <w:t>dané Zařízení. Vady v</w:t>
      </w:r>
      <w:r>
        <w:rPr>
          <w:spacing w:val="-3"/>
        </w:rPr>
        <w:t xml:space="preserve"> </w:t>
      </w:r>
      <w:r>
        <w:t>rámci záruky budou uplatněny prostřednictvím kontaktů na osoby ve věcech technických uvedených v</w:t>
      </w:r>
      <w:r>
        <w:rPr>
          <w:spacing w:val="-3"/>
        </w:rPr>
        <w:t xml:space="preserve"> </w:t>
      </w:r>
      <w:r>
        <w:t xml:space="preserve">čl. 9 Smlouvy. Ustanovení čl. 6 odst. 6.2–6.6. OP se </w:t>
      </w:r>
      <w:r>
        <w:rPr>
          <w:spacing w:val="-2"/>
        </w:rPr>
        <w:t>nepoužijí.</w:t>
      </w:r>
    </w:p>
    <w:p w14:paraId="7C4968AA" w14:textId="77777777" w:rsidR="00D417BE" w:rsidRDefault="00D417BE">
      <w:pPr>
        <w:pStyle w:val="Zkladntext"/>
      </w:pPr>
    </w:p>
    <w:p w14:paraId="2741458F" w14:textId="77777777" w:rsidR="00D417BE" w:rsidRDefault="00D417BE">
      <w:pPr>
        <w:pStyle w:val="Zkladntext"/>
        <w:spacing w:before="47"/>
      </w:pPr>
    </w:p>
    <w:p w14:paraId="0E1645E9" w14:textId="77777777" w:rsidR="00D417BE" w:rsidRDefault="00CD056A">
      <w:pPr>
        <w:pStyle w:val="Nadpis4"/>
        <w:numPr>
          <w:ilvl w:val="0"/>
          <w:numId w:val="26"/>
        </w:numPr>
        <w:tabs>
          <w:tab w:val="left" w:pos="5160"/>
        </w:tabs>
        <w:ind w:left="5160" w:hanging="360"/>
        <w:jc w:val="left"/>
      </w:pPr>
      <w:bookmarkStart w:id="10" w:name="8._Doba_trvání_Smlouvy"/>
      <w:bookmarkEnd w:id="10"/>
      <w:r>
        <w:t>Doba</w:t>
      </w:r>
      <w:r>
        <w:rPr>
          <w:spacing w:val="-11"/>
        </w:rPr>
        <w:t xml:space="preserve"> </w:t>
      </w:r>
      <w:r>
        <w:t>trvání</w:t>
      </w:r>
      <w:r>
        <w:rPr>
          <w:spacing w:val="-7"/>
        </w:rPr>
        <w:t xml:space="preserve"> </w:t>
      </w:r>
      <w:r>
        <w:rPr>
          <w:spacing w:val="-2"/>
        </w:rPr>
        <w:t>Smlouvy</w:t>
      </w:r>
    </w:p>
    <w:p w14:paraId="0784AFA6" w14:textId="77777777" w:rsidR="00D417BE" w:rsidRDefault="00CD056A">
      <w:pPr>
        <w:pStyle w:val="Odstavecseseznamem"/>
        <w:numPr>
          <w:ilvl w:val="1"/>
          <w:numId w:val="26"/>
        </w:numPr>
        <w:tabs>
          <w:tab w:val="left" w:pos="2017"/>
          <w:tab w:val="left" w:pos="2019"/>
        </w:tabs>
        <w:spacing w:line="312" w:lineRule="auto"/>
        <w:ind w:right="832" w:hanging="737"/>
        <w:jc w:val="both"/>
      </w:pPr>
      <w:r>
        <w:t>Tato</w:t>
      </w:r>
      <w:r>
        <w:rPr>
          <w:spacing w:val="21"/>
        </w:rPr>
        <w:t xml:space="preserve"> </w:t>
      </w:r>
      <w:r>
        <w:t>Smlouva</w:t>
      </w:r>
      <w:r>
        <w:rPr>
          <w:spacing w:val="18"/>
        </w:rPr>
        <w:t xml:space="preserve"> </w:t>
      </w:r>
      <w:r>
        <w:t>nabývá</w:t>
      </w:r>
      <w:r>
        <w:rPr>
          <w:spacing w:val="19"/>
        </w:rPr>
        <w:t xml:space="preserve"> </w:t>
      </w:r>
      <w:r>
        <w:t>platnosti</w:t>
      </w:r>
      <w:r>
        <w:rPr>
          <w:spacing w:val="21"/>
        </w:rPr>
        <w:t xml:space="preserve"> </w:t>
      </w:r>
      <w:r>
        <w:t>dnem</w:t>
      </w:r>
      <w:r>
        <w:rPr>
          <w:spacing w:val="20"/>
        </w:rPr>
        <w:t xml:space="preserve"> </w:t>
      </w:r>
      <w:r>
        <w:t>podpisu</w:t>
      </w:r>
      <w:r>
        <w:rPr>
          <w:spacing w:val="21"/>
        </w:rPr>
        <w:t xml:space="preserve"> </w:t>
      </w:r>
      <w:r>
        <w:t>oběma</w:t>
      </w:r>
      <w:r>
        <w:rPr>
          <w:spacing w:val="21"/>
        </w:rPr>
        <w:t xml:space="preserve"> </w:t>
      </w:r>
      <w:r>
        <w:t>smluvními</w:t>
      </w:r>
      <w:r>
        <w:rPr>
          <w:spacing w:val="21"/>
        </w:rPr>
        <w:t xml:space="preserve"> </w:t>
      </w:r>
      <w:r>
        <w:t>stranami a</w:t>
      </w:r>
      <w:r>
        <w:rPr>
          <w:spacing w:val="21"/>
        </w:rPr>
        <w:t xml:space="preserve"> </w:t>
      </w:r>
      <w:r>
        <w:t>účinnosti a</w:t>
      </w:r>
      <w:r>
        <w:rPr>
          <w:spacing w:val="-16"/>
        </w:rPr>
        <w:t xml:space="preserve"> </w:t>
      </w:r>
      <w:r>
        <w:t>splnění</w:t>
      </w:r>
      <w:r>
        <w:rPr>
          <w:spacing w:val="20"/>
        </w:rPr>
        <w:t xml:space="preserve"> </w:t>
      </w:r>
      <w:r>
        <w:t>zákonné</w:t>
      </w:r>
      <w:r>
        <w:rPr>
          <w:spacing w:val="26"/>
        </w:rPr>
        <w:t xml:space="preserve"> </w:t>
      </w:r>
      <w:r>
        <w:t>podmínky</w:t>
      </w:r>
      <w:r>
        <w:rPr>
          <w:spacing w:val="26"/>
        </w:rPr>
        <w:t xml:space="preserve"> </w:t>
      </w:r>
      <w:r>
        <w:t>zveřejnění,</w:t>
      </w:r>
      <w:r>
        <w:rPr>
          <w:spacing w:val="25"/>
        </w:rPr>
        <w:t xml:space="preserve"> </w:t>
      </w:r>
      <w:r>
        <w:t>vyplývající</w:t>
      </w:r>
      <w:r>
        <w:rPr>
          <w:spacing w:val="27"/>
        </w:rPr>
        <w:t xml:space="preserve"> </w:t>
      </w:r>
      <w:r>
        <w:t>z</w:t>
      </w:r>
      <w:r>
        <w:rPr>
          <w:spacing w:val="28"/>
        </w:rPr>
        <w:t xml:space="preserve"> </w:t>
      </w:r>
      <w:r>
        <w:t>ustanovení</w:t>
      </w:r>
      <w:r>
        <w:rPr>
          <w:spacing w:val="27"/>
        </w:rPr>
        <w:t xml:space="preserve"> </w:t>
      </w:r>
      <w:r>
        <w:t>§</w:t>
      </w:r>
      <w:r>
        <w:rPr>
          <w:spacing w:val="27"/>
        </w:rPr>
        <w:t xml:space="preserve"> </w:t>
      </w:r>
      <w:r>
        <w:t>6</w:t>
      </w:r>
      <w:r>
        <w:rPr>
          <w:spacing w:val="26"/>
        </w:rPr>
        <w:t xml:space="preserve"> </w:t>
      </w:r>
      <w:r>
        <w:t>odst.</w:t>
      </w:r>
      <w:r>
        <w:rPr>
          <w:spacing w:val="27"/>
        </w:rPr>
        <w:t xml:space="preserve"> </w:t>
      </w:r>
      <w:r>
        <w:t>1</w:t>
      </w:r>
      <w:r>
        <w:rPr>
          <w:spacing w:val="27"/>
        </w:rPr>
        <w:t xml:space="preserve"> </w:t>
      </w:r>
      <w:r>
        <w:t>zákona č.</w:t>
      </w:r>
      <w:r>
        <w:rPr>
          <w:spacing w:val="-2"/>
        </w:rPr>
        <w:t xml:space="preserve"> </w:t>
      </w:r>
      <w:r>
        <w:t>340/2015 Sb., o zvláštních podmínkách účinnosti některých smluv, uveřejňování těchto smluv a o registru smluv (zákon o registru smluv).</w:t>
      </w:r>
    </w:p>
    <w:p w14:paraId="08532908" w14:textId="77777777" w:rsidR="00D417BE" w:rsidRDefault="00CD056A">
      <w:pPr>
        <w:pStyle w:val="Odstavecseseznamem"/>
        <w:numPr>
          <w:ilvl w:val="1"/>
          <w:numId w:val="26"/>
        </w:numPr>
        <w:tabs>
          <w:tab w:val="left" w:pos="2018"/>
          <w:tab w:val="left" w:pos="2020"/>
        </w:tabs>
        <w:spacing w:before="121" w:line="312" w:lineRule="auto"/>
        <w:ind w:left="2020" w:right="893" w:hanging="737"/>
        <w:jc w:val="both"/>
      </w:pPr>
      <w:r>
        <w:t>Objednatel se zavazuje, že povinnost zveřejnění Smlouvy v registru smluv uvedenou</w:t>
      </w:r>
      <w:r>
        <w:rPr>
          <w:spacing w:val="80"/>
        </w:rPr>
        <w:t xml:space="preserve"> </w:t>
      </w:r>
      <w:r>
        <w:t>v</w:t>
      </w:r>
      <w:r>
        <w:rPr>
          <w:spacing w:val="-2"/>
        </w:rPr>
        <w:t xml:space="preserve"> </w:t>
      </w:r>
      <w:r>
        <w:t>odst. 1 tohoto článku Smlouvy splní neprodleně po podpisu této Smlouvy oběma Smluvními stranami.</w:t>
      </w:r>
    </w:p>
    <w:p w14:paraId="7959D472" w14:textId="77777777" w:rsidR="00D417BE" w:rsidRDefault="00CD056A">
      <w:pPr>
        <w:pStyle w:val="Odstavecseseznamem"/>
        <w:numPr>
          <w:ilvl w:val="1"/>
          <w:numId w:val="26"/>
        </w:numPr>
        <w:tabs>
          <w:tab w:val="left" w:pos="2018"/>
        </w:tabs>
        <w:spacing w:before="120"/>
        <w:ind w:left="2018" w:hanging="735"/>
        <w:jc w:val="both"/>
      </w:pPr>
      <w:r>
        <w:t>Nad</w:t>
      </w:r>
      <w:r>
        <w:rPr>
          <w:spacing w:val="37"/>
        </w:rPr>
        <w:t xml:space="preserve"> </w:t>
      </w:r>
      <w:r>
        <w:t>rámec</w:t>
      </w:r>
      <w:r>
        <w:rPr>
          <w:spacing w:val="39"/>
        </w:rPr>
        <w:t xml:space="preserve"> </w:t>
      </w:r>
      <w:r>
        <w:t>případů</w:t>
      </w:r>
      <w:r>
        <w:rPr>
          <w:spacing w:val="37"/>
        </w:rPr>
        <w:t xml:space="preserve"> </w:t>
      </w:r>
      <w:r>
        <w:t>uvedených</w:t>
      </w:r>
      <w:r>
        <w:rPr>
          <w:spacing w:val="38"/>
        </w:rPr>
        <w:t xml:space="preserve"> </w:t>
      </w:r>
      <w:r>
        <w:t>v</w:t>
      </w:r>
      <w:r>
        <w:rPr>
          <w:spacing w:val="-2"/>
        </w:rPr>
        <w:t xml:space="preserve"> </w:t>
      </w:r>
      <w:r>
        <w:t>čl.</w:t>
      </w:r>
      <w:r>
        <w:rPr>
          <w:spacing w:val="36"/>
        </w:rPr>
        <w:t xml:space="preserve"> </w:t>
      </w:r>
      <w:r>
        <w:t>15</w:t>
      </w:r>
      <w:r>
        <w:rPr>
          <w:spacing w:val="38"/>
        </w:rPr>
        <w:t xml:space="preserve"> </w:t>
      </w:r>
      <w:r>
        <w:t>odst.</w:t>
      </w:r>
      <w:r>
        <w:rPr>
          <w:spacing w:val="38"/>
        </w:rPr>
        <w:t xml:space="preserve"> </w:t>
      </w:r>
      <w:r>
        <w:t>15.1</w:t>
      </w:r>
      <w:r>
        <w:rPr>
          <w:spacing w:val="37"/>
        </w:rPr>
        <w:t xml:space="preserve"> </w:t>
      </w:r>
      <w:r>
        <w:t>OP,</w:t>
      </w:r>
      <w:r>
        <w:rPr>
          <w:spacing w:val="38"/>
        </w:rPr>
        <w:t xml:space="preserve"> </w:t>
      </w:r>
      <w:r>
        <w:t>kdy</w:t>
      </w:r>
      <w:r>
        <w:rPr>
          <w:spacing w:val="38"/>
        </w:rPr>
        <w:t xml:space="preserve"> </w:t>
      </w:r>
      <w:r>
        <w:t>je</w:t>
      </w:r>
      <w:r>
        <w:rPr>
          <w:spacing w:val="37"/>
        </w:rPr>
        <w:t xml:space="preserve"> </w:t>
      </w:r>
      <w:r>
        <w:t>Objednatel</w:t>
      </w:r>
      <w:r>
        <w:rPr>
          <w:spacing w:val="38"/>
        </w:rPr>
        <w:t xml:space="preserve"> </w:t>
      </w:r>
      <w:r>
        <w:rPr>
          <w:spacing w:val="-2"/>
        </w:rPr>
        <w:t>oprávněn</w:t>
      </w:r>
    </w:p>
    <w:p w14:paraId="063810A1" w14:textId="77777777" w:rsidR="00D417BE" w:rsidRDefault="00CD056A">
      <w:pPr>
        <w:pStyle w:val="Zkladntext"/>
        <w:spacing w:before="76"/>
        <w:ind w:left="2020"/>
        <w:jc w:val="both"/>
      </w:pPr>
      <w:r>
        <w:t>od</w:t>
      </w:r>
      <w:r>
        <w:rPr>
          <w:spacing w:val="-8"/>
        </w:rPr>
        <w:t xml:space="preserve"> </w:t>
      </w:r>
      <w:r>
        <w:t>Smlouvy</w:t>
      </w:r>
      <w:r>
        <w:rPr>
          <w:spacing w:val="-8"/>
        </w:rPr>
        <w:t xml:space="preserve"> </w:t>
      </w:r>
      <w:r>
        <w:t>odstoupit,</w:t>
      </w:r>
      <w:r>
        <w:rPr>
          <w:spacing w:val="-8"/>
        </w:rPr>
        <w:t xml:space="preserve"> </w:t>
      </w:r>
      <w:r>
        <w:t>se</w:t>
      </w:r>
      <w:r>
        <w:rPr>
          <w:spacing w:val="-7"/>
        </w:rPr>
        <w:t xml:space="preserve"> </w:t>
      </w:r>
      <w:r>
        <w:t>sjednávají</w:t>
      </w:r>
      <w:r>
        <w:rPr>
          <w:spacing w:val="-9"/>
        </w:rPr>
        <w:t xml:space="preserve"> </w:t>
      </w:r>
      <w:r>
        <w:t>ještě</w:t>
      </w:r>
      <w:r>
        <w:rPr>
          <w:spacing w:val="-8"/>
        </w:rPr>
        <w:t xml:space="preserve"> </w:t>
      </w:r>
      <w:r>
        <w:t>následující</w:t>
      </w:r>
      <w:r>
        <w:rPr>
          <w:spacing w:val="-7"/>
        </w:rPr>
        <w:t xml:space="preserve"> </w:t>
      </w:r>
      <w:r>
        <w:rPr>
          <w:spacing w:val="-2"/>
        </w:rPr>
        <w:t>případy:</w:t>
      </w:r>
    </w:p>
    <w:p w14:paraId="2FE2A3AA" w14:textId="77777777" w:rsidR="00D417BE" w:rsidRDefault="00CD056A">
      <w:pPr>
        <w:pStyle w:val="Odstavecseseznamem"/>
        <w:numPr>
          <w:ilvl w:val="0"/>
          <w:numId w:val="18"/>
        </w:numPr>
        <w:tabs>
          <w:tab w:val="left" w:pos="2611"/>
        </w:tabs>
        <w:spacing w:before="195" w:line="312" w:lineRule="auto"/>
        <w:ind w:right="874"/>
        <w:jc w:val="left"/>
      </w:pPr>
      <w:r>
        <w:t>Dodavatel byl pravomocně odsouzen za trestný čin ve smyslu vymezeném čl. 5 odst. 5.13 – 5.14 Smlouvy;</w:t>
      </w:r>
    </w:p>
    <w:p w14:paraId="24AD8CEC" w14:textId="77777777" w:rsidR="00D417BE" w:rsidRDefault="00CD056A">
      <w:pPr>
        <w:pStyle w:val="Odstavecseseznamem"/>
        <w:numPr>
          <w:ilvl w:val="0"/>
          <w:numId w:val="18"/>
        </w:numPr>
        <w:tabs>
          <w:tab w:val="left" w:pos="2611"/>
        </w:tabs>
        <w:spacing w:before="121" w:line="302" w:lineRule="auto"/>
        <w:ind w:right="872"/>
        <w:jc w:val="left"/>
        <w:rPr>
          <w:sz w:val="24"/>
        </w:rPr>
      </w:pPr>
      <w:r>
        <w:t>Dodavatel</w:t>
      </w:r>
      <w:r>
        <w:rPr>
          <w:spacing w:val="80"/>
        </w:rPr>
        <w:t xml:space="preserve"> </w:t>
      </w:r>
      <w:r>
        <w:t>poruší</w:t>
      </w:r>
      <w:r>
        <w:rPr>
          <w:spacing w:val="80"/>
        </w:rPr>
        <w:t xml:space="preserve"> </w:t>
      </w:r>
      <w:r>
        <w:t>či</w:t>
      </w:r>
      <w:r>
        <w:rPr>
          <w:spacing w:val="80"/>
        </w:rPr>
        <w:t xml:space="preserve"> </w:t>
      </w:r>
      <w:r>
        <w:t>neplní</w:t>
      </w:r>
      <w:r>
        <w:rPr>
          <w:spacing w:val="80"/>
        </w:rPr>
        <w:t xml:space="preserve"> </w:t>
      </w:r>
      <w:r>
        <w:t>kterékoliv</w:t>
      </w:r>
      <w:r>
        <w:rPr>
          <w:spacing w:val="80"/>
        </w:rPr>
        <w:t xml:space="preserve"> </w:t>
      </w:r>
      <w:r>
        <w:t>z</w:t>
      </w:r>
      <w:r>
        <w:rPr>
          <w:spacing w:val="80"/>
        </w:rPr>
        <w:t xml:space="preserve"> </w:t>
      </w:r>
      <w:r>
        <w:t>ustanovení</w:t>
      </w:r>
      <w:r>
        <w:rPr>
          <w:spacing w:val="80"/>
        </w:rPr>
        <w:t xml:space="preserve"> </w:t>
      </w:r>
      <w:r>
        <w:t>Smlouvy</w:t>
      </w:r>
      <w:r>
        <w:rPr>
          <w:spacing w:val="80"/>
        </w:rPr>
        <w:t xml:space="preserve"> </w:t>
      </w:r>
      <w:r>
        <w:t>týkajících</w:t>
      </w:r>
      <w:r>
        <w:rPr>
          <w:spacing w:val="80"/>
        </w:rPr>
        <w:t xml:space="preserve"> </w:t>
      </w:r>
      <w:r>
        <w:t>se prohlášení uvedených v čl. 5 odst. 5.18 Smlouvy;</w:t>
      </w:r>
    </w:p>
    <w:p w14:paraId="3103FD3F" w14:textId="77777777" w:rsidR="00D417BE" w:rsidRDefault="00CD056A">
      <w:pPr>
        <w:pStyle w:val="Odstavecseseznamem"/>
        <w:numPr>
          <w:ilvl w:val="0"/>
          <w:numId w:val="18"/>
        </w:numPr>
        <w:tabs>
          <w:tab w:val="left" w:pos="2611"/>
        </w:tabs>
        <w:spacing w:before="130"/>
        <w:jc w:val="left"/>
        <w:rPr>
          <w:sz w:val="24"/>
        </w:rPr>
      </w:pPr>
      <w:r>
        <w:t>Dodavatel</w:t>
      </w:r>
      <w:r>
        <w:rPr>
          <w:spacing w:val="-6"/>
        </w:rPr>
        <w:t xml:space="preserve"> </w:t>
      </w:r>
      <w:r>
        <w:t>poruší</w:t>
      </w:r>
      <w:r>
        <w:rPr>
          <w:spacing w:val="-6"/>
        </w:rPr>
        <w:t xml:space="preserve"> </w:t>
      </w:r>
      <w:r>
        <w:t>či</w:t>
      </w:r>
      <w:r>
        <w:rPr>
          <w:spacing w:val="-6"/>
        </w:rPr>
        <w:t xml:space="preserve"> </w:t>
      </w:r>
      <w:r>
        <w:t>neplní</w:t>
      </w:r>
      <w:r>
        <w:rPr>
          <w:spacing w:val="-6"/>
        </w:rPr>
        <w:t xml:space="preserve"> </w:t>
      </w:r>
      <w:r>
        <w:t>ustanovení</w:t>
      </w:r>
      <w:r>
        <w:rPr>
          <w:spacing w:val="-6"/>
        </w:rPr>
        <w:t xml:space="preserve"> </w:t>
      </w:r>
      <w:r>
        <w:t>čl.</w:t>
      </w:r>
      <w:r>
        <w:rPr>
          <w:spacing w:val="-6"/>
        </w:rPr>
        <w:t xml:space="preserve"> </w:t>
      </w:r>
      <w:r>
        <w:t>5</w:t>
      </w:r>
      <w:r>
        <w:rPr>
          <w:spacing w:val="-6"/>
        </w:rPr>
        <w:t xml:space="preserve"> </w:t>
      </w:r>
      <w:r>
        <w:t>odst.</w:t>
      </w:r>
      <w:r>
        <w:rPr>
          <w:spacing w:val="-6"/>
        </w:rPr>
        <w:t xml:space="preserve"> </w:t>
      </w:r>
      <w:r>
        <w:t>5.19</w:t>
      </w:r>
      <w:r>
        <w:rPr>
          <w:spacing w:val="-6"/>
        </w:rPr>
        <w:t xml:space="preserve"> </w:t>
      </w:r>
      <w:r>
        <w:rPr>
          <w:spacing w:val="-2"/>
        </w:rPr>
        <w:t>Smlouvy.</w:t>
      </w:r>
    </w:p>
    <w:p w14:paraId="0117269E" w14:textId="77777777" w:rsidR="00D417BE" w:rsidRDefault="00D417BE">
      <w:pPr>
        <w:pStyle w:val="Zkladntext"/>
      </w:pPr>
    </w:p>
    <w:p w14:paraId="70312EDF" w14:textId="77777777" w:rsidR="00D417BE" w:rsidRDefault="00D417BE">
      <w:pPr>
        <w:pStyle w:val="Zkladntext"/>
        <w:spacing w:before="179"/>
      </w:pPr>
    </w:p>
    <w:p w14:paraId="29E0190D" w14:textId="77777777" w:rsidR="00D417BE" w:rsidRDefault="00CD056A">
      <w:pPr>
        <w:pStyle w:val="Nadpis4"/>
        <w:numPr>
          <w:ilvl w:val="0"/>
          <w:numId w:val="26"/>
        </w:numPr>
        <w:tabs>
          <w:tab w:val="left" w:pos="4501"/>
        </w:tabs>
        <w:ind w:left="4501" w:hanging="360"/>
        <w:jc w:val="left"/>
      </w:pPr>
      <w:bookmarkStart w:id="11" w:name="9._Kontaktní_osoby_Smluvních_stran"/>
      <w:bookmarkEnd w:id="11"/>
      <w:r>
        <w:t>Kontaktní</w:t>
      </w:r>
      <w:r>
        <w:rPr>
          <w:spacing w:val="-14"/>
        </w:rPr>
        <w:t xml:space="preserve"> </w:t>
      </w:r>
      <w:r>
        <w:t>osoby</w:t>
      </w:r>
      <w:r>
        <w:rPr>
          <w:spacing w:val="-13"/>
        </w:rPr>
        <w:t xml:space="preserve"> </w:t>
      </w:r>
      <w:r>
        <w:t>Smluvních</w:t>
      </w:r>
      <w:r>
        <w:rPr>
          <w:spacing w:val="-13"/>
        </w:rPr>
        <w:t xml:space="preserve"> </w:t>
      </w:r>
      <w:r>
        <w:rPr>
          <w:spacing w:val="-4"/>
        </w:rPr>
        <w:t>stran</w:t>
      </w:r>
    </w:p>
    <w:p w14:paraId="152DC64A" w14:textId="77777777" w:rsidR="00D417BE" w:rsidRDefault="00CD056A">
      <w:pPr>
        <w:pStyle w:val="Odstavecseseznamem"/>
        <w:numPr>
          <w:ilvl w:val="1"/>
          <w:numId w:val="26"/>
        </w:numPr>
        <w:tabs>
          <w:tab w:val="left" w:pos="2018"/>
          <w:tab w:val="left" w:pos="2020"/>
        </w:tabs>
        <w:spacing w:line="312" w:lineRule="auto"/>
        <w:ind w:left="2020" w:right="832" w:hanging="737"/>
        <w:jc w:val="both"/>
      </w:pPr>
      <w:r>
        <w:t>Kontaktními osobami Objednatele a Dodavatele ve věcech obchodních a smluvních</w:t>
      </w:r>
      <w:r>
        <w:rPr>
          <w:spacing w:val="80"/>
        </w:rPr>
        <w:t xml:space="preserve"> </w:t>
      </w:r>
      <w:r>
        <w:t>dle této Smlouvy jsou:</w:t>
      </w:r>
    </w:p>
    <w:p w14:paraId="181CD210" w14:textId="3044CCA5" w:rsidR="00D417BE" w:rsidRDefault="00CD056A">
      <w:pPr>
        <w:pStyle w:val="Zkladntext"/>
        <w:spacing w:before="120"/>
        <w:ind w:left="2018"/>
        <w:jc w:val="both"/>
      </w:pPr>
      <w:r>
        <w:t>Za</w:t>
      </w:r>
      <w:r>
        <w:rPr>
          <w:spacing w:val="-3"/>
        </w:rPr>
        <w:t xml:space="preserve"> </w:t>
      </w:r>
      <w:r>
        <w:t>Objednatele:</w:t>
      </w:r>
      <w:r>
        <w:rPr>
          <w:spacing w:val="56"/>
        </w:rPr>
        <w:t xml:space="preserve">   </w:t>
      </w:r>
      <w:r>
        <w:t>xxx</w:t>
      </w:r>
    </w:p>
    <w:p w14:paraId="24B366BD" w14:textId="6BE12256" w:rsidR="00D417BE" w:rsidRDefault="00CD056A">
      <w:pPr>
        <w:pStyle w:val="Zkladntext"/>
        <w:spacing w:before="196"/>
        <w:ind w:left="3999"/>
      </w:pPr>
      <w:r>
        <w:t>Tel:</w:t>
      </w:r>
      <w:r>
        <w:rPr>
          <w:spacing w:val="-5"/>
        </w:rPr>
        <w:t xml:space="preserve"> </w:t>
      </w:r>
      <w:r>
        <w:t>xxx</w:t>
      </w:r>
    </w:p>
    <w:p w14:paraId="1179199C" w14:textId="7D880469" w:rsidR="00D417BE" w:rsidRDefault="00CD056A">
      <w:pPr>
        <w:pStyle w:val="Zkladntext"/>
        <w:spacing w:before="195"/>
        <w:ind w:left="3999"/>
      </w:pPr>
      <w:r>
        <w:t>E-mail_</w:t>
      </w:r>
      <w:r>
        <w:rPr>
          <w:color w:val="0000FF"/>
          <w:spacing w:val="-2"/>
          <w:u w:val="single" w:color="0000FF"/>
        </w:rPr>
        <w:t>xxx</w:t>
      </w:r>
    </w:p>
    <w:p w14:paraId="6DD82AF2" w14:textId="77777777" w:rsidR="00D417BE" w:rsidRDefault="00D417BE">
      <w:pPr>
        <w:pStyle w:val="Zkladntext"/>
        <w:rPr>
          <w:sz w:val="20"/>
        </w:rPr>
      </w:pPr>
    </w:p>
    <w:p w14:paraId="18F46560" w14:textId="77777777" w:rsidR="00D417BE" w:rsidRDefault="00D417BE">
      <w:pPr>
        <w:pStyle w:val="Zkladntext"/>
        <w:rPr>
          <w:sz w:val="20"/>
        </w:rPr>
      </w:pPr>
    </w:p>
    <w:p w14:paraId="72E1D73C" w14:textId="77777777" w:rsidR="00D417BE" w:rsidRDefault="00D417BE">
      <w:pPr>
        <w:pStyle w:val="Zkladntext"/>
        <w:rPr>
          <w:sz w:val="20"/>
        </w:rPr>
      </w:pPr>
    </w:p>
    <w:p w14:paraId="5D0AFDF3" w14:textId="77777777" w:rsidR="00D417BE" w:rsidRDefault="00D417BE">
      <w:pPr>
        <w:pStyle w:val="Zkladntext"/>
        <w:rPr>
          <w:sz w:val="20"/>
        </w:rPr>
      </w:pPr>
    </w:p>
    <w:p w14:paraId="09BD3583" w14:textId="77777777" w:rsidR="00D417BE" w:rsidRDefault="00D417BE">
      <w:pPr>
        <w:pStyle w:val="Zkladntext"/>
        <w:rPr>
          <w:sz w:val="20"/>
        </w:rPr>
      </w:pPr>
    </w:p>
    <w:p w14:paraId="3ABA9B16" w14:textId="77777777" w:rsidR="00D417BE" w:rsidRDefault="00CD056A">
      <w:pPr>
        <w:pStyle w:val="Zkladntext"/>
        <w:spacing w:before="30"/>
        <w:rPr>
          <w:sz w:val="20"/>
        </w:rPr>
      </w:pPr>
      <w:r>
        <w:rPr>
          <w:noProof/>
        </w:rPr>
        <mc:AlternateContent>
          <mc:Choice Requires="wps">
            <w:drawing>
              <wp:anchor distT="0" distB="0" distL="0" distR="0" simplePos="0" relativeHeight="487592448" behindDoc="1" locked="0" layoutInCell="1" allowOverlap="1" wp14:anchorId="503243D1" wp14:editId="33607820">
                <wp:simplePos x="0" y="0"/>
                <wp:positionH relativeFrom="page">
                  <wp:posOffset>1064896</wp:posOffset>
                </wp:positionH>
                <wp:positionV relativeFrom="paragraph">
                  <wp:posOffset>180526</wp:posOffset>
                </wp:positionV>
                <wp:extent cx="62998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2456600" id="Graphic 13" o:spid="_x0000_s1026" style="position:absolute;margin-left:83.85pt;margin-top:14.2pt;width:496.0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" path="m,l6299835,e" filled="f" strokecolor="#00afef" strokeweight="1pt">
                <v:path arrowok="t"/>
                <w10:wrap type="topAndBottom" anchorx="page"/>
              </v:shape>
            </w:pict>
          </mc:Fallback>
        </mc:AlternateContent>
      </w:r>
    </w:p>
    <w:p w14:paraId="23DC732F" w14:textId="77777777" w:rsidR="00D417BE" w:rsidRDefault="00CD056A">
      <w:pPr>
        <w:pStyle w:val="Zkladntext"/>
        <w:ind w:right="577"/>
        <w:jc w:val="right"/>
      </w:pPr>
      <w:r>
        <w:rPr>
          <w:spacing w:val="-10"/>
        </w:rPr>
        <w:t>9</w:t>
      </w:r>
    </w:p>
    <w:p w14:paraId="5B3BA3E5" w14:textId="77777777" w:rsidR="00D417BE" w:rsidRDefault="00CD056A">
      <w:pPr>
        <w:spacing w:before="114" w:line="184" w:lineRule="exact"/>
        <w:ind w:left="1120"/>
        <w:rPr>
          <w:b/>
          <w:sz w:val="16"/>
        </w:rPr>
      </w:pPr>
      <w:r>
        <w:rPr>
          <w:b/>
          <w:sz w:val="16"/>
        </w:rPr>
        <w:t>Národní</w:t>
      </w:r>
      <w:r>
        <w:rPr>
          <w:b/>
          <w:spacing w:val="-8"/>
          <w:sz w:val="16"/>
        </w:rPr>
        <w:t xml:space="preserve"> </w:t>
      </w:r>
      <w:r>
        <w:rPr>
          <w:b/>
          <w:sz w:val="16"/>
        </w:rPr>
        <w:t>agentura</w:t>
      </w:r>
      <w:r>
        <w:rPr>
          <w:b/>
          <w:spacing w:val="-8"/>
          <w:sz w:val="16"/>
        </w:rPr>
        <w:t xml:space="preserve"> </w:t>
      </w:r>
      <w:r>
        <w:rPr>
          <w:b/>
          <w:sz w:val="16"/>
        </w:rPr>
        <w:t>pro</w:t>
      </w:r>
      <w:r>
        <w:rPr>
          <w:b/>
          <w:spacing w:val="-7"/>
          <w:sz w:val="16"/>
        </w:rPr>
        <w:t xml:space="preserve"> </w:t>
      </w:r>
      <w:r>
        <w:rPr>
          <w:b/>
          <w:sz w:val="16"/>
        </w:rPr>
        <w:t>komunikační</w:t>
      </w:r>
      <w:r>
        <w:rPr>
          <w:b/>
          <w:spacing w:val="-8"/>
          <w:sz w:val="16"/>
        </w:rPr>
        <w:t xml:space="preserve"> </w:t>
      </w:r>
      <w:r>
        <w:rPr>
          <w:b/>
          <w:sz w:val="16"/>
        </w:rPr>
        <w:t>a</w:t>
      </w:r>
      <w:r>
        <w:rPr>
          <w:b/>
          <w:spacing w:val="-7"/>
          <w:sz w:val="16"/>
        </w:rPr>
        <w:t xml:space="preserve"> </w:t>
      </w:r>
      <w:r>
        <w:rPr>
          <w:b/>
          <w:sz w:val="16"/>
        </w:rPr>
        <w:t>informační</w:t>
      </w:r>
      <w:r>
        <w:rPr>
          <w:b/>
          <w:spacing w:val="-8"/>
          <w:sz w:val="16"/>
        </w:rPr>
        <w:t xml:space="preserve"> </w:t>
      </w:r>
      <w:r>
        <w:rPr>
          <w:b/>
          <w:sz w:val="16"/>
        </w:rPr>
        <w:t>technologie,</w:t>
      </w:r>
      <w:r>
        <w:rPr>
          <w:b/>
          <w:spacing w:val="-6"/>
          <w:sz w:val="16"/>
        </w:rPr>
        <w:t xml:space="preserve"> </w:t>
      </w:r>
      <w:r>
        <w:rPr>
          <w:b/>
          <w:sz w:val="16"/>
        </w:rPr>
        <w:t>s.</w:t>
      </w:r>
      <w:r>
        <w:rPr>
          <w:b/>
          <w:spacing w:val="-8"/>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8"/>
          <w:sz w:val="16"/>
        </w:rPr>
        <w:t xml:space="preserve"> </w:t>
      </w:r>
      <w:r>
        <w:rPr>
          <w:b/>
          <w:sz w:val="16"/>
        </w:rPr>
        <w:t>101</w:t>
      </w:r>
      <w:r>
        <w:rPr>
          <w:b/>
          <w:spacing w:val="-6"/>
          <w:sz w:val="16"/>
        </w:rPr>
        <w:t xml:space="preserve"> </w:t>
      </w:r>
      <w:r>
        <w:rPr>
          <w:b/>
          <w:sz w:val="16"/>
        </w:rPr>
        <w:t>00</w:t>
      </w:r>
      <w:r>
        <w:rPr>
          <w:b/>
          <w:spacing w:val="-6"/>
          <w:sz w:val="16"/>
        </w:rPr>
        <w:t xml:space="preserve"> </w:t>
      </w:r>
      <w:r>
        <w:rPr>
          <w:b/>
          <w:sz w:val="16"/>
        </w:rPr>
        <w:t>Praha</w:t>
      </w:r>
      <w:r>
        <w:rPr>
          <w:b/>
          <w:spacing w:val="-7"/>
          <w:sz w:val="16"/>
        </w:rPr>
        <w:t xml:space="preserve"> </w:t>
      </w:r>
      <w:r>
        <w:rPr>
          <w:b/>
          <w:spacing w:val="-5"/>
          <w:sz w:val="16"/>
        </w:rPr>
        <w:t>10</w:t>
      </w:r>
    </w:p>
    <w:p w14:paraId="1A0B6F85" w14:textId="77777777" w:rsidR="00D417BE" w:rsidRDefault="00CD056A">
      <w:pPr>
        <w:ind w:left="1119" w:right="3760"/>
        <w:rPr>
          <w:sz w:val="16"/>
        </w:rPr>
      </w:pPr>
      <w:r>
        <w:rPr>
          <w:sz w:val="16"/>
        </w:rPr>
        <w:t>Zapsaná</w:t>
      </w:r>
      <w:r>
        <w:rPr>
          <w:spacing w:val="-4"/>
          <w:sz w:val="16"/>
        </w:rPr>
        <w:t xml:space="preserve"> </w:t>
      </w:r>
      <w:r>
        <w:rPr>
          <w:sz w:val="16"/>
        </w:rPr>
        <w:t>v</w:t>
      </w:r>
      <w:r>
        <w:rPr>
          <w:spacing w:val="-3"/>
          <w:sz w:val="16"/>
        </w:rPr>
        <w:t xml:space="preserve"> </w:t>
      </w:r>
      <w:r>
        <w:rPr>
          <w:sz w:val="16"/>
        </w:rPr>
        <w:t>Obchodním</w:t>
      </w:r>
      <w:r>
        <w:rPr>
          <w:spacing w:val="-3"/>
          <w:sz w:val="16"/>
        </w:rPr>
        <w:t xml:space="preserve"> </w:t>
      </w:r>
      <w:r>
        <w:rPr>
          <w:sz w:val="16"/>
        </w:rPr>
        <w:t>rejstříku</w:t>
      </w:r>
      <w:r>
        <w:rPr>
          <w:spacing w:val="-4"/>
          <w:sz w:val="16"/>
        </w:rPr>
        <w:t xml:space="preserve"> </w:t>
      </w:r>
      <w:r>
        <w:rPr>
          <w:sz w:val="16"/>
        </w:rPr>
        <w:t>u</w:t>
      </w:r>
      <w:r>
        <w:rPr>
          <w:spacing w:val="-2"/>
          <w:sz w:val="16"/>
        </w:rPr>
        <w:t xml:space="preserve"> </w:t>
      </w:r>
      <w:r>
        <w:rPr>
          <w:sz w:val="16"/>
        </w:rPr>
        <w:t>Městského</w:t>
      </w:r>
      <w:r>
        <w:rPr>
          <w:spacing w:val="-4"/>
          <w:sz w:val="16"/>
        </w:rPr>
        <w:t xml:space="preserve"> </w:t>
      </w:r>
      <w:r>
        <w:rPr>
          <w:sz w:val="16"/>
        </w:rPr>
        <w:t>soudu</w:t>
      </w:r>
      <w:r>
        <w:rPr>
          <w:spacing w:val="-4"/>
          <w:sz w:val="16"/>
        </w:rPr>
        <w:t xml:space="preserve"> </w:t>
      </w:r>
      <w:r>
        <w:rPr>
          <w:sz w:val="16"/>
        </w:rPr>
        <w:t>v</w:t>
      </w:r>
      <w:r>
        <w:rPr>
          <w:spacing w:val="-2"/>
          <w:sz w:val="16"/>
        </w:rPr>
        <w:t xml:space="preserve"> </w:t>
      </w:r>
      <w:r>
        <w:rPr>
          <w:sz w:val="16"/>
        </w:rPr>
        <w:t>Praze,</w:t>
      </w:r>
      <w:r>
        <w:rPr>
          <w:spacing w:val="-4"/>
          <w:sz w:val="16"/>
        </w:rPr>
        <w:t xml:space="preserve"> </w:t>
      </w:r>
      <w:r>
        <w:rPr>
          <w:sz w:val="16"/>
        </w:rPr>
        <w:t>spisová</w:t>
      </w:r>
      <w:r>
        <w:rPr>
          <w:spacing w:val="-4"/>
          <w:sz w:val="16"/>
        </w:rPr>
        <w:t xml:space="preserve"> </w:t>
      </w:r>
      <w:r>
        <w:rPr>
          <w:sz w:val="16"/>
        </w:rPr>
        <w:t>značka</w:t>
      </w:r>
      <w:r>
        <w:rPr>
          <w:spacing w:val="-4"/>
          <w:sz w:val="16"/>
        </w:rPr>
        <w:t xml:space="preserve"> </w:t>
      </w:r>
      <w:r>
        <w:rPr>
          <w:sz w:val="16"/>
        </w:rPr>
        <w:t>A</w:t>
      </w:r>
      <w:r>
        <w:rPr>
          <w:spacing w:val="-3"/>
          <w:sz w:val="16"/>
        </w:rPr>
        <w:t xml:space="preserve"> </w:t>
      </w:r>
      <w:r>
        <w:rPr>
          <w:sz w:val="16"/>
        </w:rPr>
        <w:t xml:space="preserve">77322 </w:t>
      </w:r>
      <w:hyperlink r:id="rId29">
        <w:r>
          <w:rPr>
            <w:sz w:val="16"/>
          </w:rPr>
          <w:t>info@nakit.cz,</w:t>
        </w:r>
      </w:hyperlink>
      <w:r>
        <w:rPr>
          <w:sz w:val="16"/>
        </w:rPr>
        <w:t xml:space="preserve"> +420 234 066 500, </w:t>
      </w:r>
      <w:hyperlink r:id="rId30">
        <w:r>
          <w:rPr>
            <w:sz w:val="16"/>
          </w:rPr>
          <w:t>www.nakit.cz</w:t>
        </w:r>
      </w:hyperlink>
    </w:p>
    <w:p w14:paraId="43C2074D" w14:textId="77777777" w:rsidR="00D417BE" w:rsidRDefault="00D417BE">
      <w:pPr>
        <w:rPr>
          <w:sz w:val="16"/>
        </w:rPr>
        <w:sectPr w:rsidR="00D417BE">
          <w:pgSz w:w="11910" w:h="16840"/>
          <w:pgMar w:top="1500" w:right="0" w:bottom="500" w:left="560" w:header="680" w:footer="304" w:gutter="0"/>
          <w:cols w:space="708"/>
        </w:sectPr>
      </w:pPr>
    </w:p>
    <w:p w14:paraId="059EE17A" w14:textId="77777777" w:rsidR="00D417BE" w:rsidRDefault="00D417BE">
      <w:pPr>
        <w:pStyle w:val="Zkladntext"/>
      </w:pPr>
    </w:p>
    <w:p w14:paraId="3B3CCA41" w14:textId="77777777" w:rsidR="00D417BE" w:rsidRDefault="00D417BE">
      <w:pPr>
        <w:pStyle w:val="Zkladntext"/>
        <w:spacing w:before="83"/>
      </w:pPr>
    </w:p>
    <w:p w14:paraId="2627FDA6" w14:textId="63B29B27" w:rsidR="00D417BE" w:rsidRDefault="00CD056A">
      <w:pPr>
        <w:pStyle w:val="Zkladntext"/>
        <w:tabs>
          <w:tab w:val="left" w:pos="3952"/>
        </w:tabs>
        <w:ind w:left="2080"/>
      </w:pPr>
      <w:r>
        <w:t>Za</w:t>
      </w:r>
      <w:r>
        <w:rPr>
          <w:spacing w:val="-3"/>
        </w:rPr>
        <w:t xml:space="preserve"> </w:t>
      </w:r>
      <w:r>
        <w:rPr>
          <w:spacing w:val="-2"/>
        </w:rPr>
        <w:t>Dodavatele:</w:t>
      </w:r>
      <w:r>
        <w:tab/>
        <w:t>xxx</w:t>
      </w:r>
    </w:p>
    <w:p w14:paraId="673AA191" w14:textId="557AB6C3" w:rsidR="00D417BE" w:rsidRDefault="00CD056A">
      <w:pPr>
        <w:pStyle w:val="Zkladntext"/>
        <w:spacing w:before="196"/>
        <w:ind w:left="4000"/>
      </w:pPr>
      <w:r>
        <w:t>tel.</w:t>
      </w:r>
      <w:r>
        <w:rPr>
          <w:spacing w:val="-5"/>
        </w:rPr>
        <w:t xml:space="preserve"> </w:t>
      </w:r>
      <w:r>
        <w:t>xxx</w:t>
      </w:r>
    </w:p>
    <w:p w14:paraId="4F5536D4" w14:textId="0AD65C92" w:rsidR="00D417BE" w:rsidRDefault="00CD056A">
      <w:pPr>
        <w:pStyle w:val="Zkladntext"/>
        <w:spacing w:before="197"/>
        <w:ind w:left="4000"/>
      </w:pPr>
      <w:r>
        <w:t>e-mail:</w:t>
      </w:r>
      <w:r>
        <w:rPr>
          <w:spacing w:val="-8"/>
        </w:rPr>
        <w:t xml:space="preserve"> </w:t>
      </w:r>
      <w:hyperlink r:id="rId31">
        <w:r>
          <w:rPr>
            <w:color w:val="0000FF"/>
            <w:spacing w:val="-2"/>
            <w:u w:val="single" w:color="0000FF"/>
          </w:rPr>
          <w:t>xxx</w:t>
        </w:r>
      </w:hyperlink>
    </w:p>
    <w:p w14:paraId="13254639" w14:textId="5227C2AD" w:rsidR="00D417BE" w:rsidRDefault="00CD056A">
      <w:pPr>
        <w:pStyle w:val="Zkladntext"/>
        <w:tabs>
          <w:tab w:val="left" w:pos="3999"/>
        </w:tabs>
        <w:spacing w:line="450" w:lineRule="atLeast"/>
        <w:ind w:left="2018" w:right="1095" w:hanging="899"/>
      </w:pPr>
      <w:r>
        <w:rPr>
          <w:color w:val="696969"/>
        </w:rPr>
        <w:t>Kontaktními</w:t>
      </w:r>
      <w:r>
        <w:rPr>
          <w:color w:val="696969"/>
          <w:spacing w:val="-4"/>
        </w:rPr>
        <w:t xml:space="preserve"> </w:t>
      </w:r>
      <w:r>
        <w:rPr>
          <w:color w:val="696969"/>
        </w:rPr>
        <w:t>osobami</w:t>
      </w:r>
      <w:r>
        <w:rPr>
          <w:color w:val="696969"/>
          <w:spacing w:val="-4"/>
        </w:rPr>
        <w:t xml:space="preserve"> </w:t>
      </w:r>
      <w:r>
        <w:rPr>
          <w:color w:val="696969"/>
        </w:rPr>
        <w:t>Objednatele</w:t>
      </w:r>
      <w:r>
        <w:rPr>
          <w:color w:val="696969"/>
          <w:spacing w:val="-4"/>
        </w:rPr>
        <w:t xml:space="preserve"> </w:t>
      </w:r>
      <w:r>
        <w:rPr>
          <w:color w:val="696969"/>
        </w:rPr>
        <w:t>a</w:t>
      </w:r>
      <w:r>
        <w:rPr>
          <w:color w:val="696969"/>
          <w:spacing w:val="-5"/>
        </w:rPr>
        <w:t xml:space="preserve"> </w:t>
      </w:r>
      <w:r>
        <w:rPr>
          <w:color w:val="696969"/>
        </w:rPr>
        <w:t>Dodavatele</w:t>
      </w:r>
      <w:r>
        <w:rPr>
          <w:color w:val="696969"/>
          <w:spacing w:val="-5"/>
        </w:rPr>
        <w:t xml:space="preserve"> </w:t>
      </w:r>
      <w:r>
        <w:rPr>
          <w:color w:val="696969"/>
        </w:rPr>
        <w:t>ve</w:t>
      </w:r>
      <w:r>
        <w:rPr>
          <w:color w:val="696969"/>
          <w:spacing w:val="-4"/>
        </w:rPr>
        <w:t xml:space="preserve"> </w:t>
      </w:r>
      <w:r>
        <w:rPr>
          <w:color w:val="696969"/>
        </w:rPr>
        <w:t>věcech</w:t>
      </w:r>
      <w:r>
        <w:rPr>
          <w:color w:val="696969"/>
          <w:spacing w:val="-4"/>
        </w:rPr>
        <w:t xml:space="preserve"> </w:t>
      </w:r>
      <w:r>
        <w:rPr>
          <w:color w:val="696969"/>
        </w:rPr>
        <w:t>technických</w:t>
      </w:r>
      <w:r>
        <w:rPr>
          <w:color w:val="696969"/>
          <w:spacing w:val="-5"/>
        </w:rPr>
        <w:t xml:space="preserve"> </w:t>
      </w:r>
      <w:r>
        <w:rPr>
          <w:color w:val="696969"/>
        </w:rPr>
        <w:t>dle</w:t>
      </w:r>
      <w:r>
        <w:rPr>
          <w:color w:val="696969"/>
          <w:spacing w:val="-4"/>
        </w:rPr>
        <w:t xml:space="preserve"> </w:t>
      </w:r>
      <w:r>
        <w:rPr>
          <w:color w:val="696969"/>
        </w:rPr>
        <w:t>této</w:t>
      </w:r>
      <w:r>
        <w:rPr>
          <w:color w:val="696969"/>
          <w:spacing w:val="-4"/>
        </w:rPr>
        <w:t xml:space="preserve"> </w:t>
      </w:r>
      <w:r>
        <w:rPr>
          <w:color w:val="696969"/>
        </w:rPr>
        <w:t>Smlouvy</w:t>
      </w:r>
      <w:r>
        <w:rPr>
          <w:color w:val="696969"/>
          <w:spacing w:val="-4"/>
        </w:rPr>
        <w:t xml:space="preserve"> </w:t>
      </w:r>
      <w:r>
        <w:rPr>
          <w:color w:val="696969"/>
        </w:rPr>
        <w:t xml:space="preserve">jsou: </w:t>
      </w:r>
      <w:r>
        <w:t>Za Objednatele:</w:t>
      </w:r>
      <w:r>
        <w:tab/>
      </w:r>
      <w:r>
        <w:rPr>
          <w:color w:val="696969"/>
        </w:rPr>
        <w:t>xxx</w:t>
      </w:r>
    </w:p>
    <w:p w14:paraId="1803BF11" w14:textId="79A43E43" w:rsidR="00D417BE" w:rsidRDefault="00CD056A">
      <w:pPr>
        <w:pStyle w:val="Zkladntext"/>
        <w:spacing w:before="74"/>
        <w:ind w:left="4000"/>
      </w:pPr>
      <w:r>
        <w:t>Tel:</w:t>
      </w:r>
      <w:r>
        <w:rPr>
          <w:spacing w:val="-5"/>
        </w:rPr>
        <w:t xml:space="preserve"> </w:t>
      </w:r>
      <w:r>
        <w:t>xxx</w:t>
      </w:r>
    </w:p>
    <w:p w14:paraId="62C5B827" w14:textId="51D43BE4" w:rsidR="00D417BE" w:rsidRDefault="00CD056A">
      <w:pPr>
        <w:pStyle w:val="Zkladntext"/>
        <w:spacing w:before="75"/>
        <w:ind w:left="4000"/>
      </w:pPr>
      <w:r>
        <w:t>E-mail:</w:t>
      </w:r>
      <w:r>
        <w:rPr>
          <w:spacing w:val="53"/>
        </w:rPr>
        <w:t xml:space="preserve"> </w:t>
      </w:r>
      <w:hyperlink r:id="rId32">
        <w:r>
          <w:rPr>
            <w:color w:val="0000FF"/>
            <w:spacing w:val="-2"/>
            <w:u w:val="single" w:color="0000FF"/>
          </w:rPr>
          <w:t>xxx</w:t>
        </w:r>
      </w:hyperlink>
    </w:p>
    <w:p w14:paraId="5636AD39" w14:textId="77777777" w:rsidR="00D417BE" w:rsidRDefault="00D417BE">
      <w:pPr>
        <w:pStyle w:val="Zkladntext"/>
      </w:pPr>
    </w:p>
    <w:p w14:paraId="0AA0439E" w14:textId="77777777" w:rsidR="00D417BE" w:rsidRDefault="00D417BE">
      <w:pPr>
        <w:pStyle w:val="Zkladntext"/>
        <w:spacing w:before="19"/>
      </w:pPr>
    </w:p>
    <w:p w14:paraId="414ECB0E" w14:textId="2F7867CE" w:rsidR="00D417BE" w:rsidRDefault="00CD056A">
      <w:pPr>
        <w:pStyle w:val="Zkladntext"/>
        <w:tabs>
          <w:tab w:val="left" w:pos="3951"/>
        </w:tabs>
        <w:ind w:left="2018"/>
      </w:pPr>
      <w:r>
        <w:t>Za</w:t>
      </w:r>
      <w:r>
        <w:rPr>
          <w:spacing w:val="-3"/>
        </w:rPr>
        <w:t xml:space="preserve"> </w:t>
      </w:r>
      <w:r>
        <w:rPr>
          <w:spacing w:val="-2"/>
        </w:rPr>
        <w:t>Dodavatele:</w:t>
      </w:r>
      <w:r>
        <w:tab/>
        <w:t>xxx</w:t>
      </w:r>
    </w:p>
    <w:p w14:paraId="06D0BCF1" w14:textId="52373D97" w:rsidR="00D417BE" w:rsidRDefault="00CD056A">
      <w:pPr>
        <w:pStyle w:val="Zkladntext"/>
        <w:spacing w:before="196"/>
        <w:ind w:left="4000"/>
      </w:pPr>
      <w:r>
        <w:t>tel.</w:t>
      </w:r>
      <w:r>
        <w:rPr>
          <w:spacing w:val="-5"/>
        </w:rPr>
        <w:t xml:space="preserve"> </w:t>
      </w:r>
      <w:r>
        <w:t>xxx</w:t>
      </w:r>
    </w:p>
    <w:p w14:paraId="46F0526D" w14:textId="77777777" w:rsidR="00CD056A" w:rsidRDefault="00CD056A">
      <w:pPr>
        <w:pStyle w:val="Zkladntext"/>
        <w:spacing w:before="196" w:line="424" w:lineRule="auto"/>
        <w:ind w:left="2039" w:right="4188" w:firstLine="1961"/>
        <w:rPr>
          <w:color w:val="0000FF"/>
          <w:u w:val="single" w:color="0000FF"/>
        </w:rPr>
      </w:pPr>
      <w:r>
        <w:t>e-mail:</w:t>
      </w:r>
      <w:r>
        <w:rPr>
          <w:spacing w:val="-16"/>
        </w:rPr>
        <w:t xml:space="preserve"> </w:t>
      </w:r>
      <w:hyperlink r:id="rId33">
        <w:r>
          <w:rPr>
            <w:color w:val="0000FF"/>
            <w:u w:val="single" w:color="0000FF"/>
          </w:rPr>
          <w:t>xxx</w:t>
        </w:r>
      </w:hyperlink>
    </w:p>
    <w:p w14:paraId="10ED2FC3" w14:textId="6E30347B" w:rsidR="00D417BE" w:rsidRDefault="00CD056A" w:rsidP="00CD056A">
      <w:pPr>
        <w:pStyle w:val="Zkladntext"/>
        <w:spacing w:before="196" w:line="424" w:lineRule="auto"/>
        <w:ind w:left="2039" w:right="4188"/>
      </w:pPr>
      <w:r>
        <w:t>Kontakt pro hlášení vad: tel.: xxx</w:t>
      </w:r>
    </w:p>
    <w:p w14:paraId="764E06E1" w14:textId="49D2C989" w:rsidR="00D417BE" w:rsidRDefault="00CD056A">
      <w:pPr>
        <w:pStyle w:val="Zkladntext"/>
        <w:spacing w:before="2"/>
        <w:ind w:left="4487"/>
      </w:pPr>
      <w:r>
        <w:t>e-mail:</w:t>
      </w:r>
      <w:r>
        <w:rPr>
          <w:spacing w:val="-14"/>
        </w:rPr>
        <w:t xml:space="preserve"> </w:t>
      </w:r>
      <w:hyperlink r:id="rId34">
        <w:r>
          <w:rPr>
            <w:color w:val="0000FF"/>
            <w:spacing w:val="-2"/>
            <w:u w:val="single" w:color="0000FF"/>
          </w:rPr>
          <w:t>xxx</w:t>
        </w:r>
      </w:hyperlink>
    </w:p>
    <w:p w14:paraId="2A6AEB0A" w14:textId="77777777" w:rsidR="00D417BE" w:rsidRDefault="00CD056A">
      <w:pPr>
        <w:pStyle w:val="Odstavecseseznamem"/>
        <w:numPr>
          <w:ilvl w:val="1"/>
          <w:numId w:val="26"/>
        </w:numPr>
        <w:tabs>
          <w:tab w:val="left" w:pos="1184"/>
        </w:tabs>
        <w:ind w:left="1184" w:hanging="737"/>
        <w:jc w:val="center"/>
      </w:pPr>
      <w:r>
        <w:rPr>
          <w:spacing w:val="-2"/>
        </w:rPr>
        <w:t>Kontaktní osoby Smluvních stran</w:t>
      </w:r>
      <w:r>
        <w:rPr>
          <w:spacing w:val="-5"/>
        </w:rPr>
        <w:t xml:space="preserve"> </w:t>
      </w:r>
      <w:r>
        <w:rPr>
          <w:spacing w:val="-2"/>
        </w:rPr>
        <w:t>ve</w:t>
      </w:r>
      <w:r>
        <w:rPr>
          <w:spacing w:val="-4"/>
        </w:rPr>
        <w:t xml:space="preserve"> </w:t>
      </w:r>
      <w:r>
        <w:rPr>
          <w:spacing w:val="-2"/>
        </w:rPr>
        <w:t>věcech technických</w:t>
      </w:r>
      <w:r>
        <w:rPr>
          <w:spacing w:val="-4"/>
        </w:rPr>
        <w:t xml:space="preserve"> </w:t>
      </w:r>
      <w:r>
        <w:rPr>
          <w:spacing w:val="-2"/>
        </w:rPr>
        <w:t>jsou</w:t>
      </w:r>
      <w:r>
        <w:rPr>
          <w:spacing w:val="-4"/>
        </w:rPr>
        <w:t xml:space="preserve"> </w:t>
      </w:r>
      <w:r>
        <w:rPr>
          <w:spacing w:val="-2"/>
        </w:rPr>
        <w:t>oprávněny zejména stvrdit</w:t>
      </w:r>
    </w:p>
    <w:p w14:paraId="62C79780" w14:textId="77777777" w:rsidR="00D417BE" w:rsidRDefault="00CD056A">
      <w:pPr>
        <w:pStyle w:val="Zkladntext"/>
        <w:spacing w:before="75"/>
        <w:ind w:left="2019"/>
      </w:pPr>
      <w:r>
        <w:t>předání</w:t>
      </w:r>
      <w:r>
        <w:rPr>
          <w:spacing w:val="-9"/>
        </w:rPr>
        <w:t xml:space="preserve"> </w:t>
      </w:r>
      <w:r>
        <w:t>dodávky</w:t>
      </w:r>
      <w:r>
        <w:rPr>
          <w:spacing w:val="-8"/>
        </w:rPr>
        <w:t xml:space="preserve"> </w:t>
      </w:r>
      <w:r>
        <w:t>Zařízení</w:t>
      </w:r>
      <w:r>
        <w:rPr>
          <w:spacing w:val="-9"/>
        </w:rPr>
        <w:t xml:space="preserve"> </w:t>
      </w:r>
      <w:r>
        <w:t>dle</w:t>
      </w:r>
      <w:r>
        <w:rPr>
          <w:spacing w:val="-8"/>
        </w:rPr>
        <w:t xml:space="preserve"> </w:t>
      </w:r>
      <w:r>
        <w:t>této</w:t>
      </w:r>
      <w:r>
        <w:rPr>
          <w:spacing w:val="-9"/>
        </w:rPr>
        <w:t xml:space="preserve"> </w:t>
      </w:r>
      <w:r>
        <w:t>Smlouvy</w:t>
      </w:r>
      <w:r>
        <w:rPr>
          <w:spacing w:val="-8"/>
        </w:rPr>
        <w:t xml:space="preserve"> </w:t>
      </w:r>
      <w:r>
        <w:t>podpisem</w:t>
      </w:r>
      <w:r>
        <w:rPr>
          <w:spacing w:val="-10"/>
        </w:rPr>
        <w:t xml:space="preserve"> </w:t>
      </w:r>
      <w:r>
        <w:t>Předávacího</w:t>
      </w:r>
      <w:r>
        <w:rPr>
          <w:spacing w:val="-8"/>
        </w:rPr>
        <w:t xml:space="preserve"> </w:t>
      </w:r>
      <w:r>
        <w:rPr>
          <w:spacing w:val="-2"/>
        </w:rPr>
        <w:t>protokolu.</w:t>
      </w:r>
    </w:p>
    <w:p w14:paraId="1E0C0489" w14:textId="77777777" w:rsidR="00D417BE" w:rsidRDefault="00D417BE">
      <w:pPr>
        <w:pStyle w:val="Zkladntext"/>
      </w:pPr>
    </w:p>
    <w:p w14:paraId="4E16B8FC" w14:textId="77777777" w:rsidR="00D417BE" w:rsidRDefault="00D417BE">
      <w:pPr>
        <w:pStyle w:val="Zkladntext"/>
        <w:spacing w:before="229"/>
      </w:pPr>
    </w:p>
    <w:p w14:paraId="58C384BF" w14:textId="77777777" w:rsidR="00D417BE" w:rsidRDefault="00CD056A">
      <w:pPr>
        <w:pStyle w:val="Nadpis4"/>
        <w:numPr>
          <w:ilvl w:val="0"/>
          <w:numId w:val="26"/>
        </w:numPr>
        <w:tabs>
          <w:tab w:val="left" w:pos="5097"/>
        </w:tabs>
        <w:ind w:left="5097" w:hanging="360"/>
        <w:jc w:val="left"/>
      </w:pPr>
      <w:bookmarkStart w:id="12" w:name="10._Závěrečná_ustanovení"/>
      <w:bookmarkEnd w:id="12"/>
      <w:r>
        <w:t>Závěrečná</w:t>
      </w:r>
      <w:r>
        <w:rPr>
          <w:spacing w:val="-15"/>
        </w:rPr>
        <w:t xml:space="preserve"> </w:t>
      </w:r>
      <w:r>
        <w:rPr>
          <w:spacing w:val="-2"/>
        </w:rPr>
        <w:t>ustanovení</w:t>
      </w:r>
    </w:p>
    <w:p w14:paraId="5FC86E20" w14:textId="77777777" w:rsidR="00D417BE" w:rsidRDefault="00CD056A">
      <w:pPr>
        <w:pStyle w:val="Odstavecseseznamem"/>
        <w:numPr>
          <w:ilvl w:val="1"/>
          <w:numId w:val="26"/>
        </w:numPr>
        <w:tabs>
          <w:tab w:val="left" w:pos="2018"/>
          <w:tab w:val="left" w:pos="2020"/>
        </w:tabs>
        <w:spacing w:line="312" w:lineRule="auto"/>
        <w:ind w:left="2020" w:right="837" w:hanging="737"/>
        <w:jc w:val="both"/>
      </w:pPr>
      <w:r>
        <w:t>Tato Smlouva se řídí právním řádem České republiky, zejména příslušnými ustanoveními občanského zákoníku.</w:t>
      </w:r>
    </w:p>
    <w:p w14:paraId="27359A31" w14:textId="77777777" w:rsidR="00D417BE" w:rsidRDefault="00CD056A">
      <w:pPr>
        <w:pStyle w:val="Odstavecseseznamem"/>
        <w:numPr>
          <w:ilvl w:val="1"/>
          <w:numId w:val="26"/>
        </w:numPr>
        <w:tabs>
          <w:tab w:val="left" w:pos="2018"/>
          <w:tab w:val="left" w:pos="2020"/>
        </w:tabs>
        <w:spacing w:before="120" w:line="312" w:lineRule="auto"/>
        <w:ind w:left="2020" w:right="835" w:hanging="737"/>
        <w:jc w:val="both"/>
      </w:pPr>
      <w:r>
        <w:t>Smluvní strany si ve smyslu ust. § 1794 odst. 2 občanského zákoníku ujednaly, že se Dodavatel</w:t>
      </w:r>
      <w:r>
        <w:rPr>
          <w:spacing w:val="29"/>
        </w:rPr>
        <w:t xml:space="preserve"> </w:t>
      </w:r>
      <w:r>
        <w:t>výslovně</w:t>
      </w:r>
      <w:r>
        <w:rPr>
          <w:spacing w:val="29"/>
        </w:rPr>
        <w:t xml:space="preserve"> </w:t>
      </w:r>
      <w:r>
        <w:t>vzdává</w:t>
      </w:r>
      <w:r>
        <w:rPr>
          <w:spacing w:val="29"/>
        </w:rPr>
        <w:t xml:space="preserve"> </w:t>
      </w:r>
      <w:r>
        <w:t>jeho</w:t>
      </w:r>
      <w:r>
        <w:rPr>
          <w:spacing w:val="29"/>
        </w:rPr>
        <w:t xml:space="preserve"> </w:t>
      </w:r>
      <w:r>
        <w:t>práva</w:t>
      </w:r>
      <w:r>
        <w:rPr>
          <w:spacing w:val="29"/>
        </w:rPr>
        <w:t xml:space="preserve"> </w:t>
      </w:r>
      <w:r>
        <w:t>ve</w:t>
      </w:r>
      <w:r>
        <w:rPr>
          <w:spacing w:val="29"/>
        </w:rPr>
        <w:t xml:space="preserve"> </w:t>
      </w:r>
      <w:r>
        <w:t>smyslu</w:t>
      </w:r>
      <w:r>
        <w:rPr>
          <w:spacing w:val="29"/>
        </w:rPr>
        <w:t xml:space="preserve"> </w:t>
      </w:r>
      <w:r>
        <w:t>ust.</w:t>
      </w:r>
      <w:r>
        <w:rPr>
          <w:spacing w:val="29"/>
        </w:rPr>
        <w:t xml:space="preserve"> </w:t>
      </w:r>
      <w:r>
        <w:t>§</w:t>
      </w:r>
      <w:r>
        <w:rPr>
          <w:spacing w:val="29"/>
        </w:rPr>
        <w:t xml:space="preserve"> </w:t>
      </w:r>
      <w:r>
        <w:t>1793</w:t>
      </w:r>
      <w:r>
        <w:rPr>
          <w:spacing w:val="29"/>
        </w:rPr>
        <w:t xml:space="preserve"> </w:t>
      </w:r>
      <w:r>
        <w:t>občanského</w:t>
      </w:r>
      <w:r>
        <w:rPr>
          <w:spacing w:val="29"/>
        </w:rPr>
        <w:t xml:space="preserve"> </w:t>
      </w:r>
      <w:r>
        <w:t>zákoníku a souhlasí s cenou tak, jak byla smluvními stranami sjednána výše v této Smlouvě.</w:t>
      </w:r>
    </w:p>
    <w:p w14:paraId="4E69181A" w14:textId="77777777" w:rsidR="00D417BE" w:rsidRDefault="00CD056A">
      <w:pPr>
        <w:pStyle w:val="Odstavecseseznamem"/>
        <w:numPr>
          <w:ilvl w:val="1"/>
          <w:numId w:val="26"/>
        </w:numPr>
        <w:tabs>
          <w:tab w:val="left" w:pos="2017"/>
          <w:tab w:val="left" w:pos="2019"/>
        </w:tabs>
        <w:spacing w:before="120" w:line="312" w:lineRule="auto"/>
        <w:ind w:right="833" w:hanging="737"/>
        <w:jc w:val="both"/>
      </w:pPr>
      <w:r>
        <w:t>Dodavatel</w:t>
      </w:r>
      <w:r>
        <w:rPr>
          <w:spacing w:val="-11"/>
        </w:rPr>
        <w:t xml:space="preserve"> </w:t>
      </w:r>
      <w:r>
        <w:t>tímto</w:t>
      </w:r>
      <w:r>
        <w:rPr>
          <w:spacing w:val="-11"/>
        </w:rPr>
        <w:t xml:space="preserve"> </w:t>
      </w:r>
      <w:r>
        <w:t>prohlašuje,</w:t>
      </w:r>
      <w:r>
        <w:rPr>
          <w:spacing w:val="-10"/>
        </w:rPr>
        <w:t xml:space="preserve"> </w:t>
      </w:r>
      <w:r>
        <w:t>že</w:t>
      </w:r>
      <w:r>
        <w:rPr>
          <w:spacing w:val="-14"/>
        </w:rPr>
        <w:t xml:space="preserve"> </w:t>
      </w:r>
      <w:r>
        <w:t>mu</w:t>
      </w:r>
      <w:r>
        <w:rPr>
          <w:spacing w:val="-10"/>
        </w:rPr>
        <w:t xml:space="preserve"> </w:t>
      </w:r>
      <w:r>
        <w:t>byly</w:t>
      </w:r>
      <w:r>
        <w:rPr>
          <w:spacing w:val="-8"/>
        </w:rPr>
        <w:t xml:space="preserve"> </w:t>
      </w:r>
      <w:r>
        <w:t>ze</w:t>
      </w:r>
      <w:r>
        <w:rPr>
          <w:spacing w:val="-11"/>
        </w:rPr>
        <w:t xml:space="preserve"> </w:t>
      </w:r>
      <w:r>
        <w:t>strany</w:t>
      </w:r>
      <w:r>
        <w:rPr>
          <w:spacing w:val="-14"/>
        </w:rPr>
        <w:t xml:space="preserve"> </w:t>
      </w:r>
      <w:r>
        <w:t>Objednatele</w:t>
      </w:r>
      <w:r>
        <w:rPr>
          <w:spacing w:val="-11"/>
        </w:rPr>
        <w:t xml:space="preserve"> </w:t>
      </w:r>
      <w:r>
        <w:t>sděleny</w:t>
      </w:r>
      <w:r>
        <w:rPr>
          <w:spacing w:val="-8"/>
        </w:rPr>
        <w:t xml:space="preserve"> </w:t>
      </w:r>
      <w:r>
        <w:t>veškeré</w:t>
      </w:r>
      <w:r>
        <w:rPr>
          <w:spacing w:val="-11"/>
        </w:rPr>
        <w:t xml:space="preserve"> </w:t>
      </w:r>
      <w:r>
        <w:t>skutkové a</w:t>
      </w:r>
      <w:r>
        <w:rPr>
          <w:spacing w:val="-16"/>
        </w:rPr>
        <w:t xml:space="preserve"> </w:t>
      </w:r>
      <w:r>
        <w:t>právní</w:t>
      </w:r>
      <w:r>
        <w:rPr>
          <w:spacing w:val="-15"/>
        </w:rPr>
        <w:t xml:space="preserve"> </w:t>
      </w:r>
      <w:r>
        <w:t>okolnosti</w:t>
      </w:r>
      <w:r>
        <w:rPr>
          <w:spacing w:val="-15"/>
        </w:rPr>
        <w:t xml:space="preserve"> </w:t>
      </w:r>
      <w:r>
        <w:t>související</w:t>
      </w:r>
      <w:r>
        <w:rPr>
          <w:spacing w:val="-16"/>
        </w:rPr>
        <w:t xml:space="preserve"> </w:t>
      </w:r>
      <w:r>
        <w:t>s</w:t>
      </w:r>
      <w:r>
        <w:rPr>
          <w:spacing w:val="-15"/>
        </w:rPr>
        <w:t xml:space="preserve"> </w:t>
      </w:r>
      <w:r>
        <w:t>uzavřením</w:t>
      </w:r>
      <w:r>
        <w:rPr>
          <w:spacing w:val="-15"/>
        </w:rPr>
        <w:t xml:space="preserve"> </w:t>
      </w:r>
      <w:r>
        <w:t>této</w:t>
      </w:r>
      <w:r>
        <w:rPr>
          <w:spacing w:val="-15"/>
        </w:rPr>
        <w:t xml:space="preserve"> </w:t>
      </w:r>
      <w:r>
        <w:t>Smlouvy</w:t>
      </w:r>
      <w:r>
        <w:rPr>
          <w:spacing w:val="-14"/>
        </w:rPr>
        <w:t xml:space="preserve"> </w:t>
      </w:r>
      <w:r>
        <w:t>a</w:t>
      </w:r>
      <w:r>
        <w:rPr>
          <w:spacing w:val="-15"/>
        </w:rPr>
        <w:t xml:space="preserve"> </w:t>
      </w:r>
      <w:r>
        <w:t>že</w:t>
      </w:r>
      <w:r>
        <w:rPr>
          <w:spacing w:val="-16"/>
        </w:rPr>
        <w:t xml:space="preserve"> </w:t>
      </w:r>
      <w:r>
        <w:t>Dodavatel</w:t>
      </w:r>
      <w:r>
        <w:rPr>
          <w:spacing w:val="-15"/>
        </w:rPr>
        <w:t xml:space="preserve"> </w:t>
      </w:r>
      <w:r>
        <w:t>je</w:t>
      </w:r>
      <w:r>
        <w:rPr>
          <w:spacing w:val="-15"/>
        </w:rPr>
        <w:t xml:space="preserve"> </w:t>
      </w:r>
      <w:r>
        <w:t>v</w:t>
      </w:r>
      <w:r>
        <w:rPr>
          <w:spacing w:val="-15"/>
        </w:rPr>
        <w:t xml:space="preserve"> </w:t>
      </w:r>
      <w:r>
        <w:t>tomto</w:t>
      </w:r>
      <w:r>
        <w:rPr>
          <w:spacing w:val="-16"/>
        </w:rPr>
        <w:t xml:space="preserve"> </w:t>
      </w:r>
      <w:r>
        <w:t>ohledu přesvědčen</w:t>
      </w:r>
      <w:r>
        <w:rPr>
          <w:spacing w:val="29"/>
        </w:rPr>
        <w:t xml:space="preserve"> </w:t>
      </w:r>
      <w:r>
        <w:t>o</w:t>
      </w:r>
      <w:r>
        <w:rPr>
          <w:spacing w:val="30"/>
        </w:rPr>
        <w:t xml:space="preserve"> </w:t>
      </w:r>
      <w:r>
        <w:t>jeho</w:t>
      </w:r>
      <w:r>
        <w:rPr>
          <w:spacing w:val="30"/>
        </w:rPr>
        <w:t xml:space="preserve"> </w:t>
      </w:r>
      <w:r>
        <w:t>schopnosti</w:t>
      </w:r>
      <w:r>
        <w:rPr>
          <w:spacing w:val="30"/>
        </w:rPr>
        <w:t xml:space="preserve"> </w:t>
      </w:r>
      <w:r>
        <w:t>uzavřít</w:t>
      </w:r>
      <w:r>
        <w:rPr>
          <w:spacing w:val="30"/>
        </w:rPr>
        <w:t xml:space="preserve"> </w:t>
      </w:r>
      <w:r>
        <w:t>tuto</w:t>
      </w:r>
      <w:r>
        <w:rPr>
          <w:spacing w:val="31"/>
        </w:rPr>
        <w:t xml:space="preserve"> </w:t>
      </w:r>
      <w:r>
        <w:t>Smlouvu,</w:t>
      </w:r>
      <w:r>
        <w:rPr>
          <w:spacing w:val="30"/>
        </w:rPr>
        <w:t xml:space="preserve"> </w:t>
      </w:r>
      <w:r>
        <w:t>má</w:t>
      </w:r>
      <w:r>
        <w:rPr>
          <w:spacing w:val="30"/>
        </w:rPr>
        <w:t xml:space="preserve"> </w:t>
      </w:r>
      <w:r>
        <w:t>zájem</w:t>
      </w:r>
      <w:r>
        <w:rPr>
          <w:spacing w:val="30"/>
        </w:rPr>
        <w:t xml:space="preserve"> </w:t>
      </w:r>
      <w:r>
        <w:t>tuto</w:t>
      </w:r>
      <w:r>
        <w:rPr>
          <w:spacing w:val="31"/>
        </w:rPr>
        <w:t xml:space="preserve"> </w:t>
      </w:r>
      <w:r>
        <w:t>Smlouvu</w:t>
      </w:r>
      <w:r>
        <w:rPr>
          <w:spacing w:val="30"/>
        </w:rPr>
        <w:t xml:space="preserve"> </w:t>
      </w:r>
      <w:r>
        <w:t>uzavřít a je schopen plnit veškeré závazky z této Smlouvy plynoucí.</w:t>
      </w:r>
    </w:p>
    <w:p w14:paraId="30CE702B" w14:textId="77777777" w:rsidR="00D417BE" w:rsidRDefault="00CD056A">
      <w:pPr>
        <w:pStyle w:val="Odstavecseseznamem"/>
        <w:numPr>
          <w:ilvl w:val="1"/>
          <w:numId w:val="26"/>
        </w:numPr>
        <w:tabs>
          <w:tab w:val="left" w:pos="2018"/>
          <w:tab w:val="left" w:pos="2020"/>
        </w:tabs>
        <w:spacing w:before="120" w:line="312" w:lineRule="auto"/>
        <w:ind w:left="2020" w:right="838" w:hanging="737"/>
        <w:jc w:val="both"/>
      </w:pPr>
      <w:r>
        <w:t>Smluvní strany se dohodly, že místně příslušným soudem pro řešení případných sporů bude soud příslušný dle místa sídla Objednatele.</w:t>
      </w:r>
    </w:p>
    <w:p w14:paraId="7AB1E979" w14:textId="77777777" w:rsidR="00D417BE" w:rsidRDefault="00CD056A">
      <w:pPr>
        <w:pStyle w:val="Odstavecseseznamem"/>
        <w:numPr>
          <w:ilvl w:val="1"/>
          <w:numId w:val="26"/>
        </w:numPr>
        <w:tabs>
          <w:tab w:val="left" w:pos="2017"/>
          <w:tab w:val="left" w:pos="2019"/>
        </w:tabs>
        <w:spacing w:before="120" w:line="312" w:lineRule="auto"/>
        <w:ind w:right="838" w:hanging="737"/>
        <w:jc w:val="both"/>
      </w:pPr>
      <w:r>
        <w:t>Tato Smlouva může být měněna pouze vzestupně očíslovanými písemnými dodatky keSmlouvě podepsanými oběma Smluvními stranami.</w:t>
      </w:r>
    </w:p>
    <w:p w14:paraId="1656CE95" w14:textId="77777777" w:rsidR="00D417BE" w:rsidRDefault="00CD056A">
      <w:pPr>
        <w:pStyle w:val="Odstavecseseznamem"/>
        <w:numPr>
          <w:ilvl w:val="1"/>
          <w:numId w:val="26"/>
        </w:numPr>
        <w:tabs>
          <w:tab w:val="left" w:pos="2017"/>
          <w:tab w:val="left" w:pos="2019"/>
        </w:tabs>
        <w:spacing w:before="120" w:line="312" w:lineRule="auto"/>
        <w:ind w:right="833" w:hanging="737"/>
        <w:jc w:val="both"/>
      </w:pPr>
      <w:r>
        <w:rPr>
          <w:noProof/>
        </w:rPr>
        <mc:AlternateContent>
          <mc:Choice Requires="wps">
            <w:drawing>
              <wp:anchor distT="0" distB="0" distL="0" distR="0" simplePos="0" relativeHeight="15733760" behindDoc="0" locked="0" layoutInCell="1" allowOverlap="1" wp14:anchorId="16ED3D3E" wp14:editId="2653304B">
                <wp:simplePos x="0" y="0"/>
                <wp:positionH relativeFrom="page">
                  <wp:posOffset>1064896</wp:posOffset>
                </wp:positionH>
                <wp:positionV relativeFrom="paragraph">
                  <wp:posOffset>486859</wp:posOffset>
                </wp:positionV>
                <wp:extent cx="629983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47BD75A" id="Graphic 14" o:spid="_x0000_s1026" style="position:absolute;margin-left:83.85pt;margin-top:38.35pt;width:496.0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" path="m,l6299835,e" filled="f" strokecolor="#00afef" strokeweight="1pt">
                <v:path arrowok="t"/>
                <w10:wrap anchorx="page"/>
              </v:shape>
            </w:pict>
          </mc:Fallback>
        </mc:AlternateContent>
      </w:r>
      <w:r>
        <w:t>Dnem</w:t>
      </w:r>
      <w:r>
        <w:rPr>
          <w:spacing w:val="40"/>
        </w:rPr>
        <w:t xml:space="preserve"> </w:t>
      </w:r>
      <w:r>
        <w:t>doručení</w:t>
      </w:r>
      <w:r>
        <w:rPr>
          <w:spacing w:val="40"/>
        </w:rPr>
        <w:t xml:space="preserve"> </w:t>
      </w:r>
      <w:r>
        <w:t>písemností</w:t>
      </w:r>
      <w:r>
        <w:rPr>
          <w:spacing w:val="40"/>
        </w:rPr>
        <w:t xml:space="preserve"> </w:t>
      </w:r>
      <w:r>
        <w:t>odeslaných</w:t>
      </w:r>
      <w:r>
        <w:rPr>
          <w:spacing w:val="40"/>
        </w:rPr>
        <w:t xml:space="preserve"> </w:t>
      </w:r>
      <w:r>
        <w:t>na</w:t>
      </w:r>
      <w:r>
        <w:rPr>
          <w:spacing w:val="40"/>
        </w:rPr>
        <w:t xml:space="preserve"> </w:t>
      </w:r>
      <w:r>
        <w:t>základě</w:t>
      </w:r>
      <w:r>
        <w:rPr>
          <w:spacing w:val="40"/>
        </w:rPr>
        <w:t xml:space="preserve"> </w:t>
      </w:r>
      <w:r>
        <w:t>této</w:t>
      </w:r>
      <w:r>
        <w:rPr>
          <w:spacing w:val="39"/>
        </w:rPr>
        <w:t xml:space="preserve"> </w:t>
      </w:r>
      <w:r>
        <w:t>Smlouvy</w:t>
      </w:r>
      <w:r>
        <w:rPr>
          <w:spacing w:val="40"/>
        </w:rPr>
        <w:t xml:space="preserve"> </w:t>
      </w:r>
      <w:r>
        <w:t>nebo</w:t>
      </w:r>
      <w:r>
        <w:rPr>
          <w:spacing w:val="40"/>
        </w:rPr>
        <w:t xml:space="preserve"> </w:t>
      </w:r>
      <w:r>
        <w:t xml:space="preserve">v souvislosti </w:t>
      </w:r>
      <w:r>
        <w:rPr>
          <w:spacing w:val="-2"/>
        </w:rPr>
        <w:t>s</w:t>
      </w:r>
      <w:r>
        <w:rPr>
          <w:spacing w:val="-6"/>
        </w:rPr>
        <w:t xml:space="preserve"> </w:t>
      </w:r>
      <w:r>
        <w:rPr>
          <w:spacing w:val="-2"/>
        </w:rPr>
        <w:t>touto</w:t>
      </w:r>
      <w:r>
        <w:rPr>
          <w:spacing w:val="-17"/>
        </w:rPr>
        <w:t xml:space="preserve"> </w:t>
      </w:r>
      <w:r>
        <w:rPr>
          <w:spacing w:val="-2"/>
        </w:rPr>
        <w:t>Smlouvou</w:t>
      </w:r>
      <w:r>
        <w:rPr>
          <w:spacing w:val="-6"/>
        </w:rPr>
        <w:t xml:space="preserve"> </w:t>
      </w:r>
      <w:r>
        <w:rPr>
          <w:spacing w:val="-2"/>
        </w:rPr>
        <w:t>prostřednictvím</w:t>
      </w:r>
      <w:r>
        <w:rPr>
          <w:spacing w:val="-7"/>
        </w:rPr>
        <w:t xml:space="preserve"> </w:t>
      </w:r>
      <w:r>
        <w:rPr>
          <w:spacing w:val="-2"/>
        </w:rPr>
        <w:t>provozovatele</w:t>
      </w:r>
      <w:r>
        <w:rPr>
          <w:spacing w:val="-6"/>
        </w:rPr>
        <w:t xml:space="preserve"> </w:t>
      </w:r>
      <w:r>
        <w:rPr>
          <w:spacing w:val="-2"/>
        </w:rPr>
        <w:t>poštovních</w:t>
      </w:r>
      <w:r>
        <w:rPr>
          <w:spacing w:val="-6"/>
        </w:rPr>
        <w:t xml:space="preserve"> </w:t>
      </w:r>
      <w:r>
        <w:rPr>
          <w:spacing w:val="-2"/>
        </w:rPr>
        <w:t>služeb,</w:t>
      </w:r>
      <w:r>
        <w:rPr>
          <w:spacing w:val="-15"/>
        </w:rPr>
        <w:t xml:space="preserve"> </w:t>
      </w:r>
      <w:r>
        <w:rPr>
          <w:spacing w:val="-2"/>
        </w:rPr>
        <w:t>pokud</w:t>
      </w:r>
      <w:r>
        <w:rPr>
          <w:spacing w:val="-16"/>
        </w:rPr>
        <w:t xml:space="preserve"> </w:t>
      </w:r>
      <w:r>
        <w:rPr>
          <w:spacing w:val="-2"/>
        </w:rPr>
        <w:t>není</w:t>
      </w:r>
      <w:r>
        <w:rPr>
          <w:spacing w:val="-11"/>
        </w:rPr>
        <w:t xml:space="preserve"> </w:t>
      </w:r>
      <w:r>
        <w:rPr>
          <w:spacing w:val="-2"/>
        </w:rPr>
        <w:t>prokázán</w:t>
      </w:r>
    </w:p>
    <w:p w14:paraId="1B3FD4EA" w14:textId="77777777" w:rsidR="00D417BE" w:rsidRDefault="00CD056A">
      <w:pPr>
        <w:pStyle w:val="Zkladntext"/>
        <w:spacing w:line="246" w:lineRule="exact"/>
        <w:ind w:right="577"/>
        <w:jc w:val="right"/>
      </w:pPr>
      <w:r>
        <w:rPr>
          <w:spacing w:val="-5"/>
        </w:rPr>
        <w:t>10</w:t>
      </w:r>
    </w:p>
    <w:p w14:paraId="7AD7E3FB" w14:textId="77777777" w:rsidR="00D417BE" w:rsidRDefault="00CD056A">
      <w:pPr>
        <w:spacing w:before="120" w:line="184" w:lineRule="exact"/>
        <w:ind w:left="1120"/>
        <w:rPr>
          <w:b/>
          <w:sz w:val="16"/>
        </w:rPr>
      </w:pPr>
      <w:r>
        <w:rPr>
          <w:b/>
          <w:sz w:val="16"/>
        </w:rPr>
        <w:t>Národní</w:t>
      </w:r>
      <w:r>
        <w:rPr>
          <w:b/>
          <w:spacing w:val="-8"/>
          <w:sz w:val="16"/>
        </w:rPr>
        <w:t xml:space="preserve"> </w:t>
      </w:r>
      <w:r>
        <w:rPr>
          <w:b/>
          <w:sz w:val="16"/>
        </w:rPr>
        <w:t>agentura</w:t>
      </w:r>
      <w:r>
        <w:rPr>
          <w:b/>
          <w:spacing w:val="-8"/>
          <w:sz w:val="16"/>
        </w:rPr>
        <w:t xml:space="preserve"> </w:t>
      </w:r>
      <w:r>
        <w:rPr>
          <w:b/>
          <w:sz w:val="16"/>
        </w:rPr>
        <w:t>pro</w:t>
      </w:r>
      <w:r>
        <w:rPr>
          <w:b/>
          <w:spacing w:val="-7"/>
          <w:sz w:val="16"/>
        </w:rPr>
        <w:t xml:space="preserve"> </w:t>
      </w:r>
      <w:r>
        <w:rPr>
          <w:b/>
          <w:sz w:val="16"/>
        </w:rPr>
        <w:t>komunikační</w:t>
      </w:r>
      <w:r>
        <w:rPr>
          <w:b/>
          <w:spacing w:val="-8"/>
          <w:sz w:val="16"/>
        </w:rPr>
        <w:t xml:space="preserve"> </w:t>
      </w:r>
      <w:r>
        <w:rPr>
          <w:b/>
          <w:sz w:val="16"/>
        </w:rPr>
        <w:t>a</w:t>
      </w:r>
      <w:r>
        <w:rPr>
          <w:b/>
          <w:spacing w:val="-7"/>
          <w:sz w:val="16"/>
        </w:rPr>
        <w:t xml:space="preserve"> </w:t>
      </w:r>
      <w:r>
        <w:rPr>
          <w:b/>
          <w:sz w:val="16"/>
        </w:rPr>
        <w:t>informační</w:t>
      </w:r>
      <w:r>
        <w:rPr>
          <w:b/>
          <w:spacing w:val="-8"/>
          <w:sz w:val="16"/>
        </w:rPr>
        <w:t xml:space="preserve"> </w:t>
      </w:r>
      <w:r>
        <w:rPr>
          <w:b/>
          <w:sz w:val="16"/>
        </w:rPr>
        <w:t>technologie,</w:t>
      </w:r>
      <w:r>
        <w:rPr>
          <w:b/>
          <w:spacing w:val="-6"/>
          <w:sz w:val="16"/>
        </w:rPr>
        <w:t xml:space="preserve"> </w:t>
      </w:r>
      <w:r>
        <w:rPr>
          <w:b/>
          <w:sz w:val="16"/>
        </w:rPr>
        <w:t>s.</w:t>
      </w:r>
      <w:r>
        <w:rPr>
          <w:b/>
          <w:spacing w:val="-8"/>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8"/>
          <w:sz w:val="16"/>
        </w:rPr>
        <w:t xml:space="preserve"> </w:t>
      </w:r>
      <w:r>
        <w:rPr>
          <w:b/>
          <w:sz w:val="16"/>
        </w:rPr>
        <w:t>101</w:t>
      </w:r>
      <w:r>
        <w:rPr>
          <w:b/>
          <w:spacing w:val="-6"/>
          <w:sz w:val="16"/>
        </w:rPr>
        <w:t xml:space="preserve"> </w:t>
      </w:r>
      <w:r>
        <w:rPr>
          <w:b/>
          <w:sz w:val="16"/>
        </w:rPr>
        <w:t>00</w:t>
      </w:r>
      <w:r>
        <w:rPr>
          <w:b/>
          <w:spacing w:val="-6"/>
          <w:sz w:val="16"/>
        </w:rPr>
        <w:t xml:space="preserve"> </w:t>
      </w:r>
      <w:r>
        <w:rPr>
          <w:b/>
          <w:sz w:val="16"/>
        </w:rPr>
        <w:t>Praha</w:t>
      </w:r>
      <w:r>
        <w:rPr>
          <w:b/>
          <w:spacing w:val="-7"/>
          <w:sz w:val="16"/>
        </w:rPr>
        <w:t xml:space="preserve"> </w:t>
      </w:r>
      <w:r>
        <w:rPr>
          <w:b/>
          <w:spacing w:val="-5"/>
          <w:sz w:val="16"/>
        </w:rPr>
        <w:t>10</w:t>
      </w:r>
    </w:p>
    <w:p w14:paraId="4751FF42" w14:textId="77777777" w:rsidR="00D417BE" w:rsidRDefault="00CD056A">
      <w:pPr>
        <w:ind w:left="1119" w:right="3760"/>
        <w:rPr>
          <w:sz w:val="16"/>
        </w:rPr>
      </w:pPr>
      <w:r>
        <w:rPr>
          <w:sz w:val="16"/>
        </w:rPr>
        <w:t>Zapsaná</w:t>
      </w:r>
      <w:r>
        <w:rPr>
          <w:spacing w:val="-4"/>
          <w:sz w:val="16"/>
        </w:rPr>
        <w:t xml:space="preserve"> </w:t>
      </w:r>
      <w:r>
        <w:rPr>
          <w:sz w:val="16"/>
        </w:rPr>
        <w:t>v</w:t>
      </w:r>
      <w:r>
        <w:rPr>
          <w:spacing w:val="-3"/>
          <w:sz w:val="16"/>
        </w:rPr>
        <w:t xml:space="preserve"> </w:t>
      </w:r>
      <w:r>
        <w:rPr>
          <w:sz w:val="16"/>
        </w:rPr>
        <w:t>Obchodním</w:t>
      </w:r>
      <w:r>
        <w:rPr>
          <w:spacing w:val="-3"/>
          <w:sz w:val="16"/>
        </w:rPr>
        <w:t xml:space="preserve"> </w:t>
      </w:r>
      <w:r>
        <w:rPr>
          <w:sz w:val="16"/>
        </w:rPr>
        <w:t>rejstříku</w:t>
      </w:r>
      <w:r>
        <w:rPr>
          <w:spacing w:val="-4"/>
          <w:sz w:val="16"/>
        </w:rPr>
        <w:t xml:space="preserve"> </w:t>
      </w:r>
      <w:r>
        <w:rPr>
          <w:sz w:val="16"/>
        </w:rPr>
        <w:t>u</w:t>
      </w:r>
      <w:r>
        <w:rPr>
          <w:spacing w:val="-2"/>
          <w:sz w:val="16"/>
        </w:rPr>
        <w:t xml:space="preserve"> </w:t>
      </w:r>
      <w:r>
        <w:rPr>
          <w:sz w:val="16"/>
        </w:rPr>
        <w:t>Městského</w:t>
      </w:r>
      <w:r>
        <w:rPr>
          <w:spacing w:val="-4"/>
          <w:sz w:val="16"/>
        </w:rPr>
        <w:t xml:space="preserve"> </w:t>
      </w:r>
      <w:r>
        <w:rPr>
          <w:sz w:val="16"/>
        </w:rPr>
        <w:t>soudu</w:t>
      </w:r>
      <w:r>
        <w:rPr>
          <w:spacing w:val="-4"/>
          <w:sz w:val="16"/>
        </w:rPr>
        <w:t xml:space="preserve"> </w:t>
      </w:r>
      <w:r>
        <w:rPr>
          <w:sz w:val="16"/>
        </w:rPr>
        <w:t>v</w:t>
      </w:r>
      <w:r>
        <w:rPr>
          <w:spacing w:val="-2"/>
          <w:sz w:val="16"/>
        </w:rPr>
        <w:t xml:space="preserve"> </w:t>
      </w:r>
      <w:r>
        <w:rPr>
          <w:sz w:val="16"/>
        </w:rPr>
        <w:t>Praze,</w:t>
      </w:r>
      <w:r>
        <w:rPr>
          <w:spacing w:val="-4"/>
          <w:sz w:val="16"/>
        </w:rPr>
        <w:t xml:space="preserve"> </w:t>
      </w:r>
      <w:r>
        <w:rPr>
          <w:sz w:val="16"/>
        </w:rPr>
        <w:t>spisová</w:t>
      </w:r>
      <w:r>
        <w:rPr>
          <w:spacing w:val="-4"/>
          <w:sz w:val="16"/>
        </w:rPr>
        <w:t xml:space="preserve"> </w:t>
      </w:r>
      <w:r>
        <w:rPr>
          <w:sz w:val="16"/>
        </w:rPr>
        <w:t>značka</w:t>
      </w:r>
      <w:r>
        <w:rPr>
          <w:spacing w:val="-4"/>
          <w:sz w:val="16"/>
        </w:rPr>
        <w:t xml:space="preserve"> </w:t>
      </w:r>
      <w:r>
        <w:rPr>
          <w:sz w:val="16"/>
        </w:rPr>
        <w:t>A</w:t>
      </w:r>
      <w:r>
        <w:rPr>
          <w:spacing w:val="-3"/>
          <w:sz w:val="16"/>
        </w:rPr>
        <w:t xml:space="preserve"> </w:t>
      </w:r>
      <w:r>
        <w:rPr>
          <w:sz w:val="16"/>
        </w:rPr>
        <w:t xml:space="preserve">77322 </w:t>
      </w:r>
      <w:hyperlink r:id="rId35">
        <w:r>
          <w:rPr>
            <w:sz w:val="16"/>
          </w:rPr>
          <w:t>info@nakit.cz,</w:t>
        </w:r>
      </w:hyperlink>
      <w:r>
        <w:rPr>
          <w:sz w:val="16"/>
        </w:rPr>
        <w:t xml:space="preserve"> +420 234 066 500, </w:t>
      </w:r>
      <w:hyperlink r:id="rId36">
        <w:r>
          <w:rPr>
            <w:sz w:val="16"/>
          </w:rPr>
          <w:t>www.nakit.cz</w:t>
        </w:r>
      </w:hyperlink>
    </w:p>
    <w:p w14:paraId="2FBA502F" w14:textId="77777777" w:rsidR="00D417BE" w:rsidRDefault="00D417BE">
      <w:pPr>
        <w:rPr>
          <w:sz w:val="16"/>
        </w:rPr>
        <w:sectPr w:rsidR="00D417BE">
          <w:pgSz w:w="11910" w:h="16840"/>
          <w:pgMar w:top="1500" w:right="0" w:bottom="500" w:left="560" w:header="680" w:footer="304" w:gutter="0"/>
          <w:cols w:space="708"/>
        </w:sectPr>
      </w:pPr>
    </w:p>
    <w:p w14:paraId="19A2E050" w14:textId="77777777" w:rsidR="00D417BE" w:rsidRDefault="00CD056A">
      <w:pPr>
        <w:pStyle w:val="Zkladntext"/>
        <w:spacing w:before="140" w:line="312" w:lineRule="auto"/>
        <w:ind w:left="2019" w:right="834"/>
        <w:jc w:val="both"/>
      </w:pPr>
      <w:r>
        <w:lastRenderedPageBreak/>
        <w:t xml:space="preserve">jiný den doručení, se rozumí poslední den lhůty,ve které byla písemnost pro adresáta uložena u provozovatele poštovních služeb, a to i tehdy, jestliže se adresát o jejím uložení nedověděl. Smluvní strany tímto výslovně vylučují ust. § 573 občanského </w:t>
      </w:r>
      <w:r>
        <w:rPr>
          <w:spacing w:val="-2"/>
        </w:rPr>
        <w:t>zákoníku.</w:t>
      </w:r>
    </w:p>
    <w:p w14:paraId="18840A3F" w14:textId="77777777" w:rsidR="00D417BE" w:rsidRDefault="00CD056A">
      <w:pPr>
        <w:pStyle w:val="Odstavecseseznamem"/>
        <w:numPr>
          <w:ilvl w:val="1"/>
          <w:numId w:val="26"/>
        </w:numPr>
        <w:tabs>
          <w:tab w:val="left" w:pos="2018"/>
          <w:tab w:val="left" w:pos="2020"/>
        </w:tabs>
        <w:spacing w:before="121" w:line="312" w:lineRule="auto"/>
        <w:ind w:left="2020" w:right="834" w:hanging="737"/>
        <w:jc w:val="both"/>
      </w:pPr>
      <w:r>
        <w:t>Pokud</w:t>
      </w:r>
      <w:r>
        <w:rPr>
          <w:spacing w:val="20"/>
        </w:rPr>
        <w:t xml:space="preserve"> </w:t>
      </w:r>
      <w:r>
        <w:t>kterékoli</w:t>
      </w:r>
      <w:r>
        <w:rPr>
          <w:spacing w:val="20"/>
        </w:rPr>
        <w:t xml:space="preserve"> </w:t>
      </w:r>
      <w:r>
        <w:t>ustanovení</w:t>
      </w:r>
      <w:r>
        <w:rPr>
          <w:spacing w:val="20"/>
        </w:rPr>
        <w:t xml:space="preserve"> </w:t>
      </w:r>
      <w:r>
        <w:t>této</w:t>
      </w:r>
      <w:r>
        <w:rPr>
          <w:spacing w:val="20"/>
        </w:rPr>
        <w:t xml:space="preserve"> </w:t>
      </w:r>
      <w:r>
        <w:t>Smlouvy</w:t>
      </w:r>
      <w:r>
        <w:rPr>
          <w:spacing w:val="20"/>
        </w:rPr>
        <w:t xml:space="preserve"> </w:t>
      </w:r>
      <w:r>
        <w:t>nebo</w:t>
      </w:r>
      <w:r>
        <w:rPr>
          <w:spacing w:val="20"/>
        </w:rPr>
        <w:t xml:space="preserve"> </w:t>
      </w:r>
      <w:r>
        <w:t>jeho</w:t>
      </w:r>
      <w:r>
        <w:rPr>
          <w:spacing w:val="20"/>
        </w:rPr>
        <w:t xml:space="preserve"> </w:t>
      </w:r>
      <w:r>
        <w:t>část</w:t>
      </w:r>
      <w:r>
        <w:rPr>
          <w:spacing w:val="20"/>
        </w:rPr>
        <w:t xml:space="preserve"> </w:t>
      </w:r>
      <w:r>
        <w:t>je nebo</w:t>
      </w:r>
      <w:r>
        <w:rPr>
          <w:spacing w:val="20"/>
        </w:rPr>
        <w:t xml:space="preserve"> </w:t>
      </w:r>
      <w:r>
        <w:t>se</w:t>
      </w:r>
      <w:r>
        <w:rPr>
          <w:spacing w:val="20"/>
        </w:rPr>
        <w:t xml:space="preserve"> </w:t>
      </w:r>
      <w:r>
        <w:t>stane</w:t>
      </w:r>
      <w:r>
        <w:rPr>
          <w:spacing w:val="20"/>
        </w:rPr>
        <w:t xml:space="preserve"> </w:t>
      </w:r>
      <w:r>
        <w:t>neplatným či</w:t>
      </w:r>
      <w:r>
        <w:rPr>
          <w:spacing w:val="-2"/>
        </w:rPr>
        <w:t xml:space="preserve"> </w:t>
      </w:r>
      <w:r>
        <w:t>nevynutitelným,</w:t>
      </w:r>
      <w:r>
        <w:rPr>
          <w:spacing w:val="80"/>
        </w:rPr>
        <w:t xml:space="preserve"> </w:t>
      </w:r>
      <w:r>
        <w:t>nebude</w:t>
      </w:r>
      <w:r>
        <w:rPr>
          <w:spacing w:val="80"/>
        </w:rPr>
        <w:t xml:space="preserve"> </w:t>
      </w:r>
      <w:r>
        <w:t>mít</w:t>
      </w:r>
      <w:r>
        <w:rPr>
          <w:spacing w:val="80"/>
        </w:rPr>
        <w:t xml:space="preserve"> </w:t>
      </w:r>
      <w:r>
        <w:t>tato</w:t>
      </w:r>
      <w:r>
        <w:rPr>
          <w:spacing w:val="80"/>
        </w:rPr>
        <w:t xml:space="preserve"> </w:t>
      </w:r>
      <w:r>
        <w:t>neplatnost</w:t>
      </w:r>
      <w:r>
        <w:rPr>
          <w:spacing w:val="80"/>
        </w:rPr>
        <w:t xml:space="preserve"> </w:t>
      </w:r>
      <w:r>
        <w:t>či</w:t>
      </w:r>
      <w:r>
        <w:rPr>
          <w:spacing w:val="80"/>
        </w:rPr>
        <w:t xml:space="preserve"> </w:t>
      </w:r>
      <w:r>
        <w:t>nevynutitelnost</w:t>
      </w:r>
      <w:r>
        <w:rPr>
          <w:spacing w:val="80"/>
        </w:rPr>
        <w:t xml:space="preserve"> </w:t>
      </w:r>
      <w:r>
        <w:t>vliv</w:t>
      </w:r>
      <w:r>
        <w:rPr>
          <w:spacing w:val="80"/>
        </w:rPr>
        <w:t xml:space="preserve"> </w:t>
      </w:r>
      <w:r>
        <w:t>na</w:t>
      </w:r>
      <w:r>
        <w:rPr>
          <w:spacing w:val="80"/>
        </w:rPr>
        <w:t xml:space="preserve"> </w:t>
      </w:r>
      <w:r>
        <w:t>platnost či</w:t>
      </w:r>
      <w:r>
        <w:rPr>
          <w:spacing w:val="-3"/>
        </w:rPr>
        <w:t xml:space="preserve"> </w:t>
      </w:r>
      <w:r>
        <w:t>vynutitelnost ostatních ustanovení této Smlouvy nebo jejích částí, pokud nevyplývá přímo</w:t>
      </w:r>
      <w:r>
        <w:rPr>
          <w:spacing w:val="-13"/>
        </w:rPr>
        <w:t xml:space="preserve"> </w:t>
      </w:r>
      <w:r>
        <w:t>z</w:t>
      </w:r>
      <w:r>
        <w:rPr>
          <w:spacing w:val="-12"/>
        </w:rPr>
        <w:t xml:space="preserve"> </w:t>
      </w:r>
      <w:r>
        <w:t>obsahu</w:t>
      </w:r>
      <w:r>
        <w:rPr>
          <w:spacing w:val="-13"/>
        </w:rPr>
        <w:t xml:space="preserve"> </w:t>
      </w:r>
      <w:r>
        <w:t>této</w:t>
      </w:r>
      <w:r>
        <w:rPr>
          <w:spacing w:val="-13"/>
        </w:rPr>
        <w:t xml:space="preserve"> </w:t>
      </w:r>
      <w:r>
        <w:t>Smlouvy,</w:t>
      </w:r>
      <w:r>
        <w:rPr>
          <w:spacing w:val="-14"/>
        </w:rPr>
        <w:t xml:space="preserve"> </w:t>
      </w:r>
      <w:r>
        <w:t>že</w:t>
      </w:r>
      <w:r>
        <w:rPr>
          <w:spacing w:val="-13"/>
        </w:rPr>
        <w:t xml:space="preserve"> </w:t>
      </w:r>
      <w:r>
        <w:t>toto</w:t>
      </w:r>
      <w:r>
        <w:rPr>
          <w:spacing w:val="-14"/>
        </w:rPr>
        <w:t xml:space="preserve"> </w:t>
      </w:r>
      <w:r>
        <w:t>ustanovení</w:t>
      </w:r>
      <w:r>
        <w:rPr>
          <w:spacing w:val="-15"/>
        </w:rPr>
        <w:t xml:space="preserve"> </w:t>
      </w:r>
      <w:r>
        <w:t>nebo</w:t>
      </w:r>
      <w:r>
        <w:rPr>
          <w:spacing w:val="-13"/>
        </w:rPr>
        <w:t xml:space="preserve"> </w:t>
      </w:r>
      <w:r>
        <w:t>jeho</w:t>
      </w:r>
      <w:r>
        <w:rPr>
          <w:spacing w:val="-14"/>
        </w:rPr>
        <w:t xml:space="preserve"> </w:t>
      </w:r>
      <w:r>
        <w:t>část</w:t>
      </w:r>
      <w:r>
        <w:rPr>
          <w:spacing w:val="-13"/>
        </w:rPr>
        <w:t xml:space="preserve"> </w:t>
      </w:r>
      <w:r>
        <w:t>nelze</w:t>
      </w:r>
      <w:r>
        <w:rPr>
          <w:spacing w:val="-13"/>
        </w:rPr>
        <w:t xml:space="preserve"> </w:t>
      </w:r>
      <w:r>
        <w:t>oddělit</w:t>
      </w:r>
      <w:r>
        <w:rPr>
          <w:spacing w:val="-13"/>
        </w:rPr>
        <w:t xml:space="preserve"> </w:t>
      </w:r>
      <w:r>
        <w:t>od</w:t>
      </w:r>
      <w:r>
        <w:rPr>
          <w:spacing w:val="-14"/>
        </w:rPr>
        <w:t xml:space="preserve"> </w:t>
      </w:r>
      <w:r>
        <w:t>dalšího obsahu. V takovém případě se obě Smluvní strany zavazují neúčinné a neplatné ustanovení</w:t>
      </w:r>
      <w:r>
        <w:rPr>
          <w:spacing w:val="-15"/>
        </w:rPr>
        <w:t xml:space="preserve"> </w:t>
      </w:r>
      <w:r>
        <w:t>nahradit</w:t>
      </w:r>
      <w:r>
        <w:rPr>
          <w:spacing w:val="-14"/>
        </w:rPr>
        <w:t xml:space="preserve"> </w:t>
      </w:r>
      <w:r>
        <w:t>novým</w:t>
      </w:r>
      <w:r>
        <w:rPr>
          <w:spacing w:val="-15"/>
        </w:rPr>
        <w:t xml:space="preserve"> </w:t>
      </w:r>
      <w:r>
        <w:t>ustanovením,</w:t>
      </w:r>
      <w:r>
        <w:rPr>
          <w:spacing w:val="-14"/>
        </w:rPr>
        <w:t xml:space="preserve"> </w:t>
      </w:r>
      <w:r>
        <w:t>které</w:t>
      </w:r>
      <w:r>
        <w:rPr>
          <w:spacing w:val="-14"/>
        </w:rPr>
        <w:t xml:space="preserve"> </w:t>
      </w:r>
      <w:r>
        <w:t>je</w:t>
      </w:r>
      <w:r>
        <w:rPr>
          <w:spacing w:val="-14"/>
        </w:rPr>
        <w:t xml:space="preserve"> </w:t>
      </w:r>
      <w:r>
        <w:t>svým</w:t>
      </w:r>
      <w:r>
        <w:rPr>
          <w:spacing w:val="-15"/>
        </w:rPr>
        <w:t xml:space="preserve"> </w:t>
      </w:r>
      <w:r>
        <w:t>účelem</w:t>
      </w:r>
      <w:r>
        <w:rPr>
          <w:spacing w:val="-15"/>
        </w:rPr>
        <w:t xml:space="preserve"> </w:t>
      </w:r>
      <w:r>
        <w:t>a</w:t>
      </w:r>
      <w:r>
        <w:rPr>
          <w:spacing w:val="-14"/>
        </w:rPr>
        <w:t xml:space="preserve"> </w:t>
      </w:r>
      <w:r>
        <w:t>významem</w:t>
      </w:r>
      <w:r>
        <w:rPr>
          <w:spacing w:val="-14"/>
        </w:rPr>
        <w:t xml:space="preserve"> </w:t>
      </w:r>
      <w:r>
        <w:t>co</w:t>
      </w:r>
      <w:r>
        <w:rPr>
          <w:spacing w:val="-14"/>
        </w:rPr>
        <w:t xml:space="preserve"> </w:t>
      </w:r>
      <w:r>
        <w:t>nejbližší ustanovení této Smlouvy, jež má být nahrazeno.</w:t>
      </w:r>
    </w:p>
    <w:p w14:paraId="1C89DAAC" w14:textId="77777777" w:rsidR="00D417BE" w:rsidRDefault="00CD056A">
      <w:pPr>
        <w:pStyle w:val="Odstavecseseznamem"/>
        <w:numPr>
          <w:ilvl w:val="1"/>
          <w:numId w:val="26"/>
        </w:numPr>
        <w:tabs>
          <w:tab w:val="left" w:pos="2017"/>
          <w:tab w:val="left" w:pos="2020"/>
        </w:tabs>
        <w:spacing w:before="120" w:line="312" w:lineRule="auto"/>
        <w:ind w:left="2020" w:right="830"/>
        <w:jc w:val="both"/>
      </w:pPr>
      <w:r>
        <w:t>Tato</w:t>
      </w:r>
      <w:r>
        <w:rPr>
          <w:spacing w:val="33"/>
        </w:rPr>
        <w:t xml:space="preserve"> </w:t>
      </w:r>
      <w:r>
        <w:t>Smlouva</w:t>
      </w:r>
      <w:r>
        <w:rPr>
          <w:spacing w:val="33"/>
        </w:rPr>
        <w:t xml:space="preserve"> </w:t>
      </w:r>
      <w:r>
        <w:t>je</w:t>
      </w:r>
      <w:r>
        <w:rPr>
          <w:spacing w:val="32"/>
        </w:rPr>
        <w:t xml:space="preserve"> </w:t>
      </w:r>
      <w:r>
        <w:t>vyhotovena</w:t>
      </w:r>
      <w:r>
        <w:rPr>
          <w:spacing w:val="33"/>
        </w:rPr>
        <w:t xml:space="preserve"> </w:t>
      </w:r>
      <w:r>
        <w:t>ve</w:t>
      </w:r>
      <w:r>
        <w:rPr>
          <w:spacing w:val="32"/>
        </w:rPr>
        <w:t xml:space="preserve"> </w:t>
      </w:r>
      <w:r>
        <w:t>4</w:t>
      </w:r>
      <w:r>
        <w:rPr>
          <w:spacing w:val="32"/>
        </w:rPr>
        <w:t xml:space="preserve"> </w:t>
      </w:r>
      <w:r>
        <w:t>(slovy:</w:t>
      </w:r>
      <w:r>
        <w:rPr>
          <w:spacing w:val="32"/>
        </w:rPr>
        <w:t xml:space="preserve"> </w:t>
      </w:r>
      <w:r>
        <w:t>čtyřech)</w:t>
      </w:r>
      <w:r>
        <w:rPr>
          <w:spacing w:val="33"/>
        </w:rPr>
        <w:t xml:space="preserve"> </w:t>
      </w:r>
      <w:r>
        <w:t>stejnopisech</w:t>
      </w:r>
      <w:r>
        <w:rPr>
          <w:spacing w:val="32"/>
        </w:rPr>
        <w:t xml:space="preserve"> </w:t>
      </w:r>
      <w:r>
        <w:t>s</w:t>
      </w:r>
      <w:r>
        <w:rPr>
          <w:spacing w:val="32"/>
        </w:rPr>
        <w:t xml:space="preserve"> </w:t>
      </w:r>
      <w:r>
        <w:t>platností</w:t>
      </w:r>
      <w:r>
        <w:rPr>
          <w:spacing w:val="33"/>
        </w:rPr>
        <w:t xml:space="preserve"> </w:t>
      </w:r>
      <w:r>
        <w:t>originálu, z</w:t>
      </w:r>
      <w:r>
        <w:rPr>
          <w:spacing w:val="-1"/>
        </w:rPr>
        <w:t xml:space="preserve"> </w:t>
      </w:r>
      <w:r>
        <w:t>nichž každá Smluvní strana obdrží po dvou. V případě, že bude Smlouva uzavírána elektronicky, obdrží Dodavatel elektronický dokument podepsaný v souladu s platnou právní úpravou.</w:t>
      </w:r>
    </w:p>
    <w:p w14:paraId="6F96AC68" w14:textId="77777777" w:rsidR="00D417BE" w:rsidRDefault="00CD056A">
      <w:pPr>
        <w:pStyle w:val="Odstavecseseznamem"/>
        <w:numPr>
          <w:ilvl w:val="1"/>
          <w:numId w:val="26"/>
        </w:numPr>
        <w:tabs>
          <w:tab w:val="left" w:pos="2018"/>
          <w:tab w:val="left" w:pos="2020"/>
        </w:tabs>
        <w:spacing w:before="119" w:line="312" w:lineRule="auto"/>
        <w:ind w:left="2020" w:right="834" w:hanging="737"/>
        <w:jc w:val="both"/>
      </w:pPr>
      <w:r>
        <w:t>Smluvní strany prohlašují, že tato Smlouva vyjadřuje jejich úplné a výlučné vzájemné ujednání</w:t>
      </w:r>
      <w:r>
        <w:rPr>
          <w:spacing w:val="40"/>
        </w:rPr>
        <w:t xml:space="preserve"> </w:t>
      </w:r>
      <w:r>
        <w:t>týkající</w:t>
      </w:r>
      <w:r>
        <w:rPr>
          <w:spacing w:val="40"/>
        </w:rPr>
        <w:t xml:space="preserve"> </w:t>
      </w:r>
      <w:r>
        <w:t>se</w:t>
      </w:r>
      <w:r>
        <w:rPr>
          <w:spacing w:val="40"/>
        </w:rPr>
        <w:t xml:space="preserve"> </w:t>
      </w:r>
      <w:r>
        <w:t>daného</w:t>
      </w:r>
      <w:r>
        <w:rPr>
          <w:spacing w:val="40"/>
        </w:rPr>
        <w:t xml:space="preserve"> </w:t>
      </w:r>
      <w:r>
        <w:t>předmětu</w:t>
      </w:r>
      <w:r>
        <w:rPr>
          <w:spacing w:val="40"/>
        </w:rPr>
        <w:t xml:space="preserve"> </w:t>
      </w:r>
      <w:r>
        <w:t>této</w:t>
      </w:r>
      <w:r>
        <w:rPr>
          <w:spacing w:val="40"/>
        </w:rPr>
        <w:t xml:space="preserve"> </w:t>
      </w:r>
      <w:r>
        <w:t>Smlouvy.</w:t>
      </w:r>
      <w:r>
        <w:rPr>
          <w:spacing w:val="40"/>
        </w:rPr>
        <w:t xml:space="preserve"> </w:t>
      </w:r>
      <w:r>
        <w:t>Smluvní</w:t>
      </w:r>
      <w:r>
        <w:rPr>
          <w:spacing w:val="40"/>
        </w:rPr>
        <w:t xml:space="preserve"> </w:t>
      </w:r>
      <w:r>
        <w:t>strany</w:t>
      </w:r>
      <w:r>
        <w:rPr>
          <w:spacing w:val="40"/>
        </w:rPr>
        <w:t xml:space="preserve"> </w:t>
      </w:r>
      <w:r>
        <w:t>po</w:t>
      </w:r>
      <w:r>
        <w:rPr>
          <w:spacing w:val="40"/>
        </w:rPr>
        <w:t xml:space="preserve"> </w:t>
      </w:r>
      <w:r>
        <w:t>přečtení této</w:t>
      </w:r>
      <w:r>
        <w:rPr>
          <w:spacing w:val="-1"/>
        </w:rPr>
        <w:t xml:space="preserve"> </w:t>
      </w:r>
      <w:r>
        <w:t>Smlouvy</w:t>
      </w:r>
      <w:r>
        <w:rPr>
          <w:spacing w:val="40"/>
        </w:rPr>
        <w:t xml:space="preserve">  </w:t>
      </w:r>
      <w:r>
        <w:t>prohlašují,</w:t>
      </w:r>
      <w:r>
        <w:rPr>
          <w:spacing w:val="40"/>
        </w:rPr>
        <w:t xml:space="preserve">  </w:t>
      </w:r>
      <w:r>
        <w:t>že</w:t>
      </w:r>
      <w:r>
        <w:rPr>
          <w:spacing w:val="39"/>
        </w:rPr>
        <w:t xml:space="preserve">  </w:t>
      </w:r>
      <w:r>
        <w:t>byla</w:t>
      </w:r>
      <w:r>
        <w:rPr>
          <w:spacing w:val="39"/>
        </w:rPr>
        <w:t xml:space="preserve">  </w:t>
      </w:r>
      <w:r>
        <w:t>uzavřena</w:t>
      </w:r>
      <w:r>
        <w:rPr>
          <w:spacing w:val="39"/>
        </w:rPr>
        <w:t xml:space="preserve">  </w:t>
      </w:r>
      <w:r>
        <w:t>po</w:t>
      </w:r>
      <w:r>
        <w:rPr>
          <w:spacing w:val="40"/>
        </w:rPr>
        <w:t xml:space="preserve">  </w:t>
      </w:r>
      <w:r>
        <w:t>vzájemném</w:t>
      </w:r>
      <w:r>
        <w:rPr>
          <w:spacing w:val="39"/>
        </w:rPr>
        <w:t xml:space="preserve">  </w:t>
      </w:r>
      <w:r>
        <w:t>projednání,</w:t>
      </w:r>
      <w:r>
        <w:rPr>
          <w:spacing w:val="40"/>
        </w:rPr>
        <w:t xml:space="preserve">  </w:t>
      </w:r>
      <w:r>
        <w:t>určitě a</w:t>
      </w:r>
      <w:r>
        <w:rPr>
          <w:spacing w:val="-16"/>
        </w:rPr>
        <w:t xml:space="preserve"> </w:t>
      </w:r>
      <w:r>
        <w:t>srozumitelně,</w:t>
      </w:r>
      <w:r>
        <w:rPr>
          <w:spacing w:val="-15"/>
        </w:rPr>
        <w:t xml:space="preserve"> </w:t>
      </w:r>
      <w:r>
        <w:t>na základě jejich pravé, vážně míněné a svobodné vůle. Na důkaz uvedených skutečností připojují podpisy svých oprávněných osob či zástupců.</w:t>
      </w:r>
    </w:p>
    <w:p w14:paraId="02610D44" w14:textId="77777777" w:rsidR="00D417BE" w:rsidRDefault="00D417BE">
      <w:pPr>
        <w:pStyle w:val="Zkladntext"/>
        <w:rPr>
          <w:sz w:val="20"/>
        </w:rPr>
      </w:pPr>
    </w:p>
    <w:p w14:paraId="6046AA5D" w14:textId="77777777" w:rsidR="00D417BE" w:rsidRDefault="00D417BE">
      <w:pPr>
        <w:pStyle w:val="Zkladntext"/>
        <w:rPr>
          <w:sz w:val="20"/>
        </w:rPr>
      </w:pPr>
    </w:p>
    <w:p w14:paraId="1202A8A0" w14:textId="77777777" w:rsidR="00D417BE" w:rsidRDefault="00D417BE">
      <w:pPr>
        <w:pStyle w:val="Zkladntext"/>
        <w:rPr>
          <w:sz w:val="20"/>
        </w:rPr>
      </w:pPr>
    </w:p>
    <w:p w14:paraId="0B0BCFC1" w14:textId="77777777" w:rsidR="00D417BE" w:rsidRDefault="00D417BE">
      <w:pPr>
        <w:pStyle w:val="Zkladntext"/>
        <w:rPr>
          <w:sz w:val="20"/>
        </w:rPr>
      </w:pPr>
    </w:p>
    <w:p w14:paraId="5F2DD97B" w14:textId="77777777" w:rsidR="00D417BE" w:rsidRDefault="00D417BE">
      <w:pPr>
        <w:pStyle w:val="Zkladntext"/>
        <w:rPr>
          <w:sz w:val="20"/>
        </w:rPr>
      </w:pPr>
    </w:p>
    <w:p w14:paraId="7CFD30A0" w14:textId="77777777" w:rsidR="00D417BE" w:rsidRDefault="00D417BE">
      <w:pPr>
        <w:pStyle w:val="Zkladntext"/>
        <w:rPr>
          <w:sz w:val="20"/>
        </w:rPr>
      </w:pPr>
    </w:p>
    <w:p w14:paraId="183F6E60" w14:textId="77777777" w:rsidR="00D417BE" w:rsidRDefault="00D417BE">
      <w:pPr>
        <w:pStyle w:val="Zkladntext"/>
        <w:rPr>
          <w:sz w:val="20"/>
        </w:rPr>
      </w:pPr>
    </w:p>
    <w:p w14:paraId="547A2347" w14:textId="77777777" w:rsidR="00D417BE" w:rsidRDefault="00D417BE">
      <w:pPr>
        <w:pStyle w:val="Zkladntext"/>
        <w:rPr>
          <w:sz w:val="20"/>
        </w:rPr>
      </w:pPr>
    </w:p>
    <w:p w14:paraId="6CA842CB" w14:textId="77777777" w:rsidR="00D417BE" w:rsidRDefault="00D417BE">
      <w:pPr>
        <w:pStyle w:val="Zkladntext"/>
        <w:rPr>
          <w:sz w:val="20"/>
        </w:rPr>
      </w:pPr>
    </w:p>
    <w:p w14:paraId="0E174416" w14:textId="77777777" w:rsidR="00D417BE" w:rsidRDefault="00D417BE">
      <w:pPr>
        <w:pStyle w:val="Zkladntext"/>
        <w:rPr>
          <w:sz w:val="20"/>
        </w:rPr>
      </w:pPr>
    </w:p>
    <w:p w14:paraId="2D9BA77B" w14:textId="77777777" w:rsidR="00D417BE" w:rsidRDefault="00D417BE">
      <w:pPr>
        <w:pStyle w:val="Zkladntext"/>
        <w:rPr>
          <w:sz w:val="20"/>
        </w:rPr>
      </w:pPr>
    </w:p>
    <w:p w14:paraId="4774E8F5" w14:textId="77777777" w:rsidR="00D417BE" w:rsidRDefault="00D417BE">
      <w:pPr>
        <w:pStyle w:val="Zkladntext"/>
        <w:rPr>
          <w:sz w:val="20"/>
        </w:rPr>
      </w:pPr>
    </w:p>
    <w:p w14:paraId="6B19DF96" w14:textId="77777777" w:rsidR="00D417BE" w:rsidRDefault="00D417BE">
      <w:pPr>
        <w:pStyle w:val="Zkladntext"/>
        <w:rPr>
          <w:sz w:val="20"/>
        </w:rPr>
      </w:pPr>
    </w:p>
    <w:p w14:paraId="5AA35C80" w14:textId="77777777" w:rsidR="00D417BE" w:rsidRDefault="00D417BE">
      <w:pPr>
        <w:pStyle w:val="Zkladntext"/>
        <w:rPr>
          <w:sz w:val="20"/>
        </w:rPr>
      </w:pPr>
    </w:p>
    <w:p w14:paraId="482080A1" w14:textId="77777777" w:rsidR="00D417BE" w:rsidRDefault="00D417BE">
      <w:pPr>
        <w:pStyle w:val="Zkladntext"/>
        <w:rPr>
          <w:sz w:val="20"/>
        </w:rPr>
      </w:pPr>
    </w:p>
    <w:p w14:paraId="21F36A12" w14:textId="77777777" w:rsidR="00D417BE" w:rsidRDefault="00D417BE">
      <w:pPr>
        <w:pStyle w:val="Zkladntext"/>
        <w:rPr>
          <w:sz w:val="20"/>
        </w:rPr>
      </w:pPr>
    </w:p>
    <w:p w14:paraId="1238F641" w14:textId="77777777" w:rsidR="00D417BE" w:rsidRDefault="00D417BE">
      <w:pPr>
        <w:pStyle w:val="Zkladntext"/>
        <w:rPr>
          <w:sz w:val="20"/>
        </w:rPr>
      </w:pPr>
    </w:p>
    <w:p w14:paraId="2E4BDA8E" w14:textId="77777777" w:rsidR="00D417BE" w:rsidRDefault="00D417BE">
      <w:pPr>
        <w:pStyle w:val="Zkladntext"/>
        <w:rPr>
          <w:sz w:val="20"/>
        </w:rPr>
      </w:pPr>
    </w:p>
    <w:p w14:paraId="2F0C433E" w14:textId="77777777" w:rsidR="00D417BE" w:rsidRDefault="00D417BE">
      <w:pPr>
        <w:pStyle w:val="Zkladntext"/>
        <w:rPr>
          <w:sz w:val="20"/>
        </w:rPr>
      </w:pPr>
    </w:p>
    <w:p w14:paraId="047C6A35" w14:textId="77777777" w:rsidR="00D417BE" w:rsidRDefault="00D417BE">
      <w:pPr>
        <w:pStyle w:val="Zkladntext"/>
        <w:rPr>
          <w:sz w:val="20"/>
        </w:rPr>
      </w:pPr>
    </w:p>
    <w:p w14:paraId="34032E13" w14:textId="77777777" w:rsidR="00D417BE" w:rsidRDefault="00D417BE">
      <w:pPr>
        <w:pStyle w:val="Zkladntext"/>
        <w:rPr>
          <w:sz w:val="20"/>
        </w:rPr>
      </w:pPr>
    </w:p>
    <w:p w14:paraId="790B58EE" w14:textId="77777777" w:rsidR="00D417BE" w:rsidRDefault="00D417BE">
      <w:pPr>
        <w:pStyle w:val="Zkladntext"/>
        <w:rPr>
          <w:sz w:val="20"/>
        </w:rPr>
      </w:pPr>
    </w:p>
    <w:p w14:paraId="435F8DFC" w14:textId="77777777" w:rsidR="00D417BE" w:rsidRDefault="00D417BE">
      <w:pPr>
        <w:pStyle w:val="Zkladntext"/>
        <w:rPr>
          <w:sz w:val="20"/>
        </w:rPr>
      </w:pPr>
    </w:p>
    <w:p w14:paraId="43D6C933" w14:textId="77777777" w:rsidR="00D417BE" w:rsidRDefault="00D417BE">
      <w:pPr>
        <w:pStyle w:val="Zkladntext"/>
        <w:rPr>
          <w:sz w:val="20"/>
        </w:rPr>
      </w:pPr>
    </w:p>
    <w:p w14:paraId="21F17C66" w14:textId="77777777" w:rsidR="00D417BE" w:rsidRDefault="00D417BE">
      <w:pPr>
        <w:pStyle w:val="Zkladntext"/>
        <w:rPr>
          <w:sz w:val="20"/>
        </w:rPr>
      </w:pPr>
    </w:p>
    <w:p w14:paraId="483E2AD9" w14:textId="77777777" w:rsidR="00D417BE" w:rsidRDefault="00D417BE">
      <w:pPr>
        <w:pStyle w:val="Zkladntext"/>
        <w:rPr>
          <w:sz w:val="20"/>
        </w:rPr>
      </w:pPr>
    </w:p>
    <w:p w14:paraId="13FE9FDA" w14:textId="77777777" w:rsidR="00D417BE" w:rsidRDefault="00CD056A">
      <w:pPr>
        <w:pStyle w:val="Zkladntext"/>
        <w:spacing w:before="41"/>
        <w:rPr>
          <w:sz w:val="20"/>
        </w:rPr>
      </w:pPr>
      <w:r>
        <w:rPr>
          <w:noProof/>
        </w:rPr>
        <mc:AlternateContent>
          <mc:Choice Requires="wps">
            <w:drawing>
              <wp:anchor distT="0" distB="0" distL="0" distR="0" simplePos="0" relativeHeight="487593472" behindDoc="1" locked="0" layoutInCell="1" allowOverlap="1" wp14:anchorId="60706CA2" wp14:editId="54047651">
                <wp:simplePos x="0" y="0"/>
                <wp:positionH relativeFrom="page">
                  <wp:posOffset>1064896</wp:posOffset>
                </wp:positionH>
                <wp:positionV relativeFrom="paragraph">
                  <wp:posOffset>187509</wp:posOffset>
                </wp:positionV>
                <wp:extent cx="62998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31CBA517" id="Graphic 15" o:spid="_x0000_s1026" style="position:absolute;margin-left:83.85pt;margin-top:14.75pt;width:496.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" path="m,l6299835,e" filled="f" strokecolor="#00afef" strokeweight="1pt">
                <v:path arrowok="t"/>
                <w10:wrap type="topAndBottom" anchorx="page"/>
              </v:shape>
            </w:pict>
          </mc:Fallback>
        </mc:AlternateContent>
      </w:r>
    </w:p>
    <w:p w14:paraId="2A471995" w14:textId="77777777" w:rsidR="00D417BE" w:rsidRDefault="00CD056A">
      <w:pPr>
        <w:pStyle w:val="Zkladntext"/>
        <w:ind w:right="577"/>
        <w:jc w:val="right"/>
      </w:pPr>
      <w:r>
        <w:rPr>
          <w:spacing w:val="-5"/>
        </w:rPr>
        <w:t>11</w:t>
      </w:r>
    </w:p>
    <w:p w14:paraId="04AD2321" w14:textId="77777777" w:rsidR="00D417BE" w:rsidRDefault="00CD056A">
      <w:pPr>
        <w:spacing w:before="114" w:line="184" w:lineRule="exact"/>
        <w:ind w:left="1120"/>
        <w:rPr>
          <w:b/>
          <w:sz w:val="16"/>
        </w:rPr>
      </w:pPr>
      <w:r>
        <w:rPr>
          <w:b/>
          <w:sz w:val="16"/>
        </w:rPr>
        <w:t>Národní</w:t>
      </w:r>
      <w:r>
        <w:rPr>
          <w:b/>
          <w:spacing w:val="-8"/>
          <w:sz w:val="16"/>
        </w:rPr>
        <w:t xml:space="preserve"> </w:t>
      </w:r>
      <w:r>
        <w:rPr>
          <w:b/>
          <w:sz w:val="16"/>
        </w:rPr>
        <w:t>agentura</w:t>
      </w:r>
      <w:r>
        <w:rPr>
          <w:b/>
          <w:spacing w:val="-8"/>
          <w:sz w:val="16"/>
        </w:rPr>
        <w:t xml:space="preserve"> </w:t>
      </w:r>
      <w:r>
        <w:rPr>
          <w:b/>
          <w:sz w:val="16"/>
        </w:rPr>
        <w:t>pro</w:t>
      </w:r>
      <w:r>
        <w:rPr>
          <w:b/>
          <w:spacing w:val="-7"/>
          <w:sz w:val="16"/>
        </w:rPr>
        <w:t xml:space="preserve"> </w:t>
      </w:r>
      <w:r>
        <w:rPr>
          <w:b/>
          <w:sz w:val="16"/>
        </w:rPr>
        <w:t>komunikační</w:t>
      </w:r>
      <w:r>
        <w:rPr>
          <w:b/>
          <w:spacing w:val="-8"/>
          <w:sz w:val="16"/>
        </w:rPr>
        <w:t xml:space="preserve"> </w:t>
      </w:r>
      <w:r>
        <w:rPr>
          <w:b/>
          <w:sz w:val="16"/>
        </w:rPr>
        <w:t>a</w:t>
      </w:r>
      <w:r>
        <w:rPr>
          <w:b/>
          <w:spacing w:val="-7"/>
          <w:sz w:val="16"/>
        </w:rPr>
        <w:t xml:space="preserve"> </w:t>
      </w:r>
      <w:r>
        <w:rPr>
          <w:b/>
          <w:sz w:val="16"/>
        </w:rPr>
        <w:t>informační</w:t>
      </w:r>
      <w:r>
        <w:rPr>
          <w:b/>
          <w:spacing w:val="-8"/>
          <w:sz w:val="16"/>
        </w:rPr>
        <w:t xml:space="preserve"> </w:t>
      </w:r>
      <w:r>
        <w:rPr>
          <w:b/>
          <w:sz w:val="16"/>
        </w:rPr>
        <w:t>technologie,</w:t>
      </w:r>
      <w:r>
        <w:rPr>
          <w:b/>
          <w:spacing w:val="-6"/>
          <w:sz w:val="16"/>
        </w:rPr>
        <w:t xml:space="preserve"> </w:t>
      </w:r>
      <w:r>
        <w:rPr>
          <w:b/>
          <w:sz w:val="16"/>
        </w:rPr>
        <w:t>s.</w:t>
      </w:r>
      <w:r>
        <w:rPr>
          <w:b/>
          <w:spacing w:val="-8"/>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8"/>
          <w:sz w:val="16"/>
        </w:rPr>
        <w:t xml:space="preserve"> </w:t>
      </w:r>
      <w:r>
        <w:rPr>
          <w:b/>
          <w:sz w:val="16"/>
        </w:rPr>
        <w:t>101</w:t>
      </w:r>
      <w:r>
        <w:rPr>
          <w:b/>
          <w:spacing w:val="-6"/>
          <w:sz w:val="16"/>
        </w:rPr>
        <w:t xml:space="preserve"> </w:t>
      </w:r>
      <w:r>
        <w:rPr>
          <w:b/>
          <w:sz w:val="16"/>
        </w:rPr>
        <w:t>00</w:t>
      </w:r>
      <w:r>
        <w:rPr>
          <w:b/>
          <w:spacing w:val="-6"/>
          <w:sz w:val="16"/>
        </w:rPr>
        <w:t xml:space="preserve"> </w:t>
      </w:r>
      <w:r>
        <w:rPr>
          <w:b/>
          <w:sz w:val="16"/>
        </w:rPr>
        <w:t>Praha</w:t>
      </w:r>
      <w:r>
        <w:rPr>
          <w:b/>
          <w:spacing w:val="-7"/>
          <w:sz w:val="16"/>
        </w:rPr>
        <w:t xml:space="preserve"> </w:t>
      </w:r>
      <w:r>
        <w:rPr>
          <w:b/>
          <w:spacing w:val="-5"/>
          <w:sz w:val="16"/>
        </w:rPr>
        <w:t>10</w:t>
      </w:r>
    </w:p>
    <w:p w14:paraId="01294CBC" w14:textId="77777777" w:rsidR="00D417BE" w:rsidRDefault="00CD056A">
      <w:pPr>
        <w:ind w:left="1120" w:right="3760"/>
        <w:rPr>
          <w:sz w:val="16"/>
        </w:rPr>
      </w:pPr>
      <w:r>
        <w:rPr>
          <w:sz w:val="16"/>
        </w:rPr>
        <w:t>Zapsaná</w:t>
      </w:r>
      <w:r>
        <w:rPr>
          <w:spacing w:val="-4"/>
          <w:sz w:val="16"/>
        </w:rPr>
        <w:t xml:space="preserve"> </w:t>
      </w:r>
      <w:r>
        <w:rPr>
          <w:sz w:val="16"/>
        </w:rPr>
        <w:t>v</w:t>
      </w:r>
      <w:r>
        <w:rPr>
          <w:spacing w:val="-3"/>
          <w:sz w:val="16"/>
        </w:rPr>
        <w:t xml:space="preserve"> </w:t>
      </w:r>
      <w:r>
        <w:rPr>
          <w:sz w:val="16"/>
        </w:rPr>
        <w:t>Obchodním</w:t>
      </w:r>
      <w:r>
        <w:rPr>
          <w:spacing w:val="-3"/>
          <w:sz w:val="16"/>
        </w:rPr>
        <w:t xml:space="preserve"> </w:t>
      </w:r>
      <w:r>
        <w:rPr>
          <w:sz w:val="16"/>
        </w:rPr>
        <w:t>rejstříku</w:t>
      </w:r>
      <w:r>
        <w:rPr>
          <w:spacing w:val="-4"/>
          <w:sz w:val="16"/>
        </w:rPr>
        <w:t xml:space="preserve"> </w:t>
      </w:r>
      <w:r>
        <w:rPr>
          <w:sz w:val="16"/>
        </w:rPr>
        <w:t>u</w:t>
      </w:r>
      <w:r>
        <w:rPr>
          <w:spacing w:val="-2"/>
          <w:sz w:val="16"/>
        </w:rPr>
        <w:t xml:space="preserve"> </w:t>
      </w:r>
      <w:r>
        <w:rPr>
          <w:sz w:val="16"/>
        </w:rPr>
        <w:t>Městského</w:t>
      </w:r>
      <w:r>
        <w:rPr>
          <w:spacing w:val="-4"/>
          <w:sz w:val="16"/>
        </w:rPr>
        <w:t xml:space="preserve"> </w:t>
      </w:r>
      <w:r>
        <w:rPr>
          <w:sz w:val="16"/>
        </w:rPr>
        <w:t>soudu</w:t>
      </w:r>
      <w:r>
        <w:rPr>
          <w:spacing w:val="-4"/>
          <w:sz w:val="16"/>
        </w:rPr>
        <w:t xml:space="preserve"> </w:t>
      </w:r>
      <w:r>
        <w:rPr>
          <w:sz w:val="16"/>
        </w:rPr>
        <w:t>v</w:t>
      </w:r>
      <w:r>
        <w:rPr>
          <w:spacing w:val="-2"/>
          <w:sz w:val="16"/>
        </w:rPr>
        <w:t xml:space="preserve"> </w:t>
      </w:r>
      <w:r>
        <w:rPr>
          <w:sz w:val="16"/>
        </w:rPr>
        <w:t>Praze,</w:t>
      </w:r>
      <w:r>
        <w:rPr>
          <w:spacing w:val="-4"/>
          <w:sz w:val="16"/>
        </w:rPr>
        <w:t xml:space="preserve"> </w:t>
      </w:r>
      <w:r>
        <w:rPr>
          <w:sz w:val="16"/>
        </w:rPr>
        <w:t>spisová</w:t>
      </w:r>
      <w:r>
        <w:rPr>
          <w:spacing w:val="-4"/>
          <w:sz w:val="16"/>
        </w:rPr>
        <w:t xml:space="preserve"> </w:t>
      </w:r>
      <w:r>
        <w:rPr>
          <w:sz w:val="16"/>
        </w:rPr>
        <w:t>značka</w:t>
      </w:r>
      <w:r>
        <w:rPr>
          <w:spacing w:val="-4"/>
          <w:sz w:val="16"/>
        </w:rPr>
        <w:t xml:space="preserve"> </w:t>
      </w:r>
      <w:r>
        <w:rPr>
          <w:sz w:val="16"/>
        </w:rPr>
        <w:t>A</w:t>
      </w:r>
      <w:r>
        <w:rPr>
          <w:spacing w:val="-3"/>
          <w:sz w:val="16"/>
        </w:rPr>
        <w:t xml:space="preserve"> </w:t>
      </w:r>
      <w:r>
        <w:rPr>
          <w:sz w:val="16"/>
        </w:rPr>
        <w:t xml:space="preserve">77322 </w:t>
      </w:r>
      <w:hyperlink r:id="rId37">
        <w:r>
          <w:rPr>
            <w:sz w:val="16"/>
          </w:rPr>
          <w:t>info@nakit.cz,</w:t>
        </w:r>
      </w:hyperlink>
      <w:r>
        <w:rPr>
          <w:sz w:val="16"/>
        </w:rPr>
        <w:t xml:space="preserve"> +420 234 066 500, </w:t>
      </w:r>
      <w:hyperlink r:id="rId38">
        <w:r>
          <w:rPr>
            <w:sz w:val="16"/>
          </w:rPr>
          <w:t>www.nakit.cz</w:t>
        </w:r>
      </w:hyperlink>
    </w:p>
    <w:p w14:paraId="28716E10" w14:textId="77777777" w:rsidR="00D417BE" w:rsidRDefault="00D417BE">
      <w:pPr>
        <w:rPr>
          <w:sz w:val="16"/>
        </w:rPr>
        <w:sectPr w:rsidR="00D417BE">
          <w:pgSz w:w="11910" w:h="16840"/>
          <w:pgMar w:top="1500" w:right="0" w:bottom="500" w:left="560" w:header="680" w:footer="304" w:gutter="0"/>
          <w:cols w:space="708"/>
        </w:sectPr>
      </w:pPr>
    </w:p>
    <w:p w14:paraId="22982445" w14:textId="77777777" w:rsidR="00D417BE" w:rsidRDefault="00CD056A">
      <w:pPr>
        <w:pStyle w:val="Odstavecseseznamem"/>
        <w:numPr>
          <w:ilvl w:val="1"/>
          <w:numId w:val="26"/>
        </w:numPr>
        <w:tabs>
          <w:tab w:val="left" w:pos="2017"/>
        </w:tabs>
        <w:spacing w:before="140"/>
        <w:ind w:left="2017" w:hanging="735"/>
      </w:pPr>
      <w:r>
        <w:lastRenderedPageBreak/>
        <w:t>Nedílnou</w:t>
      </w:r>
      <w:r>
        <w:rPr>
          <w:spacing w:val="-12"/>
        </w:rPr>
        <w:t xml:space="preserve"> </w:t>
      </w:r>
      <w:r>
        <w:t>součástí</w:t>
      </w:r>
      <w:r>
        <w:rPr>
          <w:spacing w:val="-12"/>
        </w:rPr>
        <w:t xml:space="preserve"> </w:t>
      </w:r>
      <w:r>
        <w:t>této</w:t>
      </w:r>
      <w:r>
        <w:rPr>
          <w:spacing w:val="-13"/>
        </w:rPr>
        <w:t xml:space="preserve"> </w:t>
      </w:r>
      <w:r>
        <w:t>Smlouvy</w:t>
      </w:r>
      <w:r>
        <w:rPr>
          <w:spacing w:val="-11"/>
        </w:rPr>
        <w:t xml:space="preserve"> </w:t>
      </w:r>
      <w:r>
        <w:t>jsou</w:t>
      </w:r>
      <w:r>
        <w:rPr>
          <w:spacing w:val="-15"/>
        </w:rPr>
        <w:t xml:space="preserve"> </w:t>
      </w:r>
      <w:r>
        <w:t>následující</w:t>
      </w:r>
      <w:r>
        <w:rPr>
          <w:spacing w:val="-15"/>
        </w:rPr>
        <w:t xml:space="preserve"> </w:t>
      </w:r>
      <w:r>
        <w:rPr>
          <w:spacing w:val="-2"/>
        </w:rPr>
        <w:t>přílohy:</w:t>
      </w:r>
    </w:p>
    <w:p w14:paraId="41B442D8" w14:textId="77777777" w:rsidR="00D417BE" w:rsidRDefault="00CD056A">
      <w:pPr>
        <w:pStyle w:val="Odstavecseseznamem"/>
        <w:numPr>
          <w:ilvl w:val="0"/>
          <w:numId w:val="17"/>
        </w:numPr>
        <w:tabs>
          <w:tab w:val="left" w:pos="2530"/>
        </w:tabs>
      </w:pPr>
      <w:r>
        <w:t>Příloha</w:t>
      </w:r>
      <w:r>
        <w:rPr>
          <w:spacing w:val="-10"/>
        </w:rPr>
        <w:t xml:space="preserve"> </w:t>
      </w:r>
      <w:r>
        <w:t>č.</w:t>
      </w:r>
      <w:r>
        <w:rPr>
          <w:spacing w:val="-7"/>
        </w:rPr>
        <w:t xml:space="preserve"> </w:t>
      </w:r>
      <w:r>
        <w:t>1:</w:t>
      </w:r>
      <w:r>
        <w:rPr>
          <w:spacing w:val="-10"/>
        </w:rPr>
        <w:t xml:space="preserve"> </w:t>
      </w:r>
      <w:r>
        <w:t>Technická</w:t>
      </w:r>
      <w:r>
        <w:rPr>
          <w:spacing w:val="-8"/>
        </w:rPr>
        <w:t xml:space="preserve"> </w:t>
      </w:r>
      <w:r>
        <w:rPr>
          <w:spacing w:val="-2"/>
        </w:rPr>
        <w:t>specifikace</w:t>
      </w:r>
    </w:p>
    <w:p w14:paraId="3B753D83" w14:textId="77777777" w:rsidR="00D417BE" w:rsidRDefault="00CD056A">
      <w:pPr>
        <w:pStyle w:val="Odstavecseseznamem"/>
        <w:numPr>
          <w:ilvl w:val="0"/>
          <w:numId w:val="17"/>
        </w:numPr>
        <w:tabs>
          <w:tab w:val="left" w:pos="2530"/>
        </w:tabs>
      </w:pPr>
      <w:r>
        <w:t>Příloha</w:t>
      </w:r>
      <w:r>
        <w:rPr>
          <w:spacing w:val="-9"/>
        </w:rPr>
        <w:t xml:space="preserve"> </w:t>
      </w:r>
      <w:r>
        <w:t>č.</w:t>
      </w:r>
      <w:r>
        <w:rPr>
          <w:spacing w:val="-6"/>
        </w:rPr>
        <w:t xml:space="preserve"> </w:t>
      </w:r>
      <w:r>
        <w:t>2:</w:t>
      </w:r>
      <w:r>
        <w:rPr>
          <w:spacing w:val="-7"/>
        </w:rPr>
        <w:t xml:space="preserve"> </w:t>
      </w:r>
      <w:r>
        <w:t>Cenová</w:t>
      </w:r>
      <w:r>
        <w:rPr>
          <w:spacing w:val="-9"/>
        </w:rPr>
        <w:t xml:space="preserve"> </w:t>
      </w:r>
      <w:r>
        <w:rPr>
          <w:spacing w:val="-2"/>
        </w:rPr>
        <w:t>specifikace</w:t>
      </w:r>
    </w:p>
    <w:p w14:paraId="1BC58F14" w14:textId="77777777" w:rsidR="00D417BE" w:rsidRDefault="00CD056A">
      <w:pPr>
        <w:pStyle w:val="Odstavecseseznamem"/>
        <w:numPr>
          <w:ilvl w:val="0"/>
          <w:numId w:val="17"/>
        </w:numPr>
        <w:tabs>
          <w:tab w:val="left" w:pos="2530"/>
        </w:tabs>
        <w:spacing w:before="197"/>
      </w:pPr>
      <w:r>
        <w:t>Příloha</w:t>
      </w:r>
      <w:r>
        <w:rPr>
          <w:spacing w:val="-10"/>
        </w:rPr>
        <w:t xml:space="preserve"> </w:t>
      </w:r>
      <w:r>
        <w:t>A:</w:t>
      </w:r>
      <w:r>
        <w:rPr>
          <w:spacing w:val="-13"/>
        </w:rPr>
        <w:t xml:space="preserve"> </w:t>
      </w:r>
      <w:r>
        <w:t>Obchodní</w:t>
      </w:r>
      <w:r>
        <w:rPr>
          <w:spacing w:val="-11"/>
        </w:rPr>
        <w:t xml:space="preserve"> </w:t>
      </w:r>
      <w:r>
        <w:t>podmínky</w:t>
      </w:r>
      <w:r>
        <w:rPr>
          <w:spacing w:val="-11"/>
        </w:rPr>
        <w:t xml:space="preserve"> </w:t>
      </w:r>
      <w:r>
        <w:rPr>
          <w:spacing w:val="-4"/>
        </w:rPr>
        <w:t>(OP)</w:t>
      </w:r>
    </w:p>
    <w:p w14:paraId="050EA67F" w14:textId="77777777" w:rsidR="00D417BE" w:rsidRDefault="00D417BE">
      <w:pPr>
        <w:pStyle w:val="Zkladntext"/>
        <w:rPr>
          <w:sz w:val="20"/>
        </w:rPr>
      </w:pPr>
    </w:p>
    <w:p w14:paraId="1E15FA68" w14:textId="77777777" w:rsidR="00D417BE" w:rsidRDefault="00D417BE">
      <w:pPr>
        <w:pStyle w:val="Zkladntext"/>
        <w:spacing w:before="55" w:after="1"/>
        <w:rPr>
          <w:sz w:val="20"/>
        </w:rPr>
      </w:pPr>
    </w:p>
    <w:tbl>
      <w:tblPr>
        <w:tblStyle w:val="TableNormal"/>
        <w:tblW w:w="0" w:type="auto"/>
        <w:tblInd w:w="1147" w:type="dxa"/>
        <w:tblLayout w:type="fixed"/>
        <w:tblLook w:val="01E0" w:firstRow="1" w:lastRow="1" w:firstColumn="1" w:lastColumn="1" w:noHBand="0" w:noVBand="0"/>
      </w:tblPr>
      <w:tblGrid>
        <w:gridCol w:w="3815"/>
        <w:gridCol w:w="3387"/>
      </w:tblGrid>
      <w:tr w:rsidR="00D417BE" w14:paraId="4F017A81" w14:textId="77777777">
        <w:trPr>
          <w:trHeight w:val="245"/>
        </w:trPr>
        <w:tc>
          <w:tcPr>
            <w:tcW w:w="3815" w:type="dxa"/>
          </w:tcPr>
          <w:p w14:paraId="4C3417F6" w14:textId="77777777" w:rsidR="00D417BE" w:rsidRDefault="00CD056A">
            <w:pPr>
              <w:pStyle w:val="TableParagraph"/>
              <w:tabs>
                <w:tab w:val="left" w:pos="2972"/>
              </w:tabs>
              <w:spacing w:line="225" w:lineRule="exact"/>
              <w:ind w:left="50"/>
              <w:rPr>
                <w:rFonts w:ascii="Times New Roman"/>
              </w:rPr>
            </w:pPr>
            <w:r>
              <w:t xml:space="preserve">V Praze dne: </w:t>
            </w:r>
            <w:r>
              <w:rPr>
                <w:rFonts w:ascii="Times New Roman"/>
                <w:u w:val="single"/>
              </w:rPr>
              <w:tab/>
            </w:r>
          </w:p>
        </w:tc>
        <w:tc>
          <w:tcPr>
            <w:tcW w:w="3387" w:type="dxa"/>
          </w:tcPr>
          <w:p w14:paraId="05880A58" w14:textId="77777777" w:rsidR="00D417BE" w:rsidRDefault="00CD056A">
            <w:pPr>
              <w:pStyle w:val="TableParagraph"/>
              <w:spacing w:line="225" w:lineRule="exact"/>
              <w:ind w:left="841"/>
            </w:pPr>
            <w:r>
              <w:t>V</w:t>
            </w:r>
            <w:r>
              <w:rPr>
                <w:spacing w:val="-5"/>
              </w:rPr>
              <w:t xml:space="preserve"> </w:t>
            </w:r>
            <w:r>
              <w:t>Brně,</w:t>
            </w:r>
            <w:r>
              <w:rPr>
                <w:spacing w:val="-3"/>
              </w:rPr>
              <w:t xml:space="preserve"> </w:t>
            </w:r>
            <w:r>
              <w:t>dne</w:t>
            </w:r>
            <w:r>
              <w:rPr>
                <w:spacing w:val="-3"/>
              </w:rPr>
              <w:t xml:space="preserve"> </w:t>
            </w:r>
            <w:r>
              <w:t>viz</w:t>
            </w:r>
            <w:r>
              <w:rPr>
                <w:spacing w:val="-4"/>
              </w:rPr>
              <w:t xml:space="preserve"> </w:t>
            </w:r>
            <w:r>
              <w:t>el.</w:t>
            </w:r>
            <w:r>
              <w:rPr>
                <w:spacing w:val="-3"/>
              </w:rPr>
              <w:t xml:space="preserve"> </w:t>
            </w:r>
            <w:r>
              <w:rPr>
                <w:spacing w:val="-2"/>
              </w:rPr>
              <w:t>podpis</w:t>
            </w:r>
          </w:p>
        </w:tc>
      </w:tr>
    </w:tbl>
    <w:p w14:paraId="06C58AF9" w14:textId="77777777" w:rsidR="00D417BE" w:rsidRDefault="00D417BE">
      <w:pPr>
        <w:pStyle w:val="Zkladntext"/>
        <w:rPr>
          <w:sz w:val="15"/>
        </w:rPr>
      </w:pPr>
    </w:p>
    <w:p w14:paraId="63711958" w14:textId="77777777" w:rsidR="00D417BE" w:rsidRDefault="00D417BE">
      <w:pPr>
        <w:pStyle w:val="Zkladntext"/>
        <w:rPr>
          <w:sz w:val="15"/>
        </w:rPr>
      </w:pPr>
    </w:p>
    <w:p w14:paraId="04E6293A" w14:textId="77777777" w:rsidR="00D417BE" w:rsidRDefault="00D417BE">
      <w:pPr>
        <w:pStyle w:val="Zkladntext"/>
        <w:rPr>
          <w:sz w:val="15"/>
        </w:rPr>
      </w:pPr>
    </w:p>
    <w:p w14:paraId="0CC84AE6" w14:textId="77777777" w:rsidR="00D417BE" w:rsidRDefault="00D417BE">
      <w:pPr>
        <w:pStyle w:val="Zkladntext"/>
        <w:spacing w:before="45"/>
        <w:rPr>
          <w:sz w:val="15"/>
        </w:rPr>
      </w:pPr>
    </w:p>
    <w:p w14:paraId="7AEE0F33" w14:textId="4F05B1F3" w:rsidR="00D417BE" w:rsidRDefault="00CD056A">
      <w:pPr>
        <w:spacing w:line="264" w:lineRule="auto"/>
        <w:ind w:left="3315" w:right="6037"/>
        <w:rPr>
          <w:rFonts w:ascii="Gill Sans MT" w:hAnsi="Gill Sans MT"/>
          <w:sz w:val="15"/>
        </w:rPr>
      </w:pPr>
      <w:r>
        <w:rPr>
          <w:noProof/>
        </w:rPr>
        <mc:AlternateContent>
          <mc:Choice Requires="wps">
            <w:drawing>
              <wp:anchor distT="0" distB="0" distL="0" distR="0" simplePos="0" relativeHeight="486799360" behindDoc="1" locked="0" layoutInCell="1" allowOverlap="1" wp14:anchorId="4A3BD7BE" wp14:editId="74D07773">
                <wp:simplePos x="0" y="0"/>
                <wp:positionH relativeFrom="page">
                  <wp:posOffset>2202767</wp:posOffset>
                </wp:positionH>
                <wp:positionV relativeFrom="paragraph">
                  <wp:posOffset>9303</wp:posOffset>
                </wp:positionV>
                <wp:extent cx="469900" cy="4667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466725"/>
                        </a:xfrm>
                        <a:custGeom>
                          <a:avLst/>
                          <a:gdLst/>
                          <a:ahLst/>
                          <a:cxnLst/>
                          <a:rect l="l" t="t" r="r" b="b"/>
                          <a:pathLst>
                            <a:path w="469900" h="466725">
                              <a:moveTo>
                                <a:pt x="84632" y="367696"/>
                              </a:moveTo>
                              <a:lnTo>
                                <a:pt x="43773" y="394263"/>
                              </a:lnTo>
                              <a:lnTo>
                                <a:pt x="17751" y="419934"/>
                              </a:lnTo>
                              <a:lnTo>
                                <a:pt x="4011" y="442198"/>
                              </a:lnTo>
                              <a:lnTo>
                                <a:pt x="0" y="458545"/>
                              </a:lnTo>
                              <a:lnTo>
                                <a:pt x="0" y="466196"/>
                              </a:lnTo>
                              <a:lnTo>
                                <a:pt x="35860" y="466196"/>
                              </a:lnTo>
                              <a:lnTo>
                                <a:pt x="38645" y="465239"/>
                              </a:lnTo>
                              <a:lnTo>
                                <a:pt x="9084" y="465239"/>
                              </a:lnTo>
                              <a:lnTo>
                                <a:pt x="13223" y="447846"/>
                              </a:lnTo>
                              <a:lnTo>
                                <a:pt x="28569" y="423281"/>
                              </a:lnTo>
                              <a:lnTo>
                                <a:pt x="53059" y="395309"/>
                              </a:lnTo>
                              <a:lnTo>
                                <a:pt x="84632" y="367696"/>
                              </a:lnTo>
                              <a:close/>
                            </a:path>
                            <a:path w="469900" h="466725">
                              <a:moveTo>
                                <a:pt x="200822" y="0"/>
                              </a:moveTo>
                              <a:lnTo>
                                <a:pt x="191424" y="6275"/>
                              </a:lnTo>
                              <a:lnTo>
                                <a:pt x="186597" y="20799"/>
                              </a:lnTo>
                              <a:lnTo>
                                <a:pt x="184819" y="37116"/>
                              </a:lnTo>
                              <a:lnTo>
                                <a:pt x="184565" y="48771"/>
                              </a:lnTo>
                              <a:lnTo>
                                <a:pt x="184909" y="59312"/>
                              </a:lnTo>
                              <a:lnTo>
                                <a:pt x="191678" y="107658"/>
                              </a:lnTo>
                              <a:lnTo>
                                <a:pt x="200822" y="146791"/>
                              </a:lnTo>
                              <a:lnTo>
                                <a:pt x="195349" y="168025"/>
                              </a:lnTo>
                              <a:lnTo>
                                <a:pt x="180344" y="207643"/>
                              </a:lnTo>
                              <a:lnTo>
                                <a:pt x="157932" y="259107"/>
                              </a:lnTo>
                              <a:lnTo>
                                <a:pt x="130235" y="315877"/>
                              </a:lnTo>
                              <a:lnTo>
                                <a:pt x="99379" y="371414"/>
                              </a:lnTo>
                              <a:lnTo>
                                <a:pt x="67486" y="419179"/>
                              </a:lnTo>
                              <a:lnTo>
                                <a:pt x="36680" y="452634"/>
                              </a:lnTo>
                              <a:lnTo>
                                <a:pt x="9084" y="465239"/>
                              </a:lnTo>
                              <a:lnTo>
                                <a:pt x="38645" y="465239"/>
                              </a:lnTo>
                              <a:lnTo>
                                <a:pt x="40231" y="464693"/>
                              </a:lnTo>
                              <a:lnTo>
                                <a:pt x="64968" y="443184"/>
                              </a:lnTo>
                              <a:lnTo>
                                <a:pt x="94994" y="405089"/>
                              </a:lnTo>
                              <a:lnTo>
                                <a:pt x="130534" y="348570"/>
                              </a:lnTo>
                              <a:lnTo>
                                <a:pt x="135232" y="347136"/>
                              </a:lnTo>
                              <a:lnTo>
                                <a:pt x="130534" y="347136"/>
                              </a:lnTo>
                              <a:lnTo>
                                <a:pt x="164445" y="285044"/>
                              </a:lnTo>
                              <a:lnTo>
                                <a:pt x="187016" y="237341"/>
                              </a:lnTo>
                              <a:lnTo>
                                <a:pt x="201069" y="201024"/>
                              </a:lnTo>
                              <a:lnTo>
                                <a:pt x="209429" y="173089"/>
                              </a:lnTo>
                              <a:lnTo>
                                <a:pt x="226212" y="173089"/>
                              </a:lnTo>
                              <a:lnTo>
                                <a:pt x="215645" y="145357"/>
                              </a:lnTo>
                              <a:lnTo>
                                <a:pt x="219099" y="120971"/>
                              </a:lnTo>
                              <a:lnTo>
                                <a:pt x="209429" y="120971"/>
                              </a:lnTo>
                              <a:lnTo>
                                <a:pt x="203930" y="99992"/>
                              </a:lnTo>
                              <a:lnTo>
                                <a:pt x="200224" y="79731"/>
                              </a:lnTo>
                              <a:lnTo>
                                <a:pt x="198133" y="60724"/>
                              </a:lnTo>
                              <a:lnTo>
                                <a:pt x="197475" y="43511"/>
                              </a:lnTo>
                              <a:lnTo>
                                <a:pt x="197632" y="36287"/>
                              </a:lnTo>
                              <a:lnTo>
                                <a:pt x="198730" y="24086"/>
                              </a:lnTo>
                              <a:lnTo>
                                <a:pt x="201711" y="11438"/>
                              </a:lnTo>
                              <a:lnTo>
                                <a:pt x="207516" y="2868"/>
                              </a:lnTo>
                              <a:lnTo>
                                <a:pt x="219163" y="2868"/>
                              </a:lnTo>
                              <a:lnTo>
                                <a:pt x="213015" y="478"/>
                              </a:lnTo>
                              <a:lnTo>
                                <a:pt x="200822" y="0"/>
                              </a:lnTo>
                              <a:close/>
                            </a:path>
                            <a:path w="469900" h="466725">
                              <a:moveTo>
                                <a:pt x="464760" y="346179"/>
                              </a:moveTo>
                              <a:lnTo>
                                <a:pt x="451372" y="346179"/>
                              </a:lnTo>
                              <a:lnTo>
                                <a:pt x="446113" y="350961"/>
                              </a:lnTo>
                              <a:lnTo>
                                <a:pt x="446113" y="363871"/>
                              </a:lnTo>
                              <a:lnTo>
                                <a:pt x="451372" y="368652"/>
                              </a:lnTo>
                              <a:lnTo>
                                <a:pt x="464760" y="368652"/>
                              </a:lnTo>
                              <a:lnTo>
                                <a:pt x="467151" y="366262"/>
                              </a:lnTo>
                              <a:lnTo>
                                <a:pt x="452807" y="366262"/>
                              </a:lnTo>
                              <a:lnTo>
                                <a:pt x="448503" y="362437"/>
                              </a:lnTo>
                              <a:lnTo>
                                <a:pt x="448503" y="352395"/>
                              </a:lnTo>
                              <a:lnTo>
                                <a:pt x="452807" y="348570"/>
                              </a:lnTo>
                              <a:lnTo>
                                <a:pt x="467151" y="348570"/>
                              </a:lnTo>
                              <a:lnTo>
                                <a:pt x="464760" y="346179"/>
                              </a:lnTo>
                              <a:close/>
                            </a:path>
                            <a:path w="469900" h="466725">
                              <a:moveTo>
                                <a:pt x="467151" y="348570"/>
                              </a:moveTo>
                              <a:lnTo>
                                <a:pt x="463326" y="348570"/>
                              </a:lnTo>
                              <a:lnTo>
                                <a:pt x="466673" y="352395"/>
                              </a:lnTo>
                              <a:lnTo>
                                <a:pt x="466673" y="362437"/>
                              </a:lnTo>
                              <a:lnTo>
                                <a:pt x="463326" y="366262"/>
                              </a:lnTo>
                              <a:lnTo>
                                <a:pt x="467151" y="366262"/>
                              </a:lnTo>
                              <a:lnTo>
                                <a:pt x="469542" y="363871"/>
                              </a:lnTo>
                              <a:lnTo>
                                <a:pt x="469542" y="350961"/>
                              </a:lnTo>
                              <a:lnTo>
                                <a:pt x="467151" y="348570"/>
                              </a:lnTo>
                              <a:close/>
                            </a:path>
                            <a:path w="469900" h="466725">
                              <a:moveTo>
                                <a:pt x="460935" y="350005"/>
                              </a:moveTo>
                              <a:lnTo>
                                <a:pt x="453285" y="350005"/>
                              </a:lnTo>
                              <a:lnTo>
                                <a:pt x="453285" y="363871"/>
                              </a:lnTo>
                              <a:lnTo>
                                <a:pt x="455676" y="363871"/>
                              </a:lnTo>
                              <a:lnTo>
                                <a:pt x="455676" y="358611"/>
                              </a:lnTo>
                              <a:lnTo>
                                <a:pt x="461732" y="358611"/>
                              </a:lnTo>
                              <a:lnTo>
                                <a:pt x="461413" y="358133"/>
                              </a:lnTo>
                              <a:lnTo>
                                <a:pt x="459979" y="357655"/>
                              </a:lnTo>
                              <a:lnTo>
                                <a:pt x="462848" y="356699"/>
                              </a:lnTo>
                              <a:lnTo>
                                <a:pt x="455676" y="356699"/>
                              </a:lnTo>
                              <a:lnTo>
                                <a:pt x="455676" y="352874"/>
                              </a:lnTo>
                              <a:lnTo>
                                <a:pt x="462529" y="352874"/>
                              </a:lnTo>
                              <a:lnTo>
                                <a:pt x="462370" y="351917"/>
                              </a:lnTo>
                              <a:lnTo>
                                <a:pt x="460935" y="350005"/>
                              </a:lnTo>
                              <a:close/>
                            </a:path>
                            <a:path w="469900" h="466725">
                              <a:moveTo>
                                <a:pt x="461732" y="358611"/>
                              </a:moveTo>
                              <a:lnTo>
                                <a:pt x="458545" y="358611"/>
                              </a:lnTo>
                              <a:lnTo>
                                <a:pt x="459501" y="360046"/>
                              </a:lnTo>
                              <a:lnTo>
                                <a:pt x="459979" y="361480"/>
                              </a:lnTo>
                              <a:lnTo>
                                <a:pt x="460457" y="363871"/>
                              </a:lnTo>
                              <a:lnTo>
                                <a:pt x="462848" y="363871"/>
                              </a:lnTo>
                              <a:lnTo>
                                <a:pt x="462370" y="361480"/>
                              </a:lnTo>
                              <a:lnTo>
                                <a:pt x="462370" y="359568"/>
                              </a:lnTo>
                              <a:lnTo>
                                <a:pt x="461732" y="358611"/>
                              </a:lnTo>
                              <a:close/>
                            </a:path>
                            <a:path w="469900" h="466725">
                              <a:moveTo>
                                <a:pt x="462529" y="352874"/>
                              </a:moveTo>
                              <a:lnTo>
                                <a:pt x="459023" y="352874"/>
                              </a:lnTo>
                              <a:lnTo>
                                <a:pt x="459979" y="353352"/>
                              </a:lnTo>
                              <a:lnTo>
                                <a:pt x="459979" y="356221"/>
                              </a:lnTo>
                              <a:lnTo>
                                <a:pt x="458545" y="356699"/>
                              </a:lnTo>
                              <a:lnTo>
                                <a:pt x="462848" y="356699"/>
                              </a:lnTo>
                              <a:lnTo>
                                <a:pt x="462848" y="354786"/>
                              </a:lnTo>
                              <a:lnTo>
                                <a:pt x="462529" y="352874"/>
                              </a:lnTo>
                              <a:close/>
                            </a:path>
                            <a:path w="469900" h="466725">
                              <a:moveTo>
                                <a:pt x="226212" y="173089"/>
                              </a:moveTo>
                              <a:lnTo>
                                <a:pt x="209429" y="173089"/>
                              </a:lnTo>
                              <a:lnTo>
                                <a:pt x="235234" y="224901"/>
                              </a:lnTo>
                              <a:lnTo>
                                <a:pt x="262025" y="260172"/>
                              </a:lnTo>
                              <a:lnTo>
                                <a:pt x="287023" y="282623"/>
                              </a:lnTo>
                              <a:lnTo>
                                <a:pt x="307449" y="295974"/>
                              </a:lnTo>
                              <a:lnTo>
                                <a:pt x="264476" y="304506"/>
                              </a:lnTo>
                              <a:lnTo>
                                <a:pt x="219709" y="315817"/>
                              </a:lnTo>
                              <a:lnTo>
                                <a:pt x="174584" y="329997"/>
                              </a:lnTo>
                              <a:lnTo>
                                <a:pt x="130534" y="347136"/>
                              </a:lnTo>
                              <a:lnTo>
                                <a:pt x="135232" y="347136"/>
                              </a:lnTo>
                              <a:lnTo>
                                <a:pt x="175331" y="334891"/>
                              </a:lnTo>
                              <a:lnTo>
                                <a:pt x="224251" y="323408"/>
                              </a:lnTo>
                              <a:lnTo>
                                <a:pt x="274965" y="314345"/>
                              </a:lnTo>
                              <a:lnTo>
                                <a:pt x="325141" y="307928"/>
                              </a:lnTo>
                              <a:lnTo>
                                <a:pt x="361044" y="307928"/>
                              </a:lnTo>
                              <a:lnTo>
                                <a:pt x="353352" y="304581"/>
                              </a:lnTo>
                              <a:lnTo>
                                <a:pt x="385784" y="303094"/>
                              </a:lnTo>
                              <a:lnTo>
                                <a:pt x="459789" y="303094"/>
                              </a:lnTo>
                              <a:lnTo>
                                <a:pt x="447368" y="296392"/>
                              </a:lnTo>
                              <a:lnTo>
                                <a:pt x="429534" y="292627"/>
                              </a:lnTo>
                              <a:lnTo>
                                <a:pt x="332313" y="292627"/>
                              </a:lnTo>
                              <a:lnTo>
                                <a:pt x="321219" y="286276"/>
                              </a:lnTo>
                              <a:lnTo>
                                <a:pt x="289280" y="264894"/>
                              </a:lnTo>
                              <a:lnTo>
                                <a:pt x="245290" y="211760"/>
                              </a:lnTo>
                              <a:lnTo>
                                <a:pt x="228630" y="179432"/>
                              </a:lnTo>
                              <a:lnTo>
                                <a:pt x="226212" y="173089"/>
                              </a:lnTo>
                              <a:close/>
                            </a:path>
                            <a:path w="469900" h="466725">
                              <a:moveTo>
                                <a:pt x="361044" y="307928"/>
                              </a:moveTo>
                              <a:lnTo>
                                <a:pt x="325141" y="307928"/>
                              </a:lnTo>
                              <a:lnTo>
                                <a:pt x="356519" y="322108"/>
                              </a:lnTo>
                              <a:lnTo>
                                <a:pt x="387539" y="332791"/>
                              </a:lnTo>
                              <a:lnTo>
                                <a:pt x="416049" y="339530"/>
                              </a:lnTo>
                              <a:lnTo>
                                <a:pt x="439897" y="341876"/>
                              </a:lnTo>
                              <a:lnTo>
                                <a:pt x="449766" y="341234"/>
                              </a:lnTo>
                              <a:lnTo>
                                <a:pt x="457170" y="339246"/>
                              </a:lnTo>
                              <a:lnTo>
                                <a:pt x="462153" y="335825"/>
                              </a:lnTo>
                              <a:lnTo>
                                <a:pt x="462996" y="334226"/>
                              </a:lnTo>
                              <a:lnTo>
                                <a:pt x="449938" y="334226"/>
                              </a:lnTo>
                              <a:lnTo>
                                <a:pt x="431014" y="332082"/>
                              </a:lnTo>
                              <a:lnTo>
                                <a:pt x="407562" y="326037"/>
                              </a:lnTo>
                              <a:lnTo>
                                <a:pt x="381152" y="316676"/>
                              </a:lnTo>
                              <a:lnTo>
                                <a:pt x="361044" y="307928"/>
                              </a:lnTo>
                              <a:close/>
                            </a:path>
                            <a:path w="469900" h="466725">
                              <a:moveTo>
                                <a:pt x="464760" y="330879"/>
                              </a:moveTo>
                              <a:lnTo>
                                <a:pt x="461413" y="332313"/>
                              </a:lnTo>
                              <a:lnTo>
                                <a:pt x="456154" y="334226"/>
                              </a:lnTo>
                              <a:lnTo>
                                <a:pt x="462996" y="334226"/>
                              </a:lnTo>
                              <a:lnTo>
                                <a:pt x="464760" y="330879"/>
                              </a:lnTo>
                              <a:close/>
                            </a:path>
                            <a:path w="469900" h="466725">
                              <a:moveTo>
                                <a:pt x="459789" y="303094"/>
                              </a:moveTo>
                              <a:lnTo>
                                <a:pt x="385784" y="303094"/>
                              </a:lnTo>
                              <a:lnTo>
                                <a:pt x="423460" y="304162"/>
                              </a:lnTo>
                              <a:lnTo>
                                <a:pt x="454413" y="310699"/>
                              </a:lnTo>
                              <a:lnTo>
                                <a:pt x="466673" y="325619"/>
                              </a:lnTo>
                              <a:lnTo>
                                <a:pt x="468108" y="322272"/>
                              </a:lnTo>
                              <a:lnTo>
                                <a:pt x="469541" y="320839"/>
                              </a:lnTo>
                              <a:lnTo>
                                <a:pt x="469541" y="317487"/>
                              </a:lnTo>
                              <a:lnTo>
                                <a:pt x="463722" y="305216"/>
                              </a:lnTo>
                              <a:lnTo>
                                <a:pt x="459789" y="303094"/>
                              </a:lnTo>
                              <a:close/>
                            </a:path>
                            <a:path w="469900" h="466725">
                              <a:moveTo>
                                <a:pt x="389691" y="289280"/>
                              </a:moveTo>
                              <a:lnTo>
                                <a:pt x="376893" y="289601"/>
                              </a:lnTo>
                              <a:lnTo>
                                <a:pt x="362974" y="290415"/>
                              </a:lnTo>
                              <a:lnTo>
                                <a:pt x="332313" y="292627"/>
                              </a:lnTo>
                              <a:lnTo>
                                <a:pt x="429534" y="292627"/>
                              </a:lnTo>
                              <a:lnTo>
                                <a:pt x="422138" y="291065"/>
                              </a:lnTo>
                              <a:lnTo>
                                <a:pt x="389691" y="289280"/>
                              </a:lnTo>
                              <a:close/>
                            </a:path>
                            <a:path w="469900" h="466725">
                              <a:moveTo>
                                <a:pt x="223773" y="39208"/>
                              </a:moveTo>
                              <a:lnTo>
                                <a:pt x="221196" y="53328"/>
                              </a:lnTo>
                              <a:lnTo>
                                <a:pt x="218215" y="71483"/>
                              </a:lnTo>
                              <a:lnTo>
                                <a:pt x="214427" y="93941"/>
                              </a:lnTo>
                              <a:lnTo>
                                <a:pt x="209429" y="120971"/>
                              </a:lnTo>
                              <a:lnTo>
                                <a:pt x="219099" y="120971"/>
                              </a:lnTo>
                              <a:lnTo>
                                <a:pt x="219537" y="117878"/>
                              </a:lnTo>
                              <a:lnTo>
                                <a:pt x="221681" y="91565"/>
                              </a:lnTo>
                              <a:lnTo>
                                <a:pt x="222839" y="65611"/>
                              </a:lnTo>
                              <a:lnTo>
                                <a:pt x="223773" y="39208"/>
                              </a:lnTo>
                              <a:close/>
                            </a:path>
                            <a:path w="469900" h="466725">
                              <a:moveTo>
                                <a:pt x="219163" y="2868"/>
                              </a:moveTo>
                              <a:lnTo>
                                <a:pt x="207516" y="2868"/>
                              </a:lnTo>
                              <a:lnTo>
                                <a:pt x="212679" y="6126"/>
                              </a:lnTo>
                              <a:lnTo>
                                <a:pt x="217617" y="11356"/>
                              </a:lnTo>
                              <a:lnTo>
                                <a:pt x="221569" y="19275"/>
                              </a:lnTo>
                              <a:lnTo>
                                <a:pt x="223773" y="30601"/>
                              </a:lnTo>
                              <a:lnTo>
                                <a:pt x="225566" y="12910"/>
                              </a:lnTo>
                              <a:lnTo>
                                <a:pt x="221622" y="3825"/>
                              </a:lnTo>
                              <a:lnTo>
                                <a:pt x="219163" y="2868"/>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513FE53" id="Graphic 16" o:spid="_x0000_s1026" style="position:absolute;margin-left:173.45pt;margin-top:.75pt;width:37pt;height:36.75pt;z-index:-16517120;visibility:visible;mso-wrap-style:square;mso-wrap-distance-left:0;mso-wrap-distance-top:0;mso-wrap-distance-right:0;mso-wrap-distance-bottom:0;mso-position-horizontal:absolute;mso-position-horizontal-relative:page;mso-position-vertical:absolute;mso-position-vertical-relative:text;v-text-anchor:top" coordsize="46990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" path="m84632,367696l43773,394263,17751,419934,4011,442198,,458545r,7651l35860,466196r2785,-957l9084,465239r4139,-17393l28569,423281,53059,395309,84632,367696xem200822,r-9398,6275l186597,20799r-1778,16317l184565,48771r344,10541l191678,107658r9144,39133l195349,168025r-15005,39618l157932,259107r-27697,56770l99379,371414,67486,419179,36680,452634,9084,465239r29561,l40231,464693,64968,443184,94994,405089r35540,-56519l135232,347136r-4698,l164445,285044r22571,-47703l201069,201024r8360,-27935l226212,173089,215645,145357r3454,-24386l209429,120971,203930,99992,200224,79731,198133,60724r-658,-17213l197632,36287r1098,-12201l201711,11438r5805,-8570l219163,2868,213015,478,200822,xem464760,346179r-13388,l446113,350961r,12910l451372,368652r13388,l467151,366262r-14344,l448503,362437r,-10042l452807,348570r14344,l464760,346179xem467151,348570r-3825,l466673,352395r,10042l463326,366262r3825,l469542,363871r,-12910l467151,348570xem460935,350005r-7650,l453285,363871r2391,l455676,358611r6056,l461413,358133r-1434,-478l462848,356699r-7172,l455676,352874r6853,l462370,351917r-1435,-1912xem461732,358611r-3187,l459501,360046r478,1434l460457,363871r2391,l462370,361480r,-1912l461732,358611xem462529,352874r-3506,l459979,353352r,2869l458545,356699r4303,l462848,354786r-319,-1912xem226212,173089r-16783,l235234,224901r26791,35271l287023,282623r20426,13351l264476,304506r-44767,11311l174584,329997r-44050,17139l135232,347136r40099,-12245l224251,323408r50714,-9063l325141,307928r35903,l353352,304581r32432,-1487l459789,303094r-12421,-6702l429534,292627r-97221,l321219,286276,289280,264894,245290,211760,228630,179432r-2418,-6343xem361044,307928r-35903,l356519,322108r31020,10683l416049,339530r23848,2346l449766,341234r7404,-1988l462153,335825r843,-1599l449938,334226r-18924,-2144l407562,326037r-26410,-9361l361044,307928xem464760,330879r-3347,1434l456154,334226r6842,l464760,330879xem459789,303094r-74005,l423460,304162r30953,6537l466673,325619r1435,-3347l469541,320839r,-3352l463722,305216r-3933,-2122xem389691,289280r-12798,321l362974,290415r-30661,2212l429534,292627r-7396,-1562l389691,289280xem223773,39208r-2577,14120l218215,71483r-3788,22458l209429,120971r9670,l219537,117878r2144,-26313l222839,65611r934,-26403xem219163,2868r-11647,l212679,6126r4938,5230l221569,19275r2204,11326l225566,12910,221622,3825r-2459,-957xe" fillcolor="#ffd8d8" stroked="f">
                <v:path arrowok="t"/>
                <w10:wrap anchorx="page"/>
              </v:shape>
            </w:pict>
          </mc:Fallback>
        </mc:AlternateContent>
      </w:r>
      <w:r>
        <w:rPr>
          <w:noProof/>
        </w:rPr>
        <mc:AlternateContent>
          <mc:Choice Requires="wps">
            <w:drawing>
              <wp:anchor distT="0" distB="0" distL="0" distR="0" simplePos="0" relativeHeight="15735808" behindDoc="0" locked="0" layoutInCell="1" allowOverlap="1" wp14:anchorId="7C837866" wp14:editId="5AAEEA8C">
                <wp:simplePos x="0" y="0"/>
                <wp:positionH relativeFrom="page">
                  <wp:posOffset>1159852</wp:posOffset>
                </wp:positionH>
                <wp:positionV relativeFrom="paragraph">
                  <wp:posOffset>108913</wp:posOffset>
                </wp:positionV>
                <wp:extent cx="1274445" cy="236854"/>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4445" cy="236854"/>
                        </a:xfrm>
                        <a:prstGeom prst="rect">
                          <a:avLst/>
                        </a:prstGeom>
                      </wps:spPr>
                      <wps:txbx>
                        <w:txbxContent>
                          <w:p w14:paraId="32381B9E" w14:textId="433AE922" w:rsidR="00D417BE" w:rsidRDefault="00D417BE">
                            <w:pPr>
                              <w:spacing w:before="7"/>
                              <w:rPr>
                                <w:rFonts w:ascii="Gill Sans MT"/>
                                <w:sz w:val="31"/>
                              </w:rPr>
                            </w:pPr>
                          </w:p>
                        </w:txbxContent>
                      </wps:txbx>
                      <wps:bodyPr wrap="square" lIns="0" tIns="0" rIns="0" bIns="0" rtlCol="0">
                        <a:noAutofit/>
                      </wps:bodyPr>
                    </wps:wsp>
                  </a:graphicData>
                </a:graphic>
              </wp:anchor>
            </w:drawing>
          </mc:Choice>
          <mc:Fallback>
            <w:pict>
              <v:shape w14:anchorId="7C837866" id="Textbox 17" o:spid="_x0000_s1027" type="#_x0000_t202" style="position:absolute;left:0;text-align:left;margin-left:91.35pt;margin-top:8.6pt;width:100.35pt;height:18.6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" filled="f" stroked="f">
                <v:textbox inset="0,0,0,0">
                  <w:txbxContent>
                    <w:p w14:paraId="32381B9E" w14:textId="433AE922" w:rsidR="00D417BE" w:rsidRDefault="00D417BE">
                      <w:pPr>
                        <w:spacing w:before="7"/>
                        <w:rPr>
                          <w:rFonts w:ascii="Gill Sans MT"/>
                          <w:sz w:val="31"/>
                        </w:rPr>
                      </w:pPr>
                    </w:p>
                  </w:txbxContent>
                </v:textbox>
                <w10:wrap anchorx="page"/>
              </v:shape>
            </w:pict>
          </mc:Fallback>
        </mc:AlternateContent>
      </w:r>
    </w:p>
    <w:p w14:paraId="1BF74945" w14:textId="77777777" w:rsidR="00CD056A" w:rsidRDefault="00CD056A">
      <w:pPr>
        <w:spacing w:line="264" w:lineRule="auto"/>
        <w:ind w:left="3315" w:right="6037"/>
        <w:rPr>
          <w:rFonts w:ascii="Gill Sans MT" w:hAnsi="Gill Sans MT"/>
          <w:sz w:val="15"/>
        </w:rPr>
      </w:pPr>
    </w:p>
    <w:p w14:paraId="19CA19D5" w14:textId="6D62D635" w:rsidR="00D417BE" w:rsidRDefault="00D417BE">
      <w:pPr>
        <w:spacing w:after="34" w:line="167" w:lineRule="exact"/>
        <w:ind w:left="3315"/>
        <w:rPr>
          <w:rFonts w:ascii="Gill Sans MT"/>
          <w:sz w:val="15"/>
        </w:rPr>
      </w:pPr>
    </w:p>
    <w:tbl>
      <w:tblPr>
        <w:tblStyle w:val="TableNormal"/>
        <w:tblW w:w="0" w:type="auto"/>
        <w:tblInd w:w="1197" w:type="dxa"/>
        <w:tblLayout w:type="fixed"/>
        <w:tblLook w:val="01E0" w:firstRow="1" w:lastRow="1" w:firstColumn="1" w:lastColumn="1" w:noHBand="0" w:noVBand="0"/>
      </w:tblPr>
      <w:tblGrid>
        <w:gridCol w:w="4159"/>
        <w:gridCol w:w="448"/>
        <w:gridCol w:w="4281"/>
      </w:tblGrid>
      <w:tr w:rsidR="00D417BE" w14:paraId="17A789A5" w14:textId="77777777">
        <w:trPr>
          <w:trHeight w:val="237"/>
        </w:trPr>
        <w:tc>
          <w:tcPr>
            <w:tcW w:w="4159" w:type="dxa"/>
            <w:tcBorders>
              <w:bottom w:val="single" w:sz="6" w:space="0" w:color="000000"/>
            </w:tcBorders>
          </w:tcPr>
          <w:p w14:paraId="794DAF0E" w14:textId="4D99A4EA" w:rsidR="00D417BE" w:rsidRDefault="00D417BE">
            <w:pPr>
              <w:pStyle w:val="TableParagraph"/>
              <w:spacing w:line="151" w:lineRule="exact"/>
              <w:ind w:left="558"/>
              <w:jc w:val="center"/>
              <w:rPr>
                <w:rFonts w:ascii="Gill Sans MT"/>
                <w:sz w:val="15"/>
              </w:rPr>
            </w:pPr>
          </w:p>
        </w:tc>
        <w:tc>
          <w:tcPr>
            <w:tcW w:w="448" w:type="dxa"/>
          </w:tcPr>
          <w:p w14:paraId="3441B282" w14:textId="77777777" w:rsidR="00D417BE" w:rsidRDefault="00D417BE">
            <w:pPr>
              <w:pStyle w:val="TableParagraph"/>
              <w:rPr>
                <w:rFonts w:ascii="Times New Roman"/>
                <w:sz w:val="16"/>
              </w:rPr>
            </w:pPr>
          </w:p>
        </w:tc>
        <w:tc>
          <w:tcPr>
            <w:tcW w:w="4281" w:type="dxa"/>
            <w:tcBorders>
              <w:bottom w:val="single" w:sz="6" w:space="0" w:color="000000"/>
            </w:tcBorders>
          </w:tcPr>
          <w:p w14:paraId="5769F9F8" w14:textId="77777777" w:rsidR="00D417BE" w:rsidRDefault="00D417BE">
            <w:pPr>
              <w:pStyle w:val="TableParagraph"/>
              <w:rPr>
                <w:rFonts w:ascii="Times New Roman"/>
                <w:sz w:val="16"/>
              </w:rPr>
            </w:pPr>
          </w:p>
        </w:tc>
      </w:tr>
      <w:tr w:rsidR="00D417BE" w14:paraId="1531CE1C" w14:textId="77777777">
        <w:trPr>
          <w:trHeight w:val="347"/>
        </w:trPr>
        <w:tc>
          <w:tcPr>
            <w:tcW w:w="4159" w:type="dxa"/>
            <w:tcBorders>
              <w:top w:val="single" w:sz="6" w:space="0" w:color="000000"/>
            </w:tcBorders>
          </w:tcPr>
          <w:p w14:paraId="11583DA9" w14:textId="258EA221" w:rsidR="00D417BE" w:rsidRDefault="00CD056A">
            <w:pPr>
              <w:pStyle w:val="TableParagraph"/>
              <w:spacing w:before="62"/>
            </w:pPr>
            <w:r>
              <w:t>xxx</w:t>
            </w:r>
          </w:p>
        </w:tc>
        <w:tc>
          <w:tcPr>
            <w:tcW w:w="448" w:type="dxa"/>
          </w:tcPr>
          <w:p w14:paraId="01423126" w14:textId="77777777" w:rsidR="00D417BE" w:rsidRDefault="00D417BE">
            <w:pPr>
              <w:pStyle w:val="TableParagraph"/>
              <w:rPr>
                <w:rFonts w:ascii="Times New Roman"/>
                <w:sz w:val="20"/>
              </w:rPr>
            </w:pPr>
          </w:p>
        </w:tc>
        <w:tc>
          <w:tcPr>
            <w:tcW w:w="4281" w:type="dxa"/>
            <w:tcBorders>
              <w:top w:val="single" w:sz="6" w:space="0" w:color="000000"/>
            </w:tcBorders>
          </w:tcPr>
          <w:p w14:paraId="63642D7C" w14:textId="3A266373" w:rsidR="00D417BE" w:rsidRDefault="00CD056A">
            <w:pPr>
              <w:pStyle w:val="TableParagraph"/>
              <w:spacing w:before="62"/>
              <w:ind w:left="-1"/>
            </w:pPr>
            <w:r>
              <w:rPr>
                <w:rFonts w:ascii="Cambria" w:hAnsi="Cambria"/>
                <w:spacing w:val="-1"/>
                <w:w w:val="102"/>
                <w:sz w:val="2"/>
              </w:rPr>
              <w:t>0B</w:t>
            </w:r>
            <w:r>
              <w:rPr>
                <w:spacing w:val="-1"/>
                <w:w w:val="99"/>
              </w:rPr>
              <w:t>xxx</w:t>
            </w:r>
          </w:p>
        </w:tc>
      </w:tr>
      <w:tr w:rsidR="00D417BE" w14:paraId="29230093" w14:textId="77777777">
        <w:trPr>
          <w:trHeight w:val="1274"/>
        </w:trPr>
        <w:tc>
          <w:tcPr>
            <w:tcW w:w="4159" w:type="dxa"/>
          </w:tcPr>
          <w:p w14:paraId="32BCC1DE" w14:textId="6B7F9ED3" w:rsidR="00D417BE" w:rsidRDefault="00CD056A">
            <w:pPr>
              <w:pStyle w:val="TableParagraph"/>
              <w:spacing w:before="34" w:line="312" w:lineRule="auto"/>
              <w:ind w:right="49"/>
            </w:pPr>
            <w:r>
              <w:t>xxx</w:t>
            </w:r>
          </w:p>
          <w:p w14:paraId="0E66363F" w14:textId="77777777" w:rsidR="00D417BE" w:rsidRDefault="00CD056A">
            <w:pPr>
              <w:pStyle w:val="TableParagraph"/>
              <w:rPr>
                <w:b/>
              </w:rPr>
            </w:pPr>
            <w:r>
              <w:rPr>
                <w:b/>
              </w:rPr>
              <w:t>Národní</w:t>
            </w:r>
            <w:r>
              <w:rPr>
                <w:b/>
                <w:spacing w:val="-10"/>
              </w:rPr>
              <w:t xml:space="preserve"> </w:t>
            </w:r>
            <w:r>
              <w:rPr>
                <w:b/>
              </w:rPr>
              <w:t>agentura</w:t>
            </w:r>
            <w:r>
              <w:rPr>
                <w:b/>
                <w:spacing w:val="-10"/>
              </w:rPr>
              <w:t xml:space="preserve"> </w:t>
            </w:r>
            <w:r>
              <w:rPr>
                <w:b/>
              </w:rPr>
              <w:t>pro</w:t>
            </w:r>
            <w:r>
              <w:rPr>
                <w:b/>
                <w:spacing w:val="-9"/>
              </w:rPr>
              <w:t xml:space="preserve"> </w:t>
            </w:r>
            <w:r>
              <w:rPr>
                <w:b/>
              </w:rPr>
              <w:t>komunikační</w:t>
            </w:r>
            <w:r>
              <w:rPr>
                <w:b/>
                <w:spacing w:val="-10"/>
              </w:rPr>
              <w:t xml:space="preserve"> a</w:t>
            </w:r>
          </w:p>
          <w:p w14:paraId="023BC524" w14:textId="77777777" w:rsidR="00D417BE" w:rsidRDefault="00CD056A">
            <w:pPr>
              <w:pStyle w:val="TableParagraph"/>
              <w:spacing w:before="77" w:line="233" w:lineRule="exact"/>
              <w:rPr>
                <w:b/>
              </w:rPr>
            </w:pPr>
            <w:r>
              <w:rPr>
                <w:b/>
              </w:rPr>
              <w:t>informační</w:t>
            </w:r>
            <w:r>
              <w:rPr>
                <w:b/>
                <w:spacing w:val="-10"/>
              </w:rPr>
              <w:t xml:space="preserve"> </w:t>
            </w:r>
            <w:r>
              <w:rPr>
                <w:b/>
              </w:rPr>
              <w:t>technologie,</w:t>
            </w:r>
            <w:r>
              <w:rPr>
                <w:b/>
                <w:spacing w:val="-9"/>
              </w:rPr>
              <w:t xml:space="preserve"> </w:t>
            </w:r>
            <w:r>
              <w:rPr>
                <w:b/>
              </w:rPr>
              <w:t>s.</w:t>
            </w:r>
            <w:r>
              <w:rPr>
                <w:b/>
                <w:spacing w:val="-9"/>
              </w:rPr>
              <w:t xml:space="preserve"> </w:t>
            </w:r>
            <w:r>
              <w:rPr>
                <w:b/>
                <w:spacing w:val="-5"/>
              </w:rPr>
              <w:t>p.</w:t>
            </w:r>
          </w:p>
        </w:tc>
        <w:tc>
          <w:tcPr>
            <w:tcW w:w="448" w:type="dxa"/>
          </w:tcPr>
          <w:p w14:paraId="4A0696AC" w14:textId="77777777" w:rsidR="00D417BE" w:rsidRDefault="00D417BE">
            <w:pPr>
              <w:pStyle w:val="TableParagraph"/>
              <w:rPr>
                <w:rFonts w:ascii="Times New Roman"/>
                <w:sz w:val="20"/>
              </w:rPr>
            </w:pPr>
          </w:p>
        </w:tc>
        <w:tc>
          <w:tcPr>
            <w:tcW w:w="4281" w:type="dxa"/>
          </w:tcPr>
          <w:p w14:paraId="79CF1ED9" w14:textId="403706A1" w:rsidR="00D417BE" w:rsidRDefault="00CD056A">
            <w:pPr>
              <w:pStyle w:val="TableParagraph"/>
              <w:spacing w:before="34"/>
              <w:ind w:left="-1"/>
            </w:pPr>
            <w:r>
              <w:rPr>
                <w:spacing w:val="-2"/>
              </w:rPr>
              <w:t>xxx</w:t>
            </w:r>
          </w:p>
          <w:p w14:paraId="19DF5DED" w14:textId="77777777" w:rsidR="00D417BE" w:rsidRDefault="00CD056A">
            <w:pPr>
              <w:pStyle w:val="TableParagraph"/>
              <w:spacing w:before="76"/>
              <w:ind w:left="-1"/>
              <w:rPr>
                <w:b/>
              </w:rPr>
            </w:pPr>
            <w:r>
              <w:rPr>
                <w:b/>
              </w:rPr>
              <w:t>M</w:t>
            </w:r>
            <w:r>
              <w:rPr>
                <w:b/>
                <w:spacing w:val="-8"/>
              </w:rPr>
              <w:t xml:space="preserve"> </w:t>
            </w:r>
            <w:r>
              <w:rPr>
                <w:b/>
              </w:rPr>
              <w:t>Computers</w:t>
            </w:r>
            <w:r>
              <w:rPr>
                <w:b/>
                <w:spacing w:val="-8"/>
              </w:rPr>
              <w:t xml:space="preserve"> </w:t>
            </w:r>
            <w:r>
              <w:rPr>
                <w:b/>
                <w:spacing w:val="-2"/>
              </w:rPr>
              <w:t>s.r.o.</w:t>
            </w:r>
          </w:p>
        </w:tc>
      </w:tr>
    </w:tbl>
    <w:p w14:paraId="3ED9D913" w14:textId="77777777" w:rsidR="00D417BE" w:rsidRDefault="00D417BE">
      <w:pPr>
        <w:pStyle w:val="Zkladntext"/>
        <w:rPr>
          <w:rFonts w:ascii="Gill Sans MT"/>
          <w:sz w:val="15"/>
        </w:rPr>
      </w:pPr>
    </w:p>
    <w:p w14:paraId="4669874B" w14:textId="77777777" w:rsidR="00D417BE" w:rsidRDefault="00D417BE">
      <w:pPr>
        <w:pStyle w:val="Zkladntext"/>
        <w:spacing w:before="119"/>
        <w:rPr>
          <w:rFonts w:ascii="Gill Sans MT"/>
          <w:sz w:val="15"/>
        </w:rPr>
      </w:pPr>
    </w:p>
    <w:p w14:paraId="59781678" w14:textId="46A9588D" w:rsidR="00D417BE" w:rsidRDefault="00CD056A">
      <w:pPr>
        <w:pStyle w:val="Zkladntext"/>
        <w:spacing w:before="1" w:line="252" w:lineRule="auto"/>
        <w:ind w:left="3293" w:right="6037"/>
        <w:rPr>
          <w:rFonts w:ascii="Gill Sans MT" w:hAnsi="Gill Sans MT"/>
        </w:rPr>
      </w:pPr>
      <w:r>
        <w:rPr>
          <w:noProof/>
        </w:rPr>
        <mc:AlternateContent>
          <mc:Choice Requires="wps">
            <w:drawing>
              <wp:anchor distT="0" distB="0" distL="0" distR="0" simplePos="0" relativeHeight="15736320" behindDoc="0" locked="0" layoutInCell="1" allowOverlap="1" wp14:anchorId="0368E2B1" wp14:editId="69CD4E01">
                <wp:simplePos x="0" y="0"/>
                <wp:positionH relativeFrom="page">
                  <wp:posOffset>1207429</wp:posOffset>
                </wp:positionH>
                <wp:positionV relativeFrom="paragraph">
                  <wp:posOffset>63724</wp:posOffset>
                </wp:positionV>
                <wp:extent cx="1198245" cy="279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8245" cy="279400"/>
                        </a:xfrm>
                        <a:prstGeom prst="rect">
                          <a:avLst/>
                        </a:prstGeom>
                      </wps:spPr>
                      <wps:txbx>
                        <w:txbxContent>
                          <w:p w14:paraId="61B4BB97" w14:textId="408349E7" w:rsidR="00D417BE" w:rsidRDefault="00D417BE">
                            <w:pPr>
                              <w:spacing w:before="13"/>
                              <w:rPr>
                                <w:rFonts w:ascii="Gill Sans MT" w:hAnsi="Gill Sans MT"/>
                                <w:sz w:val="36"/>
                              </w:rPr>
                            </w:pPr>
                          </w:p>
                          <w:p w14:paraId="10EBFD16" w14:textId="77777777" w:rsidR="00CD056A" w:rsidRDefault="00CD056A">
                            <w:pPr>
                              <w:spacing w:before="13"/>
                              <w:rPr>
                                <w:rFonts w:ascii="Gill Sans MT" w:hAnsi="Gill Sans MT"/>
                                <w:sz w:val="36"/>
                              </w:rPr>
                            </w:pPr>
                          </w:p>
                        </w:txbxContent>
                      </wps:txbx>
                      <wps:bodyPr wrap="square" lIns="0" tIns="0" rIns="0" bIns="0" rtlCol="0">
                        <a:noAutofit/>
                      </wps:bodyPr>
                    </wps:wsp>
                  </a:graphicData>
                </a:graphic>
              </wp:anchor>
            </w:drawing>
          </mc:Choice>
          <mc:Fallback>
            <w:pict>
              <v:shape w14:anchorId="0368E2B1" id="Textbox 18" o:spid="_x0000_s1028" type="#_x0000_t202" style="position:absolute;left:0;text-align:left;margin-left:95.05pt;margin-top:5pt;width:94.35pt;height:22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" filled="f" stroked="f">
                <v:textbox inset="0,0,0,0">
                  <w:txbxContent>
                    <w:p w14:paraId="61B4BB97" w14:textId="408349E7" w:rsidR="00D417BE" w:rsidRDefault="00D417BE">
                      <w:pPr>
                        <w:spacing w:before="13"/>
                        <w:rPr>
                          <w:rFonts w:ascii="Gill Sans MT" w:hAnsi="Gill Sans MT"/>
                          <w:sz w:val="36"/>
                        </w:rPr>
                      </w:pPr>
                    </w:p>
                    <w:p w14:paraId="10EBFD16" w14:textId="77777777" w:rsidR="00CD056A" w:rsidRDefault="00CD056A">
                      <w:pPr>
                        <w:spacing w:before="13"/>
                        <w:rPr>
                          <w:rFonts w:ascii="Gill Sans MT" w:hAnsi="Gill Sans MT"/>
                          <w:sz w:val="36"/>
                        </w:rPr>
                      </w:pPr>
                    </w:p>
                  </w:txbxContent>
                </v:textbox>
                <w10:wrap anchorx="page"/>
              </v:shape>
            </w:pict>
          </mc:Fallback>
        </mc:AlternateContent>
      </w:r>
      <w:r>
        <w:rPr>
          <w:noProof/>
        </w:rPr>
        <mc:AlternateContent>
          <mc:Choice Requires="wps">
            <w:drawing>
              <wp:anchor distT="0" distB="0" distL="0" distR="0" simplePos="0" relativeHeight="15737344" behindDoc="0" locked="0" layoutInCell="1" allowOverlap="1" wp14:anchorId="043674ED" wp14:editId="3830658A">
                <wp:simplePos x="0" y="0"/>
                <wp:positionH relativeFrom="page">
                  <wp:posOffset>2084016</wp:posOffset>
                </wp:positionH>
                <wp:positionV relativeFrom="paragraph">
                  <wp:posOffset>31871</wp:posOffset>
                </wp:positionV>
                <wp:extent cx="683260" cy="67881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678815"/>
                        </a:xfrm>
                        <a:custGeom>
                          <a:avLst/>
                          <a:gdLst/>
                          <a:ahLst/>
                          <a:cxnLst/>
                          <a:rect l="l" t="t" r="r" b="b"/>
                          <a:pathLst>
                            <a:path w="683260" h="678815">
                              <a:moveTo>
                                <a:pt x="123141" y="535003"/>
                              </a:moveTo>
                              <a:lnTo>
                                <a:pt x="63690" y="573659"/>
                              </a:lnTo>
                              <a:lnTo>
                                <a:pt x="25828" y="611010"/>
                              </a:lnTo>
                              <a:lnTo>
                                <a:pt x="5837" y="643404"/>
                              </a:lnTo>
                              <a:lnTo>
                                <a:pt x="0" y="667189"/>
                              </a:lnTo>
                              <a:lnTo>
                                <a:pt x="4380" y="675994"/>
                              </a:lnTo>
                              <a:lnTo>
                                <a:pt x="8309" y="678322"/>
                              </a:lnTo>
                              <a:lnTo>
                                <a:pt x="54175" y="678322"/>
                              </a:lnTo>
                              <a:lnTo>
                                <a:pt x="56091" y="676929"/>
                              </a:lnTo>
                              <a:lnTo>
                                <a:pt x="13218" y="676929"/>
                              </a:lnTo>
                              <a:lnTo>
                                <a:pt x="19240" y="651622"/>
                              </a:lnTo>
                              <a:lnTo>
                                <a:pt x="41568" y="615880"/>
                              </a:lnTo>
                              <a:lnTo>
                                <a:pt x="77202" y="575181"/>
                              </a:lnTo>
                              <a:lnTo>
                                <a:pt x="123141" y="535003"/>
                              </a:lnTo>
                              <a:close/>
                            </a:path>
                            <a:path w="683260" h="678815">
                              <a:moveTo>
                                <a:pt x="292199" y="0"/>
                              </a:moveTo>
                              <a:lnTo>
                                <a:pt x="278524" y="9131"/>
                              </a:lnTo>
                              <a:lnTo>
                                <a:pt x="271502" y="30263"/>
                              </a:lnTo>
                              <a:lnTo>
                                <a:pt x="268914" y="54004"/>
                              </a:lnTo>
                              <a:lnTo>
                                <a:pt x="268545" y="70962"/>
                              </a:lnTo>
                              <a:lnTo>
                                <a:pt x="269045" y="86301"/>
                              </a:lnTo>
                              <a:lnTo>
                                <a:pt x="275502" y="138446"/>
                              </a:lnTo>
                              <a:lnTo>
                                <a:pt x="282928" y="176015"/>
                              </a:lnTo>
                              <a:lnTo>
                                <a:pt x="292199" y="213584"/>
                              </a:lnTo>
                              <a:lnTo>
                                <a:pt x="288583" y="230738"/>
                              </a:lnTo>
                              <a:lnTo>
                                <a:pt x="262403" y="302124"/>
                              </a:lnTo>
                              <a:lnTo>
                                <a:pt x="241670" y="350716"/>
                              </a:lnTo>
                              <a:lnTo>
                                <a:pt x="217062" y="404150"/>
                              </a:lnTo>
                              <a:lnTo>
                                <a:pt x="189494" y="459605"/>
                              </a:lnTo>
                              <a:lnTo>
                                <a:pt x="159884" y="514263"/>
                              </a:lnTo>
                              <a:lnTo>
                                <a:pt x="129145" y="565305"/>
                              </a:lnTo>
                              <a:lnTo>
                                <a:pt x="98193" y="609912"/>
                              </a:lnTo>
                              <a:lnTo>
                                <a:pt x="67944" y="645264"/>
                              </a:lnTo>
                              <a:lnTo>
                                <a:pt x="13218" y="676929"/>
                              </a:lnTo>
                              <a:lnTo>
                                <a:pt x="56091" y="676929"/>
                              </a:lnTo>
                              <a:lnTo>
                                <a:pt x="79227" y="660103"/>
                              </a:lnTo>
                              <a:lnTo>
                                <a:pt x="111063" y="625713"/>
                              </a:lnTo>
                              <a:lnTo>
                                <a:pt x="147916" y="575181"/>
                              </a:lnTo>
                              <a:lnTo>
                                <a:pt x="189929" y="507175"/>
                              </a:lnTo>
                              <a:lnTo>
                                <a:pt x="196466" y="505087"/>
                              </a:lnTo>
                              <a:lnTo>
                                <a:pt x="189929" y="505087"/>
                              </a:lnTo>
                              <a:lnTo>
                                <a:pt x="224860" y="442315"/>
                              </a:lnTo>
                              <a:lnTo>
                                <a:pt x="251848" y="389496"/>
                              </a:lnTo>
                              <a:lnTo>
                                <a:pt x="272110" y="345334"/>
                              </a:lnTo>
                              <a:lnTo>
                                <a:pt x="286865" y="308535"/>
                              </a:lnTo>
                              <a:lnTo>
                                <a:pt x="297330" y="277805"/>
                              </a:lnTo>
                              <a:lnTo>
                                <a:pt x="304722" y="251848"/>
                              </a:lnTo>
                              <a:lnTo>
                                <a:pt x="329142" y="251848"/>
                              </a:lnTo>
                              <a:lnTo>
                                <a:pt x="313766" y="211496"/>
                              </a:lnTo>
                              <a:lnTo>
                                <a:pt x="318792" y="176015"/>
                              </a:lnTo>
                              <a:lnTo>
                                <a:pt x="304722" y="176015"/>
                              </a:lnTo>
                              <a:lnTo>
                                <a:pt x="296721" y="145491"/>
                              </a:lnTo>
                              <a:lnTo>
                                <a:pt x="291329" y="116010"/>
                              </a:lnTo>
                              <a:lnTo>
                                <a:pt x="288286" y="88355"/>
                              </a:lnTo>
                              <a:lnTo>
                                <a:pt x="287329" y="63309"/>
                              </a:lnTo>
                              <a:lnTo>
                                <a:pt x="287557" y="52798"/>
                              </a:lnTo>
                              <a:lnTo>
                                <a:pt x="289155" y="35046"/>
                              </a:lnTo>
                              <a:lnTo>
                                <a:pt x="293493" y="16642"/>
                              </a:lnTo>
                              <a:lnTo>
                                <a:pt x="301939" y="4174"/>
                              </a:lnTo>
                              <a:lnTo>
                                <a:pt x="318885" y="4174"/>
                              </a:lnTo>
                              <a:lnTo>
                                <a:pt x="309940" y="695"/>
                              </a:lnTo>
                              <a:lnTo>
                                <a:pt x="292199" y="0"/>
                              </a:lnTo>
                              <a:close/>
                            </a:path>
                            <a:path w="683260" h="678815">
                              <a:moveTo>
                                <a:pt x="676233" y="503696"/>
                              </a:moveTo>
                              <a:lnTo>
                                <a:pt x="656753" y="503696"/>
                              </a:lnTo>
                              <a:lnTo>
                                <a:pt x="649100" y="510653"/>
                              </a:lnTo>
                              <a:lnTo>
                                <a:pt x="649100" y="529437"/>
                              </a:lnTo>
                              <a:lnTo>
                                <a:pt x="656753" y="536395"/>
                              </a:lnTo>
                              <a:lnTo>
                                <a:pt x="676233" y="536395"/>
                              </a:lnTo>
                              <a:lnTo>
                                <a:pt x="679711" y="532916"/>
                              </a:lnTo>
                              <a:lnTo>
                                <a:pt x="658840" y="532916"/>
                              </a:lnTo>
                              <a:lnTo>
                                <a:pt x="652579" y="527350"/>
                              </a:lnTo>
                              <a:lnTo>
                                <a:pt x="652579" y="512740"/>
                              </a:lnTo>
                              <a:lnTo>
                                <a:pt x="658840" y="507175"/>
                              </a:lnTo>
                              <a:lnTo>
                                <a:pt x="679711" y="507175"/>
                              </a:lnTo>
                              <a:lnTo>
                                <a:pt x="676233" y="503696"/>
                              </a:lnTo>
                              <a:close/>
                            </a:path>
                            <a:path w="683260" h="678815">
                              <a:moveTo>
                                <a:pt x="679711" y="507175"/>
                              </a:moveTo>
                              <a:lnTo>
                                <a:pt x="674146" y="507175"/>
                              </a:lnTo>
                              <a:lnTo>
                                <a:pt x="679016" y="512740"/>
                              </a:lnTo>
                              <a:lnTo>
                                <a:pt x="679016" y="527350"/>
                              </a:lnTo>
                              <a:lnTo>
                                <a:pt x="674146" y="532916"/>
                              </a:lnTo>
                              <a:lnTo>
                                <a:pt x="679711" y="532916"/>
                              </a:lnTo>
                              <a:lnTo>
                                <a:pt x="683190" y="529437"/>
                              </a:lnTo>
                              <a:lnTo>
                                <a:pt x="683190" y="510653"/>
                              </a:lnTo>
                              <a:lnTo>
                                <a:pt x="679711" y="507175"/>
                              </a:lnTo>
                              <a:close/>
                            </a:path>
                            <a:path w="683260" h="678815">
                              <a:moveTo>
                                <a:pt x="670667" y="509262"/>
                              </a:moveTo>
                              <a:lnTo>
                                <a:pt x="659536" y="509262"/>
                              </a:lnTo>
                              <a:lnTo>
                                <a:pt x="659536" y="529437"/>
                              </a:lnTo>
                              <a:lnTo>
                                <a:pt x="663014" y="529437"/>
                              </a:lnTo>
                              <a:lnTo>
                                <a:pt x="663014" y="521785"/>
                              </a:lnTo>
                              <a:lnTo>
                                <a:pt x="671827" y="521785"/>
                              </a:lnTo>
                              <a:lnTo>
                                <a:pt x="671363" y="521089"/>
                              </a:lnTo>
                              <a:lnTo>
                                <a:pt x="669276" y="520393"/>
                              </a:lnTo>
                              <a:lnTo>
                                <a:pt x="673450" y="519002"/>
                              </a:lnTo>
                              <a:lnTo>
                                <a:pt x="663014" y="519002"/>
                              </a:lnTo>
                              <a:lnTo>
                                <a:pt x="663014" y="513436"/>
                              </a:lnTo>
                              <a:lnTo>
                                <a:pt x="672986" y="513436"/>
                              </a:lnTo>
                              <a:lnTo>
                                <a:pt x="672754" y="512045"/>
                              </a:lnTo>
                              <a:lnTo>
                                <a:pt x="670667" y="509262"/>
                              </a:lnTo>
                              <a:close/>
                            </a:path>
                            <a:path w="683260" h="678815">
                              <a:moveTo>
                                <a:pt x="671827" y="521785"/>
                              </a:moveTo>
                              <a:lnTo>
                                <a:pt x="667189" y="521785"/>
                              </a:lnTo>
                              <a:lnTo>
                                <a:pt x="668580" y="523872"/>
                              </a:lnTo>
                              <a:lnTo>
                                <a:pt x="669276" y="525959"/>
                              </a:lnTo>
                              <a:lnTo>
                                <a:pt x="669971" y="529437"/>
                              </a:lnTo>
                              <a:lnTo>
                                <a:pt x="673450" y="529437"/>
                              </a:lnTo>
                              <a:lnTo>
                                <a:pt x="672754" y="525959"/>
                              </a:lnTo>
                              <a:lnTo>
                                <a:pt x="672754" y="523176"/>
                              </a:lnTo>
                              <a:lnTo>
                                <a:pt x="671827" y="521785"/>
                              </a:lnTo>
                              <a:close/>
                            </a:path>
                            <a:path w="683260" h="678815">
                              <a:moveTo>
                                <a:pt x="672986" y="513436"/>
                              </a:moveTo>
                              <a:lnTo>
                                <a:pt x="667884" y="513436"/>
                              </a:lnTo>
                              <a:lnTo>
                                <a:pt x="669276" y="514132"/>
                              </a:lnTo>
                              <a:lnTo>
                                <a:pt x="669276" y="518306"/>
                              </a:lnTo>
                              <a:lnTo>
                                <a:pt x="667189" y="519002"/>
                              </a:lnTo>
                              <a:lnTo>
                                <a:pt x="673450" y="519002"/>
                              </a:lnTo>
                              <a:lnTo>
                                <a:pt x="673450" y="516219"/>
                              </a:lnTo>
                              <a:lnTo>
                                <a:pt x="672986" y="513436"/>
                              </a:lnTo>
                              <a:close/>
                            </a:path>
                            <a:path w="683260" h="678815">
                              <a:moveTo>
                                <a:pt x="329142" y="251848"/>
                              </a:moveTo>
                              <a:lnTo>
                                <a:pt x="304722" y="251848"/>
                              </a:lnTo>
                              <a:lnTo>
                                <a:pt x="334515" y="314256"/>
                              </a:lnTo>
                              <a:lnTo>
                                <a:pt x="365744" y="360568"/>
                              </a:lnTo>
                              <a:lnTo>
                                <a:pt x="396339" y="393556"/>
                              </a:lnTo>
                              <a:lnTo>
                                <a:pt x="424229" y="415992"/>
                              </a:lnTo>
                              <a:lnTo>
                                <a:pt x="447343" y="430646"/>
                              </a:lnTo>
                              <a:lnTo>
                                <a:pt x="397597" y="440258"/>
                              </a:lnTo>
                              <a:lnTo>
                                <a:pt x="345914" y="452441"/>
                              </a:lnTo>
                              <a:lnTo>
                                <a:pt x="293362" y="467263"/>
                              </a:lnTo>
                              <a:lnTo>
                                <a:pt x="241011" y="484789"/>
                              </a:lnTo>
                              <a:lnTo>
                                <a:pt x="189929" y="505087"/>
                              </a:lnTo>
                              <a:lnTo>
                                <a:pt x="196466" y="505087"/>
                              </a:lnTo>
                              <a:lnTo>
                                <a:pt x="232548" y="493566"/>
                              </a:lnTo>
                              <a:lnTo>
                                <a:pt x="278336" y="481330"/>
                              </a:lnTo>
                              <a:lnTo>
                                <a:pt x="326289" y="470563"/>
                              </a:lnTo>
                              <a:lnTo>
                                <a:pt x="375401" y="461361"/>
                              </a:lnTo>
                              <a:lnTo>
                                <a:pt x="424668" y="453820"/>
                              </a:lnTo>
                              <a:lnTo>
                                <a:pt x="473085" y="448039"/>
                              </a:lnTo>
                              <a:lnTo>
                                <a:pt x="525325" y="448039"/>
                              </a:lnTo>
                              <a:lnTo>
                                <a:pt x="514132" y="443169"/>
                              </a:lnTo>
                              <a:lnTo>
                                <a:pt x="561321" y="441006"/>
                              </a:lnTo>
                              <a:lnTo>
                                <a:pt x="669000" y="441006"/>
                              </a:lnTo>
                              <a:lnTo>
                                <a:pt x="650926" y="431255"/>
                              </a:lnTo>
                              <a:lnTo>
                                <a:pt x="624977" y="425776"/>
                              </a:lnTo>
                              <a:lnTo>
                                <a:pt x="483520" y="425776"/>
                              </a:lnTo>
                              <a:lnTo>
                                <a:pt x="467378" y="416536"/>
                              </a:lnTo>
                              <a:lnTo>
                                <a:pt x="420906" y="385425"/>
                              </a:lnTo>
                              <a:lnTo>
                                <a:pt x="386360" y="350324"/>
                              </a:lnTo>
                              <a:lnTo>
                                <a:pt x="356900" y="308114"/>
                              </a:lnTo>
                              <a:lnTo>
                                <a:pt x="332659" y="261077"/>
                              </a:lnTo>
                              <a:lnTo>
                                <a:pt x="329142" y="251848"/>
                              </a:lnTo>
                              <a:close/>
                            </a:path>
                            <a:path w="683260" h="678815">
                              <a:moveTo>
                                <a:pt x="525325" y="448039"/>
                              </a:moveTo>
                              <a:lnTo>
                                <a:pt x="473085" y="448039"/>
                              </a:lnTo>
                              <a:lnTo>
                                <a:pt x="518741" y="468671"/>
                              </a:lnTo>
                              <a:lnTo>
                                <a:pt x="563875" y="484216"/>
                              </a:lnTo>
                              <a:lnTo>
                                <a:pt x="605357" y="494021"/>
                              </a:lnTo>
                              <a:lnTo>
                                <a:pt x="640056" y="497435"/>
                              </a:lnTo>
                              <a:lnTo>
                                <a:pt x="654416" y="496500"/>
                              </a:lnTo>
                              <a:lnTo>
                                <a:pt x="665188" y="493608"/>
                              </a:lnTo>
                              <a:lnTo>
                                <a:pt x="672439" y="488629"/>
                              </a:lnTo>
                              <a:lnTo>
                                <a:pt x="673665" y="486303"/>
                              </a:lnTo>
                              <a:lnTo>
                                <a:pt x="654666" y="486303"/>
                              </a:lnTo>
                              <a:lnTo>
                                <a:pt x="627131" y="483183"/>
                              </a:lnTo>
                              <a:lnTo>
                                <a:pt x="593008" y="474389"/>
                              </a:lnTo>
                              <a:lnTo>
                                <a:pt x="554581" y="460768"/>
                              </a:lnTo>
                              <a:lnTo>
                                <a:pt x="525325" y="448039"/>
                              </a:lnTo>
                              <a:close/>
                            </a:path>
                            <a:path w="683260" h="678815">
                              <a:moveTo>
                                <a:pt x="676233" y="481433"/>
                              </a:moveTo>
                              <a:lnTo>
                                <a:pt x="671363" y="483520"/>
                              </a:lnTo>
                              <a:lnTo>
                                <a:pt x="663710" y="486303"/>
                              </a:lnTo>
                              <a:lnTo>
                                <a:pt x="673665" y="486303"/>
                              </a:lnTo>
                              <a:lnTo>
                                <a:pt x="676233" y="481433"/>
                              </a:lnTo>
                              <a:close/>
                            </a:path>
                            <a:path w="683260" h="678815">
                              <a:moveTo>
                                <a:pt x="669000" y="441006"/>
                              </a:moveTo>
                              <a:lnTo>
                                <a:pt x="561321" y="441006"/>
                              </a:lnTo>
                              <a:lnTo>
                                <a:pt x="616141" y="442560"/>
                              </a:lnTo>
                              <a:lnTo>
                                <a:pt x="661177" y="452072"/>
                              </a:lnTo>
                              <a:lnTo>
                                <a:pt x="679016" y="473780"/>
                              </a:lnTo>
                              <a:lnTo>
                                <a:pt x="681103" y="468910"/>
                              </a:lnTo>
                              <a:lnTo>
                                <a:pt x="683189" y="466825"/>
                              </a:lnTo>
                              <a:lnTo>
                                <a:pt x="683189" y="461950"/>
                              </a:lnTo>
                              <a:lnTo>
                                <a:pt x="674722" y="444093"/>
                              </a:lnTo>
                              <a:lnTo>
                                <a:pt x="669000" y="441006"/>
                              </a:lnTo>
                              <a:close/>
                            </a:path>
                            <a:path w="683260" h="678815">
                              <a:moveTo>
                                <a:pt x="567006" y="420906"/>
                              </a:moveTo>
                              <a:lnTo>
                                <a:pt x="548385" y="421374"/>
                              </a:lnTo>
                              <a:lnTo>
                                <a:pt x="528133" y="422558"/>
                              </a:lnTo>
                              <a:lnTo>
                                <a:pt x="483520" y="425776"/>
                              </a:lnTo>
                              <a:lnTo>
                                <a:pt x="624977" y="425776"/>
                              </a:lnTo>
                              <a:lnTo>
                                <a:pt x="614217" y="423504"/>
                              </a:lnTo>
                              <a:lnTo>
                                <a:pt x="567006" y="420906"/>
                              </a:lnTo>
                              <a:close/>
                            </a:path>
                            <a:path w="683260" h="678815">
                              <a:moveTo>
                                <a:pt x="325593" y="57048"/>
                              </a:moveTo>
                              <a:lnTo>
                                <a:pt x="321843" y="77593"/>
                              </a:lnTo>
                              <a:lnTo>
                                <a:pt x="317506" y="104009"/>
                              </a:lnTo>
                              <a:lnTo>
                                <a:pt x="311994" y="136685"/>
                              </a:lnTo>
                              <a:lnTo>
                                <a:pt x="304722" y="176015"/>
                              </a:lnTo>
                              <a:lnTo>
                                <a:pt x="318792" y="176015"/>
                              </a:lnTo>
                              <a:lnTo>
                                <a:pt x="319430" y="171515"/>
                              </a:lnTo>
                              <a:lnTo>
                                <a:pt x="322550" y="133229"/>
                              </a:lnTo>
                              <a:lnTo>
                                <a:pt x="324235" y="95464"/>
                              </a:lnTo>
                              <a:lnTo>
                                <a:pt x="325593" y="57048"/>
                              </a:lnTo>
                              <a:close/>
                            </a:path>
                            <a:path w="683260" h="678815">
                              <a:moveTo>
                                <a:pt x="318885" y="4174"/>
                              </a:moveTo>
                              <a:lnTo>
                                <a:pt x="301939" y="4174"/>
                              </a:lnTo>
                              <a:lnTo>
                                <a:pt x="309451" y="8913"/>
                              </a:lnTo>
                              <a:lnTo>
                                <a:pt x="316636" y="16523"/>
                              </a:lnTo>
                              <a:lnTo>
                                <a:pt x="322387" y="28045"/>
                              </a:lnTo>
                              <a:lnTo>
                                <a:pt x="325593" y="44525"/>
                              </a:lnTo>
                              <a:lnTo>
                                <a:pt x="328202" y="18784"/>
                              </a:lnTo>
                              <a:lnTo>
                                <a:pt x="322463" y="5565"/>
                              </a:lnTo>
                              <a:lnTo>
                                <a:pt x="318885" y="4174"/>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303C25B3" id="Graphic 19" o:spid="_x0000_s1026" style="position:absolute;margin-left:164.1pt;margin-top:2.5pt;width:53.8pt;height:53.45pt;z-index:15737344;visibility:visible;mso-wrap-style:square;mso-wrap-distance-left:0;mso-wrap-distance-top:0;mso-wrap-distance-right:0;mso-wrap-distance-bottom:0;mso-position-horizontal:absolute;mso-position-horizontal-relative:page;mso-position-vertical:absolute;mso-position-vertical-relative:text;v-text-anchor:top" coordsize="683260,67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" path="m123141,535003l63690,573659,25828,611010,5837,643404,,667189r4380,8805l8309,678322r45866,l56091,676929r-42873,l19240,651622,41568,615880,77202,575181r45939,-40178xem292199,l278524,9131r-7022,21132l268914,54004r-369,16958l269045,86301r6457,52145l282928,176015r9271,37569l288583,230738r-26180,71386l241670,350716r-24608,53434l189494,459605r-29610,54658l129145,565305,98193,609912,67944,645264,13218,676929r42873,l79227,660103r31836,-34390l147916,575181r42013,-68006l196466,505087r-6537,l224860,442315r26988,-52819l272110,345334r14755,-36799l297330,277805r7392,-25957l329142,251848,313766,211496r5026,-35481l304722,176015r-8001,-30524l291329,116010,288286,88355r-957,-25046l287557,52798r1598,-17752l293493,16642,301939,4174r16946,l309940,695,292199,xem676233,503696r-19480,l649100,510653r,18784l656753,536395r19480,l679711,532916r-20871,l652579,527350r,-14610l658840,507175r20871,l676233,503696xem679711,507175r-5565,l679016,512740r,14610l674146,532916r5565,l683190,529437r,-18784l679711,507175xem670667,509262r-11131,l659536,529437r3478,l663014,521785r8813,l671363,521089r-2087,-696l673450,519002r-10436,l663014,513436r9972,l672754,512045r-2087,-2783xem671827,521785r-4638,l668580,523872r696,2087l669971,529437r3479,l672754,525959r,-2783l671827,521785xem672986,513436r-5102,l669276,514132r,4174l667189,519002r6261,l673450,516219r-464,-2783xem329142,251848r-24420,l334515,314256r31229,46312l396339,393556r27890,22436l447343,430646r-49746,9612l345914,452441r-52552,14822l241011,484789r-51082,20298l196466,505087r36082,-11521l278336,481330r47953,-10767l375401,461361r49267,-7541l473085,448039r52240,l514132,443169r47189,-2163l669000,441006r-18074,-9751l624977,425776r-141457,l467378,416536,420906,385425,386360,350324,356900,308114,332659,261077r-3517,-9229xem525325,448039r-52240,l518741,468671r45134,15545l605357,494021r34699,3414l654416,496500r10772,-2892l672439,488629r1226,-2326l654666,486303r-27535,-3120l593008,474389,554581,460768,525325,448039xem676233,481433r-4870,2087l663710,486303r9955,l676233,481433xem669000,441006r-107679,l616141,442560r45036,9512l679016,473780r2087,-4870l683189,466825r,-4875l674722,444093r-5722,-3087xem567006,420906r-18621,468l528133,422558r-44613,3218l624977,425776r-10760,-2272l567006,420906xem325593,57048r-3750,20545l317506,104009r-5512,32676l304722,176015r14070,l319430,171515r3120,-38286l324235,95464r1358,-38416xem318885,4174r-16946,l309451,8913r7185,7610l322387,28045r3206,16480l328202,18784,322463,5565,318885,4174xe" fillcolor="#ffd8d8" stroked="f">
                <v:path arrowok="t"/>
                <w10:wrap anchorx="page"/>
              </v:shape>
            </w:pict>
          </mc:Fallback>
        </mc:AlternateContent>
      </w:r>
    </w:p>
    <w:p w14:paraId="6F02EBB5" w14:textId="77777777" w:rsidR="00D417BE" w:rsidRDefault="00D417BE">
      <w:pPr>
        <w:spacing w:line="252" w:lineRule="auto"/>
        <w:rPr>
          <w:rFonts w:ascii="Gill Sans MT" w:hAnsi="Gill Sans MT"/>
        </w:rPr>
        <w:sectPr w:rsidR="00D417BE">
          <w:pgSz w:w="11910" w:h="16840"/>
          <w:pgMar w:top="1500" w:right="0" w:bottom="500" w:left="560" w:header="680" w:footer="304" w:gutter="0"/>
          <w:cols w:space="708"/>
        </w:sectPr>
      </w:pPr>
    </w:p>
    <w:p w14:paraId="5E197118" w14:textId="7A244030" w:rsidR="00D417BE" w:rsidRDefault="00D417BE">
      <w:pPr>
        <w:pStyle w:val="Nadpis1"/>
        <w:ind w:left="1341"/>
      </w:pPr>
    </w:p>
    <w:p w14:paraId="111486C1" w14:textId="658E8EB5" w:rsidR="00D417BE" w:rsidRDefault="00CD056A">
      <w:pPr>
        <w:pStyle w:val="Zkladntext"/>
        <w:spacing w:before="22"/>
        <w:ind w:left="905"/>
        <w:rPr>
          <w:rFonts w:ascii="Gill Sans MT"/>
        </w:rPr>
      </w:pPr>
      <w:r>
        <w:br w:type="column"/>
      </w:r>
    </w:p>
    <w:p w14:paraId="5B825634" w14:textId="79895515" w:rsidR="00D417BE" w:rsidRDefault="00CD056A">
      <w:pPr>
        <w:pStyle w:val="Zkladntext"/>
        <w:spacing w:before="12"/>
        <w:ind w:left="905"/>
        <w:rPr>
          <w:rFonts w:ascii="Gill Sans MT"/>
        </w:rPr>
      </w:pPr>
      <w:r>
        <w:rPr>
          <w:noProof/>
        </w:rPr>
        <mc:AlternateContent>
          <mc:Choice Requires="wps">
            <w:drawing>
              <wp:anchor distT="0" distB="0" distL="0" distR="0" simplePos="0" relativeHeight="15736832" behindDoc="0" locked="0" layoutInCell="1" allowOverlap="1" wp14:anchorId="33B436E0" wp14:editId="23A9FDC1">
                <wp:simplePos x="0" y="0"/>
                <wp:positionH relativeFrom="page">
                  <wp:posOffset>1072896</wp:posOffset>
                </wp:positionH>
                <wp:positionV relativeFrom="paragraph">
                  <wp:posOffset>115088</wp:posOffset>
                </wp:positionV>
                <wp:extent cx="2717165" cy="99885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165" cy="99885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159"/>
                            </w:tblGrid>
                            <w:tr w:rsidR="00D417BE" w14:paraId="37C2C75C" w14:textId="77777777">
                              <w:trPr>
                                <w:trHeight w:val="237"/>
                              </w:trPr>
                              <w:tc>
                                <w:tcPr>
                                  <w:tcW w:w="4159" w:type="dxa"/>
                                  <w:tcBorders>
                                    <w:bottom w:val="single" w:sz="6" w:space="0" w:color="000000"/>
                                  </w:tcBorders>
                                </w:tcPr>
                                <w:p w14:paraId="679AC6A0" w14:textId="77777777" w:rsidR="00D417BE" w:rsidRDefault="00D417BE">
                                  <w:pPr>
                                    <w:pStyle w:val="TableParagraph"/>
                                    <w:rPr>
                                      <w:rFonts w:ascii="Times New Roman"/>
                                      <w:sz w:val="16"/>
                                    </w:rPr>
                                  </w:pPr>
                                </w:p>
                              </w:tc>
                            </w:tr>
                            <w:tr w:rsidR="00D417BE" w14:paraId="7508FAEF" w14:textId="77777777">
                              <w:trPr>
                                <w:trHeight w:val="347"/>
                              </w:trPr>
                              <w:tc>
                                <w:tcPr>
                                  <w:tcW w:w="4159" w:type="dxa"/>
                                  <w:tcBorders>
                                    <w:top w:val="single" w:sz="6" w:space="0" w:color="000000"/>
                                  </w:tcBorders>
                                </w:tcPr>
                                <w:p w14:paraId="4666E917" w14:textId="10DC43B2" w:rsidR="00D417BE" w:rsidRDefault="00CD056A">
                                  <w:pPr>
                                    <w:pStyle w:val="TableParagraph"/>
                                    <w:spacing w:before="62"/>
                                  </w:pPr>
                                  <w:r>
                                    <w:t>xxx</w:t>
                                  </w:r>
                                </w:p>
                              </w:tc>
                            </w:tr>
                            <w:tr w:rsidR="00D417BE" w14:paraId="6CBFBC02" w14:textId="77777777">
                              <w:trPr>
                                <w:trHeight w:val="974"/>
                              </w:trPr>
                              <w:tc>
                                <w:tcPr>
                                  <w:tcW w:w="4159" w:type="dxa"/>
                                </w:tcPr>
                                <w:p w14:paraId="748F8C05" w14:textId="53ED3F02" w:rsidR="00D417BE" w:rsidRDefault="00CD056A">
                                  <w:pPr>
                                    <w:pStyle w:val="TableParagraph"/>
                                    <w:spacing w:before="34"/>
                                    <w:rPr>
                                      <w:sz w:val="24"/>
                                    </w:rPr>
                                  </w:pPr>
                                  <w:r>
                                    <w:rPr>
                                      <w:color w:val="696969"/>
                                      <w:sz w:val="24"/>
                                    </w:rPr>
                                    <w:t>xxx</w:t>
                                  </w:r>
                                </w:p>
                                <w:p w14:paraId="41FB9CEB" w14:textId="77777777" w:rsidR="00D417BE" w:rsidRDefault="00CD056A">
                                  <w:pPr>
                                    <w:pStyle w:val="TableParagraph"/>
                                    <w:spacing w:line="330" w:lineRule="atLeast"/>
                                    <w:rPr>
                                      <w:b/>
                                    </w:rPr>
                                  </w:pPr>
                                  <w:r>
                                    <w:rPr>
                                      <w:b/>
                                    </w:rPr>
                                    <w:t>Národní</w:t>
                                  </w:r>
                                  <w:r>
                                    <w:rPr>
                                      <w:b/>
                                      <w:spacing w:val="-10"/>
                                    </w:rPr>
                                    <w:t xml:space="preserve"> </w:t>
                                  </w:r>
                                  <w:r>
                                    <w:rPr>
                                      <w:b/>
                                    </w:rPr>
                                    <w:t>agentura</w:t>
                                  </w:r>
                                  <w:r>
                                    <w:rPr>
                                      <w:b/>
                                      <w:spacing w:val="-10"/>
                                    </w:rPr>
                                    <w:t xml:space="preserve"> </w:t>
                                  </w:r>
                                  <w:r>
                                    <w:rPr>
                                      <w:b/>
                                    </w:rPr>
                                    <w:t>pro</w:t>
                                  </w:r>
                                  <w:r>
                                    <w:rPr>
                                      <w:b/>
                                      <w:spacing w:val="-10"/>
                                    </w:rPr>
                                    <w:t xml:space="preserve"> </w:t>
                                  </w:r>
                                  <w:r>
                                    <w:rPr>
                                      <w:b/>
                                    </w:rPr>
                                    <w:t>komunikační</w:t>
                                  </w:r>
                                  <w:r>
                                    <w:rPr>
                                      <w:b/>
                                      <w:spacing w:val="-10"/>
                                    </w:rPr>
                                    <w:t xml:space="preserve"> </w:t>
                                  </w:r>
                                  <w:r>
                                    <w:rPr>
                                      <w:b/>
                                    </w:rPr>
                                    <w:t>a informační technologie, s. p.</w:t>
                                  </w:r>
                                </w:p>
                              </w:tc>
                            </w:tr>
                          </w:tbl>
                          <w:p w14:paraId="129C945D" w14:textId="77777777" w:rsidR="00D417BE" w:rsidRDefault="00D417BE">
                            <w:pPr>
                              <w:pStyle w:val="Zkladntext"/>
                            </w:pPr>
                          </w:p>
                        </w:txbxContent>
                      </wps:txbx>
                      <wps:bodyPr wrap="square" lIns="0" tIns="0" rIns="0" bIns="0" rtlCol="0">
                        <a:noAutofit/>
                      </wps:bodyPr>
                    </wps:wsp>
                  </a:graphicData>
                </a:graphic>
              </wp:anchor>
            </w:drawing>
          </mc:Choice>
          <mc:Fallback>
            <w:pict>
              <v:shape w14:anchorId="33B436E0" id="Textbox 20" o:spid="_x0000_s1029" type="#_x0000_t202" style="position:absolute;left:0;text-align:left;margin-left:84.5pt;margin-top:9.05pt;width:213.95pt;height:78.6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" filled="f" stroked="f">
                <v:textbox inset="0,0,0,0">
                  <w:txbxContent>
                    <w:tbl>
                      <w:tblPr>
                        <w:tblStyle w:val="TableNormal"/>
                        <w:tblW w:w="0" w:type="auto"/>
                        <w:tblInd w:w="67" w:type="dxa"/>
                        <w:tblLayout w:type="fixed"/>
                        <w:tblLook w:val="01E0" w:firstRow="1" w:lastRow="1" w:firstColumn="1" w:lastColumn="1" w:noHBand="0" w:noVBand="0"/>
                      </w:tblPr>
                      <w:tblGrid>
                        <w:gridCol w:w="4159"/>
                      </w:tblGrid>
                      <w:tr w:rsidR="00D417BE" w14:paraId="37C2C75C" w14:textId="77777777">
                        <w:trPr>
                          <w:trHeight w:val="237"/>
                        </w:trPr>
                        <w:tc>
                          <w:tcPr>
                            <w:tcW w:w="4159" w:type="dxa"/>
                            <w:tcBorders>
                              <w:bottom w:val="single" w:sz="6" w:space="0" w:color="000000"/>
                            </w:tcBorders>
                          </w:tcPr>
                          <w:p w14:paraId="679AC6A0" w14:textId="77777777" w:rsidR="00D417BE" w:rsidRDefault="00D417BE">
                            <w:pPr>
                              <w:pStyle w:val="TableParagraph"/>
                              <w:rPr>
                                <w:rFonts w:ascii="Times New Roman"/>
                                <w:sz w:val="16"/>
                              </w:rPr>
                            </w:pPr>
                          </w:p>
                        </w:tc>
                      </w:tr>
                      <w:tr w:rsidR="00D417BE" w14:paraId="7508FAEF" w14:textId="77777777">
                        <w:trPr>
                          <w:trHeight w:val="347"/>
                        </w:trPr>
                        <w:tc>
                          <w:tcPr>
                            <w:tcW w:w="4159" w:type="dxa"/>
                            <w:tcBorders>
                              <w:top w:val="single" w:sz="6" w:space="0" w:color="000000"/>
                            </w:tcBorders>
                          </w:tcPr>
                          <w:p w14:paraId="4666E917" w14:textId="10DC43B2" w:rsidR="00D417BE" w:rsidRDefault="00CD056A">
                            <w:pPr>
                              <w:pStyle w:val="TableParagraph"/>
                              <w:spacing w:before="62"/>
                            </w:pPr>
                            <w:r>
                              <w:t>xxx</w:t>
                            </w:r>
                          </w:p>
                        </w:tc>
                      </w:tr>
                      <w:tr w:rsidR="00D417BE" w14:paraId="6CBFBC02" w14:textId="77777777">
                        <w:trPr>
                          <w:trHeight w:val="974"/>
                        </w:trPr>
                        <w:tc>
                          <w:tcPr>
                            <w:tcW w:w="4159" w:type="dxa"/>
                          </w:tcPr>
                          <w:p w14:paraId="748F8C05" w14:textId="53ED3F02" w:rsidR="00D417BE" w:rsidRDefault="00CD056A">
                            <w:pPr>
                              <w:pStyle w:val="TableParagraph"/>
                              <w:spacing w:before="34"/>
                              <w:rPr>
                                <w:sz w:val="24"/>
                              </w:rPr>
                            </w:pPr>
                            <w:r>
                              <w:rPr>
                                <w:color w:val="696969"/>
                                <w:sz w:val="24"/>
                              </w:rPr>
                              <w:t>xxx</w:t>
                            </w:r>
                          </w:p>
                          <w:p w14:paraId="41FB9CEB" w14:textId="77777777" w:rsidR="00D417BE" w:rsidRDefault="00CD056A">
                            <w:pPr>
                              <w:pStyle w:val="TableParagraph"/>
                              <w:spacing w:line="330" w:lineRule="atLeast"/>
                              <w:rPr>
                                <w:b/>
                              </w:rPr>
                            </w:pPr>
                            <w:r>
                              <w:rPr>
                                <w:b/>
                              </w:rPr>
                              <w:t>Národní</w:t>
                            </w:r>
                            <w:r>
                              <w:rPr>
                                <w:b/>
                                <w:spacing w:val="-10"/>
                              </w:rPr>
                              <w:t xml:space="preserve"> </w:t>
                            </w:r>
                            <w:r>
                              <w:rPr>
                                <w:b/>
                              </w:rPr>
                              <w:t>agentura</w:t>
                            </w:r>
                            <w:r>
                              <w:rPr>
                                <w:b/>
                                <w:spacing w:val="-10"/>
                              </w:rPr>
                              <w:t xml:space="preserve"> </w:t>
                            </w:r>
                            <w:r>
                              <w:rPr>
                                <w:b/>
                              </w:rPr>
                              <w:t>pro</w:t>
                            </w:r>
                            <w:r>
                              <w:rPr>
                                <w:b/>
                                <w:spacing w:val="-10"/>
                              </w:rPr>
                              <w:t xml:space="preserve"> </w:t>
                            </w:r>
                            <w:r>
                              <w:rPr>
                                <w:b/>
                              </w:rPr>
                              <w:t>komunikační</w:t>
                            </w:r>
                            <w:r>
                              <w:rPr>
                                <w:b/>
                                <w:spacing w:val="-10"/>
                              </w:rPr>
                              <w:t xml:space="preserve"> </w:t>
                            </w:r>
                            <w:r>
                              <w:rPr>
                                <w:b/>
                              </w:rPr>
                              <w:t>a informační technologie, s. p.</w:t>
                            </w:r>
                          </w:p>
                        </w:tc>
                      </w:tr>
                    </w:tbl>
                    <w:p w14:paraId="129C945D" w14:textId="77777777" w:rsidR="00D417BE" w:rsidRDefault="00D417BE">
                      <w:pPr>
                        <w:pStyle w:val="Zkladntext"/>
                      </w:pPr>
                    </w:p>
                  </w:txbxContent>
                </v:textbox>
                <w10:wrap anchorx="page"/>
              </v:shape>
            </w:pict>
          </mc:Fallback>
        </mc:AlternateContent>
      </w:r>
    </w:p>
    <w:p w14:paraId="122B1EF9" w14:textId="77777777" w:rsidR="00CD056A" w:rsidRDefault="00CD056A">
      <w:pPr>
        <w:pStyle w:val="Zkladntext"/>
        <w:spacing w:before="12"/>
        <w:ind w:left="905"/>
        <w:rPr>
          <w:rFonts w:ascii="Gill Sans MT"/>
        </w:rPr>
      </w:pPr>
    </w:p>
    <w:p w14:paraId="6438A2B6" w14:textId="77777777" w:rsidR="00CD056A" w:rsidRDefault="00CD056A">
      <w:pPr>
        <w:pStyle w:val="Zkladntext"/>
        <w:spacing w:before="12"/>
        <w:ind w:left="905"/>
        <w:rPr>
          <w:rFonts w:ascii="Gill Sans MT"/>
        </w:rPr>
      </w:pPr>
    </w:p>
    <w:p w14:paraId="3231FCA8" w14:textId="77777777" w:rsidR="00D417BE" w:rsidRDefault="00D417BE">
      <w:pPr>
        <w:rPr>
          <w:rFonts w:ascii="Gill Sans MT"/>
        </w:rPr>
        <w:sectPr w:rsidR="00D417BE">
          <w:type w:val="continuous"/>
          <w:pgSz w:w="11910" w:h="16840"/>
          <w:pgMar w:top="1500" w:right="0" w:bottom="500" w:left="560" w:header="680" w:footer="304" w:gutter="0"/>
          <w:cols w:num="2" w:space="708" w:equalWidth="0">
            <w:col w:w="2349" w:space="40"/>
            <w:col w:w="8961"/>
          </w:cols>
        </w:sectPr>
      </w:pPr>
    </w:p>
    <w:p w14:paraId="42B684DC" w14:textId="77777777" w:rsidR="00D417BE" w:rsidRDefault="00D417BE">
      <w:pPr>
        <w:pStyle w:val="Zkladntext"/>
        <w:rPr>
          <w:rFonts w:ascii="Gill Sans MT"/>
          <w:sz w:val="20"/>
        </w:rPr>
      </w:pPr>
    </w:p>
    <w:p w14:paraId="6F13BEDD" w14:textId="77777777" w:rsidR="00D417BE" w:rsidRDefault="00D417BE">
      <w:pPr>
        <w:pStyle w:val="Zkladntext"/>
        <w:rPr>
          <w:rFonts w:ascii="Gill Sans MT"/>
          <w:sz w:val="20"/>
        </w:rPr>
      </w:pPr>
    </w:p>
    <w:p w14:paraId="638E2768" w14:textId="77777777" w:rsidR="00D417BE" w:rsidRDefault="00D417BE">
      <w:pPr>
        <w:pStyle w:val="Zkladntext"/>
        <w:rPr>
          <w:rFonts w:ascii="Gill Sans MT"/>
          <w:sz w:val="20"/>
        </w:rPr>
      </w:pPr>
    </w:p>
    <w:p w14:paraId="5F8ABC30" w14:textId="77777777" w:rsidR="00D417BE" w:rsidRDefault="00D417BE">
      <w:pPr>
        <w:pStyle w:val="Zkladntext"/>
        <w:rPr>
          <w:rFonts w:ascii="Gill Sans MT"/>
          <w:sz w:val="20"/>
        </w:rPr>
      </w:pPr>
    </w:p>
    <w:p w14:paraId="68625D7E" w14:textId="77777777" w:rsidR="00D417BE" w:rsidRDefault="00D417BE">
      <w:pPr>
        <w:pStyle w:val="Zkladntext"/>
        <w:rPr>
          <w:rFonts w:ascii="Gill Sans MT"/>
          <w:sz w:val="20"/>
        </w:rPr>
      </w:pPr>
    </w:p>
    <w:p w14:paraId="20A9A5BC" w14:textId="77777777" w:rsidR="00D417BE" w:rsidRDefault="00D417BE">
      <w:pPr>
        <w:pStyle w:val="Zkladntext"/>
        <w:rPr>
          <w:rFonts w:ascii="Gill Sans MT"/>
          <w:sz w:val="20"/>
        </w:rPr>
      </w:pPr>
    </w:p>
    <w:p w14:paraId="2747D38C" w14:textId="77777777" w:rsidR="00D417BE" w:rsidRDefault="00D417BE">
      <w:pPr>
        <w:pStyle w:val="Zkladntext"/>
        <w:rPr>
          <w:rFonts w:ascii="Gill Sans MT"/>
          <w:sz w:val="20"/>
        </w:rPr>
      </w:pPr>
    </w:p>
    <w:p w14:paraId="098B68D2" w14:textId="77777777" w:rsidR="00D417BE" w:rsidRDefault="00D417BE">
      <w:pPr>
        <w:pStyle w:val="Zkladntext"/>
        <w:rPr>
          <w:rFonts w:ascii="Gill Sans MT"/>
          <w:sz w:val="20"/>
        </w:rPr>
      </w:pPr>
    </w:p>
    <w:p w14:paraId="4440F44A" w14:textId="77777777" w:rsidR="00D417BE" w:rsidRDefault="00D417BE">
      <w:pPr>
        <w:pStyle w:val="Zkladntext"/>
        <w:rPr>
          <w:rFonts w:ascii="Gill Sans MT"/>
          <w:sz w:val="20"/>
        </w:rPr>
      </w:pPr>
    </w:p>
    <w:p w14:paraId="0AE896F9" w14:textId="77777777" w:rsidR="00D417BE" w:rsidRDefault="00D417BE">
      <w:pPr>
        <w:pStyle w:val="Zkladntext"/>
        <w:rPr>
          <w:rFonts w:ascii="Gill Sans MT"/>
          <w:sz w:val="20"/>
        </w:rPr>
      </w:pPr>
    </w:p>
    <w:p w14:paraId="17F48B00" w14:textId="77777777" w:rsidR="00D417BE" w:rsidRDefault="00D417BE">
      <w:pPr>
        <w:pStyle w:val="Zkladntext"/>
        <w:rPr>
          <w:rFonts w:ascii="Gill Sans MT"/>
          <w:sz w:val="20"/>
        </w:rPr>
      </w:pPr>
    </w:p>
    <w:p w14:paraId="1B854FDA" w14:textId="77777777" w:rsidR="00D417BE" w:rsidRDefault="00D417BE">
      <w:pPr>
        <w:pStyle w:val="Zkladntext"/>
        <w:rPr>
          <w:rFonts w:ascii="Gill Sans MT"/>
          <w:sz w:val="20"/>
        </w:rPr>
      </w:pPr>
    </w:p>
    <w:p w14:paraId="6455114B" w14:textId="77777777" w:rsidR="00D417BE" w:rsidRDefault="00D417BE">
      <w:pPr>
        <w:pStyle w:val="Zkladntext"/>
        <w:rPr>
          <w:rFonts w:ascii="Gill Sans MT"/>
          <w:sz w:val="20"/>
        </w:rPr>
      </w:pPr>
    </w:p>
    <w:p w14:paraId="2E8565CE" w14:textId="77777777" w:rsidR="00D417BE" w:rsidRDefault="00D417BE">
      <w:pPr>
        <w:pStyle w:val="Zkladntext"/>
        <w:rPr>
          <w:rFonts w:ascii="Gill Sans MT"/>
          <w:sz w:val="20"/>
        </w:rPr>
      </w:pPr>
    </w:p>
    <w:p w14:paraId="4E9F5778" w14:textId="77777777" w:rsidR="00D417BE" w:rsidRDefault="00D417BE">
      <w:pPr>
        <w:pStyle w:val="Zkladntext"/>
        <w:rPr>
          <w:rFonts w:ascii="Gill Sans MT"/>
          <w:sz w:val="20"/>
        </w:rPr>
      </w:pPr>
    </w:p>
    <w:p w14:paraId="51EB62F2" w14:textId="77777777" w:rsidR="00D417BE" w:rsidRDefault="00D417BE">
      <w:pPr>
        <w:pStyle w:val="Zkladntext"/>
        <w:rPr>
          <w:rFonts w:ascii="Gill Sans MT"/>
          <w:sz w:val="20"/>
        </w:rPr>
      </w:pPr>
    </w:p>
    <w:p w14:paraId="4E3FBB46" w14:textId="77777777" w:rsidR="00D417BE" w:rsidRDefault="00D417BE">
      <w:pPr>
        <w:pStyle w:val="Zkladntext"/>
        <w:rPr>
          <w:rFonts w:ascii="Gill Sans MT"/>
          <w:sz w:val="20"/>
        </w:rPr>
      </w:pPr>
    </w:p>
    <w:p w14:paraId="7E0052B4" w14:textId="77777777" w:rsidR="00D417BE" w:rsidRDefault="00D417BE">
      <w:pPr>
        <w:pStyle w:val="Zkladntext"/>
        <w:rPr>
          <w:rFonts w:ascii="Gill Sans MT"/>
          <w:sz w:val="20"/>
        </w:rPr>
      </w:pPr>
    </w:p>
    <w:p w14:paraId="6D71C145" w14:textId="77777777" w:rsidR="00D417BE" w:rsidRDefault="00D417BE">
      <w:pPr>
        <w:pStyle w:val="Zkladntext"/>
        <w:rPr>
          <w:rFonts w:ascii="Gill Sans MT"/>
          <w:sz w:val="20"/>
        </w:rPr>
      </w:pPr>
    </w:p>
    <w:p w14:paraId="401053E6" w14:textId="77777777" w:rsidR="00D417BE" w:rsidRDefault="00D417BE">
      <w:pPr>
        <w:pStyle w:val="Zkladntext"/>
        <w:rPr>
          <w:rFonts w:ascii="Gill Sans MT"/>
          <w:sz w:val="20"/>
        </w:rPr>
      </w:pPr>
    </w:p>
    <w:p w14:paraId="4D6F84AE" w14:textId="77777777" w:rsidR="00D417BE" w:rsidRDefault="00D417BE">
      <w:pPr>
        <w:pStyle w:val="Zkladntext"/>
        <w:rPr>
          <w:rFonts w:ascii="Gill Sans MT"/>
          <w:sz w:val="20"/>
        </w:rPr>
      </w:pPr>
    </w:p>
    <w:p w14:paraId="4A41F727" w14:textId="77777777" w:rsidR="00D417BE" w:rsidRDefault="00D417BE">
      <w:pPr>
        <w:pStyle w:val="Zkladntext"/>
        <w:rPr>
          <w:rFonts w:ascii="Gill Sans MT"/>
          <w:sz w:val="20"/>
        </w:rPr>
      </w:pPr>
    </w:p>
    <w:p w14:paraId="5FB37B3E" w14:textId="77777777" w:rsidR="00D417BE" w:rsidRDefault="00D417BE">
      <w:pPr>
        <w:pStyle w:val="Zkladntext"/>
        <w:rPr>
          <w:rFonts w:ascii="Gill Sans MT"/>
          <w:sz w:val="20"/>
        </w:rPr>
      </w:pPr>
    </w:p>
    <w:p w14:paraId="038BDED5" w14:textId="77777777" w:rsidR="00D417BE" w:rsidRDefault="00D417BE">
      <w:pPr>
        <w:pStyle w:val="Zkladntext"/>
        <w:rPr>
          <w:rFonts w:ascii="Gill Sans MT"/>
          <w:sz w:val="20"/>
        </w:rPr>
      </w:pPr>
    </w:p>
    <w:p w14:paraId="27F034AC" w14:textId="77777777" w:rsidR="00D417BE" w:rsidRDefault="00D417BE">
      <w:pPr>
        <w:pStyle w:val="Zkladntext"/>
        <w:rPr>
          <w:rFonts w:ascii="Gill Sans MT"/>
          <w:sz w:val="20"/>
        </w:rPr>
      </w:pPr>
    </w:p>
    <w:p w14:paraId="4521732A" w14:textId="77777777" w:rsidR="00D417BE" w:rsidRDefault="00D417BE">
      <w:pPr>
        <w:pStyle w:val="Zkladntext"/>
        <w:spacing w:before="77"/>
        <w:rPr>
          <w:rFonts w:ascii="Gill Sans MT"/>
          <w:sz w:val="20"/>
        </w:rPr>
      </w:pPr>
    </w:p>
    <w:p w14:paraId="2F4BF371" w14:textId="77777777" w:rsidR="00D417BE" w:rsidRDefault="00CD056A">
      <w:pPr>
        <w:pStyle w:val="Zkladntext"/>
        <w:spacing w:line="20" w:lineRule="exact"/>
        <w:ind w:left="1117"/>
        <w:rPr>
          <w:rFonts w:ascii="Gill Sans MT"/>
          <w:sz w:val="2"/>
        </w:rPr>
      </w:pPr>
      <w:r>
        <w:rPr>
          <w:rFonts w:ascii="Gill Sans MT"/>
          <w:noProof/>
          <w:sz w:val="2"/>
        </w:rPr>
        <mc:AlternateContent>
          <mc:Choice Requires="wpg">
            <w:drawing>
              <wp:inline distT="0" distB="0" distL="0" distR="0" wp14:anchorId="4B788870" wp14:editId="6A171AC9">
                <wp:extent cx="6299835" cy="12700"/>
                <wp:effectExtent l="9525" t="0" r="5714" b="635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12700"/>
                          <a:chOff x="0" y="0"/>
                          <a:chExt cx="6299835" cy="12700"/>
                        </a:xfrm>
                      </wpg:grpSpPr>
                      <wps:wsp>
                        <wps:cNvPr id="22" name="Graphic 22"/>
                        <wps:cNvSpPr/>
                        <wps:spPr>
                          <a:xfrm>
                            <a:off x="0" y="635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wpg:wgp>
                  </a:graphicData>
                </a:graphic>
              </wp:inline>
            </w:drawing>
          </mc:Choice>
          <mc:Fallback>
            <w:pict>
              <v:group w14:anchorId="7A6D89D4" id="Group 21" o:spid="_x0000_s1026" style="width:496.05pt;height:1pt;mso-position-horizontal-relative:char;mso-position-vertical-relative:line" coordsize="629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">
                <v:shape id="Graphic 22" o:spid="_x0000_s1027"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" path="m,l6299835,e" filled="f" strokecolor="#00afef" strokeweight="1pt">
                  <v:path arrowok="t"/>
                </v:shape>
                <w10:anchorlock/>
              </v:group>
            </w:pict>
          </mc:Fallback>
        </mc:AlternateContent>
      </w:r>
    </w:p>
    <w:p w14:paraId="0FC70015" w14:textId="77777777" w:rsidR="00D417BE" w:rsidRDefault="00CD056A">
      <w:pPr>
        <w:pStyle w:val="Zkladntext"/>
        <w:ind w:right="577"/>
        <w:jc w:val="right"/>
      </w:pPr>
      <w:r>
        <w:rPr>
          <w:spacing w:val="-5"/>
        </w:rPr>
        <w:t>12</w:t>
      </w:r>
    </w:p>
    <w:p w14:paraId="605AEAC9" w14:textId="77777777" w:rsidR="00D417BE" w:rsidRDefault="00CD056A">
      <w:pPr>
        <w:spacing w:before="104" w:line="184" w:lineRule="exact"/>
        <w:ind w:left="1120"/>
        <w:rPr>
          <w:b/>
          <w:sz w:val="16"/>
        </w:rPr>
      </w:pPr>
      <w:r>
        <w:rPr>
          <w:b/>
          <w:sz w:val="16"/>
        </w:rPr>
        <w:t>Národní</w:t>
      </w:r>
      <w:r>
        <w:rPr>
          <w:b/>
          <w:spacing w:val="-8"/>
          <w:sz w:val="16"/>
        </w:rPr>
        <w:t xml:space="preserve"> </w:t>
      </w:r>
      <w:r>
        <w:rPr>
          <w:b/>
          <w:sz w:val="16"/>
        </w:rPr>
        <w:t>agentura</w:t>
      </w:r>
      <w:r>
        <w:rPr>
          <w:b/>
          <w:spacing w:val="-8"/>
          <w:sz w:val="16"/>
        </w:rPr>
        <w:t xml:space="preserve"> </w:t>
      </w:r>
      <w:r>
        <w:rPr>
          <w:b/>
          <w:sz w:val="16"/>
        </w:rPr>
        <w:t>pro</w:t>
      </w:r>
      <w:r>
        <w:rPr>
          <w:b/>
          <w:spacing w:val="-7"/>
          <w:sz w:val="16"/>
        </w:rPr>
        <w:t xml:space="preserve"> </w:t>
      </w:r>
      <w:r>
        <w:rPr>
          <w:b/>
          <w:sz w:val="16"/>
        </w:rPr>
        <w:t>komunikační</w:t>
      </w:r>
      <w:r>
        <w:rPr>
          <w:b/>
          <w:spacing w:val="-8"/>
          <w:sz w:val="16"/>
        </w:rPr>
        <w:t xml:space="preserve"> </w:t>
      </w:r>
      <w:r>
        <w:rPr>
          <w:b/>
          <w:sz w:val="16"/>
        </w:rPr>
        <w:t>a</w:t>
      </w:r>
      <w:r>
        <w:rPr>
          <w:b/>
          <w:spacing w:val="-7"/>
          <w:sz w:val="16"/>
        </w:rPr>
        <w:t xml:space="preserve"> </w:t>
      </w:r>
      <w:r>
        <w:rPr>
          <w:b/>
          <w:sz w:val="16"/>
        </w:rPr>
        <w:t>informační</w:t>
      </w:r>
      <w:r>
        <w:rPr>
          <w:b/>
          <w:spacing w:val="-8"/>
          <w:sz w:val="16"/>
        </w:rPr>
        <w:t xml:space="preserve"> </w:t>
      </w:r>
      <w:r>
        <w:rPr>
          <w:b/>
          <w:sz w:val="16"/>
        </w:rPr>
        <w:t>technologie,</w:t>
      </w:r>
      <w:r>
        <w:rPr>
          <w:b/>
          <w:spacing w:val="-6"/>
          <w:sz w:val="16"/>
        </w:rPr>
        <w:t xml:space="preserve"> </w:t>
      </w:r>
      <w:r>
        <w:rPr>
          <w:b/>
          <w:sz w:val="16"/>
        </w:rPr>
        <w:t>s.</w:t>
      </w:r>
      <w:r>
        <w:rPr>
          <w:b/>
          <w:spacing w:val="-8"/>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8"/>
          <w:sz w:val="16"/>
        </w:rPr>
        <w:t xml:space="preserve"> </w:t>
      </w:r>
      <w:r>
        <w:rPr>
          <w:b/>
          <w:sz w:val="16"/>
        </w:rPr>
        <w:t>101</w:t>
      </w:r>
      <w:r>
        <w:rPr>
          <w:b/>
          <w:spacing w:val="-6"/>
          <w:sz w:val="16"/>
        </w:rPr>
        <w:t xml:space="preserve"> </w:t>
      </w:r>
      <w:r>
        <w:rPr>
          <w:b/>
          <w:sz w:val="16"/>
        </w:rPr>
        <w:t>00</w:t>
      </w:r>
      <w:r>
        <w:rPr>
          <w:b/>
          <w:spacing w:val="-6"/>
          <w:sz w:val="16"/>
        </w:rPr>
        <w:t xml:space="preserve"> </w:t>
      </w:r>
      <w:r>
        <w:rPr>
          <w:b/>
          <w:sz w:val="16"/>
        </w:rPr>
        <w:t>Praha</w:t>
      </w:r>
      <w:r>
        <w:rPr>
          <w:b/>
          <w:spacing w:val="-7"/>
          <w:sz w:val="16"/>
        </w:rPr>
        <w:t xml:space="preserve"> </w:t>
      </w:r>
      <w:r>
        <w:rPr>
          <w:b/>
          <w:spacing w:val="-5"/>
          <w:sz w:val="16"/>
        </w:rPr>
        <w:t>10</w:t>
      </w:r>
    </w:p>
    <w:p w14:paraId="1AEE13F6" w14:textId="77777777" w:rsidR="00D417BE" w:rsidRDefault="00CD056A">
      <w:pPr>
        <w:ind w:left="1119" w:right="3760"/>
        <w:rPr>
          <w:sz w:val="16"/>
        </w:rPr>
      </w:pPr>
      <w:r>
        <w:rPr>
          <w:sz w:val="16"/>
        </w:rPr>
        <w:t>Zapsaná</w:t>
      </w:r>
      <w:r>
        <w:rPr>
          <w:spacing w:val="-4"/>
          <w:sz w:val="16"/>
        </w:rPr>
        <w:t xml:space="preserve"> </w:t>
      </w:r>
      <w:r>
        <w:rPr>
          <w:sz w:val="16"/>
        </w:rPr>
        <w:t>v</w:t>
      </w:r>
      <w:r>
        <w:rPr>
          <w:spacing w:val="-3"/>
          <w:sz w:val="16"/>
        </w:rPr>
        <w:t xml:space="preserve"> </w:t>
      </w:r>
      <w:r>
        <w:rPr>
          <w:sz w:val="16"/>
        </w:rPr>
        <w:t>Obchodním</w:t>
      </w:r>
      <w:r>
        <w:rPr>
          <w:spacing w:val="-3"/>
          <w:sz w:val="16"/>
        </w:rPr>
        <w:t xml:space="preserve"> </w:t>
      </w:r>
      <w:r>
        <w:rPr>
          <w:sz w:val="16"/>
        </w:rPr>
        <w:t>rejstříku</w:t>
      </w:r>
      <w:r>
        <w:rPr>
          <w:spacing w:val="-4"/>
          <w:sz w:val="16"/>
        </w:rPr>
        <w:t xml:space="preserve"> </w:t>
      </w:r>
      <w:r>
        <w:rPr>
          <w:sz w:val="16"/>
        </w:rPr>
        <w:t>u</w:t>
      </w:r>
      <w:r>
        <w:rPr>
          <w:spacing w:val="-2"/>
          <w:sz w:val="16"/>
        </w:rPr>
        <w:t xml:space="preserve"> </w:t>
      </w:r>
      <w:r>
        <w:rPr>
          <w:sz w:val="16"/>
        </w:rPr>
        <w:t>Městského</w:t>
      </w:r>
      <w:r>
        <w:rPr>
          <w:spacing w:val="-4"/>
          <w:sz w:val="16"/>
        </w:rPr>
        <w:t xml:space="preserve"> </w:t>
      </w:r>
      <w:r>
        <w:rPr>
          <w:sz w:val="16"/>
        </w:rPr>
        <w:t>soudu</w:t>
      </w:r>
      <w:r>
        <w:rPr>
          <w:spacing w:val="-4"/>
          <w:sz w:val="16"/>
        </w:rPr>
        <w:t xml:space="preserve"> </w:t>
      </w:r>
      <w:r>
        <w:rPr>
          <w:sz w:val="16"/>
        </w:rPr>
        <w:t>v</w:t>
      </w:r>
      <w:r>
        <w:rPr>
          <w:spacing w:val="-2"/>
          <w:sz w:val="16"/>
        </w:rPr>
        <w:t xml:space="preserve"> </w:t>
      </w:r>
      <w:r>
        <w:rPr>
          <w:sz w:val="16"/>
        </w:rPr>
        <w:t>Praze,</w:t>
      </w:r>
      <w:r>
        <w:rPr>
          <w:spacing w:val="-4"/>
          <w:sz w:val="16"/>
        </w:rPr>
        <w:t xml:space="preserve"> </w:t>
      </w:r>
      <w:r>
        <w:rPr>
          <w:sz w:val="16"/>
        </w:rPr>
        <w:t>spisová</w:t>
      </w:r>
      <w:r>
        <w:rPr>
          <w:spacing w:val="-4"/>
          <w:sz w:val="16"/>
        </w:rPr>
        <w:t xml:space="preserve"> </w:t>
      </w:r>
      <w:r>
        <w:rPr>
          <w:sz w:val="16"/>
        </w:rPr>
        <w:t>značka</w:t>
      </w:r>
      <w:r>
        <w:rPr>
          <w:spacing w:val="-4"/>
          <w:sz w:val="16"/>
        </w:rPr>
        <w:t xml:space="preserve"> </w:t>
      </w:r>
      <w:r>
        <w:rPr>
          <w:sz w:val="16"/>
        </w:rPr>
        <w:t>A</w:t>
      </w:r>
      <w:r>
        <w:rPr>
          <w:spacing w:val="-3"/>
          <w:sz w:val="16"/>
        </w:rPr>
        <w:t xml:space="preserve"> </w:t>
      </w:r>
      <w:r>
        <w:rPr>
          <w:sz w:val="16"/>
        </w:rPr>
        <w:t xml:space="preserve">77322 </w:t>
      </w:r>
      <w:hyperlink r:id="rId39">
        <w:r>
          <w:rPr>
            <w:sz w:val="16"/>
          </w:rPr>
          <w:t>info@nakit.cz,</w:t>
        </w:r>
      </w:hyperlink>
      <w:r>
        <w:rPr>
          <w:sz w:val="16"/>
        </w:rPr>
        <w:t xml:space="preserve"> +420 234 066 500, </w:t>
      </w:r>
      <w:hyperlink r:id="rId40">
        <w:r>
          <w:rPr>
            <w:sz w:val="16"/>
          </w:rPr>
          <w:t>www.nakit.cz</w:t>
        </w:r>
      </w:hyperlink>
    </w:p>
    <w:p w14:paraId="3A809045" w14:textId="77777777" w:rsidR="00D417BE" w:rsidRDefault="00D417BE">
      <w:pPr>
        <w:rPr>
          <w:sz w:val="16"/>
        </w:rPr>
        <w:sectPr w:rsidR="00D417BE">
          <w:type w:val="continuous"/>
          <w:pgSz w:w="11910" w:h="16840"/>
          <w:pgMar w:top="1500" w:right="0" w:bottom="500" w:left="560" w:header="680" w:footer="304" w:gutter="0"/>
          <w:cols w:space="708"/>
        </w:sectPr>
      </w:pPr>
    </w:p>
    <w:p w14:paraId="712B80FA" w14:textId="77777777" w:rsidR="00D417BE" w:rsidRDefault="00D417BE">
      <w:pPr>
        <w:pStyle w:val="Zkladntext"/>
        <w:spacing w:before="197"/>
      </w:pPr>
    </w:p>
    <w:p w14:paraId="2CFFF5D3" w14:textId="77777777" w:rsidR="00D417BE" w:rsidRDefault="00CD056A">
      <w:pPr>
        <w:pStyle w:val="Nadpis4"/>
        <w:spacing w:line="566" w:lineRule="auto"/>
        <w:ind w:left="1479" w:right="5587" w:hanging="197"/>
      </w:pPr>
      <w:r>
        <w:rPr>
          <w:noProof/>
        </w:rPr>
        <mc:AlternateContent>
          <mc:Choice Requires="wps">
            <w:drawing>
              <wp:anchor distT="0" distB="0" distL="0" distR="0" simplePos="0" relativeHeight="15738368" behindDoc="0" locked="0" layoutInCell="1" allowOverlap="1" wp14:anchorId="136B72A7" wp14:editId="1C1A3E25">
                <wp:simplePos x="0" y="0"/>
                <wp:positionH relativeFrom="page">
                  <wp:posOffset>1028700</wp:posOffset>
                </wp:positionH>
                <wp:positionV relativeFrom="paragraph">
                  <wp:posOffset>540474</wp:posOffset>
                </wp:positionV>
                <wp:extent cx="5843270" cy="7473314"/>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3270" cy="747331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2"/>
                              <w:gridCol w:w="7599"/>
                            </w:tblGrid>
                            <w:tr w:rsidR="00D417BE" w14:paraId="2ABA39E7" w14:textId="77777777">
                              <w:trPr>
                                <w:trHeight w:val="314"/>
                              </w:trPr>
                              <w:tc>
                                <w:tcPr>
                                  <w:tcW w:w="1472" w:type="dxa"/>
                                  <w:shd w:val="clear" w:color="auto" w:fill="00AFEF"/>
                                </w:tcPr>
                                <w:p w14:paraId="0880DA28" w14:textId="77777777" w:rsidR="00D417BE" w:rsidRDefault="00CD056A">
                                  <w:pPr>
                                    <w:pStyle w:val="TableParagraph"/>
                                    <w:spacing w:before="31"/>
                                    <w:ind w:left="4"/>
                                    <w:rPr>
                                      <w:b/>
                                    </w:rPr>
                                  </w:pPr>
                                  <w:r>
                                    <w:rPr>
                                      <w:b/>
                                      <w:color w:val="FFFFFF"/>
                                      <w:spacing w:val="-5"/>
                                    </w:rPr>
                                    <w:t>č.</w:t>
                                  </w:r>
                                </w:p>
                              </w:tc>
                              <w:tc>
                                <w:tcPr>
                                  <w:tcW w:w="7599" w:type="dxa"/>
                                  <w:shd w:val="clear" w:color="auto" w:fill="00AFEF"/>
                                </w:tcPr>
                                <w:p w14:paraId="523DDFA9" w14:textId="77777777" w:rsidR="00D417BE" w:rsidRDefault="00CD056A">
                                  <w:pPr>
                                    <w:pStyle w:val="TableParagraph"/>
                                    <w:spacing w:before="31"/>
                                    <w:ind w:left="5"/>
                                  </w:pPr>
                                  <w:r>
                                    <w:rPr>
                                      <w:color w:val="FFFFFF"/>
                                      <w:spacing w:val="-2"/>
                                    </w:rPr>
                                    <w:t>Požadavek</w:t>
                                  </w:r>
                                </w:p>
                              </w:tc>
                            </w:tr>
                            <w:tr w:rsidR="00D417BE" w14:paraId="5C6776ED" w14:textId="77777777">
                              <w:trPr>
                                <w:trHeight w:val="506"/>
                              </w:trPr>
                              <w:tc>
                                <w:tcPr>
                                  <w:tcW w:w="1472" w:type="dxa"/>
                                </w:tcPr>
                                <w:p w14:paraId="454C0EC9" w14:textId="77777777" w:rsidR="00D417BE" w:rsidRDefault="00CD056A">
                                  <w:pPr>
                                    <w:pStyle w:val="TableParagraph"/>
                                    <w:spacing w:before="127"/>
                                    <w:ind w:left="170"/>
                                    <w:jc w:val="center"/>
                                  </w:pPr>
                                  <w:r>
                                    <w:rPr>
                                      <w:spacing w:val="-5"/>
                                    </w:rPr>
                                    <w:t>1.</w:t>
                                  </w:r>
                                </w:p>
                              </w:tc>
                              <w:tc>
                                <w:tcPr>
                                  <w:tcW w:w="7599" w:type="dxa"/>
                                </w:tcPr>
                                <w:p w14:paraId="11E013E2" w14:textId="77777777" w:rsidR="00D417BE" w:rsidRDefault="00CD056A">
                                  <w:pPr>
                                    <w:pStyle w:val="TableParagraph"/>
                                    <w:tabs>
                                      <w:tab w:val="left" w:pos="1542"/>
                                      <w:tab w:val="left" w:pos="2650"/>
                                      <w:tab w:val="left" w:pos="3526"/>
                                      <w:tab w:val="left" w:pos="3913"/>
                                      <w:tab w:val="left" w:pos="4728"/>
                                      <w:tab w:val="left" w:pos="5128"/>
                                      <w:tab w:val="left" w:pos="6102"/>
                                    </w:tabs>
                                    <w:spacing w:line="254" w:lineRule="exact"/>
                                    <w:ind w:left="5" w:right="-15"/>
                                  </w:pPr>
                                  <w:r>
                                    <w:rPr>
                                      <w:spacing w:val="-2"/>
                                    </w:rPr>
                                    <w:t>Redundantní</w:t>
                                  </w:r>
                                  <w:r>
                                    <w:tab/>
                                  </w:r>
                                  <w:r>
                                    <w:rPr>
                                      <w:spacing w:val="-2"/>
                                    </w:rPr>
                                    <w:t>napájecí</w:t>
                                  </w:r>
                                  <w:r>
                                    <w:tab/>
                                  </w:r>
                                  <w:r>
                                    <w:rPr>
                                      <w:spacing w:val="-2"/>
                                    </w:rPr>
                                    <w:t>zdroje</w:t>
                                  </w:r>
                                  <w:r>
                                    <w:tab/>
                                  </w:r>
                                  <w:r>
                                    <w:rPr>
                                      <w:spacing w:val="-10"/>
                                    </w:rPr>
                                    <w:t>v</w:t>
                                  </w:r>
                                  <w:r>
                                    <w:tab/>
                                  </w:r>
                                  <w:r>
                                    <w:rPr>
                                      <w:spacing w:val="-2"/>
                                    </w:rPr>
                                    <w:t>počtu</w:t>
                                  </w:r>
                                  <w:r>
                                    <w:tab/>
                                  </w:r>
                                  <w:r>
                                    <w:rPr>
                                      <w:spacing w:val="-10"/>
                                    </w:rPr>
                                    <w:t>a</w:t>
                                  </w:r>
                                  <w:r>
                                    <w:tab/>
                                  </w:r>
                                  <w:r>
                                    <w:rPr>
                                      <w:spacing w:val="-2"/>
                                    </w:rPr>
                                    <w:t>výkonu</w:t>
                                  </w:r>
                                  <w:r>
                                    <w:tab/>
                                  </w:r>
                                  <w:r>
                                    <w:rPr>
                                      <w:spacing w:val="-2"/>
                                    </w:rPr>
                                    <w:t xml:space="preserve">odpovídajícímu </w:t>
                                  </w:r>
                                  <w:r>
                                    <w:t>specifikovanému řešení.</w:t>
                                  </w:r>
                                </w:p>
                              </w:tc>
                            </w:tr>
                            <w:tr w:rsidR="00D417BE" w14:paraId="03D35209" w14:textId="77777777">
                              <w:trPr>
                                <w:trHeight w:val="503"/>
                              </w:trPr>
                              <w:tc>
                                <w:tcPr>
                                  <w:tcW w:w="1472" w:type="dxa"/>
                                </w:tcPr>
                                <w:p w14:paraId="084A5A49" w14:textId="77777777" w:rsidR="00D417BE" w:rsidRDefault="00CD056A">
                                  <w:pPr>
                                    <w:pStyle w:val="TableParagraph"/>
                                    <w:spacing w:before="125"/>
                                    <w:ind w:left="170"/>
                                    <w:jc w:val="center"/>
                                  </w:pPr>
                                  <w:r>
                                    <w:rPr>
                                      <w:spacing w:val="-5"/>
                                    </w:rPr>
                                    <w:t>2.</w:t>
                                  </w:r>
                                </w:p>
                              </w:tc>
                              <w:tc>
                                <w:tcPr>
                                  <w:tcW w:w="7599" w:type="dxa"/>
                                </w:tcPr>
                                <w:p w14:paraId="2776637C" w14:textId="77777777" w:rsidR="00D417BE" w:rsidRDefault="00CD056A">
                                  <w:pPr>
                                    <w:pStyle w:val="TableParagraph"/>
                                    <w:spacing w:line="254" w:lineRule="exact"/>
                                    <w:ind w:left="5"/>
                                  </w:pPr>
                                  <w:r>
                                    <w:t>Redundantní ventilátory v počtu odpovídajícímu specifikovanému řešení dle doporučení výrobce.</w:t>
                                  </w:r>
                                </w:p>
                              </w:tc>
                            </w:tr>
                            <w:tr w:rsidR="00D417BE" w14:paraId="6749E13C" w14:textId="77777777">
                              <w:trPr>
                                <w:trHeight w:val="755"/>
                              </w:trPr>
                              <w:tc>
                                <w:tcPr>
                                  <w:tcW w:w="1472" w:type="dxa"/>
                                </w:tcPr>
                                <w:p w14:paraId="5CFEC968" w14:textId="77777777" w:rsidR="00D417BE" w:rsidRDefault="00CD056A">
                                  <w:pPr>
                                    <w:pStyle w:val="TableParagraph"/>
                                    <w:spacing w:before="249"/>
                                    <w:ind w:left="170"/>
                                    <w:jc w:val="center"/>
                                  </w:pPr>
                                  <w:r>
                                    <w:rPr>
                                      <w:spacing w:val="-5"/>
                                    </w:rPr>
                                    <w:t>3.</w:t>
                                  </w:r>
                                </w:p>
                              </w:tc>
                              <w:tc>
                                <w:tcPr>
                                  <w:tcW w:w="7599" w:type="dxa"/>
                                </w:tcPr>
                                <w:p w14:paraId="35818614" w14:textId="77777777" w:rsidR="00D417BE" w:rsidRDefault="00CD056A">
                                  <w:pPr>
                                    <w:pStyle w:val="TableParagraph"/>
                                    <w:tabs>
                                      <w:tab w:val="left" w:pos="1828"/>
                                      <w:tab w:val="left" w:pos="3200"/>
                                      <w:tab w:val="left" w:pos="4815"/>
                                      <w:tab w:val="left" w:pos="5574"/>
                                      <w:tab w:val="left" w:pos="6995"/>
                                    </w:tabs>
                                    <w:ind w:left="5" w:right="-15"/>
                                  </w:pPr>
                                  <w:r>
                                    <w:t>Rack server</w:t>
                                  </w:r>
                                  <w:r>
                                    <w:tab/>
                                  </w:r>
                                  <w:r>
                                    <w:rPr>
                                      <w:spacing w:val="-2"/>
                                    </w:rPr>
                                    <w:t>umožní</w:t>
                                  </w:r>
                                  <w:r>
                                    <w:tab/>
                                  </w:r>
                                  <w:r>
                                    <w:rPr>
                                      <w:spacing w:val="-2"/>
                                    </w:rPr>
                                    <w:t>bootování</w:t>
                                  </w:r>
                                  <w:r>
                                    <w:tab/>
                                  </w:r>
                                  <w:r>
                                    <w:rPr>
                                      <w:spacing w:val="-10"/>
                                    </w:rPr>
                                    <w:t>z</w:t>
                                  </w:r>
                                  <w:r>
                                    <w:tab/>
                                  </w:r>
                                  <w:r>
                                    <w:rPr>
                                      <w:spacing w:val="-2"/>
                                    </w:rPr>
                                    <w:t>různých</w:t>
                                  </w:r>
                                  <w:r>
                                    <w:tab/>
                                  </w:r>
                                  <w:r>
                                    <w:rPr>
                                      <w:spacing w:val="-2"/>
                                    </w:rPr>
                                    <w:t xml:space="preserve">zdrojů </w:t>
                                  </w:r>
                                  <w:r>
                                    <w:t>HDD/Flash</w:t>
                                  </w:r>
                                  <w:r>
                                    <w:rPr>
                                      <w:spacing w:val="-5"/>
                                    </w:rPr>
                                    <w:t xml:space="preserve"> </w:t>
                                  </w:r>
                                  <w:r>
                                    <w:t>paměť/USB/LAN</w:t>
                                  </w:r>
                                  <w:r>
                                    <w:rPr>
                                      <w:spacing w:val="-5"/>
                                    </w:rPr>
                                    <w:t xml:space="preserve"> </w:t>
                                  </w:r>
                                  <w:r>
                                    <w:t>případně</w:t>
                                  </w:r>
                                  <w:r>
                                    <w:rPr>
                                      <w:spacing w:val="68"/>
                                    </w:rPr>
                                    <w:t xml:space="preserve"> </w:t>
                                  </w:r>
                                  <w:r>
                                    <w:t>SD</w:t>
                                  </w:r>
                                  <w:r>
                                    <w:rPr>
                                      <w:spacing w:val="68"/>
                                    </w:rPr>
                                    <w:t xml:space="preserve"> </w:t>
                                  </w:r>
                                  <w:r>
                                    <w:t>karty,</w:t>
                                  </w:r>
                                  <w:r>
                                    <w:rPr>
                                      <w:spacing w:val="68"/>
                                    </w:rPr>
                                    <w:t xml:space="preserve"> </w:t>
                                  </w:r>
                                  <w:r>
                                    <w:t>pokud</w:t>
                                  </w:r>
                                  <w:r>
                                    <w:rPr>
                                      <w:spacing w:val="68"/>
                                    </w:rPr>
                                    <w:t xml:space="preserve"> </w:t>
                                  </w:r>
                                  <w:r>
                                    <w:t>budou</w:t>
                                  </w:r>
                                  <w:r>
                                    <w:rPr>
                                      <w:spacing w:val="68"/>
                                    </w:rPr>
                                    <w:t xml:space="preserve"> </w:t>
                                  </w:r>
                                  <w:r>
                                    <w:t>využity</w:t>
                                  </w:r>
                                  <w:r>
                                    <w:rPr>
                                      <w:spacing w:val="68"/>
                                    </w:rPr>
                                    <w:t xml:space="preserve"> </w:t>
                                  </w:r>
                                  <w:r>
                                    <w:rPr>
                                      <w:spacing w:val="-5"/>
                                    </w:rPr>
                                    <w:t>pro</w:t>
                                  </w:r>
                                </w:p>
                                <w:p w14:paraId="45018B4D" w14:textId="77777777" w:rsidR="00D417BE" w:rsidRDefault="00CD056A">
                                  <w:pPr>
                                    <w:pStyle w:val="TableParagraph"/>
                                    <w:spacing w:line="233" w:lineRule="exact"/>
                                    <w:ind w:left="5"/>
                                  </w:pPr>
                                  <w:r>
                                    <w:t>provoz</w:t>
                                  </w:r>
                                  <w:r>
                                    <w:rPr>
                                      <w:spacing w:val="-8"/>
                                    </w:rPr>
                                    <w:t xml:space="preserve"> </w:t>
                                  </w:r>
                                  <w:r>
                                    <w:t>VMware</w:t>
                                  </w:r>
                                  <w:r>
                                    <w:rPr>
                                      <w:spacing w:val="-8"/>
                                    </w:rPr>
                                    <w:t xml:space="preserve"> </w:t>
                                  </w:r>
                                  <w:r>
                                    <w:rPr>
                                      <w:spacing w:val="-2"/>
                                    </w:rPr>
                                    <w:t>virtualizace.</w:t>
                                  </w:r>
                                </w:p>
                              </w:tc>
                            </w:tr>
                            <w:tr w:rsidR="00D417BE" w14:paraId="7FFE9567" w14:textId="77777777">
                              <w:trPr>
                                <w:trHeight w:val="315"/>
                              </w:trPr>
                              <w:tc>
                                <w:tcPr>
                                  <w:tcW w:w="1472" w:type="dxa"/>
                                </w:tcPr>
                                <w:p w14:paraId="1852B9F4" w14:textId="77777777" w:rsidR="00D417BE" w:rsidRDefault="00CD056A">
                                  <w:pPr>
                                    <w:pStyle w:val="TableParagraph"/>
                                    <w:spacing w:before="31"/>
                                    <w:ind w:left="170"/>
                                    <w:jc w:val="center"/>
                                  </w:pPr>
                                  <w:r>
                                    <w:rPr>
                                      <w:spacing w:val="-5"/>
                                    </w:rPr>
                                    <w:t>4.</w:t>
                                  </w:r>
                                </w:p>
                              </w:tc>
                              <w:tc>
                                <w:tcPr>
                                  <w:tcW w:w="7599" w:type="dxa"/>
                                </w:tcPr>
                                <w:p w14:paraId="38B4827C" w14:textId="77777777" w:rsidR="00D417BE" w:rsidRDefault="00CD056A">
                                  <w:pPr>
                                    <w:pStyle w:val="TableParagraph"/>
                                    <w:ind w:left="5"/>
                                  </w:pPr>
                                  <w:r>
                                    <w:t>Součástí</w:t>
                                  </w:r>
                                  <w:r>
                                    <w:rPr>
                                      <w:spacing w:val="-8"/>
                                    </w:rPr>
                                    <w:t xml:space="preserve"> </w:t>
                                  </w:r>
                                  <w:r>
                                    <w:t>dodávky</w:t>
                                  </w:r>
                                  <w:r>
                                    <w:rPr>
                                      <w:spacing w:val="-7"/>
                                    </w:rPr>
                                    <w:t xml:space="preserve"> </w:t>
                                  </w:r>
                                  <w:r>
                                    <w:t>bude</w:t>
                                  </w:r>
                                  <w:r>
                                    <w:rPr>
                                      <w:spacing w:val="-8"/>
                                    </w:rPr>
                                    <w:t xml:space="preserve"> </w:t>
                                  </w:r>
                                  <w:r>
                                    <w:t>rack</w:t>
                                  </w:r>
                                  <w:r>
                                    <w:rPr>
                                      <w:spacing w:val="-7"/>
                                    </w:rPr>
                                    <w:t xml:space="preserve"> </w:t>
                                  </w:r>
                                  <w:r>
                                    <w:t>mount</w:t>
                                  </w:r>
                                  <w:r>
                                    <w:rPr>
                                      <w:spacing w:val="-7"/>
                                    </w:rPr>
                                    <w:t xml:space="preserve"> </w:t>
                                  </w:r>
                                  <w:r>
                                    <w:rPr>
                                      <w:spacing w:val="-4"/>
                                    </w:rPr>
                                    <w:t>kit.</w:t>
                                  </w:r>
                                </w:p>
                              </w:tc>
                            </w:tr>
                            <w:tr w:rsidR="00D417BE" w14:paraId="0C419CDE" w14:textId="77777777">
                              <w:trPr>
                                <w:trHeight w:val="759"/>
                              </w:trPr>
                              <w:tc>
                                <w:tcPr>
                                  <w:tcW w:w="1472" w:type="dxa"/>
                                </w:tcPr>
                                <w:p w14:paraId="64B67FC2" w14:textId="77777777" w:rsidR="00D417BE" w:rsidRDefault="00D417BE">
                                  <w:pPr>
                                    <w:pStyle w:val="TableParagraph"/>
                                  </w:pPr>
                                </w:p>
                                <w:p w14:paraId="485032AE" w14:textId="77777777" w:rsidR="00D417BE" w:rsidRDefault="00CD056A">
                                  <w:pPr>
                                    <w:pStyle w:val="TableParagraph"/>
                                    <w:ind w:left="170"/>
                                    <w:jc w:val="center"/>
                                  </w:pPr>
                                  <w:r>
                                    <w:rPr>
                                      <w:spacing w:val="-5"/>
                                    </w:rPr>
                                    <w:t>5.</w:t>
                                  </w:r>
                                </w:p>
                              </w:tc>
                              <w:tc>
                                <w:tcPr>
                                  <w:tcW w:w="7599" w:type="dxa"/>
                                </w:tcPr>
                                <w:p w14:paraId="47B52B0E" w14:textId="77777777" w:rsidR="00D417BE" w:rsidRDefault="00CD056A">
                                  <w:pPr>
                                    <w:pStyle w:val="TableParagraph"/>
                                    <w:spacing w:line="254" w:lineRule="exact"/>
                                    <w:ind w:left="5" w:right="275"/>
                                    <w:jc w:val="both"/>
                                  </w:pPr>
                                  <w:r>
                                    <w:t>Součástí dodávky bude kabeláž (zejména kabely pro napájení). Napájecí kabely musí být barevně odlišené pro každou napájecí větev</w:t>
                                  </w:r>
                                  <w:r>
                                    <w:rPr>
                                      <w:spacing w:val="-2"/>
                                    </w:rPr>
                                    <w:t xml:space="preserve"> </w:t>
                                  </w:r>
                                  <w:r>
                                    <w:t>a v minimální délce 3m.</w:t>
                                  </w:r>
                                </w:p>
                              </w:tc>
                            </w:tr>
                            <w:tr w:rsidR="00D417BE" w14:paraId="376DA00F" w14:textId="77777777">
                              <w:trPr>
                                <w:trHeight w:val="754"/>
                              </w:trPr>
                              <w:tc>
                                <w:tcPr>
                                  <w:tcW w:w="1472" w:type="dxa"/>
                                </w:tcPr>
                                <w:p w14:paraId="4C2BAFE3" w14:textId="77777777" w:rsidR="00D417BE" w:rsidRDefault="00CD056A">
                                  <w:pPr>
                                    <w:pStyle w:val="TableParagraph"/>
                                    <w:spacing w:before="250"/>
                                    <w:ind w:left="170"/>
                                    <w:jc w:val="center"/>
                                  </w:pPr>
                                  <w:r>
                                    <w:rPr>
                                      <w:spacing w:val="-5"/>
                                    </w:rPr>
                                    <w:t>6.</w:t>
                                  </w:r>
                                </w:p>
                              </w:tc>
                              <w:tc>
                                <w:tcPr>
                                  <w:tcW w:w="7599" w:type="dxa"/>
                                </w:tcPr>
                                <w:p w14:paraId="43077CFE" w14:textId="77777777" w:rsidR="00D417BE" w:rsidRDefault="00CD056A">
                                  <w:pPr>
                                    <w:pStyle w:val="TableParagraph"/>
                                    <w:spacing w:line="250" w:lineRule="exact"/>
                                    <w:ind w:left="5" w:right="-15"/>
                                  </w:pPr>
                                  <w:r>
                                    <w:t>Součástí</w:t>
                                  </w:r>
                                  <w:r>
                                    <w:rPr>
                                      <w:spacing w:val="59"/>
                                    </w:rPr>
                                    <w:t xml:space="preserve"> </w:t>
                                  </w:r>
                                  <w:r>
                                    <w:t>dodávky</w:t>
                                  </w:r>
                                  <w:r>
                                    <w:rPr>
                                      <w:spacing w:val="60"/>
                                    </w:rPr>
                                    <w:t xml:space="preserve"> </w:t>
                                  </w:r>
                                  <w:r>
                                    <w:t>bude</w:t>
                                  </w:r>
                                  <w:r>
                                    <w:rPr>
                                      <w:spacing w:val="-4"/>
                                    </w:rPr>
                                    <w:t xml:space="preserve"> </w:t>
                                  </w:r>
                                  <w:r>
                                    <w:t>cable</w:t>
                                  </w:r>
                                  <w:r>
                                    <w:rPr>
                                      <w:spacing w:val="-4"/>
                                    </w:rPr>
                                    <w:t xml:space="preserve"> </w:t>
                                  </w:r>
                                  <w:r>
                                    <w:t>managent</w:t>
                                  </w:r>
                                  <w:r>
                                    <w:rPr>
                                      <w:spacing w:val="-5"/>
                                    </w:rPr>
                                    <w:t xml:space="preserve"> </w:t>
                                  </w:r>
                                  <w:r>
                                    <w:t>s</w:t>
                                  </w:r>
                                  <w:r>
                                    <w:rPr>
                                      <w:spacing w:val="61"/>
                                    </w:rPr>
                                    <w:t xml:space="preserve"> </w:t>
                                  </w:r>
                                  <w:r>
                                    <w:t>výsuvným</w:t>
                                  </w:r>
                                  <w:r>
                                    <w:rPr>
                                      <w:spacing w:val="59"/>
                                    </w:rPr>
                                    <w:t xml:space="preserve"> </w:t>
                                  </w:r>
                                  <w:r>
                                    <w:t>ramenem</w:t>
                                  </w:r>
                                  <w:r>
                                    <w:rPr>
                                      <w:spacing w:val="60"/>
                                    </w:rPr>
                                    <w:t xml:space="preserve"> </w:t>
                                  </w:r>
                                  <w:r>
                                    <w:rPr>
                                      <w:spacing w:val="-2"/>
                                    </w:rPr>
                                    <w:t>umožňující</w:t>
                                  </w:r>
                                </w:p>
                                <w:p w14:paraId="1152FAD6" w14:textId="77777777" w:rsidR="00D417BE" w:rsidRDefault="00CD056A">
                                  <w:pPr>
                                    <w:pStyle w:val="TableParagraph"/>
                                    <w:spacing w:line="252" w:lineRule="exact"/>
                                    <w:ind w:left="5" w:right="-15"/>
                                  </w:pPr>
                                  <w:r>
                                    <w:t>vysunutí</w:t>
                                  </w:r>
                                  <w:r>
                                    <w:rPr>
                                      <w:spacing w:val="-7"/>
                                    </w:rPr>
                                    <w:t xml:space="preserve"> </w:t>
                                  </w:r>
                                  <w:r>
                                    <w:t>serveru</w:t>
                                  </w:r>
                                  <w:r>
                                    <w:rPr>
                                      <w:spacing w:val="-6"/>
                                    </w:rPr>
                                    <w:t xml:space="preserve"> </w:t>
                                  </w:r>
                                  <w:r>
                                    <w:t>pro</w:t>
                                  </w:r>
                                  <w:r>
                                    <w:rPr>
                                      <w:spacing w:val="-6"/>
                                    </w:rPr>
                                    <w:t xml:space="preserve"> </w:t>
                                  </w:r>
                                  <w:r>
                                    <w:t>případný</w:t>
                                  </w:r>
                                  <w:r>
                                    <w:rPr>
                                      <w:spacing w:val="-5"/>
                                    </w:rPr>
                                    <w:t xml:space="preserve"> </w:t>
                                  </w:r>
                                  <w:r>
                                    <w:t>servis</w:t>
                                  </w:r>
                                  <w:r>
                                    <w:rPr>
                                      <w:spacing w:val="-5"/>
                                    </w:rPr>
                                    <w:t xml:space="preserve"> </w:t>
                                  </w:r>
                                  <w:r>
                                    <w:t>(např.</w:t>
                                  </w:r>
                                  <w:r>
                                    <w:rPr>
                                      <w:spacing w:val="-7"/>
                                    </w:rPr>
                                    <w:t xml:space="preserve"> </w:t>
                                  </w:r>
                                  <w:r>
                                    <w:t>výměna</w:t>
                                  </w:r>
                                  <w:r>
                                    <w:rPr>
                                      <w:spacing w:val="-6"/>
                                    </w:rPr>
                                    <w:t xml:space="preserve"> </w:t>
                                  </w:r>
                                  <w:r>
                                    <w:t>ventilátoru,</w:t>
                                  </w:r>
                                  <w:r>
                                    <w:rPr>
                                      <w:spacing w:val="-6"/>
                                    </w:rPr>
                                    <w:t xml:space="preserve"> </w:t>
                                  </w:r>
                                  <w:r>
                                    <w:t>RAM</w:t>
                                  </w:r>
                                  <w:r>
                                    <w:rPr>
                                      <w:spacing w:val="-6"/>
                                    </w:rPr>
                                    <w:t xml:space="preserve"> </w:t>
                                  </w:r>
                                  <w:r>
                                    <w:t>atd.)</w:t>
                                  </w:r>
                                  <w:r>
                                    <w:rPr>
                                      <w:spacing w:val="-6"/>
                                    </w:rPr>
                                    <w:t xml:space="preserve"> </w:t>
                                  </w:r>
                                  <w:r>
                                    <w:t>bez nutnosti odpojení kabeláže. A to i případě, plně osazeného RACKu.</w:t>
                                  </w:r>
                                </w:p>
                              </w:tc>
                            </w:tr>
                            <w:tr w:rsidR="00D417BE" w14:paraId="081101D1" w14:textId="77777777">
                              <w:trPr>
                                <w:trHeight w:val="759"/>
                              </w:trPr>
                              <w:tc>
                                <w:tcPr>
                                  <w:tcW w:w="1472" w:type="dxa"/>
                                </w:tcPr>
                                <w:p w14:paraId="03A241C2" w14:textId="77777777" w:rsidR="00D417BE" w:rsidRDefault="00D417BE">
                                  <w:pPr>
                                    <w:pStyle w:val="TableParagraph"/>
                                  </w:pPr>
                                </w:p>
                                <w:p w14:paraId="02C16EF2" w14:textId="77777777" w:rsidR="00D417BE" w:rsidRDefault="00CD056A">
                                  <w:pPr>
                                    <w:pStyle w:val="TableParagraph"/>
                                    <w:ind w:left="170"/>
                                    <w:jc w:val="center"/>
                                  </w:pPr>
                                  <w:r>
                                    <w:rPr>
                                      <w:spacing w:val="-5"/>
                                    </w:rPr>
                                    <w:t>7.</w:t>
                                  </w:r>
                                </w:p>
                              </w:tc>
                              <w:tc>
                                <w:tcPr>
                                  <w:tcW w:w="7599" w:type="dxa"/>
                                </w:tcPr>
                                <w:p w14:paraId="51C9E79F" w14:textId="77777777" w:rsidR="00D417BE" w:rsidRDefault="00CD056A">
                                  <w:pPr>
                                    <w:pStyle w:val="TableParagraph"/>
                                    <w:spacing w:before="1"/>
                                    <w:ind w:left="5"/>
                                  </w:pPr>
                                  <w:r>
                                    <w:t>1x dedikovaný LAN port pro OOB management (tento port se nezapočítávají do</w:t>
                                  </w:r>
                                  <w:r>
                                    <w:rPr>
                                      <w:spacing w:val="48"/>
                                    </w:rPr>
                                    <w:t xml:space="preserve"> </w:t>
                                  </w:r>
                                  <w:r>
                                    <w:t>konektivity</w:t>
                                  </w:r>
                                  <w:r>
                                    <w:rPr>
                                      <w:spacing w:val="-4"/>
                                    </w:rPr>
                                    <w:t xml:space="preserve"> </w:t>
                                  </w:r>
                                  <w:r>
                                    <w:t>Rack</w:t>
                                  </w:r>
                                  <w:r>
                                    <w:rPr>
                                      <w:spacing w:val="-5"/>
                                    </w:rPr>
                                    <w:t xml:space="preserve"> </w:t>
                                  </w:r>
                                  <w:r>
                                    <w:t>serveru).</w:t>
                                  </w:r>
                                  <w:r>
                                    <w:rPr>
                                      <w:spacing w:val="48"/>
                                    </w:rPr>
                                    <w:t xml:space="preserve"> </w:t>
                                  </w:r>
                                  <w:r>
                                    <w:t>OOB</w:t>
                                  </w:r>
                                  <w:r>
                                    <w:rPr>
                                      <w:spacing w:val="48"/>
                                    </w:rPr>
                                    <w:t xml:space="preserve"> </w:t>
                                  </w:r>
                                  <w:r>
                                    <w:t>management</w:t>
                                  </w:r>
                                  <w:r>
                                    <w:rPr>
                                      <w:spacing w:val="48"/>
                                    </w:rPr>
                                    <w:t xml:space="preserve"> </w:t>
                                  </w:r>
                                  <w:r>
                                    <w:t>je</w:t>
                                  </w:r>
                                  <w:r>
                                    <w:rPr>
                                      <w:spacing w:val="48"/>
                                    </w:rPr>
                                    <w:t xml:space="preserve"> </w:t>
                                  </w:r>
                                  <w:r>
                                    <w:t>po</w:t>
                                  </w:r>
                                  <w:r>
                                    <w:rPr>
                                      <w:spacing w:val="47"/>
                                    </w:rPr>
                                    <w:t xml:space="preserve"> </w:t>
                                  </w:r>
                                  <w:r>
                                    <w:t>dedikovaném</w:t>
                                  </w:r>
                                  <w:r>
                                    <w:rPr>
                                      <w:spacing w:val="48"/>
                                    </w:rPr>
                                    <w:t xml:space="preserve"> </w:t>
                                  </w:r>
                                  <w:r>
                                    <w:rPr>
                                      <w:spacing w:val="-2"/>
                                    </w:rPr>
                                    <w:t>portu</w:t>
                                  </w:r>
                                </w:p>
                                <w:p w14:paraId="49C790F6" w14:textId="77777777" w:rsidR="00D417BE" w:rsidRDefault="00CD056A">
                                  <w:pPr>
                                    <w:pStyle w:val="TableParagraph"/>
                                    <w:spacing w:line="232" w:lineRule="exact"/>
                                    <w:ind w:left="5"/>
                                  </w:pPr>
                                  <w:r>
                                    <w:t>dostupný</w:t>
                                  </w:r>
                                  <w:r>
                                    <w:rPr>
                                      <w:spacing w:val="-16"/>
                                    </w:rPr>
                                    <w:t xml:space="preserve"> </w:t>
                                  </w:r>
                                  <w:r>
                                    <w:t>i</w:t>
                                  </w:r>
                                  <w:r>
                                    <w:rPr>
                                      <w:spacing w:val="-15"/>
                                    </w:rPr>
                                    <w:t xml:space="preserve"> </w:t>
                                  </w:r>
                                  <w:r>
                                    <w:t>v</w:t>
                                  </w:r>
                                  <w:r>
                                    <w:rPr>
                                      <w:spacing w:val="-15"/>
                                    </w:rPr>
                                    <w:t xml:space="preserve"> </w:t>
                                  </w:r>
                                  <w:r>
                                    <w:t>případě</w:t>
                                  </w:r>
                                  <w:r>
                                    <w:rPr>
                                      <w:spacing w:val="-16"/>
                                    </w:rPr>
                                    <w:t xml:space="preserve"> </w:t>
                                  </w:r>
                                  <w:r>
                                    <w:t>vypnutého</w:t>
                                  </w:r>
                                  <w:r>
                                    <w:rPr>
                                      <w:spacing w:val="-15"/>
                                    </w:rPr>
                                    <w:t xml:space="preserve"> </w:t>
                                  </w:r>
                                  <w:r>
                                    <w:t>serveru.</w:t>
                                  </w:r>
                                  <w:r>
                                    <w:rPr>
                                      <w:spacing w:val="-9"/>
                                    </w:rPr>
                                    <w:t xml:space="preserve"> </w:t>
                                  </w:r>
                                  <w:r>
                                    <w:t>(včetně</w:t>
                                  </w:r>
                                  <w:r>
                                    <w:rPr>
                                      <w:spacing w:val="-16"/>
                                    </w:rPr>
                                    <w:t xml:space="preserve"> </w:t>
                                  </w:r>
                                  <w:r>
                                    <w:t>odemčení</w:t>
                                  </w:r>
                                  <w:r>
                                    <w:rPr>
                                      <w:spacing w:val="-15"/>
                                    </w:rPr>
                                    <w:t xml:space="preserve"> </w:t>
                                  </w:r>
                                  <w:r>
                                    <w:t>všech</w:t>
                                  </w:r>
                                  <w:r>
                                    <w:rPr>
                                      <w:spacing w:val="-15"/>
                                    </w:rPr>
                                    <w:t xml:space="preserve"> </w:t>
                                  </w:r>
                                  <w:r>
                                    <w:rPr>
                                      <w:spacing w:val="-2"/>
                                    </w:rPr>
                                    <w:t>funkcionalit)</w:t>
                                  </w:r>
                                </w:p>
                              </w:tc>
                            </w:tr>
                            <w:tr w:rsidR="00D417BE" w14:paraId="2C04F167" w14:textId="77777777">
                              <w:trPr>
                                <w:trHeight w:val="759"/>
                              </w:trPr>
                              <w:tc>
                                <w:tcPr>
                                  <w:tcW w:w="1472" w:type="dxa"/>
                                </w:tcPr>
                                <w:p w14:paraId="0F7F573E" w14:textId="77777777" w:rsidR="00D417BE" w:rsidRDefault="00D417BE">
                                  <w:pPr>
                                    <w:pStyle w:val="TableParagraph"/>
                                  </w:pPr>
                                </w:p>
                                <w:p w14:paraId="23428E5D" w14:textId="77777777" w:rsidR="00D417BE" w:rsidRDefault="00CD056A">
                                  <w:pPr>
                                    <w:pStyle w:val="TableParagraph"/>
                                    <w:ind w:left="170"/>
                                    <w:jc w:val="center"/>
                                  </w:pPr>
                                  <w:r>
                                    <w:rPr>
                                      <w:spacing w:val="-5"/>
                                    </w:rPr>
                                    <w:t>8.</w:t>
                                  </w:r>
                                </w:p>
                              </w:tc>
                              <w:tc>
                                <w:tcPr>
                                  <w:tcW w:w="7599" w:type="dxa"/>
                                </w:tcPr>
                                <w:p w14:paraId="4B5C3909" w14:textId="77777777" w:rsidR="00D417BE" w:rsidRDefault="00CD056A">
                                  <w:pPr>
                                    <w:pStyle w:val="TableParagraph"/>
                                    <w:spacing w:line="254" w:lineRule="exact"/>
                                    <w:ind w:left="5" w:right="-15"/>
                                    <w:jc w:val="both"/>
                                  </w:pPr>
                                  <w:r>
                                    <w:t xml:space="preserve">Veškeré licence SW nebo licence pro odemčení kapacity či výkonu a funkcionalit potřebné ke specifikovanému řešení budou součástí dodávky vč. </w:t>
                                  </w:r>
                                  <w:r>
                                    <w:rPr>
                                      <w:spacing w:val="-2"/>
                                    </w:rPr>
                                    <w:t>managentu.</w:t>
                                  </w:r>
                                </w:p>
                              </w:tc>
                            </w:tr>
                            <w:tr w:rsidR="00D417BE" w14:paraId="3FA67D4A" w14:textId="77777777">
                              <w:trPr>
                                <w:trHeight w:val="756"/>
                              </w:trPr>
                              <w:tc>
                                <w:tcPr>
                                  <w:tcW w:w="1472" w:type="dxa"/>
                                </w:tcPr>
                                <w:p w14:paraId="54ADBBCE" w14:textId="77777777" w:rsidR="00D417BE" w:rsidRDefault="00CD056A">
                                  <w:pPr>
                                    <w:pStyle w:val="TableParagraph"/>
                                    <w:spacing w:before="250"/>
                                    <w:ind w:left="170"/>
                                    <w:jc w:val="center"/>
                                  </w:pPr>
                                  <w:r>
                                    <w:rPr>
                                      <w:spacing w:val="-5"/>
                                    </w:rPr>
                                    <w:t>9.</w:t>
                                  </w:r>
                                </w:p>
                              </w:tc>
                              <w:tc>
                                <w:tcPr>
                                  <w:tcW w:w="7599" w:type="dxa"/>
                                </w:tcPr>
                                <w:p w14:paraId="280AC14D" w14:textId="77777777" w:rsidR="00D417BE" w:rsidRDefault="00CD056A">
                                  <w:pPr>
                                    <w:pStyle w:val="TableParagraph"/>
                                    <w:spacing w:line="254" w:lineRule="exact"/>
                                    <w:ind w:left="5" w:right="-15"/>
                                    <w:jc w:val="both"/>
                                  </w:pPr>
                                  <w:r>
                                    <w:t>Součástí dodávky je i zajištění dokumentace dodávaného řešení. Nezapočítává</w:t>
                                  </w:r>
                                  <w:r>
                                    <w:rPr>
                                      <w:spacing w:val="-15"/>
                                    </w:rPr>
                                    <w:t xml:space="preserve"> </w:t>
                                  </w:r>
                                  <w:r>
                                    <w:t>se</w:t>
                                  </w:r>
                                  <w:r>
                                    <w:rPr>
                                      <w:spacing w:val="-15"/>
                                    </w:rPr>
                                    <w:t xml:space="preserve"> </w:t>
                                  </w:r>
                                  <w:r>
                                    <w:t>do</w:t>
                                  </w:r>
                                  <w:r>
                                    <w:rPr>
                                      <w:spacing w:val="-16"/>
                                    </w:rPr>
                                    <w:t xml:space="preserve"> </w:t>
                                  </w:r>
                                  <w:r>
                                    <w:t>instalačních</w:t>
                                  </w:r>
                                  <w:r>
                                    <w:rPr>
                                      <w:spacing w:val="-15"/>
                                    </w:rPr>
                                    <w:t xml:space="preserve"> </w:t>
                                  </w:r>
                                  <w:r>
                                    <w:t>prací.</w:t>
                                  </w:r>
                                  <w:r>
                                    <w:rPr>
                                      <w:spacing w:val="-4"/>
                                    </w:rPr>
                                    <w:t xml:space="preserve"> </w:t>
                                  </w:r>
                                  <w:r>
                                    <w:t>Příprava</w:t>
                                  </w:r>
                                  <w:r>
                                    <w:rPr>
                                      <w:spacing w:val="-15"/>
                                    </w:rPr>
                                    <w:t xml:space="preserve"> </w:t>
                                  </w:r>
                                  <w:r>
                                    <w:t>záznamu</w:t>
                                  </w:r>
                                  <w:r>
                                    <w:rPr>
                                      <w:spacing w:val="-15"/>
                                    </w:rPr>
                                    <w:t xml:space="preserve"> </w:t>
                                  </w:r>
                                  <w:r>
                                    <w:t>do</w:t>
                                  </w:r>
                                  <w:r>
                                    <w:rPr>
                                      <w:spacing w:val="-16"/>
                                    </w:rPr>
                                    <w:t xml:space="preserve"> </w:t>
                                  </w:r>
                                  <w:r>
                                    <w:t>CMDB</w:t>
                                  </w:r>
                                  <w:r>
                                    <w:rPr>
                                      <w:spacing w:val="-14"/>
                                    </w:rPr>
                                    <w:t xml:space="preserve"> </w:t>
                                  </w:r>
                                  <w:r>
                                    <w:t>(P/N,</w:t>
                                  </w:r>
                                  <w:r>
                                    <w:rPr>
                                      <w:spacing w:val="-14"/>
                                    </w:rPr>
                                    <w:t xml:space="preserve"> </w:t>
                                  </w:r>
                                  <w:r>
                                    <w:t>S/N, Licence, umístění, č.smlouvy atd.), manuál výrobce a datasheet.</w:t>
                                  </w:r>
                                </w:p>
                              </w:tc>
                            </w:tr>
                            <w:tr w:rsidR="00D417BE" w14:paraId="5F955DE8" w14:textId="77777777">
                              <w:trPr>
                                <w:trHeight w:val="753"/>
                              </w:trPr>
                              <w:tc>
                                <w:tcPr>
                                  <w:tcW w:w="1472" w:type="dxa"/>
                                </w:tcPr>
                                <w:p w14:paraId="7121634F" w14:textId="77777777" w:rsidR="00D417BE" w:rsidRDefault="00CD056A">
                                  <w:pPr>
                                    <w:pStyle w:val="TableParagraph"/>
                                    <w:spacing w:before="247"/>
                                    <w:ind w:right="429"/>
                                    <w:jc w:val="right"/>
                                  </w:pPr>
                                  <w:r>
                                    <w:rPr>
                                      <w:spacing w:val="-5"/>
                                    </w:rPr>
                                    <w:t>10.</w:t>
                                  </w:r>
                                </w:p>
                              </w:tc>
                              <w:tc>
                                <w:tcPr>
                                  <w:tcW w:w="7599" w:type="dxa"/>
                                </w:tcPr>
                                <w:p w14:paraId="28EBCF54" w14:textId="77777777" w:rsidR="00D417BE" w:rsidRDefault="00CD056A">
                                  <w:pPr>
                                    <w:pStyle w:val="TableParagraph"/>
                                    <w:ind w:left="5"/>
                                  </w:pPr>
                                  <w:r>
                                    <w:t>Na</w:t>
                                  </w:r>
                                  <w:r>
                                    <w:rPr>
                                      <w:spacing w:val="40"/>
                                    </w:rPr>
                                    <w:t xml:space="preserve"> </w:t>
                                  </w:r>
                                  <w:r>
                                    <w:t>serverech</w:t>
                                  </w:r>
                                  <w:r>
                                    <w:rPr>
                                      <w:spacing w:val="40"/>
                                    </w:rPr>
                                    <w:t xml:space="preserve"> </w:t>
                                  </w:r>
                                  <w:r>
                                    <w:t>bude</w:t>
                                  </w:r>
                                  <w:r>
                                    <w:rPr>
                                      <w:spacing w:val="40"/>
                                    </w:rPr>
                                    <w:t xml:space="preserve"> </w:t>
                                  </w:r>
                                  <w:r>
                                    <w:t>provozována</w:t>
                                  </w:r>
                                  <w:r>
                                    <w:rPr>
                                      <w:spacing w:val="-2"/>
                                    </w:rPr>
                                    <w:t xml:space="preserve"> </w:t>
                                  </w:r>
                                  <w:r>
                                    <w:t>virtualizace</w:t>
                                  </w:r>
                                  <w:r>
                                    <w:rPr>
                                      <w:spacing w:val="-3"/>
                                    </w:rPr>
                                    <w:t xml:space="preserve"> </w:t>
                                  </w:r>
                                  <w:r>
                                    <w:t>VMware</w:t>
                                  </w:r>
                                  <w:r>
                                    <w:rPr>
                                      <w:spacing w:val="-2"/>
                                    </w:rPr>
                                    <w:t xml:space="preserve"> </w:t>
                                  </w:r>
                                  <w:r>
                                    <w:t>vSphere</w:t>
                                  </w:r>
                                  <w:r>
                                    <w:rPr>
                                      <w:spacing w:val="-2"/>
                                    </w:rPr>
                                    <w:t xml:space="preserve"> </w:t>
                                  </w:r>
                                  <w:r>
                                    <w:t>8</w:t>
                                  </w:r>
                                  <w:r>
                                    <w:rPr>
                                      <w:spacing w:val="40"/>
                                    </w:rPr>
                                    <w:t xml:space="preserve"> </w:t>
                                  </w:r>
                                  <w:r>
                                    <w:t>a</w:t>
                                  </w:r>
                                  <w:r>
                                    <w:rPr>
                                      <w:spacing w:val="40"/>
                                    </w:rPr>
                                    <w:t xml:space="preserve"> </w:t>
                                  </w:r>
                                  <w:r>
                                    <w:t>novější. Server</w:t>
                                  </w:r>
                                  <w:r>
                                    <w:rPr>
                                      <w:spacing w:val="45"/>
                                    </w:rPr>
                                    <w:t xml:space="preserve"> </w:t>
                                  </w:r>
                                  <w:r>
                                    <w:t>musí</w:t>
                                  </w:r>
                                  <w:r>
                                    <w:rPr>
                                      <w:spacing w:val="47"/>
                                    </w:rPr>
                                    <w:t xml:space="preserve"> </w:t>
                                  </w:r>
                                  <w:r>
                                    <w:t>být</w:t>
                                  </w:r>
                                  <w:r>
                                    <w:rPr>
                                      <w:spacing w:val="47"/>
                                    </w:rPr>
                                    <w:t xml:space="preserve"> </w:t>
                                  </w:r>
                                  <w:r>
                                    <w:t>certifikovaný</w:t>
                                  </w:r>
                                  <w:r>
                                    <w:rPr>
                                      <w:spacing w:val="47"/>
                                    </w:rPr>
                                    <w:t xml:space="preserve"> </w:t>
                                  </w:r>
                                  <w:r>
                                    <w:t>na</w:t>
                                  </w:r>
                                  <w:r>
                                    <w:rPr>
                                      <w:spacing w:val="47"/>
                                    </w:rPr>
                                    <w:t xml:space="preserve"> </w:t>
                                  </w:r>
                                  <w:r>
                                    <w:t>provoz</w:t>
                                  </w:r>
                                  <w:r>
                                    <w:rPr>
                                      <w:spacing w:val="46"/>
                                    </w:rPr>
                                    <w:t xml:space="preserve"> </w:t>
                                  </w:r>
                                  <w:r>
                                    <w:t>této</w:t>
                                  </w:r>
                                  <w:r>
                                    <w:rPr>
                                      <w:spacing w:val="45"/>
                                    </w:rPr>
                                    <w:t xml:space="preserve"> </w:t>
                                  </w:r>
                                  <w:r>
                                    <w:t>virtualizace.</w:t>
                                  </w:r>
                                  <w:r>
                                    <w:rPr>
                                      <w:spacing w:val="45"/>
                                    </w:rPr>
                                    <w:t xml:space="preserve"> </w:t>
                                  </w:r>
                                  <w:r>
                                    <w:t>Tj.</w:t>
                                  </w:r>
                                  <w:r>
                                    <w:rPr>
                                      <w:spacing w:val="47"/>
                                    </w:rPr>
                                    <w:t xml:space="preserve"> </w:t>
                                  </w:r>
                                  <w:r>
                                    <w:t>i</w:t>
                                  </w:r>
                                  <w:r>
                                    <w:rPr>
                                      <w:spacing w:val="47"/>
                                    </w:rPr>
                                    <w:t xml:space="preserve"> </w:t>
                                  </w:r>
                                  <w:r>
                                    <w:t>uveden</w:t>
                                  </w:r>
                                  <w:r>
                                    <w:rPr>
                                      <w:spacing w:val="46"/>
                                    </w:rPr>
                                    <w:t xml:space="preserve"> </w:t>
                                  </w:r>
                                  <w:r>
                                    <w:rPr>
                                      <w:spacing w:val="-5"/>
                                    </w:rPr>
                                    <w:t>na</w:t>
                                  </w:r>
                                </w:p>
                                <w:p w14:paraId="797D8647" w14:textId="77777777" w:rsidR="00D417BE" w:rsidRDefault="00CD056A">
                                  <w:pPr>
                                    <w:pStyle w:val="TableParagraph"/>
                                    <w:spacing w:line="233" w:lineRule="exact"/>
                                    <w:ind w:left="5"/>
                                  </w:pPr>
                                  <w:r>
                                    <w:t>kompatibility</w:t>
                                  </w:r>
                                  <w:r>
                                    <w:rPr>
                                      <w:spacing w:val="-11"/>
                                    </w:rPr>
                                    <w:t xml:space="preserve"> </w:t>
                                  </w:r>
                                  <w:r>
                                    <w:t>listu</w:t>
                                  </w:r>
                                  <w:r>
                                    <w:rPr>
                                      <w:spacing w:val="-10"/>
                                    </w:rPr>
                                    <w:t xml:space="preserve"> </w:t>
                                  </w:r>
                                  <w:r>
                                    <w:t>společnosti</w:t>
                                  </w:r>
                                  <w:r>
                                    <w:rPr>
                                      <w:spacing w:val="-10"/>
                                    </w:rPr>
                                    <w:t xml:space="preserve"> </w:t>
                                  </w:r>
                                  <w:r>
                                    <w:rPr>
                                      <w:spacing w:val="-2"/>
                                    </w:rPr>
                                    <w:t>VMware.</w:t>
                                  </w:r>
                                </w:p>
                              </w:tc>
                            </w:tr>
                            <w:tr w:rsidR="00D417BE" w14:paraId="040F461D" w14:textId="77777777">
                              <w:trPr>
                                <w:trHeight w:val="757"/>
                              </w:trPr>
                              <w:tc>
                                <w:tcPr>
                                  <w:tcW w:w="1472" w:type="dxa"/>
                                </w:tcPr>
                                <w:p w14:paraId="004080E6" w14:textId="77777777" w:rsidR="00D417BE" w:rsidRDefault="00D417BE">
                                  <w:pPr>
                                    <w:pStyle w:val="TableParagraph"/>
                                  </w:pPr>
                                </w:p>
                                <w:p w14:paraId="459DB572" w14:textId="77777777" w:rsidR="00D417BE" w:rsidRDefault="00CD056A">
                                  <w:pPr>
                                    <w:pStyle w:val="TableParagraph"/>
                                    <w:ind w:right="429"/>
                                    <w:jc w:val="right"/>
                                  </w:pPr>
                                  <w:r>
                                    <w:rPr>
                                      <w:spacing w:val="-5"/>
                                    </w:rPr>
                                    <w:t>11.</w:t>
                                  </w:r>
                                </w:p>
                              </w:tc>
                              <w:tc>
                                <w:tcPr>
                                  <w:tcW w:w="7599" w:type="dxa"/>
                                </w:tcPr>
                                <w:p w14:paraId="4E46B19A" w14:textId="77777777" w:rsidR="00D417BE" w:rsidRDefault="00CD056A">
                                  <w:pPr>
                                    <w:pStyle w:val="TableParagraph"/>
                                    <w:ind w:left="5" w:right="-15"/>
                                  </w:pPr>
                                  <w:r>
                                    <w:t>Součástí</w:t>
                                  </w:r>
                                  <w:r>
                                    <w:rPr>
                                      <w:spacing w:val="29"/>
                                    </w:rPr>
                                    <w:t xml:space="preserve"> </w:t>
                                  </w:r>
                                  <w:r>
                                    <w:t>dodávky</w:t>
                                  </w:r>
                                  <w:r>
                                    <w:rPr>
                                      <w:spacing w:val="30"/>
                                    </w:rPr>
                                    <w:t xml:space="preserve"> </w:t>
                                  </w:r>
                                  <w:r>
                                    <w:t>bude</w:t>
                                  </w:r>
                                  <w:r>
                                    <w:rPr>
                                      <w:spacing w:val="29"/>
                                    </w:rPr>
                                    <w:t xml:space="preserve"> </w:t>
                                  </w:r>
                                  <w:r>
                                    <w:t>SW</w:t>
                                  </w:r>
                                  <w:r>
                                    <w:rPr>
                                      <w:spacing w:val="30"/>
                                    </w:rPr>
                                    <w:t xml:space="preserve"> </w:t>
                                  </w:r>
                                  <w:r>
                                    <w:t>pro</w:t>
                                  </w:r>
                                  <w:r>
                                    <w:rPr>
                                      <w:spacing w:val="29"/>
                                    </w:rPr>
                                    <w:t xml:space="preserve"> </w:t>
                                  </w:r>
                                  <w:r>
                                    <w:t>centrální</w:t>
                                  </w:r>
                                  <w:r>
                                    <w:rPr>
                                      <w:spacing w:val="30"/>
                                    </w:rPr>
                                    <w:t xml:space="preserve"> </w:t>
                                  </w:r>
                                  <w:r>
                                    <w:t>správu,</w:t>
                                  </w:r>
                                  <w:r>
                                    <w:rPr>
                                      <w:spacing w:val="30"/>
                                    </w:rPr>
                                    <w:t xml:space="preserve"> </w:t>
                                  </w:r>
                                  <w:r>
                                    <w:t>monitoring</w:t>
                                  </w:r>
                                  <w:r>
                                    <w:rPr>
                                      <w:spacing w:val="29"/>
                                    </w:rPr>
                                    <w:t xml:space="preserve"> </w:t>
                                  </w:r>
                                  <w:r>
                                    <w:t>serveru,</w:t>
                                  </w:r>
                                  <w:r>
                                    <w:rPr>
                                      <w:spacing w:val="29"/>
                                    </w:rPr>
                                    <w:t xml:space="preserve"> </w:t>
                                  </w:r>
                                  <w:r>
                                    <w:rPr>
                                      <w:spacing w:val="-2"/>
                                    </w:rPr>
                                    <w:t>který</w:t>
                                  </w:r>
                                </w:p>
                                <w:p w14:paraId="09184B59" w14:textId="77777777" w:rsidR="00D417BE" w:rsidRDefault="00CD056A">
                                  <w:pPr>
                                    <w:pStyle w:val="TableParagraph"/>
                                    <w:spacing w:line="252" w:lineRule="exact"/>
                                    <w:ind w:left="5" w:right="-15"/>
                                  </w:pPr>
                                  <w:r>
                                    <w:t>bude</w:t>
                                  </w:r>
                                  <w:r>
                                    <w:rPr>
                                      <w:spacing w:val="-16"/>
                                    </w:rPr>
                                    <w:t xml:space="preserve"> </w:t>
                                  </w:r>
                                  <w:r>
                                    <w:t>jednotný</w:t>
                                  </w:r>
                                  <w:r>
                                    <w:rPr>
                                      <w:spacing w:val="-15"/>
                                    </w:rPr>
                                    <w:t xml:space="preserve"> </w:t>
                                  </w:r>
                                  <w:r>
                                    <w:t>pro</w:t>
                                  </w:r>
                                  <w:r>
                                    <w:rPr>
                                      <w:spacing w:val="-15"/>
                                    </w:rPr>
                                    <w:t xml:space="preserve"> </w:t>
                                  </w:r>
                                  <w:r>
                                    <w:t>dané</w:t>
                                  </w:r>
                                  <w:r>
                                    <w:rPr>
                                      <w:spacing w:val="-3"/>
                                    </w:rPr>
                                    <w:t xml:space="preserve"> </w:t>
                                  </w:r>
                                  <w:r>
                                    <w:t>Rack</w:t>
                                  </w:r>
                                  <w:r>
                                    <w:rPr>
                                      <w:spacing w:val="-3"/>
                                    </w:rPr>
                                    <w:t xml:space="preserve"> </w:t>
                                  </w:r>
                                  <w:r>
                                    <w:t>servery</w:t>
                                  </w:r>
                                  <w:r>
                                    <w:rPr>
                                      <w:spacing w:val="-16"/>
                                    </w:rPr>
                                    <w:t xml:space="preserve"> </w:t>
                                  </w:r>
                                  <w:r>
                                    <w:t>v</w:t>
                                  </w:r>
                                  <w:r>
                                    <w:rPr>
                                      <w:spacing w:val="-15"/>
                                    </w:rPr>
                                    <w:t xml:space="preserve"> </w:t>
                                  </w:r>
                                  <w:r>
                                    <w:t>rámci</w:t>
                                  </w:r>
                                  <w:r>
                                    <w:rPr>
                                      <w:spacing w:val="-15"/>
                                    </w:rPr>
                                    <w:t xml:space="preserve"> </w:t>
                                  </w:r>
                                  <w:r>
                                    <w:t>této</w:t>
                                  </w:r>
                                  <w:r>
                                    <w:rPr>
                                      <w:spacing w:val="-16"/>
                                    </w:rPr>
                                    <w:t xml:space="preserve"> </w:t>
                                  </w:r>
                                  <w:r>
                                    <w:t>VZ.</w:t>
                                  </w:r>
                                  <w:r>
                                    <w:rPr>
                                      <w:spacing w:val="-3"/>
                                    </w:rPr>
                                    <w:t xml:space="preserve"> </w:t>
                                  </w:r>
                                  <w:r>
                                    <w:t>(včetně</w:t>
                                  </w:r>
                                  <w:r>
                                    <w:rPr>
                                      <w:spacing w:val="-16"/>
                                    </w:rPr>
                                    <w:t xml:space="preserve"> </w:t>
                                  </w:r>
                                  <w:r>
                                    <w:t>odemčení</w:t>
                                  </w:r>
                                  <w:r>
                                    <w:rPr>
                                      <w:spacing w:val="-14"/>
                                    </w:rPr>
                                    <w:t xml:space="preserve"> </w:t>
                                  </w:r>
                                  <w:r>
                                    <w:t xml:space="preserve">všech </w:t>
                                  </w:r>
                                  <w:r>
                                    <w:rPr>
                                      <w:spacing w:val="-2"/>
                                    </w:rPr>
                                    <w:t>funkcionalit)</w:t>
                                  </w:r>
                                </w:p>
                              </w:tc>
                            </w:tr>
                            <w:tr w:rsidR="00D417BE" w14:paraId="11DBBF6A" w14:textId="77777777">
                              <w:trPr>
                                <w:trHeight w:val="759"/>
                              </w:trPr>
                              <w:tc>
                                <w:tcPr>
                                  <w:tcW w:w="1472" w:type="dxa"/>
                                </w:tcPr>
                                <w:p w14:paraId="59018387" w14:textId="77777777" w:rsidR="00D417BE" w:rsidRDefault="00D417BE">
                                  <w:pPr>
                                    <w:pStyle w:val="TableParagraph"/>
                                  </w:pPr>
                                </w:p>
                                <w:p w14:paraId="2A1FA657" w14:textId="77777777" w:rsidR="00D417BE" w:rsidRDefault="00CD056A">
                                  <w:pPr>
                                    <w:pStyle w:val="TableParagraph"/>
                                    <w:ind w:right="429"/>
                                    <w:jc w:val="right"/>
                                  </w:pPr>
                                  <w:r>
                                    <w:rPr>
                                      <w:spacing w:val="-5"/>
                                    </w:rPr>
                                    <w:t>12.</w:t>
                                  </w:r>
                                </w:p>
                              </w:tc>
                              <w:tc>
                                <w:tcPr>
                                  <w:tcW w:w="7599" w:type="dxa"/>
                                </w:tcPr>
                                <w:p w14:paraId="1B3D1859" w14:textId="77777777" w:rsidR="00D417BE" w:rsidRDefault="00CD056A">
                                  <w:pPr>
                                    <w:pStyle w:val="TableParagraph"/>
                                    <w:spacing w:line="254" w:lineRule="exact"/>
                                    <w:ind w:left="5" w:right="-15"/>
                                    <w:jc w:val="both"/>
                                  </w:pPr>
                                  <w:r>
                                    <w:t>Součástí</w:t>
                                  </w:r>
                                  <w:r>
                                    <w:rPr>
                                      <w:spacing w:val="-3"/>
                                    </w:rPr>
                                    <w:t xml:space="preserve"> </w:t>
                                  </w:r>
                                  <w:r>
                                    <w:t>dodávky</w:t>
                                  </w:r>
                                  <w:r>
                                    <w:rPr>
                                      <w:spacing w:val="-3"/>
                                    </w:rPr>
                                    <w:t xml:space="preserve"> </w:t>
                                  </w:r>
                                  <w:r>
                                    <w:t>budou</w:t>
                                  </w:r>
                                  <w:r>
                                    <w:rPr>
                                      <w:spacing w:val="-3"/>
                                    </w:rPr>
                                    <w:t xml:space="preserve"> </w:t>
                                  </w:r>
                                  <w:r>
                                    <w:t>veškeré</w:t>
                                  </w:r>
                                  <w:r>
                                    <w:rPr>
                                      <w:spacing w:val="-4"/>
                                    </w:rPr>
                                    <w:t xml:space="preserve"> </w:t>
                                  </w:r>
                                  <w:r>
                                    <w:t>licence</w:t>
                                  </w:r>
                                  <w:r>
                                    <w:rPr>
                                      <w:spacing w:val="-3"/>
                                    </w:rPr>
                                    <w:t xml:space="preserve"> </w:t>
                                  </w:r>
                                  <w:r>
                                    <w:t>SW</w:t>
                                  </w:r>
                                  <w:r>
                                    <w:rPr>
                                      <w:spacing w:val="-3"/>
                                    </w:rPr>
                                    <w:t xml:space="preserve"> </w:t>
                                  </w:r>
                                  <w:r>
                                    <w:t>potřebné</w:t>
                                  </w:r>
                                  <w:r>
                                    <w:rPr>
                                      <w:spacing w:val="-3"/>
                                    </w:rPr>
                                    <w:t xml:space="preserve"> </w:t>
                                  </w:r>
                                  <w:r>
                                    <w:t>pro</w:t>
                                  </w:r>
                                  <w:r>
                                    <w:rPr>
                                      <w:spacing w:val="-3"/>
                                    </w:rPr>
                                    <w:t xml:space="preserve"> </w:t>
                                  </w:r>
                                  <w:r>
                                    <w:t>správu,</w:t>
                                  </w:r>
                                  <w:r>
                                    <w:rPr>
                                      <w:spacing w:val="-3"/>
                                    </w:rPr>
                                    <w:t xml:space="preserve"> </w:t>
                                  </w:r>
                                  <w:r>
                                    <w:t>monitoring a</w:t>
                                  </w:r>
                                  <w:r>
                                    <w:rPr>
                                      <w:spacing w:val="-11"/>
                                    </w:rPr>
                                    <w:t xml:space="preserve"> </w:t>
                                  </w:r>
                                  <w:r>
                                    <w:t>reporting,</w:t>
                                  </w:r>
                                  <w:r>
                                    <w:rPr>
                                      <w:spacing w:val="-11"/>
                                    </w:rPr>
                                    <w:t xml:space="preserve"> </w:t>
                                  </w:r>
                                  <w:r>
                                    <w:t>tyto</w:t>
                                  </w:r>
                                  <w:r>
                                    <w:rPr>
                                      <w:spacing w:val="-11"/>
                                    </w:rPr>
                                    <w:t xml:space="preserve"> </w:t>
                                  </w:r>
                                  <w:r>
                                    <w:t>licence</w:t>
                                  </w:r>
                                  <w:r>
                                    <w:rPr>
                                      <w:spacing w:val="-11"/>
                                    </w:rPr>
                                    <w:t xml:space="preserve"> </w:t>
                                  </w:r>
                                  <w:r>
                                    <w:t>budou</w:t>
                                  </w:r>
                                  <w:r>
                                    <w:rPr>
                                      <w:spacing w:val="-11"/>
                                    </w:rPr>
                                    <w:t xml:space="preserve"> </w:t>
                                  </w:r>
                                  <w:r>
                                    <w:t>dodávány</w:t>
                                  </w:r>
                                  <w:r>
                                    <w:rPr>
                                      <w:spacing w:val="-11"/>
                                    </w:rPr>
                                    <w:t xml:space="preserve"> </w:t>
                                  </w:r>
                                  <w:r>
                                    <w:t>na</w:t>
                                  </w:r>
                                  <w:r>
                                    <w:rPr>
                                      <w:spacing w:val="-11"/>
                                    </w:rPr>
                                    <w:t xml:space="preserve"> </w:t>
                                  </w:r>
                                  <w:r>
                                    <w:t>dobu</w:t>
                                  </w:r>
                                  <w:r>
                                    <w:rPr>
                                      <w:spacing w:val="-13"/>
                                    </w:rPr>
                                    <w:t xml:space="preserve"> </w:t>
                                  </w:r>
                                  <w:r>
                                    <w:t>neurčitou.</w:t>
                                  </w:r>
                                  <w:r>
                                    <w:rPr>
                                      <w:spacing w:val="-3"/>
                                    </w:rPr>
                                    <w:t xml:space="preserve"> </w:t>
                                  </w:r>
                                  <w:r>
                                    <w:t>(včetně</w:t>
                                  </w:r>
                                  <w:r>
                                    <w:rPr>
                                      <w:spacing w:val="-11"/>
                                    </w:rPr>
                                    <w:t xml:space="preserve"> </w:t>
                                  </w:r>
                                  <w:r>
                                    <w:t>odemčení všech funkcionalit)</w:t>
                                  </w:r>
                                </w:p>
                              </w:tc>
                            </w:tr>
                            <w:tr w:rsidR="00D417BE" w14:paraId="39B42085" w14:textId="77777777">
                              <w:trPr>
                                <w:trHeight w:val="1514"/>
                              </w:trPr>
                              <w:tc>
                                <w:tcPr>
                                  <w:tcW w:w="1472" w:type="dxa"/>
                                </w:tcPr>
                                <w:p w14:paraId="364AF803" w14:textId="77777777" w:rsidR="00D417BE" w:rsidRDefault="00D417BE">
                                  <w:pPr>
                                    <w:pStyle w:val="TableParagraph"/>
                                  </w:pPr>
                                </w:p>
                                <w:p w14:paraId="75194EE6" w14:textId="77777777" w:rsidR="00D417BE" w:rsidRDefault="00D417BE">
                                  <w:pPr>
                                    <w:pStyle w:val="TableParagraph"/>
                                    <w:spacing w:before="123"/>
                                  </w:pPr>
                                </w:p>
                                <w:p w14:paraId="66F4B627" w14:textId="77777777" w:rsidR="00D417BE" w:rsidRDefault="00CD056A">
                                  <w:pPr>
                                    <w:pStyle w:val="TableParagraph"/>
                                    <w:ind w:right="429"/>
                                    <w:jc w:val="right"/>
                                  </w:pPr>
                                  <w:r>
                                    <w:rPr>
                                      <w:spacing w:val="-5"/>
                                    </w:rPr>
                                    <w:t>13.</w:t>
                                  </w:r>
                                </w:p>
                              </w:tc>
                              <w:tc>
                                <w:tcPr>
                                  <w:tcW w:w="7599" w:type="dxa"/>
                                </w:tcPr>
                                <w:p w14:paraId="54FCE5E3" w14:textId="77777777" w:rsidR="00D417BE" w:rsidRDefault="00CD056A">
                                  <w:pPr>
                                    <w:pStyle w:val="TableParagraph"/>
                                    <w:ind w:left="5" w:right="-15"/>
                                    <w:jc w:val="both"/>
                                  </w:pPr>
                                  <w:r>
                                    <w:t>SW komponenty nebudou moci být monitorovány výrobcem ani Prodávajícím pro včasné odhalení případných poruchových stavů. Kupující však umožní redistribuci SNMP zpráv a případných logů</w:t>
                                  </w:r>
                                  <w:r>
                                    <w:rPr>
                                      <w:spacing w:val="-2"/>
                                    </w:rPr>
                                    <w:t xml:space="preserve"> </w:t>
                                  </w:r>
                                  <w:r>
                                    <w:t>včetně funkce</w:t>
                                  </w:r>
                                  <w:r>
                                    <w:rPr>
                                      <w:spacing w:val="-3"/>
                                    </w:rPr>
                                    <w:t xml:space="preserve"> </w:t>
                                  </w:r>
                                  <w:r>
                                    <w:t>remote</w:t>
                                  </w:r>
                                  <w:r>
                                    <w:rPr>
                                      <w:spacing w:val="-3"/>
                                    </w:rPr>
                                    <w:t xml:space="preserve"> </w:t>
                                  </w:r>
                                  <w:r>
                                    <w:t>syslog</w:t>
                                  </w:r>
                                  <w:r>
                                    <w:rPr>
                                      <w:spacing w:val="-3"/>
                                    </w:rPr>
                                    <w:t xml:space="preserve"> </w:t>
                                  </w:r>
                                  <w:r>
                                    <w:t>ze svého monitoring serveru.</w:t>
                                  </w:r>
                                </w:p>
                                <w:p w14:paraId="050C08A4" w14:textId="77777777" w:rsidR="00D417BE" w:rsidRDefault="00CD056A">
                                  <w:pPr>
                                    <w:pStyle w:val="TableParagraph"/>
                                    <w:spacing w:line="252" w:lineRule="exact"/>
                                    <w:ind w:left="5" w:right="-15"/>
                                    <w:jc w:val="both"/>
                                  </w:pPr>
                                  <w:r>
                                    <w:t>Cloud</w:t>
                                  </w:r>
                                  <w:r>
                                    <w:rPr>
                                      <w:spacing w:val="-7"/>
                                    </w:rPr>
                                    <w:t xml:space="preserve"> </w:t>
                                  </w:r>
                                  <w:r>
                                    <w:t>služby</w:t>
                                  </w:r>
                                  <w:r>
                                    <w:rPr>
                                      <w:spacing w:val="-6"/>
                                    </w:rPr>
                                    <w:t xml:space="preserve"> </w:t>
                                  </w:r>
                                  <w:r>
                                    <w:t>pro</w:t>
                                  </w:r>
                                  <w:r>
                                    <w:rPr>
                                      <w:spacing w:val="-7"/>
                                    </w:rPr>
                                    <w:t xml:space="preserve"> </w:t>
                                  </w:r>
                                  <w:r>
                                    <w:t>management</w:t>
                                  </w:r>
                                  <w:r>
                                    <w:rPr>
                                      <w:spacing w:val="-7"/>
                                    </w:rPr>
                                    <w:t xml:space="preserve"> </w:t>
                                  </w:r>
                                  <w:r>
                                    <w:t>nejsou</w:t>
                                  </w:r>
                                  <w:r>
                                    <w:rPr>
                                      <w:spacing w:val="-7"/>
                                    </w:rPr>
                                    <w:t xml:space="preserve"> </w:t>
                                  </w:r>
                                  <w:r>
                                    <w:t>povoleny.</w:t>
                                  </w:r>
                                  <w:r>
                                    <w:rPr>
                                      <w:spacing w:val="-8"/>
                                    </w:rPr>
                                    <w:t xml:space="preserve"> </w:t>
                                  </w:r>
                                  <w:r>
                                    <w:t>Management</w:t>
                                  </w:r>
                                  <w:r>
                                    <w:rPr>
                                      <w:spacing w:val="-7"/>
                                    </w:rPr>
                                    <w:t xml:space="preserve"> </w:t>
                                  </w:r>
                                  <w:r>
                                    <w:t>služby</w:t>
                                  </w:r>
                                  <w:r>
                                    <w:rPr>
                                      <w:spacing w:val="-6"/>
                                    </w:rPr>
                                    <w:t xml:space="preserve"> </w:t>
                                  </w:r>
                                  <w:r>
                                    <w:t>musí</w:t>
                                  </w:r>
                                  <w:r>
                                    <w:rPr>
                                      <w:spacing w:val="-7"/>
                                    </w:rPr>
                                    <w:t xml:space="preserve"> </w:t>
                                  </w:r>
                                  <w:r>
                                    <w:t>být implementovaný On-premise.</w:t>
                                  </w:r>
                                </w:p>
                              </w:tc>
                            </w:tr>
                            <w:tr w:rsidR="00D417BE" w14:paraId="65C03694" w14:textId="77777777">
                              <w:trPr>
                                <w:trHeight w:val="1624"/>
                              </w:trPr>
                              <w:tc>
                                <w:tcPr>
                                  <w:tcW w:w="1472" w:type="dxa"/>
                                </w:tcPr>
                                <w:p w14:paraId="4E5056D9" w14:textId="77777777" w:rsidR="00D417BE" w:rsidRDefault="00D417BE">
                                  <w:pPr>
                                    <w:pStyle w:val="TableParagraph"/>
                                  </w:pPr>
                                </w:p>
                                <w:p w14:paraId="7B209613" w14:textId="77777777" w:rsidR="00D417BE" w:rsidRDefault="00D417BE">
                                  <w:pPr>
                                    <w:pStyle w:val="TableParagraph"/>
                                    <w:spacing w:before="179"/>
                                  </w:pPr>
                                </w:p>
                                <w:p w14:paraId="2C2A4F8A" w14:textId="77777777" w:rsidR="00D417BE" w:rsidRDefault="00CD056A">
                                  <w:pPr>
                                    <w:pStyle w:val="TableParagraph"/>
                                    <w:ind w:right="429"/>
                                    <w:jc w:val="right"/>
                                  </w:pPr>
                                  <w:r>
                                    <w:rPr>
                                      <w:spacing w:val="-5"/>
                                    </w:rPr>
                                    <w:t>14.</w:t>
                                  </w:r>
                                </w:p>
                              </w:tc>
                              <w:tc>
                                <w:tcPr>
                                  <w:tcW w:w="7599" w:type="dxa"/>
                                </w:tcPr>
                                <w:p w14:paraId="6E3A25B1" w14:textId="77777777" w:rsidR="00D417BE" w:rsidRDefault="00CD056A">
                                  <w:pPr>
                                    <w:pStyle w:val="TableParagraph"/>
                                    <w:spacing w:before="120"/>
                                    <w:ind w:left="5" w:right="70"/>
                                  </w:pPr>
                                  <w:r>
                                    <w:t>Aktualizace SW a FW nebude prováděna automaticky, ale bude ze strany Prodávajícího předem konzultována se Kupujícím a musí probíhat podle Kupujícím předem schváleného plánu. Kupující si vyhrazuje právo rozhodnout</w:t>
                                  </w:r>
                                  <w:r>
                                    <w:rPr>
                                      <w:spacing w:val="-6"/>
                                    </w:rPr>
                                    <w:t xml:space="preserve"> </w:t>
                                  </w:r>
                                  <w:r>
                                    <w:t>o</w:t>
                                  </w:r>
                                  <w:r>
                                    <w:rPr>
                                      <w:spacing w:val="-5"/>
                                    </w:rPr>
                                    <w:t xml:space="preserve"> </w:t>
                                  </w:r>
                                  <w:r>
                                    <w:t>termínech</w:t>
                                  </w:r>
                                  <w:r>
                                    <w:rPr>
                                      <w:spacing w:val="-5"/>
                                    </w:rPr>
                                    <w:t xml:space="preserve"> </w:t>
                                  </w:r>
                                  <w:r>
                                    <w:t>aktualizací</w:t>
                                  </w:r>
                                  <w:r>
                                    <w:rPr>
                                      <w:spacing w:val="-5"/>
                                    </w:rPr>
                                    <w:t xml:space="preserve"> </w:t>
                                  </w:r>
                                  <w:r>
                                    <w:t>a</w:t>
                                  </w:r>
                                  <w:r>
                                    <w:rPr>
                                      <w:spacing w:val="-6"/>
                                    </w:rPr>
                                    <w:t xml:space="preserve"> </w:t>
                                  </w:r>
                                  <w:r>
                                    <w:t>pracovnících,</w:t>
                                  </w:r>
                                  <w:r>
                                    <w:rPr>
                                      <w:spacing w:val="-5"/>
                                    </w:rPr>
                                    <w:t xml:space="preserve"> </w:t>
                                  </w:r>
                                  <w:r>
                                    <w:t>kteří</w:t>
                                  </w:r>
                                  <w:r>
                                    <w:rPr>
                                      <w:spacing w:val="-5"/>
                                    </w:rPr>
                                    <w:t xml:space="preserve"> </w:t>
                                  </w:r>
                                  <w:r>
                                    <w:t>je</w:t>
                                  </w:r>
                                  <w:r>
                                    <w:rPr>
                                      <w:spacing w:val="-5"/>
                                    </w:rPr>
                                    <w:t xml:space="preserve"> </w:t>
                                  </w:r>
                                  <w:r>
                                    <w:t>budou</w:t>
                                  </w:r>
                                  <w:r>
                                    <w:rPr>
                                      <w:spacing w:val="-5"/>
                                    </w:rPr>
                                    <w:t xml:space="preserve"> </w:t>
                                  </w:r>
                                  <w:r>
                                    <w:t>provádět.</w:t>
                                  </w:r>
                                </w:p>
                                <w:p w14:paraId="47C4D8DB" w14:textId="77777777" w:rsidR="00D417BE" w:rsidRDefault="00CD056A">
                                  <w:pPr>
                                    <w:pStyle w:val="TableParagraph"/>
                                    <w:spacing w:before="119"/>
                                    <w:ind w:left="5"/>
                                  </w:pPr>
                                  <w:r>
                                    <w:t>Toto</w:t>
                                  </w:r>
                                  <w:r>
                                    <w:rPr>
                                      <w:spacing w:val="-7"/>
                                    </w:rPr>
                                    <w:t xml:space="preserve"> </w:t>
                                  </w:r>
                                  <w:r>
                                    <w:t>bude</w:t>
                                  </w:r>
                                  <w:r>
                                    <w:rPr>
                                      <w:spacing w:val="-7"/>
                                    </w:rPr>
                                    <w:t xml:space="preserve"> </w:t>
                                  </w:r>
                                  <w:r>
                                    <w:t>součástí</w:t>
                                  </w:r>
                                  <w:r>
                                    <w:rPr>
                                      <w:spacing w:val="-6"/>
                                    </w:rPr>
                                    <w:t xml:space="preserve"> </w:t>
                                  </w:r>
                                  <w:r>
                                    <w:t>3-leté</w:t>
                                  </w:r>
                                  <w:r>
                                    <w:rPr>
                                      <w:spacing w:val="-7"/>
                                    </w:rPr>
                                    <w:t xml:space="preserve"> </w:t>
                                  </w:r>
                                  <w:r>
                                    <w:t>záruky</w:t>
                                  </w:r>
                                  <w:r>
                                    <w:rPr>
                                      <w:spacing w:val="-7"/>
                                    </w:rPr>
                                    <w:t xml:space="preserve"> </w:t>
                                  </w:r>
                                  <w:r>
                                    <w:rPr>
                                      <w:spacing w:val="-2"/>
                                    </w:rPr>
                                    <w:t>výrobce.</w:t>
                                  </w:r>
                                </w:p>
                              </w:tc>
                            </w:tr>
                          </w:tbl>
                          <w:p w14:paraId="19FAB09F" w14:textId="77777777" w:rsidR="00D417BE" w:rsidRDefault="00D417BE">
                            <w:pPr>
                              <w:pStyle w:val="Zkladntext"/>
                            </w:pPr>
                          </w:p>
                        </w:txbxContent>
                      </wps:txbx>
                      <wps:bodyPr wrap="square" lIns="0" tIns="0" rIns="0" bIns="0" rtlCol="0">
                        <a:noAutofit/>
                      </wps:bodyPr>
                    </wps:wsp>
                  </a:graphicData>
                </a:graphic>
              </wp:anchor>
            </w:drawing>
          </mc:Choice>
          <mc:Fallback>
            <w:pict>
              <v:shape w14:anchorId="136B72A7" id="Textbox 23" o:spid="_x0000_s1030" type="#_x0000_t202" style="position:absolute;left:0;text-align:left;margin-left:81pt;margin-top:42.55pt;width:460.1pt;height:588.45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2"/>
                        <w:gridCol w:w="7599"/>
                      </w:tblGrid>
                      <w:tr w:rsidR="00D417BE" w14:paraId="2ABA39E7" w14:textId="77777777">
                        <w:trPr>
                          <w:trHeight w:val="314"/>
                        </w:trPr>
                        <w:tc>
                          <w:tcPr>
                            <w:tcW w:w="1472" w:type="dxa"/>
                            <w:shd w:val="clear" w:color="auto" w:fill="00AFEF"/>
                          </w:tcPr>
                          <w:p w14:paraId="0880DA28" w14:textId="77777777" w:rsidR="00D417BE" w:rsidRDefault="00CD056A">
                            <w:pPr>
                              <w:pStyle w:val="TableParagraph"/>
                              <w:spacing w:before="31"/>
                              <w:ind w:left="4"/>
                              <w:rPr>
                                <w:b/>
                              </w:rPr>
                            </w:pPr>
                            <w:r>
                              <w:rPr>
                                <w:b/>
                                <w:color w:val="FFFFFF"/>
                                <w:spacing w:val="-5"/>
                              </w:rPr>
                              <w:t>č.</w:t>
                            </w:r>
                          </w:p>
                        </w:tc>
                        <w:tc>
                          <w:tcPr>
                            <w:tcW w:w="7599" w:type="dxa"/>
                            <w:shd w:val="clear" w:color="auto" w:fill="00AFEF"/>
                          </w:tcPr>
                          <w:p w14:paraId="523DDFA9" w14:textId="77777777" w:rsidR="00D417BE" w:rsidRDefault="00CD056A">
                            <w:pPr>
                              <w:pStyle w:val="TableParagraph"/>
                              <w:spacing w:before="31"/>
                              <w:ind w:left="5"/>
                            </w:pPr>
                            <w:r>
                              <w:rPr>
                                <w:color w:val="FFFFFF"/>
                                <w:spacing w:val="-2"/>
                              </w:rPr>
                              <w:t>Požadavek</w:t>
                            </w:r>
                          </w:p>
                        </w:tc>
                      </w:tr>
                      <w:tr w:rsidR="00D417BE" w14:paraId="5C6776ED" w14:textId="77777777">
                        <w:trPr>
                          <w:trHeight w:val="506"/>
                        </w:trPr>
                        <w:tc>
                          <w:tcPr>
                            <w:tcW w:w="1472" w:type="dxa"/>
                          </w:tcPr>
                          <w:p w14:paraId="454C0EC9" w14:textId="77777777" w:rsidR="00D417BE" w:rsidRDefault="00CD056A">
                            <w:pPr>
                              <w:pStyle w:val="TableParagraph"/>
                              <w:spacing w:before="127"/>
                              <w:ind w:left="170"/>
                              <w:jc w:val="center"/>
                            </w:pPr>
                            <w:r>
                              <w:rPr>
                                <w:spacing w:val="-5"/>
                              </w:rPr>
                              <w:t>1.</w:t>
                            </w:r>
                          </w:p>
                        </w:tc>
                        <w:tc>
                          <w:tcPr>
                            <w:tcW w:w="7599" w:type="dxa"/>
                          </w:tcPr>
                          <w:p w14:paraId="11E013E2" w14:textId="77777777" w:rsidR="00D417BE" w:rsidRDefault="00CD056A">
                            <w:pPr>
                              <w:pStyle w:val="TableParagraph"/>
                              <w:tabs>
                                <w:tab w:val="left" w:pos="1542"/>
                                <w:tab w:val="left" w:pos="2650"/>
                                <w:tab w:val="left" w:pos="3526"/>
                                <w:tab w:val="left" w:pos="3913"/>
                                <w:tab w:val="left" w:pos="4728"/>
                                <w:tab w:val="left" w:pos="5128"/>
                                <w:tab w:val="left" w:pos="6102"/>
                              </w:tabs>
                              <w:spacing w:line="254" w:lineRule="exact"/>
                              <w:ind w:left="5" w:right="-15"/>
                            </w:pPr>
                            <w:r>
                              <w:rPr>
                                <w:spacing w:val="-2"/>
                              </w:rPr>
                              <w:t>Redundantní</w:t>
                            </w:r>
                            <w:r>
                              <w:tab/>
                            </w:r>
                            <w:r>
                              <w:rPr>
                                <w:spacing w:val="-2"/>
                              </w:rPr>
                              <w:t>napájecí</w:t>
                            </w:r>
                            <w:r>
                              <w:tab/>
                            </w:r>
                            <w:r>
                              <w:rPr>
                                <w:spacing w:val="-2"/>
                              </w:rPr>
                              <w:t>zdroje</w:t>
                            </w:r>
                            <w:r>
                              <w:tab/>
                            </w:r>
                            <w:r>
                              <w:rPr>
                                <w:spacing w:val="-10"/>
                              </w:rPr>
                              <w:t>v</w:t>
                            </w:r>
                            <w:r>
                              <w:tab/>
                            </w:r>
                            <w:r>
                              <w:rPr>
                                <w:spacing w:val="-2"/>
                              </w:rPr>
                              <w:t>počtu</w:t>
                            </w:r>
                            <w:r>
                              <w:tab/>
                            </w:r>
                            <w:r>
                              <w:rPr>
                                <w:spacing w:val="-10"/>
                              </w:rPr>
                              <w:t>a</w:t>
                            </w:r>
                            <w:r>
                              <w:tab/>
                            </w:r>
                            <w:r>
                              <w:rPr>
                                <w:spacing w:val="-2"/>
                              </w:rPr>
                              <w:t>výkonu</w:t>
                            </w:r>
                            <w:r>
                              <w:tab/>
                            </w:r>
                            <w:r>
                              <w:rPr>
                                <w:spacing w:val="-2"/>
                              </w:rPr>
                              <w:t xml:space="preserve">odpovídajícímu </w:t>
                            </w:r>
                            <w:r>
                              <w:t>specifikovanému řešení.</w:t>
                            </w:r>
                          </w:p>
                        </w:tc>
                      </w:tr>
                      <w:tr w:rsidR="00D417BE" w14:paraId="03D35209" w14:textId="77777777">
                        <w:trPr>
                          <w:trHeight w:val="503"/>
                        </w:trPr>
                        <w:tc>
                          <w:tcPr>
                            <w:tcW w:w="1472" w:type="dxa"/>
                          </w:tcPr>
                          <w:p w14:paraId="084A5A49" w14:textId="77777777" w:rsidR="00D417BE" w:rsidRDefault="00CD056A">
                            <w:pPr>
                              <w:pStyle w:val="TableParagraph"/>
                              <w:spacing w:before="125"/>
                              <w:ind w:left="170"/>
                              <w:jc w:val="center"/>
                            </w:pPr>
                            <w:r>
                              <w:rPr>
                                <w:spacing w:val="-5"/>
                              </w:rPr>
                              <w:t>2.</w:t>
                            </w:r>
                          </w:p>
                        </w:tc>
                        <w:tc>
                          <w:tcPr>
                            <w:tcW w:w="7599" w:type="dxa"/>
                          </w:tcPr>
                          <w:p w14:paraId="2776637C" w14:textId="77777777" w:rsidR="00D417BE" w:rsidRDefault="00CD056A">
                            <w:pPr>
                              <w:pStyle w:val="TableParagraph"/>
                              <w:spacing w:line="254" w:lineRule="exact"/>
                              <w:ind w:left="5"/>
                            </w:pPr>
                            <w:r>
                              <w:t>Redundantní ventilátory v počtu odpovídajícímu specifikovanému řešení dle doporučení výrobce.</w:t>
                            </w:r>
                          </w:p>
                        </w:tc>
                      </w:tr>
                      <w:tr w:rsidR="00D417BE" w14:paraId="6749E13C" w14:textId="77777777">
                        <w:trPr>
                          <w:trHeight w:val="755"/>
                        </w:trPr>
                        <w:tc>
                          <w:tcPr>
                            <w:tcW w:w="1472" w:type="dxa"/>
                          </w:tcPr>
                          <w:p w14:paraId="5CFEC968" w14:textId="77777777" w:rsidR="00D417BE" w:rsidRDefault="00CD056A">
                            <w:pPr>
                              <w:pStyle w:val="TableParagraph"/>
                              <w:spacing w:before="249"/>
                              <w:ind w:left="170"/>
                              <w:jc w:val="center"/>
                            </w:pPr>
                            <w:r>
                              <w:rPr>
                                <w:spacing w:val="-5"/>
                              </w:rPr>
                              <w:t>3.</w:t>
                            </w:r>
                          </w:p>
                        </w:tc>
                        <w:tc>
                          <w:tcPr>
                            <w:tcW w:w="7599" w:type="dxa"/>
                          </w:tcPr>
                          <w:p w14:paraId="35818614" w14:textId="77777777" w:rsidR="00D417BE" w:rsidRDefault="00CD056A">
                            <w:pPr>
                              <w:pStyle w:val="TableParagraph"/>
                              <w:tabs>
                                <w:tab w:val="left" w:pos="1828"/>
                                <w:tab w:val="left" w:pos="3200"/>
                                <w:tab w:val="left" w:pos="4815"/>
                                <w:tab w:val="left" w:pos="5574"/>
                                <w:tab w:val="left" w:pos="6995"/>
                              </w:tabs>
                              <w:ind w:left="5" w:right="-15"/>
                            </w:pPr>
                            <w:r>
                              <w:t>Rack server</w:t>
                            </w:r>
                            <w:r>
                              <w:tab/>
                            </w:r>
                            <w:r>
                              <w:rPr>
                                <w:spacing w:val="-2"/>
                              </w:rPr>
                              <w:t>umožní</w:t>
                            </w:r>
                            <w:r>
                              <w:tab/>
                            </w:r>
                            <w:r>
                              <w:rPr>
                                <w:spacing w:val="-2"/>
                              </w:rPr>
                              <w:t>bootování</w:t>
                            </w:r>
                            <w:r>
                              <w:tab/>
                            </w:r>
                            <w:r>
                              <w:rPr>
                                <w:spacing w:val="-10"/>
                              </w:rPr>
                              <w:t>z</w:t>
                            </w:r>
                            <w:r>
                              <w:tab/>
                            </w:r>
                            <w:r>
                              <w:rPr>
                                <w:spacing w:val="-2"/>
                              </w:rPr>
                              <w:t>různých</w:t>
                            </w:r>
                            <w:r>
                              <w:tab/>
                            </w:r>
                            <w:r>
                              <w:rPr>
                                <w:spacing w:val="-2"/>
                              </w:rPr>
                              <w:t xml:space="preserve">zdrojů </w:t>
                            </w:r>
                            <w:r>
                              <w:t>HDD/Flash</w:t>
                            </w:r>
                            <w:r>
                              <w:rPr>
                                <w:spacing w:val="-5"/>
                              </w:rPr>
                              <w:t xml:space="preserve"> </w:t>
                            </w:r>
                            <w:r>
                              <w:t>paměť/USB/LAN</w:t>
                            </w:r>
                            <w:r>
                              <w:rPr>
                                <w:spacing w:val="-5"/>
                              </w:rPr>
                              <w:t xml:space="preserve"> </w:t>
                            </w:r>
                            <w:r>
                              <w:t>případně</w:t>
                            </w:r>
                            <w:r>
                              <w:rPr>
                                <w:spacing w:val="68"/>
                              </w:rPr>
                              <w:t xml:space="preserve"> </w:t>
                            </w:r>
                            <w:r>
                              <w:t>SD</w:t>
                            </w:r>
                            <w:r>
                              <w:rPr>
                                <w:spacing w:val="68"/>
                              </w:rPr>
                              <w:t xml:space="preserve"> </w:t>
                            </w:r>
                            <w:r>
                              <w:t>karty,</w:t>
                            </w:r>
                            <w:r>
                              <w:rPr>
                                <w:spacing w:val="68"/>
                              </w:rPr>
                              <w:t xml:space="preserve"> </w:t>
                            </w:r>
                            <w:r>
                              <w:t>pokud</w:t>
                            </w:r>
                            <w:r>
                              <w:rPr>
                                <w:spacing w:val="68"/>
                              </w:rPr>
                              <w:t xml:space="preserve"> </w:t>
                            </w:r>
                            <w:r>
                              <w:t>budou</w:t>
                            </w:r>
                            <w:r>
                              <w:rPr>
                                <w:spacing w:val="68"/>
                              </w:rPr>
                              <w:t xml:space="preserve"> </w:t>
                            </w:r>
                            <w:r>
                              <w:t>využity</w:t>
                            </w:r>
                            <w:r>
                              <w:rPr>
                                <w:spacing w:val="68"/>
                              </w:rPr>
                              <w:t xml:space="preserve"> </w:t>
                            </w:r>
                            <w:r>
                              <w:rPr>
                                <w:spacing w:val="-5"/>
                              </w:rPr>
                              <w:t>pro</w:t>
                            </w:r>
                          </w:p>
                          <w:p w14:paraId="45018B4D" w14:textId="77777777" w:rsidR="00D417BE" w:rsidRDefault="00CD056A">
                            <w:pPr>
                              <w:pStyle w:val="TableParagraph"/>
                              <w:spacing w:line="233" w:lineRule="exact"/>
                              <w:ind w:left="5"/>
                            </w:pPr>
                            <w:r>
                              <w:t>provoz</w:t>
                            </w:r>
                            <w:r>
                              <w:rPr>
                                <w:spacing w:val="-8"/>
                              </w:rPr>
                              <w:t xml:space="preserve"> </w:t>
                            </w:r>
                            <w:r>
                              <w:t>VMware</w:t>
                            </w:r>
                            <w:r>
                              <w:rPr>
                                <w:spacing w:val="-8"/>
                              </w:rPr>
                              <w:t xml:space="preserve"> </w:t>
                            </w:r>
                            <w:r>
                              <w:rPr>
                                <w:spacing w:val="-2"/>
                              </w:rPr>
                              <w:t>virtualizace.</w:t>
                            </w:r>
                          </w:p>
                        </w:tc>
                      </w:tr>
                      <w:tr w:rsidR="00D417BE" w14:paraId="7FFE9567" w14:textId="77777777">
                        <w:trPr>
                          <w:trHeight w:val="315"/>
                        </w:trPr>
                        <w:tc>
                          <w:tcPr>
                            <w:tcW w:w="1472" w:type="dxa"/>
                          </w:tcPr>
                          <w:p w14:paraId="1852B9F4" w14:textId="77777777" w:rsidR="00D417BE" w:rsidRDefault="00CD056A">
                            <w:pPr>
                              <w:pStyle w:val="TableParagraph"/>
                              <w:spacing w:before="31"/>
                              <w:ind w:left="170"/>
                              <w:jc w:val="center"/>
                            </w:pPr>
                            <w:r>
                              <w:rPr>
                                <w:spacing w:val="-5"/>
                              </w:rPr>
                              <w:t>4.</w:t>
                            </w:r>
                          </w:p>
                        </w:tc>
                        <w:tc>
                          <w:tcPr>
                            <w:tcW w:w="7599" w:type="dxa"/>
                          </w:tcPr>
                          <w:p w14:paraId="38B4827C" w14:textId="77777777" w:rsidR="00D417BE" w:rsidRDefault="00CD056A">
                            <w:pPr>
                              <w:pStyle w:val="TableParagraph"/>
                              <w:ind w:left="5"/>
                            </w:pPr>
                            <w:r>
                              <w:t>Součástí</w:t>
                            </w:r>
                            <w:r>
                              <w:rPr>
                                <w:spacing w:val="-8"/>
                              </w:rPr>
                              <w:t xml:space="preserve"> </w:t>
                            </w:r>
                            <w:r>
                              <w:t>dodávky</w:t>
                            </w:r>
                            <w:r>
                              <w:rPr>
                                <w:spacing w:val="-7"/>
                              </w:rPr>
                              <w:t xml:space="preserve"> </w:t>
                            </w:r>
                            <w:r>
                              <w:t>bude</w:t>
                            </w:r>
                            <w:r>
                              <w:rPr>
                                <w:spacing w:val="-8"/>
                              </w:rPr>
                              <w:t xml:space="preserve"> </w:t>
                            </w:r>
                            <w:r>
                              <w:t>rack</w:t>
                            </w:r>
                            <w:r>
                              <w:rPr>
                                <w:spacing w:val="-7"/>
                              </w:rPr>
                              <w:t xml:space="preserve"> </w:t>
                            </w:r>
                            <w:r>
                              <w:t>mount</w:t>
                            </w:r>
                            <w:r>
                              <w:rPr>
                                <w:spacing w:val="-7"/>
                              </w:rPr>
                              <w:t xml:space="preserve"> </w:t>
                            </w:r>
                            <w:r>
                              <w:rPr>
                                <w:spacing w:val="-4"/>
                              </w:rPr>
                              <w:t>kit.</w:t>
                            </w:r>
                          </w:p>
                        </w:tc>
                      </w:tr>
                      <w:tr w:rsidR="00D417BE" w14:paraId="0C419CDE" w14:textId="77777777">
                        <w:trPr>
                          <w:trHeight w:val="759"/>
                        </w:trPr>
                        <w:tc>
                          <w:tcPr>
                            <w:tcW w:w="1472" w:type="dxa"/>
                          </w:tcPr>
                          <w:p w14:paraId="64B67FC2" w14:textId="77777777" w:rsidR="00D417BE" w:rsidRDefault="00D417BE">
                            <w:pPr>
                              <w:pStyle w:val="TableParagraph"/>
                            </w:pPr>
                          </w:p>
                          <w:p w14:paraId="485032AE" w14:textId="77777777" w:rsidR="00D417BE" w:rsidRDefault="00CD056A">
                            <w:pPr>
                              <w:pStyle w:val="TableParagraph"/>
                              <w:ind w:left="170"/>
                              <w:jc w:val="center"/>
                            </w:pPr>
                            <w:r>
                              <w:rPr>
                                <w:spacing w:val="-5"/>
                              </w:rPr>
                              <w:t>5.</w:t>
                            </w:r>
                          </w:p>
                        </w:tc>
                        <w:tc>
                          <w:tcPr>
                            <w:tcW w:w="7599" w:type="dxa"/>
                          </w:tcPr>
                          <w:p w14:paraId="47B52B0E" w14:textId="77777777" w:rsidR="00D417BE" w:rsidRDefault="00CD056A">
                            <w:pPr>
                              <w:pStyle w:val="TableParagraph"/>
                              <w:spacing w:line="254" w:lineRule="exact"/>
                              <w:ind w:left="5" w:right="275"/>
                              <w:jc w:val="both"/>
                            </w:pPr>
                            <w:r>
                              <w:t>Součástí dodávky bude kabeláž (zejména kabely pro napájení). Napájecí kabely musí být barevně odlišené pro každou napájecí větev</w:t>
                            </w:r>
                            <w:r>
                              <w:rPr>
                                <w:spacing w:val="-2"/>
                              </w:rPr>
                              <w:t xml:space="preserve"> </w:t>
                            </w:r>
                            <w:r>
                              <w:t>a v minimální délce 3m.</w:t>
                            </w:r>
                          </w:p>
                        </w:tc>
                      </w:tr>
                      <w:tr w:rsidR="00D417BE" w14:paraId="376DA00F" w14:textId="77777777">
                        <w:trPr>
                          <w:trHeight w:val="754"/>
                        </w:trPr>
                        <w:tc>
                          <w:tcPr>
                            <w:tcW w:w="1472" w:type="dxa"/>
                          </w:tcPr>
                          <w:p w14:paraId="4C2BAFE3" w14:textId="77777777" w:rsidR="00D417BE" w:rsidRDefault="00CD056A">
                            <w:pPr>
                              <w:pStyle w:val="TableParagraph"/>
                              <w:spacing w:before="250"/>
                              <w:ind w:left="170"/>
                              <w:jc w:val="center"/>
                            </w:pPr>
                            <w:r>
                              <w:rPr>
                                <w:spacing w:val="-5"/>
                              </w:rPr>
                              <w:t>6.</w:t>
                            </w:r>
                          </w:p>
                        </w:tc>
                        <w:tc>
                          <w:tcPr>
                            <w:tcW w:w="7599" w:type="dxa"/>
                          </w:tcPr>
                          <w:p w14:paraId="43077CFE" w14:textId="77777777" w:rsidR="00D417BE" w:rsidRDefault="00CD056A">
                            <w:pPr>
                              <w:pStyle w:val="TableParagraph"/>
                              <w:spacing w:line="250" w:lineRule="exact"/>
                              <w:ind w:left="5" w:right="-15"/>
                            </w:pPr>
                            <w:r>
                              <w:t>Součástí</w:t>
                            </w:r>
                            <w:r>
                              <w:rPr>
                                <w:spacing w:val="59"/>
                              </w:rPr>
                              <w:t xml:space="preserve"> </w:t>
                            </w:r>
                            <w:r>
                              <w:t>dodávky</w:t>
                            </w:r>
                            <w:r>
                              <w:rPr>
                                <w:spacing w:val="60"/>
                              </w:rPr>
                              <w:t xml:space="preserve"> </w:t>
                            </w:r>
                            <w:r>
                              <w:t>bude</w:t>
                            </w:r>
                            <w:r>
                              <w:rPr>
                                <w:spacing w:val="-4"/>
                              </w:rPr>
                              <w:t xml:space="preserve"> </w:t>
                            </w:r>
                            <w:r>
                              <w:t>cable</w:t>
                            </w:r>
                            <w:r>
                              <w:rPr>
                                <w:spacing w:val="-4"/>
                              </w:rPr>
                              <w:t xml:space="preserve"> </w:t>
                            </w:r>
                            <w:r>
                              <w:t>managent</w:t>
                            </w:r>
                            <w:r>
                              <w:rPr>
                                <w:spacing w:val="-5"/>
                              </w:rPr>
                              <w:t xml:space="preserve"> </w:t>
                            </w:r>
                            <w:r>
                              <w:t>s</w:t>
                            </w:r>
                            <w:r>
                              <w:rPr>
                                <w:spacing w:val="61"/>
                              </w:rPr>
                              <w:t xml:space="preserve"> </w:t>
                            </w:r>
                            <w:r>
                              <w:t>výsuvným</w:t>
                            </w:r>
                            <w:r>
                              <w:rPr>
                                <w:spacing w:val="59"/>
                              </w:rPr>
                              <w:t xml:space="preserve"> </w:t>
                            </w:r>
                            <w:r>
                              <w:t>ramenem</w:t>
                            </w:r>
                            <w:r>
                              <w:rPr>
                                <w:spacing w:val="60"/>
                              </w:rPr>
                              <w:t xml:space="preserve"> </w:t>
                            </w:r>
                            <w:r>
                              <w:rPr>
                                <w:spacing w:val="-2"/>
                              </w:rPr>
                              <w:t>umožňující</w:t>
                            </w:r>
                          </w:p>
                          <w:p w14:paraId="1152FAD6" w14:textId="77777777" w:rsidR="00D417BE" w:rsidRDefault="00CD056A">
                            <w:pPr>
                              <w:pStyle w:val="TableParagraph"/>
                              <w:spacing w:line="252" w:lineRule="exact"/>
                              <w:ind w:left="5" w:right="-15"/>
                            </w:pPr>
                            <w:r>
                              <w:t>vysunutí</w:t>
                            </w:r>
                            <w:r>
                              <w:rPr>
                                <w:spacing w:val="-7"/>
                              </w:rPr>
                              <w:t xml:space="preserve"> </w:t>
                            </w:r>
                            <w:r>
                              <w:t>serveru</w:t>
                            </w:r>
                            <w:r>
                              <w:rPr>
                                <w:spacing w:val="-6"/>
                              </w:rPr>
                              <w:t xml:space="preserve"> </w:t>
                            </w:r>
                            <w:r>
                              <w:t>pro</w:t>
                            </w:r>
                            <w:r>
                              <w:rPr>
                                <w:spacing w:val="-6"/>
                              </w:rPr>
                              <w:t xml:space="preserve"> </w:t>
                            </w:r>
                            <w:r>
                              <w:t>případný</w:t>
                            </w:r>
                            <w:r>
                              <w:rPr>
                                <w:spacing w:val="-5"/>
                              </w:rPr>
                              <w:t xml:space="preserve"> </w:t>
                            </w:r>
                            <w:r>
                              <w:t>servis</w:t>
                            </w:r>
                            <w:r>
                              <w:rPr>
                                <w:spacing w:val="-5"/>
                              </w:rPr>
                              <w:t xml:space="preserve"> </w:t>
                            </w:r>
                            <w:r>
                              <w:t>(např.</w:t>
                            </w:r>
                            <w:r>
                              <w:rPr>
                                <w:spacing w:val="-7"/>
                              </w:rPr>
                              <w:t xml:space="preserve"> </w:t>
                            </w:r>
                            <w:r>
                              <w:t>výměna</w:t>
                            </w:r>
                            <w:r>
                              <w:rPr>
                                <w:spacing w:val="-6"/>
                              </w:rPr>
                              <w:t xml:space="preserve"> </w:t>
                            </w:r>
                            <w:r>
                              <w:t>ventilátoru,</w:t>
                            </w:r>
                            <w:r>
                              <w:rPr>
                                <w:spacing w:val="-6"/>
                              </w:rPr>
                              <w:t xml:space="preserve"> </w:t>
                            </w:r>
                            <w:r>
                              <w:t>RAM</w:t>
                            </w:r>
                            <w:r>
                              <w:rPr>
                                <w:spacing w:val="-6"/>
                              </w:rPr>
                              <w:t xml:space="preserve"> </w:t>
                            </w:r>
                            <w:r>
                              <w:t>atd.)</w:t>
                            </w:r>
                            <w:r>
                              <w:rPr>
                                <w:spacing w:val="-6"/>
                              </w:rPr>
                              <w:t xml:space="preserve"> </w:t>
                            </w:r>
                            <w:r>
                              <w:t>bez nutnosti odpojení kabeláže. A to i případě, plně osazeného RACKu.</w:t>
                            </w:r>
                          </w:p>
                        </w:tc>
                      </w:tr>
                      <w:tr w:rsidR="00D417BE" w14:paraId="081101D1" w14:textId="77777777">
                        <w:trPr>
                          <w:trHeight w:val="759"/>
                        </w:trPr>
                        <w:tc>
                          <w:tcPr>
                            <w:tcW w:w="1472" w:type="dxa"/>
                          </w:tcPr>
                          <w:p w14:paraId="03A241C2" w14:textId="77777777" w:rsidR="00D417BE" w:rsidRDefault="00D417BE">
                            <w:pPr>
                              <w:pStyle w:val="TableParagraph"/>
                            </w:pPr>
                          </w:p>
                          <w:p w14:paraId="02C16EF2" w14:textId="77777777" w:rsidR="00D417BE" w:rsidRDefault="00CD056A">
                            <w:pPr>
                              <w:pStyle w:val="TableParagraph"/>
                              <w:ind w:left="170"/>
                              <w:jc w:val="center"/>
                            </w:pPr>
                            <w:r>
                              <w:rPr>
                                <w:spacing w:val="-5"/>
                              </w:rPr>
                              <w:t>7.</w:t>
                            </w:r>
                          </w:p>
                        </w:tc>
                        <w:tc>
                          <w:tcPr>
                            <w:tcW w:w="7599" w:type="dxa"/>
                          </w:tcPr>
                          <w:p w14:paraId="51C9E79F" w14:textId="77777777" w:rsidR="00D417BE" w:rsidRDefault="00CD056A">
                            <w:pPr>
                              <w:pStyle w:val="TableParagraph"/>
                              <w:spacing w:before="1"/>
                              <w:ind w:left="5"/>
                            </w:pPr>
                            <w:r>
                              <w:t>1x dedikovaný LAN port pro OOB management (tento port se nezapočítávají do</w:t>
                            </w:r>
                            <w:r>
                              <w:rPr>
                                <w:spacing w:val="48"/>
                              </w:rPr>
                              <w:t xml:space="preserve"> </w:t>
                            </w:r>
                            <w:r>
                              <w:t>konektivity</w:t>
                            </w:r>
                            <w:r>
                              <w:rPr>
                                <w:spacing w:val="-4"/>
                              </w:rPr>
                              <w:t xml:space="preserve"> </w:t>
                            </w:r>
                            <w:r>
                              <w:t>Rack</w:t>
                            </w:r>
                            <w:r>
                              <w:rPr>
                                <w:spacing w:val="-5"/>
                              </w:rPr>
                              <w:t xml:space="preserve"> </w:t>
                            </w:r>
                            <w:r>
                              <w:t>serveru).</w:t>
                            </w:r>
                            <w:r>
                              <w:rPr>
                                <w:spacing w:val="48"/>
                              </w:rPr>
                              <w:t xml:space="preserve"> </w:t>
                            </w:r>
                            <w:r>
                              <w:t>OOB</w:t>
                            </w:r>
                            <w:r>
                              <w:rPr>
                                <w:spacing w:val="48"/>
                              </w:rPr>
                              <w:t xml:space="preserve"> </w:t>
                            </w:r>
                            <w:r>
                              <w:t>management</w:t>
                            </w:r>
                            <w:r>
                              <w:rPr>
                                <w:spacing w:val="48"/>
                              </w:rPr>
                              <w:t xml:space="preserve"> </w:t>
                            </w:r>
                            <w:r>
                              <w:t>je</w:t>
                            </w:r>
                            <w:r>
                              <w:rPr>
                                <w:spacing w:val="48"/>
                              </w:rPr>
                              <w:t xml:space="preserve"> </w:t>
                            </w:r>
                            <w:r>
                              <w:t>po</w:t>
                            </w:r>
                            <w:r>
                              <w:rPr>
                                <w:spacing w:val="47"/>
                              </w:rPr>
                              <w:t xml:space="preserve"> </w:t>
                            </w:r>
                            <w:r>
                              <w:t>dedikovaném</w:t>
                            </w:r>
                            <w:r>
                              <w:rPr>
                                <w:spacing w:val="48"/>
                              </w:rPr>
                              <w:t xml:space="preserve"> </w:t>
                            </w:r>
                            <w:r>
                              <w:rPr>
                                <w:spacing w:val="-2"/>
                              </w:rPr>
                              <w:t>portu</w:t>
                            </w:r>
                          </w:p>
                          <w:p w14:paraId="49C790F6" w14:textId="77777777" w:rsidR="00D417BE" w:rsidRDefault="00CD056A">
                            <w:pPr>
                              <w:pStyle w:val="TableParagraph"/>
                              <w:spacing w:line="232" w:lineRule="exact"/>
                              <w:ind w:left="5"/>
                            </w:pPr>
                            <w:r>
                              <w:t>dostupný</w:t>
                            </w:r>
                            <w:r>
                              <w:rPr>
                                <w:spacing w:val="-16"/>
                              </w:rPr>
                              <w:t xml:space="preserve"> </w:t>
                            </w:r>
                            <w:r>
                              <w:t>i</w:t>
                            </w:r>
                            <w:r>
                              <w:rPr>
                                <w:spacing w:val="-15"/>
                              </w:rPr>
                              <w:t xml:space="preserve"> </w:t>
                            </w:r>
                            <w:r>
                              <w:t>v</w:t>
                            </w:r>
                            <w:r>
                              <w:rPr>
                                <w:spacing w:val="-15"/>
                              </w:rPr>
                              <w:t xml:space="preserve"> </w:t>
                            </w:r>
                            <w:r>
                              <w:t>případě</w:t>
                            </w:r>
                            <w:r>
                              <w:rPr>
                                <w:spacing w:val="-16"/>
                              </w:rPr>
                              <w:t xml:space="preserve"> </w:t>
                            </w:r>
                            <w:r>
                              <w:t>vypnutého</w:t>
                            </w:r>
                            <w:r>
                              <w:rPr>
                                <w:spacing w:val="-15"/>
                              </w:rPr>
                              <w:t xml:space="preserve"> </w:t>
                            </w:r>
                            <w:r>
                              <w:t>serveru.</w:t>
                            </w:r>
                            <w:r>
                              <w:rPr>
                                <w:spacing w:val="-9"/>
                              </w:rPr>
                              <w:t xml:space="preserve"> </w:t>
                            </w:r>
                            <w:r>
                              <w:t>(včetně</w:t>
                            </w:r>
                            <w:r>
                              <w:rPr>
                                <w:spacing w:val="-16"/>
                              </w:rPr>
                              <w:t xml:space="preserve"> </w:t>
                            </w:r>
                            <w:r>
                              <w:t>odemčení</w:t>
                            </w:r>
                            <w:r>
                              <w:rPr>
                                <w:spacing w:val="-15"/>
                              </w:rPr>
                              <w:t xml:space="preserve"> </w:t>
                            </w:r>
                            <w:r>
                              <w:t>všech</w:t>
                            </w:r>
                            <w:r>
                              <w:rPr>
                                <w:spacing w:val="-15"/>
                              </w:rPr>
                              <w:t xml:space="preserve"> </w:t>
                            </w:r>
                            <w:r>
                              <w:rPr>
                                <w:spacing w:val="-2"/>
                              </w:rPr>
                              <w:t>funkcionalit)</w:t>
                            </w:r>
                          </w:p>
                        </w:tc>
                      </w:tr>
                      <w:tr w:rsidR="00D417BE" w14:paraId="2C04F167" w14:textId="77777777">
                        <w:trPr>
                          <w:trHeight w:val="759"/>
                        </w:trPr>
                        <w:tc>
                          <w:tcPr>
                            <w:tcW w:w="1472" w:type="dxa"/>
                          </w:tcPr>
                          <w:p w14:paraId="0F7F573E" w14:textId="77777777" w:rsidR="00D417BE" w:rsidRDefault="00D417BE">
                            <w:pPr>
                              <w:pStyle w:val="TableParagraph"/>
                            </w:pPr>
                          </w:p>
                          <w:p w14:paraId="23428E5D" w14:textId="77777777" w:rsidR="00D417BE" w:rsidRDefault="00CD056A">
                            <w:pPr>
                              <w:pStyle w:val="TableParagraph"/>
                              <w:ind w:left="170"/>
                              <w:jc w:val="center"/>
                            </w:pPr>
                            <w:r>
                              <w:rPr>
                                <w:spacing w:val="-5"/>
                              </w:rPr>
                              <w:t>8.</w:t>
                            </w:r>
                          </w:p>
                        </w:tc>
                        <w:tc>
                          <w:tcPr>
                            <w:tcW w:w="7599" w:type="dxa"/>
                          </w:tcPr>
                          <w:p w14:paraId="4B5C3909" w14:textId="77777777" w:rsidR="00D417BE" w:rsidRDefault="00CD056A">
                            <w:pPr>
                              <w:pStyle w:val="TableParagraph"/>
                              <w:spacing w:line="254" w:lineRule="exact"/>
                              <w:ind w:left="5" w:right="-15"/>
                              <w:jc w:val="both"/>
                            </w:pPr>
                            <w:r>
                              <w:t xml:space="preserve">Veškeré licence SW nebo licence pro odemčení kapacity či výkonu a funkcionalit potřebné ke specifikovanému řešení budou součástí dodávky vč. </w:t>
                            </w:r>
                            <w:r>
                              <w:rPr>
                                <w:spacing w:val="-2"/>
                              </w:rPr>
                              <w:t>managentu.</w:t>
                            </w:r>
                          </w:p>
                        </w:tc>
                      </w:tr>
                      <w:tr w:rsidR="00D417BE" w14:paraId="3FA67D4A" w14:textId="77777777">
                        <w:trPr>
                          <w:trHeight w:val="756"/>
                        </w:trPr>
                        <w:tc>
                          <w:tcPr>
                            <w:tcW w:w="1472" w:type="dxa"/>
                          </w:tcPr>
                          <w:p w14:paraId="54ADBBCE" w14:textId="77777777" w:rsidR="00D417BE" w:rsidRDefault="00CD056A">
                            <w:pPr>
                              <w:pStyle w:val="TableParagraph"/>
                              <w:spacing w:before="250"/>
                              <w:ind w:left="170"/>
                              <w:jc w:val="center"/>
                            </w:pPr>
                            <w:r>
                              <w:rPr>
                                <w:spacing w:val="-5"/>
                              </w:rPr>
                              <w:t>9.</w:t>
                            </w:r>
                          </w:p>
                        </w:tc>
                        <w:tc>
                          <w:tcPr>
                            <w:tcW w:w="7599" w:type="dxa"/>
                          </w:tcPr>
                          <w:p w14:paraId="280AC14D" w14:textId="77777777" w:rsidR="00D417BE" w:rsidRDefault="00CD056A">
                            <w:pPr>
                              <w:pStyle w:val="TableParagraph"/>
                              <w:spacing w:line="254" w:lineRule="exact"/>
                              <w:ind w:left="5" w:right="-15"/>
                              <w:jc w:val="both"/>
                            </w:pPr>
                            <w:r>
                              <w:t>Součástí dodávky je i zajištění dokumentace dodávaného řešení. Nezapočítává</w:t>
                            </w:r>
                            <w:r>
                              <w:rPr>
                                <w:spacing w:val="-15"/>
                              </w:rPr>
                              <w:t xml:space="preserve"> </w:t>
                            </w:r>
                            <w:r>
                              <w:t>se</w:t>
                            </w:r>
                            <w:r>
                              <w:rPr>
                                <w:spacing w:val="-15"/>
                              </w:rPr>
                              <w:t xml:space="preserve"> </w:t>
                            </w:r>
                            <w:r>
                              <w:t>do</w:t>
                            </w:r>
                            <w:r>
                              <w:rPr>
                                <w:spacing w:val="-16"/>
                              </w:rPr>
                              <w:t xml:space="preserve"> </w:t>
                            </w:r>
                            <w:r>
                              <w:t>instalačních</w:t>
                            </w:r>
                            <w:r>
                              <w:rPr>
                                <w:spacing w:val="-15"/>
                              </w:rPr>
                              <w:t xml:space="preserve"> </w:t>
                            </w:r>
                            <w:r>
                              <w:t>prací.</w:t>
                            </w:r>
                            <w:r>
                              <w:rPr>
                                <w:spacing w:val="-4"/>
                              </w:rPr>
                              <w:t xml:space="preserve"> </w:t>
                            </w:r>
                            <w:r>
                              <w:t>Příprava</w:t>
                            </w:r>
                            <w:r>
                              <w:rPr>
                                <w:spacing w:val="-15"/>
                              </w:rPr>
                              <w:t xml:space="preserve"> </w:t>
                            </w:r>
                            <w:r>
                              <w:t>záznamu</w:t>
                            </w:r>
                            <w:r>
                              <w:rPr>
                                <w:spacing w:val="-15"/>
                              </w:rPr>
                              <w:t xml:space="preserve"> </w:t>
                            </w:r>
                            <w:r>
                              <w:t>do</w:t>
                            </w:r>
                            <w:r>
                              <w:rPr>
                                <w:spacing w:val="-16"/>
                              </w:rPr>
                              <w:t xml:space="preserve"> </w:t>
                            </w:r>
                            <w:r>
                              <w:t>CMDB</w:t>
                            </w:r>
                            <w:r>
                              <w:rPr>
                                <w:spacing w:val="-14"/>
                              </w:rPr>
                              <w:t xml:space="preserve"> </w:t>
                            </w:r>
                            <w:r>
                              <w:t>(P/N,</w:t>
                            </w:r>
                            <w:r>
                              <w:rPr>
                                <w:spacing w:val="-14"/>
                              </w:rPr>
                              <w:t xml:space="preserve"> </w:t>
                            </w:r>
                            <w:r>
                              <w:t>S/N, Licence, umístění, č.smlouvy atd.), manuál výrobce a datasheet.</w:t>
                            </w:r>
                          </w:p>
                        </w:tc>
                      </w:tr>
                      <w:tr w:rsidR="00D417BE" w14:paraId="5F955DE8" w14:textId="77777777">
                        <w:trPr>
                          <w:trHeight w:val="753"/>
                        </w:trPr>
                        <w:tc>
                          <w:tcPr>
                            <w:tcW w:w="1472" w:type="dxa"/>
                          </w:tcPr>
                          <w:p w14:paraId="7121634F" w14:textId="77777777" w:rsidR="00D417BE" w:rsidRDefault="00CD056A">
                            <w:pPr>
                              <w:pStyle w:val="TableParagraph"/>
                              <w:spacing w:before="247"/>
                              <w:ind w:right="429"/>
                              <w:jc w:val="right"/>
                            </w:pPr>
                            <w:r>
                              <w:rPr>
                                <w:spacing w:val="-5"/>
                              </w:rPr>
                              <w:t>10.</w:t>
                            </w:r>
                          </w:p>
                        </w:tc>
                        <w:tc>
                          <w:tcPr>
                            <w:tcW w:w="7599" w:type="dxa"/>
                          </w:tcPr>
                          <w:p w14:paraId="28EBCF54" w14:textId="77777777" w:rsidR="00D417BE" w:rsidRDefault="00CD056A">
                            <w:pPr>
                              <w:pStyle w:val="TableParagraph"/>
                              <w:ind w:left="5"/>
                            </w:pPr>
                            <w:r>
                              <w:t>Na</w:t>
                            </w:r>
                            <w:r>
                              <w:rPr>
                                <w:spacing w:val="40"/>
                              </w:rPr>
                              <w:t xml:space="preserve"> </w:t>
                            </w:r>
                            <w:r>
                              <w:t>serverech</w:t>
                            </w:r>
                            <w:r>
                              <w:rPr>
                                <w:spacing w:val="40"/>
                              </w:rPr>
                              <w:t xml:space="preserve"> </w:t>
                            </w:r>
                            <w:r>
                              <w:t>bude</w:t>
                            </w:r>
                            <w:r>
                              <w:rPr>
                                <w:spacing w:val="40"/>
                              </w:rPr>
                              <w:t xml:space="preserve"> </w:t>
                            </w:r>
                            <w:r>
                              <w:t>provozována</w:t>
                            </w:r>
                            <w:r>
                              <w:rPr>
                                <w:spacing w:val="-2"/>
                              </w:rPr>
                              <w:t xml:space="preserve"> </w:t>
                            </w:r>
                            <w:r>
                              <w:t>virtualizace</w:t>
                            </w:r>
                            <w:r>
                              <w:rPr>
                                <w:spacing w:val="-3"/>
                              </w:rPr>
                              <w:t xml:space="preserve"> </w:t>
                            </w:r>
                            <w:r>
                              <w:t>VMware</w:t>
                            </w:r>
                            <w:r>
                              <w:rPr>
                                <w:spacing w:val="-2"/>
                              </w:rPr>
                              <w:t xml:space="preserve"> </w:t>
                            </w:r>
                            <w:r>
                              <w:t>vSphere</w:t>
                            </w:r>
                            <w:r>
                              <w:rPr>
                                <w:spacing w:val="-2"/>
                              </w:rPr>
                              <w:t xml:space="preserve"> </w:t>
                            </w:r>
                            <w:r>
                              <w:t>8</w:t>
                            </w:r>
                            <w:r>
                              <w:rPr>
                                <w:spacing w:val="40"/>
                              </w:rPr>
                              <w:t xml:space="preserve"> </w:t>
                            </w:r>
                            <w:r>
                              <w:t>a</w:t>
                            </w:r>
                            <w:r>
                              <w:rPr>
                                <w:spacing w:val="40"/>
                              </w:rPr>
                              <w:t xml:space="preserve"> </w:t>
                            </w:r>
                            <w:r>
                              <w:t>novější. Server</w:t>
                            </w:r>
                            <w:r>
                              <w:rPr>
                                <w:spacing w:val="45"/>
                              </w:rPr>
                              <w:t xml:space="preserve"> </w:t>
                            </w:r>
                            <w:r>
                              <w:t>musí</w:t>
                            </w:r>
                            <w:r>
                              <w:rPr>
                                <w:spacing w:val="47"/>
                              </w:rPr>
                              <w:t xml:space="preserve"> </w:t>
                            </w:r>
                            <w:r>
                              <w:t>být</w:t>
                            </w:r>
                            <w:r>
                              <w:rPr>
                                <w:spacing w:val="47"/>
                              </w:rPr>
                              <w:t xml:space="preserve"> </w:t>
                            </w:r>
                            <w:r>
                              <w:t>certifikovaný</w:t>
                            </w:r>
                            <w:r>
                              <w:rPr>
                                <w:spacing w:val="47"/>
                              </w:rPr>
                              <w:t xml:space="preserve"> </w:t>
                            </w:r>
                            <w:r>
                              <w:t>na</w:t>
                            </w:r>
                            <w:r>
                              <w:rPr>
                                <w:spacing w:val="47"/>
                              </w:rPr>
                              <w:t xml:space="preserve"> </w:t>
                            </w:r>
                            <w:r>
                              <w:t>provoz</w:t>
                            </w:r>
                            <w:r>
                              <w:rPr>
                                <w:spacing w:val="46"/>
                              </w:rPr>
                              <w:t xml:space="preserve"> </w:t>
                            </w:r>
                            <w:r>
                              <w:t>této</w:t>
                            </w:r>
                            <w:r>
                              <w:rPr>
                                <w:spacing w:val="45"/>
                              </w:rPr>
                              <w:t xml:space="preserve"> </w:t>
                            </w:r>
                            <w:r>
                              <w:t>virtualizace.</w:t>
                            </w:r>
                            <w:r>
                              <w:rPr>
                                <w:spacing w:val="45"/>
                              </w:rPr>
                              <w:t xml:space="preserve"> </w:t>
                            </w:r>
                            <w:r>
                              <w:t>Tj.</w:t>
                            </w:r>
                            <w:r>
                              <w:rPr>
                                <w:spacing w:val="47"/>
                              </w:rPr>
                              <w:t xml:space="preserve"> </w:t>
                            </w:r>
                            <w:r>
                              <w:t>i</w:t>
                            </w:r>
                            <w:r>
                              <w:rPr>
                                <w:spacing w:val="47"/>
                              </w:rPr>
                              <w:t xml:space="preserve"> </w:t>
                            </w:r>
                            <w:r>
                              <w:t>uveden</w:t>
                            </w:r>
                            <w:r>
                              <w:rPr>
                                <w:spacing w:val="46"/>
                              </w:rPr>
                              <w:t xml:space="preserve"> </w:t>
                            </w:r>
                            <w:r>
                              <w:rPr>
                                <w:spacing w:val="-5"/>
                              </w:rPr>
                              <w:t>na</w:t>
                            </w:r>
                          </w:p>
                          <w:p w14:paraId="797D8647" w14:textId="77777777" w:rsidR="00D417BE" w:rsidRDefault="00CD056A">
                            <w:pPr>
                              <w:pStyle w:val="TableParagraph"/>
                              <w:spacing w:line="233" w:lineRule="exact"/>
                              <w:ind w:left="5"/>
                            </w:pPr>
                            <w:r>
                              <w:t>kompatibility</w:t>
                            </w:r>
                            <w:r>
                              <w:rPr>
                                <w:spacing w:val="-11"/>
                              </w:rPr>
                              <w:t xml:space="preserve"> </w:t>
                            </w:r>
                            <w:r>
                              <w:t>listu</w:t>
                            </w:r>
                            <w:r>
                              <w:rPr>
                                <w:spacing w:val="-10"/>
                              </w:rPr>
                              <w:t xml:space="preserve"> </w:t>
                            </w:r>
                            <w:r>
                              <w:t>společnosti</w:t>
                            </w:r>
                            <w:r>
                              <w:rPr>
                                <w:spacing w:val="-10"/>
                              </w:rPr>
                              <w:t xml:space="preserve"> </w:t>
                            </w:r>
                            <w:r>
                              <w:rPr>
                                <w:spacing w:val="-2"/>
                              </w:rPr>
                              <w:t>VMware.</w:t>
                            </w:r>
                          </w:p>
                        </w:tc>
                      </w:tr>
                      <w:tr w:rsidR="00D417BE" w14:paraId="040F461D" w14:textId="77777777">
                        <w:trPr>
                          <w:trHeight w:val="757"/>
                        </w:trPr>
                        <w:tc>
                          <w:tcPr>
                            <w:tcW w:w="1472" w:type="dxa"/>
                          </w:tcPr>
                          <w:p w14:paraId="004080E6" w14:textId="77777777" w:rsidR="00D417BE" w:rsidRDefault="00D417BE">
                            <w:pPr>
                              <w:pStyle w:val="TableParagraph"/>
                            </w:pPr>
                          </w:p>
                          <w:p w14:paraId="459DB572" w14:textId="77777777" w:rsidR="00D417BE" w:rsidRDefault="00CD056A">
                            <w:pPr>
                              <w:pStyle w:val="TableParagraph"/>
                              <w:ind w:right="429"/>
                              <w:jc w:val="right"/>
                            </w:pPr>
                            <w:r>
                              <w:rPr>
                                <w:spacing w:val="-5"/>
                              </w:rPr>
                              <w:t>11.</w:t>
                            </w:r>
                          </w:p>
                        </w:tc>
                        <w:tc>
                          <w:tcPr>
                            <w:tcW w:w="7599" w:type="dxa"/>
                          </w:tcPr>
                          <w:p w14:paraId="4E46B19A" w14:textId="77777777" w:rsidR="00D417BE" w:rsidRDefault="00CD056A">
                            <w:pPr>
                              <w:pStyle w:val="TableParagraph"/>
                              <w:ind w:left="5" w:right="-15"/>
                            </w:pPr>
                            <w:r>
                              <w:t>Součástí</w:t>
                            </w:r>
                            <w:r>
                              <w:rPr>
                                <w:spacing w:val="29"/>
                              </w:rPr>
                              <w:t xml:space="preserve"> </w:t>
                            </w:r>
                            <w:r>
                              <w:t>dodávky</w:t>
                            </w:r>
                            <w:r>
                              <w:rPr>
                                <w:spacing w:val="30"/>
                              </w:rPr>
                              <w:t xml:space="preserve"> </w:t>
                            </w:r>
                            <w:r>
                              <w:t>bude</w:t>
                            </w:r>
                            <w:r>
                              <w:rPr>
                                <w:spacing w:val="29"/>
                              </w:rPr>
                              <w:t xml:space="preserve"> </w:t>
                            </w:r>
                            <w:r>
                              <w:t>SW</w:t>
                            </w:r>
                            <w:r>
                              <w:rPr>
                                <w:spacing w:val="30"/>
                              </w:rPr>
                              <w:t xml:space="preserve"> </w:t>
                            </w:r>
                            <w:r>
                              <w:t>pro</w:t>
                            </w:r>
                            <w:r>
                              <w:rPr>
                                <w:spacing w:val="29"/>
                              </w:rPr>
                              <w:t xml:space="preserve"> </w:t>
                            </w:r>
                            <w:r>
                              <w:t>centrální</w:t>
                            </w:r>
                            <w:r>
                              <w:rPr>
                                <w:spacing w:val="30"/>
                              </w:rPr>
                              <w:t xml:space="preserve"> </w:t>
                            </w:r>
                            <w:r>
                              <w:t>správu,</w:t>
                            </w:r>
                            <w:r>
                              <w:rPr>
                                <w:spacing w:val="30"/>
                              </w:rPr>
                              <w:t xml:space="preserve"> </w:t>
                            </w:r>
                            <w:r>
                              <w:t>monitoring</w:t>
                            </w:r>
                            <w:r>
                              <w:rPr>
                                <w:spacing w:val="29"/>
                              </w:rPr>
                              <w:t xml:space="preserve"> </w:t>
                            </w:r>
                            <w:r>
                              <w:t>serveru,</w:t>
                            </w:r>
                            <w:r>
                              <w:rPr>
                                <w:spacing w:val="29"/>
                              </w:rPr>
                              <w:t xml:space="preserve"> </w:t>
                            </w:r>
                            <w:r>
                              <w:rPr>
                                <w:spacing w:val="-2"/>
                              </w:rPr>
                              <w:t>který</w:t>
                            </w:r>
                          </w:p>
                          <w:p w14:paraId="09184B59" w14:textId="77777777" w:rsidR="00D417BE" w:rsidRDefault="00CD056A">
                            <w:pPr>
                              <w:pStyle w:val="TableParagraph"/>
                              <w:spacing w:line="252" w:lineRule="exact"/>
                              <w:ind w:left="5" w:right="-15"/>
                            </w:pPr>
                            <w:r>
                              <w:t>bude</w:t>
                            </w:r>
                            <w:r>
                              <w:rPr>
                                <w:spacing w:val="-16"/>
                              </w:rPr>
                              <w:t xml:space="preserve"> </w:t>
                            </w:r>
                            <w:r>
                              <w:t>jednotný</w:t>
                            </w:r>
                            <w:r>
                              <w:rPr>
                                <w:spacing w:val="-15"/>
                              </w:rPr>
                              <w:t xml:space="preserve"> </w:t>
                            </w:r>
                            <w:r>
                              <w:t>pro</w:t>
                            </w:r>
                            <w:r>
                              <w:rPr>
                                <w:spacing w:val="-15"/>
                              </w:rPr>
                              <w:t xml:space="preserve"> </w:t>
                            </w:r>
                            <w:r>
                              <w:t>dané</w:t>
                            </w:r>
                            <w:r>
                              <w:rPr>
                                <w:spacing w:val="-3"/>
                              </w:rPr>
                              <w:t xml:space="preserve"> </w:t>
                            </w:r>
                            <w:r>
                              <w:t>Rack</w:t>
                            </w:r>
                            <w:r>
                              <w:rPr>
                                <w:spacing w:val="-3"/>
                              </w:rPr>
                              <w:t xml:space="preserve"> </w:t>
                            </w:r>
                            <w:r>
                              <w:t>servery</w:t>
                            </w:r>
                            <w:r>
                              <w:rPr>
                                <w:spacing w:val="-16"/>
                              </w:rPr>
                              <w:t xml:space="preserve"> </w:t>
                            </w:r>
                            <w:r>
                              <w:t>v</w:t>
                            </w:r>
                            <w:r>
                              <w:rPr>
                                <w:spacing w:val="-15"/>
                              </w:rPr>
                              <w:t xml:space="preserve"> </w:t>
                            </w:r>
                            <w:r>
                              <w:t>rámci</w:t>
                            </w:r>
                            <w:r>
                              <w:rPr>
                                <w:spacing w:val="-15"/>
                              </w:rPr>
                              <w:t xml:space="preserve"> </w:t>
                            </w:r>
                            <w:r>
                              <w:t>této</w:t>
                            </w:r>
                            <w:r>
                              <w:rPr>
                                <w:spacing w:val="-16"/>
                              </w:rPr>
                              <w:t xml:space="preserve"> </w:t>
                            </w:r>
                            <w:r>
                              <w:t>VZ.</w:t>
                            </w:r>
                            <w:r>
                              <w:rPr>
                                <w:spacing w:val="-3"/>
                              </w:rPr>
                              <w:t xml:space="preserve"> </w:t>
                            </w:r>
                            <w:r>
                              <w:t>(včetně</w:t>
                            </w:r>
                            <w:r>
                              <w:rPr>
                                <w:spacing w:val="-16"/>
                              </w:rPr>
                              <w:t xml:space="preserve"> </w:t>
                            </w:r>
                            <w:r>
                              <w:t>odemčení</w:t>
                            </w:r>
                            <w:r>
                              <w:rPr>
                                <w:spacing w:val="-14"/>
                              </w:rPr>
                              <w:t xml:space="preserve"> </w:t>
                            </w:r>
                            <w:r>
                              <w:t xml:space="preserve">všech </w:t>
                            </w:r>
                            <w:r>
                              <w:rPr>
                                <w:spacing w:val="-2"/>
                              </w:rPr>
                              <w:t>funkcionalit)</w:t>
                            </w:r>
                          </w:p>
                        </w:tc>
                      </w:tr>
                      <w:tr w:rsidR="00D417BE" w14:paraId="11DBBF6A" w14:textId="77777777">
                        <w:trPr>
                          <w:trHeight w:val="759"/>
                        </w:trPr>
                        <w:tc>
                          <w:tcPr>
                            <w:tcW w:w="1472" w:type="dxa"/>
                          </w:tcPr>
                          <w:p w14:paraId="59018387" w14:textId="77777777" w:rsidR="00D417BE" w:rsidRDefault="00D417BE">
                            <w:pPr>
                              <w:pStyle w:val="TableParagraph"/>
                            </w:pPr>
                          </w:p>
                          <w:p w14:paraId="2A1FA657" w14:textId="77777777" w:rsidR="00D417BE" w:rsidRDefault="00CD056A">
                            <w:pPr>
                              <w:pStyle w:val="TableParagraph"/>
                              <w:ind w:right="429"/>
                              <w:jc w:val="right"/>
                            </w:pPr>
                            <w:r>
                              <w:rPr>
                                <w:spacing w:val="-5"/>
                              </w:rPr>
                              <w:t>12.</w:t>
                            </w:r>
                          </w:p>
                        </w:tc>
                        <w:tc>
                          <w:tcPr>
                            <w:tcW w:w="7599" w:type="dxa"/>
                          </w:tcPr>
                          <w:p w14:paraId="1B3D1859" w14:textId="77777777" w:rsidR="00D417BE" w:rsidRDefault="00CD056A">
                            <w:pPr>
                              <w:pStyle w:val="TableParagraph"/>
                              <w:spacing w:line="254" w:lineRule="exact"/>
                              <w:ind w:left="5" w:right="-15"/>
                              <w:jc w:val="both"/>
                            </w:pPr>
                            <w:r>
                              <w:t>Součástí</w:t>
                            </w:r>
                            <w:r>
                              <w:rPr>
                                <w:spacing w:val="-3"/>
                              </w:rPr>
                              <w:t xml:space="preserve"> </w:t>
                            </w:r>
                            <w:r>
                              <w:t>dodávky</w:t>
                            </w:r>
                            <w:r>
                              <w:rPr>
                                <w:spacing w:val="-3"/>
                              </w:rPr>
                              <w:t xml:space="preserve"> </w:t>
                            </w:r>
                            <w:r>
                              <w:t>budou</w:t>
                            </w:r>
                            <w:r>
                              <w:rPr>
                                <w:spacing w:val="-3"/>
                              </w:rPr>
                              <w:t xml:space="preserve"> </w:t>
                            </w:r>
                            <w:r>
                              <w:t>veškeré</w:t>
                            </w:r>
                            <w:r>
                              <w:rPr>
                                <w:spacing w:val="-4"/>
                              </w:rPr>
                              <w:t xml:space="preserve"> </w:t>
                            </w:r>
                            <w:r>
                              <w:t>licence</w:t>
                            </w:r>
                            <w:r>
                              <w:rPr>
                                <w:spacing w:val="-3"/>
                              </w:rPr>
                              <w:t xml:space="preserve"> </w:t>
                            </w:r>
                            <w:r>
                              <w:t>SW</w:t>
                            </w:r>
                            <w:r>
                              <w:rPr>
                                <w:spacing w:val="-3"/>
                              </w:rPr>
                              <w:t xml:space="preserve"> </w:t>
                            </w:r>
                            <w:r>
                              <w:t>potřebné</w:t>
                            </w:r>
                            <w:r>
                              <w:rPr>
                                <w:spacing w:val="-3"/>
                              </w:rPr>
                              <w:t xml:space="preserve"> </w:t>
                            </w:r>
                            <w:r>
                              <w:t>pro</w:t>
                            </w:r>
                            <w:r>
                              <w:rPr>
                                <w:spacing w:val="-3"/>
                              </w:rPr>
                              <w:t xml:space="preserve"> </w:t>
                            </w:r>
                            <w:r>
                              <w:t>správu,</w:t>
                            </w:r>
                            <w:r>
                              <w:rPr>
                                <w:spacing w:val="-3"/>
                              </w:rPr>
                              <w:t xml:space="preserve"> </w:t>
                            </w:r>
                            <w:r>
                              <w:t>monitoring a</w:t>
                            </w:r>
                            <w:r>
                              <w:rPr>
                                <w:spacing w:val="-11"/>
                              </w:rPr>
                              <w:t xml:space="preserve"> </w:t>
                            </w:r>
                            <w:r>
                              <w:t>reporting,</w:t>
                            </w:r>
                            <w:r>
                              <w:rPr>
                                <w:spacing w:val="-11"/>
                              </w:rPr>
                              <w:t xml:space="preserve"> </w:t>
                            </w:r>
                            <w:r>
                              <w:t>tyto</w:t>
                            </w:r>
                            <w:r>
                              <w:rPr>
                                <w:spacing w:val="-11"/>
                              </w:rPr>
                              <w:t xml:space="preserve"> </w:t>
                            </w:r>
                            <w:r>
                              <w:t>licence</w:t>
                            </w:r>
                            <w:r>
                              <w:rPr>
                                <w:spacing w:val="-11"/>
                              </w:rPr>
                              <w:t xml:space="preserve"> </w:t>
                            </w:r>
                            <w:r>
                              <w:t>budou</w:t>
                            </w:r>
                            <w:r>
                              <w:rPr>
                                <w:spacing w:val="-11"/>
                              </w:rPr>
                              <w:t xml:space="preserve"> </w:t>
                            </w:r>
                            <w:r>
                              <w:t>dodávány</w:t>
                            </w:r>
                            <w:r>
                              <w:rPr>
                                <w:spacing w:val="-11"/>
                              </w:rPr>
                              <w:t xml:space="preserve"> </w:t>
                            </w:r>
                            <w:r>
                              <w:t>na</w:t>
                            </w:r>
                            <w:r>
                              <w:rPr>
                                <w:spacing w:val="-11"/>
                              </w:rPr>
                              <w:t xml:space="preserve"> </w:t>
                            </w:r>
                            <w:r>
                              <w:t>dobu</w:t>
                            </w:r>
                            <w:r>
                              <w:rPr>
                                <w:spacing w:val="-13"/>
                              </w:rPr>
                              <w:t xml:space="preserve"> </w:t>
                            </w:r>
                            <w:r>
                              <w:t>neurčitou.</w:t>
                            </w:r>
                            <w:r>
                              <w:rPr>
                                <w:spacing w:val="-3"/>
                              </w:rPr>
                              <w:t xml:space="preserve"> </w:t>
                            </w:r>
                            <w:r>
                              <w:t>(včetně</w:t>
                            </w:r>
                            <w:r>
                              <w:rPr>
                                <w:spacing w:val="-11"/>
                              </w:rPr>
                              <w:t xml:space="preserve"> </w:t>
                            </w:r>
                            <w:r>
                              <w:t>odemčení všech funkcionalit)</w:t>
                            </w:r>
                          </w:p>
                        </w:tc>
                      </w:tr>
                      <w:tr w:rsidR="00D417BE" w14:paraId="39B42085" w14:textId="77777777">
                        <w:trPr>
                          <w:trHeight w:val="1514"/>
                        </w:trPr>
                        <w:tc>
                          <w:tcPr>
                            <w:tcW w:w="1472" w:type="dxa"/>
                          </w:tcPr>
                          <w:p w14:paraId="364AF803" w14:textId="77777777" w:rsidR="00D417BE" w:rsidRDefault="00D417BE">
                            <w:pPr>
                              <w:pStyle w:val="TableParagraph"/>
                            </w:pPr>
                          </w:p>
                          <w:p w14:paraId="75194EE6" w14:textId="77777777" w:rsidR="00D417BE" w:rsidRDefault="00D417BE">
                            <w:pPr>
                              <w:pStyle w:val="TableParagraph"/>
                              <w:spacing w:before="123"/>
                            </w:pPr>
                          </w:p>
                          <w:p w14:paraId="66F4B627" w14:textId="77777777" w:rsidR="00D417BE" w:rsidRDefault="00CD056A">
                            <w:pPr>
                              <w:pStyle w:val="TableParagraph"/>
                              <w:ind w:right="429"/>
                              <w:jc w:val="right"/>
                            </w:pPr>
                            <w:r>
                              <w:rPr>
                                <w:spacing w:val="-5"/>
                              </w:rPr>
                              <w:t>13.</w:t>
                            </w:r>
                          </w:p>
                        </w:tc>
                        <w:tc>
                          <w:tcPr>
                            <w:tcW w:w="7599" w:type="dxa"/>
                          </w:tcPr>
                          <w:p w14:paraId="54FCE5E3" w14:textId="77777777" w:rsidR="00D417BE" w:rsidRDefault="00CD056A">
                            <w:pPr>
                              <w:pStyle w:val="TableParagraph"/>
                              <w:ind w:left="5" w:right="-15"/>
                              <w:jc w:val="both"/>
                            </w:pPr>
                            <w:r>
                              <w:t>SW komponenty nebudou moci být monitorovány výrobcem ani Prodávajícím pro včasné odhalení případných poruchových stavů. Kupující však umožní redistribuci SNMP zpráv a případných logů</w:t>
                            </w:r>
                            <w:r>
                              <w:rPr>
                                <w:spacing w:val="-2"/>
                              </w:rPr>
                              <w:t xml:space="preserve"> </w:t>
                            </w:r>
                            <w:r>
                              <w:t>včetně funkce</w:t>
                            </w:r>
                            <w:r>
                              <w:rPr>
                                <w:spacing w:val="-3"/>
                              </w:rPr>
                              <w:t xml:space="preserve"> </w:t>
                            </w:r>
                            <w:r>
                              <w:t>remote</w:t>
                            </w:r>
                            <w:r>
                              <w:rPr>
                                <w:spacing w:val="-3"/>
                              </w:rPr>
                              <w:t xml:space="preserve"> </w:t>
                            </w:r>
                            <w:r>
                              <w:t>syslog</w:t>
                            </w:r>
                            <w:r>
                              <w:rPr>
                                <w:spacing w:val="-3"/>
                              </w:rPr>
                              <w:t xml:space="preserve"> </w:t>
                            </w:r>
                            <w:r>
                              <w:t>ze svého monitoring serveru.</w:t>
                            </w:r>
                          </w:p>
                          <w:p w14:paraId="050C08A4" w14:textId="77777777" w:rsidR="00D417BE" w:rsidRDefault="00CD056A">
                            <w:pPr>
                              <w:pStyle w:val="TableParagraph"/>
                              <w:spacing w:line="252" w:lineRule="exact"/>
                              <w:ind w:left="5" w:right="-15"/>
                              <w:jc w:val="both"/>
                            </w:pPr>
                            <w:r>
                              <w:t>Cloud</w:t>
                            </w:r>
                            <w:r>
                              <w:rPr>
                                <w:spacing w:val="-7"/>
                              </w:rPr>
                              <w:t xml:space="preserve"> </w:t>
                            </w:r>
                            <w:r>
                              <w:t>služby</w:t>
                            </w:r>
                            <w:r>
                              <w:rPr>
                                <w:spacing w:val="-6"/>
                              </w:rPr>
                              <w:t xml:space="preserve"> </w:t>
                            </w:r>
                            <w:r>
                              <w:t>pro</w:t>
                            </w:r>
                            <w:r>
                              <w:rPr>
                                <w:spacing w:val="-7"/>
                              </w:rPr>
                              <w:t xml:space="preserve"> </w:t>
                            </w:r>
                            <w:r>
                              <w:t>management</w:t>
                            </w:r>
                            <w:r>
                              <w:rPr>
                                <w:spacing w:val="-7"/>
                              </w:rPr>
                              <w:t xml:space="preserve"> </w:t>
                            </w:r>
                            <w:r>
                              <w:t>nejsou</w:t>
                            </w:r>
                            <w:r>
                              <w:rPr>
                                <w:spacing w:val="-7"/>
                              </w:rPr>
                              <w:t xml:space="preserve"> </w:t>
                            </w:r>
                            <w:r>
                              <w:t>povoleny.</w:t>
                            </w:r>
                            <w:r>
                              <w:rPr>
                                <w:spacing w:val="-8"/>
                              </w:rPr>
                              <w:t xml:space="preserve"> </w:t>
                            </w:r>
                            <w:r>
                              <w:t>Management</w:t>
                            </w:r>
                            <w:r>
                              <w:rPr>
                                <w:spacing w:val="-7"/>
                              </w:rPr>
                              <w:t xml:space="preserve"> </w:t>
                            </w:r>
                            <w:r>
                              <w:t>služby</w:t>
                            </w:r>
                            <w:r>
                              <w:rPr>
                                <w:spacing w:val="-6"/>
                              </w:rPr>
                              <w:t xml:space="preserve"> </w:t>
                            </w:r>
                            <w:r>
                              <w:t>musí</w:t>
                            </w:r>
                            <w:r>
                              <w:rPr>
                                <w:spacing w:val="-7"/>
                              </w:rPr>
                              <w:t xml:space="preserve"> </w:t>
                            </w:r>
                            <w:r>
                              <w:t>být implementovaný On-premise.</w:t>
                            </w:r>
                          </w:p>
                        </w:tc>
                      </w:tr>
                      <w:tr w:rsidR="00D417BE" w14:paraId="65C03694" w14:textId="77777777">
                        <w:trPr>
                          <w:trHeight w:val="1624"/>
                        </w:trPr>
                        <w:tc>
                          <w:tcPr>
                            <w:tcW w:w="1472" w:type="dxa"/>
                          </w:tcPr>
                          <w:p w14:paraId="4E5056D9" w14:textId="77777777" w:rsidR="00D417BE" w:rsidRDefault="00D417BE">
                            <w:pPr>
                              <w:pStyle w:val="TableParagraph"/>
                            </w:pPr>
                          </w:p>
                          <w:p w14:paraId="7B209613" w14:textId="77777777" w:rsidR="00D417BE" w:rsidRDefault="00D417BE">
                            <w:pPr>
                              <w:pStyle w:val="TableParagraph"/>
                              <w:spacing w:before="179"/>
                            </w:pPr>
                          </w:p>
                          <w:p w14:paraId="2C2A4F8A" w14:textId="77777777" w:rsidR="00D417BE" w:rsidRDefault="00CD056A">
                            <w:pPr>
                              <w:pStyle w:val="TableParagraph"/>
                              <w:ind w:right="429"/>
                              <w:jc w:val="right"/>
                            </w:pPr>
                            <w:r>
                              <w:rPr>
                                <w:spacing w:val="-5"/>
                              </w:rPr>
                              <w:t>14.</w:t>
                            </w:r>
                          </w:p>
                        </w:tc>
                        <w:tc>
                          <w:tcPr>
                            <w:tcW w:w="7599" w:type="dxa"/>
                          </w:tcPr>
                          <w:p w14:paraId="6E3A25B1" w14:textId="77777777" w:rsidR="00D417BE" w:rsidRDefault="00CD056A">
                            <w:pPr>
                              <w:pStyle w:val="TableParagraph"/>
                              <w:spacing w:before="120"/>
                              <w:ind w:left="5" w:right="70"/>
                            </w:pPr>
                            <w:r>
                              <w:t>Aktualizace SW a FW nebude prováděna automaticky, ale bude ze strany Prodávajícího předem konzultována se Kupujícím a musí probíhat podle Kupujícím předem schváleného plánu. Kupující si vyhrazuje právo rozhodnout</w:t>
                            </w:r>
                            <w:r>
                              <w:rPr>
                                <w:spacing w:val="-6"/>
                              </w:rPr>
                              <w:t xml:space="preserve"> </w:t>
                            </w:r>
                            <w:r>
                              <w:t>o</w:t>
                            </w:r>
                            <w:r>
                              <w:rPr>
                                <w:spacing w:val="-5"/>
                              </w:rPr>
                              <w:t xml:space="preserve"> </w:t>
                            </w:r>
                            <w:r>
                              <w:t>termínech</w:t>
                            </w:r>
                            <w:r>
                              <w:rPr>
                                <w:spacing w:val="-5"/>
                              </w:rPr>
                              <w:t xml:space="preserve"> </w:t>
                            </w:r>
                            <w:r>
                              <w:t>aktualizací</w:t>
                            </w:r>
                            <w:r>
                              <w:rPr>
                                <w:spacing w:val="-5"/>
                              </w:rPr>
                              <w:t xml:space="preserve"> </w:t>
                            </w:r>
                            <w:r>
                              <w:t>a</w:t>
                            </w:r>
                            <w:r>
                              <w:rPr>
                                <w:spacing w:val="-6"/>
                              </w:rPr>
                              <w:t xml:space="preserve"> </w:t>
                            </w:r>
                            <w:r>
                              <w:t>pracovnících,</w:t>
                            </w:r>
                            <w:r>
                              <w:rPr>
                                <w:spacing w:val="-5"/>
                              </w:rPr>
                              <w:t xml:space="preserve"> </w:t>
                            </w:r>
                            <w:r>
                              <w:t>kteří</w:t>
                            </w:r>
                            <w:r>
                              <w:rPr>
                                <w:spacing w:val="-5"/>
                              </w:rPr>
                              <w:t xml:space="preserve"> </w:t>
                            </w:r>
                            <w:r>
                              <w:t>je</w:t>
                            </w:r>
                            <w:r>
                              <w:rPr>
                                <w:spacing w:val="-5"/>
                              </w:rPr>
                              <w:t xml:space="preserve"> </w:t>
                            </w:r>
                            <w:r>
                              <w:t>budou</w:t>
                            </w:r>
                            <w:r>
                              <w:rPr>
                                <w:spacing w:val="-5"/>
                              </w:rPr>
                              <w:t xml:space="preserve"> </w:t>
                            </w:r>
                            <w:r>
                              <w:t>provádět.</w:t>
                            </w:r>
                          </w:p>
                          <w:p w14:paraId="47C4D8DB" w14:textId="77777777" w:rsidR="00D417BE" w:rsidRDefault="00CD056A">
                            <w:pPr>
                              <w:pStyle w:val="TableParagraph"/>
                              <w:spacing w:before="119"/>
                              <w:ind w:left="5"/>
                            </w:pPr>
                            <w:r>
                              <w:t>Toto</w:t>
                            </w:r>
                            <w:r>
                              <w:rPr>
                                <w:spacing w:val="-7"/>
                              </w:rPr>
                              <w:t xml:space="preserve"> </w:t>
                            </w:r>
                            <w:r>
                              <w:t>bude</w:t>
                            </w:r>
                            <w:r>
                              <w:rPr>
                                <w:spacing w:val="-7"/>
                              </w:rPr>
                              <w:t xml:space="preserve"> </w:t>
                            </w:r>
                            <w:r>
                              <w:t>součástí</w:t>
                            </w:r>
                            <w:r>
                              <w:rPr>
                                <w:spacing w:val="-6"/>
                              </w:rPr>
                              <w:t xml:space="preserve"> </w:t>
                            </w:r>
                            <w:r>
                              <w:t>3-leté</w:t>
                            </w:r>
                            <w:r>
                              <w:rPr>
                                <w:spacing w:val="-7"/>
                              </w:rPr>
                              <w:t xml:space="preserve"> </w:t>
                            </w:r>
                            <w:r>
                              <w:t>záruky</w:t>
                            </w:r>
                            <w:r>
                              <w:rPr>
                                <w:spacing w:val="-7"/>
                              </w:rPr>
                              <w:t xml:space="preserve"> </w:t>
                            </w:r>
                            <w:r>
                              <w:rPr>
                                <w:spacing w:val="-2"/>
                              </w:rPr>
                              <w:t>výrobce.</w:t>
                            </w:r>
                          </w:p>
                        </w:tc>
                      </w:tr>
                    </w:tbl>
                    <w:p w14:paraId="19FAB09F" w14:textId="77777777" w:rsidR="00D417BE" w:rsidRDefault="00D417BE">
                      <w:pPr>
                        <w:pStyle w:val="Zkladntext"/>
                      </w:pPr>
                    </w:p>
                  </w:txbxContent>
                </v:textbox>
                <w10:wrap anchorx="page"/>
              </v:shape>
            </w:pict>
          </mc:Fallback>
        </mc:AlternateContent>
      </w:r>
      <w:r>
        <w:t>Příloha</w:t>
      </w:r>
      <w:r>
        <w:rPr>
          <w:spacing w:val="-11"/>
        </w:rPr>
        <w:t xml:space="preserve"> </w:t>
      </w:r>
      <w:r>
        <w:t>č.</w:t>
      </w:r>
      <w:r>
        <w:rPr>
          <w:spacing w:val="-8"/>
        </w:rPr>
        <w:t xml:space="preserve"> </w:t>
      </w:r>
      <w:r>
        <w:t>1</w:t>
      </w:r>
      <w:r>
        <w:rPr>
          <w:spacing w:val="-9"/>
        </w:rPr>
        <w:t xml:space="preserve"> </w:t>
      </w:r>
      <w:r>
        <w:t>–</w:t>
      </w:r>
      <w:r>
        <w:rPr>
          <w:spacing w:val="-10"/>
        </w:rPr>
        <w:t xml:space="preserve"> </w:t>
      </w:r>
      <w:r>
        <w:t>Technická</w:t>
      </w:r>
      <w:r>
        <w:rPr>
          <w:spacing w:val="-10"/>
        </w:rPr>
        <w:t xml:space="preserve"> </w:t>
      </w:r>
      <w:r>
        <w:t xml:space="preserve">specifikace </w:t>
      </w:r>
      <w:r>
        <w:rPr>
          <w:color w:val="226284"/>
        </w:rPr>
        <w:t>Obecné parametry – server rack</w:t>
      </w:r>
    </w:p>
    <w:p w14:paraId="728674FE" w14:textId="77777777" w:rsidR="00D417BE" w:rsidRDefault="00D417BE">
      <w:pPr>
        <w:pStyle w:val="Zkladntext"/>
        <w:rPr>
          <w:b/>
          <w:sz w:val="20"/>
        </w:rPr>
      </w:pPr>
    </w:p>
    <w:p w14:paraId="2B433035" w14:textId="77777777" w:rsidR="00D417BE" w:rsidRDefault="00D417BE">
      <w:pPr>
        <w:pStyle w:val="Zkladntext"/>
        <w:rPr>
          <w:b/>
          <w:sz w:val="20"/>
        </w:rPr>
      </w:pPr>
    </w:p>
    <w:p w14:paraId="4B9D2583" w14:textId="77777777" w:rsidR="00D417BE" w:rsidRDefault="00D417BE">
      <w:pPr>
        <w:pStyle w:val="Zkladntext"/>
        <w:rPr>
          <w:b/>
          <w:sz w:val="20"/>
        </w:rPr>
      </w:pPr>
    </w:p>
    <w:p w14:paraId="66B4FEA2" w14:textId="77777777" w:rsidR="00D417BE" w:rsidRDefault="00D417BE">
      <w:pPr>
        <w:pStyle w:val="Zkladntext"/>
        <w:rPr>
          <w:b/>
          <w:sz w:val="20"/>
        </w:rPr>
      </w:pPr>
    </w:p>
    <w:p w14:paraId="48998A35" w14:textId="77777777" w:rsidR="00D417BE" w:rsidRDefault="00D417BE">
      <w:pPr>
        <w:pStyle w:val="Zkladntext"/>
        <w:rPr>
          <w:b/>
          <w:sz w:val="20"/>
        </w:rPr>
      </w:pPr>
    </w:p>
    <w:p w14:paraId="4557E8AC" w14:textId="77777777" w:rsidR="00D417BE" w:rsidRDefault="00D417BE">
      <w:pPr>
        <w:pStyle w:val="Zkladntext"/>
        <w:rPr>
          <w:b/>
          <w:sz w:val="20"/>
        </w:rPr>
      </w:pPr>
    </w:p>
    <w:p w14:paraId="5885EB05" w14:textId="77777777" w:rsidR="00D417BE" w:rsidRDefault="00D417BE">
      <w:pPr>
        <w:pStyle w:val="Zkladntext"/>
        <w:rPr>
          <w:b/>
          <w:sz w:val="20"/>
        </w:rPr>
      </w:pPr>
    </w:p>
    <w:p w14:paraId="2496052C" w14:textId="77777777" w:rsidR="00D417BE" w:rsidRDefault="00D417BE">
      <w:pPr>
        <w:pStyle w:val="Zkladntext"/>
        <w:rPr>
          <w:b/>
          <w:sz w:val="20"/>
        </w:rPr>
      </w:pPr>
    </w:p>
    <w:p w14:paraId="2A51211B" w14:textId="77777777" w:rsidR="00D417BE" w:rsidRDefault="00D417BE">
      <w:pPr>
        <w:pStyle w:val="Zkladntext"/>
        <w:rPr>
          <w:b/>
          <w:sz w:val="20"/>
        </w:rPr>
      </w:pPr>
    </w:p>
    <w:p w14:paraId="056FE486" w14:textId="77777777" w:rsidR="00D417BE" w:rsidRDefault="00D417BE">
      <w:pPr>
        <w:pStyle w:val="Zkladntext"/>
        <w:rPr>
          <w:b/>
          <w:sz w:val="20"/>
        </w:rPr>
      </w:pPr>
    </w:p>
    <w:p w14:paraId="309EA8BF" w14:textId="77777777" w:rsidR="00D417BE" w:rsidRDefault="00D417BE">
      <w:pPr>
        <w:pStyle w:val="Zkladntext"/>
        <w:rPr>
          <w:b/>
          <w:sz w:val="20"/>
        </w:rPr>
      </w:pPr>
    </w:p>
    <w:p w14:paraId="51BC667A" w14:textId="77777777" w:rsidR="00D417BE" w:rsidRDefault="00D417BE">
      <w:pPr>
        <w:pStyle w:val="Zkladntext"/>
        <w:rPr>
          <w:b/>
          <w:sz w:val="20"/>
        </w:rPr>
      </w:pPr>
    </w:p>
    <w:p w14:paraId="43B42DE9" w14:textId="77777777" w:rsidR="00D417BE" w:rsidRDefault="00D417BE">
      <w:pPr>
        <w:pStyle w:val="Zkladntext"/>
        <w:rPr>
          <w:b/>
          <w:sz w:val="20"/>
        </w:rPr>
      </w:pPr>
    </w:p>
    <w:p w14:paraId="72522A72" w14:textId="77777777" w:rsidR="00D417BE" w:rsidRDefault="00D417BE">
      <w:pPr>
        <w:pStyle w:val="Zkladntext"/>
        <w:rPr>
          <w:b/>
          <w:sz w:val="20"/>
        </w:rPr>
      </w:pPr>
    </w:p>
    <w:p w14:paraId="55333958" w14:textId="77777777" w:rsidR="00D417BE" w:rsidRDefault="00D417BE">
      <w:pPr>
        <w:pStyle w:val="Zkladntext"/>
        <w:rPr>
          <w:b/>
          <w:sz w:val="20"/>
        </w:rPr>
      </w:pPr>
    </w:p>
    <w:p w14:paraId="292BCE65" w14:textId="77777777" w:rsidR="00D417BE" w:rsidRDefault="00D417BE">
      <w:pPr>
        <w:pStyle w:val="Zkladntext"/>
        <w:rPr>
          <w:b/>
          <w:sz w:val="20"/>
        </w:rPr>
      </w:pPr>
    </w:p>
    <w:p w14:paraId="1099C1F9" w14:textId="77777777" w:rsidR="00D417BE" w:rsidRDefault="00D417BE">
      <w:pPr>
        <w:pStyle w:val="Zkladntext"/>
        <w:rPr>
          <w:b/>
          <w:sz w:val="20"/>
        </w:rPr>
      </w:pPr>
    </w:p>
    <w:p w14:paraId="75B339A8" w14:textId="77777777" w:rsidR="00D417BE" w:rsidRDefault="00D417BE">
      <w:pPr>
        <w:pStyle w:val="Zkladntext"/>
        <w:rPr>
          <w:b/>
          <w:sz w:val="20"/>
        </w:rPr>
      </w:pPr>
    </w:p>
    <w:p w14:paraId="77B7D7D1" w14:textId="77777777" w:rsidR="00D417BE" w:rsidRDefault="00D417BE">
      <w:pPr>
        <w:pStyle w:val="Zkladntext"/>
        <w:rPr>
          <w:b/>
          <w:sz w:val="20"/>
        </w:rPr>
      </w:pPr>
    </w:p>
    <w:p w14:paraId="62DF5B71" w14:textId="77777777" w:rsidR="00D417BE" w:rsidRDefault="00D417BE">
      <w:pPr>
        <w:pStyle w:val="Zkladntext"/>
        <w:rPr>
          <w:b/>
          <w:sz w:val="20"/>
        </w:rPr>
      </w:pPr>
    </w:p>
    <w:p w14:paraId="2DC3FB42" w14:textId="77777777" w:rsidR="00D417BE" w:rsidRDefault="00D417BE">
      <w:pPr>
        <w:pStyle w:val="Zkladntext"/>
        <w:rPr>
          <w:b/>
          <w:sz w:val="20"/>
        </w:rPr>
      </w:pPr>
    </w:p>
    <w:p w14:paraId="528ADA75" w14:textId="77777777" w:rsidR="00D417BE" w:rsidRDefault="00D417BE">
      <w:pPr>
        <w:pStyle w:val="Zkladntext"/>
        <w:rPr>
          <w:b/>
          <w:sz w:val="20"/>
        </w:rPr>
      </w:pPr>
    </w:p>
    <w:p w14:paraId="33EB9F49" w14:textId="77777777" w:rsidR="00D417BE" w:rsidRDefault="00D417BE">
      <w:pPr>
        <w:pStyle w:val="Zkladntext"/>
        <w:rPr>
          <w:b/>
          <w:sz w:val="20"/>
        </w:rPr>
      </w:pPr>
    </w:p>
    <w:p w14:paraId="714A72C2" w14:textId="77777777" w:rsidR="00D417BE" w:rsidRDefault="00D417BE">
      <w:pPr>
        <w:pStyle w:val="Zkladntext"/>
        <w:rPr>
          <w:b/>
          <w:sz w:val="20"/>
        </w:rPr>
      </w:pPr>
    </w:p>
    <w:p w14:paraId="50216201" w14:textId="77777777" w:rsidR="00D417BE" w:rsidRDefault="00D417BE">
      <w:pPr>
        <w:pStyle w:val="Zkladntext"/>
        <w:rPr>
          <w:b/>
          <w:sz w:val="20"/>
        </w:rPr>
      </w:pPr>
    </w:p>
    <w:p w14:paraId="2BB99F00" w14:textId="77777777" w:rsidR="00D417BE" w:rsidRDefault="00D417BE">
      <w:pPr>
        <w:pStyle w:val="Zkladntext"/>
        <w:rPr>
          <w:b/>
          <w:sz w:val="20"/>
        </w:rPr>
      </w:pPr>
    </w:p>
    <w:p w14:paraId="0B15864A" w14:textId="77777777" w:rsidR="00D417BE" w:rsidRDefault="00D417BE">
      <w:pPr>
        <w:pStyle w:val="Zkladntext"/>
        <w:rPr>
          <w:b/>
          <w:sz w:val="20"/>
        </w:rPr>
      </w:pPr>
    </w:p>
    <w:p w14:paraId="53CD7CB4" w14:textId="77777777" w:rsidR="00D417BE" w:rsidRDefault="00D417BE">
      <w:pPr>
        <w:pStyle w:val="Zkladntext"/>
        <w:rPr>
          <w:b/>
          <w:sz w:val="20"/>
        </w:rPr>
      </w:pPr>
    </w:p>
    <w:p w14:paraId="0D35EB99" w14:textId="77777777" w:rsidR="00D417BE" w:rsidRDefault="00D417BE">
      <w:pPr>
        <w:pStyle w:val="Zkladntext"/>
        <w:rPr>
          <w:b/>
          <w:sz w:val="20"/>
        </w:rPr>
      </w:pPr>
    </w:p>
    <w:p w14:paraId="689BF6C4" w14:textId="77777777" w:rsidR="00D417BE" w:rsidRDefault="00D417BE">
      <w:pPr>
        <w:pStyle w:val="Zkladntext"/>
        <w:rPr>
          <w:b/>
          <w:sz w:val="20"/>
        </w:rPr>
      </w:pPr>
    </w:p>
    <w:p w14:paraId="4256A128" w14:textId="77777777" w:rsidR="00D417BE" w:rsidRDefault="00D417BE">
      <w:pPr>
        <w:pStyle w:val="Zkladntext"/>
        <w:rPr>
          <w:b/>
          <w:sz w:val="20"/>
        </w:rPr>
      </w:pPr>
    </w:p>
    <w:p w14:paraId="10716136" w14:textId="77777777" w:rsidR="00D417BE" w:rsidRDefault="00D417BE">
      <w:pPr>
        <w:pStyle w:val="Zkladntext"/>
        <w:rPr>
          <w:b/>
          <w:sz w:val="20"/>
        </w:rPr>
      </w:pPr>
    </w:p>
    <w:p w14:paraId="68AB1ABF" w14:textId="77777777" w:rsidR="00D417BE" w:rsidRDefault="00D417BE">
      <w:pPr>
        <w:pStyle w:val="Zkladntext"/>
        <w:rPr>
          <w:b/>
          <w:sz w:val="20"/>
        </w:rPr>
      </w:pPr>
    </w:p>
    <w:p w14:paraId="072E1231" w14:textId="77777777" w:rsidR="00D417BE" w:rsidRDefault="00D417BE">
      <w:pPr>
        <w:pStyle w:val="Zkladntext"/>
        <w:rPr>
          <w:b/>
          <w:sz w:val="20"/>
        </w:rPr>
      </w:pPr>
    </w:p>
    <w:p w14:paraId="0D7C9E7F" w14:textId="77777777" w:rsidR="00D417BE" w:rsidRDefault="00D417BE">
      <w:pPr>
        <w:pStyle w:val="Zkladntext"/>
        <w:rPr>
          <w:b/>
          <w:sz w:val="20"/>
        </w:rPr>
      </w:pPr>
    </w:p>
    <w:p w14:paraId="00D92690" w14:textId="77777777" w:rsidR="00D417BE" w:rsidRDefault="00D417BE">
      <w:pPr>
        <w:pStyle w:val="Zkladntext"/>
        <w:rPr>
          <w:b/>
          <w:sz w:val="20"/>
        </w:rPr>
      </w:pPr>
    </w:p>
    <w:p w14:paraId="25A90D2C" w14:textId="77777777" w:rsidR="00D417BE" w:rsidRDefault="00D417BE">
      <w:pPr>
        <w:pStyle w:val="Zkladntext"/>
        <w:rPr>
          <w:b/>
          <w:sz w:val="20"/>
        </w:rPr>
      </w:pPr>
    </w:p>
    <w:p w14:paraId="616B26ED" w14:textId="77777777" w:rsidR="00D417BE" w:rsidRDefault="00D417BE">
      <w:pPr>
        <w:pStyle w:val="Zkladntext"/>
        <w:rPr>
          <w:b/>
          <w:sz w:val="20"/>
        </w:rPr>
      </w:pPr>
    </w:p>
    <w:p w14:paraId="66C1448C" w14:textId="77777777" w:rsidR="00D417BE" w:rsidRDefault="00D417BE">
      <w:pPr>
        <w:pStyle w:val="Zkladntext"/>
        <w:rPr>
          <w:b/>
          <w:sz w:val="20"/>
        </w:rPr>
      </w:pPr>
    </w:p>
    <w:p w14:paraId="1F6FAD57" w14:textId="77777777" w:rsidR="00D417BE" w:rsidRDefault="00D417BE">
      <w:pPr>
        <w:pStyle w:val="Zkladntext"/>
        <w:rPr>
          <w:b/>
          <w:sz w:val="20"/>
        </w:rPr>
      </w:pPr>
    </w:p>
    <w:p w14:paraId="1A59AD76" w14:textId="77777777" w:rsidR="00D417BE" w:rsidRDefault="00D417BE">
      <w:pPr>
        <w:pStyle w:val="Zkladntext"/>
        <w:rPr>
          <w:b/>
          <w:sz w:val="20"/>
        </w:rPr>
      </w:pPr>
    </w:p>
    <w:p w14:paraId="7D604CF3" w14:textId="77777777" w:rsidR="00D417BE" w:rsidRDefault="00D417BE">
      <w:pPr>
        <w:pStyle w:val="Zkladntext"/>
        <w:rPr>
          <w:b/>
          <w:sz w:val="20"/>
        </w:rPr>
      </w:pPr>
    </w:p>
    <w:p w14:paraId="7274F23F" w14:textId="77777777" w:rsidR="00D417BE" w:rsidRDefault="00D417BE">
      <w:pPr>
        <w:pStyle w:val="Zkladntext"/>
        <w:rPr>
          <w:b/>
          <w:sz w:val="20"/>
        </w:rPr>
      </w:pPr>
    </w:p>
    <w:p w14:paraId="0B7E515A" w14:textId="77777777" w:rsidR="00D417BE" w:rsidRDefault="00D417BE">
      <w:pPr>
        <w:pStyle w:val="Zkladntext"/>
        <w:rPr>
          <w:b/>
          <w:sz w:val="20"/>
        </w:rPr>
      </w:pPr>
    </w:p>
    <w:p w14:paraId="0803A3EB" w14:textId="77777777" w:rsidR="00D417BE" w:rsidRDefault="00D417BE">
      <w:pPr>
        <w:pStyle w:val="Zkladntext"/>
        <w:rPr>
          <w:b/>
          <w:sz w:val="20"/>
        </w:rPr>
      </w:pPr>
    </w:p>
    <w:p w14:paraId="0EB42705" w14:textId="77777777" w:rsidR="00D417BE" w:rsidRDefault="00D417BE">
      <w:pPr>
        <w:pStyle w:val="Zkladntext"/>
        <w:rPr>
          <w:b/>
          <w:sz w:val="20"/>
        </w:rPr>
      </w:pPr>
    </w:p>
    <w:p w14:paraId="3049AA95" w14:textId="77777777" w:rsidR="00D417BE" w:rsidRDefault="00D417BE">
      <w:pPr>
        <w:pStyle w:val="Zkladntext"/>
        <w:rPr>
          <w:b/>
          <w:sz w:val="20"/>
        </w:rPr>
      </w:pPr>
    </w:p>
    <w:p w14:paraId="1521DFB6" w14:textId="77777777" w:rsidR="00D417BE" w:rsidRDefault="00D417BE">
      <w:pPr>
        <w:pStyle w:val="Zkladntext"/>
        <w:rPr>
          <w:b/>
          <w:sz w:val="20"/>
        </w:rPr>
      </w:pPr>
    </w:p>
    <w:p w14:paraId="4F900AD4" w14:textId="77777777" w:rsidR="00D417BE" w:rsidRDefault="00D417BE">
      <w:pPr>
        <w:pStyle w:val="Zkladntext"/>
        <w:rPr>
          <w:b/>
          <w:sz w:val="20"/>
        </w:rPr>
      </w:pPr>
    </w:p>
    <w:p w14:paraId="63FC4C51" w14:textId="77777777" w:rsidR="00D417BE" w:rsidRDefault="00CD056A">
      <w:pPr>
        <w:pStyle w:val="Zkladntext"/>
        <w:spacing w:before="185"/>
        <w:rPr>
          <w:b/>
          <w:sz w:val="20"/>
        </w:rPr>
      </w:pPr>
      <w:r>
        <w:rPr>
          <w:noProof/>
        </w:rPr>
        <mc:AlternateContent>
          <mc:Choice Requires="wps">
            <w:drawing>
              <wp:anchor distT="0" distB="0" distL="0" distR="0" simplePos="0" relativeHeight="487597056" behindDoc="1" locked="0" layoutInCell="1" allowOverlap="1" wp14:anchorId="35CEE43D" wp14:editId="5D16C6FC">
                <wp:simplePos x="0" y="0"/>
                <wp:positionH relativeFrom="page">
                  <wp:posOffset>1064896</wp:posOffset>
                </wp:positionH>
                <wp:positionV relativeFrom="paragraph">
                  <wp:posOffset>278856</wp:posOffset>
                </wp:positionV>
                <wp:extent cx="629983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57EA4C6F" id="Graphic 24" o:spid="_x0000_s1026" style="position:absolute;margin-left:83.85pt;margin-top:21.95pt;width:496.0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" path="m,l6299835,e" filled="f" strokecolor="#00afef" strokeweight="1pt">
                <v:path arrowok="t"/>
                <w10:wrap type="topAndBottom" anchorx="page"/>
              </v:shape>
            </w:pict>
          </mc:Fallback>
        </mc:AlternateContent>
      </w:r>
    </w:p>
    <w:p w14:paraId="6108AF71" w14:textId="77777777" w:rsidR="00D417BE" w:rsidRDefault="00CD056A">
      <w:pPr>
        <w:pStyle w:val="Zkladntext"/>
        <w:ind w:right="577"/>
        <w:jc w:val="right"/>
      </w:pPr>
      <w:r>
        <w:rPr>
          <w:spacing w:val="-5"/>
        </w:rPr>
        <w:t>13</w:t>
      </w:r>
    </w:p>
    <w:p w14:paraId="253F7119" w14:textId="77777777" w:rsidR="00D417BE" w:rsidRDefault="00CD056A">
      <w:pPr>
        <w:spacing w:before="114" w:line="184" w:lineRule="exact"/>
        <w:ind w:left="1120"/>
        <w:rPr>
          <w:b/>
          <w:sz w:val="16"/>
        </w:rPr>
      </w:pPr>
      <w:r>
        <w:rPr>
          <w:b/>
          <w:sz w:val="16"/>
        </w:rPr>
        <w:t>Národní</w:t>
      </w:r>
      <w:r>
        <w:rPr>
          <w:b/>
          <w:spacing w:val="-8"/>
          <w:sz w:val="16"/>
        </w:rPr>
        <w:t xml:space="preserve"> </w:t>
      </w:r>
      <w:r>
        <w:rPr>
          <w:b/>
          <w:sz w:val="16"/>
        </w:rPr>
        <w:t>agentura</w:t>
      </w:r>
      <w:r>
        <w:rPr>
          <w:b/>
          <w:spacing w:val="-8"/>
          <w:sz w:val="16"/>
        </w:rPr>
        <w:t xml:space="preserve"> </w:t>
      </w:r>
      <w:r>
        <w:rPr>
          <w:b/>
          <w:sz w:val="16"/>
        </w:rPr>
        <w:t>pro</w:t>
      </w:r>
      <w:r>
        <w:rPr>
          <w:b/>
          <w:spacing w:val="-7"/>
          <w:sz w:val="16"/>
        </w:rPr>
        <w:t xml:space="preserve"> </w:t>
      </w:r>
      <w:r>
        <w:rPr>
          <w:b/>
          <w:sz w:val="16"/>
        </w:rPr>
        <w:t>komunikační</w:t>
      </w:r>
      <w:r>
        <w:rPr>
          <w:b/>
          <w:spacing w:val="-8"/>
          <w:sz w:val="16"/>
        </w:rPr>
        <w:t xml:space="preserve"> </w:t>
      </w:r>
      <w:r>
        <w:rPr>
          <w:b/>
          <w:sz w:val="16"/>
        </w:rPr>
        <w:t>a</w:t>
      </w:r>
      <w:r>
        <w:rPr>
          <w:b/>
          <w:spacing w:val="-7"/>
          <w:sz w:val="16"/>
        </w:rPr>
        <w:t xml:space="preserve"> </w:t>
      </w:r>
      <w:r>
        <w:rPr>
          <w:b/>
          <w:sz w:val="16"/>
        </w:rPr>
        <w:t>informační</w:t>
      </w:r>
      <w:r>
        <w:rPr>
          <w:b/>
          <w:spacing w:val="-8"/>
          <w:sz w:val="16"/>
        </w:rPr>
        <w:t xml:space="preserve"> </w:t>
      </w:r>
      <w:r>
        <w:rPr>
          <w:b/>
          <w:sz w:val="16"/>
        </w:rPr>
        <w:t>technologie,</w:t>
      </w:r>
      <w:r>
        <w:rPr>
          <w:b/>
          <w:spacing w:val="-6"/>
          <w:sz w:val="16"/>
        </w:rPr>
        <w:t xml:space="preserve"> </w:t>
      </w:r>
      <w:r>
        <w:rPr>
          <w:b/>
          <w:sz w:val="16"/>
        </w:rPr>
        <w:t>s.</w:t>
      </w:r>
      <w:r>
        <w:rPr>
          <w:b/>
          <w:spacing w:val="-8"/>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8"/>
          <w:sz w:val="16"/>
        </w:rPr>
        <w:t xml:space="preserve"> </w:t>
      </w:r>
      <w:r>
        <w:rPr>
          <w:b/>
          <w:sz w:val="16"/>
        </w:rPr>
        <w:t>101</w:t>
      </w:r>
      <w:r>
        <w:rPr>
          <w:b/>
          <w:spacing w:val="-6"/>
          <w:sz w:val="16"/>
        </w:rPr>
        <w:t xml:space="preserve"> </w:t>
      </w:r>
      <w:r>
        <w:rPr>
          <w:b/>
          <w:sz w:val="16"/>
        </w:rPr>
        <w:t>00</w:t>
      </w:r>
      <w:r>
        <w:rPr>
          <w:b/>
          <w:spacing w:val="-6"/>
          <w:sz w:val="16"/>
        </w:rPr>
        <w:t xml:space="preserve"> </w:t>
      </w:r>
      <w:r>
        <w:rPr>
          <w:b/>
          <w:sz w:val="16"/>
        </w:rPr>
        <w:t>Praha</w:t>
      </w:r>
      <w:r>
        <w:rPr>
          <w:b/>
          <w:spacing w:val="-7"/>
          <w:sz w:val="16"/>
        </w:rPr>
        <w:t xml:space="preserve"> </w:t>
      </w:r>
      <w:r>
        <w:rPr>
          <w:b/>
          <w:spacing w:val="-5"/>
          <w:sz w:val="16"/>
        </w:rPr>
        <w:t>10</w:t>
      </w:r>
    </w:p>
    <w:p w14:paraId="0DE286E7" w14:textId="77777777" w:rsidR="00D417BE" w:rsidRDefault="00CD056A">
      <w:pPr>
        <w:ind w:left="1119" w:right="3760"/>
        <w:rPr>
          <w:sz w:val="16"/>
        </w:rPr>
      </w:pPr>
      <w:r>
        <w:rPr>
          <w:sz w:val="16"/>
        </w:rPr>
        <w:t>Zapsaná</w:t>
      </w:r>
      <w:r>
        <w:rPr>
          <w:spacing w:val="-4"/>
          <w:sz w:val="16"/>
        </w:rPr>
        <w:t xml:space="preserve"> </w:t>
      </w:r>
      <w:r>
        <w:rPr>
          <w:sz w:val="16"/>
        </w:rPr>
        <w:t>v</w:t>
      </w:r>
      <w:r>
        <w:rPr>
          <w:spacing w:val="-3"/>
          <w:sz w:val="16"/>
        </w:rPr>
        <w:t xml:space="preserve"> </w:t>
      </w:r>
      <w:r>
        <w:rPr>
          <w:sz w:val="16"/>
        </w:rPr>
        <w:t>Obchodním</w:t>
      </w:r>
      <w:r>
        <w:rPr>
          <w:spacing w:val="-3"/>
          <w:sz w:val="16"/>
        </w:rPr>
        <w:t xml:space="preserve"> </w:t>
      </w:r>
      <w:r>
        <w:rPr>
          <w:sz w:val="16"/>
        </w:rPr>
        <w:t>rejstříku</w:t>
      </w:r>
      <w:r>
        <w:rPr>
          <w:spacing w:val="-4"/>
          <w:sz w:val="16"/>
        </w:rPr>
        <w:t xml:space="preserve"> </w:t>
      </w:r>
      <w:r>
        <w:rPr>
          <w:sz w:val="16"/>
        </w:rPr>
        <w:t>u</w:t>
      </w:r>
      <w:r>
        <w:rPr>
          <w:spacing w:val="-2"/>
          <w:sz w:val="16"/>
        </w:rPr>
        <w:t xml:space="preserve"> </w:t>
      </w:r>
      <w:r>
        <w:rPr>
          <w:sz w:val="16"/>
        </w:rPr>
        <w:t>Městského</w:t>
      </w:r>
      <w:r>
        <w:rPr>
          <w:spacing w:val="-4"/>
          <w:sz w:val="16"/>
        </w:rPr>
        <w:t xml:space="preserve"> </w:t>
      </w:r>
      <w:r>
        <w:rPr>
          <w:sz w:val="16"/>
        </w:rPr>
        <w:t>soudu</w:t>
      </w:r>
      <w:r>
        <w:rPr>
          <w:spacing w:val="-4"/>
          <w:sz w:val="16"/>
        </w:rPr>
        <w:t xml:space="preserve"> </w:t>
      </w:r>
      <w:r>
        <w:rPr>
          <w:sz w:val="16"/>
        </w:rPr>
        <w:t>v</w:t>
      </w:r>
      <w:r>
        <w:rPr>
          <w:spacing w:val="-2"/>
          <w:sz w:val="16"/>
        </w:rPr>
        <w:t xml:space="preserve"> </w:t>
      </w:r>
      <w:r>
        <w:rPr>
          <w:sz w:val="16"/>
        </w:rPr>
        <w:t>Praze,</w:t>
      </w:r>
      <w:r>
        <w:rPr>
          <w:spacing w:val="-4"/>
          <w:sz w:val="16"/>
        </w:rPr>
        <w:t xml:space="preserve"> </w:t>
      </w:r>
      <w:r>
        <w:rPr>
          <w:sz w:val="16"/>
        </w:rPr>
        <w:t>spisová</w:t>
      </w:r>
      <w:r>
        <w:rPr>
          <w:spacing w:val="-4"/>
          <w:sz w:val="16"/>
        </w:rPr>
        <w:t xml:space="preserve"> </w:t>
      </w:r>
      <w:r>
        <w:rPr>
          <w:sz w:val="16"/>
        </w:rPr>
        <w:t>značka</w:t>
      </w:r>
      <w:r>
        <w:rPr>
          <w:spacing w:val="-4"/>
          <w:sz w:val="16"/>
        </w:rPr>
        <w:t xml:space="preserve"> </w:t>
      </w:r>
      <w:r>
        <w:rPr>
          <w:sz w:val="16"/>
        </w:rPr>
        <w:t>A</w:t>
      </w:r>
      <w:r>
        <w:rPr>
          <w:spacing w:val="-3"/>
          <w:sz w:val="16"/>
        </w:rPr>
        <w:t xml:space="preserve"> </w:t>
      </w:r>
      <w:r>
        <w:rPr>
          <w:sz w:val="16"/>
        </w:rPr>
        <w:t xml:space="preserve">77322 </w:t>
      </w:r>
      <w:hyperlink r:id="rId41">
        <w:r>
          <w:rPr>
            <w:sz w:val="16"/>
          </w:rPr>
          <w:t>info@nakit.cz,</w:t>
        </w:r>
      </w:hyperlink>
      <w:r>
        <w:rPr>
          <w:sz w:val="16"/>
        </w:rPr>
        <w:t xml:space="preserve"> +420 234 066 500, </w:t>
      </w:r>
      <w:hyperlink r:id="rId42">
        <w:r>
          <w:rPr>
            <w:sz w:val="16"/>
          </w:rPr>
          <w:t>www.nakit.cz</w:t>
        </w:r>
      </w:hyperlink>
    </w:p>
    <w:p w14:paraId="465E15F2" w14:textId="77777777" w:rsidR="00D417BE" w:rsidRDefault="00D417BE">
      <w:pPr>
        <w:rPr>
          <w:sz w:val="16"/>
        </w:rPr>
        <w:sectPr w:rsidR="00D417BE">
          <w:pgSz w:w="11910" w:h="16840"/>
          <w:pgMar w:top="1500" w:right="0" w:bottom="500" w:left="560" w:header="680" w:footer="304" w:gutter="0"/>
          <w:cols w:space="708"/>
        </w:sectPr>
      </w:pPr>
    </w:p>
    <w:p w14:paraId="227CD070" w14:textId="77777777" w:rsidR="00D417BE" w:rsidRDefault="00D417BE">
      <w:pPr>
        <w:pStyle w:val="Zkladntext"/>
        <w:spacing w:before="2"/>
        <w:rPr>
          <w:sz w:val="12"/>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2"/>
        <w:gridCol w:w="7599"/>
      </w:tblGrid>
      <w:tr w:rsidR="00D417BE" w14:paraId="4D61F79A" w14:textId="77777777">
        <w:trPr>
          <w:trHeight w:val="1265"/>
        </w:trPr>
        <w:tc>
          <w:tcPr>
            <w:tcW w:w="1472" w:type="dxa"/>
          </w:tcPr>
          <w:p w14:paraId="29552544" w14:textId="77777777" w:rsidR="00D417BE" w:rsidRDefault="00D417BE">
            <w:pPr>
              <w:pStyle w:val="TableParagraph"/>
            </w:pPr>
          </w:p>
          <w:p w14:paraId="42836D9B" w14:textId="77777777" w:rsidR="00D417BE" w:rsidRDefault="00D417BE">
            <w:pPr>
              <w:pStyle w:val="TableParagraph"/>
            </w:pPr>
          </w:p>
          <w:p w14:paraId="4710AD39" w14:textId="77777777" w:rsidR="00D417BE" w:rsidRDefault="00CD056A">
            <w:pPr>
              <w:pStyle w:val="TableParagraph"/>
              <w:ind w:right="429"/>
              <w:jc w:val="right"/>
            </w:pPr>
            <w:r>
              <w:rPr>
                <w:spacing w:val="-5"/>
              </w:rPr>
              <w:t>15.</w:t>
            </w:r>
          </w:p>
        </w:tc>
        <w:tc>
          <w:tcPr>
            <w:tcW w:w="7599" w:type="dxa"/>
          </w:tcPr>
          <w:p w14:paraId="65D23C58" w14:textId="77777777" w:rsidR="00D417BE" w:rsidRDefault="00CD056A">
            <w:pPr>
              <w:pStyle w:val="TableParagraph"/>
              <w:spacing w:line="254" w:lineRule="exact"/>
              <w:ind w:left="5" w:right="-15"/>
              <w:jc w:val="both"/>
            </w:pPr>
            <w:r>
              <w:t>SW pro správu, monitoring a reporting musí podporovat prostředí s více oddělenými organizacemi a kompletní správou ve všech správcovských prostředí prostřednictvím WWW prohlížeče s podporou SSL a zároveň textového terminálového rozhraní CLI s podporou SSH. (nepodporujeme Adobe Flash player funkcionalitu)</w:t>
            </w:r>
          </w:p>
        </w:tc>
      </w:tr>
      <w:tr w:rsidR="00D417BE" w14:paraId="60F5911C" w14:textId="77777777">
        <w:trPr>
          <w:trHeight w:val="755"/>
        </w:trPr>
        <w:tc>
          <w:tcPr>
            <w:tcW w:w="1472" w:type="dxa"/>
          </w:tcPr>
          <w:p w14:paraId="42649D8C" w14:textId="77777777" w:rsidR="00D417BE" w:rsidRDefault="00CD056A">
            <w:pPr>
              <w:pStyle w:val="TableParagraph"/>
              <w:spacing w:before="248"/>
              <w:ind w:right="429"/>
              <w:jc w:val="right"/>
            </w:pPr>
            <w:r>
              <w:rPr>
                <w:spacing w:val="-5"/>
              </w:rPr>
              <w:t>16.</w:t>
            </w:r>
          </w:p>
        </w:tc>
        <w:tc>
          <w:tcPr>
            <w:tcW w:w="7599" w:type="dxa"/>
          </w:tcPr>
          <w:p w14:paraId="28FCCC18" w14:textId="77777777" w:rsidR="00D417BE" w:rsidRDefault="00CD056A">
            <w:pPr>
              <w:pStyle w:val="TableParagraph"/>
              <w:ind w:left="5"/>
            </w:pPr>
            <w:r>
              <w:t>SW pro správu, monitoring a reporting musí umožňovat řízení přístupových</w:t>
            </w:r>
            <w:r>
              <w:rPr>
                <w:spacing w:val="40"/>
              </w:rPr>
              <w:t xml:space="preserve"> </w:t>
            </w:r>
            <w:r>
              <w:t>práv</w:t>
            </w:r>
            <w:r>
              <w:rPr>
                <w:spacing w:val="16"/>
              </w:rPr>
              <w:t xml:space="preserve"> </w:t>
            </w:r>
            <w:r>
              <w:t>k</w:t>
            </w:r>
            <w:r>
              <w:rPr>
                <w:spacing w:val="17"/>
              </w:rPr>
              <w:t xml:space="preserve"> </w:t>
            </w:r>
            <w:r>
              <w:t>řídicím</w:t>
            </w:r>
            <w:r>
              <w:rPr>
                <w:spacing w:val="16"/>
              </w:rPr>
              <w:t xml:space="preserve"> </w:t>
            </w:r>
            <w:r>
              <w:t>modulům,</w:t>
            </w:r>
            <w:r>
              <w:rPr>
                <w:spacing w:val="17"/>
              </w:rPr>
              <w:t xml:space="preserve"> </w:t>
            </w:r>
            <w:r>
              <w:t>KVM</w:t>
            </w:r>
            <w:r>
              <w:rPr>
                <w:spacing w:val="16"/>
              </w:rPr>
              <w:t xml:space="preserve"> </w:t>
            </w:r>
            <w:r>
              <w:t>přepínačům</w:t>
            </w:r>
            <w:r>
              <w:rPr>
                <w:spacing w:val="16"/>
              </w:rPr>
              <w:t xml:space="preserve"> </w:t>
            </w:r>
            <w:r>
              <w:t>a</w:t>
            </w:r>
            <w:r>
              <w:rPr>
                <w:spacing w:val="16"/>
              </w:rPr>
              <w:t xml:space="preserve"> </w:t>
            </w:r>
            <w:r>
              <w:t>dalším</w:t>
            </w:r>
            <w:r>
              <w:rPr>
                <w:spacing w:val="16"/>
              </w:rPr>
              <w:t xml:space="preserve"> </w:t>
            </w:r>
            <w:r>
              <w:t>částem</w:t>
            </w:r>
            <w:r>
              <w:rPr>
                <w:spacing w:val="16"/>
              </w:rPr>
              <w:t xml:space="preserve"> </w:t>
            </w:r>
            <w:r>
              <w:t>správy</w:t>
            </w:r>
            <w:r>
              <w:rPr>
                <w:spacing w:val="16"/>
              </w:rPr>
              <w:t xml:space="preserve"> </w:t>
            </w:r>
            <w:r>
              <w:rPr>
                <w:spacing w:val="-2"/>
              </w:rPr>
              <w:t>systému</w:t>
            </w:r>
          </w:p>
          <w:p w14:paraId="052E6C18" w14:textId="77777777" w:rsidR="00D417BE" w:rsidRDefault="00CD056A">
            <w:pPr>
              <w:pStyle w:val="TableParagraph"/>
              <w:spacing w:line="233" w:lineRule="exact"/>
              <w:ind w:left="5"/>
            </w:pPr>
            <w:r>
              <w:t>prostřednictvím</w:t>
            </w:r>
            <w:r>
              <w:rPr>
                <w:spacing w:val="-8"/>
              </w:rPr>
              <w:t xml:space="preserve"> </w:t>
            </w:r>
            <w:r>
              <w:t>účtů</w:t>
            </w:r>
            <w:r>
              <w:rPr>
                <w:spacing w:val="-7"/>
              </w:rPr>
              <w:t xml:space="preserve"> </w:t>
            </w:r>
            <w:r>
              <w:t>v</w:t>
            </w:r>
            <w:r>
              <w:rPr>
                <w:spacing w:val="-7"/>
              </w:rPr>
              <w:t xml:space="preserve"> </w:t>
            </w:r>
            <w:r>
              <w:t>LDAP</w:t>
            </w:r>
            <w:r>
              <w:rPr>
                <w:spacing w:val="-7"/>
              </w:rPr>
              <w:t xml:space="preserve"> </w:t>
            </w:r>
            <w:r>
              <w:t>a</w:t>
            </w:r>
            <w:r>
              <w:rPr>
                <w:spacing w:val="-7"/>
              </w:rPr>
              <w:t xml:space="preserve"> </w:t>
            </w:r>
            <w:r>
              <w:t>MS</w:t>
            </w:r>
            <w:r>
              <w:rPr>
                <w:spacing w:val="-6"/>
              </w:rPr>
              <w:t xml:space="preserve"> </w:t>
            </w:r>
            <w:r>
              <w:t>AD</w:t>
            </w:r>
            <w:r>
              <w:rPr>
                <w:spacing w:val="-8"/>
              </w:rPr>
              <w:t xml:space="preserve"> </w:t>
            </w:r>
            <w:r>
              <w:t>struktuře</w:t>
            </w:r>
            <w:r>
              <w:rPr>
                <w:spacing w:val="-6"/>
              </w:rPr>
              <w:t xml:space="preserve"> </w:t>
            </w:r>
            <w:r>
              <w:t>provozované</w:t>
            </w:r>
            <w:r>
              <w:rPr>
                <w:spacing w:val="-7"/>
              </w:rPr>
              <w:t xml:space="preserve"> </w:t>
            </w:r>
            <w:r>
              <w:rPr>
                <w:spacing w:val="-2"/>
              </w:rPr>
              <w:t>Kupujícím.</w:t>
            </w:r>
          </w:p>
        </w:tc>
      </w:tr>
      <w:tr w:rsidR="00D417BE" w14:paraId="5C34DD29" w14:textId="77777777">
        <w:trPr>
          <w:trHeight w:val="1011"/>
        </w:trPr>
        <w:tc>
          <w:tcPr>
            <w:tcW w:w="1472" w:type="dxa"/>
          </w:tcPr>
          <w:p w14:paraId="47CCC872" w14:textId="77777777" w:rsidR="00D417BE" w:rsidRDefault="00D417BE">
            <w:pPr>
              <w:pStyle w:val="TableParagraph"/>
              <w:spacing w:before="126"/>
            </w:pPr>
          </w:p>
          <w:p w14:paraId="16329F20" w14:textId="77777777" w:rsidR="00D417BE" w:rsidRDefault="00CD056A">
            <w:pPr>
              <w:pStyle w:val="TableParagraph"/>
              <w:ind w:right="429"/>
              <w:jc w:val="right"/>
            </w:pPr>
            <w:r>
              <w:rPr>
                <w:spacing w:val="-5"/>
              </w:rPr>
              <w:t>17.</w:t>
            </w:r>
          </w:p>
        </w:tc>
        <w:tc>
          <w:tcPr>
            <w:tcW w:w="7599" w:type="dxa"/>
          </w:tcPr>
          <w:p w14:paraId="2F0F3CB5" w14:textId="77777777" w:rsidR="00D417BE" w:rsidRDefault="00CD056A">
            <w:pPr>
              <w:pStyle w:val="TableParagraph"/>
              <w:ind w:left="5" w:right="-15"/>
              <w:jc w:val="both"/>
            </w:pPr>
            <w:r>
              <w:t>Virtuální</w:t>
            </w:r>
            <w:r>
              <w:rPr>
                <w:spacing w:val="-3"/>
              </w:rPr>
              <w:t xml:space="preserve"> </w:t>
            </w:r>
            <w:r>
              <w:t>KVM</w:t>
            </w:r>
            <w:r>
              <w:rPr>
                <w:spacing w:val="-4"/>
              </w:rPr>
              <w:t xml:space="preserve"> </w:t>
            </w:r>
            <w:r>
              <w:t>musí</w:t>
            </w:r>
            <w:r>
              <w:rPr>
                <w:spacing w:val="-3"/>
              </w:rPr>
              <w:t xml:space="preserve"> </w:t>
            </w:r>
            <w:r>
              <w:t>podporovat</w:t>
            </w:r>
            <w:r>
              <w:rPr>
                <w:spacing w:val="-4"/>
              </w:rPr>
              <w:t xml:space="preserve"> </w:t>
            </w:r>
            <w:r>
              <w:t>textovou</w:t>
            </w:r>
            <w:r>
              <w:rPr>
                <w:spacing w:val="-3"/>
              </w:rPr>
              <w:t xml:space="preserve"> </w:t>
            </w:r>
            <w:r>
              <w:t>i</w:t>
            </w:r>
            <w:r>
              <w:rPr>
                <w:spacing w:val="-4"/>
              </w:rPr>
              <w:t xml:space="preserve"> </w:t>
            </w:r>
            <w:r>
              <w:t>grafickou</w:t>
            </w:r>
            <w:r>
              <w:rPr>
                <w:spacing w:val="-3"/>
              </w:rPr>
              <w:t xml:space="preserve"> </w:t>
            </w:r>
            <w:r>
              <w:t>konzoli</w:t>
            </w:r>
            <w:r>
              <w:rPr>
                <w:spacing w:val="-5"/>
              </w:rPr>
              <w:t xml:space="preserve"> </w:t>
            </w:r>
            <w:r>
              <w:t>serveru</w:t>
            </w:r>
            <w:r>
              <w:rPr>
                <w:spacing w:val="-3"/>
              </w:rPr>
              <w:t xml:space="preserve"> </w:t>
            </w:r>
            <w:r>
              <w:t>a</w:t>
            </w:r>
            <w:r>
              <w:rPr>
                <w:spacing w:val="-4"/>
              </w:rPr>
              <w:t xml:space="preserve"> </w:t>
            </w:r>
            <w:r>
              <w:t>zajištění přenosu povelů z klávesnice a myši (vzdáleného počítače), včetně možnosti sdílení</w:t>
            </w:r>
            <w:r>
              <w:rPr>
                <w:spacing w:val="-15"/>
              </w:rPr>
              <w:t xml:space="preserve"> </w:t>
            </w:r>
            <w:r>
              <w:t>více</w:t>
            </w:r>
            <w:r>
              <w:rPr>
                <w:spacing w:val="-15"/>
              </w:rPr>
              <w:t xml:space="preserve"> </w:t>
            </w:r>
            <w:r>
              <w:t>uživateli</w:t>
            </w:r>
            <w:r>
              <w:rPr>
                <w:spacing w:val="-14"/>
              </w:rPr>
              <w:t xml:space="preserve"> </w:t>
            </w:r>
            <w:r>
              <w:t>současně,</w:t>
            </w:r>
            <w:r>
              <w:rPr>
                <w:spacing w:val="-15"/>
              </w:rPr>
              <w:t xml:space="preserve"> </w:t>
            </w:r>
            <w:r>
              <w:t>možnost</w:t>
            </w:r>
            <w:r>
              <w:rPr>
                <w:spacing w:val="-14"/>
              </w:rPr>
              <w:t xml:space="preserve"> </w:t>
            </w:r>
            <w:r>
              <w:t>mapování</w:t>
            </w:r>
            <w:r>
              <w:rPr>
                <w:spacing w:val="-14"/>
              </w:rPr>
              <w:t xml:space="preserve"> </w:t>
            </w:r>
            <w:r>
              <w:t>vzdálených</w:t>
            </w:r>
            <w:r>
              <w:rPr>
                <w:spacing w:val="-14"/>
              </w:rPr>
              <w:t xml:space="preserve"> </w:t>
            </w:r>
            <w:r>
              <w:t>medií,</w:t>
            </w:r>
            <w:r>
              <w:rPr>
                <w:spacing w:val="-14"/>
              </w:rPr>
              <w:t xml:space="preserve"> </w:t>
            </w:r>
            <w:r>
              <w:rPr>
                <w:spacing w:val="-2"/>
              </w:rPr>
              <w:t>souborů</w:t>
            </w:r>
          </w:p>
          <w:p w14:paraId="7698BA6D" w14:textId="77777777" w:rsidR="00D417BE" w:rsidRDefault="00CD056A">
            <w:pPr>
              <w:pStyle w:val="TableParagraph"/>
              <w:spacing w:line="232" w:lineRule="exact"/>
              <w:ind w:left="5"/>
              <w:jc w:val="both"/>
            </w:pPr>
            <w:r>
              <w:t>či</w:t>
            </w:r>
            <w:r>
              <w:rPr>
                <w:spacing w:val="-5"/>
              </w:rPr>
              <w:t xml:space="preserve"> </w:t>
            </w:r>
            <w:r>
              <w:t>adresářů</w:t>
            </w:r>
            <w:r>
              <w:rPr>
                <w:spacing w:val="-6"/>
              </w:rPr>
              <w:t xml:space="preserve"> </w:t>
            </w:r>
            <w:r>
              <w:t>na</w:t>
            </w:r>
            <w:r>
              <w:rPr>
                <w:spacing w:val="-5"/>
              </w:rPr>
              <w:t xml:space="preserve"> </w:t>
            </w:r>
            <w:r>
              <w:t>Rack</w:t>
            </w:r>
            <w:r>
              <w:rPr>
                <w:spacing w:val="-4"/>
              </w:rPr>
              <w:t xml:space="preserve"> </w:t>
            </w:r>
            <w:r>
              <w:rPr>
                <w:spacing w:val="-2"/>
              </w:rPr>
              <w:t>server.</w:t>
            </w:r>
          </w:p>
        </w:tc>
      </w:tr>
      <w:tr w:rsidR="00D417BE" w14:paraId="1EFDE1DE" w14:textId="77777777">
        <w:trPr>
          <w:trHeight w:val="759"/>
        </w:trPr>
        <w:tc>
          <w:tcPr>
            <w:tcW w:w="1472" w:type="dxa"/>
          </w:tcPr>
          <w:p w14:paraId="73154795" w14:textId="77777777" w:rsidR="00D417BE" w:rsidRDefault="00D417BE">
            <w:pPr>
              <w:pStyle w:val="TableParagraph"/>
            </w:pPr>
          </w:p>
          <w:p w14:paraId="1268093B" w14:textId="77777777" w:rsidR="00D417BE" w:rsidRDefault="00CD056A">
            <w:pPr>
              <w:pStyle w:val="TableParagraph"/>
              <w:ind w:right="429"/>
              <w:jc w:val="right"/>
            </w:pPr>
            <w:r>
              <w:rPr>
                <w:spacing w:val="-5"/>
              </w:rPr>
              <w:t>18.</w:t>
            </w:r>
          </w:p>
        </w:tc>
        <w:tc>
          <w:tcPr>
            <w:tcW w:w="7599" w:type="dxa"/>
          </w:tcPr>
          <w:p w14:paraId="3C36D7B4" w14:textId="77777777" w:rsidR="00D417BE" w:rsidRDefault="00CD056A">
            <w:pPr>
              <w:pStyle w:val="TableParagraph"/>
              <w:spacing w:line="254" w:lineRule="exact"/>
              <w:ind w:left="5" w:right="-15"/>
              <w:jc w:val="both"/>
            </w:pPr>
            <w:r>
              <w:t>SW pro správu, monitoring a reporting musí poskytovat možnost dalšího členění přístupových uživatelských práv na základě členství v lokálních nebo LDAP a MS AD skupinách.</w:t>
            </w:r>
          </w:p>
        </w:tc>
      </w:tr>
      <w:tr w:rsidR="00D417BE" w14:paraId="51B2494C" w14:textId="77777777">
        <w:trPr>
          <w:trHeight w:val="312"/>
        </w:trPr>
        <w:tc>
          <w:tcPr>
            <w:tcW w:w="1472" w:type="dxa"/>
          </w:tcPr>
          <w:p w14:paraId="0CCED473" w14:textId="77777777" w:rsidR="00D417BE" w:rsidRDefault="00CD056A">
            <w:pPr>
              <w:pStyle w:val="TableParagraph"/>
              <w:spacing w:before="28"/>
              <w:ind w:right="429"/>
              <w:jc w:val="right"/>
            </w:pPr>
            <w:r>
              <w:rPr>
                <w:spacing w:val="-5"/>
              </w:rPr>
              <w:t>19.</w:t>
            </w:r>
          </w:p>
        </w:tc>
        <w:tc>
          <w:tcPr>
            <w:tcW w:w="7599" w:type="dxa"/>
          </w:tcPr>
          <w:p w14:paraId="75B8E83C" w14:textId="77777777" w:rsidR="00D417BE" w:rsidRDefault="00CD056A">
            <w:pPr>
              <w:pStyle w:val="TableParagraph"/>
              <w:spacing w:line="250" w:lineRule="exact"/>
              <w:ind w:left="5"/>
            </w:pPr>
            <w:r>
              <w:t>Podpora</w:t>
            </w:r>
            <w:r>
              <w:rPr>
                <w:spacing w:val="-7"/>
              </w:rPr>
              <w:t xml:space="preserve"> </w:t>
            </w:r>
            <w:r>
              <w:t>minimálně</w:t>
            </w:r>
            <w:r>
              <w:rPr>
                <w:spacing w:val="-6"/>
              </w:rPr>
              <w:t xml:space="preserve"> </w:t>
            </w:r>
            <w:r>
              <w:t>SNMP</w:t>
            </w:r>
            <w:r>
              <w:rPr>
                <w:spacing w:val="-7"/>
              </w:rPr>
              <w:t xml:space="preserve"> </w:t>
            </w:r>
            <w:r>
              <w:t>v2</w:t>
            </w:r>
            <w:r>
              <w:rPr>
                <w:spacing w:val="-6"/>
              </w:rPr>
              <w:t xml:space="preserve"> </w:t>
            </w:r>
            <w:r>
              <w:t>a</w:t>
            </w:r>
            <w:r>
              <w:rPr>
                <w:spacing w:val="-7"/>
              </w:rPr>
              <w:t xml:space="preserve"> </w:t>
            </w:r>
            <w:r>
              <w:rPr>
                <w:spacing w:val="-5"/>
              </w:rPr>
              <w:t>v3</w:t>
            </w:r>
          </w:p>
        </w:tc>
      </w:tr>
      <w:tr w:rsidR="00D417BE" w14:paraId="66BCCC69" w14:textId="77777777">
        <w:trPr>
          <w:trHeight w:val="505"/>
        </w:trPr>
        <w:tc>
          <w:tcPr>
            <w:tcW w:w="1472" w:type="dxa"/>
          </w:tcPr>
          <w:p w14:paraId="3FB2BA0F" w14:textId="77777777" w:rsidR="00D417BE" w:rsidRDefault="00CD056A">
            <w:pPr>
              <w:pStyle w:val="TableParagraph"/>
              <w:spacing w:before="126"/>
              <w:ind w:right="429"/>
              <w:jc w:val="right"/>
            </w:pPr>
            <w:r>
              <w:rPr>
                <w:spacing w:val="-5"/>
              </w:rPr>
              <w:t>20.</w:t>
            </w:r>
          </w:p>
        </w:tc>
        <w:tc>
          <w:tcPr>
            <w:tcW w:w="7599" w:type="dxa"/>
          </w:tcPr>
          <w:p w14:paraId="469895EF" w14:textId="77777777" w:rsidR="00D417BE" w:rsidRDefault="00CD056A">
            <w:pPr>
              <w:pStyle w:val="TableParagraph"/>
              <w:spacing w:line="254" w:lineRule="exact"/>
              <w:ind w:left="5"/>
            </w:pPr>
            <w:r>
              <w:t>Server nesmí po dobu 5 let plánovaně přejít do režimu „End</w:t>
            </w:r>
            <w:r>
              <w:rPr>
                <w:spacing w:val="-1"/>
              </w:rPr>
              <w:t xml:space="preserve"> </w:t>
            </w:r>
            <w:r>
              <w:t>of</w:t>
            </w:r>
            <w:r>
              <w:rPr>
                <w:spacing w:val="-2"/>
              </w:rPr>
              <w:t xml:space="preserve"> </w:t>
            </w:r>
            <w:r>
              <w:t>support live“</w:t>
            </w:r>
            <w:r>
              <w:rPr>
                <w:spacing w:val="40"/>
              </w:rPr>
              <w:t xml:space="preserve"> </w:t>
            </w:r>
            <w:r>
              <w:t>(EOSL). A to včetně HW i SW komponent.</w:t>
            </w:r>
          </w:p>
        </w:tc>
      </w:tr>
      <w:tr w:rsidR="00D417BE" w14:paraId="4D132806" w14:textId="77777777">
        <w:trPr>
          <w:trHeight w:val="503"/>
        </w:trPr>
        <w:tc>
          <w:tcPr>
            <w:tcW w:w="1472" w:type="dxa"/>
          </w:tcPr>
          <w:p w14:paraId="73FAC922" w14:textId="77777777" w:rsidR="00D417BE" w:rsidRDefault="00CD056A">
            <w:pPr>
              <w:pStyle w:val="TableParagraph"/>
              <w:spacing w:before="124"/>
              <w:ind w:right="429"/>
              <w:jc w:val="right"/>
            </w:pPr>
            <w:r>
              <w:rPr>
                <w:spacing w:val="-5"/>
              </w:rPr>
              <w:t>21.</w:t>
            </w:r>
          </w:p>
        </w:tc>
        <w:tc>
          <w:tcPr>
            <w:tcW w:w="7599" w:type="dxa"/>
          </w:tcPr>
          <w:p w14:paraId="77031A41" w14:textId="77777777" w:rsidR="00D417BE" w:rsidRDefault="00CD056A">
            <w:pPr>
              <w:pStyle w:val="TableParagraph"/>
              <w:spacing w:line="254" w:lineRule="exact"/>
              <w:ind w:left="5" w:right="-15"/>
            </w:pPr>
            <w:r>
              <w:t>Dodávané</w:t>
            </w:r>
            <w:r>
              <w:rPr>
                <w:spacing w:val="-13"/>
              </w:rPr>
              <w:t xml:space="preserve"> </w:t>
            </w:r>
            <w:r>
              <w:t>zboží</w:t>
            </w:r>
            <w:r>
              <w:rPr>
                <w:spacing w:val="-13"/>
              </w:rPr>
              <w:t xml:space="preserve"> </w:t>
            </w:r>
            <w:r>
              <w:t>je</w:t>
            </w:r>
            <w:r>
              <w:rPr>
                <w:spacing w:val="-14"/>
              </w:rPr>
              <w:t xml:space="preserve"> </w:t>
            </w:r>
            <w:r>
              <w:t>u</w:t>
            </w:r>
            <w:r>
              <w:rPr>
                <w:spacing w:val="-14"/>
              </w:rPr>
              <w:t xml:space="preserve"> </w:t>
            </w:r>
            <w:r>
              <w:t>výrobce</w:t>
            </w:r>
            <w:r>
              <w:rPr>
                <w:spacing w:val="-13"/>
              </w:rPr>
              <w:t xml:space="preserve"> </w:t>
            </w:r>
            <w:r>
              <w:t>registrováno</w:t>
            </w:r>
            <w:r>
              <w:rPr>
                <w:spacing w:val="-13"/>
              </w:rPr>
              <w:t xml:space="preserve"> </w:t>
            </w:r>
            <w:r>
              <w:t>přímo</w:t>
            </w:r>
            <w:r>
              <w:rPr>
                <w:spacing w:val="-13"/>
              </w:rPr>
              <w:t xml:space="preserve"> </w:t>
            </w:r>
            <w:r>
              <w:t>na</w:t>
            </w:r>
            <w:r>
              <w:rPr>
                <w:spacing w:val="-11"/>
              </w:rPr>
              <w:t xml:space="preserve"> </w:t>
            </w:r>
            <w:r>
              <w:t>koncového</w:t>
            </w:r>
            <w:r>
              <w:rPr>
                <w:spacing w:val="-13"/>
              </w:rPr>
              <w:t xml:space="preserve"> </w:t>
            </w:r>
            <w:r>
              <w:t>zákazníka</w:t>
            </w:r>
            <w:r>
              <w:rPr>
                <w:spacing w:val="-13"/>
              </w:rPr>
              <w:t xml:space="preserve"> </w:t>
            </w:r>
            <w:r>
              <w:t>(MV ČR-GŘ HZS ČR).</w:t>
            </w:r>
          </w:p>
        </w:tc>
      </w:tr>
      <w:tr w:rsidR="00D417BE" w14:paraId="59F0123E" w14:textId="77777777">
        <w:trPr>
          <w:trHeight w:val="1008"/>
        </w:trPr>
        <w:tc>
          <w:tcPr>
            <w:tcW w:w="1472" w:type="dxa"/>
          </w:tcPr>
          <w:p w14:paraId="72F3441F" w14:textId="77777777" w:rsidR="00D417BE" w:rsidRDefault="00D417BE">
            <w:pPr>
              <w:pStyle w:val="TableParagraph"/>
              <w:spacing w:before="122"/>
            </w:pPr>
          </w:p>
          <w:p w14:paraId="79894036" w14:textId="77777777" w:rsidR="00D417BE" w:rsidRDefault="00CD056A">
            <w:pPr>
              <w:pStyle w:val="TableParagraph"/>
              <w:ind w:right="429"/>
              <w:jc w:val="right"/>
            </w:pPr>
            <w:r>
              <w:rPr>
                <w:spacing w:val="-5"/>
              </w:rPr>
              <w:t>21.</w:t>
            </w:r>
          </w:p>
        </w:tc>
        <w:tc>
          <w:tcPr>
            <w:tcW w:w="7599" w:type="dxa"/>
          </w:tcPr>
          <w:p w14:paraId="217147A3" w14:textId="77777777" w:rsidR="00D417BE" w:rsidRDefault="00CD056A">
            <w:pPr>
              <w:pStyle w:val="TableParagraph"/>
              <w:ind w:left="5" w:right="-15"/>
              <w:jc w:val="both"/>
            </w:pPr>
            <w:r>
              <w:t>Do doby EOSL musí být vydávány aktuální verze FW a drivery pro operační systémy (Linux</w:t>
            </w:r>
            <w:r>
              <w:rPr>
                <w:spacing w:val="-3"/>
              </w:rPr>
              <w:t xml:space="preserve"> </w:t>
            </w:r>
            <w:r>
              <w:t>RedHat,</w:t>
            </w:r>
            <w:r>
              <w:rPr>
                <w:spacing w:val="-3"/>
              </w:rPr>
              <w:t xml:space="preserve"> </w:t>
            </w:r>
            <w:r>
              <w:t>VMware</w:t>
            </w:r>
            <w:r>
              <w:rPr>
                <w:spacing w:val="-3"/>
              </w:rPr>
              <w:t xml:space="preserve"> </w:t>
            </w:r>
            <w:r>
              <w:t>vShere) včetně bezpečnostních záplat.</w:t>
            </w:r>
            <w:r>
              <w:rPr>
                <w:spacing w:val="-3"/>
              </w:rPr>
              <w:t xml:space="preserve"> </w:t>
            </w:r>
            <w:r>
              <w:t>Na webu</w:t>
            </w:r>
            <w:r>
              <w:rPr>
                <w:spacing w:val="-4"/>
              </w:rPr>
              <w:t xml:space="preserve"> </w:t>
            </w:r>
            <w:r>
              <w:t>výrobce</w:t>
            </w:r>
            <w:r>
              <w:rPr>
                <w:spacing w:val="-4"/>
              </w:rPr>
              <w:t xml:space="preserve"> </w:t>
            </w:r>
            <w:r>
              <w:t>budou</w:t>
            </w:r>
            <w:r>
              <w:rPr>
                <w:spacing w:val="58"/>
              </w:rPr>
              <w:t xml:space="preserve"> </w:t>
            </w:r>
            <w:r>
              <w:t>taktéž</w:t>
            </w:r>
            <w:r>
              <w:rPr>
                <w:spacing w:val="57"/>
              </w:rPr>
              <w:t xml:space="preserve"> </w:t>
            </w:r>
            <w:r>
              <w:t>k</w:t>
            </w:r>
            <w:r>
              <w:rPr>
                <w:spacing w:val="58"/>
              </w:rPr>
              <w:t xml:space="preserve"> </w:t>
            </w:r>
            <w:r>
              <w:t>dispozici</w:t>
            </w:r>
            <w:r>
              <w:rPr>
                <w:spacing w:val="57"/>
              </w:rPr>
              <w:t xml:space="preserve"> </w:t>
            </w:r>
            <w:r>
              <w:t>veškeré</w:t>
            </w:r>
            <w:r>
              <w:rPr>
                <w:spacing w:val="58"/>
              </w:rPr>
              <w:t xml:space="preserve"> </w:t>
            </w:r>
            <w:r>
              <w:t>patche,</w:t>
            </w:r>
            <w:r>
              <w:rPr>
                <w:spacing w:val="58"/>
              </w:rPr>
              <w:t xml:space="preserve"> </w:t>
            </w:r>
            <w:r>
              <w:t>drivery,</w:t>
            </w:r>
            <w:r>
              <w:rPr>
                <w:spacing w:val="58"/>
              </w:rPr>
              <w:t xml:space="preserve"> </w:t>
            </w:r>
            <w:r>
              <w:rPr>
                <w:spacing w:val="-2"/>
              </w:rPr>
              <w:t>Firmware</w:t>
            </w:r>
          </w:p>
          <w:p w14:paraId="11D600F9" w14:textId="77777777" w:rsidR="00D417BE" w:rsidRDefault="00CD056A">
            <w:pPr>
              <w:pStyle w:val="TableParagraph"/>
              <w:spacing w:line="234" w:lineRule="exact"/>
              <w:ind w:left="5"/>
            </w:pPr>
            <w:r>
              <w:rPr>
                <w:spacing w:val="-2"/>
              </w:rPr>
              <w:t>apod.</w:t>
            </w:r>
          </w:p>
        </w:tc>
      </w:tr>
    </w:tbl>
    <w:p w14:paraId="69F8C0CB" w14:textId="77777777" w:rsidR="00D417BE" w:rsidRDefault="00D417BE">
      <w:pPr>
        <w:pStyle w:val="Zkladntext"/>
        <w:spacing w:before="72"/>
      </w:pPr>
    </w:p>
    <w:p w14:paraId="070917A6" w14:textId="77777777" w:rsidR="00D417BE" w:rsidRDefault="00CD056A">
      <w:pPr>
        <w:pStyle w:val="Nadpis4"/>
        <w:ind w:left="1480"/>
      </w:pPr>
      <w:r>
        <w:rPr>
          <w:color w:val="226284"/>
        </w:rPr>
        <w:t>Server</w:t>
      </w:r>
      <w:r>
        <w:rPr>
          <w:color w:val="226284"/>
          <w:spacing w:val="-10"/>
        </w:rPr>
        <w:t xml:space="preserve"> </w:t>
      </w:r>
      <w:r>
        <w:rPr>
          <w:color w:val="226284"/>
          <w:spacing w:val="-4"/>
        </w:rPr>
        <w:t>RACK</w:t>
      </w: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7560"/>
      </w:tblGrid>
      <w:tr w:rsidR="00D417BE" w14:paraId="43310866" w14:textId="77777777">
        <w:trPr>
          <w:trHeight w:val="315"/>
        </w:trPr>
        <w:tc>
          <w:tcPr>
            <w:tcW w:w="1512" w:type="dxa"/>
            <w:shd w:val="clear" w:color="auto" w:fill="00AFEF"/>
          </w:tcPr>
          <w:p w14:paraId="02DCDE00" w14:textId="77777777" w:rsidR="00D417BE" w:rsidRDefault="00CD056A">
            <w:pPr>
              <w:pStyle w:val="TableParagraph"/>
              <w:spacing w:before="31"/>
              <w:ind w:left="4"/>
              <w:rPr>
                <w:b/>
              </w:rPr>
            </w:pPr>
            <w:r>
              <w:rPr>
                <w:b/>
                <w:color w:val="FFFFFF"/>
                <w:spacing w:val="-5"/>
              </w:rPr>
              <w:t>č.</w:t>
            </w:r>
          </w:p>
        </w:tc>
        <w:tc>
          <w:tcPr>
            <w:tcW w:w="7560" w:type="dxa"/>
            <w:shd w:val="clear" w:color="auto" w:fill="00AFEF"/>
          </w:tcPr>
          <w:p w14:paraId="6E3D5D4B" w14:textId="77777777" w:rsidR="00D417BE" w:rsidRDefault="00CD056A">
            <w:pPr>
              <w:pStyle w:val="TableParagraph"/>
              <w:spacing w:before="31"/>
              <w:ind w:left="4"/>
            </w:pPr>
            <w:r>
              <w:rPr>
                <w:color w:val="FFFFFF"/>
                <w:spacing w:val="-2"/>
              </w:rPr>
              <w:t>Požadavek</w:t>
            </w:r>
          </w:p>
        </w:tc>
      </w:tr>
      <w:tr w:rsidR="00D417BE" w14:paraId="3C26558D" w14:textId="77777777">
        <w:trPr>
          <w:trHeight w:val="313"/>
        </w:trPr>
        <w:tc>
          <w:tcPr>
            <w:tcW w:w="1512" w:type="dxa"/>
          </w:tcPr>
          <w:p w14:paraId="4B1C0F17" w14:textId="77777777" w:rsidR="00D417BE" w:rsidRDefault="00CD056A">
            <w:pPr>
              <w:pStyle w:val="TableParagraph"/>
              <w:spacing w:before="31"/>
              <w:ind w:left="133"/>
              <w:jc w:val="center"/>
            </w:pPr>
            <w:r>
              <w:rPr>
                <w:spacing w:val="-5"/>
              </w:rPr>
              <w:t>1.</w:t>
            </w:r>
          </w:p>
        </w:tc>
        <w:tc>
          <w:tcPr>
            <w:tcW w:w="7560" w:type="dxa"/>
          </w:tcPr>
          <w:p w14:paraId="0E7BBDA0" w14:textId="77777777" w:rsidR="00D417BE" w:rsidRDefault="00CD056A">
            <w:pPr>
              <w:pStyle w:val="TableParagraph"/>
              <w:ind w:left="4"/>
            </w:pPr>
            <w:r>
              <w:t>Splňuje</w:t>
            </w:r>
            <w:r>
              <w:rPr>
                <w:spacing w:val="-7"/>
              </w:rPr>
              <w:t xml:space="preserve"> </w:t>
            </w:r>
            <w:r>
              <w:t>obecné</w:t>
            </w:r>
            <w:r>
              <w:rPr>
                <w:spacing w:val="-6"/>
              </w:rPr>
              <w:t xml:space="preserve"> </w:t>
            </w:r>
            <w:r>
              <w:t>parametry</w:t>
            </w:r>
            <w:r>
              <w:rPr>
                <w:spacing w:val="-5"/>
              </w:rPr>
              <w:t xml:space="preserve"> </w:t>
            </w:r>
            <w:r>
              <w:t>Rack</w:t>
            </w:r>
            <w:r>
              <w:rPr>
                <w:spacing w:val="-7"/>
              </w:rPr>
              <w:t xml:space="preserve"> </w:t>
            </w:r>
            <w:r>
              <w:t>serveru</w:t>
            </w:r>
            <w:r>
              <w:rPr>
                <w:spacing w:val="-6"/>
              </w:rPr>
              <w:t xml:space="preserve"> </w:t>
            </w:r>
            <w:r>
              <w:t>(viz</w:t>
            </w:r>
            <w:r>
              <w:rPr>
                <w:spacing w:val="-6"/>
              </w:rPr>
              <w:t xml:space="preserve"> </w:t>
            </w:r>
            <w:r>
              <w:t>výše</w:t>
            </w:r>
            <w:r>
              <w:rPr>
                <w:spacing w:val="-6"/>
              </w:rPr>
              <w:t xml:space="preserve"> </w:t>
            </w:r>
            <w:r>
              <w:t>v</w:t>
            </w:r>
            <w:r>
              <w:rPr>
                <w:spacing w:val="-7"/>
              </w:rPr>
              <w:t xml:space="preserve"> </w:t>
            </w:r>
            <w:r>
              <w:t>této</w:t>
            </w:r>
            <w:r>
              <w:rPr>
                <w:spacing w:val="-6"/>
              </w:rPr>
              <w:t xml:space="preserve"> </w:t>
            </w:r>
            <w:r>
              <w:rPr>
                <w:spacing w:val="-2"/>
              </w:rPr>
              <w:t>příloze).</w:t>
            </w:r>
          </w:p>
        </w:tc>
      </w:tr>
      <w:tr w:rsidR="00D417BE" w14:paraId="6156D9C4" w14:textId="77777777">
        <w:trPr>
          <w:trHeight w:val="315"/>
        </w:trPr>
        <w:tc>
          <w:tcPr>
            <w:tcW w:w="1512" w:type="dxa"/>
          </w:tcPr>
          <w:p w14:paraId="25ACE56E" w14:textId="77777777" w:rsidR="00D417BE" w:rsidRDefault="00CD056A">
            <w:pPr>
              <w:pStyle w:val="TableParagraph"/>
              <w:spacing w:before="31"/>
              <w:ind w:left="133"/>
              <w:jc w:val="center"/>
            </w:pPr>
            <w:r>
              <w:rPr>
                <w:spacing w:val="-5"/>
              </w:rPr>
              <w:t>2.</w:t>
            </w:r>
          </w:p>
        </w:tc>
        <w:tc>
          <w:tcPr>
            <w:tcW w:w="7560" w:type="dxa"/>
          </w:tcPr>
          <w:p w14:paraId="74EA7351" w14:textId="77777777" w:rsidR="00D417BE" w:rsidRDefault="00CD056A">
            <w:pPr>
              <w:pStyle w:val="TableParagraph"/>
              <w:spacing w:before="1"/>
              <w:ind w:left="4"/>
            </w:pPr>
            <w:r>
              <w:t>Redundatní</w:t>
            </w:r>
            <w:r>
              <w:rPr>
                <w:spacing w:val="-9"/>
              </w:rPr>
              <w:t xml:space="preserve"> </w:t>
            </w:r>
            <w:r>
              <w:t>Hot-plug</w:t>
            </w:r>
            <w:r>
              <w:rPr>
                <w:spacing w:val="-9"/>
              </w:rPr>
              <w:t xml:space="preserve"> </w:t>
            </w:r>
            <w:r>
              <w:t>ventilátory</w:t>
            </w:r>
            <w:r>
              <w:rPr>
                <w:spacing w:val="-8"/>
              </w:rPr>
              <w:t xml:space="preserve"> </w:t>
            </w:r>
            <w:r>
              <w:t>a</w:t>
            </w:r>
            <w:r>
              <w:rPr>
                <w:spacing w:val="-9"/>
              </w:rPr>
              <w:t xml:space="preserve"> </w:t>
            </w:r>
            <w:r>
              <w:rPr>
                <w:spacing w:val="-2"/>
              </w:rPr>
              <w:t>zdroje.</w:t>
            </w:r>
          </w:p>
        </w:tc>
      </w:tr>
      <w:tr w:rsidR="00D417BE" w14:paraId="095AEEE8" w14:textId="77777777">
        <w:trPr>
          <w:trHeight w:val="315"/>
        </w:trPr>
        <w:tc>
          <w:tcPr>
            <w:tcW w:w="1512" w:type="dxa"/>
          </w:tcPr>
          <w:p w14:paraId="5BED3168" w14:textId="77777777" w:rsidR="00D417BE" w:rsidRDefault="00CD056A">
            <w:pPr>
              <w:pStyle w:val="TableParagraph"/>
              <w:spacing w:before="31"/>
              <w:ind w:left="133"/>
              <w:jc w:val="center"/>
            </w:pPr>
            <w:r>
              <w:rPr>
                <w:spacing w:val="-5"/>
              </w:rPr>
              <w:t>3.</w:t>
            </w:r>
          </w:p>
        </w:tc>
        <w:tc>
          <w:tcPr>
            <w:tcW w:w="7560" w:type="dxa"/>
          </w:tcPr>
          <w:p w14:paraId="358D50A1" w14:textId="77777777" w:rsidR="00D417BE" w:rsidRDefault="00CD056A">
            <w:pPr>
              <w:pStyle w:val="TableParagraph"/>
              <w:ind w:left="4"/>
            </w:pPr>
            <w:r>
              <w:t>Provedení</w:t>
            </w:r>
            <w:r>
              <w:rPr>
                <w:spacing w:val="-9"/>
              </w:rPr>
              <w:t xml:space="preserve"> </w:t>
            </w:r>
            <w:r>
              <w:t>ve</w:t>
            </w:r>
            <w:r>
              <w:rPr>
                <w:spacing w:val="-9"/>
              </w:rPr>
              <w:t xml:space="preserve"> </w:t>
            </w:r>
            <w:r>
              <w:t>velikosti</w:t>
            </w:r>
            <w:r>
              <w:rPr>
                <w:spacing w:val="-9"/>
              </w:rPr>
              <w:t xml:space="preserve"> </w:t>
            </w:r>
            <w:r>
              <w:t>maximálně</w:t>
            </w:r>
            <w:r>
              <w:rPr>
                <w:spacing w:val="-9"/>
              </w:rPr>
              <w:t xml:space="preserve"> </w:t>
            </w:r>
            <w:r>
              <w:rPr>
                <w:spacing w:val="-4"/>
              </w:rPr>
              <w:t>2RU.</w:t>
            </w:r>
          </w:p>
        </w:tc>
      </w:tr>
      <w:tr w:rsidR="00D417BE" w14:paraId="3F5BABBA" w14:textId="77777777">
        <w:trPr>
          <w:trHeight w:val="1012"/>
        </w:trPr>
        <w:tc>
          <w:tcPr>
            <w:tcW w:w="1512" w:type="dxa"/>
          </w:tcPr>
          <w:p w14:paraId="008BF986" w14:textId="77777777" w:rsidR="00D417BE" w:rsidRDefault="00D417BE">
            <w:pPr>
              <w:pStyle w:val="TableParagraph"/>
              <w:spacing w:before="126"/>
              <w:rPr>
                <w:b/>
              </w:rPr>
            </w:pPr>
          </w:p>
          <w:p w14:paraId="14F048D9" w14:textId="77777777" w:rsidR="00D417BE" w:rsidRDefault="00CD056A">
            <w:pPr>
              <w:pStyle w:val="TableParagraph"/>
              <w:ind w:left="133"/>
              <w:jc w:val="center"/>
            </w:pPr>
            <w:r>
              <w:rPr>
                <w:spacing w:val="-5"/>
              </w:rPr>
              <w:t>4.</w:t>
            </w:r>
          </w:p>
        </w:tc>
        <w:tc>
          <w:tcPr>
            <w:tcW w:w="7560" w:type="dxa"/>
          </w:tcPr>
          <w:p w14:paraId="61276507" w14:textId="77777777" w:rsidR="00D417BE" w:rsidRDefault="00CD056A">
            <w:pPr>
              <w:pStyle w:val="TableParagraph"/>
              <w:spacing w:line="254" w:lineRule="exact"/>
              <w:ind w:left="4" w:right="-15"/>
              <w:jc w:val="both"/>
            </w:pPr>
            <w:r>
              <w:t>Minimálně 80 fyzických jader na architektuře x86, 64bit. Za jádro se nepovažuje</w:t>
            </w:r>
            <w:r>
              <w:rPr>
                <w:spacing w:val="-5"/>
              </w:rPr>
              <w:t xml:space="preserve"> </w:t>
            </w:r>
            <w:r>
              <w:t>„Hyper-Threding“</w:t>
            </w:r>
            <w:r>
              <w:rPr>
                <w:spacing w:val="-5"/>
              </w:rPr>
              <w:t xml:space="preserve"> </w:t>
            </w:r>
            <w:r>
              <w:t>(u</w:t>
            </w:r>
            <w:r>
              <w:rPr>
                <w:spacing w:val="-4"/>
              </w:rPr>
              <w:t xml:space="preserve"> </w:t>
            </w:r>
            <w:r>
              <w:t>Intelu)</w:t>
            </w:r>
            <w:r>
              <w:rPr>
                <w:spacing w:val="-4"/>
              </w:rPr>
              <w:t xml:space="preserve"> </w:t>
            </w:r>
            <w:r>
              <w:t>ani</w:t>
            </w:r>
            <w:r>
              <w:rPr>
                <w:spacing w:val="-4"/>
              </w:rPr>
              <w:t xml:space="preserve"> </w:t>
            </w:r>
            <w:r>
              <w:t>sdílený</w:t>
            </w:r>
            <w:r>
              <w:rPr>
                <w:spacing w:val="-4"/>
              </w:rPr>
              <w:t xml:space="preserve"> </w:t>
            </w:r>
            <w:r>
              <w:t>„Module</w:t>
            </w:r>
            <w:r>
              <w:rPr>
                <w:spacing w:val="-4"/>
              </w:rPr>
              <w:t xml:space="preserve"> </w:t>
            </w:r>
            <w:r>
              <w:t>block“</w:t>
            </w:r>
            <w:r>
              <w:rPr>
                <w:spacing w:val="-5"/>
              </w:rPr>
              <w:t xml:space="preserve"> </w:t>
            </w:r>
            <w:r>
              <w:t>či</w:t>
            </w:r>
            <w:r>
              <w:rPr>
                <w:spacing w:val="-4"/>
              </w:rPr>
              <w:t xml:space="preserve"> </w:t>
            </w:r>
            <w:r>
              <w:t>„SMT“</w:t>
            </w:r>
            <w:r>
              <w:rPr>
                <w:spacing w:val="-5"/>
              </w:rPr>
              <w:t xml:space="preserve"> </w:t>
            </w:r>
            <w:r>
              <w:t>(u AMD) a obdobná technologie na architektuře x86, 64bit. Minimální výkon SPEC CPU® 2017 Base Int. = 250</w:t>
            </w:r>
          </w:p>
        </w:tc>
      </w:tr>
      <w:tr w:rsidR="00D417BE" w14:paraId="75940482" w14:textId="77777777">
        <w:trPr>
          <w:trHeight w:val="309"/>
        </w:trPr>
        <w:tc>
          <w:tcPr>
            <w:tcW w:w="1512" w:type="dxa"/>
          </w:tcPr>
          <w:p w14:paraId="3AD7C933" w14:textId="77777777" w:rsidR="00D417BE" w:rsidRDefault="00CD056A">
            <w:pPr>
              <w:pStyle w:val="TableParagraph"/>
              <w:spacing w:before="27"/>
              <w:ind w:left="133"/>
              <w:jc w:val="center"/>
            </w:pPr>
            <w:r>
              <w:rPr>
                <w:spacing w:val="-5"/>
              </w:rPr>
              <w:t>5.</w:t>
            </w:r>
          </w:p>
        </w:tc>
        <w:tc>
          <w:tcPr>
            <w:tcW w:w="7560" w:type="dxa"/>
          </w:tcPr>
          <w:p w14:paraId="034E8013" w14:textId="77777777" w:rsidR="00D417BE" w:rsidRDefault="00CD056A">
            <w:pPr>
              <w:pStyle w:val="TableParagraph"/>
              <w:spacing w:line="249" w:lineRule="exact"/>
              <w:ind w:left="4"/>
            </w:pPr>
            <w:r>
              <w:t>Minimálně</w:t>
            </w:r>
            <w:r>
              <w:rPr>
                <w:spacing w:val="-5"/>
              </w:rPr>
              <w:t xml:space="preserve"> </w:t>
            </w:r>
            <w:r>
              <w:t>512</w:t>
            </w:r>
            <w:r>
              <w:rPr>
                <w:spacing w:val="-5"/>
              </w:rPr>
              <w:t xml:space="preserve"> </w:t>
            </w:r>
            <w:r>
              <w:t>GB</w:t>
            </w:r>
            <w:r>
              <w:rPr>
                <w:spacing w:val="-5"/>
              </w:rPr>
              <w:t xml:space="preserve"> </w:t>
            </w:r>
            <w:r>
              <w:t>RAM</w:t>
            </w:r>
            <w:r>
              <w:rPr>
                <w:spacing w:val="-5"/>
              </w:rPr>
              <w:t xml:space="preserve"> </w:t>
            </w:r>
            <w:r>
              <w:t>ECC</w:t>
            </w:r>
            <w:r>
              <w:rPr>
                <w:spacing w:val="-6"/>
              </w:rPr>
              <w:t xml:space="preserve"> </w:t>
            </w:r>
            <w:r>
              <w:t>DDR4</w:t>
            </w:r>
            <w:r>
              <w:rPr>
                <w:spacing w:val="-4"/>
              </w:rPr>
              <w:t xml:space="preserve"> </w:t>
            </w:r>
            <w:r>
              <w:t>(a</w:t>
            </w:r>
            <w:r>
              <w:rPr>
                <w:spacing w:val="-5"/>
              </w:rPr>
              <w:t xml:space="preserve"> </w:t>
            </w:r>
            <w:r>
              <w:t>to</w:t>
            </w:r>
            <w:r>
              <w:rPr>
                <w:spacing w:val="-5"/>
              </w:rPr>
              <w:t xml:space="preserve"> </w:t>
            </w:r>
            <w:r>
              <w:t>i</w:t>
            </w:r>
            <w:r>
              <w:rPr>
                <w:spacing w:val="-5"/>
              </w:rPr>
              <w:t xml:space="preserve"> </w:t>
            </w:r>
            <w:r>
              <w:t>při</w:t>
            </w:r>
            <w:r>
              <w:rPr>
                <w:spacing w:val="-5"/>
              </w:rPr>
              <w:t xml:space="preserve"> </w:t>
            </w:r>
            <w:r>
              <w:t>osazení</w:t>
            </w:r>
            <w:r>
              <w:rPr>
                <w:spacing w:val="-5"/>
              </w:rPr>
              <w:t xml:space="preserve"> </w:t>
            </w:r>
            <w:r>
              <w:t>do</w:t>
            </w:r>
            <w:r>
              <w:rPr>
                <w:spacing w:val="-5"/>
              </w:rPr>
              <w:t xml:space="preserve"> </w:t>
            </w:r>
            <w:r>
              <w:t>DIMM</w:t>
            </w:r>
            <w:r>
              <w:rPr>
                <w:spacing w:val="-6"/>
              </w:rPr>
              <w:t xml:space="preserve"> </w:t>
            </w:r>
            <w:r>
              <w:rPr>
                <w:spacing w:val="-2"/>
              </w:rPr>
              <w:t>slotů).</w:t>
            </w:r>
          </w:p>
        </w:tc>
      </w:tr>
      <w:tr w:rsidR="00D417BE" w14:paraId="34D5D481" w14:textId="77777777">
        <w:trPr>
          <w:trHeight w:val="315"/>
        </w:trPr>
        <w:tc>
          <w:tcPr>
            <w:tcW w:w="1512" w:type="dxa"/>
          </w:tcPr>
          <w:p w14:paraId="4A7DE47E" w14:textId="77777777" w:rsidR="00D417BE" w:rsidRDefault="00CD056A">
            <w:pPr>
              <w:pStyle w:val="TableParagraph"/>
              <w:spacing w:before="31"/>
              <w:ind w:left="133"/>
              <w:jc w:val="center"/>
            </w:pPr>
            <w:r>
              <w:rPr>
                <w:spacing w:val="-5"/>
              </w:rPr>
              <w:t>6.</w:t>
            </w:r>
          </w:p>
        </w:tc>
        <w:tc>
          <w:tcPr>
            <w:tcW w:w="7560" w:type="dxa"/>
          </w:tcPr>
          <w:p w14:paraId="5AB38A84" w14:textId="77777777" w:rsidR="00D417BE" w:rsidRDefault="00CD056A">
            <w:pPr>
              <w:pStyle w:val="TableParagraph"/>
              <w:spacing w:before="1"/>
              <w:ind w:left="4"/>
            </w:pPr>
            <w:r>
              <w:rPr>
                <w:spacing w:val="-2"/>
              </w:rPr>
              <w:t>Každý</w:t>
            </w:r>
            <w:r>
              <w:rPr>
                <w:spacing w:val="-8"/>
              </w:rPr>
              <w:t xml:space="preserve"> </w:t>
            </w:r>
            <w:r>
              <w:rPr>
                <w:spacing w:val="-2"/>
              </w:rPr>
              <w:t>osazený</w:t>
            </w:r>
            <w:r>
              <w:rPr>
                <w:spacing w:val="-7"/>
              </w:rPr>
              <w:t xml:space="preserve"> </w:t>
            </w:r>
            <w:r>
              <w:rPr>
                <w:spacing w:val="-2"/>
              </w:rPr>
              <w:t>procesor</w:t>
            </w:r>
            <w:r>
              <w:rPr>
                <w:spacing w:val="-7"/>
              </w:rPr>
              <w:t xml:space="preserve"> </w:t>
            </w:r>
            <w:r>
              <w:rPr>
                <w:spacing w:val="-2"/>
              </w:rPr>
              <w:t>musí</w:t>
            </w:r>
            <w:r>
              <w:rPr>
                <w:spacing w:val="-8"/>
              </w:rPr>
              <w:t xml:space="preserve"> </w:t>
            </w:r>
            <w:r>
              <w:rPr>
                <w:spacing w:val="-2"/>
              </w:rPr>
              <w:t>mít</w:t>
            </w:r>
            <w:r>
              <w:rPr>
                <w:spacing w:val="-7"/>
              </w:rPr>
              <w:t xml:space="preserve"> </w:t>
            </w:r>
            <w:r>
              <w:rPr>
                <w:spacing w:val="-2"/>
              </w:rPr>
              <w:t>osazeny</w:t>
            </w:r>
            <w:r>
              <w:rPr>
                <w:spacing w:val="-8"/>
              </w:rPr>
              <w:t xml:space="preserve"> </w:t>
            </w:r>
            <w:r>
              <w:rPr>
                <w:spacing w:val="-2"/>
              </w:rPr>
              <w:t>všechny</w:t>
            </w:r>
            <w:r>
              <w:rPr>
                <w:spacing w:val="-8"/>
              </w:rPr>
              <w:t xml:space="preserve"> </w:t>
            </w:r>
            <w:r>
              <w:rPr>
                <w:spacing w:val="-2"/>
              </w:rPr>
              <w:t>paměťové</w:t>
            </w:r>
            <w:r>
              <w:rPr>
                <w:spacing w:val="-7"/>
              </w:rPr>
              <w:t xml:space="preserve"> </w:t>
            </w:r>
            <w:r>
              <w:rPr>
                <w:spacing w:val="-2"/>
              </w:rPr>
              <w:t>linky</w:t>
            </w:r>
            <w:r>
              <w:rPr>
                <w:spacing w:val="-9"/>
              </w:rPr>
              <w:t xml:space="preserve"> </w:t>
            </w:r>
            <w:r>
              <w:rPr>
                <w:spacing w:val="-2"/>
              </w:rPr>
              <w:t>pro</w:t>
            </w:r>
            <w:r>
              <w:rPr>
                <w:spacing w:val="-8"/>
              </w:rPr>
              <w:t xml:space="preserve"> </w:t>
            </w:r>
            <w:r>
              <w:rPr>
                <w:spacing w:val="-4"/>
              </w:rPr>
              <w:t>RAM.</w:t>
            </w:r>
          </w:p>
        </w:tc>
      </w:tr>
      <w:tr w:rsidR="00D417BE" w14:paraId="719B6FB6" w14:textId="77777777">
        <w:trPr>
          <w:trHeight w:val="1012"/>
        </w:trPr>
        <w:tc>
          <w:tcPr>
            <w:tcW w:w="1512" w:type="dxa"/>
          </w:tcPr>
          <w:p w14:paraId="0A461795" w14:textId="77777777" w:rsidR="00D417BE" w:rsidRDefault="00D417BE">
            <w:pPr>
              <w:pStyle w:val="TableParagraph"/>
              <w:spacing w:before="127"/>
              <w:rPr>
                <w:b/>
              </w:rPr>
            </w:pPr>
          </w:p>
          <w:p w14:paraId="3E0363E1" w14:textId="77777777" w:rsidR="00D417BE" w:rsidRDefault="00CD056A">
            <w:pPr>
              <w:pStyle w:val="TableParagraph"/>
              <w:ind w:left="133"/>
              <w:jc w:val="center"/>
            </w:pPr>
            <w:r>
              <w:rPr>
                <w:spacing w:val="-5"/>
              </w:rPr>
              <w:t>7.</w:t>
            </w:r>
          </w:p>
        </w:tc>
        <w:tc>
          <w:tcPr>
            <w:tcW w:w="7560" w:type="dxa"/>
          </w:tcPr>
          <w:p w14:paraId="231B83C9" w14:textId="77777777" w:rsidR="00D417BE" w:rsidRDefault="00CD056A">
            <w:pPr>
              <w:pStyle w:val="TableParagraph"/>
              <w:spacing w:line="254" w:lineRule="exact"/>
              <w:ind w:left="4" w:right="-15"/>
              <w:jc w:val="both"/>
            </w:pPr>
            <w:r>
              <w:t>Minimálně</w:t>
            </w:r>
            <w:r>
              <w:rPr>
                <w:spacing w:val="-2"/>
              </w:rPr>
              <w:t xml:space="preserve"> </w:t>
            </w:r>
            <w:r>
              <w:t>250GB</w:t>
            </w:r>
            <w:r>
              <w:rPr>
                <w:spacing w:val="-2"/>
              </w:rPr>
              <w:t xml:space="preserve"> </w:t>
            </w:r>
            <w:r>
              <w:t>flash</w:t>
            </w:r>
            <w:r>
              <w:rPr>
                <w:spacing w:val="-2"/>
              </w:rPr>
              <w:t xml:space="preserve"> </w:t>
            </w:r>
            <w:r>
              <w:t>úložiště (např. SSD disk nebo SD karta) pro implementaci</w:t>
            </w:r>
            <w:r>
              <w:rPr>
                <w:spacing w:val="-2"/>
              </w:rPr>
              <w:t xml:space="preserve"> </w:t>
            </w:r>
            <w:r>
              <w:t>VMware</w:t>
            </w:r>
            <w:r>
              <w:rPr>
                <w:spacing w:val="-2"/>
              </w:rPr>
              <w:t xml:space="preserve"> </w:t>
            </w:r>
            <w:r>
              <w:t>vSphere</w:t>
            </w:r>
            <w:r>
              <w:rPr>
                <w:spacing w:val="-2"/>
              </w:rPr>
              <w:t xml:space="preserve"> </w:t>
            </w:r>
            <w:r>
              <w:t>8</w:t>
            </w:r>
            <w:r>
              <w:rPr>
                <w:spacing w:val="40"/>
              </w:rPr>
              <w:t xml:space="preserve"> </w:t>
            </w:r>
            <w:r>
              <w:t>redundantní</w:t>
            </w:r>
            <w:r>
              <w:rPr>
                <w:spacing w:val="40"/>
              </w:rPr>
              <w:t xml:space="preserve"> </w:t>
            </w:r>
            <w:r>
              <w:t>(Raid</w:t>
            </w:r>
            <w:r>
              <w:rPr>
                <w:spacing w:val="-2"/>
              </w:rPr>
              <w:t xml:space="preserve"> </w:t>
            </w:r>
            <w:r>
              <w:t>1</w:t>
            </w:r>
            <w:r>
              <w:rPr>
                <w:spacing w:val="40"/>
              </w:rPr>
              <w:t xml:space="preserve"> </w:t>
            </w:r>
            <w:r>
              <w:t>nebo</w:t>
            </w:r>
            <w:r>
              <w:rPr>
                <w:spacing w:val="40"/>
              </w:rPr>
              <w:t xml:space="preserve"> </w:t>
            </w:r>
            <w:r>
              <w:t>ekvivalentní zabezpečení</w:t>
            </w:r>
            <w:r>
              <w:rPr>
                <w:spacing w:val="80"/>
                <w:w w:val="150"/>
              </w:rPr>
              <w:t xml:space="preserve"> </w:t>
            </w:r>
            <w:r>
              <w:t>proti</w:t>
            </w:r>
            <w:r>
              <w:rPr>
                <w:spacing w:val="80"/>
                <w:w w:val="150"/>
              </w:rPr>
              <w:t xml:space="preserve"> </w:t>
            </w:r>
            <w:r>
              <w:t>havárii</w:t>
            </w:r>
            <w:r>
              <w:rPr>
                <w:spacing w:val="80"/>
                <w:w w:val="150"/>
              </w:rPr>
              <w:t xml:space="preserve"> </w:t>
            </w:r>
            <w:r>
              <w:t>zařízení).</w:t>
            </w:r>
            <w:r>
              <w:rPr>
                <w:spacing w:val="80"/>
                <w:w w:val="150"/>
              </w:rPr>
              <w:t xml:space="preserve"> </w:t>
            </w:r>
            <w:r>
              <w:t>Toto</w:t>
            </w:r>
            <w:r>
              <w:rPr>
                <w:spacing w:val="80"/>
                <w:w w:val="150"/>
              </w:rPr>
              <w:t xml:space="preserve"> </w:t>
            </w:r>
            <w:r>
              <w:t>řešení</w:t>
            </w:r>
            <w:r>
              <w:rPr>
                <w:spacing w:val="80"/>
                <w:w w:val="150"/>
              </w:rPr>
              <w:t xml:space="preserve"> </w:t>
            </w:r>
            <w:r>
              <w:t>musí</w:t>
            </w:r>
            <w:r>
              <w:rPr>
                <w:spacing w:val="80"/>
                <w:w w:val="150"/>
              </w:rPr>
              <w:t xml:space="preserve"> </w:t>
            </w:r>
            <w:r>
              <w:t>být podporované VMwarem.</w:t>
            </w:r>
          </w:p>
        </w:tc>
      </w:tr>
      <w:tr w:rsidR="00D417BE" w14:paraId="720F63DA" w14:textId="77777777">
        <w:trPr>
          <w:trHeight w:val="501"/>
        </w:trPr>
        <w:tc>
          <w:tcPr>
            <w:tcW w:w="1512" w:type="dxa"/>
          </w:tcPr>
          <w:p w14:paraId="73199412" w14:textId="77777777" w:rsidR="00D417BE" w:rsidRDefault="00CD056A">
            <w:pPr>
              <w:pStyle w:val="TableParagraph"/>
              <w:spacing w:before="122"/>
              <w:ind w:left="133"/>
              <w:jc w:val="center"/>
            </w:pPr>
            <w:r>
              <w:rPr>
                <w:spacing w:val="-5"/>
              </w:rPr>
              <w:t>8.</w:t>
            </w:r>
          </w:p>
        </w:tc>
        <w:tc>
          <w:tcPr>
            <w:tcW w:w="7560" w:type="dxa"/>
          </w:tcPr>
          <w:p w14:paraId="37527997" w14:textId="77777777" w:rsidR="00D417BE" w:rsidRDefault="00CD056A">
            <w:pPr>
              <w:pStyle w:val="TableParagraph"/>
              <w:spacing w:line="254" w:lineRule="exact"/>
              <w:ind w:left="4"/>
            </w:pPr>
            <w:r>
              <w:t>Podpora technologie</w:t>
            </w:r>
            <w:r>
              <w:rPr>
                <w:spacing w:val="-3"/>
              </w:rPr>
              <w:t xml:space="preserve"> </w:t>
            </w:r>
            <w:r>
              <w:t>Hotswap</w:t>
            </w:r>
            <w:r>
              <w:rPr>
                <w:spacing w:val="-3"/>
              </w:rPr>
              <w:t xml:space="preserve"> </w:t>
            </w:r>
            <w:r>
              <w:t>disk/SD,</w:t>
            </w:r>
            <w:r>
              <w:rPr>
                <w:spacing w:val="-3"/>
              </w:rPr>
              <w:t xml:space="preserve"> </w:t>
            </w:r>
            <w:r>
              <w:t>Hotspare</w:t>
            </w:r>
            <w:r>
              <w:rPr>
                <w:spacing w:val="-3"/>
              </w:rPr>
              <w:t xml:space="preserve"> </w:t>
            </w:r>
            <w:r>
              <w:t>disk/SD (výměna médií pro OS bez nutnosti vypnutí serveru)</w:t>
            </w:r>
          </w:p>
        </w:tc>
      </w:tr>
      <w:tr w:rsidR="00D417BE" w14:paraId="7E59FA09" w14:textId="77777777">
        <w:trPr>
          <w:trHeight w:val="309"/>
        </w:trPr>
        <w:tc>
          <w:tcPr>
            <w:tcW w:w="1512" w:type="dxa"/>
          </w:tcPr>
          <w:p w14:paraId="5376A5C5" w14:textId="77777777" w:rsidR="00D417BE" w:rsidRDefault="00CD056A">
            <w:pPr>
              <w:pStyle w:val="TableParagraph"/>
              <w:spacing w:before="25"/>
              <w:ind w:left="133"/>
              <w:jc w:val="center"/>
            </w:pPr>
            <w:r>
              <w:rPr>
                <w:spacing w:val="-5"/>
              </w:rPr>
              <w:t>9.</w:t>
            </w:r>
          </w:p>
        </w:tc>
        <w:tc>
          <w:tcPr>
            <w:tcW w:w="7560" w:type="dxa"/>
          </w:tcPr>
          <w:p w14:paraId="09C24EE9" w14:textId="77777777" w:rsidR="00D417BE" w:rsidRDefault="00CD056A">
            <w:pPr>
              <w:pStyle w:val="TableParagraph"/>
              <w:spacing w:before="25"/>
              <w:ind w:left="4"/>
            </w:pPr>
            <w:r>
              <w:t>Konektivita</w:t>
            </w:r>
            <w:r>
              <w:rPr>
                <w:spacing w:val="-8"/>
              </w:rPr>
              <w:t xml:space="preserve"> </w:t>
            </w:r>
            <w:r>
              <w:t>1:</w:t>
            </w:r>
            <w:r>
              <w:rPr>
                <w:spacing w:val="-7"/>
              </w:rPr>
              <w:t xml:space="preserve"> </w:t>
            </w:r>
            <w:r>
              <w:t>minimálně</w:t>
            </w:r>
            <w:r>
              <w:rPr>
                <w:spacing w:val="-7"/>
              </w:rPr>
              <w:t xml:space="preserve"> </w:t>
            </w:r>
            <w:r>
              <w:t>2x</w:t>
            </w:r>
            <w:r>
              <w:rPr>
                <w:spacing w:val="-7"/>
              </w:rPr>
              <w:t xml:space="preserve"> </w:t>
            </w:r>
            <w:r>
              <w:t>FC</w:t>
            </w:r>
            <w:r>
              <w:rPr>
                <w:spacing w:val="-8"/>
              </w:rPr>
              <w:t xml:space="preserve"> </w:t>
            </w:r>
            <w:r>
              <w:t>32Gbps</w:t>
            </w:r>
            <w:r>
              <w:rPr>
                <w:spacing w:val="-6"/>
              </w:rPr>
              <w:t xml:space="preserve"> </w:t>
            </w:r>
            <w:r>
              <w:t>optických</w:t>
            </w:r>
            <w:r>
              <w:rPr>
                <w:spacing w:val="-7"/>
              </w:rPr>
              <w:t xml:space="preserve"> </w:t>
            </w:r>
            <w:r>
              <w:t>SFP</w:t>
            </w:r>
            <w:r>
              <w:rPr>
                <w:spacing w:val="-7"/>
              </w:rPr>
              <w:t xml:space="preserve"> </w:t>
            </w:r>
            <w:r>
              <w:rPr>
                <w:spacing w:val="-2"/>
              </w:rPr>
              <w:t>modulů</w:t>
            </w:r>
          </w:p>
        </w:tc>
      </w:tr>
      <w:tr w:rsidR="00D417BE" w14:paraId="42C3D818" w14:textId="77777777">
        <w:trPr>
          <w:trHeight w:val="506"/>
        </w:trPr>
        <w:tc>
          <w:tcPr>
            <w:tcW w:w="1512" w:type="dxa"/>
          </w:tcPr>
          <w:p w14:paraId="5CDA30B7" w14:textId="77777777" w:rsidR="00D417BE" w:rsidRDefault="00CD056A">
            <w:pPr>
              <w:pStyle w:val="TableParagraph"/>
              <w:spacing w:before="126"/>
              <w:ind w:right="468"/>
              <w:jc w:val="right"/>
            </w:pPr>
            <w:r>
              <w:rPr>
                <w:spacing w:val="-5"/>
              </w:rPr>
              <w:t>10.</w:t>
            </w:r>
          </w:p>
        </w:tc>
        <w:tc>
          <w:tcPr>
            <w:tcW w:w="7560" w:type="dxa"/>
          </w:tcPr>
          <w:p w14:paraId="398BC9A7" w14:textId="77777777" w:rsidR="00D417BE" w:rsidRDefault="00CD056A">
            <w:pPr>
              <w:pStyle w:val="TableParagraph"/>
              <w:spacing w:line="254" w:lineRule="exact"/>
              <w:ind w:left="4"/>
            </w:pPr>
            <w:r>
              <w:t>Konektivita 2: minimálně 2x 10/25Gbps včetně 2x DAC 25Gbps 2 nebo 3m</w:t>
            </w:r>
            <w:r>
              <w:rPr>
                <w:spacing w:val="40"/>
              </w:rPr>
              <w:t xml:space="preserve"> </w:t>
            </w:r>
            <w:r>
              <w:t>(podle realizace)</w:t>
            </w:r>
          </w:p>
        </w:tc>
      </w:tr>
      <w:tr w:rsidR="00D417BE" w14:paraId="231832FF" w14:textId="77777777">
        <w:trPr>
          <w:trHeight w:val="311"/>
        </w:trPr>
        <w:tc>
          <w:tcPr>
            <w:tcW w:w="1512" w:type="dxa"/>
          </w:tcPr>
          <w:p w14:paraId="6E45F50C" w14:textId="77777777" w:rsidR="00D417BE" w:rsidRDefault="00CD056A">
            <w:pPr>
              <w:pStyle w:val="TableParagraph"/>
              <w:spacing w:before="29"/>
              <w:ind w:right="468"/>
              <w:jc w:val="right"/>
            </w:pPr>
            <w:r>
              <w:rPr>
                <w:spacing w:val="-5"/>
              </w:rPr>
              <w:t>11.</w:t>
            </w:r>
          </w:p>
        </w:tc>
        <w:tc>
          <w:tcPr>
            <w:tcW w:w="7560" w:type="dxa"/>
          </w:tcPr>
          <w:p w14:paraId="0CD6AF85" w14:textId="77777777" w:rsidR="00D417BE" w:rsidRDefault="00CD056A">
            <w:pPr>
              <w:pStyle w:val="TableParagraph"/>
              <w:spacing w:line="251" w:lineRule="exact"/>
              <w:ind w:left="4"/>
            </w:pPr>
            <w:r>
              <w:t>Konektivita</w:t>
            </w:r>
            <w:r>
              <w:rPr>
                <w:spacing w:val="-9"/>
              </w:rPr>
              <w:t xml:space="preserve"> </w:t>
            </w:r>
            <w:r>
              <w:t>3:</w:t>
            </w:r>
            <w:r>
              <w:rPr>
                <w:spacing w:val="-8"/>
              </w:rPr>
              <w:t xml:space="preserve"> </w:t>
            </w:r>
            <w:r>
              <w:t>minimálně</w:t>
            </w:r>
            <w:r>
              <w:rPr>
                <w:spacing w:val="-7"/>
              </w:rPr>
              <w:t xml:space="preserve"> </w:t>
            </w:r>
            <w:r>
              <w:t>2x</w:t>
            </w:r>
            <w:r>
              <w:rPr>
                <w:spacing w:val="-8"/>
              </w:rPr>
              <w:t xml:space="preserve"> </w:t>
            </w:r>
            <w:r>
              <w:t>1Gbps</w:t>
            </w:r>
            <w:r>
              <w:rPr>
                <w:spacing w:val="-7"/>
              </w:rPr>
              <w:t xml:space="preserve"> </w:t>
            </w:r>
            <w:r>
              <w:t>metalický</w:t>
            </w:r>
            <w:r>
              <w:rPr>
                <w:spacing w:val="-8"/>
              </w:rPr>
              <w:t xml:space="preserve"> </w:t>
            </w:r>
            <w:r>
              <w:rPr>
                <w:spacing w:val="-2"/>
              </w:rPr>
              <w:t>Ethernet</w:t>
            </w:r>
          </w:p>
        </w:tc>
      </w:tr>
      <w:tr w:rsidR="00D417BE" w14:paraId="6C23C471" w14:textId="77777777">
        <w:trPr>
          <w:trHeight w:val="507"/>
        </w:trPr>
        <w:tc>
          <w:tcPr>
            <w:tcW w:w="1512" w:type="dxa"/>
          </w:tcPr>
          <w:p w14:paraId="72692485" w14:textId="77777777" w:rsidR="00D417BE" w:rsidRDefault="00CD056A">
            <w:pPr>
              <w:pStyle w:val="TableParagraph"/>
              <w:spacing w:before="127"/>
              <w:ind w:right="468"/>
              <w:jc w:val="right"/>
            </w:pPr>
            <w:r>
              <w:rPr>
                <w:spacing w:val="-5"/>
              </w:rPr>
              <w:t>12.</w:t>
            </w:r>
          </w:p>
        </w:tc>
        <w:tc>
          <w:tcPr>
            <w:tcW w:w="7560" w:type="dxa"/>
          </w:tcPr>
          <w:p w14:paraId="46AAF1E2" w14:textId="77777777" w:rsidR="00D417BE" w:rsidRDefault="00CD056A">
            <w:pPr>
              <w:pStyle w:val="TableParagraph"/>
              <w:spacing w:before="1" w:line="252" w:lineRule="exact"/>
              <w:ind w:left="4" w:right="-15"/>
            </w:pPr>
            <w:r>
              <w:t>Podporované</w:t>
            </w:r>
            <w:r>
              <w:rPr>
                <w:spacing w:val="-16"/>
              </w:rPr>
              <w:t xml:space="preserve"> </w:t>
            </w:r>
            <w:r>
              <w:t>virtualizace</w:t>
            </w:r>
            <w:r>
              <w:rPr>
                <w:spacing w:val="-15"/>
              </w:rPr>
              <w:t xml:space="preserve"> </w:t>
            </w:r>
            <w:r>
              <w:t>Red</w:t>
            </w:r>
            <w:r>
              <w:rPr>
                <w:spacing w:val="-14"/>
              </w:rPr>
              <w:t xml:space="preserve"> </w:t>
            </w:r>
            <w:r>
              <w:t>Hat</w:t>
            </w:r>
            <w:r>
              <w:rPr>
                <w:spacing w:val="-11"/>
              </w:rPr>
              <w:t xml:space="preserve"> </w:t>
            </w:r>
            <w:r>
              <w:t>OpenShift</w:t>
            </w:r>
            <w:r>
              <w:rPr>
                <w:spacing w:val="-15"/>
              </w:rPr>
              <w:t xml:space="preserve"> </w:t>
            </w:r>
            <w:r>
              <w:t>Virtualization</w:t>
            </w:r>
            <w:r>
              <w:rPr>
                <w:spacing w:val="-10"/>
              </w:rPr>
              <w:t xml:space="preserve"> </w:t>
            </w:r>
            <w:r>
              <w:t>minimálně</w:t>
            </w:r>
            <w:r>
              <w:rPr>
                <w:spacing w:val="-15"/>
              </w:rPr>
              <w:t xml:space="preserve"> </w:t>
            </w:r>
            <w:r>
              <w:t>ve</w:t>
            </w:r>
            <w:r>
              <w:rPr>
                <w:spacing w:val="-16"/>
              </w:rPr>
              <w:t xml:space="preserve"> </w:t>
            </w:r>
            <w:r>
              <w:rPr>
                <w:spacing w:val="-2"/>
              </w:rPr>
              <w:t>verzi</w:t>
            </w:r>
          </w:p>
          <w:p w14:paraId="270E56C6" w14:textId="77777777" w:rsidR="00D417BE" w:rsidRDefault="00CD056A">
            <w:pPr>
              <w:pStyle w:val="TableParagraph"/>
              <w:spacing w:line="234" w:lineRule="exact"/>
              <w:ind w:left="4" w:right="-15"/>
            </w:pPr>
            <w:r>
              <w:t>4.x</w:t>
            </w:r>
            <w:r>
              <w:rPr>
                <w:spacing w:val="54"/>
              </w:rPr>
              <w:t xml:space="preserve"> </w:t>
            </w:r>
            <w:r>
              <w:t>a</w:t>
            </w:r>
            <w:r>
              <w:rPr>
                <w:spacing w:val="54"/>
              </w:rPr>
              <w:t xml:space="preserve"> </w:t>
            </w:r>
            <w:r>
              <w:t>zároveň</w:t>
            </w:r>
            <w:r>
              <w:rPr>
                <w:spacing w:val="55"/>
              </w:rPr>
              <w:t xml:space="preserve"> </w:t>
            </w:r>
            <w:r>
              <w:t>podpora</w:t>
            </w:r>
            <w:r>
              <w:rPr>
                <w:spacing w:val="54"/>
              </w:rPr>
              <w:t xml:space="preserve"> </w:t>
            </w:r>
            <w:r>
              <w:t>operačního</w:t>
            </w:r>
            <w:r>
              <w:rPr>
                <w:spacing w:val="55"/>
              </w:rPr>
              <w:t xml:space="preserve"> </w:t>
            </w:r>
            <w:r>
              <w:t>systému</w:t>
            </w:r>
            <w:r>
              <w:rPr>
                <w:spacing w:val="54"/>
              </w:rPr>
              <w:t xml:space="preserve"> </w:t>
            </w:r>
            <w:r>
              <w:t>RED</w:t>
            </w:r>
            <w:r>
              <w:rPr>
                <w:spacing w:val="54"/>
              </w:rPr>
              <w:t xml:space="preserve"> </w:t>
            </w:r>
            <w:r>
              <w:t>HAT</w:t>
            </w:r>
            <w:r>
              <w:rPr>
                <w:spacing w:val="-3"/>
              </w:rPr>
              <w:t xml:space="preserve"> </w:t>
            </w:r>
            <w:r>
              <w:t>OS</w:t>
            </w:r>
            <w:r>
              <w:rPr>
                <w:spacing w:val="55"/>
              </w:rPr>
              <w:t xml:space="preserve"> </w:t>
            </w:r>
            <w:r>
              <w:t>minimálně</w:t>
            </w:r>
            <w:r>
              <w:rPr>
                <w:spacing w:val="54"/>
              </w:rPr>
              <w:t xml:space="preserve"> </w:t>
            </w:r>
            <w:r>
              <w:rPr>
                <w:spacing w:val="-5"/>
              </w:rPr>
              <w:t>ve</w:t>
            </w:r>
          </w:p>
        </w:tc>
      </w:tr>
    </w:tbl>
    <w:p w14:paraId="33340D13" w14:textId="77777777" w:rsidR="00D417BE" w:rsidRDefault="00CD056A">
      <w:pPr>
        <w:pStyle w:val="Zkladntext"/>
        <w:spacing w:before="8"/>
        <w:rPr>
          <w:b/>
          <w:sz w:val="16"/>
        </w:rPr>
      </w:pPr>
      <w:r>
        <w:rPr>
          <w:noProof/>
        </w:rPr>
        <mc:AlternateContent>
          <mc:Choice Requires="wps">
            <w:drawing>
              <wp:anchor distT="0" distB="0" distL="0" distR="0" simplePos="0" relativeHeight="487598080" behindDoc="1" locked="0" layoutInCell="1" allowOverlap="1" wp14:anchorId="4DDC8EAF" wp14:editId="215AA0F3">
                <wp:simplePos x="0" y="0"/>
                <wp:positionH relativeFrom="page">
                  <wp:posOffset>1064896</wp:posOffset>
                </wp:positionH>
                <wp:positionV relativeFrom="paragraph">
                  <wp:posOffset>137340</wp:posOffset>
                </wp:positionV>
                <wp:extent cx="629983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19696454" id="Graphic 25" o:spid="_x0000_s1026" style="position:absolute;margin-left:83.85pt;margin-top:10.8pt;width:496.0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" path="m,l6299835,e" filled="f" strokecolor="#00afef" strokeweight="1pt">
                <v:path arrowok="t"/>
                <w10:wrap type="topAndBottom" anchorx="page"/>
              </v:shape>
            </w:pict>
          </mc:Fallback>
        </mc:AlternateContent>
      </w:r>
    </w:p>
    <w:p w14:paraId="6EE66CA3" w14:textId="77777777" w:rsidR="00D417BE" w:rsidRDefault="00CD056A">
      <w:pPr>
        <w:pStyle w:val="Zkladntext"/>
        <w:ind w:right="577"/>
        <w:jc w:val="right"/>
      </w:pPr>
      <w:r>
        <w:rPr>
          <w:spacing w:val="-5"/>
        </w:rPr>
        <w:t>14</w:t>
      </w:r>
    </w:p>
    <w:p w14:paraId="18E2A825" w14:textId="77777777" w:rsidR="00D417BE" w:rsidRDefault="00CD056A">
      <w:pPr>
        <w:spacing w:before="114" w:line="184" w:lineRule="exact"/>
        <w:ind w:left="1120"/>
        <w:rPr>
          <w:b/>
          <w:sz w:val="16"/>
        </w:rPr>
      </w:pPr>
      <w:r>
        <w:rPr>
          <w:b/>
          <w:sz w:val="16"/>
        </w:rPr>
        <w:t>Národní</w:t>
      </w:r>
      <w:r>
        <w:rPr>
          <w:b/>
          <w:spacing w:val="-8"/>
          <w:sz w:val="16"/>
        </w:rPr>
        <w:t xml:space="preserve"> </w:t>
      </w:r>
      <w:r>
        <w:rPr>
          <w:b/>
          <w:sz w:val="16"/>
        </w:rPr>
        <w:t>agentura</w:t>
      </w:r>
      <w:r>
        <w:rPr>
          <w:b/>
          <w:spacing w:val="-8"/>
          <w:sz w:val="16"/>
        </w:rPr>
        <w:t xml:space="preserve"> </w:t>
      </w:r>
      <w:r>
        <w:rPr>
          <w:b/>
          <w:sz w:val="16"/>
        </w:rPr>
        <w:t>pro</w:t>
      </w:r>
      <w:r>
        <w:rPr>
          <w:b/>
          <w:spacing w:val="-7"/>
          <w:sz w:val="16"/>
        </w:rPr>
        <w:t xml:space="preserve"> </w:t>
      </w:r>
      <w:r>
        <w:rPr>
          <w:b/>
          <w:sz w:val="16"/>
        </w:rPr>
        <w:t>komunikační</w:t>
      </w:r>
      <w:r>
        <w:rPr>
          <w:b/>
          <w:spacing w:val="-8"/>
          <w:sz w:val="16"/>
        </w:rPr>
        <w:t xml:space="preserve"> </w:t>
      </w:r>
      <w:r>
        <w:rPr>
          <w:b/>
          <w:sz w:val="16"/>
        </w:rPr>
        <w:t>a</w:t>
      </w:r>
      <w:r>
        <w:rPr>
          <w:b/>
          <w:spacing w:val="-7"/>
          <w:sz w:val="16"/>
        </w:rPr>
        <w:t xml:space="preserve"> </w:t>
      </w:r>
      <w:r>
        <w:rPr>
          <w:b/>
          <w:sz w:val="16"/>
        </w:rPr>
        <w:t>informační</w:t>
      </w:r>
      <w:r>
        <w:rPr>
          <w:b/>
          <w:spacing w:val="-8"/>
          <w:sz w:val="16"/>
        </w:rPr>
        <w:t xml:space="preserve"> </w:t>
      </w:r>
      <w:r>
        <w:rPr>
          <w:b/>
          <w:sz w:val="16"/>
        </w:rPr>
        <w:t>technologie,</w:t>
      </w:r>
      <w:r>
        <w:rPr>
          <w:b/>
          <w:spacing w:val="-6"/>
          <w:sz w:val="16"/>
        </w:rPr>
        <w:t xml:space="preserve"> </w:t>
      </w:r>
      <w:r>
        <w:rPr>
          <w:b/>
          <w:sz w:val="16"/>
        </w:rPr>
        <w:t>s.</w:t>
      </w:r>
      <w:r>
        <w:rPr>
          <w:b/>
          <w:spacing w:val="-8"/>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8"/>
          <w:sz w:val="16"/>
        </w:rPr>
        <w:t xml:space="preserve"> </w:t>
      </w:r>
      <w:r>
        <w:rPr>
          <w:b/>
          <w:sz w:val="16"/>
        </w:rPr>
        <w:t>101</w:t>
      </w:r>
      <w:r>
        <w:rPr>
          <w:b/>
          <w:spacing w:val="-6"/>
          <w:sz w:val="16"/>
        </w:rPr>
        <w:t xml:space="preserve"> </w:t>
      </w:r>
      <w:r>
        <w:rPr>
          <w:b/>
          <w:sz w:val="16"/>
        </w:rPr>
        <w:t>00</w:t>
      </w:r>
      <w:r>
        <w:rPr>
          <w:b/>
          <w:spacing w:val="-6"/>
          <w:sz w:val="16"/>
        </w:rPr>
        <w:t xml:space="preserve"> </w:t>
      </w:r>
      <w:r>
        <w:rPr>
          <w:b/>
          <w:sz w:val="16"/>
        </w:rPr>
        <w:t>Praha</w:t>
      </w:r>
      <w:r>
        <w:rPr>
          <w:b/>
          <w:spacing w:val="-7"/>
          <w:sz w:val="16"/>
        </w:rPr>
        <w:t xml:space="preserve"> </w:t>
      </w:r>
      <w:r>
        <w:rPr>
          <w:b/>
          <w:spacing w:val="-5"/>
          <w:sz w:val="16"/>
        </w:rPr>
        <w:t>10</w:t>
      </w:r>
    </w:p>
    <w:p w14:paraId="4A5961E4" w14:textId="77777777" w:rsidR="00D417BE" w:rsidRDefault="00CD056A">
      <w:pPr>
        <w:ind w:left="1119" w:right="3760"/>
        <w:rPr>
          <w:sz w:val="16"/>
        </w:rPr>
      </w:pPr>
      <w:r>
        <w:rPr>
          <w:sz w:val="16"/>
        </w:rPr>
        <w:t>Zapsaná</w:t>
      </w:r>
      <w:r>
        <w:rPr>
          <w:spacing w:val="-4"/>
          <w:sz w:val="16"/>
        </w:rPr>
        <w:t xml:space="preserve"> </w:t>
      </w:r>
      <w:r>
        <w:rPr>
          <w:sz w:val="16"/>
        </w:rPr>
        <w:t>v</w:t>
      </w:r>
      <w:r>
        <w:rPr>
          <w:spacing w:val="-3"/>
          <w:sz w:val="16"/>
        </w:rPr>
        <w:t xml:space="preserve"> </w:t>
      </w:r>
      <w:r>
        <w:rPr>
          <w:sz w:val="16"/>
        </w:rPr>
        <w:t>Obchodním</w:t>
      </w:r>
      <w:r>
        <w:rPr>
          <w:spacing w:val="-3"/>
          <w:sz w:val="16"/>
        </w:rPr>
        <w:t xml:space="preserve"> </w:t>
      </w:r>
      <w:r>
        <w:rPr>
          <w:sz w:val="16"/>
        </w:rPr>
        <w:t>rejstříku</w:t>
      </w:r>
      <w:r>
        <w:rPr>
          <w:spacing w:val="-4"/>
          <w:sz w:val="16"/>
        </w:rPr>
        <w:t xml:space="preserve"> </w:t>
      </w:r>
      <w:r>
        <w:rPr>
          <w:sz w:val="16"/>
        </w:rPr>
        <w:t>u</w:t>
      </w:r>
      <w:r>
        <w:rPr>
          <w:spacing w:val="-2"/>
          <w:sz w:val="16"/>
        </w:rPr>
        <w:t xml:space="preserve"> </w:t>
      </w:r>
      <w:r>
        <w:rPr>
          <w:sz w:val="16"/>
        </w:rPr>
        <w:t>Městského</w:t>
      </w:r>
      <w:r>
        <w:rPr>
          <w:spacing w:val="-4"/>
          <w:sz w:val="16"/>
        </w:rPr>
        <w:t xml:space="preserve"> </w:t>
      </w:r>
      <w:r>
        <w:rPr>
          <w:sz w:val="16"/>
        </w:rPr>
        <w:t>soudu</w:t>
      </w:r>
      <w:r>
        <w:rPr>
          <w:spacing w:val="-4"/>
          <w:sz w:val="16"/>
        </w:rPr>
        <w:t xml:space="preserve"> </w:t>
      </w:r>
      <w:r>
        <w:rPr>
          <w:sz w:val="16"/>
        </w:rPr>
        <w:t>v</w:t>
      </w:r>
      <w:r>
        <w:rPr>
          <w:spacing w:val="-2"/>
          <w:sz w:val="16"/>
        </w:rPr>
        <w:t xml:space="preserve"> </w:t>
      </w:r>
      <w:r>
        <w:rPr>
          <w:sz w:val="16"/>
        </w:rPr>
        <w:t>Praze,</w:t>
      </w:r>
      <w:r>
        <w:rPr>
          <w:spacing w:val="-4"/>
          <w:sz w:val="16"/>
        </w:rPr>
        <w:t xml:space="preserve"> </w:t>
      </w:r>
      <w:r>
        <w:rPr>
          <w:sz w:val="16"/>
        </w:rPr>
        <w:t>spisová</w:t>
      </w:r>
      <w:r>
        <w:rPr>
          <w:spacing w:val="-4"/>
          <w:sz w:val="16"/>
        </w:rPr>
        <w:t xml:space="preserve"> </w:t>
      </w:r>
      <w:r>
        <w:rPr>
          <w:sz w:val="16"/>
        </w:rPr>
        <w:t>značka</w:t>
      </w:r>
      <w:r>
        <w:rPr>
          <w:spacing w:val="-4"/>
          <w:sz w:val="16"/>
        </w:rPr>
        <w:t xml:space="preserve"> </w:t>
      </w:r>
      <w:r>
        <w:rPr>
          <w:sz w:val="16"/>
        </w:rPr>
        <w:t>A</w:t>
      </w:r>
      <w:r>
        <w:rPr>
          <w:spacing w:val="-3"/>
          <w:sz w:val="16"/>
        </w:rPr>
        <w:t xml:space="preserve"> </w:t>
      </w:r>
      <w:r>
        <w:rPr>
          <w:sz w:val="16"/>
        </w:rPr>
        <w:t xml:space="preserve">77322 </w:t>
      </w:r>
      <w:hyperlink r:id="rId43">
        <w:r>
          <w:rPr>
            <w:sz w:val="16"/>
          </w:rPr>
          <w:t>info@nakit.cz,</w:t>
        </w:r>
      </w:hyperlink>
      <w:r>
        <w:rPr>
          <w:sz w:val="16"/>
        </w:rPr>
        <w:t xml:space="preserve"> +420 234 066 500, </w:t>
      </w:r>
      <w:hyperlink r:id="rId44">
        <w:r>
          <w:rPr>
            <w:sz w:val="16"/>
          </w:rPr>
          <w:t>www.nakit.cz</w:t>
        </w:r>
      </w:hyperlink>
    </w:p>
    <w:p w14:paraId="620D487C" w14:textId="77777777" w:rsidR="00D417BE" w:rsidRDefault="00D417BE">
      <w:pPr>
        <w:rPr>
          <w:sz w:val="16"/>
        </w:rPr>
        <w:sectPr w:rsidR="00D417BE">
          <w:pgSz w:w="11910" w:h="16840"/>
          <w:pgMar w:top="1500" w:right="0" w:bottom="500" w:left="560" w:header="680" w:footer="304" w:gutter="0"/>
          <w:cols w:space="708"/>
        </w:sectPr>
      </w:pPr>
    </w:p>
    <w:p w14:paraId="32A2A307" w14:textId="77777777" w:rsidR="00D417BE" w:rsidRDefault="00D417BE">
      <w:pPr>
        <w:pStyle w:val="Zkladntext"/>
        <w:spacing w:before="2"/>
        <w:rPr>
          <w:sz w:val="12"/>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7560"/>
      </w:tblGrid>
      <w:tr w:rsidR="00D417BE" w14:paraId="709F46E1" w14:textId="77777777">
        <w:trPr>
          <w:trHeight w:val="315"/>
        </w:trPr>
        <w:tc>
          <w:tcPr>
            <w:tcW w:w="1512" w:type="dxa"/>
          </w:tcPr>
          <w:p w14:paraId="2454FF30" w14:textId="77777777" w:rsidR="00D417BE" w:rsidRDefault="00D417BE">
            <w:pPr>
              <w:pStyle w:val="TableParagraph"/>
              <w:rPr>
                <w:rFonts w:ascii="Times New Roman"/>
                <w:sz w:val="20"/>
              </w:rPr>
            </w:pPr>
          </w:p>
        </w:tc>
        <w:tc>
          <w:tcPr>
            <w:tcW w:w="7560" w:type="dxa"/>
          </w:tcPr>
          <w:p w14:paraId="6BCE9E64" w14:textId="77777777" w:rsidR="00D417BE" w:rsidRDefault="00CD056A">
            <w:pPr>
              <w:pStyle w:val="TableParagraph"/>
              <w:ind w:left="4"/>
            </w:pPr>
            <w:r>
              <w:t>verzi</w:t>
            </w:r>
            <w:r>
              <w:rPr>
                <w:spacing w:val="-6"/>
              </w:rPr>
              <w:t xml:space="preserve"> </w:t>
            </w:r>
            <w:r>
              <w:t>8.x</w:t>
            </w:r>
            <w:r>
              <w:rPr>
                <w:spacing w:val="-6"/>
              </w:rPr>
              <w:t xml:space="preserve"> </w:t>
            </w:r>
            <w:r>
              <w:t>a</w:t>
            </w:r>
            <w:r>
              <w:rPr>
                <w:spacing w:val="-5"/>
              </w:rPr>
              <w:t xml:space="preserve"> </w:t>
            </w:r>
            <w:r>
              <w:t>VMware</w:t>
            </w:r>
            <w:r>
              <w:rPr>
                <w:spacing w:val="-5"/>
              </w:rPr>
              <w:t xml:space="preserve"> </w:t>
            </w:r>
            <w:r>
              <w:t>vSphere</w:t>
            </w:r>
            <w:r>
              <w:rPr>
                <w:spacing w:val="-5"/>
              </w:rPr>
              <w:t xml:space="preserve"> </w:t>
            </w:r>
            <w:r>
              <w:t>8</w:t>
            </w:r>
            <w:r>
              <w:rPr>
                <w:spacing w:val="-5"/>
              </w:rPr>
              <w:t xml:space="preserve"> </w:t>
            </w:r>
            <w:r>
              <w:rPr>
                <w:spacing w:val="-2"/>
              </w:rPr>
              <w:t>(ESXi).</w:t>
            </w:r>
          </w:p>
        </w:tc>
      </w:tr>
      <w:tr w:rsidR="00D417BE" w14:paraId="3FEC8117" w14:textId="77777777">
        <w:trPr>
          <w:trHeight w:val="506"/>
        </w:trPr>
        <w:tc>
          <w:tcPr>
            <w:tcW w:w="1512" w:type="dxa"/>
          </w:tcPr>
          <w:p w14:paraId="296F1CF3" w14:textId="77777777" w:rsidR="00D417BE" w:rsidRDefault="00CD056A">
            <w:pPr>
              <w:pStyle w:val="TableParagraph"/>
              <w:spacing w:before="127"/>
              <w:ind w:right="468"/>
              <w:jc w:val="right"/>
            </w:pPr>
            <w:r>
              <w:rPr>
                <w:spacing w:val="-5"/>
              </w:rPr>
              <w:t>13.</w:t>
            </w:r>
          </w:p>
        </w:tc>
        <w:tc>
          <w:tcPr>
            <w:tcW w:w="7560" w:type="dxa"/>
          </w:tcPr>
          <w:p w14:paraId="26B66FD2" w14:textId="77777777" w:rsidR="00D417BE" w:rsidRDefault="00CD056A">
            <w:pPr>
              <w:pStyle w:val="TableParagraph"/>
              <w:spacing w:line="254" w:lineRule="exact"/>
              <w:ind w:left="4"/>
            </w:pPr>
            <w:r>
              <w:t>Nabídka musí obsahovat veškeré HW a SW komponenty nutné pro splnění všech uvedených požadavků.</w:t>
            </w:r>
          </w:p>
        </w:tc>
      </w:tr>
      <w:tr w:rsidR="00D417BE" w14:paraId="6A9E8BB6" w14:textId="77777777">
        <w:trPr>
          <w:trHeight w:val="504"/>
        </w:trPr>
        <w:tc>
          <w:tcPr>
            <w:tcW w:w="1512" w:type="dxa"/>
          </w:tcPr>
          <w:p w14:paraId="6F2112DD" w14:textId="77777777" w:rsidR="00D417BE" w:rsidRDefault="00CD056A">
            <w:pPr>
              <w:pStyle w:val="TableParagraph"/>
              <w:spacing w:before="125"/>
              <w:ind w:right="468"/>
              <w:jc w:val="right"/>
            </w:pPr>
            <w:r>
              <w:rPr>
                <w:spacing w:val="-5"/>
              </w:rPr>
              <w:t>14.</w:t>
            </w:r>
          </w:p>
        </w:tc>
        <w:tc>
          <w:tcPr>
            <w:tcW w:w="7560" w:type="dxa"/>
          </w:tcPr>
          <w:p w14:paraId="62DD9B60" w14:textId="77777777" w:rsidR="00D417BE" w:rsidRDefault="00CD056A">
            <w:pPr>
              <w:pStyle w:val="TableParagraph"/>
              <w:spacing w:line="254" w:lineRule="exact"/>
              <w:ind w:left="4" w:right="-15"/>
            </w:pPr>
            <w:r>
              <w:t>Licence</w:t>
            </w:r>
            <w:r>
              <w:rPr>
                <w:spacing w:val="-13"/>
              </w:rPr>
              <w:t xml:space="preserve"> </w:t>
            </w:r>
            <w:r>
              <w:t>všech</w:t>
            </w:r>
            <w:r>
              <w:rPr>
                <w:spacing w:val="-13"/>
              </w:rPr>
              <w:t xml:space="preserve"> </w:t>
            </w:r>
            <w:r>
              <w:t>SW</w:t>
            </w:r>
            <w:r>
              <w:rPr>
                <w:spacing w:val="-12"/>
              </w:rPr>
              <w:t xml:space="preserve"> </w:t>
            </w:r>
            <w:r>
              <w:t>komponent</w:t>
            </w:r>
            <w:r>
              <w:rPr>
                <w:spacing w:val="-13"/>
              </w:rPr>
              <w:t xml:space="preserve"> </w:t>
            </w:r>
            <w:r>
              <w:t>dodávaných</w:t>
            </w:r>
            <w:r>
              <w:rPr>
                <w:spacing w:val="-13"/>
              </w:rPr>
              <w:t xml:space="preserve"> </w:t>
            </w:r>
            <w:r>
              <w:t>spolu</w:t>
            </w:r>
            <w:r>
              <w:rPr>
                <w:spacing w:val="-13"/>
              </w:rPr>
              <w:t xml:space="preserve"> </w:t>
            </w:r>
            <w:r>
              <w:t>s</w:t>
            </w:r>
            <w:r>
              <w:rPr>
                <w:spacing w:val="-12"/>
              </w:rPr>
              <w:t xml:space="preserve"> </w:t>
            </w:r>
            <w:r>
              <w:t>nabízeným</w:t>
            </w:r>
            <w:r>
              <w:rPr>
                <w:spacing w:val="-14"/>
              </w:rPr>
              <w:t xml:space="preserve"> </w:t>
            </w:r>
            <w:r>
              <w:t>řešením</w:t>
            </w:r>
            <w:r>
              <w:rPr>
                <w:spacing w:val="-12"/>
              </w:rPr>
              <w:t xml:space="preserve"> </w:t>
            </w:r>
            <w:r>
              <w:t>budou dodávány na dobu neurčitou.</w:t>
            </w:r>
          </w:p>
        </w:tc>
      </w:tr>
    </w:tbl>
    <w:p w14:paraId="5F62BD27" w14:textId="77777777" w:rsidR="00D417BE" w:rsidRDefault="00D417BE">
      <w:pPr>
        <w:pStyle w:val="Zkladntext"/>
        <w:spacing w:before="15"/>
        <w:rPr>
          <w:sz w:val="24"/>
        </w:rPr>
      </w:pPr>
    </w:p>
    <w:p w14:paraId="69FF5A8E" w14:textId="77777777" w:rsidR="00D417BE" w:rsidRDefault="00CD056A">
      <w:pPr>
        <w:pStyle w:val="Nadpis2"/>
        <w:spacing w:before="1"/>
        <w:ind w:left="1120"/>
      </w:pPr>
      <w:r>
        <w:t>Nabízené</w:t>
      </w:r>
      <w:r>
        <w:rPr>
          <w:spacing w:val="-6"/>
        </w:rPr>
        <w:t xml:space="preserve"> </w:t>
      </w:r>
      <w:r>
        <w:t>plnění</w:t>
      </w:r>
      <w:r>
        <w:rPr>
          <w:spacing w:val="-5"/>
        </w:rPr>
        <w:t xml:space="preserve"> </w:t>
      </w:r>
      <w:r>
        <w:t>splňuje</w:t>
      </w:r>
      <w:r>
        <w:rPr>
          <w:spacing w:val="-6"/>
        </w:rPr>
        <w:t xml:space="preserve"> </w:t>
      </w:r>
      <w:r>
        <w:t>požadovanou</w:t>
      </w:r>
      <w:r>
        <w:rPr>
          <w:spacing w:val="-5"/>
        </w:rPr>
        <w:t xml:space="preserve"> </w:t>
      </w:r>
      <w:r>
        <w:t>technickou</w:t>
      </w:r>
      <w:r>
        <w:rPr>
          <w:spacing w:val="-5"/>
        </w:rPr>
        <w:t xml:space="preserve"> </w:t>
      </w:r>
      <w:r>
        <w:rPr>
          <w:spacing w:val="-2"/>
        </w:rPr>
        <w:t>specifikaci</w:t>
      </w:r>
    </w:p>
    <w:p w14:paraId="0441EE2E" w14:textId="77777777" w:rsidR="00D417BE" w:rsidRDefault="00D417BE">
      <w:pPr>
        <w:pStyle w:val="Zkladntext"/>
        <w:spacing w:before="52"/>
        <w:rPr>
          <w:b/>
          <w:sz w:val="20"/>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0"/>
      </w:tblGrid>
      <w:tr w:rsidR="00D417BE" w14:paraId="6E1FB16C" w14:textId="77777777">
        <w:trPr>
          <w:trHeight w:val="299"/>
        </w:trPr>
        <w:tc>
          <w:tcPr>
            <w:tcW w:w="9240" w:type="dxa"/>
          </w:tcPr>
          <w:p w14:paraId="705B0019" w14:textId="77777777" w:rsidR="00D417BE" w:rsidRDefault="00CD056A">
            <w:pPr>
              <w:pStyle w:val="TableParagraph"/>
              <w:ind w:left="107"/>
              <w:rPr>
                <w:b/>
                <w:sz w:val="24"/>
              </w:rPr>
            </w:pPr>
            <w:r>
              <w:rPr>
                <w:b/>
                <w:sz w:val="24"/>
              </w:rPr>
              <w:t>Konfigurace</w:t>
            </w:r>
            <w:r>
              <w:rPr>
                <w:b/>
                <w:spacing w:val="-6"/>
                <w:sz w:val="24"/>
              </w:rPr>
              <w:t xml:space="preserve"> </w:t>
            </w:r>
            <w:r>
              <w:rPr>
                <w:b/>
                <w:sz w:val="24"/>
              </w:rPr>
              <w:t>jednoho</w:t>
            </w:r>
            <w:r>
              <w:rPr>
                <w:b/>
                <w:spacing w:val="-6"/>
                <w:sz w:val="24"/>
              </w:rPr>
              <w:t xml:space="preserve"> </w:t>
            </w:r>
            <w:r>
              <w:rPr>
                <w:b/>
                <w:spacing w:val="-2"/>
                <w:sz w:val="24"/>
              </w:rPr>
              <w:t>serveru</w:t>
            </w:r>
          </w:p>
        </w:tc>
      </w:tr>
      <w:tr w:rsidR="00D417BE" w14:paraId="3094DC3C" w14:textId="77777777">
        <w:trPr>
          <w:trHeight w:val="299"/>
        </w:trPr>
        <w:tc>
          <w:tcPr>
            <w:tcW w:w="9240" w:type="dxa"/>
          </w:tcPr>
          <w:p w14:paraId="50E65D44" w14:textId="77777777" w:rsidR="00D417BE" w:rsidRDefault="00CD056A">
            <w:pPr>
              <w:pStyle w:val="TableParagraph"/>
              <w:ind w:left="107"/>
            </w:pPr>
            <w:r>
              <w:rPr>
                <w:spacing w:val="-2"/>
              </w:rPr>
              <w:t>Asus</w:t>
            </w:r>
            <w:r>
              <w:rPr>
                <w:spacing w:val="7"/>
              </w:rPr>
              <w:t xml:space="preserve"> </w:t>
            </w:r>
            <w:r>
              <w:rPr>
                <w:spacing w:val="-2"/>
              </w:rPr>
              <w:t>RS520A-E12-</w:t>
            </w:r>
            <w:r>
              <w:rPr>
                <w:spacing w:val="-4"/>
              </w:rPr>
              <w:t>RS12U</w:t>
            </w:r>
          </w:p>
        </w:tc>
      </w:tr>
      <w:tr w:rsidR="00D417BE" w14:paraId="5E793F53" w14:textId="77777777">
        <w:trPr>
          <w:trHeight w:val="300"/>
        </w:trPr>
        <w:tc>
          <w:tcPr>
            <w:tcW w:w="9240" w:type="dxa"/>
          </w:tcPr>
          <w:p w14:paraId="59D1BE2A" w14:textId="77777777" w:rsidR="00D417BE" w:rsidRDefault="00CD056A">
            <w:pPr>
              <w:pStyle w:val="TableParagraph"/>
              <w:ind w:left="107"/>
            </w:pPr>
            <w:r>
              <w:t>1x</w:t>
            </w:r>
            <w:r>
              <w:rPr>
                <w:spacing w:val="-6"/>
              </w:rPr>
              <w:t xml:space="preserve"> </w:t>
            </w:r>
            <w:r>
              <w:t>AMD</w:t>
            </w:r>
            <w:r>
              <w:rPr>
                <w:spacing w:val="-6"/>
              </w:rPr>
              <w:t xml:space="preserve"> </w:t>
            </w:r>
            <w:r>
              <w:t>EPYC™</w:t>
            </w:r>
            <w:r>
              <w:rPr>
                <w:spacing w:val="-5"/>
              </w:rPr>
              <w:t xml:space="preserve"> </w:t>
            </w:r>
            <w:r>
              <w:t>(96</w:t>
            </w:r>
            <w:r>
              <w:rPr>
                <w:spacing w:val="-5"/>
              </w:rPr>
              <w:t xml:space="preserve"> </w:t>
            </w:r>
            <w:r>
              <w:t>C)</w:t>
            </w:r>
            <w:r>
              <w:rPr>
                <w:spacing w:val="-4"/>
              </w:rPr>
              <w:t xml:space="preserve"> </w:t>
            </w:r>
            <w:r>
              <w:t>Model</w:t>
            </w:r>
            <w:r>
              <w:rPr>
                <w:spacing w:val="-5"/>
              </w:rPr>
              <w:t xml:space="preserve"> </w:t>
            </w:r>
            <w:r>
              <w:rPr>
                <w:spacing w:val="-4"/>
              </w:rPr>
              <w:t>9654</w:t>
            </w:r>
          </w:p>
        </w:tc>
      </w:tr>
      <w:tr w:rsidR="00D417BE" w14:paraId="6AB386FB" w14:textId="77777777">
        <w:trPr>
          <w:trHeight w:val="299"/>
        </w:trPr>
        <w:tc>
          <w:tcPr>
            <w:tcW w:w="9240" w:type="dxa"/>
          </w:tcPr>
          <w:p w14:paraId="6C7F4CD5" w14:textId="77777777" w:rsidR="00D417BE" w:rsidRDefault="00CD056A">
            <w:pPr>
              <w:pStyle w:val="TableParagraph"/>
              <w:ind w:left="107"/>
            </w:pPr>
            <w:r>
              <w:t>RAM</w:t>
            </w:r>
            <w:r>
              <w:rPr>
                <w:spacing w:val="-7"/>
              </w:rPr>
              <w:t xml:space="preserve"> </w:t>
            </w:r>
            <w:r>
              <w:t>12x64</w:t>
            </w:r>
            <w:r>
              <w:rPr>
                <w:spacing w:val="-4"/>
              </w:rPr>
              <w:t xml:space="preserve"> </w:t>
            </w:r>
            <w:r>
              <w:t>GB</w:t>
            </w:r>
            <w:r>
              <w:rPr>
                <w:spacing w:val="-6"/>
              </w:rPr>
              <w:t xml:space="preserve"> </w:t>
            </w:r>
            <w:r>
              <w:t>ECC</w:t>
            </w:r>
            <w:r>
              <w:rPr>
                <w:spacing w:val="-6"/>
              </w:rPr>
              <w:t xml:space="preserve"> </w:t>
            </w:r>
            <w:r>
              <w:rPr>
                <w:spacing w:val="-4"/>
              </w:rPr>
              <w:t>reg.</w:t>
            </w:r>
          </w:p>
        </w:tc>
      </w:tr>
      <w:tr w:rsidR="00D417BE" w14:paraId="46DD929B" w14:textId="77777777">
        <w:trPr>
          <w:trHeight w:val="300"/>
        </w:trPr>
        <w:tc>
          <w:tcPr>
            <w:tcW w:w="9240" w:type="dxa"/>
          </w:tcPr>
          <w:p w14:paraId="044E31EA" w14:textId="77777777" w:rsidR="00D417BE" w:rsidRDefault="00CD056A">
            <w:pPr>
              <w:pStyle w:val="TableParagraph"/>
              <w:ind w:left="107"/>
            </w:pPr>
            <w:r>
              <w:t>včetně</w:t>
            </w:r>
            <w:r>
              <w:rPr>
                <w:spacing w:val="-10"/>
              </w:rPr>
              <w:t xml:space="preserve"> </w:t>
            </w:r>
            <w:r>
              <w:t>všech</w:t>
            </w:r>
            <w:r>
              <w:rPr>
                <w:spacing w:val="-9"/>
              </w:rPr>
              <w:t xml:space="preserve"> </w:t>
            </w:r>
            <w:r>
              <w:t>dalších</w:t>
            </w:r>
            <w:r>
              <w:rPr>
                <w:spacing w:val="-10"/>
              </w:rPr>
              <w:t xml:space="preserve"> </w:t>
            </w:r>
            <w:r>
              <w:t>požadovaných</w:t>
            </w:r>
            <w:r>
              <w:rPr>
                <w:spacing w:val="-10"/>
              </w:rPr>
              <w:t xml:space="preserve"> </w:t>
            </w:r>
            <w:r>
              <w:rPr>
                <w:spacing w:val="-2"/>
              </w:rPr>
              <w:t>komponent</w:t>
            </w:r>
          </w:p>
        </w:tc>
      </w:tr>
    </w:tbl>
    <w:p w14:paraId="3D4E31C8" w14:textId="77777777" w:rsidR="00D417BE" w:rsidRDefault="00D417BE">
      <w:pPr>
        <w:pStyle w:val="Zkladntext"/>
        <w:rPr>
          <w:b/>
          <w:sz w:val="20"/>
        </w:rPr>
      </w:pPr>
    </w:p>
    <w:p w14:paraId="7BD88797" w14:textId="77777777" w:rsidR="00D417BE" w:rsidRDefault="00D417BE">
      <w:pPr>
        <w:pStyle w:val="Zkladntext"/>
        <w:rPr>
          <w:b/>
          <w:sz w:val="20"/>
        </w:rPr>
      </w:pPr>
    </w:p>
    <w:p w14:paraId="3CD6A610" w14:textId="77777777" w:rsidR="00D417BE" w:rsidRDefault="00D417BE">
      <w:pPr>
        <w:pStyle w:val="Zkladntext"/>
        <w:rPr>
          <w:b/>
          <w:sz w:val="20"/>
        </w:rPr>
      </w:pPr>
    </w:p>
    <w:p w14:paraId="11AD978C" w14:textId="77777777" w:rsidR="00D417BE" w:rsidRDefault="00D417BE">
      <w:pPr>
        <w:pStyle w:val="Zkladntext"/>
        <w:rPr>
          <w:b/>
          <w:sz w:val="20"/>
        </w:rPr>
      </w:pPr>
    </w:p>
    <w:p w14:paraId="4B9B8045" w14:textId="77777777" w:rsidR="00D417BE" w:rsidRDefault="00D417BE">
      <w:pPr>
        <w:pStyle w:val="Zkladntext"/>
        <w:rPr>
          <w:b/>
          <w:sz w:val="20"/>
        </w:rPr>
      </w:pPr>
    </w:p>
    <w:p w14:paraId="2794A990" w14:textId="77777777" w:rsidR="00D417BE" w:rsidRDefault="00D417BE">
      <w:pPr>
        <w:pStyle w:val="Zkladntext"/>
        <w:rPr>
          <w:b/>
          <w:sz w:val="20"/>
        </w:rPr>
      </w:pPr>
    </w:p>
    <w:p w14:paraId="0D39D2A1" w14:textId="77777777" w:rsidR="00D417BE" w:rsidRDefault="00D417BE">
      <w:pPr>
        <w:pStyle w:val="Zkladntext"/>
        <w:rPr>
          <w:b/>
          <w:sz w:val="20"/>
        </w:rPr>
      </w:pPr>
    </w:p>
    <w:p w14:paraId="7E5231BE" w14:textId="77777777" w:rsidR="00D417BE" w:rsidRDefault="00D417BE">
      <w:pPr>
        <w:pStyle w:val="Zkladntext"/>
        <w:rPr>
          <w:b/>
          <w:sz w:val="20"/>
        </w:rPr>
      </w:pPr>
    </w:p>
    <w:p w14:paraId="324B3C43" w14:textId="77777777" w:rsidR="00D417BE" w:rsidRDefault="00D417BE">
      <w:pPr>
        <w:pStyle w:val="Zkladntext"/>
        <w:rPr>
          <w:b/>
          <w:sz w:val="20"/>
        </w:rPr>
      </w:pPr>
    </w:p>
    <w:p w14:paraId="0B53A219" w14:textId="77777777" w:rsidR="00D417BE" w:rsidRDefault="00D417BE">
      <w:pPr>
        <w:pStyle w:val="Zkladntext"/>
        <w:rPr>
          <w:b/>
          <w:sz w:val="20"/>
        </w:rPr>
      </w:pPr>
    </w:p>
    <w:p w14:paraId="227E3EB3" w14:textId="77777777" w:rsidR="00D417BE" w:rsidRDefault="00D417BE">
      <w:pPr>
        <w:pStyle w:val="Zkladntext"/>
        <w:rPr>
          <w:b/>
          <w:sz w:val="20"/>
        </w:rPr>
      </w:pPr>
    </w:p>
    <w:p w14:paraId="6038138B" w14:textId="77777777" w:rsidR="00D417BE" w:rsidRDefault="00D417BE">
      <w:pPr>
        <w:pStyle w:val="Zkladntext"/>
        <w:rPr>
          <w:b/>
          <w:sz w:val="20"/>
        </w:rPr>
      </w:pPr>
    </w:p>
    <w:p w14:paraId="6252B660" w14:textId="77777777" w:rsidR="00D417BE" w:rsidRDefault="00D417BE">
      <w:pPr>
        <w:pStyle w:val="Zkladntext"/>
        <w:rPr>
          <w:b/>
          <w:sz w:val="20"/>
        </w:rPr>
      </w:pPr>
    </w:p>
    <w:p w14:paraId="1A2B7CE2" w14:textId="77777777" w:rsidR="00D417BE" w:rsidRDefault="00D417BE">
      <w:pPr>
        <w:pStyle w:val="Zkladntext"/>
        <w:rPr>
          <w:b/>
          <w:sz w:val="20"/>
        </w:rPr>
      </w:pPr>
    </w:p>
    <w:p w14:paraId="1162B52F" w14:textId="77777777" w:rsidR="00D417BE" w:rsidRDefault="00D417BE">
      <w:pPr>
        <w:pStyle w:val="Zkladntext"/>
        <w:rPr>
          <w:b/>
          <w:sz w:val="20"/>
        </w:rPr>
      </w:pPr>
    </w:p>
    <w:p w14:paraId="12CD7FB4" w14:textId="77777777" w:rsidR="00D417BE" w:rsidRDefault="00D417BE">
      <w:pPr>
        <w:pStyle w:val="Zkladntext"/>
        <w:rPr>
          <w:b/>
          <w:sz w:val="20"/>
        </w:rPr>
      </w:pPr>
    </w:p>
    <w:p w14:paraId="70A8D5A2" w14:textId="77777777" w:rsidR="00D417BE" w:rsidRDefault="00D417BE">
      <w:pPr>
        <w:pStyle w:val="Zkladntext"/>
        <w:rPr>
          <w:b/>
          <w:sz w:val="20"/>
        </w:rPr>
      </w:pPr>
    </w:p>
    <w:p w14:paraId="18189F5D" w14:textId="77777777" w:rsidR="00D417BE" w:rsidRDefault="00D417BE">
      <w:pPr>
        <w:pStyle w:val="Zkladntext"/>
        <w:rPr>
          <w:b/>
          <w:sz w:val="20"/>
        </w:rPr>
      </w:pPr>
    </w:p>
    <w:p w14:paraId="03A681D7" w14:textId="77777777" w:rsidR="00D417BE" w:rsidRDefault="00D417BE">
      <w:pPr>
        <w:pStyle w:val="Zkladntext"/>
        <w:rPr>
          <w:b/>
          <w:sz w:val="20"/>
        </w:rPr>
      </w:pPr>
    </w:p>
    <w:p w14:paraId="25CFBA6C" w14:textId="77777777" w:rsidR="00D417BE" w:rsidRDefault="00D417BE">
      <w:pPr>
        <w:pStyle w:val="Zkladntext"/>
        <w:rPr>
          <w:b/>
          <w:sz w:val="20"/>
        </w:rPr>
      </w:pPr>
    </w:p>
    <w:p w14:paraId="2D2F863F" w14:textId="77777777" w:rsidR="00D417BE" w:rsidRDefault="00D417BE">
      <w:pPr>
        <w:pStyle w:val="Zkladntext"/>
        <w:rPr>
          <w:b/>
          <w:sz w:val="20"/>
        </w:rPr>
      </w:pPr>
    </w:p>
    <w:p w14:paraId="133DDD88" w14:textId="77777777" w:rsidR="00D417BE" w:rsidRDefault="00D417BE">
      <w:pPr>
        <w:pStyle w:val="Zkladntext"/>
        <w:rPr>
          <w:b/>
          <w:sz w:val="20"/>
        </w:rPr>
      </w:pPr>
    </w:p>
    <w:p w14:paraId="47685830" w14:textId="77777777" w:rsidR="00D417BE" w:rsidRDefault="00D417BE">
      <w:pPr>
        <w:pStyle w:val="Zkladntext"/>
        <w:rPr>
          <w:b/>
          <w:sz w:val="20"/>
        </w:rPr>
      </w:pPr>
    </w:p>
    <w:p w14:paraId="090C029B" w14:textId="77777777" w:rsidR="00D417BE" w:rsidRDefault="00D417BE">
      <w:pPr>
        <w:pStyle w:val="Zkladntext"/>
        <w:rPr>
          <w:b/>
          <w:sz w:val="20"/>
        </w:rPr>
      </w:pPr>
    </w:p>
    <w:p w14:paraId="2CCCADA1" w14:textId="77777777" w:rsidR="00D417BE" w:rsidRDefault="00D417BE">
      <w:pPr>
        <w:pStyle w:val="Zkladntext"/>
        <w:rPr>
          <w:b/>
          <w:sz w:val="20"/>
        </w:rPr>
      </w:pPr>
    </w:p>
    <w:p w14:paraId="432DD19B" w14:textId="77777777" w:rsidR="00D417BE" w:rsidRDefault="00D417BE">
      <w:pPr>
        <w:pStyle w:val="Zkladntext"/>
        <w:rPr>
          <w:b/>
          <w:sz w:val="20"/>
        </w:rPr>
      </w:pPr>
    </w:p>
    <w:p w14:paraId="4FCEF229" w14:textId="77777777" w:rsidR="00D417BE" w:rsidRDefault="00D417BE">
      <w:pPr>
        <w:pStyle w:val="Zkladntext"/>
        <w:rPr>
          <w:b/>
          <w:sz w:val="20"/>
        </w:rPr>
      </w:pPr>
    </w:p>
    <w:p w14:paraId="512CFA57" w14:textId="77777777" w:rsidR="00D417BE" w:rsidRDefault="00D417BE">
      <w:pPr>
        <w:pStyle w:val="Zkladntext"/>
        <w:rPr>
          <w:b/>
          <w:sz w:val="20"/>
        </w:rPr>
      </w:pPr>
    </w:p>
    <w:p w14:paraId="458CC794" w14:textId="77777777" w:rsidR="00D417BE" w:rsidRDefault="00D417BE">
      <w:pPr>
        <w:pStyle w:val="Zkladntext"/>
        <w:rPr>
          <w:b/>
          <w:sz w:val="20"/>
        </w:rPr>
      </w:pPr>
    </w:p>
    <w:p w14:paraId="44D148CA" w14:textId="77777777" w:rsidR="00D417BE" w:rsidRDefault="00D417BE">
      <w:pPr>
        <w:pStyle w:val="Zkladntext"/>
        <w:rPr>
          <w:b/>
          <w:sz w:val="20"/>
        </w:rPr>
      </w:pPr>
    </w:p>
    <w:p w14:paraId="2BE246EC" w14:textId="77777777" w:rsidR="00D417BE" w:rsidRDefault="00D417BE">
      <w:pPr>
        <w:pStyle w:val="Zkladntext"/>
        <w:rPr>
          <w:b/>
          <w:sz w:val="20"/>
        </w:rPr>
      </w:pPr>
    </w:p>
    <w:p w14:paraId="22C7A7E6" w14:textId="77777777" w:rsidR="00D417BE" w:rsidRDefault="00D417BE">
      <w:pPr>
        <w:pStyle w:val="Zkladntext"/>
        <w:rPr>
          <w:b/>
          <w:sz w:val="20"/>
        </w:rPr>
      </w:pPr>
    </w:p>
    <w:p w14:paraId="6080E610" w14:textId="77777777" w:rsidR="00D417BE" w:rsidRDefault="00D417BE">
      <w:pPr>
        <w:pStyle w:val="Zkladntext"/>
        <w:rPr>
          <w:b/>
          <w:sz w:val="20"/>
        </w:rPr>
      </w:pPr>
    </w:p>
    <w:p w14:paraId="4C06E6E7" w14:textId="77777777" w:rsidR="00D417BE" w:rsidRDefault="00D417BE">
      <w:pPr>
        <w:pStyle w:val="Zkladntext"/>
        <w:rPr>
          <w:b/>
          <w:sz w:val="20"/>
        </w:rPr>
      </w:pPr>
    </w:p>
    <w:p w14:paraId="3FD505C2" w14:textId="77777777" w:rsidR="00D417BE" w:rsidRDefault="00D417BE">
      <w:pPr>
        <w:pStyle w:val="Zkladntext"/>
        <w:rPr>
          <w:b/>
          <w:sz w:val="20"/>
        </w:rPr>
      </w:pPr>
    </w:p>
    <w:p w14:paraId="6A4AB525" w14:textId="77777777" w:rsidR="00D417BE" w:rsidRDefault="00D417BE">
      <w:pPr>
        <w:pStyle w:val="Zkladntext"/>
        <w:rPr>
          <w:b/>
          <w:sz w:val="20"/>
        </w:rPr>
      </w:pPr>
    </w:p>
    <w:p w14:paraId="4F144C32" w14:textId="77777777" w:rsidR="00D417BE" w:rsidRDefault="00D417BE">
      <w:pPr>
        <w:pStyle w:val="Zkladntext"/>
        <w:rPr>
          <w:b/>
          <w:sz w:val="20"/>
        </w:rPr>
      </w:pPr>
    </w:p>
    <w:p w14:paraId="58BBE863" w14:textId="77777777" w:rsidR="00D417BE" w:rsidRDefault="00D417BE">
      <w:pPr>
        <w:pStyle w:val="Zkladntext"/>
        <w:rPr>
          <w:b/>
          <w:sz w:val="20"/>
        </w:rPr>
      </w:pPr>
    </w:p>
    <w:p w14:paraId="3BCF1015" w14:textId="77777777" w:rsidR="00D417BE" w:rsidRDefault="00D417BE">
      <w:pPr>
        <w:pStyle w:val="Zkladntext"/>
        <w:rPr>
          <w:b/>
          <w:sz w:val="20"/>
        </w:rPr>
      </w:pPr>
    </w:p>
    <w:p w14:paraId="11A8C19C" w14:textId="77777777" w:rsidR="00D417BE" w:rsidRDefault="00CD056A">
      <w:pPr>
        <w:pStyle w:val="Zkladntext"/>
        <w:spacing w:before="213"/>
        <w:rPr>
          <w:b/>
          <w:sz w:val="20"/>
        </w:rPr>
      </w:pPr>
      <w:r>
        <w:rPr>
          <w:noProof/>
        </w:rPr>
        <mc:AlternateContent>
          <mc:Choice Requires="wps">
            <w:drawing>
              <wp:anchor distT="0" distB="0" distL="0" distR="0" simplePos="0" relativeHeight="487598592" behindDoc="1" locked="0" layoutInCell="1" allowOverlap="1" wp14:anchorId="2CDD47CC" wp14:editId="40181575">
                <wp:simplePos x="0" y="0"/>
                <wp:positionH relativeFrom="page">
                  <wp:posOffset>1064896</wp:posOffset>
                </wp:positionH>
                <wp:positionV relativeFrom="paragraph">
                  <wp:posOffset>296955</wp:posOffset>
                </wp:positionV>
                <wp:extent cx="629983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0FAD2BE" id="Graphic 26" o:spid="_x0000_s1026" style="position:absolute;margin-left:83.85pt;margin-top:23.4pt;width:496.0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" path="m,l6299835,e" filled="f" strokecolor="#00afef" strokeweight="1pt">
                <v:path arrowok="t"/>
                <w10:wrap type="topAndBottom" anchorx="page"/>
              </v:shape>
            </w:pict>
          </mc:Fallback>
        </mc:AlternateContent>
      </w:r>
    </w:p>
    <w:p w14:paraId="12183832" w14:textId="77777777" w:rsidR="00D417BE" w:rsidRDefault="00CD056A">
      <w:pPr>
        <w:pStyle w:val="Zkladntext"/>
        <w:ind w:right="577"/>
        <w:jc w:val="right"/>
      </w:pPr>
      <w:r>
        <w:rPr>
          <w:spacing w:val="-5"/>
        </w:rPr>
        <w:t>15</w:t>
      </w:r>
    </w:p>
    <w:p w14:paraId="46308452" w14:textId="77777777" w:rsidR="00D417BE" w:rsidRDefault="00CD056A">
      <w:pPr>
        <w:spacing w:before="114" w:line="184" w:lineRule="exact"/>
        <w:ind w:left="1120"/>
        <w:rPr>
          <w:b/>
          <w:sz w:val="16"/>
        </w:rPr>
      </w:pPr>
      <w:r>
        <w:rPr>
          <w:b/>
          <w:sz w:val="16"/>
        </w:rPr>
        <w:t>Národní</w:t>
      </w:r>
      <w:r>
        <w:rPr>
          <w:b/>
          <w:spacing w:val="-8"/>
          <w:sz w:val="16"/>
        </w:rPr>
        <w:t xml:space="preserve"> </w:t>
      </w:r>
      <w:r>
        <w:rPr>
          <w:b/>
          <w:sz w:val="16"/>
        </w:rPr>
        <w:t>agentura</w:t>
      </w:r>
      <w:r>
        <w:rPr>
          <w:b/>
          <w:spacing w:val="-8"/>
          <w:sz w:val="16"/>
        </w:rPr>
        <w:t xml:space="preserve"> </w:t>
      </w:r>
      <w:r>
        <w:rPr>
          <w:b/>
          <w:sz w:val="16"/>
        </w:rPr>
        <w:t>pro</w:t>
      </w:r>
      <w:r>
        <w:rPr>
          <w:b/>
          <w:spacing w:val="-7"/>
          <w:sz w:val="16"/>
        </w:rPr>
        <w:t xml:space="preserve"> </w:t>
      </w:r>
      <w:r>
        <w:rPr>
          <w:b/>
          <w:sz w:val="16"/>
        </w:rPr>
        <w:t>komunikační</w:t>
      </w:r>
      <w:r>
        <w:rPr>
          <w:b/>
          <w:spacing w:val="-8"/>
          <w:sz w:val="16"/>
        </w:rPr>
        <w:t xml:space="preserve"> </w:t>
      </w:r>
      <w:r>
        <w:rPr>
          <w:b/>
          <w:sz w:val="16"/>
        </w:rPr>
        <w:t>a</w:t>
      </w:r>
      <w:r>
        <w:rPr>
          <w:b/>
          <w:spacing w:val="-7"/>
          <w:sz w:val="16"/>
        </w:rPr>
        <w:t xml:space="preserve"> </w:t>
      </w:r>
      <w:r>
        <w:rPr>
          <w:b/>
          <w:sz w:val="16"/>
        </w:rPr>
        <w:t>informační</w:t>
      </w:r>
      <w:r>
        <w:rPr>
          <w:b/>
          <w:spacing w:val="-8"/>
          <w:sz w:val="16"/>
        </w:rPr>
        <w:t xml:space="preserve"> </w:t>
      </w:r>
      <w:r>
        <w:rPr>
          <w:b/>
          <w:sz w:val="16"/>
        </w:rPr>
        <w:t>technologie,</w:t>
      </w:r>
      <w:r>
        <w:rPr>
          <w:b/>
          <w:spacing w:val="-6"/>
          <w:sz w:val="16"/>
        </w:rPr>
        <w:t xml:space="preserve"> </w:t>
      </w:r>
      <w:r>
        <w:rPr>
          <w:b/>
          <w:sz w:val="16"/>
        </w:rPr>
        <w:t>s.</w:t>
      </w:r>
      <w:r>
        <w:rPr>
          <w:b/>
          <w:spacing w:val="-8"/>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8"/>
          <w:sz w:val="16"/>
        </w:rPr>
        <w:t xml:space="preserve"> </w:t>
      </w:r>
      <w:r>
        <w:rPr>
          <w:b/>
          <w:sz w:val="16"/>
        </w:rPr>
        <w:t>101</w:t>
      </w:r>
      <w:r>
        <w:rPr>
          <w:b/>
          <w:spacing w:val="-6"/>
          <w:sz w:val="16"/>
        </w:rPr>
        <w:t xml:space="preserve"> </w:t>
      </w:r>
      <w:r>
        <w:rPr>
          <w:b/>
          <w:sz w:val="16"/>
        </w:rPr>
        <w:t>00</w:t>
      </w:r>
      <w:r>
        <w:rPr>
          <w:b/>
          <w:spacing w:val="-6"/>
          <w:sz w:val="16"/>
        </w:rPr>
        <w:t xml:space="preserve"> </w:t>
      </w:r>
      <w:r>
        <w:rPr>
          <w:b/>
          <w:sz w:val="16"/>
        </w:rPr>
        <w:t>Praha</w:t>
      </w:r>
      <w:r>
        <w:rPr>
          <w:b/>
          <w:spacing w:val="-7"/>
          <w:sz w:val="16"/>
        </w:rPr>
        <w:t xml:space="preserve"> </w:t>
      </w:r>
      <w:r>
        <w:rPr>
          <w:b/>
          <w:spacing w:val="-5"/>
          <w:sz w:val="16"/>
        </w:rPr>
        <w:t>10</w:t>
      </w:r>
    </w:p>
    <w:p w14:paraId="4E51136E" w14:textId="77777777" w:rsidR="00D417BE" w:rsidRDefault="00CD056A">
      <w:pPr>
        <w:ind w:left="1120" w:right="3760"/>
        <w:rPr>
          <w:sz w:val="16"/>
        </w:rPr>
      </w:pPr>
      <w:r>
        <w:rPr>
          <w:sz w:val="16"/>
        </w:rPr>
        <w:t>Zapsaná</w:t>
      </w:r>
      <w:r>
        <w:rPr>
          <w:spacing w:val="-4"/>
          <w:sz w:val="16"/>
        </w:rPr>
        <w:t xml:space="preserve"> </w:t>
      </w:r>
      <w:r>
        <w:rPr>
          <w:sz w:val="16"/>
        </w:rPr>
        <w:t>v</w:t>
      </w:r>
      <w:r>
        <w:rPr>
          <w:spacing w:val="-3"/>
          <w:sz w:val="16"/>
        </w:rPr>
        <w:t xml:space="preserve"> </w:t>
      </w:r>
      <w:r>
        <w:rPr>
          <w:sz w:val="16"/>
        </w:rPr>
        <w:t>Obchodním</w:t>
      </w:r>
      <w:r>
        <w:rPr>
          <w:spacing w:val="-3"/>
          <w:sz w:val="16"/>
        </w:rPr>
        <w:t xml:space="preserve"> </w:t>
      </w:r>
      <w:r>
        <w:rPr>
          <w:sz w:val="16"/>
        </w:rPr>
        <w:t>rejstříku</w:t>
      </w:r>
      <w:r>
        <w:rPr>
          <w:spacing w:val="-4"/>
          <w:sz w:val="16"/>
        </w:rPr>
        <w:t xml:space="preserve"> </w:t>
      </w:r>
      <w:r>
        <w:rPr>
          <w:sz w:val="16"/>
        </w:rPr>
        <w:t>u</w:t>
      </w:r>
      <w:r>
        <w:rPr>
          <w:spacing w:val="-2"/>
          <w:sz w:val="16"/>
        </w:rPr>
        <w:t xml:space="preserve"> </w:t>
      </w:r>
      <w:r>
        <w:rPr>
          <w:sz w:val="16"/>
        </w:rPr>
        <w:t>Městského</w:t>
      </w:r>
      <w:r>
        <w:rPr>
          <w:spacing w:val="-4"/>
          <w:sz w:val="16"/>
        </w:rPr>
        <w:t xml:space="preserve"> </w:t>
      </w:r>
      <w:r>
        <w:rPr>
          <w:sz w:val="16"/>
        </w:rPr>
        <w:t>soudu</w:t>
      </w:r>
      <w:r>
        <w:rPr>
          <w:spacing w:val="-4"/>
          <w:sz w:val="16"/>
        </w:rPr>
        <w:t xml:space="preserve"> </w:t>
      </w:r>
      <w:r>
        <w:rPr>
          <w:sz w:val="16"/>
        </w:rPr>
        <w:t>v</w:t>
      </w:r>
      <w:r>
        <w:rPr>
          <w:spacing w:val="-2"/>
          <w:sz w:val="16"/>
        </w:rPr>
        <w:t xml:space="preserve"> </w:t>
      </w:r>
      <w:r>
        <w:rPr>
          <w:sz w:val="16"/>
        </w:rPr>
        <w:t>Praze,</w:t>
      </w:r>
      <w:r>
        <w:rPr>
          <w:spacing w:val="-4"/>
          <w:sz w:val="16"/>
        </w:rPr>
        <w:t xml:space="preserve"> </w:t>
      </w:r>
      <w:r>
        <w:rPr>
          <w:sz w:val="16"/>
        </w:rPr>
        <w:t>spisová</w:t>
      </w:r>
      <w:r>
        <w:rPr>
          <w:spacing w:val="-4"/>
          <w:sz w:val="16"/>
        </w:rPr>
        <w:t xml:space="preserve"> </w:t>
      </w:r>
      <w:r>
        <w:rPr>
          <w:sz w:val="16"/>
        </w:rPr>
        <w:t>značka</w:t>
      </w:r>
      <w:r>
        <w:rPr>
          <w:spacing w:val="-4"/>
          <w:sz w:val="16"/>
        </w:rPr>
        <w:t xml:space="preserve"> </w:t>
      </w:r>
      <w:r>
        <w:rPr>
          <w:sz w:val="16"/>
        </w:rPr>
        <w:t>A</w:t>
      </w:r>
      <w:r>
        <w:rPr>
          <w:spacing w:val="-3"/>
          <w:sz w:val="16"/>
        </w:rPr>
        <w:t xml:space="preserve"> </w:t>
      </w:r>
      <w:r>
        <w:rPr>
          <w:sz w:val="16"/>
        </w:rPr>
        <w:t xml:space="preserve">77322 </w:t>
      </w:r>
      <w:hyperlink r:id="rId45">
        <w:r>
          <w:rPr>
            <w:sz w:val="16"/>
          </w:rPr>
          <w:t>info@nakit.cz,</w:t>
        </w:r>
      </w:hyperlink>
      <w:r>
        <w:rPr>
          <w:sz w:val="16"/>
        </w:rPr>
        <w:t xml:space="preserve"> +420 234 066 500, </w:t>
      </w:r>
      <w:hyperlink r:id="rId46">
        <w:r>
          <w:rPr>
            <w:sz w:val="16"/>
          </w:rPr>
          <w:t>www.nakit.cz</w:t>
        </w:r>
      </w:hyperlink>
    </w:p>
    <w:p w14:paraId="17635468" w14:textId="77777777" w:rsidR="00D417BE" w:rsidRDefault="00D417BE">
      <w:pPr>
        <w:rPr>
          <w:sz w:val="16"/>
        </w:rPr>
        <w:sectPr w:rsidR="00D417BE">
          <w:pgSz w:w="11910" w:h="16840"/>
          <w:pgMar w:top="1500" w:right="0" w:bottom="500" w:left="560" w:header="680" w:footer="304" w:gutter="0"/>
          <w:cols w:space="708"/>
        </w:sectPr>
      </w:pPr>
    </w:p>
    <w:p w14:paraId="58A9CD68" w14:textId="77777777" w:rsidR="00D417BE" w:rsidRDefault="00CD056A">
      <w:pPr>
        <w:pStyle w:val="Zkladntext"/>
        <w:ind w:left="120"/>
        <w:rPr>
          <w:sz w:val="20"/>
        </w:rPr>
      </w:pPr>
      <w:r>
        <w:rPr>
          <w:noProof/>
          <w:sz w:val="20"/>
        </w:rPr>
        <w:lastRenderedPageBreak/>
        <w:drawing>
          <wp:inline distT="0" distB="0" distL="0" distR="0" wp14:anchorId="76FBF3C1" wp14:editId="3AC3338B">
            <wp:extent cx="1827109" cy="537209"/>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47" cstate="print"/>
                    <a:stretch>
                      <a:fillRect/>
                    </a:stretch>
                  </pic:blipFill>
                  <pic:spPr>
                    <a:xfrm>
                      <a:off x="0" y="0"/>
                      <a:ext cx="1827109" cy="537209"/>
                    </a:xfrm>
                    <a:prstGeom prst="rect">
                      <a:avLst/>
                    </a:prstGeom>
                  </pic:spPr>
                </pic:pic>
              </a:graphicData>
            </a:graphic>
          </wp:inline>
        </w:drawing>
      </w:r>
    </w:p>
    <w:p w14:paraId="0539EE65" w14:textId="77777777" w:rsidR="00D417BE" w:rsidRDefault="00D417BE">
      <w:pPr>
        <w:pStyle w:val="Zkladntext"/>
        <w:spacing w:before="57"/>
      </w:pPr>
    </w:p>
    <w:p w14:paraId="1A7B437A" w14:textId="77777777" w:rsidR="00D417BE" w:rsidRDefault="00CD056A">
      <w:pPr>
        <w:ind w:left="672"/>
        <w:rPr>
          <w:b/>
        </w:rPr>
      </w:pPr>
      <w:r>
        <w:rPr>
          <w:b/>
        </w:rPr>
        <w:t>Příloha</w:t>
      </w:r>
      <w:r>
        <w:rPr>
          <w:b/>
          <w:spacing w:val="-9"/>
        </w:rPr>
        <w:t xml:space="preserve"> </w:t>
      </w:r>
      <w:r>
        <w:rPr>
          <w:b/>
        </w:rPr>
        <w:t>č.</w:t>
      </w:r>
      <w:r>
        <w:rPr>
          <w:b/>
          <w:spacing w:val="-4"/>
        </w:rPr>
        <w:t xml:space="preserve"> </w:t>
      </w:r>
      <w:r>
        <w:rPr>
          <w:b/>
        </w:rPr>
        <w:t>2</w:t>
      </w:r>
      <w:r>
        <w:rPr>
          <w:b/>
          <w:spacing w:val="-5"/>
        </w:rPr>
        <w:t xml:space="preserve"> </w:t>
      </w:r>
      <w:r>
        <w:rPr>
          <w:b/>
        </w:rPr>
        <w:t>–</w:t>
      </w:r>
      <w:r>
        <w:rPr>
          <w:b/>
          <w:spacing w:val="-7"/>
        </w:rPr>
        <w:t xml:space="preserve"> </w:t>
      </w:r>
      <w:r>
        <w:rPr>
          <w:b/>
        </w:rPr>
        <w:t>Cenová</w:t>
      </w:r>
      <w:r>
        <w:rPr>
          <w:b/>
          <w:spacing w:val="-5"/>
        </w:rPr>
        <w:t xml:space="preserve"> </w:t>
      </w:r>
      <w:r>
        <w:rPr>
          <w:b/>
          <w:spacing w:val="-2"/>
        </w:rPr>
        <w:t>specifikace</w:t>
      </w:r>
    </w:p>
    <w:p w14:paraId="05D86E4C" w14:textId="77777777" w:rsidR="00D417BE" w:rsidRDefault="00CD056A">
      <w:pPr>
        <w:pStyle w:val="Nadpis2"/>
        <w:spacing w:before="166"/>
        <w:ind w:left="50"/>
      </w:pPr>
      <w:r>
        <w:rPr>
          <w:b w:val="0"/>
        </w:rPr>
        <w:br w:type="column"/>
      </w:r>
      <w:r>
        <w:rPr>
          <w:color w:val="00AEEE"/>
        </w:rPr>
        <w:t>KUPNÍ</w:t>
      </w:r>
      <w:r>
        <w:rPr>
          <w:color w:val="00AEEE"/>
          <w:spacing w:val="-7"/>
        </w:rPr>
        <w:t xml:space="preserve"> </w:t>
      </w:r>
      <w:r>
        <w:rPr>
          <w:color w:val="00AEEE"/>
        </w:rPr>
        <w:t>SMLOUVA</w:t>
      </w:r>
      <w:r>
        <w:rPr>
          <w:color w:val="00AEEE"/>
          <w:spacing w:val="-6"/>
        </w:rPr>
        <w:t xml:space="preserve"> </w:t>
      </w:r>
      <w:r>
        <w:rPr>
          <w:color w:val="00AEEE"/>
        </w:rPr>
        <w:t>NA</w:t>
      </w:r>
      <w:r>
        <w:rPr>
          <w:color w:val="00AEEE"/>
          <w:spacing w:val="-6"/>
        </w:rPr>
        <w:t xml:space="preserve"> </w:t>
      </w:r>
      <w:r>
        <w:rPr>
          <w:color w:val="00AEEE"/>
        </w:rPr>
        <w:t>DODÁVKU</w:t>
      </w:r>
      <w:r>
        <w:rPr>
          <w:color w:val="00AEEE"/>
          <w:spacing w:val="-7"/>
        </w:rPr>
        <w:t xml:space="preserve"> </w:t>
      </w:r>
      <w:r>
        <w:rPr>
          <w:color w:val="00AEEE"/>
          <w:spacing w:val="-2"/>
        </w:rPr>
        <w:t>TECHNOLOGIE</w:t>
      </w:r>
    </w:p>
    <w:p w14:paraId="5B0C1E51" w14:textId="77777777" w:rsidR="00D417BE" w:rsidRDefault="00D417BE">
      <w:pPr>
        <w:sectPr w:rsidR="00D417BE">
          <w:headerReference w:type="default" r:id="rId48"/>
          <w:footerReference w:type="even" r:id="rId49"/>
          <w:footerReference w:type="default" r:id="rId50"/>
          <w:footerReference w:type="first" r:id="rId51"/>
          <w:pgSz w:w="11910" w:h="16840"/>
          <w:pgMar w:top="940" w:right="0" w:bottom="500" w:left="560" w:header="0" w:footer="304" w:gutter="0"/>
          <w:cols w:num="2" w:space="708" w:equalWidth="0">
            <w:col w:w="4127" w:space="40"/>
            <w:col w:w="7183"/>
          </w:cols>
        </w:sectPr>
      </w:pPr>
    </w:p>
    <w:p w14:paraId="7AF3F8EA" w14:textId="77777777" w:rsidR="00D417BE" w:rsidRDefault="00D417BE">
      <w:pPr>
        <w:pStyle w:val="Zkladntext"/>
        <w:rPr>
          <w:b/>
          <w:sz w:val="20"/>
        </w:rPr>
      </w:pPr>
    </w:p>
    <w:p w14:paraId="7CA133FF" w14:textId="77777777" w:rsidR="00D417BE" w:rsidRDefault="00D417BE">
      <w:pPr>
        <w:pStyle w:val="Zkladntext"/>
        <w:spacing w:before="125" w:after="1"/>
        <w:rPr>
          <w:b/>
          <w:sz w:val="20"/>
        </w:rPr>
      </w:pPr>
    </w:p>
    <w:tbl>
      <w:tblPr>
        <w:tblStyle w:val="TableNormal"/>
        <w:tblW w:w="0" w:type="auto"/>
        <w:tblInd w:w="125" w:type="dxa"/>
        <w:tblBorders>
          <w:top w:val="single" w:sz="4" w:space="0" w:color="3D3D3D"/>
          <w:left w:val="single" w:sz="4" w:space="0" w:color="3D3D3D"/>
          <w:bottom w:val="single" w:sz="4" w:space="0" w:color="3D3D3D"/>
          <w:right w:val="single" w:sz="4" w:space="0" w:color="3D3D3D"/>
          <w:insideH w:val="single" w:sz="4" w:space="0" w:color="3D3D3D"/>
          <w:insideV w:val="single" w:sz="4" w:space="0" w:color="3D3D3D"/>
        </w:tblBorders>
        <w:tblLayout w:type="fixed"/>
        <w:tblLook w:val="01E0" w:firstRow="1" w:lastRow="1" w:firstColumn="1" w:lastColumn="1" w:noHBand="0" w:noVBand="0"/>
      </w:tblPr>
      <w:tblGrid>
        <w:gridCol w:w="3402"/>
        <w:gridCol w:w="3828"/>
        <w:gridCol w:w="3402"/>
      </w:tblGrid>
      <w:tr w:rsidR="00D417BE" w14:paraId="35478D04" w14:textId="77777777">
        <w:trPr>
          <w:trHeight w:val="805"/>
        </w:trPr>
        <w:tc>
          <w:tcPr>
            <w:tcW w:w="3402" w:type="dxa"/>
            <w:tcBorders>
              <w:bottom w:val="single" w:sz="4" w:space="0" w:color="000000"/>
            </w:tcBorders>
            <w:shd w:val="clear" w:color="auto" w:fill="F0F0F0"/>
          </w:tcPr>
          <w:p w14:paraId="4F54BBBE" w14:textId="77777777" w:rsidR="00D417BE" w:rsidRDefault="00CD056A">
            <w:pPr>
              <w:pStyle w:val="TableParagraph"/>
              <w:spacing w:before="28"/>
              <w:ind w:left="75"/>
              <w:rPr>
                <w:b/>
                <w:sz w:val="20"/>
              </w:rPr>
            </w:pPr>
            <w:r>
              <w:rPr>
                <w:b/>
                <w:color w:val="3D3D3D"/>
                <w:sz w:val="20"/>
              </w:rPr>
              <w:t>DNS</w:t>
            </w:r>
            <w:r>
              <w:rPr>
                <w:b/>
                <w:color w:val="3D3D3D"/>
                <w:spacing w:val="-6"/>
                <w:sz w:val="20"/>
              </w:rPr>
              <w:t xml:space="preserve"> </w:t>
            </w:r>
            <w:r>
              <w:rPr>
                <w:b/>
                <w:color w:val="3D3D3D"/>
                <w:sz w:val="20"/>
              </w:rPr>
              <w:t>servery</w:t>
            </w:r>
            <w:r>
              <w:rPr>
                <w:b/>
                <w:color w:val="3D3D3D"/>
                <w:spacing w:val="-4"/>
                <w:sz w:val="20"/>
              </w:rPr>
              <w:t xml:space="preserve"> </w:t>
            </w:r>
            <w:r>
              <w:rPr>
                <w:b/>
                <w:color w:val="3D3D3D"/>
                <w:sz w:val="20"/>
              </w:rPr>
              <w:t>–</w:t>
            </w:r>
            <w:r>
              <w:rPr>
                <w:b/>
                <w:color w:val="3D3D3D"/>
                <w:spacing w:val="-2"/>
                <w:sz w:val="20"/>
              </w:rPr>
              <w:t xml:space="preserve"> </w:t>
            </w:r>
            <w:r>
              <w:rPr>
                <w:b/>
                <w:color w:val="3D3D3D"/>
                <w:sz w:val="20"/>
              </w:rPr>
              <w:t>Název</w:t>
            </w:r>
            <w:r>
              <w:rPr>
                <w:b/>
                <w:color w:val="3D3D3D"/>
                <w:spacing w:val="-2"/>
                <w:sz w:val="20"/>
              </w:rPr>
              <w:t xml:space="preserve"> položky</w:t>
            </w:r>
          </w:p>
        </w:tc>
        <w:tc>
          <w:tcPr>
            <w:tcW w:w="3828" w:type="dxa"/>
            <w:tcBorders>
              <w:bottom w:val="single" w:sz="4" w:space="0" w:color="000000"/>
            </w:tcBorders>
            <w:shd w:val="clear" w:color="auto" w:fill="F0F0F0"/>
          </w:tcPr>
          <w:p w14:paraId="00B3367A" w14:textId="77777777" w:rsidR="00D417BE" w:rsidRDefault="00CD056A">
            <w:pPr>
              <w:pStyle w:val="TableParagraph"/>
              <w:spacing w:before="28"/>
              <w:ind w:left="73"/>
              <w:rPr>
                <w:b/>
                <w:sz w:val="20"/>
              </w:rPr>
            </w:pPr>
            <w:r>
              <w:rPr>
                <w:b/>
                <w:color w:val="3D3D3D"/>
                <w:sz w:val="20"/>
              </w:rPr>
              <w:t>Cena</w:t>
            </w:r>
            <w:r>
              <w:rPr>
                <w:b/>
                <w:color w:val="3D3D3D"/>
                <w:spacing w:val="-7"/>
                <w:sz w:val="20"/>
              </w:rPr>
              <w:t xml:space="preserve"> </w:t>
            </w:r>
            <w:r>
              <w:rPr>
                <w:b/>
                <w:color w:val="3D3D3D"/>
                <w:sz w:val="20"/>
              </w:rPr>
              <w:t>[Kč</w:t>
            </w:r>
            <w:r>
              <w:rPr>
                <w:b/>
                <w:color w:val="3D3D3D"/>
                <w:spacing w:val="-1"/>
                <w:sz w:val="20"/>
              </w:rPr>
              <w:t xml:space="preserve"> </w:t>
            </w:r>
            <w:r>
              <w:rPr>
                <w:b/>
                <w:color w:val="3D3D3D"/>
                <w:sz w:val="20"/>
              </w:rPr>
              <w:t>bez</w:t>
            </w:r>
            <w:r>
              <w:rPr>
                <w:b/>
                <w:color w:val="3D3D3D"/>
                <w:spacing w:val="-5"/>
                <w:sz w:val="20"/>
              </w:rPr>
              <w:t xml:space="preserve"> </w:t>
            </w:r>
            <w:r>
              <w:rPr>
                <w:b/>
                <w:color w:val="3D3D3D"/>
                <w:sz w:val="20"/>
              </w:rPr>
              <w:t>DPH]</w:t>
            </w:r>
            <w:r>
              <w:rPr>
                <w:b/>
                <w:color w:val="3D3D3D"/>
                <w:spacing w:val="-5"/>
                <w:sz w:val="20"/>
              </w:rPr>
              <w:t xml:space="preserve"> </w:t>
            </w:r>
            <w:r>
              <w:rPr>
                <w:b/>
                <w:color w:val="3D3D3D"/>
                <w:sz w:val="20"/>
              </w:rPr>
              <w:t xml:space="preserve">/1 </w:t>
            </w:r>
            <w:r>
              <w:rPr>
                <w:b/>
                <w:color w:val="3D3D3D"/>
                <w:spacing w:val="-5"/>
                <w:sz w:val="20"/>
              </w:rPr>
              <w:t>kus</w:t>
            </w:r>
          </w:p>
        </w:tc>
        <w:tc>
          <w:tcPr>
            <w:tcW w:w="3402" w:type="dxa"/>
            <w:tcBorders>
              <w:bottom w:val="single" w:sz="4" w:space="0" w:color="000000"/>
            </w:tcBorders>
            <w:shd w:val="clear" w:color="auto" w:fill="F0F0F0"/>
          </w:tcPr>
          <w:p w14:paraId="763DA09D" w14:textId="77777777" w:rsidR="00D417BE" w:rsidRDefault="00CD056A">
            <w:pPr>
              <w:pStyle w:val="TableParagraph"/>
              <w:ind w:left="75"/>
              <w:rPr>
                <w:b/>
                <w:sz w:val="20"/>
              </w:rPr>
            </w:pPr>
            <w:r>
              <w:rPr>
                <w:b/>
                <w:color w:val="3D3D3D"/>
                <w:sz w:val="20"/>
              </w:rPr>
              <w:t>Cena</w:t>
            </w:r>
            <w:r>
              <w:rPr>
                <w:b/>
                <w:color w:val="3D3D3D"/>
                <w:spacing w:val="-3"/>
                <w:sz w:val="20"/>
              </w:rPr>
              <w:t xml:space="preserve"> </w:t>
            </w:r>
            <w:r>
              <w:rPr>
                <w:b/>
                <w:color w:val="3D3D3D"/>
                <w:sz w:val="20"/>
              </w:rPr>
              <w:t>/1</w:t>
            </w:r>
            <w:r>
              <w:rPr>
                <w:b/>
                <w:color w:val="3D3D3D"/>
                <w:spacing w:val="-2"/>
                <w:sz w:val="20"/>
              </w:rPr>
              <w:t xml:space="preserve"> </w:t>
            </w:r>
            <w:r>
              <w:rPr>
                <w:b/>
                <w:color w:val="3D3D3D"/>
                <w:sz w:val="20"/>
              </w:rPr>
              <w:t>kus</w:t>
            </w:r>
            <w:r>
              <w:rPr>
                <w:b/>
                <w:color w:val="3D3D3D"/>
                <w:spacing w:val="-2"/>
                <w:sz w:val="20"/>
              </w:rPr>
              <w:t xml:space="preserve"> </w:t>
            </w:r>
            <w:r>
              <w:rPr>
                <w:b/>
                <w:color w:val="3D3D3D"/>
                <w:sz w:val="20"/>
              </w:rPr>
              <w:t>[Kč</w:t>
            </w:r>
            <w:r>
              <w:rPr>
                <w:b/>
                <w:color w:val="3D3D3D"/>
                <w:spacing w:val="-2"/>
                <w:sz w:val="20"/>
              </w:rPr>
              <w:t xml:space="preserve"> </w:t>
            </w:r>
            <w:r>
              <w:rPr>
                <w:b/>
                <w:color w:val="3D3D3D"/>
                <w:sz w:val="20"/>
              </w:rPr>
              <w:t>včetně</w:t>
            </w:r>
            <w:r>
              <w:rPr>
                <w:b/>
                <w:color w:val="3D3D3D"/>
                <w:spacing w:val="-2"/>
                <w:sz w:val="20"/>
              </w:rPr>
              <w:t xml:space="preserve"> </w:t>
            </w:r>
            <w:r>
              <w:rPr>
                <w:b/>
                <w:color w:val="3D3D3D"/>
                <w:spacing w:val="-4"/>
                <w:sz w:val="20"/>
              </w:rPr>
              <w:t>DPH]</w:t>
            </w:r>
          </w:p>
        </w:tc>
      </w:tr>
      <w:tr w:rsidR="00D417BE" w14:paraId="218B7EC8" w14:textId="77777777">
        <w:trPr>
          <w:trHeight w:val="287"/>
        </w:trPr>
        <w:tc>
          <w:tcPr>
            <w:tcW w:w="3402" w:type="dxa"/>
            <w:tcBorders>
              <w:top w:val="single" w:sz="4" w:space="0" w:color="000000"/>
              <w:left w:val="single" w:sz="4" w:space="0" w:color="000000"/>
              <w:bottom w:val="single" w:sz="4" w:space="0" w:color="000000"/>
              <w:right w:val="single" w:sz="4" w:space="0" w:color="000000"/>
            </w:tcBorders>
          </w:tcPr>
          <w:p w14:paraId="14F999B6" w14:textId="77777777" w:rsidR="00D417BE" w:rsidRDefault="00CD056A">
            <w:pPr>
              <w:pStyle w:val="TableParagraph"/>
              <w:spacing w:before="28"/>
              <w:ind w:left="75"/>
              <w:rPr>
                <w:sz w:val="20"/>
              </w:rPr>
            </w:pPr>
            <w:r>
              <w:rPr>
                <w:sz w:val="20"/>
              </w:rPr>
              <w:t>Rack</w:t>
            </w:r>
            <w:r>
              <w:rPr>
                <w:spacing w:val="-5"/>
                <w:sz w:val="20"/>
              </w:rPr>
              <w:t xml:space="preserve"> </w:t>
            </w:r>
            <w:r>
              <w:rPr>
                <w:spacing w:val="-2"/>
                <w:sz w:val="20"/>
              </w:rPr>
              <w:t>server</w:t>
            </w:r>
          </w:p>
        </w:tc>
        <w:tc>
          <w:tcPr>
            <w:tcW w:w="3828" w:type="dxa"/>
            <w:tcBorders>
              <w:top w:val="single" w:sz="4" w:space="0" w:color="000000"/>
              <w:left w:val="single" w:sz="4" w:space="0" w:color="000000"/>
              <w:bottom w:val="single" w:sz="4" w:space="0" w:color="000000"/>
              <w:right w:val="single" w:sz="4" w:space="0" w:color="000000"/>
            </w:tcBorders>
          </w:tcPr>
          <w:p w14:paraId="468AAAFE" w14:textId="77777777" w:rsidR="00D417BE" w:rsidRDefault="00CD056A">
            <w:pPr>
              <w:pStyle w:val="TableParagraph"/>
              <w:spacing w:before="28"/>
              <w:ind w:left="123"/>
              <w:rPr>
                <w:sz w:val="20"/>
              </w:rPr>
            </w:pPr>
            <w:r>
              <w:rPr>
                <w:sz w:val="20"/>
              </w:rPr>
              <w:t>273</w:t>
            </w:r>
            <w:r>
              <w:rPr>
                <w:spacing w:val="-3"/>
                <w:sz w:val="20"/>
              </w:rPr>
              <w:t xml:space="preserve"> </w:t>
            </w:r>
            <w:r>
              <w:rPr>
                <w:sz w:val="20"/>
              </w:rPr>
              <w:t>000,00</w:t>
            </w:r>
            <w:r>
              <w:rPr>
                <w:spacing w:val="-2"/>
                <w:sz w:val="20"/>
              </w:rPr>
              <w:t xml:space="preserve"> </w:t>
            </w:r>
            <w:r>
              <w:rPr>
                <w:spacing w:val="-7"/>
                <w:sz w:val="20"/>
              </w:rPr>
              <w:t>Kč</w:t>
            </w:r>
          </w:p>
        </w:tc>
        <w:tc>
          <w:tcPr>
            <w:tcW w:w="3402" w:type="dxa"/>
            <w:tcBorders>
              <w:top w:val="single" w:sz="4" w:space="0" w:color="000000"/>
              <w:left w:val="single" w:sz="4" w:space="0" w:color="000000"/>
              <w:bottom w:val="single" w:sz="4" w:space="0" w:color="000000"/>
              <w:right w:val="single" w:sz="4" w:space="0" w:color="000000"/>
            </w:tcBorders>
          </w:tcPr>
          <w:p w14:paraId="50CE9DE0" w14:textId="77777777" w:rsidR="00D417BE" w:rsidRDefault="00CD056A">
            <w:pPr>
              <w:pStyle w:val="TableParagraph"/>
              <w:spacing w:before="28"/>
              <w:ind w:left="127"/>
              <w:rPr>
                <w:sz w:val="20"/>
              </w:rPr>
            </w:pPr>
            <w:r>
              <w:rPr>
                <w:sz w:val="20"/>
              </w:rPr>
              <w:t>330</w:t>
            </w:r>
            <w:r>
              <w:rPr>
                <w:spacing w:val="-3"/>
                <w:sz w:val="20"/>
              </w:rPr>
              <w:t xml:space="preserve"> </w:t>
            </w:r>
            <w:r>
              <w:rPr>
                <w:sz w:val="20"/>
              </w:rPr>
              <w:t>330,00</w:t>
            </w:r>
            <w:r>
              <w:rPr>
                <w:spacing w:val="-2"/>
                <w:sz w:val="20"/>
              </w:rPr>
              <w:t xml:space="preserve"> </w:t>
            </w:r>
            <w:r>
              <w:rPr>
                <w:spacing w:val="-7"/>
                <w:sz w:val="20"/>
              </w:rPr>
              <w:t>Kč</w:t>
            </w:r>
          </w:p>
        </w:tc>
      </w:tr>
      <w:tr w:rsidR="00D417BE" w14:paraId="06109D84" w14:textId="77777777">
        <w:trPr>
          <w:trHeight w:val="537"/>
        </w:trPr>
        <w:tc>
          <w:tcPr>
            <w:tcW w:w="3402" w:type="dxa"/>
            <w:tcBorders>
              <w:top w:val="single" w:sz="4" w:space="0" w:color="000000"/>
              <w:bottom w:val="single" w:sz="4" w:space="0" w:color="000000"/>
            </w:tcBorders>
            <w:shd w:val="clear" w:color="auto" w:fill="F0F0F0"/>
          </w:tcPr>
          <w:p w14:paraId="7F8B816A" w14:textId="77777777" w:rsidR="00D417BE" w:rsidRDefault="00CD056A">
            <w:pPr>
              <w:pStyle w:val="TableParagraph"/>
              <w:spacing w:before="27"/>
              <w:ind w:left="75"/>
              <w:rPr>
                <w:b/>
                <w:sz w:val="20"/>
              </w:rPr>
            </w:pPr>
            <w:r>
              <w:rPr>
                <w:b/>
                <w:color w:val="3D3D3D"/>
                <w:sz w:val="20"/>
              </w:rPr>
              <w:t>Počet</w:t>
            </w:r>
            <w:r>
              <w:rPr>
                <w:b/>
                <w:color w:val="3D3D3D"/>
                <w:spacing w:val="-4"/>
                <w:sz w:val="20"/>
              </w:rPr>
              <w:t xml:space="preserve"> </w:t>
            </w:r>
            <w:r>
              <w:rPr>
                <w:b/>
                <w:color w:val="3D3D3D"/>
                <w:sz w:val="20"/>
              </w:rPr>
              <w:t>kusů</w:t>
            </w:r>
            <w:r>
              <w:rPr>
                <w:b/>
                <w:color w:val="3D3D3D"/>
                <w:spacing w:val="-4"/>
                <w:sz w:val="20"/>
              </w:rPr>
              <w:t xml:space="preserve"> </w:t>
            </w:r>
            <w:r>
              <w:rPr>
                <w:b/>
                <w:color w:val="3D3D3D"/>
                <w:sz w:val="20"/>
              </w:rPr>
              <w:t>–</w:t>
            </w:r>
            <w:r>
              <w:rPr>
                <w:b/>
                <w:color w:val="3D3D3D"/>
                <w:spacing w:val="-2"/>
                <w:sz w:val="20"/>
              </w:rPr>
              <w:t xml:space="preserve"> </w:t>
            </w:r>
            <w:r>
              <w:rPr>
                <w:b/>
                <w:color w:val="3D3D3D"/>
                <w:sz w:val="20"/>
              </w:rPr>
              <w:t>Rack</w:t>
            </w:r>
            <w:r>
              <w:rPr>
                <w:b/>
                <w:color w:val="3D3D3D"/>
                <w:spacing w:val="-5"/>
                <w:sz w:val="20"/>
              </w:rPr>
              <w:t xml:space="preserve"> </w:t>
            </w:r>
            <w:r>
              <w:rPr>
                <w:b/>
                <w:color w:val="3D3D3D"/>
                <w:spacing w:val="-2"/>
                <w:sz w:val="20"/>
              </w:rPr>
              <w:t>server</w:t>
            </w:r>
          </w:p>
        </w:tc>
        <w:tc>
          <w:tcPr>
            <w:tcW w:w="3828" w:type="dxa"/>
            <w:tcBorders>
              <w:top w:val="single" w:sz="4" w:space="0" w:color="000000"/>
              <w:bottom w:val="single" w:sz="4" w:space="0" w:color="000000"/>
            </w:tcBorders>
            <w:shd w:val="clear" w:color="auto" w:fill="F0F0F0"/>
          </w:tcPr>
          <w:p w14:paraId="25F0B9A5" w14:textId="77777777" w:rsidR="00D417BE" w:rsidRDefault="00CD056A">
            <w:pPr>
              <w:pStyle w:val="TableParagraph"/>
              <w:spacing w:before="27"/>
              <w:ind w:left="73"/>
              <w:rPr>
                <w:b/>
                <w:sz w:val="20"/>
              </w:rPr>
            </w:pPr>
            <w:r>
              <w:rPr>
                <w:b/>
                <w:color w:val="3D3D3D"/>
                <w:sz w:val="20"/>
              </w:rPr>
              <w:t>Nabídková</w:t>
            </w:r>
            <w:r>
              <w:rPr>
                <w:b/>
                <w:color w:val="3D3D3D"/>
                <w:spacing w:val="-4"/>
                <w:sz w:val="20"/>
              </w:rPr>
              <w:t xml:space="preserve"> </w:t>
            </w:r>
            <w:r>
              <w:rPr>
                <w:b/>
                <w:color w:val="3D3D3D"/>
                <w:sz w:val="20"/>
              </w:rPr>
              <w:t>cena</w:t>
            </w:r>
            <w:r>
              <w:rPr>
                <w:b/>
                <w:color w:val="3D3D3D"/>
                <w:spacing w:val="-5"/>
                <w:sz w:val="20"/>
              </w:rPr>
              <w:t xml:space="preserve"> </w:t>
            </w:r>
            <w:r>
              <w:rPr>
                <w:b/>
                <w:color w:val="3D3D3D"/>
                <w:sz w:val="20"/>
              </w:rPr>
              <w:t>celkem</w:t>
            </w:r>
            <w:r>
              <w:rPr>
                <w:b/>
                <w:color w:val="3D3D3D"/>
                <w:spacing w:val="47"/>
                <w:sz w:val="20"/>
              </w:rPr>
              <w:t xml:space="preserve"> </w:t>
            </w:r>
            <w:r>
              <w:rPr>
                <w:b/>
                <w:color w:val="3D3D3D"/>
                <w:sz w:val="20"/>
              </w:rPr>
              <w:t>[Kč</w:t>
            </w:r>
            <w:r>
              <w:rPr>
                <w:b/>
                <w:color w:val="3D3D3D"/>
                <w:spacing w:val="-4"/>
                <w:sz w:val="20"/>
              </w:rPr>
              <w:t xml:space="preserve"> </w:t>
            </w:r>
            <w:r>
              <w:rPr>
                <w:b/>
                <w:color w:val="3D3D3D"/>
                <w:sz w:val="20"/>
              </w:rPr>
              <w:t>bez</w:t>
            </w:r>
            <w:r>
              <w:rPr>
                <w:b/>
                <w:color w:val="3D3D3D"/>
                <w:spacing w:val="-5"/>
                <w:sz w:val="20"/>
              </w:rPr>
              <w:t xml:space="preserve"> </w:t>
            </w:r>
            <w:r>
              <w:rPr>
                <w:b/>
                <w:color w:val="3D3D3D"/>
                <w:spacing w:val="-4"/>
                <w:sz w:val="20"/>
              </w:rPr>
              <w:t>DPH]</w:t>
            </w:r>
          </w:p>
        </w:tc>
        <w:tc>
          <w:tcPr>
            <w:tcW w:w="3402" w:type="dxa"/>
            <w:tcBorders>
              <w:top w:val="single" w:sz="4" w:space="0" w:color="000000"/>
              <w:bottom w:val="single" w:sz="4" w:space="0" w:color="000000"/>
            </w:tcBorders>
            <w:shd w:val="clear" w:color="auto" w:fill="F0F0F0"/>
          </w:tcPr>
          <w:p w14:paraId="1F0EA56B" w14:textId="77777777" w:rsidR="00D417BE" w:rsidRDefault="00CD056A">
            <w:pPr>
              <w:pStyle w:val="TableParagraph"/>
              <w:spacing w:before="27"/>
              <w:ind w:left="75"/>
              <w:rPr>
                <w:b/>
                <w:sz w:val="20"/>
              </w:rPr>
            </w:pPr>
            <w:r>
              <w:rPr>
                <w:b/>
                <w:color w:val="3E3E3E"/>
                <w:sz w:val="20"/>
              </w:rPr>
              <w:t>Nabídková</w:t>
            </w:r>
            <w:r>
              <w:rPr>
                <w:b/>
                <w:color w:val="3E3E3E"/>
                <w:spacing w:val="-4"/>
                <w:sz w:val="20"/>
              </w:rPr>
              <w:t xml:space="preserve"> </w:t>
            </w:r>
            <w:r>
              <w:rPr>
                <w:b/>
                <w:color w:val="3E3E3E"/>
                <w:sz w:val="20"/>
              </w:rPr>
              <w:t>cena</w:t>
            </w:r>
            <w:r>
              <w:rPr>
                <w:b/>
                <w:color w:val="3E3E3E"/>
                <w:spacing w:val="-4"/>
                <w:sz w:val="20"/>
              </w:rPr>
              <w:t xml:space="preserve"> </w:t>
            </w:r>
            <w:r>
              <w:rPr>
                <w:b/>
                <w:color w:val="3E3E3E"/>
                <w:sz w:val="20"/>
              </w:rPr>
              <w:t>celkem</w:t>
            </w:r>
            <w:r>
              <w:rPr>
                <w:b/>
                <w:color w:val="3E3E3E"/>
                <w:spacing w:val="-3"/>
                <w:sz w:val="20"/>
              </w:rPr>
              <w:t xml:space="preserve"> </w:t>
            </w:r>
            <w:r>
              <w:rPr>
                <w:b/>
                <w:color w:val="3D3D3D"/>
                <w:spacing w:val="-5"/>
                <w:sz w:val="20"/>
              </w:rPr>
              <w:t>[Kč</w:t>
            </w:r>
          </w:p>
          <w:p w14:paraId="0FECAF60" w14:textId="77777777" w:rsidR="00D417BE" w:rsidRDefault="00CD056A">
            <w:pPr>
              <w:pStyle w:val="TableParagraph"/>
              <w:spacing w:before="39" w:line="221" w:lineRule="exact"/>
              <w:ind w:left="75"/>
              <w:rPr>
                <w:b/>
                <w:sz w:val="20"/>
              </w:rPr>
            </w:pPr>
            <w:r>
              <w:rPr>
                <w:b/>
                <w:color w:val="3D3D3D"/>
                <w:sz w:val="20"/>
              </w:rPr>
              <w:t>včetně</w:t>
            </w:r>
            <w:r>
              <w:rPr>
                <w:b/>
                <w:color w:val="3D3D3D"/>
                <w:spacing w:val="3"/>
                <w:sz w:val="20"/>
              </w:rPr>
              <w:t xml:space="preserve"> </w:t>
            </w:r>
            <w:r>
              <w:rPr>
                <w:b/>
                <w:color w:val="3D3D3D"/>
                <w:spacing w:val="-4"/>
                <w:sz w:val="20"/>
              </w:rPr>
              <w:t>DPH]</w:t>
            </w:r>
          </w:p>
        </w:tc>
      </w:tr>
      <w:tr w:rsidR="00D417BE" w14:paraId="790CDB05" w14:textId="77777777">
        <w:trPr>
          <w:trHeight w:val="287"/>
        </w:trPr>
        <w:tc>
          <w:tcPr>
            <w:tcW w:w="3402" w:type="dxa"/>
            <w:tcBorders>
              <w:top w:val="single" w:sz="4" w:space="0" w:color="000000"/>
              <w:left w:val="single" w:sz="4" w:space="0" w:color="000000"/>
              <w:bottom w:val="single" w:sz="4" w:space="0" w:color="000000"/>
              <w:right w:val="single" w:sz="4" w:space="0" w:color="000000"/>
            </w:tcBorders>
          </w:tcPr>
          <w:p w14:paraId="467787CD" w14:textId="77777777" w:rsidR="00D417BE" w:rsidRDefault="00CD056A">
            <w:pPr>
              <w:pStyle w:val="TableParagraph"/>
              <w:spacing w:before="27"/>
              <w:ind w:left="4"/>
              <w:rPr>
                <w:sz w:val="20"/>
              </w:rPr>
            </w:pPr>
            <w:r>
              <w:rPr>
                <w:spacing w:val="-10"/>
                <w:sz w:val="20"/>
              </w:rPr>
              <w:t>3</w:t>
            </w:r>
          </w:p>
        </w:tc>
        <w:tc>
          <w:tcPr>
            <w:tcW w:w="3828" w:type="dxa"/>
            <w:tcBorders>
              <w:top w:val="single" w:sz="4" w:space="0" w:color="000000"/>
              <w:left w:val="single" w:sz="4" w:space="0" w:color="000000"/>
              <w:bottom w:val="single" w:sz="4" w:space="0" w:color="000000"/>
              <w:right w:val="single" w:sz="4" w:space="0" w:color="000000"/>
            </w:tcBorders>
          </w:tcPr>
          <w:p w14:paraId="72A19BCF" w14:textId="77777777" w:rsidR="00D417BE" w:rsidRDefault="00CD056A">
            <w:pPr>
              <w:pStyle w:val="TableParagraph"/>
              <w:spacing w:before="27"/>
              <w:ind w:left="123"/>
              <w:rPr>
                <w:sz w:val="20"/>
              </w:rPr>
            </w:pPr>
            <w:r>
              <w:rPr>
                <w:sz w:val="20"/>
              </w:rPr>
              <w:t>819</w:t>
            </w:r>
            <w:r>
              <w:rPr>
                <w:spacing w:val="-3"/>
                <w:sz w:val="20"/>
              </w:rPr>
              <w:t xml:space="preserve"> </w:t>
            </w:r>
            <w:r>
              <w:rPr>
                <w:sz w:val="20"/>
              </w:rPr>
              <w:t>000,00</w:t>
            </w:r>
            <w:r>
              <w:rPr>
                <w:spacing w:val="-2"/>
                <w:sz w:val="20"/>
              </w:rPr>
              <w:t xml:space="preserve"> </w:t>
            </w:r>
            <w:r>
              <w:rPr>
                <w:spacing w:val="-7"/>
                <w:sz w:val="20"/>
              </w:rPr>
              <w:t>Kč</w:t>
            </w:r>
          </w:p>
        </w:tc>
        <w:tc>
          <w:tcPr>
            <w:tcW w:w="3402" w:type="dxa"/>
            <w:tcBorders>
              <w:top w:val="single" w:sz="4" w:space="0" w:color="000000"/>
              <w:left w:val="single" w:sz="4" w:space="0" w:color="000000"/>
              <w:bottom w:val="single" w:sz="4" w:space="0" w:color="000000"/>
              <w:right w:val="single" w:sz="4" w:space="0" w:color="000000"/>
            </w:tcBorders>
          </w:tcPr>
          <w:p w14:paraId="3CE35A52" w14:textId="77777777" w:rsidR="00D417BE" w:rsidRDefault="00CD056A">
            <w:pPr>
              <w:pStyle w:val="TableParagraph"/>
              <w:spacing w:before="27"/>
              <w:ind w:left="127"/>
              <w:rPr>
                <w:sz w:val="20"/>
              </w:rPr>
            </w:pPr>
            <w:r>
              <w:rPr>
                <w:sz w:val="20"/>
              </w:rPr>
              <w:t>990</w:t>
            </w:r>
            <w:r>
              <w:rPr>
                <w:spacing w:val="-3"/>
                <w:sz w:val="20"/>
              </w:rPr>
              <w:t xml:space="preserve"> </w:t>
            </w:r>
            <w:r>
              <w:rPr>
                <w:sz w:val="20"/>
              </w:rPr>
              <w:t>990,00</w:t>
            </w:r>
            <w:r>
              <w:rPr>
                <w:spacing w:val="-2"/>
                <w:sz w:val="20"/>
              </w:rPr>
              <w:t xml:space="preserve"> </w:t>
            </w:r>
            <w:r>
              <w:rPr>
                <w:spacing w:val="-7"/>
                <w:sz w:val="20"/>
              </w:rPr>
              <w:t>Kč</w:t>
            </w:r>
          </w:p>
        </w:tc>
      </w:tr>
    </w:tbl>
    <w:p w14:paraId="7D3B49D8" w14:textId="77777777" w:rsidR="00D417BE" w:rsidRDefault="00D417BE">
      <w:pPr>
        <w:pStyle w:val="Zkladntext"/>
        <w:rPr>
          <w:b/>
          <w:sz w:val="20"/>
        </w:rPr>
      </w:pPr>
    </w:p>
    <w:p w14:paraId="668CED8F" w14:textId="77777777" w:rsidR="00D417BE" w:rsidRDefault="00D417BE">
      <w:pPr>
        <w:pStyle w:val="Zkladntext"/>
        <w:rPr>
          <w:b/>
          <w:sz w:val="20"/>
        </w:rPr>
      </w:pPr>
    </w:p>
    <w:p w14:paraId="47827E29" w14:textId="77777777" w:rsidR="00D417BE" w:rsidRDefault="00D417BE">
      <w:pPr>
        <w:pStyle w:val="Zkladntext"/>
        <w:rPr>
          <w:b/>
          <w:sz w:val="20"/>
        </w:rPr>
      </w:pPr>
    </w:p>
    <w:p w14:paraId="742EC45B" w14:textId="77777777" w:rsidR="00D417BE" w:rsidRDefault="00D417BE">
      <w:pPr>
        <w:pStyle w:val="Zkladntext"/>
        <w:rPr>
          <w:b/>
          <w:sz w:val="20"/>
        </w:rPr>
      </w:pPr>
    </w:p>
    <w:p w14:paraId="412FD29E" w14:textId="77777777" w:rsidR="00D417BE" w:rsidRDefault="00D417BE">
      <w:pPr>
        <w:pStyle w:val="Zkladntext"/>
        <w:rPr>
          <w:b/>
          <w:sz w:val="20"/>
        </w:rPr>
      </w:pPr>
    </w:p>
    <w:p w14:paraId="62AFBF1A" w14:textId="77777777" w:rsidR="00D417BE" w:rsidRDefault="00D417BE">
      <w:pPr>
        <w:pStyle w:val="Zkladntext"/>
        <w:rPr>
          <w:b/>
          <w:sz w:val="20"/>
        </w:rPr>
      </w:pPr>
    </w:p>
    <w:p w14:paraId="0B434222" w14:textId="77777777" w:rsidR="00D417BE" w:rsidRDefault="00D417BE">
      <w:pPr>
        <w:pStyle w:val="Zkladntext"/>
        <w:rPr>
          <w:b/>
          <w:sz w:val="20"/>
        </w:rPr>
      </w:pPr>
    </w:p>
    <w:p w14:paraId="2E4CC53B" w14:textId="77777777" w:rsidR="00D417BE" w:rsidRDefault="00D417BE">
      <w:pPr>
        <w:pStyle w:val="Zkladntext"/>
        <w:rPr>
          <w:b/>
          <w:sz w:val="20"/>
        </w:rPr>
      </w:pPr>
    </w:p>
    <w:p w14:paraId="523728B9" w14:textId="77777777" w:rsidR="00D417BE" w:rsidRDefault="00D417BE">
      <w:pPr>
        <w:pStyle w:val="Zkladntext"/>
        <w:rPr>
          <w:b/>
          <w:sz w:val="20"/>
        </w:rPr>
      </w:pPr>
    </w:p>
    <w:p w14:paraId="29221534" w14:textId="77777777" w:rsidR="00D417BE" w:rsidRDefault="00D417BE">
      <w:pPr>
        <w:pStyle w:val="Zkladntext"/>
        <w:rPr>
          <w:b/>
          <w:sz w:val="20"/>
        </w:rPr>
      </w:pPr>
    </w:p>
    <w:p w14:paraId="1B94371F" w14:textId="77777777" w:rsidR="00D417BE" w:rsidRDefault="00D417BE">
      <w:pPr>
        <w:pStyle w:val="Zkladntext"/>
        <w:rPr>
          <w:b/>
          <w:sz w:val="20"/>
        </w:rPr>
      </w:pPr>
    </w:p>
    <w:p w14:paraId="201361D4" w14:textId="77777777" w:rsidR="00D417BE" w:rsidRDefault="00D417BE">
      <w:pPr>
        <w:pStyle w:val="Zkladntext"/>
        <w:rPr>
          <w:b/>
          <w:sz w:val="20"/>
        </w:rPr>
      </w:pPr>
    </w:p>
    <w:p w14:paraId="229CB305" w14:textId="77777777" w:rsidR="00D417BE" w:rsidRDefault="00D417BE">
      <w:pPr>
        <w:pStyle w:val="Zkladntext"/>
        <w:rPr>
          <w:b/>
          <w:sz w:val="20"/>
        </w:rPr>
      </w:pPr>
    </w:p>
    <w:p w14:paraId="708C98B6" w14:textId="77777777" w:rsidR="00D417BE" w:rsidRDefault="00D417BE">
      <w:pPr>
        <w:pStyle w:val="Zkladntext"/>
        <w:rPr>
          <w:b/>
          <w:sz w:val="20"/>
        </w:rPr>
      </w:pPr>
    </w:p>
    <w:p w14:paraId="5CCB6C69" w14:textId="77777777" w:rsidR="00D417BE" w:rsidRDefault="00D417BE">
      <w:pPr>
        <w:pStyle w:val="Zkladntext"/>
        <w:rPr>
          <w:b/>
          <w:sz w:val="20"/>
        </w:rPr>
      </w:pPr>
    </w:p>
    <w:p w14:paraId="030AE060" w14:textId="77777777" w:rsidR="00D417BE" w:rsidRDefault="00D417BE">
      <w:pPr>
        <w:pStyle w:val="Zkladntext"/>
        <w:rPr>
          <w:b/>
          <w:sz w:val="20"/>
        </w:rPr>
      </w:pPr>
    </w:p>
    <w:p w14:paraId="534E6963" w14:textId="77777777" w:rsidR="00D417BE" w:rsidRDefault="00D417BE">
      <w:pPr>
        <w:pStyle w:val="Zkladntext"/>
        <w:rPr>
          <w:b/>
          <w:sz w:val="20"/>
        </w:rPr>
      </w:pPr>
    </w:p>
    <w:p w14:paraId="022DE2BF" w14:textId="77777777" w:rsidR="00D417BE" w:rsidRDefault="00D417BE">
      <w:pPr>
        <w:pStyle w:val="Zkladntext"/>
        <w:rPr>
          <w:b/>
          <w:sz w:val="20"/>
        </w:rPr>
      </w:pPr>
    </w:p>
    <w:p w14:paraId="35607375" w14:textId="77777777" w:rsidR="00D417BE" w:rsidRDefault="00D417BE">
      <w:pPr>
        <w:pStyle w:val="Zkladntext"/>
        <w:rPr>
          <w:b/>
          <w:sz w:val="20"/>
        </w:rPr>
      </w:pPr>
    </w:p>
    <w:p w14:paraId="503A2094" w14:textId="77777777" w:rsidR="00D417BE" w:rsidRDefault="00D417BE">
      <w:pPr>
        <w:pStyle w:val="Zkladntext"/>
        <w:rPr>
          <w:b/>
          <w:sz w:val="20"/>
        </w:rPr>
      </w:pPr>
    </w:p>
    <w:p w14:paraId="6100ACC6" w14:textId="77777777" w:rsidR="00D417BE" w:rsidRDefault="00CD056A">
      <w:pPr>
        <w:pStyle w:val="Zkladntext"/>
        <w:spacing w:before="49"/>
        <w:rPr>
          <w:b/>
          <w:sz w:val="20"/>
        </w:rPr>
      </w:pPr>
      <w:r>
        <w:rPr>
          <w:noProof/>
        </w:rPr>
        <mc:AlternateContent>
          <mc:Choice Requires="wps">
            <w:drawing>
              <wp:anchor distT="0" distB="0" distL="0" distR="0" simplePos="0" relativeHeight="487599104" behindDoc="1" locked="0" layoutInCell="1" allowOverlap="1" wp14:anchorId="6D9D1BDB" wp14:editId="3F42A1E3">
                <wp:simplePos x="0" y="0"/>
                <wp:positionH relativeFrom="page">
                  <wp:posOffset>718186</wp:posOffset>
                </wp:positionH>
                <wp:positionV relativeFrom="paragraph">
                  <wp:posOffset>192707</wp:posOffset>
                </wp:positionV>
                <wp:extent cx="629983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163E574A" id="Graphic 29" o:spid="_x0000_s1026" style="position:absolute;margin-left:56.55pt;margin-top:15.15pt;width:496.0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" path="m,l6299835,e" filled="f" strokecolor="#00aeee" strokeweight="1pt">
                <v:path arrowok="t"/>
                <w10:wrap type="topAndBottom" anchorx="page"/>
              </v:shape>
            </w:pict>
          </mc:Fallback>
        </mc:AlternateContent>
      </w:r>
    </w:p>
    <w:p w14:paraId="71F10E0E" w14:textId="77777777" w:rsidR="00D417BE" w:rsidRDefault="00D417BE">
      <w:pPr>
        <w:pStyle w:val="Zkladntext"/>
        <w:rPr>
          <w:b/>
          <w:sz w:val="16"/>
        </w:rPr>
      </w:pPr>
    </w:p>
    <w:p w14:paraId="47B51F07" w14:textId="77777777" w:rsidR="00D417BE" w:rsidRDefault="00D417BE">
      <w:pPr>
        <w:pStyle w:val="Zkladntext"/>
        <w:rPr>
          <w:b/>
          <w:sz w:val="16"/>
        </w:rPr>
      </w:pPr>
    </w:p>
    <w:p w14:paraId="0A7437C6" w14:textId="77777777" w:rsidR="00D417BE" w:rsidRDefault="00D417BE">
      <w:pPr>
        <w:pStyle w:val="Zkladntext"/>
        <w:rPr>
          <w:b/>
          <w:sz w:val="16"/>
        </w:rPr>
      </w:pPr>
    </w:p>
    <w:p w14:paraId="278C4D72" w14:textId="77777777" w:rsidR="00D417BE" w:rsidRDefault="00D417BE">
      <w:pPr>
        <w:pStyle w:val="Zkladntext"/>
        <w:rPr>
          <w:b/>
          <w:sz w:val="16"/>
        </w:rPr>
      </w:pPr>
    </w:p>
    <w:p w14:paraId="4C83CFD3" w14:textId="77777777" w:rsidR="00D417BE" w:rsidRDefault="00D417BE">
      <w:pPr>
        <w:pStyle w:val="Zkladntext"/>
        <w:rPr>
          <w:b/>
          <w:sz w:val="16"/>
        </w:rPr>
      </w:pPr>
    </w:p>
    <w:p w14:paraId="77C8C171" w14:textId="77777777" w:rsidR="00D417BE" w:rsidRDefault="00D417BE">
      <w:pPr>
        <w:pStyle w:val="Zkladntext"/>
        <w:spacing w:before="19"/>
        <w:rPr>
          <w:b/>
          <w:sz w:val="16"/>
        </w:rPr>
      </w:pPr>
    </w:p>
    <w:p w14:paraId="6BB20C8D" w14:textId="77777777" w:rsidR="00D417BE" w:rsidRDefault="00CD056A">
      <w:pPr>
        <w:ind w:left="572"/>
        <w:rPr>
          <w:b/>
          <w:sz w:val="16"/>
        </w:rPr>
      </w:pPr>
      <w:r>
        <w:rPr>
          <w:b/>
          <w:color w:val="696969"/>
          <w:sz w:val="16"/>
        </w:rPr>
        <w:t>Národní</w:t>
      </w:r>
      <w:r>
        <w:rPr>
          <w:b/>
          <w:color w:val="696969"/>
          <w:spacing w:val="-11"/>
          <w:sz w:val="16"/>
        </w:rPr>
        <w:t xml:space="preserve"> </w:t>
      </w:r>
      <w:r>
        <w:rPr>
          <w:b/>
          <w:color w:val="696969"/>
          <w:sz w:val="16"/>
        </w:rPr>
        <w:t>agentura</w:t>
      </w:r>
      <w:r>
        <w:rPr>
          <w:b/>
          <w:color w:val="696969"/>
          <w:spacing w:val="-10"/>
          <w:sz w:val="16"/>
        </w:rPr>
        <w:t xml:space="preserve"> </w:t>
      </w:r>
      <w:r>
        <w:rPr>
          <w:b/>
          <w:color w:val="696969"/>
          <w:sz w:val="16"/>
        </w:rPr>
        <w:t>pro</w:t>
      </w:r>
      <w:r>
        <w:rPr>
          <w:b/>
          <w:color w:val="696969"/>
          <w:spacing w:val="-9"/>
          <w:sz w:val="16"/>
        </w:rPr>
        <w:t xml:space="preserve"> </w:t>
      </w:r>
      <w:r>
        <w:rPr>
          <w:b/>
          <w:color w:val="696969"/>
          <w:sz w:val="16"/>
        </w:rPr>
        <w:t>komunikační</w:t>
      </w:r>
      <w:r>
        <w:rPr>
          <w:b/>
          <w:color w:val="696969"/>
          <w:spacing w:val="-7"/>
          <w:sz w:val="16"/>
        </w:rPr>
        <w:t xml:space="preserve"> </w:t>
      </w:r>
      <w:r>
        <w:rPr>
          <w:b/>
          <w:color w:val="696969"/>
          <w:sz w:val="16"/>
        </w:rPr>
        <w:t>a</w:t>
      </w:r>
      <w:r>
        <w:rPr>
          <w:b/>
          <w:color w:val="696969"/>
          <w:spacing w:val="-9"/>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10"/>
          <w:sz w:val="16"/>
        </w:rPr>
        <w:t xml:space="preserve"> </w:t>
      </w:r>
      <w:r>
        <w:rPr>
          <w:b/>
          <w:color w:val="696969"/>
          <w:sz w:val="16"/>
        </w:rPr>
        <w:t>p.,</w:t>
      </w:r>
      <w:r>
        <w:rPr>
          <w:b/>
          <w:color w:val="696969"/>
          <w:spacing w:val="-9"/>
          <w:sz w:val="16"/>
        </w:rPr>
        <w:t xml:space="preserve"> </w:t>
      </w:r>
      <w:r>
        <w:rPr>
          <w:b/>
          <w:color w:val="696969"/>
          <w:sz w:val="16"/>
        </w:rPr>
        <w:t>Kodaňská</w:t>
      </w:r>
      <w:r>
        <w:rPr>
          <w:b/>
          <w:color w:val="696969"/>
          <w:spacing w:val="-9"/>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9"/>
          <w:sz w:val="16"/>
        </w:rPr>
        <w:t xml:space="preserve"> </w:t>
      </w:r>
      <w:r>
        <w:rPr>
          <w:b/>
          <w:color w:val="696969"/>
          <w:sz w:val="16"/>
        </w:rPr>
        <w:t>00</w:t>
      </w:r>
      <w:r>
        <w:rPr>
          <w:b/>
          <w:color w:val="696969"/>
          <w:spacing w:val="-9"/>
          <w:sz w:val="16"/>
        </w:rPr>
        <w:t xml:space="preserve"> </w:t>
      </w:r>
      <w:r>
        <w:rPr>
          <w:b/>
          <w:color w:val="696969"/>
          <w:sz w:val="16"/>
        </w:rPr>
        <w:t>Praha</w:t>
      </w:r>
      <w:r>
        <w:rPr>
          <w:b/>
          <w:color w:val="696969"/>
          <w:spacing w:val="-8"/>
          <w:sz w:val="16"/>
        </w:rPr>
        <w:t xml:space="preserve"> </w:t>
      </w:r>
      <w:r>
        <w:rPr>
          <w:b/>
          <w:color w:val="696969"/>
          <w:spacing w:val="-5"/>
          <w:sz w:val="16"/>
        </w:rPr>
        <w:t>10</w:t>
      </w:r>
    </w:p>
    <w:p w14:paraId="28986AD8" w14:textId="77777777" w:rsidR="00D417BE" w:rsidRDefault="00CD056A">
      <w:pPr>
        <w:spacing w:before="1"/>
        <w:ind w:left="572" w:right="3760" w:hanging="2"/>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52">
        <w:r>
          <w:rPr>
            <w:color w:val="696969"/>
            <w:sz w:val="16"/>
          </w:rPr>
          <w:t>info@nakit.cz,</w:t>
        </w:r>
      </w:hyperlink>
      <w:r>
        <w:rPr>
          <w:color w:val="696969"/>
          <w:sz w:val="16"/>
        </w:rPr>
        <w:t xml:space="preserve"> +420 234 066 500, </w:t>
      </w:r>
      <w:hyperlink r:id="rId53">
        <w:r>
          <w:rPr>
            <w:color w:val="696969"/>
            <w:sz w:val="16"/>
          </w:rPr>
          <w:t>www.nakit.cz</w:t>
        </w:r>
      </w:hyperlink>
    </w:p>
    <w:p w14:paraId="7A47B06A" w14:textId="77777777" w:rsidR="00D417BE" w:rsidRDefault="00D417BE">
      <w:pPr>
        <w:rPr>
          <w:sz w:val="16"/>
        </w:rPr>
        <w:sectPr w:rsidR="00D417BE">
          <w:type w:val="continuous"/>
          <w:pgSz w:w="11910" w:h="16840"/>
          <w:pgMar w:top="1500" w:right="0" w:bottom="500" w:left="560" w:header="0" w:footer="304" w:gutter="0"/>
          <w:cols w:space="708"/>
        </w:sectPr>
      </w:pPr>
    </w:p>
    <w:p w14:paraId="2B47CB72" w14:textId="77777777" w:rsidR="00D417BE" w:rsidRDefault="00CD056A">
      <w:pPr>
        <w:pStyle w:val="Nadpis4"/>
        <w:spacing w:before="164"/>
        <w:ind w:left="854"/>
      </w:pPr>
      <w:bookmarkStart w:id="13" w:name="Příloha_A_–_Obchodní_podmínky"/>
      <w:bookmarkEnd w:id="13"/>
      <w:r>
        <w:rPr>
          <w:color w:val="575757"/>
        </w:rPr>
        <w:lastRenderedPageBreak/>
        <w:t>Příloha</w:t>
      </w:r>
      <w:r>
        <w:rPr>
          <w:color w:val="575757"/>
          <w:spacing w:val="-11"/>
        </w:rPr>
        <w:t xml:space="preserve"> </w:t>
      </w:r>
      <w:r>
        <w:rPr>
          <w:color w:val="575757"/>
        </w:rPr>
        <w:t>A</w:t>
      </w:r>
      <w:r>
        <w:rPr>
          <w:color w:val="575757"/>
          <w:spacing w:val="-6"/>
        </w:rPr>
        <w:t xml:space="preserve"> </w:t>
      </w:r>
      <w:r>
        <w:rPr>
          <w:color w:val="575757"/>
        </w:rPr>
        <w:t>–</w:t>
      </w:r>
      <w:r>
        <w:rPr>
          <w:color w:val="575757"/>
          <w:spacing w:val="-9"/>
        </w:rPr>
        <w:t xml:space="preserve"> </w:t>
      </w:r>
      <w:r>
        <w:rPr>
          <w:color w:val="575757"/>
        </w:rPr>
        <w:t>Obchodní</w:t>
      </w:r>
      <w:r>
        <w:rPr>
          <w:color w:val="575757"/>
          <w:spacing w:val="-4"/>
        </w:rPr>
        <w:t xml:space="preserve"> </w:t>
      </w:r>
      <w:r>
        <w:rPr>
          <w:color w:val="575757"/>
          <w:spacing w:val="-2"/>
        </w:rPr>
        <w:t>podmínky</w:t>
      </w:r>
    </w:p>
    <w:p w14:paraId="7C548E7B" w14:textId="77777777" w:rsidR="00D417BE" w:rsidRDefault="00D417BE">
      <w:pPr>
        <w:pStyle w:val="Zkladntext"/>
        <w:spacing w:before="23"/>
        <w:rPr>
          <w:b/>
        </w:rPr>
      </w:pPr>
    </w:p>
    <w:p w14:paraId="52EAFC1E" w14:textId="77777777" w:rsidR="00D417BE" w:rsidRDefault="00CD056A">
      <w:pPr>
        <w:ind w:left="714"/>
        <w:jc w:val="both"/>
        <w:rPr>
          <w:b/>
        </w:rPr>
      </w:pPr>
      <w:r>
        <w:rPr>
          <w:b/>
          <w:color w:val="575757"/>
        </w:rPr>
        <w:t>Pro</w:t>
      </w:r>
      <w:r>
        <w:rPr>
          <w:b/>
          <w:color w:val="575757"/>
          <w:spacing w:val="-9"/>
        </w:rPr>
        <w:t xml:space="preserve"> </w:t>
      </w:r>
      <w:r>
        <w:rPr>
          <w:b/>
          <w:color w:val="575757"/>
        </w:rPr>
        <w:t>účely</w:t>
      </w:r>
      <w:r>
        <w:rPr>
          <w:b/>
          <w:color w:val="575757"/>
          <w:spacing w:val="-11"/>
        </w:rPr>
        <w:t xml:space="preserve"> </w:t>
      </w:r>
      <w:r>
        <w:rPr>
          <w:b/>
          <w:color w:val="575757"/>
        </w:rPr>
        <w:t>OP</w:t>
      </w:r>
      <w:r>
        <w:rPr>
          <w:b/>
          <w:color w:val="575757"/>
          <w:spacing w:val="-8"/>
        </w:rPr>
        <w:t xml:space="preserve"> </w:t>
      </w:r>
      <w:r>
        <w:rPr>
          <w:b/>
          <w:color w:val="575757"/>
        </w:rPr>
        <w:t>se</w:t>
      </w:r>
      <w:r>
        <w:rPr>
          <w:b/>
          <w:color w:val="575757"/>
          <w:spacing w:val="-8"/>
        </w:rPr>
        <w:t xml:space="preserve"> </w:t>
      </w:r>
      <w:r>
        <w:rPr>
          <w:b/>
          <w:color w:val="575757"/>
        </w:rPr>
        <w:t>definuje</w:t>
      </w:r>
      <w:r>
        <w:rPr>
          <w:b/>
          <w:color w:val="575757"/>
          <w:spacing w:val="-8"/>
        </w:rPr>
        <w:t xml:space="preserve"> </w:t>
      </w:r>
      <w:r>
        <w:rPr>
          <w:b/>
          <w:color w:val="575757"/>
        </w:rPr>
        <w:t>následující</w:t>
      </w:r>
      <w:r>
        <w:rPr>
          <w:b/>
          <w:color w:val="575757"/>
          <w:spacing w:val="-9"/>
        </w:rPr>
        <w:t xml:space="preserve"> </w:t>
      </w:r>
      <w:r>
        <w:rPr>
          <w:b/>
          <w:color w:val="575757"/>
        </w:rPr>
        <w:t>využívání</w:t>
      </w:r>
      <w:r>
        <w:rPr>
          <w:b/>
          <w:color w:val="575757"/>
          <w:spacing w:val="-9"/>
        </w:rPr>
        <w:t xml:space="preserve"> </w:t>
      </w:r>
      <w:r>
        <w:rPr>
          <w:b/>
          <w:color w:val="575757"/>
        </w:rPr>
        <w:t>pojmů</w:t>
      </w:r>
      <w:r>
        <w:rPr>
          <w:b/>
          <w:color w:val="575757"/>
          <w:spacing w:val="-7"/>
        </w:rPr>
        <w:t xml:space="preserve"> </w:t>
      </w:r>
      <w:r>
        <w:rPr>
          <w:b/>
          <w:color w:val="575757"/>
        </w:rPr>
        <w:t>a</w:t>
      </w:r>
      <w:r>
        <w:rPr>
          <w:b/>
          <w:color w:val="575757"/>
          <w:spacing w:val="-10"/>
        </w:rPr>
        <w:t xml:space="preserve"> </w:t>
      </w:r>
      <w:r>
        <w:rPr>
          <w:b/>
          <w:color w:val="575757"/>
        </w:rPr>
        <w:t>jejich</w:t>
      </w:r>
      <w:r>
        <w:rPr>
          <w:b/>
          <w:color w:val="575757"/>
          <w:spacing w:val="-10"/>
        </w:rPr>
        <w:t xml:space="preserve"> </w:t>
      </w:r>
      <w:r>
        <w:rPr>
          <w:b/>
          <w:color w:val="575757"/>
          <w:spacing w:val="-2"/>
        </w:rPr>
        <w:t>význam:</w:t>
      </w:r>
    </w:p>
    <w:p w14:paraId="1BD6F96C" w14:textId="77777777" w:rsidR="00D417BE" w:rsidRDefault="00CD056A">
      <w:pPr>
        <w:spacing w:before="196" w:line="312" w:lineRule="auto"/>
        <w:ind w:left="714" w:right="1402" w:hanging="29"/>
        <w:jc w:val="both"/>
      </w:pPr>
      <w:r>
        <w:rPr>
          <w:b/>
          <w:color w:val="575757"/>
        </w:rPr>
        <w:t xml:space="preserve">Odkazy na články a odstavce </w:t>
      </w:r>
      <w:r>
        <w:rPr>
          <w:color w:val="575757"/>
        </w:rPr>
        <w:t>se rozumí odkazy na články a odstavce objevující se v textu těchto OP, není-li uvedeno jinak;</w:t>
      </w:r>
    </w:p>
    <w:p w14:paraId="212B54A4" w14:textId="77777777" w:rsidR="00D417BE" w:rsidRDefault="00CD056A">
      <w:pPr>
        <w:pStyle w:val="Zkladntext"/>
        <w:spacing w:before="120" w:line="312" w:lineRule="auto"/>
        <w:ind w:left="713" w:right="1401" w:hanging="29"/>
        <w:jc w:val="both"/>
      </w:pPr>
      <w:r>
        <w:rPr>
          <w:b/>
          <w:color w:val="575757"/>
        </w:rPr>
        <w:t xml:space="preserve">Odkazy na </w:t>
      </w:r>
      <w:r>
        <w:rPr>
          <w:color w:val="575757"/>
        </w:rPr>
        <w:t>právní normu, zákon, stanovy, nařízení, pravidla, delegovanou pravomoc nebo rozhodnutí jsou odkazem na jakoukoliv právní normu, zákon, stanovy, nařízení, pravidla, delegovanou pravomoc nebo rozhodnutí ve znění jeho změn, doplnění nebo nahrazení v rozhodné době a na právní normu, zákon, stanovy, nařízení, pravidla, delegovanou pravomoc nebo rozhodnutí nahrazující nebo učiněné na jejich základě;</w:t>
      </w:r>
    </w:p>
    <w:p w14:paraId="165AD818" w14:textId="77777777" w:rsidR="00D417BE" w:rsidRDefault="00CD056A">
      <w:pPr>
        <w:pStyle w:val="Zkladntext"/>
        <w:spacing w:before="118" w:line="312" w:lineRule="auto"/>
        <w:ind w:left="713" w:right="1406" w:hanging="29"/>
        <w:jc w:val="both"/>
      </w:pPr>
      <w:r>
        <w:rPr>
          <w:b/>
          <w:color w:val="575757"/>
        </w:rPr>
        <w:t>Odkazy</w:t>
      </w:r>
      <w:r>
        <w:rPr>
          <w:b/>
          <w:color w:val="575757"/>
          <w:spacing w:val="-7"/>
        </w:rPr>
        <w:t xml:space="preserve"> </w:t>
      </w:r>
      <w:r>
        <w:rPr>
          <w:b/>
          <w:color w:val="575757"/>
        </w:rPr>
        <w:t>na</w:t>
      </w:r>
      <w:r>
        <w:rPr>
          <w:b/>
          <w:color w:val="575757"/>
          <w:spacing w:val="-7"/>
        </w:rPr>
        <w:t xml:space="preserve"> </w:t>
      </w:r>
      <w:r>
        <w:rPr>
          <w:b/>
          <w:color w:val="575757"/>
        </w:rPr>
        <w:t>dokumenty</w:t>
      </w:r>
      <w:r>
        <w:rPr>
          <w:b/>
          <w:color w:val="575757"/>
          <w:spacing w:val="-9"/>
        </w:rPr>
        <w:t xml:space="preserve"> </w:t>
      </w:r>
      <w:r>
        <w:rPr>
          <w:color w:val="575757"/>
        </w:rPr>
        <w:t>v OP</w:t>
      </w:r>
      <w:r>
        <w:rPr>
          <w:color w:val="575757"/>
          <w:spacing w:val="-7"/>
        </w:rPr>
        <w:t xml:space="preserve"> </w:t>
      </w:r>
      <w:r>
        <w:rPr>
          <w:color w:val="575757"/>
        </w:rPr>
        <w:t>se</w:t>
      </w:r>
      <w:r>
        <w:rPr>
          <w:color w:val="575757"/>
          <w:spacing w:val="-8"/>
        </w:rPr>
        <w:t xml:space="preserve"> </w:t>
      </w:r>
      <w:r>
        <w:rPr>
          <w:color w:val="575757"/>
        </w:rPr>
        <w:t>rozumí</w:t>
      </w:r>
      <w:r>
        <w:rPr>
          <w:color w:val="575757"/>
          <w:spacing w:val="-7"/>
        </w:rPr>
        <w:t xml:space="preserve"> </w:t>
      </w:r>
      <w:r>
        <w:rPr>
          <w:color w:val="575757"/>
        </w:rPr>
        <w:t>odkazy</w:t>
      </w:r>
      <w:r>
        <w:rPr>
          <w:color w:val="575757"/>
          <w:spacing w:val="-7"/>
        </w:rPr>
        <w:t xml:space="preserve"> </w:t>
      </w:r>
      <w:r>
        <w:rPr>
          <w:color w:val="575757"/>
        </w:rPr>
        <w:t>na</w:t>
      </w:r>
      <w:r>
        <w:rPr>
          <w:color w:val="575757"/>
          <w:spacing w:val="-7"/>
        </w:rPr>
        <w:t xml:space="preserve"> </w:t>
      </w:r>
      <w:r>
        <w:rPr>
          <w:color w:val="575757"/>
        </w:rPr>
        <w:t>jakýkoliv</w:t>
      </w:r>
      <w:r>
        <w:rPr>
          <w:color w:val="575757"/>
          <w:spacing w:val="-6"/>
        </w:rPr>
        <w:t xml:space="preserve"> </w:t>
      </w:r>
      <w:r>
        <w:rPr>
          <w:color w:val="575757"/>
        </w:rPr>
        <w:t>jiný</w:t>
      </w:r>
      <w:r>
        <w:rPr>
          <w:color w:val="575757"/>
          <w:spacing w:val="-7"/>
        </w:rPr>
        <w:t xml:space="preserve"> </w:t>
      </w:r>
      <w:r>
        <w:rPr>
          <w:color w:val="575757"/>
        </w:rPr>
        <w:t>dokument</w:t>
      </w:r>
      <w:r>
        <w:rPr>
          <w:color w:val="575757"/>
          <w:spacing w:val="-7"/>
        </w:rPr>
        <w:t xml:space="preserve"> </w:t>
      </w:r>
      <w:r>
        <w:rPr>
          <w:color w:val="575757"/>
        </w:rPr>
        <w:t>ve</w:t>
      </w:r>
      <w:r>
        <w:rPr>
          <w:color w:val="575757"/>
          <w:spacing w:val="-7"/>
        </w:rPr>
        <w:t xml:space="preserve"> </w:t>
      </w:r>
      <w:r>
        <w:rPr>
          <w:color w:val="575757"/>
        </w:rPr>
        <w:t>znění</w:t>
      </w:r>
      <w:r>
        <w:rPr>
          <w:color w:val="575757"/>
          <w:spacing w:val="-7"/>
        </w:rPr>
        <w:t xml:space="preserve"> </w:t>
      </w:r>
      <w:r>
        <w:rPr>
          <w:color w:val="575757"/>
        </w:rPr>
        <w:t>jeho</w:t>
      </w:r>
      <w:r>
        <w:rPr>
          <w:color w:val="575757"/>
          <w:spacing w:val="-9"/>
        </w:rPr>
        <w:t xml:space="preserve"> </w:t>
      </w:r>
      <w:r>
        <w:rPr>
          <w:color w:val="575757"/>
        </w:rPr>
        <w:t>změn, dodatků, novací (které nejsou v rozporu s ustanoveními OP);</w:t>
      </w:r>
    </w:p>
    <w:p w14:paraId="3620D342" w14:textId="77777777" w:rsidR="00D417BE" w:rsidRDefault="00CD056A">
      <w:pPr>
        <w:spacing w:before="121" w:line="312" w:lineRule="auto"/>
        <w:ind w:left="713" w:right="1402" w:hanging="29"/>
        <w:jc w:val="both"/>
      </w:pPr>
      <w:r>
        <w:rPr>
          <w:b/>
          <w:color w:val="575757"/>
        </w:rPr>
        <w:t xml:space="preserve">Užití výrazů „včetně“, „zejména“ v OP znamená, že </w:t>
      </w:r>
      <w:r>
        <w:rPr>
          <w:color w:val="575757"/>
        </w:rPr>
        <w:t>položka nebo položky za takovým výrazem</w:t>
      </w:r>
      <w:r>
        <w:rPr>
          <w:color w:val="575757"/>
          <w:spacing w:val="-9"/>
        </w:rPr>
        <w:t xml:space="preserve"> </w:t>
      </w:r>
      <w:r>
        <w:rPr>
          <w:color w:val="575757"/>
        </w:rPr>
        <w:t>následující</w:t>
      </w:r>
      <w:r>
        <w:rPr>
          <w:color w:val="575757"/>
          <w:spacing w:val="-6"/>
        </w:rPr>
        <w:t xml:space="preserve"> </w:t>
      </w:r>
      <w:r>
        <w:rPr>
          <w:color w:val="575757"/>
        </w:rPr>
        <w:t>představují</w:t>
      </w:r>
      <w:r>
        <w:rPr>
          <w:color w:val="575757"/>
          <w:spacing w:val="-6"/>
        </w:rPr>
        <w:t xml:space="preserve"> </w:t>
      </w:r>
      <w:r>
        <w:rPr>
          <w:color w:val="575757"/>
        </w:rPr>
        <w:t>demonstrativní,</w:t>
      </w:r>
      <w:r>
        <w:rPr>
          <w:color w:val="575757"/>
          <w:spacing w:val="-6"/>
        </w:rPr>
        <w:t xml:space="preserve"> </w:t>
      </w:r>
      <w:r>
        <w:rPr>
          <w:color w:val="575757"/>
        </w:rPr>
        <w:t>a</w:t>
      </w:r>
      <w:r>
        <w:rPr>
          <w:color w:val="575757"/>
          <w:spacing w:val="-9"/>
        </w:rPr>
        <w:t xml:space="preserve"> </w:t>
      </w:r>
      <w:r>
        <w:rPr>
          <w:color w:val="575757"/>
        </w:rPr>
        <w:t>nikoliv</w:t>
      </w:r>
      <w:r>
        <w:rPr>
          <w:color w:val="575757"/>
          <w:spacing w:val="-5"/>
        </w:rPr>
        <w:t xml:space="preserve"> </w:t>
      </w:r>
      <w:r>
        <w:rPr>
          <w:color w:val="575757"/>
        </w:rPr>
        <w:t>taxativní</w:t>
      </w:r>
      <w:r>
        <w:rPr>
          <w:color w:val="575757"/>
          <w:spacing w:val="-6"/>
        </w:rPr>
        <w:t xml:space="preserve"> </w:t>
      </w:r>
      <w:r>
        <w:rPr>
          <w:color w:val="575757"/>
        </w:rPr>
        <w:t>výčet</w:t>
      </w:r>
      <w:r>
        <w:rPr>
          <w:color w:val="575757"/>
          <w:spacing w:val="-8"/>
        </w:rPr>
        <w:t xml:space="preserve"> </w:t>
      </w:r>
      <w:r>
        <w:rPr>
          <w:color w:val="575757"/>
        </w:rPr>
        <w:t>položek</w:t>
      </w:r>
      <w:r>
        <w:rPr>
          <w:color w:val="575757"/>
          <w:spacing w:val="-5"/>
        </w:rPr>
        <w:t xml:space="preserve"> </w:t>
      </w:r>
      <w:r>
        <w:rPr>
          <w:color w:val="575757"/>
        </w:rPr>
        <w:t>daného</w:t>
      </w:r>
      <w:r>
        <w:rPr>
          <w:color w:val="575757"/>
          <w:spacing w:val="-7"/>
        </w:rPr>
        <w:t xml:space="preserve"> </w:t>
      </w:r>
      <w:r>
        <w:rPr>
          <w:color w:val="575757"/>
        </w:rPr>
        <w:t>druhu;</w:t>
      </w:r>
    </w:p>
    <w:p w14:paraId="245549D8" w14:textId="77777777" w:rsidR="00D417BE" w:rsidRDefault="00CD056A">
      <w:pPr>
        <w:pStyle w:val="Zkladntext"/>
        <w:spacing w:before="120" w:line="312" w:lineRule="auto"/>
        <w:ind w:left="712" w:right="1401" w:hanging="1"/>
        <w:jc w:val="both"/>
      </w:pPr>
      <w:r>
        <w:rPr>
          <w:b/>
          <w:color w:val="575757"/>
        </w:rPr>
        <w:t xml:space="preserve">„Akceptační protokol“ </w:t>
      </w:r>
      <w:r>
        <w:rPr>
          <w:color w:val="575757"/>
        </w:rPr>
        <w:t>znamená protokol o předání Předmětu plnění v podobě služeb poskytnutých Dodavatelem Objednateli na základě Smlouvy a o jejich převzetí Objednatelem od Dodavatele, podepsaný Smluvními stranami;</w:t>
      </w:r>
    </w:p>
    <w:p w14:paraId="76FEA627" w14:textId="77777777" w:rsidR="00D417BE" w:rsidRDefault="00CD056A">
      <w:pPr>
        <w:pStyle w:val="Zkladntext"/>
        <w:spacing w:before="121"/>
        <w:ind w:left="712"/>
        <w:jc w:val="both"/>
      </w:pPr>
      <w:r>
        <w:rPr>
          <w:color w:val="575757"/>
          <w:spacing w:val="-2"/>
        </w:rPr>
        <w:t>„</w:t>
      </w:r>
      <w:r>
        <w:rPr>
          <w:b/>
          <w:color w:val="575757"/>
          <w:spacing w:val="-2"/>
        </w:rPr>
        <w:t>Autorský</w:t>
      </w:r>
      <w:r>
        <w:rPr>
          <w:b/>
          <w:color w:val="575757"/>
          <w:spacing w:val="-14"/>
        </w:rPr>
        <w:t xml:space="preserve"> </w:t>
      </w:r>
      <w:r>
        <w:rPr>
          <w:b/>
          <w:color w:val="575757"/>
          <w:spacing w:val="-2"/>
        </w:rPr>
        <w:t>zákon</w:t>
      </w:r>
      <w:r>
        <w:rPr>
          <w:color w:val="575757"/>
          <w:spacing w:val="-2"/>
        </w:rPr>
        <w:t>”</w:t>
      </w:r>
      <w:r>
        <w:rPr>
          <w:color w:val="575757"/>
          <w:spacing w:val="-13"/>
        </w:rPr>
        <w:t xml:space="preserve"> </w:t>
      </w:r>
      <w:r>
        <w:rPr>
          <w:color w:val="575757"/>
          <w:spacing w:val="-2"/>
        </w:rPr>
        <w:t>znamená</w:t>
      </w:r>
      <w:r>
        <w:rPr>
          <w:color w:val="575757"/>
          <w:spacing w:val="-11"/>
        </w:rPr>
        <w:t xml:space="preserve"> </w:t>
      </w:r>
      <w:r>
        <w:rPr>
          <w:color w:val="575757"/>
          <w:spacing w:val="-2"/>
        </w:rPr>
        <w:t>zákon</w:t>
      </w:r>
      <w:r>
        <w:rPr>
          <w:color w:val="575757"/>
          <w:spacing w:val="-10"/>
        </w:rPr>
        <w:t xml:space="preserve"> </w:t>
      </w:r>
      <w:r>
        <w:rPr>
          <w:color w:val="575757"/>
          <w:spacing w:val="-2"/>
        </w:rPr>
        <w:t>č.</w:t>
      </w:r>
      <w:r>
        <w:rPr>
          <w:color w:val="575757"/>
          <w:spacing w:val="3"/>
        </w:rPr>
        <w:t xml:space="preserve"> </w:t>
      </w:r>
      <w:r>
        <w:rPr>
          <w:color w:val="575757"/>
          <w:spacing w:val="-2"/>
        </w:rPr>
        <w:t>121/2000</w:t>
      </w:r>
      <w:r>
        <w:rPr>
          <w:color w:val="575757"/>
          <w:spacing w:val="-11"/>
        </w:rPr>
        <w:t xml:space="preserve"> </w:t>
      </w:r>
      <w:r>
        <w:rPr>
          <w:color w:val="575757"/>
          <w:spacing w:val="-2"/>
        </w:rPr>
        <w:t>Sb.,</w:t>
      </w:r>
      <w:r>
        <w:rPr>
          <w:color w:val="575757"/>
          <w:spacing w:val="-10"/>
        </w:rPr>
        <w:t xml:space="preserve"> </w:t>
      </w:r>
      <w:r>
        <w:rPr>
          <w:color w:val="575757"/>
          <w:spacing w:val="-2"/>
        </w:rPr>
        <w:t>o</w:t>
      </w:r>
      <w:r>
        <w:rPr>
          <w:color w:val="575757"/>
          <w:spacing w:val="-10"/>
        </w:rPr>
        <w:t xml:space="preserve"> </w:t>
      </w:r>
      <w:r>
        <w:rPr>
          <w:color w:val="575757"/>
          <w:spacing w:val="-2"/>
        </w:rPr>
        <w:t>právu</w:t>
      </w:r>
      <w:r>
        <w:rPr>
          <w:color w:val="575757"/>
          <w:spacing w:val="-9"/>
        </w:rPr>
        <w:t xml:space="preserve"> </w:t>
      </w:r>
      <w:r>
        <w:rPr>
          <w:color w:val="575757"/>
          <w:spacing w:val="-2"/>
        </w:rPr>
        <w:t>autorském,</w:t>
      </w:r>
      <w:r>
        <w:rPr>
          <w:color w:val="575757"/>
          <w:spacing w:val="-8"/>
        </w:rPr>
        <w:t xml:space="preserve"> </w:t>
      </w:r>
      <w:r>
        <w:rPr>
          <w:color w:val="575757"/>
          <w:spacing w:val="-2"/>
        </w:rPr>
        <w:t>o</w:t>
      </w:r>
      <w:r>
        <w:rPr>
          <w:color w:val="575757"/>
          <w:spacing w:val="-15"/>
        </w:rPr>
        <w:t xml:space="preserve"> </w:t>
      </w:r>
      <w:r>
        <w:rPr>
          <w:color w:val="575757"/>
          <w:spacing w:val="-2"/>
        </w:rPr>
        <w:t>právech</w:t>
      </w:r>
      <w:r>
        <w:rPr>
          <w:color w:val="575757"/>
          <w:spacing w:val="-8"/>
        </w:rPr>
        <w:t xml:space="preserve"> </w:t>
      </w:r>
      <w:r>
        <w:rPr>
          <w:color w:val="575757"/>
          <w:spacing w:val="-2"/>
        </w:rPr>
        <w:t>souvisejících</w:t>
      </w:r>
    </w:p>
    <w:p w14:paraId="22391956" w14:textId="77777777" w:rsidR="00D417BE" w:rsidRDefault="00CD056A">
      <w:pPr>
        <w:pStyle w:val="Zkladntext"/>
        <w:spacing w:before="77"/>
        <w:ind w:left="712"/>
        <w:jc w:val="both"/>
      </w:pPr>
      <w:r>
        <w:rPr>
          <w:color w:val="575757"/>
        </w:rPr>
        <w:t>s</w:t>
      </w:r>
      <w:r>
        <w:rPr>
          <w:color w:val="575757"/>
          <w:spacing w:val="-8"/>
        </w:rPr>
        <w:t xml:space="preserve"> </w:t>
      </w:r>
      <w:r>
        <w:rPr>
          <w:color w:val="575757"/>
        </w:rPr>
        <w:t>právem</w:t>
      </w:r>
      <w:r>
        <w:rPr>
          <w:color w:val="575757"/>
          <w:spacing w:val="-10"/>
        </w:rPr>
        <w:t xml:space="preserve"> </w:t>
      </w:r>
      <w:r>
        <w:rPr>
          <w:color w:val="575757"/>
        </w:rPr>
        <w:t>autorským</w:t>
      </w:r>
      <w:r>
        <w:rPr>
          <w:color w:val="575757"/>
          <w:spacing w:val="-8"/>
        </w:rPr>
        <w:t xml:space="preserve"> </w:t>
      </w:r>
      <w:r>
        <w:rPr>
          <w:color w:val="575757"/>
        </w:rPr>
        <w:t>a</w:t>
      </w:r>
      <w:r>
        <w:rPr>
          <w:color w:val="575757"/>
          <w:spacing w:val="-10"/>
        </w:rPr>
        <w:t xml:space="preserve"> </w:t>
      </w:r>
      <w:r>
        <w:rPr>
          <w:color w:val="575757"/>
        </w:rPr>
        <w:t>o</w:t>
      </w:r>
      <w:r>
        <w:rPr>
          <w:color w:val="575757"/>
          <w:spacing w:val="-10"/>
        </w:rPr>
        <w:t xml:space="preserve"> </w:t>
      </w:r>
      <w:r>
        <w:rPr>
          <w:color w:val="575757"/>
        </w:rPr>
        <w:t>změně</w:t>
      </w:r>
      <w:r>
        <w:rPr>
          <w:color w:val="575757"/>
          <w:spacing w:val="-9"/>
        </w:rPr>
        <w:t xml:space="preserve"> </w:t>
      </w:r>
      <w:r>
        <w:rPr>
          <w:color w:val="575757"/>
        </w:rPr>
        <w:t>některých</w:t>
      </w:r>
      <w:r>
        <w:rPr>
          <w:color w:val="575757"/>
          <w:spacing w:val="-10"/>
        </w:rPr>
        <w:t xml:space="preserve"> </w:t>
      </w:r>
      <w:r>
        <w:rPr>
          <w:color w:val="575757"/>
        </w:rPr>
        <w:t>zákonů</w:t>
      </w:r>
      <w:r>
        <w:rPr>
          <w:color w:val="575757"/>
          <w:spacing w:val="-10"/>
        </w:rPr>
        <w:t xml:space="preserve"> </w:t>
      </w:r>
      <w:r>
        <w:rPr>
          <w:color w:val="575757"/>
        </w:rPr>
        <w:t>(autorský</w:t>
      </w:r>
      <w:r>
        <w:rPr>
          <w:color w:val="575757"/>
          <w:spacing w:val="-8"/>
        </w:rPr>
        <w:t xml:space="preserve"> </w:t>
      </w:r>
      <w:r>
        <w:rPr>
          <w:color w:val="575757"/>
          <w:spacing w:val="-2"/>
        </w:rPr>
        <w:t>zákon);</w:t>
      </w:r>
    </w:p>
    <w:p w14:paraId="038DB2C4" w14:textId="77777777" w:rsidR="00D417BE" w:rsidRDefault="00CD056A">
      <w:pPr>
        <w:pStyle w:val="Zkladntext"/>
        <w:spacing w:before="196"/>
        <w:ind w:left="712"/>
        <w:jc w:val="both"/>
      </w:pPr>
      <w:r>
        <w:rPr>
          <w:color w:val="575757"/>
        </w:rPr>
        <w:t>„</w:t>
      </w:r>
      <w:r>
        <w:rPr>
          <w:b/>
          <w:color w:val="575757"/>
        </w:rPr>
        <w:t>Cena</w:t>
      </w:r>
      <w:r>
        <w:rPr>
          <w:color w:val="575757"/>
        </w:rPr>
        <w:t>“</w:t>
      </w:r>
      <w:r>
        <w:rPr>
          <w:color w:val="575757"/>
          <w:spacing w:val="59"/>
        </w:rPr>
        <w:t xml:space="preserve"> </w:t>
      </w:r>
      <w:r>
        <w:rPr>
          <w:color w:val="575757"/>
        </w:rPr>
        <w:t>znamená</w:t>
      </w:r>
      <w:r>
        <w:rPr>
          <w:color w:val="575757"/>
          <w:spacing w:val="27"/>
        </w:rPr>
        <w:t xml:space="preserve">  </w:t>
      </w:r>
      <w:r>
        <w:rPr>
          <w:color w:val="575757"/>
        </w:rPr>
        <w:t>celkové</w:t>
      </w:r>
      <w:r>
        <w:rPr>
          <w:color w:val="575757"/>
          <w:spacing w:val="28"/>
        </w:rPr>
        <w:t xml:space="preserve">  </w:t>
      </w:r>
      <w:r>
        <w:rPr>
          <w:color w:val="575757"/>
        </w:rPr>
        <w:t>peněžité</w:t>
      </w:r>
      <w:r>
        <w:rPr>
          <w:color w:val="575757"/>
          <w:spacing w:val="28"/>
        </w:rPr>
        <w:t xml:space="preserve">  </w:t>
      </w:r>
      <w:r>
        <w:rPr>
          <w:color w:val="575757"/>
        </w:rPr>
        <w:t>plnění,</w:t>
      </w:r>
      <w:r>
        <w:rPr>
          <w:color w:val="575757"/>
          <w:spacing w:val="26"/>
        </w:rPr>
        <w:t xml:space="preserve">  </w:t>
      </w:r>
      <w:r>
        <w:rPr>
          <w:color w:val="575757"/>
        </w:rPr>
        <w:t>které</w:t>
      </w:r>
      <w:r>
        <w:rPr>
          <w:color w:val="575757"/>
          <w:spacing w:val="26"/>
        </w:rPr>
        <w:t xml:space="preserve">  </w:t>
      </w:r>
      <w:r>
        <w:rPr>
          <w:color w:val="575757"/>
        </w:rPr>
        <w:t>Objednatel</w:t>
      </w:r>
      <w:r>
        <w:rPr>
          <w:color w:val="575757"/>
          <w:spacing w:val="27"/>
        </w:rPr>
        <w:t xml:space="preserve">  </w:t>
      </w:r>
      <w:r>
        <w:rPr>
          <w:color w:val="575757"/>
        </w:rPr>
        <w:t>za</w:t>
      </w:r>
      <w:r>
        <w:rPr>
          <w:color w:val="575757"/>
          <w:spacing w:val="-2"/>
        </w:rPr>
        <w:t xml:space="preserve"> </w:t>
      </w:r>
      <w:r>
        <w:rPr>
          <w:color w:val="575757"/>
        </w:rPr>
        <w:t>podmínek</w:t>
      </w:r>
      <w:r>
        <w:rPr>
          <w:color w:val="575757"/>
          <w:spacing w:val="28"/>
        </w:rPr>
        <w:t xml:space="preserve">  </w:t>
      </w:r>
      <w:r>
        <w:rPr>
          <w:color w:val="575757"/>
          <w:spacing w:val="-2"/>
        </w:rPr>
        <w:t>uvedených</w:t>
      </w:r>
    </w:p>
    <w:p w14:paraId="6E0FB75B" w14:textId="77777777" w:rsidR="00D417BE" w:rsidRDefault="00CD056A">
      <w:pPr>
        <w:pStyle w:val="Zkladntext"/>
        <w:spacing w:before="76"/>
        <w:ind w:left="712"/>
        <w:jc w:val="both"/>
      </w:pPr>
      <w:r>
        <w:rPr>
          <w:color w:val="575757"/>
        </w:rPr>
        <w:t>ve</w:t>
      </w:r>
      <w:r>
        <w:rPr>
          <w:color w:val="575757"/>
          <w:spacing w:val="-11"/>
        </w:rPr>
        <w:t xml:space="preserve"> </w:t>
      </w:r>
      <w:r>
        <w:rPr>
          <w:color w:val="575757"/>
        </w:rPr>
        <w:t>Smlouvě</w:t>
      </w:r>
      <w:r>
        <w:rPr>
          <w:color w:val="575757"/>
          <w:spacing w:val="-10"/>
        </w:rPr>
        <w:t xml:space="preserve"> </w:t>
      </w:r>
      <w:r>
        <w:rPr>
          <w:color w:val="575757"/>
        </w:rPr>
        <w:t>zaplatí</w:t>
      </w:r>
      <w:r>
        <w:rPr>
          <w:color w:val="575757"/>
          <w:spacing w:val="-10"/>
        </w:rPr>
        <w:t xml:space="preserve"> </w:t>
      </w:r>
      <w:r>
        <w:rPr>
          <w:color w:val="575757"/>
        </w:rPr>
        <w:t>Dodavateli</w:t>
      </w:r>
      <w:r>
        <w:rPr>
          <w:color w:val="575757"/>
          <w:spacing w:val="-9"/>
        </w:rPr>
        <w:t xml:space="preserve"> </w:t>
      </w:r>
      <w:r>
        <w:rPr>
          <w:color w:val="575757"/>
        </w:rPr>
        <w:t>za</w:t>
      </w:r>
      <w:r>
        <w:rPr>
          <w:color w:val="575757"/>
          <w:spacing w:val="-11"/>
        </w:rPr>
        <w:t xml:space="preserve"> </w:t>
      </w:r>
      <w:r>
        <w:rPr>
          <w:color w:val="575757"/>
        </w:rPr>
        <w:t>řádně</w:t>
      </w:r>
      <w:r>
        <w:rPr>
          <w:color w:val="575757"/>
          <w:spacing w:val="-8"/>
        </w:rPr>
        <w:t xml:space="preserve"> </w:t>
      </w:r>
      <w:r>
        <w:rPr>
          <w:color w:val="575757"/>
        </w:rPr>
        <w:t>a</w:t>
      </w:r>
      <w:r>
        <w:rPr>
          <w:color w:val="575757"/>
          <w:spacing w:val="-11"/>
        </w:rPr>
        <w:t xml:space="preserve"> </w:t>
      </w:r>
      <w:r>
        <w:rPr>
          <w:color w:val="575757"/>
        </w:rPr>
        <w:t>včas</w:t>
      </w:r>
      <w:r>
        <w:rPr>
          <w:color w:val="575757"/>
          <w:spacing w:val="-12"/>
        </w:rPr>
        <w:t xml:space="preserve"> </w:t>
      </w:r>
      <w:r>
        <w:rPr>
          <w:color w:val="575757"/>
        </w:rPr>
        <w:t>dodaný</w:t>
      </w:r>
      <w:r>
        <w:rPr>
          <w:color w:val="575757"/>
          <w:spacing w:val="-8"/>
        </w:rPr>
        <w:t xml:space="preserve"> </w:t>
      </w:r>
      <w:r>
        <w:rPr>
          <w:color w:val="575757"/>
        </w:rPr>
        <w:t>Předmět</w:t>
      </w:r>
      <w:r>
        <w:rPr>
          <w:color w:val="575757"/>
          <w:spacing w:val="-10"/>
        </w:rPr>
        <w:t xml:space="preserve"> </w:t>
      </w:r>
      <w:r>
        <w:rPr>
          <w:color w:val="575757"/>
          <w:spacing w:val="-2"/>
        </w:rPr>
        <w:t>plnění;</w:t>
      </w:r>
    </w:p>
    <w:p w14:paraId="6BFA1A10" w14:textId="77777777" w:rsidR="00D417BE" w:rsidRDefault="00CD056A">
      <w:pPr>
        <w:pStyle w:val="Zkladntext"/>
        <w:spacing w:before="196"/>
        <w:ind w:left="712"/>
        <w:jc w:val="both"/>
      </w:pPr>
      <w:r>
        <w:rPr>
          <w:color w:val="575757"/>
        </w:rPr>
        <w:t>„</w:t>
      </w:r>
      <w:r>
        <w:rPr>
          <w:b/>
          <w:color w:val="575757"/>
        </w:rPr>
        <w:t>Dodavatel</w:t>
      </w:r>
      <w:r>
        <w:rPr>
          <w:color w:val="575757"/>
        </w:rPr>
        <w:t>“</w:t>
      </w:r>
      <w:r>
        <w:rPr>
          <w:color w:val="575757"/>
          <w:spacing w:val="-13"/>
        </w:rPr>
        <w:t xml:space="preserve"> </w:t>
      </w:r>
      <w:r>
        <w:rPr>
          <w:color w:val="575757"/>
        </w:rPr>
        <w:t>znamená</w:t>
      </w:r>
      <w:r>
        <w:rPr>
          <w:color w:val="575757"/>
          <w:spacing w:val="-14"/>
        </w:rPr>
        <w:t xml:space="preserve"> </w:t>
      </w:r>
      <w:r>
        <w:rPr>
          <w:color w:val="575757"/>
        </w:rPr>
        <w:t>subjekt</w:t>
      </w:r>
      <w:r>
        <w:rPr>
          <w:color w:val="575757"/>
          <w:spacing w:val="-13"/>
        </w:rPr>
        <w:t xml:space="preserve"> </w:t>
      </w:r>
      <w:r>
        <w:rPr>
          <w:color w:val="575757"/>
        </w:rPr>
        <w:t>poskytující</w:t>
      </w:r>
      <w:r>
        <w:rPr>
          <w:color w:val="575757"/>
          <w:spacing w:val="-11"/>
        </w:rPr>
        <w:t xml:space="preserve"> </w:t>
      </w:r>
      <w:r>
        <w:rPr>
          <w:color w:val="575757"/>
        </w:rPr>
        <w:t>plnění</w:t>
      </w:r>
      <w:r>
        <w:rPr>
          <w:color w:val="575757"/>
          <w:spacing w:val="-14"/>
        </w:rPr>
        <w:t xml:space="preserve"> </w:t>
      </w:r>
      <w:r>
        <w:rPr>
          <w:color w:val="575757"/>
        </w:rPr>
        <w:t>dle</w:t>
      </w:r>
      <w:r>
        <w:rPr>
          <w:color w:val="575757"/>
          <w:spacing w:val="-13"/>
        </w:rPr>
        <w:t xml:space="preserve"> </w:t>
      </w:r>
      <w:r>
        <w:rPr>
          <w:color w:val="575757"/>
        </w:rPr>
        <w:t>Předmětu</w:t>
      </w:r>
      <w:r>
        <w:rPr>
          <w:color w:val="575757"/>
          <w:spacing w:val="-13"/>
        </w:rPr>
        <w:t xml:space="preserve"> </w:t>
      </w:r>
      <w:r>
        <w:rPr>
          <w:color w:val="575757"/>
          <w:spacing w:val="-5"/>
        </w:rPr>
        <w:t>VZ</w:t>
      </w:r>
    </w:p>
    <w:p w14:paraId="74C6C953" w14:textId="77777777" w:rsidR="00D417BE" w:rsidRDefault="00CD056A">
      <w:pPr>
        <w:pStyle w:val="Zkladntext"/>
        <w:spacing w:before="196" w:line="312" w:lineRule="auto"/>
        <w:ind w:left="713" w:right="1406" w:hanging="2"/>
        <w:jc w:val="both"/>
      </w:pPr>
      <w:r>
        <w:rPr>
          <w:color w:val="575757"/>
        </w:rPr>
        <w:t>„</w:t>
      </w:r>
      <w:r>
        <w:rPr>
          <w:b/>
          <w:color w:val="575757"/>
        </w:rPr>
        <w:t>DPH</w:t>
      </w:r>
      <w:r>
        <w:rPr>
          <w:color w:val="575757"/>
        </w:rPr>
        <w:t>“ znamená daň z přidané hodnoty ve smyslu zákona č. 235/2004 Sb., o dani z přidané hodnoty, v platném znění;</w:t>
      </w:r>
    </w:p>
    <w:p w14:paraId="09267C8D" w14:textId="77777777" w:rsidR="00D417BE" w:rsidRDefault="00CD056A">
      <w:pPr>
        <w:pStyle w:val="Zkladntext"/>
        <w:spacing w:before="119" w:line="312" w:lineRule="auto"/>
        <w:ind w:left="713" w:right="1401"/>
        <w:jc w:val="both"/>
      </w:pPr>
      <w:r>
        <w:rPr>
          <w:color w:val="575757"/>
        </w:rPr>
        <w:t>„</w:t>
      </w:r>
      <w:r>
        <w:rPr>
          <w:b/>
          <w:color w:val="575757"/>
        </w:rPr>
        <w:t>Důvěrné informace</w:t>
      </w:r>
      <w:r>
        <w:rPr>
          <w:color w:val="575757"/>
        </w:rPr>
        <w:t>“ znamená veškeré skutečnosti obchodní, výrobní či technické povahy související</w:t>
      </w:r>
      <w:r>
        <w:rPr>
          <w:color w:val="575757"/>
          <w:spacing w:val="-5"/>
        </w:rPr>
        <w:t xml:space="preserve"> </w:t>
      </w:r>
      <w:r>
        <w:rPr>
          <w:color w:val="575757"/>
        </w:rPr>
        <w:t>s</w:t>
      </w:r>
      <w:r>
        <w:rPr>
          <w:color w:val="575757"/>
          <w:spacing w:val="-5"/>
        </w:rPr>
        <w:t xml:space="preserve"> </w:t>
      </w:r>
      <w:r>
        <w:rPr>
          <w:color w:val="575757"/>
        </w:rPr>
        <w:t>plněním Smlouvy, které mají skutečnou nebo alespoň potenciální materiálníči nemateriální</w:t>
      </w:r>
      <w:r>
        <w:rPr>
          <w:color w:val="575757"/>
          <w:spacing w:val="-8"/>
        </w:rPr>
        <w:t xml:space="preserve"> </w:t>
      </w:r>
      <w:r>
        <w:rPr>
          <w:color w:val="575757"/>
        </w:rPr>
        <w:t>hodnotu,</w:t>
      </w:r>
      <w:r>
        <w:rPr>
          <w:color w:val="575757"/>
          <w:spacing w:val="-8"/>
        </w:rPr>
        <w:t xml:space="preserve"> </w:t>
      </w:r>
      <w:r>
        <w:rPr>
          <w:color w:val="575757"/>
        </w:rPr>
        <w:t>nejsou</w:t>
      </w:r>
      <w:r>
        <w:rPr>
          <w:color w:val="575757"/>
          <w:spacing w:val="-8"/>
        </w:rPr>
        <w:t xml:space="preserve"> </w:t>
      </w:r>
      <w:r>
        <w:rPr>
          <w:color w:val="575757"/>
        </w:rPr>
        <w:t>v</w:t>
      </w:r>
      <w:r>
        <w:rPr>
          <w:color w:val="575757"/>
          <w:spacing w:val="-7"/>
        </w:rPr>
        <w:t xml:space="preserve"> </w:t>
      </w:r>
      <w:r>
        <w:rPr>
          <w:color w:val="575757"/>
        </w:rPr>
        <w:t>příslušných</w:t>
      </w:r>
      <w:r>
        <w:rPr>
          <w:color w:val="575757"/>
          <w:spacing w:val="-8"/>
        </w:rPr>
        <w:t xml:space="preserve"> </w:t>
      </w:r>
      <w:r>
        <w:rPr>
          <w:color w:val="575757"/>
        </w:rPr>
        <w:t>obchodních</w:t>
      </w:r>
      <w:r>
        <w:rPr>
          <w:color w:val="575757"/>
          <w:spacing w:val="-8"/>
        </w:rPr>
        <w:t xml:space="preserve"> </w:t>
      </w:r>
      <w:r>
        <w:rPr>
          <w:color w:val="575757"/>
        </w:rPr>
        <w:t>kruzích</w:t>
      </w:r>
      <w:r>
        <w:rPr>
          <w:color w:val="575757"/>
          <w:spacing w:val="-8"/>
        </w:rPr>
        <w:t xml:space="preserve"> </w:t>
      </w:r>
      <w:r>
        <w:rPr>
          <w:color w:val="575757"/>
        </w:rPr>
        <w:t>běžně</w:t>
      </w:r>
      <w:r>
        <w:rPr>
          <w:color w:val="575757"/>
          <w:spacing w:val="-8"/>
        </w:rPr>
        <w:t xml:space="preserve"> </w:t>
      </w:r>
      <w:r>
        <w:rPr>
          <w:color w:val="575757"/>
        </w:rPr>
        <w:t>dostupné,</w:t>
      </w:r>
      <w:r>
        <w:rPr>
          <w:color w:val="575757"/>
          <w:spacing w:val="-8"/>
        </w:rPr>
        <w:t xml:space="preserve"> </w:t>
      </w:r>
      <w:r>
        <w:rPr>
          <w:color w:val="575757"/>
        </w:rPr>
        <w:t>mají</w:t>
      </w:r>
      <w:r>
        <w:rPr>
          <w:color w:val="575757"/>
          <w:spacing w:val="-8"/>
        </w:rPr>
        <w:t xml:space="preserve"> </w:t>
      </w:r>
      <w:r>
        <w:rPr>
          <w:color w:val="575757"/>
        </w:rPr>
        <w:t>být</w:t>
      </w:r>
      <w:r>
        <w:rPr>
          <w:color w:val="575757"/>
          <w:spacing w:val="-5"/>
        </w:rPr>
        <w:t xml:space="preserve"> </w:t>
      </w:r>
      <w:r>
        <w:rPr>
          <w:color w:val="575757"/>
        </w:rPr>
        <w:t>podle vůle Smluvní strany utajeny a Smluvní strana odpovídajícím způsobem jejich utajení zajišťuje;</w:t>
      </w:r>
    </w:p>
    <w:p w14:paraId="2484E964" w14:textId="77777777" w:rsidR="00D417BE" w:rsidRDefault="00CD056A">
      <w:pPr>
        <w:pStyle w:val="Zkladntext"/>
        <w:spacing w:before="120" w:line="312" w:lineRule="auto"/>
        <w:ind w:left="713" w:right="1403"/>
        <w:jc w:val="both"/>
      </w:pPr>
      <w:r>
        <w:rPr>
          <w:color w:val="575757"/>
        </w:rPr>
        <w:t>„</w:t>
      </w:r>
      <w:r>
        <w:rPr>
          <w:b/>
          <w:color w:val="575757"/>
        </w:rPr>
        <w:t>Evidenční objednávka</w:t>
      </w:r>
      <w:r>
        <w:rPr>
          <w:color w:val="575757"/>
        </w:rPr>
        <w:t>“ znamená písemnou výzvu Objednatele k plnění Předmětu plnění, která je zasílána výlučně pro sdělení evidenčního čísla Dodavateli, přičemž nevyužití práva Objednatele učinit Evidenční objednávku nezbavuje Dodavatele povinnosti dodat Předmět plnění řádně a včas;</w:t>
      </w:r>
    </w:p>
    <w:p w14:paraId="19FA75B3" w14:textId="77777777" w:rsidR="00D417BE" w:rsidRDefault="00CD056A">
      <w:pPr>
        <w:pStyle w:val="Zkladntext"/>
        <w:spacing w:before="120" w:line="309" w:lineRule="auto"/>
        <w:ind w:left="712" w:right="1401"/>
        <w:jc w:val="both"/>
      </w:pPr>
      <w:r>
        <w:rPr>
          <w:color w:val="575757"/>
        </w:rPr>
        <w:t>„</w:t>
      </w:r>
      <w:r>
        <w:rPr>
          <w:b/>
          <w:color w:val="575757"/>
        </w:rPr>
        <w:t>Insolvenční zákon</w:t>
      </w:r>
      <w:r>
        <w:rPr>
          <w:color w:val="575757"/>
        </w:rPr>
        <w:t>“ znamená zákon č. 182/2006 Sb., o úpadku a způsobech jeho řešení (insolvenční zákon), v platném znění;</w:t>
      </w:r>
    </w:p>
    <w:p w14:paraId="38821BBC" w14:textId="77777777" w:rsidR="00D417BE" w:rsidRDefault="00CD056A">
      <w:pPr>
        <w:pStyle w:val="Zkladntext"/>
        <w:spacing w:before="124"/>
        <w:ind w:left="714"/>
        <w:jc w:val="both"/>
      </w:pPr>
      <w:r>
        <w:rPr>
          <w:color w:val="575757"/>
        </w:rPr>
        <w:t>„</w:t>
      </w:r>
      <w:r>
        <w:rPr>
          <w:b/>
          <w:color w:val="575757"/>
        </w:rPr>
        <w:t>Know-how</w:t>
      </w:r>
      <w:r>
        <w:rPr>
          <w:color w:val="575757"/>
        </w:rPr>
        <w:t>“</w:t>
      </w:r>
      <w:r>
        <w:rPr>
          <w:color w:val="575757"/>
          <w:spacing w:val="2"/>
        </w:rPr>
        <w:t xml:space="preserve"> </w:t>
      </w:r>
      <w:r>
        <w:rPr>
          <w:color w:val="575757"/>
        </w:rPr>
        <w:t>má</w:t>
      </w:r>
      <w:r>
        <w:rPr>
          <w:color w:val="575757"/>
          <w:spacing w:val="-2"/>
        </w:rPr>
        <w:t xml:space="preserve"> </w:t>
      </w:r>
      <w:r>
        <w:rPr>
          <w:color w:val="575757"/>
        </w:rPr>
        <w:t>význam</w:t>
      </w:r>
      <w:r>
        <w:rPr>
          <w:color w:val="575757"/>
          <w:spacing w:val="1"/>
        </w:rPr>
        <w:t xml:space="preserve"> </w:t>
      </w:r>
      <w:r>
        <w:rPr>
          <w:color w:val="575757"/>
        </w:rPr>
        <w:t>uvedený</w:t>
      </w:r>
      <w:r>
        <w:rPr>
          <w:color w:val="575757"/>
          <w:spacing w:val="1"/>
        </w:rPr>
        <w:t xml:space="preserve"> </w:t>
      </w:r>
      <w:r>
        <w:rPr>
          <w:color w:val="575757"/>
        </w:rPr>
        <w:t>v</w:t>
      </w:r>
      <w:r>
        <w:rPr>
          <w:color w:val="575757"/>
          <w:spacing w:val="-7"/>
        </w:rPr>
        <w:t xml:space="preserve"> </w:t>
      </w:r>
      <w:r>
        <w:rPr>
          <w:color w:val="575757"/>
        </w:rPr>
        <w:t>odstavci 10.4</w:t>
      </w:r>
      <w:r>
        <w:rPr>
          <w:color w:val="575757"/>
          <w:spacing w:val="1"/>
        </w:rPr>
        <w:t xml:space="preserve"> </w:t>
      </w:r>
      <w:r>
        <w:rPr>
          <w:color w:val="575757"/>
        </w:rPr>
        <w:t>část A)</w:t>
      </w:r>
      <w:r>
        <w:rPr>
          <w:color w:val="575757"/>
          <w:spacing w:val="-2"/>
        </w:rPr>
        <w:t xml:space="preserve"> </w:t>
      </w:r>
      <w:r>
        <w:rPr>
          <w:color w:val="575757"/>
        </w:rPr>
        <w:t>OP</w:t>
      </w:r>
      <w:r>
        <w:rPr>
          <w:color w:val="575757"/>
          <w:spacing w:val="1"/>
        </w:rPr>
        <w:t xml:space="preserve"> </w:t>
      </w:r>
      <w:r>
        <w:rPr>
          <w:color w:val="575757"/>
        </w:rPr>
        <w:t>a shodně</w:t>
      </w:r>
      <w:r>
        <w:rPr>
          <w:color w:val="575757"/>
          <w:spacing w:val="-1"/>
        </w:rPr>
        <w:t xml:space="preserve"> </w:t>
      </w:r>
      <w:r>
        <w:rPr>
          <w:color w:val="575757"/>
        </w:rPr>
        <w:t>v</w:t>
      </w:r>
      <w:r>
        <w:rPr>
          <w:color w:val="575757"/>
          <w:spacing w:val="-4"/>
        </w:rPr>
        <w:t xml:space="preserve"> </w:t>
      </w:r>
      <w:r>
        <w:rPr>
          <w:color w:val="575757"/>
        </w:rPr>
        <w:t>odstavci 9.3 část</w:t>
      </w:r>
      <w:r>
        <w:rPr>
          <w:color w:val="575757"/>
          <w:spacing w:val="2"/>
        </w:rPr>
        <w:t xml:space="preserve"> </w:t>
      </w:r>
      <w:r>
        <w:rPr>
          <w:color w:val="575757"/>
          <w:spacing w:val="-5"/>
        </w:rPr>
        <w:t>B)</w:t>
      </w:r>
    </w:p>
    <w:p w14:paraId="726ECE9D" w14:textId="77777777" w:rsidR="00D417BE" w:rsidRDefault="00CD056A">
      <w:pPr>
        <w:pStyle w:val="Zkladntext"/>
        <w:spacing w:before="75"/>
        <w:ind w:left="714"/>
      </w:pPr>
      <w:r>
        <w:rPr>
          <w:color w:val="575757"/>
          <w:spacing w:val="-5"/>
        </w:rPr>
        <w:t>OP;</w:t>
      </w:r>
    </w:p>
    <w:p w14:paraId="1FF95CA4" w14:textId="77777777" w:rsidR="00D417BE" w:rsidRDefault="00D417BE">
      <w:pPr>
        <w:pStyle w:val="Zkladntext"/>
        <w:rPr>
          <w:sz w:val="20"/>
        </w:rPr>
      </w:pPr>
    </w:p>
    <w:p w14:paraId="3C63BFF1" w14:textId="77777777" w:rsidR="00D417BE" w:rsidRDefault="00CD056A">
      <w:pPr>
        <w:pStyle w:val="Zkladntext"/>
        <w:spacing w:before="31"/>
        <w:rPr>
          <w:sz w:val="20"/>
        </w:rPr>
      </w:pPr>
      <w:r>
        <w:rPr>
          <w:noProof/>
        </w:rPr>
        <mc:AlternateContent>
          <mc:Choice Requires="wpg">
            <w:drawing>
              <wp:anchor distT="0" distB="0" distL="0" distR="0" simplePos="0" relativeHeight="487599616" behindDoc="1" locked="0" layoutInCell="1" allowOverlap="1" wp14:anchorId="7A4948B8" wp14:editId="6877B114">
                <wp:simplePos x="0" y="0"/>
                <wp:positionH relativeFrom="page">
                  <wp:posOffset>897888</wp:posOffset>
                </wp:positionH>
                <wp:positionV relativeFrom="paragraph">
                  <wp:posOffset>180962</wp:posOffset>
                </wp:positionV>
                <wp:extent cx="6299835" cy="27305"/>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27305"/>
                          <a:chOff x="0" y="0"/>
                          <a:chExt cx="6299835" cy="27305"/>
                        </a:xfrm>
                      </wpg:grpSpPr>
                      <wps:wsp>
                        <wps:cNvPr id="36" name="Graphic 36"/>
                        <wps:cNvSpPr/>
                        <wps:spPr>
                          <a:xfrm>
                            <a:off x="5796916" y="20966"/>
                            <a:ext cx="242570" cy="6350"/>
                          </a:xfrm>
                          <a:custGeom>
                            <a:avLst/>
                            <a:gdLst/>
                            <a:ahLst/>
                            <a:cxnLst/>
                            <a:rect l="l" t="t" r="r" b="b"/>
                            <a:pathLst>
                              <a:path w="242570" h="6350">
                                <a:moveTo>
                                  <a:pt x="242570" y="0"/>
                                </a:moveTo>
                                <a:lnTo>
                                  <a:pt x="0" y="0"/>
                                </a:lnTo>
                                <a:lnTo>
                                  <a:pt x="0" y="6337"/>
                                </a:lnTo>
                                <a:lnTo>
                                  <a:pt x="242570" y="6337"/>
                                </a:lnTo>
                                <a:lnTo>
                                  <a:pt x="242570" y="0"/>
                                </a:lnTo>
                                <a:close/>
                              </a:path>
                            </a:pathLst>
                          </a:custGeom>
                          <a:solidFill>
                            <a:srgbClr val="BDBDBD"/>
                          </a:solidFill>
                        </wps:spPr>
                        <wps:bodyPr wrap="square" lIns="0" tIns="0" rIns="0" bIns="0" rtlCol="0">
                          <a:prstTxWarp prst="textNoShape">
                            <a:avLst/>
                          </a:prstTxWarp>
                          <a:noAutofit/>
                        </wps:bodyPr>
                      </wps:wsp>
                      <wps:wsp>
                        <wps:cNvPr id="37" name="Graphic 37"/>
                        <wps:cNvSpPr/>
                        <wps:spPr>
                          <a:xfrm>
                            <a:off x="0" y="635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wpg:wgp>
                  </a:graphicData>
                </a:graphic>
              </wp:anchor>
            </w:drawing>
          </mc:Choice>
          <mc:Fallback>
            <w:pict>
              <v:group w14:anchorId="0567C2E1" id="Group 35" o:spid="_x0000_s1026" style="position:absolute;margin-left:70.7pt;margin-top:14.25pt;width:496.05pt;height:2.15pt;z-index:-15716864;mso-wrap-distance-left:0;mso-wrap-distance-right:0;mso-position-horizontal-relative:page" coordsize="6299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">
                <v:shape id="Graphic 36" o:spid="_x0000_s1027" style="position:absolute;left:57969;top:209;width:2425;height:64;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" path="m242570,l,,,6337r242570,l242570,xe" fillcolor="#bdbdbd" stroked="f">
                  <v:path arrowok="t"/>
                </v:shape>
                <v:shape id="Graphic 37"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" path="m,l6299835,e" filled="f" strokecolor="#00aeee" strokeweight="1pt">
                  <v:path arrowok="t"/>
                </v:shape>
                <w10:wrap type="topAndBottom" anchorx="page"/>
              </v:group>
            </w:pict>
          </mc:Fallback>
        </mc:AlternateContent>
      </w:r>
    </w:p>
    <w:p w14:paraId="59C75B83" w14:textId="77777777" w:rsidR="00D417BE" w:rsidRDefault="00D417BE">
      <w:pPr>
        <w:rPr>
          <w:sz w:val="20"/>
        </w:rPr>
        <w:sectPr w:rsidR="00D417BE">
          <w:headerReference w:type="default" r:id="rId54"/>
          <w:footerReference w:type="even" r:id="rId55"/>
          <w:footerReference w:type="default" r:id="rId56"/>
          <w:footerReference w:type="first" r:id="rId57"/>
          <w:pgSz w:w="11910" w:h="16840"/>
          <w:pgMar w:top="1500" w:right="0" w:bottom="1360" w:left="560" w:header="680" w:footer="1164" w:gutter="0"/>
          <w:pgNumType w:start="17"/>
          <w:cols w:space="708"/>
        </w:sectPr>
      </w:pPr>
    </w:p>
    <w:p w14:paraId="500E9E0F" w14:textId="77777777" w:rsidR="00D417BE" w:rsidRDefault="00CD056A">
      <w:pPr>
        <w:pStyle w:val="Zkladntext"/>
        <w:spacing w:before="164"/>
        <w:ind w:left="714"/>
      </w:pPr>
      <w:r>
        <w:rPr>
          <w:color w:val="575757"/>
        </w:rPr>
        <w:lastRenderedPageBreak/>
        <w:t>„</w:t>
      </w:r>
      <w:r>
        <w:rPr>
          <w:b/>
          <w:color w:val="575757"/>
        </w:rPr>
        <w:t>KZM</w:t>
      </w:r>
      <w:r>
        <w:rPr>
          <w:color w:val="575757"/>
        </w:rPr>
        <w:t>“</w:t>
      </w:r>
      <w:r>
        <w:rPr>
          <w:color w:val="575757"/>
          <w:spacing w:val="-14"/>
        </w:rPr>
        <w:t xml:space="preserve"> </w:t>
      </w:r>
      <w:r>
        <w:rPr>
          <w:color w:val="575757"/>
        </w:rPr>
        <w:t>znamená</w:t>
      </w:r>
      <w:r>
        <w:rPr>
          <w:color w:val="575757"/>
          <w:spacing w:val="-12"/>
        </w:rPr>
        <w:t xml:space="preserve"> </w:t>
      </w:r>
      <w:r>
        <w:rPr>
          <w:color w:val="575757"/>
        </w:rPr>
        <w:t>Kmenový</w:t>
      </w:r>
      <w:r>
        <w:rPr>
          <w:color w:val="575757"/>
          <w:spacing w:val="-12"/>
        </w:rPr>
        <w:t xml:space="preserve"> </w:t>
      </w:r>
      <w:r>
        <w:rPr>
          <w:color w:val="575757"/>
        </w:rPr>
        <w:t>záznam</w:t>
      </w:r>
      <w:r>
        <w:rPr>
          <w:color w:val="575757"/>
          <w:spacing w:val="-14"/>
        </w:rPr>
        <w:t xml:space="preserve"> </w:t>
      </w:r>
      <w:r>
        <w:rPr>
          <w:color w:val="575757"/>
        </w:rPr>
        <w:t>materiálu,</w:t>
      </w:r>
      <w:r>
        <w:rPr>
          <w:color w:val="575757"/>
          <w:spacing w:val="-11"/>
        </w:rPr>
        <w:t xml:space="preserve"> </w:t>
      </w:r>
      <w:r>
        <w:rPr>
          <w:color w:val="575757"/>
        </w:rPr>
        <w:t>používaný</w:t>
      </w:r>
      <w:r>
        <w:rPr>
          <w:color w:val="575757"/>
          <w:spacing w:val="-14"/>
        </w:rPr>
        <w:t xml:space="preserve"> </w:t>
      </w:r>
      <w:r>
        <w:rPr>
          <w:color w:val="575757"/>
        </w:rPr>
        <w:t>Objednatelem</w:t>
      </w:r>
      <w:r>
        <w:rPr>
          <w:color w:val="575757"/>
          <w:spacing w:val="-13"/>
        </w:rPr>
        <w:t xml:space="preserve"> </w:t>
      </w:r>
      <w:r>
        <w:rPr>
          <w:color w:val="575757"/>
        </w:rPr>
        <w:t>v</w:t>
      </w:r>
      <w:r>
        <w:rPr>
          <w:color w:val="575757"/>
          <w:spacing w:val="-12"/>
        </w:rPr>
        <w:t xml:space="preserve"> </w:t>
      </w:r>
      <w:r>
        <w:rPr>
          <w:color w:val="575757"/>
        </w:rPr>
        <w:t>interní</w:t>
      </w:r>
      <w:r>
        <w:rPr>
          <w:color w:val="575757"/>
          <w:spacing w:val="-13"/>
        </w:rPr>
        <w:t xml:space="preserve"> </w:t>
      </w:r>
      <w:r>
        <w:rPr>
          <w:color w:val="575757"/>
          <w:spacing w:val="-2"/>
        </w:rPr>
        <w:t>evidenci;</w:t>
      </w:r>
    </w:p>
    <w:p w14:paraId="5BD28DBF" w14:textId="77777777" w:rsidR="00D417BE" w:rsidRDefault="00CD056A">
      <w:pPr>
        <w:pStyle w:val="Zkladntext"/>
        <w:spacing w:before="196"/>
        <w:ind w:left="714"/>
      </w:pPr>
      <w:r>
        <w:rPr>
          <w:color w:val="575757"/>
        </w:rPr>
        <w:t>„</w:t>
      </w:r>
      <w:r>
        <w:rPr>
          <w:b/>
          <w:color w:val="575757"/>
        </w:rPr>
        <w:t>Licence</w:t>
      </w:r>
      <w:r>
        <w:rPr>
          <w:color w:val="575757"/>
        </w:rPr>
        <w:t>“</w:t>
      </w:r>
      <w:r>
        <w:rPr>
          <w:color w:val="575757"/>
          <w:spacing w:val="-10"/>
        </w:rPr>
        <w:t xml:space="preserve"> </w:t>
      </w:r>
      <w:r>
        <w:rPr>
          <w:color w:val="575757"/>
        </w:rPr>
        <w:t>má</w:t>
      </w:r>
      <w:r>
        <w:rPr>
          <w:color w:val="575757"/>
          <w:spacing w:val="-10"/>
        </w:rPr>
        <w:t xml:space="preserve"> </w:t>
      </w:r>
      <w:r>
        <w:rPr>
          <w:color w:val="575757"/>
        </w:rPr>
        <w:t>význam</w:t>
      </w:r>
      <w:r>
        <w:rPr>
          <w:color w:val="575757"/>
          <w:spacing w:val="-10"/>
        </w:rPr>
        <w:t xml:space="preserve"> </w:t>
      </w:r>
      <w:r>
        <w:rPr>
          <w:color w:val="575757"/>
        </w:rPr>
        <w:t>uvedený</w:t>
      </w:r>
      <w:r>
        <w:rPr>
          <w:color w:val="575757"/>
          <w:spacing w:val="-8"/>
        </w:rPr>
        <w:t xml:space="preserve"> </w:t>
      </w:r>
      <w:r>
        <w:rPr>
          <w:color w:val="575757"/>
        </w:rPr>
        <w:t>v</w:t>
      </w:r>
      <w:r>
        <w:rPr>
          <w:color w:val="575757"/>
          <w:spacing w:val="-4"/>
        </w:rPr>
        <w:t xml:space="preserve"> </w:t>
      </w:r>
      <w:r>
        <w:rPr>
          <w:color w:val="575757"/>
        </w:rPr>
        <w:t>odstavci</w:t>
      </w:r>
      <w:r>
        <w:rPr>
          <w:color w:val="575757"/>
          <w:spacing w:val="-8"/>
        </w:rPr>
        <w:t xml:space="preserve"> </w:t>
      </w:r>
      <w:r>
        <w:rPr>
          <w:color w:val="575757"/>
        </w:rPr>
        <w:t>10.3</w:t>
      </w:r>
      <w:r>
        <w:rPr>
          <w:color w:val="575757"/>
          <w:spacing w:val="-11"/>
        </w:rPr>
        <w:t xml:space="preserve"> </w:t>
      </w:r>
      <w:r>
        <w:rPr>
          <w:color w:val="575757"/>
        </w:rPr>
        <w:t>část</w:t>
      </w:r>
      <w:r>
        <w:rPr>
          <w:color w:val="575757"/>
          <w:spacing w:val="-8"/>
        </w:rPr>
        <w:t xml:space="preserve"> </w:t>
      </w:r>
      <w:r>
        <w:rPr>
          <w:color w:val="575757"/>
        </w:rPr>
        <w:t>A)</w:t>
      </w:r>
      <w:r>
        <w:rPr>
          <w:color w:val="575757"/>
          <w:spacing w:val="-13"/>
        </w:rPr>
        <w:t xml:space="preserve"> </w:t>
      </w:r>
      <w:r>
        <w:rPr>
          <w:color w:val="575757"/>
        </w:rPr>
        <w:t>OP</w:t>
      </w:r>
      <w:r>
        <w:rPr>
          <w:color w:val="575757"/>
          <w:spacing w:val="-9"/>
        </w:rPr>
        <w:t xml:space="preserve"> </w:t>
      </w:r>
      <w:r>
        <w:rPr>
          <w:color w:val="575757"/>
        </w:rPr>
        <w:t>a</w:t>
      </w:r>
      <w:r>
        <w:rPr>
          <w:color w:val="575757"/>
          <w:spacing w:val="-9"/>
        </w:rPr>
        <w:t xml:space="preserve"> </w:t>
      </w:r>
      <w:r>
        <w:rPr>
          <w:color w:val="575757"/>
        </w:rPr>
        <w:t>shodně</w:t>
      </w:r>
      <w:r>
        <w:rPr>
          <w:color w:val="575757"/>
          <w:spacing w:val="-10"/>
        </w:rPr>
        <w:t xml:space="preserve"> </w:t>
      </w:r>
      <w:r>
        <w:rPr>
          <w:color w:val="575757"/>
        </w:rPr>
        <w:t>v</w:t>
      </w:r>
      <w:r>
        <w:rPr>
          <w:color w:val="575757"/>
          <w:spacing w:val="-8"/>
        </w:rPr>
        <w:t xml:space="preserve"> </w:t>
      </w:r>
      <w:r>
        <w:rPr>
          <w:color w:val="575757"/>
        </w:rPr>
        <w:t>odstavci</w:t>
      </w:r>
      <w:r>
        <w:rPr>
          <w:color w:val="575757"/>
          <w:spacing w:val="-8"/>
        </w:rPr>
        <w:t xml:space="preserve"> </w:t>
      </w:r>
      <w:r>
        <w:rPr>
          <w:color w:val="575757"/>
        </w:rPr>
        <w:t>9.2</w:t>
      </w:r>
      <w:r>
        <w:rPr>
          <w:color w:val="575757"/>
          <w:spacing w:val="-9"/>
        </w:rPr>
        <w:t xml:space="preserve"> </w:t>
      </w:r>
      <w:r>
        <w:rPr>
          <w:color w:val="575757"/>
        </w:rPr>
        <w:t>část</w:t>
      </w:r>
      <w:r>
        <w:rPr>
          <w:color w:val="575757"/>
          <w:spacing w:val="-10"/>
        </w:rPr>
        <w:t xml:space="preserve"> </w:t>
      </w:r>
      <w:r>
        <w:rPr>
          <w:color w:val="575757"/>
        </w:rPr>
        <w:t>B)</w:t>
      </w:r>
      <w:r>
        <w:rPr>
          <w:color w:val="575757"/>
          <w:spacing w:val="-9"/>
        </w:rPr>
        <w:t xml:space="preserve"> </w:t>
      </w:r>
      <w:r>
        <w:rPr>
          <w:color w:val="575757"/>
          <w:spacing w:val="-5"/>
        </w:rPr>
        <w:t>OP;</w:t>
      </w:r>
    </w:p>
    <w:p w14:paraId="3794D298" w14:textId="77777777" w:rsidR="00D417BE" w:rsidRDefault="00CD056A">
      <w:pPr>
        <w:spacing w:before="196"/>
        <w:ind w:left="714"/>
      </w:pPr>
      <w:r>
        <w:rPr>
          <w:color w:val="575757"/>
        </w:rPr>
        <w:t>„</w:t>
      </w:r>
      <w:r>
        <w:rPr>
          <w:b/>
          <w:color w:val="575757"/>
        </w:rPr>
        <w:t>Licence</w:t>
      </w:r>
      <w:r>
        <w:rPr>
          <w:b/>
          <w:color w:val="575757"/>
          <w:spacing w:val="-4"/>
        </w:rPr>
        <w:t xml:space="preserve"> </w:t>
      </w:r>
      <w:r>
        <w:rPr>
          <w:b/>
          <w:color w:val="575757"/>
        </w:rPr>
        <w:t>ke</w:t>
      </w:r>
      <w:r>
        <w:rPr>
          <w:b/>
          <w:color w:val="575757"/>
          <w:spacing w:val="-5"/>
        </w:rPr>
        <w:t xml:space="preserve"> </w:t>
      </w:r>
      <w:r>
        <w:rPr>
          <w:b/>
          <w:color w:val="575757"/>
        </w:rPr>
        <w:t>Know-how</w:t>
      </w:r>
      <w:r>
        <w:rPr>
          <w:color w:val="575757"/>
        </w:rPr>
        <w:t>“</w:t>
      </w:r>
      <w:r>
        <w:rPr>
          <w:color w:val="575757"/>
          <w:spacing w:val="-5"/>
        </w:rPr>
        <w:t xml:space="preserve"> </w:t>
      </w:r>
      <w:r>
        <w:rPr>
          <w:color w:val="575757"/>
        </w:rPr>
        <w:t>má</w:t>
      </w:r>
      <w:r>
        <w:rPr>
          <w:color w:val="575757"/>
          <w:spacing w:val="-3"/>
        </w:rPr>
        <w:t xml:space="preserve"> </w:t>
      </w:r>
      <w:r>
        <w:rPr>
          <w:color w:val="575757"/>
        </w:rPr>
        <w:t>význam</w:t>
      </w:r>
      <w:r>
        <w:rPr>
          <w:color w:val="575757"/>
          <w:spacing w:val="-5"/>
        </w:rPr>
        <w:t xml:space="preserve"> </w:t>
      </w:r>
      <w:r>
        <w:rPr>
          <w:color w:val="575757"/>
        </w:rPr>
        <w:t>uvedený</w:t>
      </w:r>
      <w:r>
        <w:rPr>
          <w:color w:val="575757"/>
          <w:spacing w:val="-3"/>
        </w:rPr>
        <w:t xml:space="preserve"> </w:t>
      </w:r>
      <w:r>
        <w:rPr>
          <w:color w:val="575757"/>
        </w:rPr>
        <w:t>v</w:t>
      </w:r>
      <w:r>
        <w:rPr>
          <w:color w:val="575757"/>
          <w:spacing w:val="-8"/>
        </w:rPr>
        <w:t xml:space="preserve"> </w:t>
      </w:r>
      <w:r>
        <w:rPr>
          <w:color w:val="575757"/>
        </w:rPr>
        <w:t>odstavci</w:t>
      </w:r>
      <w:r>
        <w:rPr>
          <w:color w:val="575757"/>
          <w:spacing w:val="-5"/>
        </w:rPr>
        <w:t xml:space="preserve"> </w:t>
      </w:r>
      <w:r>
        <w:rPr>
          <w:color w:val="575757"/>
        </w:rPr>
        <w:t>10.4</w:t>
      </w:r>
      <w:r>
        <w:rPr>
          <w:color w:val="575757"/>
          <w:spacing w:val="-6"/>
        </w:rPr>
        <w:t xml:space="preserve"> </w:t>
      </w:r>
      <w:r>
        <w:rPr>
          <w:color w:val="575757"/>
        </w:rPr>
        <w:t>část</w:t>
      </w:r>
      <w:r>
        <w:rPr>
          <w:color w:val="575757"/>
          <w:spacing w:val="-5"/>
        </w:rPr>
        <w:t xml:space="preserve"> </w:t>
      </w:r>
      <w:r>
        <w:rPr>
          <w:color w:val="575757"/>
        </w:rPr>
        <w:t>A</w:t>
      </w:r>
      <w:r>
        <w:rPr>
          <w:color w:val="575757"/>
          <w:spacing w:val="-5"/>
        </w:rPr>
        <w:t xml:space="preserve"> </w:t>
      </w:r>
      <w:r>
        <w:rPr>
          <w:color w:val="575757"/>
        </w:rPr>
        <w:t>OP)</w:t>
      </w:r>
      <w:r>
        <w:rPr>
          <w:color w:val="575757"/>
          <w:spacing w:val="-5"/>
        </w:rPr>
        <w:t xml:space="preserve"> </w:t>
      </w:r>
      <w:r>
        <w:rPr>
          <w:color w:val="575757"/>
        </w:rPr>
        <w:t>a</w:t>
      </w:r>
      <w:r>
        <w:rPr>
          <w:color w:val="575757"/>
          <w:spacing w:val="-4"/>
        </w:rPr>
        <w:t xml:space="preserve"> </w:t>
      </w:r>
      <w:r>
        <w:rPr>
          <w:color w:val="575757"/>
        </w:rPr>
        <w:t>shodně</w:t>
      </w:r>
      <w:r>
        <w:rPr>
          <w:color w:val="575757"/>
          <w:spacing w:val="-5"/>
        </w:rPr>
        <w:t xml:space="preserve"> </w:t>
      </w:r>
      <w:r>
        <w:rPr>
          <w:color w:val="575757"/>
        </w:rPr>
        <w:t>v</w:t>
      </w:r>
      <w:r>
        <w:rPr>
          <w:color w:val="575757"/>
          <w:spacing w:val="-4"/>
        </w:rPr>
        <w:t xml:space="preserve"> </w:t>
      </w:r>
      <w:r>
        <w:rPr>
          <w:color w:val="575757"/>
          <w:spacing w:val="-2"/>
        </w:rPr>
        <w:t>odstavci</w:t>
      </w:r>
    </w:p>
    <w:p w14:paraId="635FF4DF" w14:textId="77777777" w:rsidR="00D417BE" w:rsidRDefault="00CD056A">
      <w:pPr>
        <w:pStyle w:val="Zkladntext"/>
        <w:spacing w:before="77"/>
        <w:ind w:left="714"/>
      </w:pPr>
      <w:r>
        <w:rPr>
          <w:color w:val="575757"/>
        </w:rPr>
        <w:t>9.3</w:t>
      </w:r>
      <w:r>
        <w:rPr>
          <w:color w:val="575757"/>
          <w:spacing w:val="-5"/>
        </w:rPr>
        <w:t xml:space="preserve"> </w:t>
      </w:r>
      <w:r>
        <w:rPr>
          <w:color w:val="575757"/>
        </w:rPr>
        <w:t>část</w:t>
      </w:r>
      <w:r>
        <w:rPr>
          <w:color w:val="575757"/>
          <w:spacing w:val="-2"/>
        </w:rPr>
        <w:t xml:space="preserve"> </w:t>
      </w:r>
      <w:r>
        <w:rPr>
          <w:color w:val="575757"/>
        </w:rPr>
        <w:t>B)</w:t>
      </w:r>
      <w:r>
        <w:rPr>
          <w:color w:val="575757"/>
          <w:spacing w:val="-6"/>
        </w:rPr>
        <w:t xml:space="preserve"> </w:t>
      </w:r>
      <w:r>
        <w:rPr>
          <w:color w:val="575757"/>
          <w:spacing w:val="-4"/>
        </w:rPr>
        <w:t>OP.;</w:t>
      </w:r>
    </w:p>
    <w:p w14:paraId="7341FF2D" w14:textId="77777777" w:rsidR="00D417BE" w:rsidRDefault="00CD056A">
      <w:pPr>
        <w:pStyle w:val="Zkladntext"/>
        <w:spacing w:before="196"/>
        <w:ind w:left="714"/>
      </w:pPr>
      <w:r>
        <w:rPr>
          <w:color w:val="575757"/>
        </w:rPr>
        <w:t>„</w:t>
      </w:r>
      <w:r>
        <w:rPr>
          <w:b/>
          <w:color w:val="575757"/>
        </w:rPr>
        <w:t>Občanský</w:t>
      </w:r>
      <w:r>
        <w:rPr>
          <w:b/>
          <w:color w:val="575757"/>
          <w:spacing w:val="-12"/>
        </w:rPr>
        <w:t xml:space="preserve"> </w:t>
      </w:r>
      <w:r>
        <w:rPr>
          <w:b/>
          <w:color w:val="575757"/>
        </w:rPr>
        <w:t>zákoník</w:t>
      </w:r>
      <w:r>
        <w:rPr>
          <w:color w:val="575757"/>
        </w:rPr>
        <w:t>“</w:t>
      </w:r>
      <w:r>
        <w:rPr>
          <w:color w:val="575757"/>
          <w:spacing w:val="-11"/>
        </w:rPr>
        <w:t xml:space="preserve"> </w:t>
      </w:r>
      <w:r>
        <w:rPr>
          <w:color w:val="575757"/>
        </w:rPr>
        <w:t>znamená</w:t>
      </w:r>
      <w:r>
        <w:rPr>
          <w:color w:val="575757"/>
          <w:spacing w:val="-11"/>
        </w:rPr>
        <w:t xml:space="preserve"> </w:t>
      </w:r>
      <w:r>
        <w:rPr>
          <w:color w:val="575757"/>
        </w:rPr>
        <w:t>zákon</w:t>
      </w:r>
      <w:r>
        <w:rPr>
          <w:color w:val="575757"/>
          <w:spacing w:val="-9"/>
        </w:rPr>
        <w:t xml:space="preserve"> </w:t>
      </w:r>
      <w:r>
        <w:rPr>
          <w:color w:val="575757"/>
        </w:rPr>
        <w:t>č.</w:t>
      </w:r>
      <w:r>
        <w:rPr>
          <w:color w:val="575757"/>
          <w:spacing w:val="-10"/>
        </w:rPr>
        <w:t xml:space="preserve"> </w:t>
      </w:r>
      <w:r>
        <w:rPr>
          <w:color w:val="575757"/>
        </w:rPr>
        <w:t>89/2012</w:t>
      </w:r>
      <w:r>
        <w:rPr>
          <w:color w:val="575757"/>
          <w:spacing w:val="-10"/>
        </w:rPr>
        <w:t xml:space="preserve"> </w:t>
      </w:r>
      <w:r>
        <w:rPr>
          <w:color w:val="575757"/>
        </w:rPr>
        <w:t>Sb.,</w:t>
      </w:r>
      <w:r>
        <w:rPr>
          <w:color w:val="575757"/>
          <w:spacing w:val="-11"/>
        </w:rPr>
        <w:t xml:space="preserve"> </w:t>
      </w:r>
      <w:r>
        <w:rPr>
          <w:color w:val="575757"/>
        </w:rPr>
        <w:t>občanský</w:t>
      </w:r>
      <w:r>
        <w:rPr>
          <w:color w:val="575757"/>
          <w:spacing w:val="-9"/>
        </w:rPr>
        <w:t xml:space="preserve"> </w:t>
      </w:r>
      <w:r>
        <w:rPr>
          <w:color w:val="575757"/>
        </w:rPr>
        <w:t>zákoník,</w:t>
      </w:r>
      <w:r>
        <w:rPr>
          <w:color w:val="575757"/>
          <w:spacing w:val="-12"/>
        </w:rPr>
        <w:t xml:space="preserve"> </w:t>
      </w:r>
      <w:r>
        <w:rPr>
          <w:color w:val="575757"/>
        </w:rPr>
        <w:t>v</w:t>
      </w:r>
      <w:r>
        <w:rPr>
          <w:color w:val="575757"/>
          <w:spacing w:val="-9"/>
        </w:rPr>
        <w:t xml:space="preserve"> </w:t>
      </w:r>
      <w:r>
        <w:rPr>
          <w:color w:val="575757"/>
        </w:rPr>
        <w:t>platném</w:t>
      </w:r>
      <w:r>
        <w:rPr>
          <w:color w:val="575757"/>
          <w:spacing w:val="-9"/>
        </w:rPr>
        <w:t xml:space="preserve"> </w:t>
      </w:r>
      <w:r>
        <w:rPr>
          <w:color w:val="575757"/>
          <w:spacing w:val="-2"/>
        </w:rPr>
        <w:t>znění;</w:t>
      </w:r>
    </w:p>
    <w:p w14:paraId="45E75E54" w14:textId="77777777" w:rsidR="00D417BE" w:rsidRDefault="00CD056A">
      <w:pPr>
        <w:spacing w:before="196"/>
        <w:ind w:left="714"/>
      </w:pPr>
      <w:r>
        <w:rPr>
          <w:color w:val="575757"/>
          <w:spacing w:val="-2"/>
        </w:rPr>
        <w:t>„</w:t>
      </w:r>
      <w:r>
        <w:rPr>
          <w:b/>
          <w:color w:val="575757"/>
          <w:spacing w:val="-2"/>
        </w:rPr>
        <w:t>Občanský</w:t>
      </w:r>
      <w:r>
        <w:rPr>
          <w:b/>
          <w:color w:val="575757"/>
          <w:spacing w:val="-14"/>
        </w:rPr>
        <w:t xml:space="preserve"> </w:t>
      </w:r>
      <w:r>
        <w:rPr>
          <w:b/>
          <w:color w:val="575757"/>
          <w:spacing w:val="-2"/>
        </w:rPr>
        <w:t>soudní</w:t>
      </w:r>
      <w:r>
        <w:rPr>
          <w:b/>
          <w:color w:val="575757"/>
          <w:spacing w:val="-13"/>
        </w:rPr>
        <w:t xml:space="preserve"> </w:t>
      </w:r>
      <w:r>
        <w:rPr>
          <w:b/>
          <w:color w:val="575757"/>
          <w:spacing w:val="-2"/>
        </w:rPr>
        <w:t>řád</w:t>
      </w:r>
      <w:r>
        <w:rPr>
          <w:color w:val="575757"/>
          <w:spacing w:val="-2"/>
        </w:rPr>
        <w:t>“</w:t>
      </w:r>
      <w:r>
        <w:rPr>
          <w:color w:val="575757"/>
          <w:spacing w:val="-12"/>
        </w:rPr>
        <w:t xml:space="preserve"> </w:t>
      </w:r>
      <w:r>
        <w:rPr>
          <w:color w:val="575757"/>
          <w:spacing w:val="-2"/>
        </w:rPr>
        <w:t>znamená</w:t>
      </w:r>
      <w:r>
        <w:rPr>
          <w:color w:val="575757"/>
          <w:spacing w:val="-13"/>
        </w:rPr>
        <w:t xml:space="preserve"> </w:t>
      </w:r>
      <w:r>
        <w:rPr>
          <w:color w:val="575757"/>
          <w:spacing w:val="-2"/>
        </w:rPr>
        <w:t>zákon</w:t>
      </w:r>
      <w:r>
        <w:rPr>
          <w:color w:val="575757"/>
          <w:spacing w:val="-11"/>
        </w:rPr>
        <w:t xml:space="preserve"> </w:t>
      </w:r>
      <w:r>
        <w:rPr>
          <w:color w:val="575757"/>
          <w:spacing w:val="-2"/>
        </w:rPr>
        <w:t>č.</w:t>
      </w:r>
      <w:r>
        <w:rPr>
          <w:color w:val="575757"/>
          <w:spacing w:val="-7"/>
        </w:rPr>
        <w:t xml:space="preserve"> </w:t>
      </w:r>
      <w:r>
        <w:rPr>
          <w:color w:val="575757"/>
          <w:spacing w:val="-2"/>
        </w:rPr>
        <w:t>99/1963</w:t>
      </w:r>
      <w:r>
        <w:rPr>
          <w:color w:val="575757"/>
          <w:spacing w:val="-10"/>
        </w:rPr>
        <w:t xml:space="preserve"> </w:t>
      </w:r>
      <w:r>
        <w:rPr>
          <w:color w:val="575757"/>
          <w:spacing w:val="-2"/>
        </w:rPr>
        <w:t>Sb.,</w:t>
      </w:r>
      <w:r>
        <w:rPr>
          <w:color w:val="575757"/>
          <w:spacing w:val="-13"/>
        </w:rPr>
        <w:t xml:space="preserve"> </w:t>
      </w:r>
      <w:r>
        <w:rPr>
          <w:color w:val="575757"/>
          <w:spacing w:val="-2"/>
        </w:rPr>
        <w:t>občanský</w:t>
      </w:r>
      <w:r>
        <w:rPr>
          <w:color w:val="575757"/>
          <w:spacing w:val="-10"/>
        </w:rPr>
        <w:t xml:space="preserve"> </w:t>
      </w:r>
      <w:r>
        <w:rPr>
          <w:color w:val="575757"/>
          <w:spacing w:val="-2"/>
        </w:rPr>
        <w:t>soudní</w:t>
      </w:r>
      <w:r>
        <w:rPr>
          <w:color w:val="575757"/>
          <w:spacing w:val="-12"/>
        </w:rPr>
        <w:t xml:space="preserve"> </w:t>
      </w:r>
      <w:r>
        <w:rPr>
          <w:color w:val="575757"/>
          <w:spacing w:val="-2"/>
        </w:rPr>
        <w:t>řád,</w:t>
      </w:r>
      <w:r>
        <w:rPr>
          <w:color w:val="575757"/>
          <w:spacing w:val="-11"/>
        </w:rPr>
        <w:t xml:space="preserve"> </w:t>
      </w:r>
      <w:r>
        <w:rPr>
          <w:color w:val="575757"/>
          <w:spacing w:val="-2"/>
        </w:rPr>
        <w:t>v</w:t>
      </w:r>
      <w:r>
        <w:rPr>
          <w:color w:val="575757"/>
          <w:spacing w:val="3"/>
        </w:rPr>
        <w:t xml:space="preserve"> </w:t>
      </w:r>
      <w:r>
        <w:rPr>
          <w:color w:val="575757"/>
          <w:spacing w:val="-2"/>
        </w:rPr>
        <w:t>platném</w:t>
      </w:r>
      <w:r>
        <w:rPr>
          <w:color w:val="575757"/>
          <w:spacing w:val="-12"/>
        </w:rPr>
        <w:t xml:space="preserve"> </w:t>
      </w:r>
      <w:r>
        <w:rPr>
          <w:color w:val="575757"/>
          <w:spacing w:val="-2"/>
        </w:rPr>
        <w:t>znění;</w:t>
      </w:r>
    </w:p>
    <w:p w14:paraId="581A9574" w14:textId="77777777" w:rsidR="00D417BE" w:rsidRDefault="00CD056A">
      <w:pPr>
        <w:pStyle w:val="Zkladntext"/>
        <w:spacing w:before="196"/>
        <w:ind w:left="714"/>
      </w:pPr>
      <w:r>
        <w:rPr>
          <w:color w:val="575757"/>
        </w:rPr>
        <w:t>„</w:t>
      </w:r>
      <w:r>
        <w:rPr>
          <w:b/>
          <w:color w:val="575757"/>
        </w:rPr>
        <w:t>Objednatel</w:t>
      </w:r>
      <w:r>
        <w:rPr>
          <w:color w:val="575757"/>
        </w:rPr>
        <w:t>“</w:t>
      </w:r>
      <w:r>
        <w:rPr>
          <w:color w:val="575757"/>
          <w:spacing w:val="-13"/>
        </w:rPr>
        <w:t xml:space="preserve"> </w:t>
      </w:r>
      <w:r>
        <w:rPr>
          <w:color w:val="575757"/>
        </w:rPr>
        <w:t>znamená</w:t>
      </w:r>
      <w:r>
        <w:rPr>
          <w:color w:val="575757"/>
          <w:spacing w:val="-11"/>
        </w:rPr>
        <w:t xml:space="preserve"> </w:t>
      </w:r>
      <w:r>
        <w:rPr>
          <w:color w:val="575757"/>
        </w:rPr>
        <w:t>subjekt</w:t>
      </w:r>
      <w:r>
        <w:rPr>
          <w:color w:val="575757"/>
          <w:spacing w:val="-12"/>
        </w:rPr>
        <w:t xml:space="preserve"> </w:t>
      </w:r>
      <w:r>
        <w:rPr>
          <w:color w:val="575757"/>
        </w:rPr>
        <w:t>pořizující</w:t>
      </w:r>
      <w:r>
        <w:rPr>
          <w:color w:val="575757"/>
          <w:spacing w:val="-12"/>
        </w:rPr>
        <w:t xml:space="preserve"> </w:t>
      </w:r>
      <w:r>
        <w:rPr>
          <w:color w:val="575757"/>
        </w:rPr>
        <w:t>plnění</w:t>
      </w:r>
      <w:r>
        <w:rPr>
          <w:color w:val="575757"/>
          <w:spacing w:val="-10"/>
        </w:rPr>
        <w:t xml:space="preserve"> </w:t>
      </w:r>
      <w:r>
        <w:rPr>
          <w:color w:val="575757"/>
        </w:rPr>
        <w:t>dle</w:t>
      </w:r>
      <w:r>
        <w:rPr>
          <w:color w:val="575757"/>
          <w:spacing w:val="-12"/>
        </w:rPr>
        <w:t xml:space="preserve"> </w:t>
      </w:r>
      <w:r>
        <w:rPr>
          <w:color w:val="575757"/>
        </w:rPr>
        <w:t>této</w:t>
      </w:r>
      <w:r>
        <w:rPr>
          <w:color w:val="575757"/>
          <w:spacing w:val="-12"/>
        </w:rPr>
        <w:t xml:space="preserve"> </w:t>
      </w:r>
      <w:r>
        <w:rPr>
          <w:color w:val="575757"/>
          <w:spacing w:val="-2"/>
        </w:rPr>
        <w:t>Smlouvy;</w:t>
      </w:r>
    </w:p>
    <w:p w14:paraId="0EE47449" w14:textId="77777777" w:rsidR="00D417BE" w:rsidRDefault="00CD056A">
      <w:pPr>
        <w:pStyle w:val="Zkladntext"/>
        <w:spacing w:before="194"/>
        <w:ind w:left="714"/>
      </w:pPr>
      <w:r>
        <w:rPr>
          <w:color w:val="575757"/>
        </w:rPr>
        <w:t>„</w:t>
      </w:r>
      <w:r>
        <w:rPr>
          <w:b/>
          <w:color w:val="575757"/>
        </w:rPr>
        <w:t>Objednávka</w:t>
      </w:r>
      <w:r>
        <w:rPr>
          <w:color w:val="575757"/>
        </w:rPr>
        <w:t>“</w:t>
      </w:r>
      <w:r>
        <w:rPr>
          <w:color w:val="575757"/>
          <w:spacing w:val="-13"/>
        </w:rPr>
        <w:t xml:space="preserve"> </w:t>
      </w:r>
      <w:r>
        <w:rPr>
          <w:color w:val="575757"/>
        </w:rPr>
        <w:t>znamená</w:t>
      </w:r>
      <w:r>
        <w:rPr>
          <w:color w:val="575757"/>
          <w:spacing w:val="-14"/>
        </w:rPr>
        <w:t xml:space="preserve"> </w:t>
      </w:r>
      <w:r>
        <w:rPr>
          <w:color w:val="575757"/>
        </w:rPr>
        <w:t>písemný</w:t>
      </w:r>
      <w:r>
        <w:rPr>
          <w:color w:val="575757"/>
          <w:spacing w:val="-12"/>
        </w:rPr>
        <w:t xml:space="preserve"> </w:t>
      </w:r>
      <w:r>
        <w:rPr>
          <w:color w:val="575757"/>
        </w:rPr>
        <w:t>požadavek</w:t>
      </w:r>
      <w:r>
        <w:rPr>
          <w:color w:val="575757"/>
          <w:spacing w:val="-13"/>
        </w:rPr>
        <w:t xml:space="preserve"> </w:t>
      </w:r>
      <w:r>
        <w:rPr>
          <w:color w:val="575757"/>
        </w:rPr>
        <w:t>Objednatele</w:t>
      </w:r>
      <w:r>
        <w:rPr>
          <w:color w:val="575757"/>
          <w:spacing w:val="-12"/>
        </w:rPr>
        <w:t xml:space="preserve"> </w:t>
      </w:r>
      <w:r>
        <w:rPr>
          <w:color w:val="575757"/>
        </w:rPr>
        <w:t>na</w:t>
      </w:r>
      <w:r>
        <w:rPr>
          <w:color w:val="575757"/>
          <w:spacing w:val="-13"/>
        </w:rPr>
        <w:t xml:space="preserve"> </w:t>
      </w:r>
      <w:r>
        <w:rPr>
          <w:color w:val="575757"/>
        </w:rPr>
        <w:t>dodání</w:t>
      </w:r>
      <w:r>
        <w:rPr>
          <w:color w:val="575757"/>
          <w:spacing w:val="-13"/>
        </w:rPr>
        <w:t xml:space="preserve"> </w:t>
      </w:r>
      <w:r>
        <w:rPr>
          <w:color w:val="575757"/>
        </w:rPr>
        <w:t>části</w:t>
      </w:r>
      <w:r>
        <w:rPr>
          <w:color w:val="575757"/>
          <w:spacing w:val="-15"/>
        </w:rPr>
        <w:t xml:space="preserve"> </w:t>
      </w:r>
      <w:r>
        <w:rPr>
          <w:color w:val="575757"/>
        </w:rPr>
        <w:t>Předmětu</w:t>
      </w:r>
      <w:r>
        <w:rPr>
          <w:color w:val="575757"/>
          <w:spacing w:val="-15"/>
        </w:rPr>
        <w:t xml:space="preserve"> </w:t>
      </w:r>
      <w:r>
        <w:rPr>
          <w:color w:val="575757"/>
          <w:spacing w:val="-2"/>
        </w:rPr>
        <w:t>plnění;</w:t>
      </w:r>
    </w:p>
    <w:p w14:paraId="6D4DD2A2" w14:textId="77777777" w:rsidR="00D417BE" w:rsidRDefault="00CD056A">
      <w:pPr>
        <w:pStyle w:val="Zkladntext"/>
        <w:spacing w:before="197"/>
        <w:ind w:left="714"/>
      </w:pPr>
      <w:r>
        <w:rPr>
          <w:color w:val="575757"/>
        </w:rPr>
        <w:t>„</w:t>
      </w:r>
      <w:r>
        <w:rPr>
          <w:b/>
          <w:color w:val="575757"/>
        </w:rPr>
        <w:t>Podklady</w:t>
      </w:r>
      <w:r>
        <w:rPr>
          <w:color w:val="575757"/>
        </w:rPr>
        <w:t>“</w:t>
      </w:r>
      <w:r>
        <w:rPr>
          <w:color w:val="575757"/>
          <w:spacing w:val="-12"/>
        </w:rPr>
        <w:t xml:space="preserve"> </w:t>
      </w:r>
      <w:r>
        <w:rPr>
          <w:color w:val="575757"/>
        </w:rPr>
        <w:t>má</w:t>
      </w:r>
      <w:r>
        <w:rPr>
          <w:color w:val="575757"/>
          <w:spacing w:val="-9"/>
        </w:rPr>
        <w:t xml:space="preserve"> </w:t>
      </w:r>
      <w:r>
        <w:rPr>
          <w:color w:val="575757"/>
        </w:rPr>
        <w:t>význam</w:t>
      </w:r>
      <w:r>
        <w:rPr>
          <w:color w:val="575757"/>
          <w:spacing w:val="-12"/>
        </w:rPr>
        <w:t xml:space="preserve"> </w:t>
      </w:r>
      <w:r>
        <w:rPr>
          <w:color w:val="575757"/>
        </w:rPr>
        <w:t>uvedený</w:t>
      </w:r>
      <w:r>
        <w:rPr>
          <w:color w:val="575757"/>
          <w:spacing w:val="-8"/>
        </w:rPr>
        <w:t xml:space="preserve"> </w:t>
      </w:r>
      <w:r>
        <w:rPr>
          <w:color w:val="575757"/>
        </w:rPr>
        <w:t>v</w:t>
      </w:r>
      <w:r>
        <w:rPr>
          <w:color w:val="575757"/>
          <w:spacing w:val="-10"/>
        </w:rPr>
        <w:t xml:space="preserve"> </w:t>
      </w:r>
      <w:r>
        <w:rPr>
          <w:color w:val="575757"/>
        </w:rPr>
        <w:t>odstavci</w:t>
      </w:r>
      <w:r>
        <w:rPr>
          <w:color w:val="575757"/>
          <w:spacing w:val="-9"/>
        </w:rPr>
        <w:t xml:space="preserve"> </w:t>
      </w:r>
      <w:r>
        <w:rPr>
          <w:color w:val="575757"/>
          <w:spacing w:val="-2"/>
        </w:rPr>
        <w:t>10.2;</w:t>
      </w:r>
    </w:p>
    <w:p w14:paraId="5D9680F1" w14:textId="77777777" w:rsidR="00D417BE" w:rsidRDefault="00CD056A">
      <w:pPr>
        <w:pStyle w:val="Zkladntext"/>
        <w:spacing w:before="196" w:line="312" w:lineRule="auto"/>
        <w:ind w:left="715" w:right="1233"/>
      </w:pPr>
      <w:r>
        <w:rPr>
          <w:color w:val="575757"/>
        </w:rPr>
        <w:t>„</w:t>
      </w:r>
      <w:r>
        <w:rPr>
          <w:b/>
          <w:color w:val="575757"/>
        </w:rPr>
        <w:t>Pracovní</w:t>
      </w:r>
      <w:r>
        <w:rPr>
          <w:b/>
          <w:color w:val="575757"/>
          <w:spacing w:val="-4"/>
        </w:rPr>
        <w:t xml:space="preserve"> </w:t>
      </w:r>
      <w:r>
        <w:rPr>
          <w:b/>
          <w:color w:val="575757"/>
        </w:rPr>
        <w:t>den</w:t>
      </w:r>
      <w:r>
        <w:rPr>
          <w:color w:val="575757"/>
        </w:rPr>
        <w:t>“</w:t>
      </w:r>
      <w:r>
        <w:rPr>
          <w:color w:val="575757"/>
          <w:spacing w:val="-4"/>
        </w:rPr>
        <w:t xml:space="preserve"> </w:t>
      </w:r>
      <w:r>
        <w:rPr>
          <w:color w:val="575757"/>
        </w:rPr>
        <w:t>znamená</w:t>
      </w:r>
      <w:r>
        <w:rPr>
          <w:color w:val="575757"/>
          <w:spacing w:val="-4"/>
        </w:rPr>
        <w:t xml:space="preserve"> </w:t>
      </w:r>
      <w:r>
        <w:rPr>
          <w:color w:val="575757"/>
        </w:rPr>
        <w:t>kterýkoliv</w:t>
      </w:r>
      <w:r>
        <w:rPr>
          <w:color w:val="575757"/>
          <w:spacing w:val="-5"/>
        </w:rPr>
        <w:t xml:space="preserve"> </w:t>
      </w:r>
      <w:r>
        <w:rPr>
          <w:color w:val="575757"/>
        </w:rPr>
        <w:t>kalendářní</w:t>
      </w:r>
      <w:r>
        <w:rPr>
          <w:color w:val="575757"/>
          <w:spacing w:val="-4"/>
        </w:rPr>
        <w:t xml:space="preserve"> </w:t>
      </w:r>
      <w:r>
        <w:rPr>
          <w:color w:val="575757"/>
        </w:rPr>
        <w:t>den</w:t>
      </w:r>
      <w:r>
        <w:rPr>
          <w:color w:val="575757"/>
          <w:spacing w:val="-4"/>
        </w:rPr>
        <w:t xml:space="preserve"> </w:t>
      </w:r>
      <w:r>
        <w:rPr>
          <w:color w:val="575757"/>
        </w:rPr>
        <w:t>s</w:t>
      </w:r>
      <w:r>
        <w:rPr>
          <w:color w:val="575757"/>
          <w:spacing w:val="-4"/>
        </w:rPr>
        <w:t xml:space="preserve"> </w:t>
      </w:r>
      <w:r>
        <w:rPr>
          <w:color w:val="575757"/>
        </w:rPr>
        <w:t>výjimkou</w:t>
      </w:r>
      <w:r>
        <w:rPr>
          <w:color w:val="575757"/>
          <w:spacing w:val="-4"/>
        </w:rPr>
        <w:t xml:space="preserve"> </w:t>
      </w:r>
      <w:r>
        <w:rPr>
          <w:color w:val="575757"/>
        </w:rPr>
        <w:t>soboty,</w:t>
      </w:r>
      <w:r>
        <w:rPr>
          <w:color w:val="575757"/>
          <w:spacing w:val="-4"/>
        </w:rPr>
        <w:t xml:space="preserve"> </w:t>
      </w:r>
      <w:r>
        <w:rPr>
          <w:color w:val="575757"/>
        </w:rPr>
        <w:t>neděle,</w:t>
      </w:r>
      <w:r>
        <w:rPr>
          <w:color w:val="575757"/>
          <w:spacing w:val="-4"/>
        </w:rPr>
        <w:t xml:space="preserve"> </w:t>
      </w:r>
      <w:r>
        <w:rPr>
          <w:color w:val="575757"/>
        </w:rPr>
        <w:t>dne</w:t>
      </w:r>
      <w:r>
        <w:rPr>
          <w:color w:val="575757"/>
          <w:spacing w:val="-4"/>
        </w:rPr>
        <w:t xml:space="preserve"> </w:t>
      </w:r>
      <w:r>
        <w:rPr>
          <w:color w:val="575757"/>
        </w:rPr>
        <w:t>pracovního volna a dne pracovního klidu ve smyslu platných právních předpisů České republiky;</w:t>
      </w:r>
    </w:p>
    <w:p w14:paraId="71DD938F" w14:textId="77777777" w:rsidR="00D417BE" w:rsidRDefault="00CD056A">
      <w:pPr>
        <w:spacing w:before="120" w:line="312" w:lineRule="auto"/>
        <w:ind w:left="715" w:right="1233"/>
      </w:pPr>
      <w:r>
        <w:rPr>
          <w:b/>
          <w:color w:val="575757"/>
          <w:spacing w:val="-2"/>
        </w:rPr>
        <w:t>„Pracovník“</w:t>
      </w:r>
      <w:r>
        <w:rPr>
          <w:b/>
          <w:color w:val="575757"/>
          <w:spacing w:val="-7"/>
        </w:rPr>
        <w:t xml:space="preserve"> </w:t>
      </w:r>
      <w:r>
        <w:rPr>
          <w:color w:val="575757"/>
          <w:spacing w:val="-2"/>
        </w:rPr>
        <w:t>nebo</w:t>
      </w:r>
      <w:r>
        <w:rPr>
          <w:color w:val="575757"/>
          <w:spacing w:val="-9"/>
        </w:rPr>
        <w:t xml:space="preserve"> </w:t>
      </w:r>
      <w:r>
        <w:rPr>
          <w:color w:val="575757"/>
          <w:spacing w:val="-2"/>
        </w:rPr>
        <w:t>též</w:t>
      </w:r>
      <w:r>
        <w:rPr>
          <w:color w:val="575757"/>
          <w:spacing w:val="-4"/>
        </w:rPr>
        <w:t xml:space="preserve"> </w:t>
      </w:r>
      <w:r>
        <w:rPr>
          <w:b/>
          <w:color w:val="575757"/>
          <w:spacing w:val="-2"/>
        </w:rPr>
        <w:t>„pracovník</w:t>
      </w:r>
      <w:r>
        <w:rPr>
          <w:b/>
          <w:color w:val="575757"/>
          <w:spacing w:val="-6"/>
        </w:rPr>
        <w:t xml:space="preserve"> </w:t>
      </w:r>
      <w:r>
        <w:rPr>
          <w:b/>
          <w:color w:val="575757"/>
          <w:spacing w:val="-2"/>
        </w:rPr>
        <w:t>Dodavatele“</w:t>
      </w:r>
      <w:r>
        <w:rPr>
          <w:b/>
          <w:color w:val="575757"/>
          <w:spacing w:val="-4"/>
        </w:rPr>
        <w:t xml:space="preserve"> </w:t>
      </w:r>
      <w:r>
        <w:rPr>
          <w:color w:val="575757"/>
          <w:spacing w:val="-2"/>
        </w:rPr>
        <w:t>znamená</w:t>
      </w:r>
      <w:r>
        <w:rPr>
          <w:color w:val="575757"/>
          <w:spacing w:val="-4"/>
        </w:rPr>
        <w:t xml:space="preserve"> </w:t>
      </w:r>
      <w:r>
        <w:rPr>
          <w:color w:val="575757"/>
          <w:spacing w:val="-2"/>
        </w:rPr>
        <w:t>zaměstnanec,</w:t>
      </w:r>
      <w:r>
        <w:rPr>
          <w:color w:val="575757"/>
          <w:spacing w:val="-3"/>
        </w:rPr>
        <w:t xml:space="preserve"> </w:t>
      </w:r>
      <w:r>
        <w:rPr>
          <w:color w:val="575757"/>
          <w:spacing w:val="-2"/>
        </w:rPr>
        <w:t>resp.</w:t>
      </w:r>
      <w:r>
        <w:rPr>
          <w:color w:val="575757"/>
          <w:spacing w:val="-3"/>
        </w:rPr>
        <w:t xml:space="preserve"> </w:t>
      </w:r>
      <w:r>
        <w:rPr>
          <w:color w:val="575757"/>
          <w:spacing w:val="-2"/>
        </w:rPr>
        <w:t>jiná</w:t>
      </w:r>
      <w:r>
        <w:rPr>
          <w:color w:val="575757"/>
          <w:spacing w:val="-4"/>
        </w:rPr>
        <w:t xml:space="preserve"> </w:t>
      </w:r>
      <w:r>
        <w:rPr>
          <w:color w:val="575757"/>
          <w:spacing w:val="-2"/>
        </w:rPr>
        <w:t>osoba,</w:t>
      </w:r>
      <w:r>
        <w:rPr>
          <w:color w:val="575757"/>
          <w:spacing w:val="-4"/>
        </w:rPr>
        <w:t xml:space="preserve"> </w:t>
      </w:r>
      <w:r>
        <w:rPr>
          <w:color w:val="575757"/>
          <w:spacing w:val="-2"/>
        </w:rPr>
        <w:t xml:space="preserve">která </w:t>
      </w:r>
      <w:r>
        <w:rPr>
          <w:color w:val="575757"/>
        </w:rPr>
        <w:t>vykonává plnění za účelem splnění této Smlouvy;</w:t>
      </w:r>
    </w:p>
    <w:p w14:paraId="5C72D85F" w14:textId="77777777" w:rsidR="00D417BE" w:rsidRDefault="00CD056A">
      <w:pPr>
        <w:spacing w:before="120"/>
        <w:ind w:left="715"/>
      </w:pPr>
      <w:r>
        <w:rPr>
          <w:color w:val="575757"/>
        </w:rPr>
        <w:t>„</w:t>
      </w:r>
      <w:r>
        <w:rPr>
          <w:b/>
          <w:color w:val="575757"/>
        </w:rPr>
        <w:t>Předmět</w:t>
      </w:r>
      <w:r>
        <w:rPr>
          <w:b/>
          <w:color w:val="575757"/>
          <w:spacing w:val="34"/>
        </w:rPr>
        <w:t xml:space="preserve"> </w:t>
      </w:r>
      <w:r>
        <w:rPr>
          <w:b/>
          <w:color w:val="575757"/>
        </w:rPr>
        <w:t>VZ</w:t>
      </w:r>
      <w:r>
        <w:rPr>
          <w:color w:val="575757"/>
        </w:rPr>
        <w:t>“</w:t>
      </w:r>
      <w:r>
        <w:rPr>
          <w:color w:val="575757"/>
          <w:spacing w:val="31"/>
        </w:rPr>
        <w:t xml:space="preserve"> </w:t>
      </w:r>
      <w:r>
        <w:rPr>
          <w:color w:val="575757"/>
        </w:rPr>
        <w:t>nebo</w:t>
      </w:r>
      <w:r>
        <w:rPr>
          <w:color w:val="575757"/>
          <w:spacing w:val="32"/>
        </w:rPr>
        <w:t xml:space="preserve"> </w:t>
      </w:r>
      <w:r>
        <w:rPr>
          <w:color w:val="575757"/>
        </w:rPr>
        <w:t>též</w:t>
      </w:r>
      <w:r>
        <w:rPr>
          <w:color w:val="575757"/>
          <w:spacing w:val="30"/>
        </w:rPr>
        <w:t xml:space="preserve"> </w:t>
      </w:r>
      <w:r>
        <w:rPr>
          <w:color w:val="575757"/>
        </w:rPr>
        <w:t>„</w:t>
      </w:r>
      <w:r>
        <w:rPr>
          <w:b/>
          <w:color w:val="575757"/>
        </w:rPr>
        <w:t>Předmět</w:t>
      </w:r>
      <w:r>
        <w:rPr>
          <w:b/>
          <w:color w:val="575757"/>
          <w:spacing w:val="34"/>
        </w:rPr>
        <w:t xml:space="preserve"> </w:t>
      </w:r>
      <w:r>
        <w:rPr>
          <w:b/>
          <w:color w:val="575757"/>
        </w:rPr>
        <w:t>plnění</w:t>
      </w:r>
      <w:r>
        <w:rPr>
          <w:color w:val="575757"/>
        </w:rPr>
        <w:t>“</w:t>
      </w:r>
      <w:r>
        <w:rPr>
          <w:color w:val="575757"/>
          <w:spacing w:val="33"/>
        </w:rPr>
        <w:t xml:space="preserve"> </w:t>
      </w:r>
      <w:r>
        <w:rPr>
          <w:color w:val="575757"/>
        </w:rPr>
        <w:t>znamená</w:t>
      </w:r>
      <w:r>
        <w:rPr>
          <w:color w:val="575757"/>
          <w:spacing w:val="32"/>
        </w:rPr>
        <w:t xml:space="preserve"> </w:t>
      </w:r>
      <w:r>
        <w:rPr>
          <w:color w:val="575757"/>
        </w:rPr>
        <w:t>předmět</w:t>
      </w:r>
      <w:r>
        <w:rPr>
          <w:color w:val="575757"/>
          <w:spacing w:val="35"/>
        </w:rPr>
        <w:t xml:space="preserve"> </w:t>
      </w:r>
      <w:r>
        <w:rPr>
          <w:color w:val="575757"/>
        </w:rPr>
        <w:t>plnění</w:t>
      </w:r>
      <w:r>
        <w:rPr>
          <w:color w:val="575757"/>
          <w:spacing w:val="34"/>
        </w:rPr>
        <w:t xml:space="preserve"> </w:t>
      </w:r>
      <w:r>
        <w:rPr>
          <w:color w:val="575757"/>
        </w:rPr>
        <w:t>Smlouvy</w:t>
      </w:r>
      <w:r>
        <w:rPr>
          <w:color w:val="575757"/>
          <w:spacing w:val="33"/>
        </w:rPr>
        <w:t xml:space="preserve"> </w:t>
      </w:r>
      <w:r>
        <w:rPr>
          <w:color w:val="575757"/>
        </w:rPr>
        <w:t>uzavřené</w:t>
      </w:r>
      <w:r>
        <w:rPr>
          <w:color w:val="575757"/>
          <w:spacing w:val="32"/>
        </w:rPr>
        <w:t xml:space="preserve"> </w:t>
      </w:r>
      <w:r>
        <w:rPr>
          <w:color w:val="575757"/>
          <w:spacing w:val="-5"/>
        </w:rPr>
        <w:t>na</w:t>
      </w:r>
    </w:p>
    <w:p w14:paraId="3CE3A56E" w14:textId="77777777" w:rsidR="00D417BE" w:rsidRDefault="00CD056A">
      <w:pPr>
        <w:pStyle w:val="Zkladntext"/>
        <w:spacing w:before="76"/>
        <w:ind w:left="715"/>
      </w:pPr>
      <w:r>
        <w:rPr>
          <w:color w:val="575757"/>
        </w:rPr>
        <w:t>základě</w:t>
      </w:r>
      <w:r>
        <w:rPr>
          <w:color w:val="575757"/>
          <w:spacing w:val="-9"/>
        </w:rPr>
        <w:t xml:space="preserve"> </w:t>
      </w:r>
      <w:r>
        <w:rPr>
          <w:color w:val="575757"/>
        </w:rPr>
        <w:t>výsledku</w:t>
      </w:r>
      <w:r>
        <w:rPr>
          <w:color w:val="575757"/>
          <w:spacing w:val="-11"/>
        </w:rPr>
        <w:t xml:space="preserve"> </w:t>
      </w:r>
      <w:r>
        <w:rPr>
          <w:color w:val="575757"/>
        </w:rPr>
        <w:t>veřejné</w:t>
      </w:r>
      <w:r>
        <w:rPr>
          <w:color w:val="575757"/>
          <w:spacing w:val="-8"/>
        </w:rPr>
        <w:t xml:space="preserve"> </w:t>
      </w:r>
      <w:r>
        <w:rPr>
          <w:color w:val="575757"/>
        </w:rPr>
        <w:t>zakázky</w:t>
      </w:r>
      <w:r>
        <w:rPr>
          <w:color w:val="575757"/>
          <w:spacing w:val="-10"/>
        </w:rPr>
        <w:t xml:space="preserve"> </w:t>
      </w:r>
      <w:r>
        <w:rPr>
          <w:color w:val="575757"/>
        </w:rPr>
        <w:t>zadávané</w:t>
      </w:r>
      <w:r>
        <w:rPr>
          <w:color w:val="575757"/>
          <w:spacing w:val="-10"/>
        </w:rPr>
        <w:t xml:space="preserve"> </w:t>
      </w:r>
      <w:r>
        <w:rPr>
          <w:color w:val="575757"/>
        </w:rPr>
        <w:t>v</w:t>
      </w:r>
      <w:r>
        <w:rPr>
          <w:color w:val="575757"/>
          <w:spacing w:val="-9"/>
        </w:rPr>
        <w:t xml:space="preserve"> </w:t>
      </w:r>
      <w:r>
        <w:rPr>
          <w:color w:val="575757"/>
          <w:spacing w:val="-2"/>
        </w:rPr>
        <w:t>DNS.;</w:t>
      </w:r>
    </w:p>
    <w:p w14:paraId="044E3C8A" w14:textId="77777777" w:rsidR="00D417BE" w:rsidRDefault="00CD056A">
      <w:pPr>
        <w:spacing w:before="195"/>
        <w:ind w:left="715"/>
      </w:pPr>
      <w:r>
        <w:rPr>
          <w:color w:val="575757"/>
        </w:rPr>
        <w:t>„</w:t>
      </w:r>
      <w:r>
        <w:rPr>
          <w:b/>
          <w:color w:val="575757"/>
        </w:rPr>
        <w:t>Předávací</w:t>
      </w:r>
      <w:r>
        <w:rPr>
          <w:b/>
          <w:color w:val="575757"/>
          <w:spacing w:val="-5"/>
        </w:rPr>
        <w:t xml:space="preserve"> </w:t>
      </w:r>
      <w:r>
        <w:rPr>
          <w:b/>
          <w:color w:val="575757"/>
        </w:rPr>
        <w:t>protokol</w:t>
      </w:r>
      <w:r>
        <w:rPr>
          <w:color w:val="575757"/>
        </w:rPr>
        <w:t>“</w:t>
      </w:r>
      <w:r>
        <w:rPr>
          <w:color w:val="575757"/>
          <w:spacing w:val="-3"/>
        </w:rPr>
        <w:t xml:space="preserve"> </w:t>
      </w:r>
      <w:r>
        <w:rPr>
          <w:color w:val="575757"/>
        </w:rPr>
        <w:t>znamená</w:t>
      </w:r>
      <w:r>
        <w:rPr>
          <w:color w:val="575757"/>
          <w:spacing w:val="-3"/>
        </w:rPr>
        <w:t xml:space="preserve"> </w:t>
      </w:r>
      <w:r>
        <w:rPr>
          <w:color w:val="575757"/>
        </w:rPr>
        <w:t>protokol</w:t>
      </w:r>
      <w:r>
        <w:rPr>
          <w:color w:val="575757"/>
          <w:spacing w:val="-3"/>
        </w:rPr>
        <w:t xml:space="preserve"> </w:t>
      </w:r>
      <w:r>
        <w:rPr>
          <w:color w:val="575757"/>
        </w:rPr>
        <w:t>o</w:t>
      </w:r>
      <w:r>
        <w:rPr>
          <w:color w:val="575757"/>
          <w:spacing w:val="-6"/>
        </w:rPr>
        <w:t xml:space="preserve"> </w:t>
      </w:r>
      <w:r>
        <w:rPr>
          <w:color w:val="575757"/>
        </w:rPr>
        <w:t>předání</w:t>
      </w:r>
      <w:r>
        <w:rPr>
          <w:color w:val="575757"/>
          <w:spacing w:val="-2"/>
        </w:rPr>
        <w:t xml:space="preserve"> </w:t>
      </w:r>
      <w:r>
        <w:rPr>
          <w:color w:val="575757"/>
        </w:rPr>
        <w:t>Předmětu</w:t>
      </w:r>
      <w:r>
        <w:rPr>
          <w:color w:val="575757"/>
          <w:spacing w:val="-5"/>
        </w:rPr>
        <w:t xml:space="preserve"> </w:t>
      </w:r>
      <w:r>
        <w:rPr>
          <w:color w:val="575757"/>
        </w:rPr>
        <w:t>plnění</w:t>
      </w:r>
      <w:r>
        <w:rPr>
          <w:color w:val="575757"/>
          <w:spacing w:val="-1"/>
        </w:rPr>
        <w:t xml:space="preserve"> </w:t>
      </w:r>
      <w:r>
        <w:rPr>
          <w:color w:val="575757"/>
        </w:rPr>
        <w:t>Dodavatelem</w:t>
      </w:r>
      <w:r>
        <w:rPr>
          <w:color w:val="575757"/>
          <w:spacing w:val="-5"/>
        </w:rPr>
        <w:t xml:space="preserve"> </w:t>
      </w:r>
      <w:r>
        <w:rPr>
          <w:color w:val="575757"/>
          <w:spacing w:val="-2"/>
        </w:rPr>
        <w:t>Objednateli</w:t>
      </w:r>
    </w:p>
    <w:p w14:paraId="487529DD" w14:textId="77777777" w:rsidR="00D417BE" w:rsidRDefault="00CD056A">
      <w:pPr>
        <w:pStyle w:val="Zkladntext"/>
        <w:spacing w:before="76"/>
        <w:ind w:left="715"/>
      </w:pPr>
      <w:r>
        <w:rPr>
          <w:color w:val="575757"/>
        </w:rPr>
        <w:t>a</w:t>
      </w:r>
      <w:r>
        <w:rPr>
          <w:color w:val="575757"/>
          <w:spacing w:val="-13"/>
        </w:rPr>
        <w:t xml:space="preserve"> </w:t>
      </w:r>
      <w:r>
        <w:rPr>
          <w:color w:val="575757"/>
        </w:rPr>
        <w:t>o</w:t>
      </w:r>
      <w:r>
        <w:rPr>
          <w:color w:val="575757"/>
          <w:spacing w:val="-12"/>
        </w:rPr>
        <w:t xml:space="preserve"> </w:t>
      </w:r>
      <w:r>
        <w:rPr>
          <w:color w:val="575757"/>
        </w:rPr>
        <w:t>převzetí</w:t>
      </w:r>
      <w:r>
        <w:rPr>
          <w:color w:val="575757"/>
          <w:spacing w:val="-13"/>
        </w:rPr>
        <w:t xml:space="preserve"> </w:t>
      </w:r>
      <w:r>
        <w:rPr>
          <w:color w:val="575757"/>
        </w:rPr>
        <w:t>Předmětu</w:t>
      </w:r>
      <w:r>
        <w:rPr>
          <w:color w:val="575757"/>
          <w:spacing w:val="-14"/>
        </w:rPr>
        <w:t xml:space="preserve"> </w:t>
      </w:r>
      <w:r>
        <w:rPr>
          <w:color w:val="575757"/>
        </w:rPr>
        <w:t>plnění</w:t>
      </w:r>
      <w:r>
        <w:rPr>
          <w:color w:val="575757"/>
          <w:spacing w:val="-12"/>
        </w:rPr>
        <w:t xml:space="preserve"> </w:t>
      </w:r>
      <w:r>
        <w:rPr>
          <w:color w:val="575757"/>
        </w:rPr>
        <w:t>Objednatelem</w:t>
      </w:r>
      <w:r>
        <w:rPr>
          <w:color w:val="575757"/>
          <w:spacing w:val="-13"/>
        </w:rPr>
        <w:t xml:space="preserve"> </w:t>
      </w:r>
      <w:r>
        <w:rPr>
          <w:color w:val="575757"/>
        </w:rPr>
        <w:t>od</w:t>
      </w:r>
      <w:r>
        <w:rPr>
          <w:color w:val="575757"/>
          <w:spacing w:val="-13"/>
        </w:rPr>
        <w:t xml:space="preserve"> </w:t>
      </w:r>
      <w:r>
        <w:rPr>
          <w:color w:val="575757"/>
        </w:rPr>
        <w:t>Dodavatele</w:t>
      </w:r>
      <w:r>
        <w:rPr>
          <w:color w:val="575757"/>
          <w:spacing w:val="-11"/>
        </w:rPr>
        <w:t xml:space="preserve"> </w:t>
      </w:r>
      <w:r>
        <w:rPr>
          <w:color w:val="575757"/>
        </w:rPr>
        <w:t>podepsaný</w:t>
      </w:r>
      <w:r>
        <w:rPr>
          <w:color w:val="575757"/>
          <w:spacing w:val="-12"/>
        </w:rPr>
        <w:t xml:space="preserve"> </w:t>
      </w:r>
      <w:r>
        <w:rPr>
          <w:color w:val="575757"/>
        </w:rPr>
        <w:t>Smluvními</w:t>
      </w:r>
      <w:r>
        <w:rPr>
          <w:color w:val="575757"/>
          <w:spacing w:val="-13"/>
        </w:rPr>
        <w:t xml:space="preserve"> </w:t>
      </w:r>
      <w:r>
        <w:rPr>
          <w:color w:val="575757"/>
          <w:spacing w:val="-2"/>
        </w:rPr>
        <w:t>stranami;</w:t>
      </w:r>
    </w:p>
    <w:p w14:paraId="51D3D1CF" w14:textId="77777777" w:rsidR="00D417BE" w:rsidRDefault="00CD056A">
      <w:pPr>
        <w:pStyle w:val="Zkladntext"/>
        <w:spacing w:before="196"/>
        <w:ind w:left="715"/>
      </w:pPr>
      <w:r>
        <w:rPr>
          <w:b/>
          <w:color w:val="575757"/>
        </w:rPr>
        <w:t>„Smlouva“</w:t>
      </w:r>
      <w:r>
        <w:rPr>
          <w:b/>
          <w:color w:val="575757"/>
          <w:spacing w:val="48"/>
        </w:rPr>
        <w:t xml:space="preserve"> </w:t>
      </w:r>
      <w:r>
        <w:rPr>
          <w:color w:val="575757"/>
        </w:rPr>
        <w:t>znamená</w:t>
      </w:r>
      <w:r>
        <w:rPr>
          <w:color w:val="575757"/>
          <w:spacing w:val="51"/>
        </w:rPr>
        <w:t xml:space="preserve"> </w:t>
      </w:r>
      <w:r>
        <w:rPr>
          <w:color w:val="575757"/>
        </w:rPr>
        <w:t>smlouva</w:t>
      </w:r>
      <w:r>
        <w:rPr>
          <w:color w:val="575757"/>
          <w:spacing w:val="-3"/>
        </w:rPr>
        <w:t xml:space="preserve"> </w:t>
      </w:r>
      <w:r>
        <w:rPr>
          <w:color w:val="575757"/>
        </w:rPr>
        <w:t>uzavřená</w:t>
      </w:r>
      <w:r>
        <w:rPr>
          <w:color w:val="575757"/>
          <w:spacing w:val="51"/>
        </w:rPr>
        <w:t xml:space="preserve"> </w:t>
      </w:r>
      <w:r>
        <w:rPr>
          <w:color w:val="575757"/>
        </w:rPr>
        <w:t>na</w:t>
      </w:r>
      <w:r>
        <w:rPr>
          <w:color w:val="575757"/>
          <w:spacing w:val="50"/>
        </w:rPr>
        <w:t xml:space="preserve"> </w:t>
      </w:r>
      <w:r>
        <w:rPr>
          <w:color w:val="575757"/>
        </w:rPr>
        <w:t>základě</w:t>
      </w:r>
      <w:r>
        <w:rPr>
          <w:color w:val="575757"/>
          <w:spacing w:val="51"/>
        </w:rPr>
        <w:t xml:space="preserve"> </w:t>
      </w:r>
      <w:r>
        <w:rPr>
          <w:color w:val="575757"/>
        </w:rPr>
        <w:t>výsledku</w:t>
      </w:r>
      <w:r>
        <w:rPr>
          <w:color w:val="575757"/>
          <w:spacing w:val="51"/>
        </w:rPr>
        <w:t xml:space="preserve"> </w:t>
      </w:r>
      <w:r>
        <w:rPr>
          <w:color w:val="575757"/>
        </w:rPr>
        <w:t>veřejné</w:t>
      </w:r>
      <w:r>
        <w:rPr>
          <w:color w:val="575757"/>
          <w:spacing w:val="52"/>
        </w:rPr>
        <w:t xml:space="preserve"> </w:t>
      </w:r>
      <w:r>
        <w:rPr>
          <w:color w:val="575757"/>
        </w:rPr>
        <w:t>zakázky</w:t>
      </w:r>
      <w:r>
        <w:rPr>
          <w:color w:val="575757"/>
          <w:spacing w:val="51"/>
        </w:rPr>
        <w:t xml:space="preserve"> </w:t>
      </w:r>
      <w:r>
        <w:rPr>
          <w:color w:val="575757"/>
          <w:spacing w:val="-2"/>
        </w:rPr>
        <w:t>zadávané</w:t>
      </w:r>
    </w:p>
    <w:p w14:paraId="4624D9D3" w14:textId="77777777" w:rsidR="00D417BE" w:rsidRDefault="00CD056A">
      <w:pPr>
        <w:pStyle w:val="Zkladntext"/>
        <w:spacing w:before="76"/>
        <w:ind w:left="714"/>
      </w:pPr>
      <w:r>
        <w:rPr>
          <w:color w:val="575757"/>
        </w:rPr>
        <w:t>v</w:t>
      </w:r>
      <w:r>
        <w:rPr>
          <w:color w:val="575757"/>
          <w:spacing w:val="-4"/>
        </w:rPr>
        <w:t xml:space="preserve"> </w:t>
      </w:r>
      <w:r>
        <w:rPr>
          <w:color w:val="575757"/>
        </w:rPr>
        <w:t>tomto</w:t>
      </w:r>
      <w:r>
        <w:rPr>
          <w:color w:val="575757"/>
          <w:spacing w:val="-7"/>
        </w:rPr>
        <w:t xml:space="preserve"> </w:t>
      </w:r>
      <w:r>
        <w:rPr>
          <w:color w:val="575757"/>
          <w:spacing w:val="-5"/>
        </w:rPr>
        <w:t>DNS</w:t>
      </w:r>
    </w:p>
    <w:p w14:paraId="0EC55583" w14:textId="77777777" w:rsidR="00D417BE" w:rsidRDefault="00CD056A">
      <w:pPr>
        <w:pStyle w:val="Zkladntext"/>
        <w:spacing w:before="196"/>
        <w:ind w:left="714"/>
      </w:pPr>
      <w:r>
        <w:rPr>
          <w:color w:val="575757"/>
        </w:rPr>
        <w:t>„</w:t>
      </w:r>
      <w:r>
        <w:rPr>
          <w:b/>
          <w:color w:val="575757"/>
        </w:rPr>
        <w:t>Smluvní</w:t>
      </w:r>
      <w:r>
        <w:rPr>
          <w:b/>
          <w:color w:val="575757"/>
          <w:spacing w:val="-10"/>
        </w:rPr>
        <w:t xml:space="preserve"> </w:t>
      </w:r>
      <w:r>
        <w:rPr>
          <w:b/>
          <w:color w:val="575757"/>
        </w:rPr>
        <w:t>strany</w:t>
      </w:r>
      <w:r>
        <w:rPr>
          <w:color w:val="575757"/>
        </w:rPr>
        <w:t>“</w:t>
      </w:r>
      <w:r>
        <w:rPr>
          <w:color w:val="575757"/>
          <w:spacing w:val="-10"/>
        </w:rPr>
        <w:t xml:space="preserve"> </w:t>
      </w:r>
      <w:r>
        <w:rPr>
          <w:color w:val="575757"/>
        </w:rPr>
        <w:t>znamená</w:t>
      </w:r>
      <w:r>
        <w:rPr>
          <w:color w:val="575757"/>
          <w:spacing w:val="-11"/>
        </w:rPr>
        <w:t xml:space="preserve"> </w:t>
      </w:r>
      <w:r>
        <w:rPr>
          <w:color w:val="575757"/>
        </w:rPr>
        <w:t>Objednatel</w:t>
      </w:r>
      <w:r>
        <w:rPr>
          <w:color w:val="575757"/>
          <w:spacing w:val="-11"/>
        </w:rPr>
        <w:t xml:space="preserve"> </w:t>
      </w:r>
      <w:r>
        <w:rPr>
          <w:color w:val="575757"/>
        </w:rPr>
        <w:t>a</w:t>
      </w:r>
      <w:r>
        <w:rPr>
          <w:color w:val="575757"/>
          <w:spacing w:val="-13"/>
        </w:rPr>
        <w:t xml:space="preserve"> </w:t>
      </w:r>
      <w:r>
        <w:rPr>
          <w:color w:val="575757"/>
        </w:rPr>
        <w:t>Dodavatel,</w:t>
      </w:r>
      <w:r>
        <w:rPr>
          <w:color w:val="575757"/>
          <w:spacing w:val="-9"/>
        </w:rPr>
        <w:t xml:space="preserve"> </w:t>
      </w:r>
      <w:r>
        <w:rPr>
          <w:color w:val="575757"/>
        </w:rPr>
        <w:t>včetně</w:t>
      </w:r>
      <w:r>
        <w:rPr>
          <w:color w:val="575757"/>
          <w:spacing w:val="-13"/>
        </w:rPr>
        <w:t xml:space="preserve"> </w:t>
      </w:r>
      <w:r>
        <w:rPr>
          <w:color w:val="575757"/>
        </w:rPr>
        <w:t>jejich</w:t>
      </w:r>
      <w:r>
        <w:rPr>
          <w:color w:val="575757"/>
          <w:spacing w:val="-12"/>
        </w:rPr>
        <w:t xml:space="preserve"> </w:t>
      </w:r>
      <w:r>
        <w:rPr>
          <w:color w:val="575757"/>
        </w:rPr>
        <w:t>právních</w:t>
      </w:r>
      <w:r>
        <w:rPr>
          <w:color w:val="575757"/>
          <w:spacing w:val="-13"/>
        </w:rPr>
        <w:t xml:space="preserve"> </w:t>
      </w:r>
      <w:r>
        <w:rPr>
          <w:color w:val="575757"/>
          <w:spacing w:val="-2"/>
        </w:rPr>
        <w:t>nástupců</w:t>
      </w:r>
    </w:p>
    <w:p w14:paraId="436E3E9C" w14:textId="77777777" w:rsidR="00D417BE" w:rsidRDefault="00CD056A">
      <w:pPr>
        <w:pStyle w:val="Zkladntext"/>
        <w:spacing w:before="195" w:line="312" w:lineRule="auto"/>
        <w:ind w:left="713" w:right="1401"/>
        <w:jc w:val="both"/>
      </w:pPr>
      <w:r>
        <w:rPr>
          <w:b/>
          <w:color w:val="575757"/>
        </w:rPr>
        <w:t xml:space="preserve">„VyKB“ znamená </w:t>
      </w:r>
      <w:r>
        <w:rPr>
          <w:color w:val="575757"/>
        </w:rPr>
        <w:t>vyhláška č. 82/2018 Sb., o bezpečnostních opatřeních, kybernetických bezpečnostních</w:t>
      </w:r>
      <w:r>
        <w:rPr>
          <w:color w:val="575757"/>
          <w:spacing w:val="-16"/>
        </w:rPr>
        <w:t xml:space="preserve"> </w:t>
      </w:r>
      <w:r>
        <w:rPr>
          <w:color w:val="575757"/>
        </w:rPr>
        <w:t>incidentech,</w:t>
      </w:r>
      <w:r>
        <w:rPr>
          <w:color w:val="575757"/>
          <w:spacing w:val="-15"/>
        </w:rPr>
        <w:t xml:space="preserve"> </w:t>
      </w:r>
      <w:r>
        <w:rPr>
          <w:color w:val="575757"/>
        </w:rPr>
        <w:t>reaktivních</w:t>
      </w:r>
      <w:r>
        <w:rPr>
          <w:color w:val="575757"/>
          <w:spacing w:val="-14"/>
        </w:rPr>
        <w:t xml:space="preserve"> </w:t>
      </w:r>
      <w:r>
        <w:rPr>
          <w:color w:val="575757"/>
        </w:rPr>
        <w:t>opatřeních,</w:t>
      </w:r>
      <w:r>
        <w:rPr>
          <w:color w:val="575757"/>
          <w:spacing w:val="-13"/>
        </w:rPr>
        <w:t xml:space="preserve"> </w:t>
      </w:r>
      <w:r>
        <w:rPr>
          <w:color w:val="575757"/>
        </w:rPr>
        <w:t>náležitostech</w:t>
      </w:r>
      <w:r>
        <w:rPr>
          <w:color w:val="575757"/>
          <w:spacing w:val="-14"/>
        </w:rPr>
        <w:t xml:space="preserve"> </w:t>
      </w:r>
      <w:r>
        <w:rPr>
          <w:color w:val="575757"/>
        </w:rPr>
        <w:t>podání</w:t>
      </w:r>
      <w:r>
        <w:rPr>
          <w:color w:val="575757"/>
          <w:spacing w:val="-16"/>
        </w:rPr>
        <w:t xml:space="preserve"> </w:t>
      </w:r>
      <w:r>
        <w:rPr>
          <w:color w:val="575757"/>
        </w:rPr>
        <w:t>v</w:t>
      </w:r>
      <w:r>
        <w:rPr>
          <w:color w:val="575757"/>
          <w:spacing w:val="-10"/>
        </w:rPr>
        <w:t xml:space="preserve"> </w:t>
      </w:r>
      <w:r>
        <w:rPr>
          <w:color w:val="575757"/>
        </w:rPr>
        <w:t>oblasti</w:t>
      </w:r>
      <w:r>
        <w:rPr>
          <w:color w:val="575757"/>
          <w:spacing w:val="-15"/>
        </w:rPr>
        <w:t xml:space="preserve"> </w:t>
      </w:r>
      <w:r>
        <w:rPr>
          <w:color w:val="575757"/>
        </w:rPr>
        <w:t>kybernetické bezpečnosti a likvidaci dat;</w:t>
      </w:r>
    </w:p>
    <w:p w14:paraId="7764AD1A" w14:textId="77777777" w:rsidR="00D417BE" w:rsidRDefault="00CD056A">
      <w:pPr>
        <w:pStyle w:val="Zkladntext"/>
        <w:spacing w:before="120" w:line="312" w:lineRule="auto"/>
        <w:ind w:left="713" w:right="1404"/>
        <w:jc w:val="both"/>
      </w:pPr>
      <w:r>
        <w:rPr>
          <w:color w:val="575757"/>
        </w:rPr>
        <w:t>„</w:t>
      </w:r>
      <w:r>
        <w:rPr>
          <w:b/>
          <w:color w:val="575757"/>
        </w:rPr>
        <w:t>Zadávací</w:t>
      </w:r>
      <w:r>
        <w:rPr>
          <w:b/>
          <w:color w:val="575757"/>
          <w:spacing w:val="22"/>
        </w:rPr>
        <w:t xml:space="preserve"> </w:t>
      </w:r>
      <w:r>
        <w:rPr>
          <w:b/>
          <w:color w:val="575757"/>
        </w:rPr>
        <w:t>řízení</w:t>
      </w:r>
      <w:r>
        <w:rPr>
          <w:color w:val="575757"/>
        </w:rPr>
        <w:t>“</w:t>
      </w:r>
      <w:r>
        <w:rPr>
          <w:color w:val="575757"/>
          <w:spacing w:val="24"/>
        </w:rPr>
        <w:t xml:space="preserve"> </w:t>
      </w:r>
      <w:r>
        <w:rPr>
          <w:color w:val="575757"/>
        </w:rPr>
        <w:t>znamená</w:t>
      </w:r>
      <w:r>
        <w:rPr>
          <w:color w:val="575757"/>
          <w:spacing w:val="24"/>
        </w:rPr>
        <w:t xml:space="preserve"> </w:t>
      </w:r>
      <w:r>
        <w:rPr>
          <w:color w:val="575757"/>
        </w:rPr>
        <w:t>postup</w:t>
      </w:r>
      <w:r>
        <w:rPr>
          <w:color w:val="575757"/>
          <w:spacing w:val="19"/>
        </w:rPr>
        <w:t xml:space="preserve"> </w:t>
      </w:r>
      <w:r>
        <w:rPr>
          <w:color w:val="575757"/>
        </w:rPr>
        <w:t>Objednatele</w:t>
      </w:r>
      <w:r>
        <w:rPr>
          <w:color w:val="575757"/>
          <w:spacing w:val="22"/>
        </w:rPr>
        <w:t xml:space="preserve"> </w:t>
      </w:r>
      <w:r>
        <w:rPr>
          <w:color w:val="575757"/>
        </w:rPr>
        <w:t>(ať</w:t>
      </w:r>
      <w:r>
        <w:rPr>
          <w:color w:val="575757"/>
          <w:spacing w:val="25"/>
        </w:rPr>
        <w:t xml:space="preserve"> </w:t>
      </w:r>
      <w:r>
        <w:rPr>
          <w:color w:val="575757"/>
        </w:rPr>
        <w:t>podle</w:t>
      </w:r>
      <w:r>
        <w:rPr>
          <w:color w:val="575757"/>
          <w:spacing w:val="21"/>
        </w:rPr>
        <w:t xml:space="preserve"> </w:t>
      </w:r>
      <w:r>
        <w:rPr>
          <w:color w:val="575757"/>
        </w:rPr>
        <w:t>ZZVZ</w:t>
      </w:r>
      <w:r>
        <w:rPr>
          <w:color w:val="575757"/>
          <w:spacing w:val="23"/>
        </w:rPr>
        <w:t xml:space="preserve"> </w:t>
      </w:r>
      <w:r>
        <w:rPr>
          <w:color w:val="575757"/>
        </w:rPr>
        <w:t>či</w:t>
      </w:r>
      <w:r>
        <w:rPr>
          <w:color w:val="575757"/>
          <w:spacing w:val="21"/>
        </w:rPr>
        <w:t xml:space="preserve"> </w:t>
      </w:r>
      <w:r>
        <w:rPr>
          <w:color w:val="575757"/>
        </w:rPr>
        <w:t>jiným</w:t>
      </w:r>
      <w:r>
        <w:rPr>
          <w:color w:val="575757"/>
          <w:spacing w:val="25"/>
        </w:rPr>
        <w:t xml:space="preserve"> </w:t>
      </w:r>
      <w:r>
        <w:rPr>
          <w:color w:val="575757"/>
        </w:rPr>
        <w:t>postupem)</w:t>
      </w:r>
      <w:r>
        <w:rPr>
          <w:color w:val="575757"/>
          <w:spacing w:val="22"/>
        </w:rPr>
        <w:t xml:space="preserve"> </w:t>
      </w:r>
      <w:r>
        <w:rPr>
          <w:color w:val="575757"/>
        </w:rPr>
        <w:t>vedoucí k uzavření Smlouvy, od okamžiku, kdy stanoveným způsobem může Dodavatel reagovat na zahájení postupu vedoucího k uzavření Smlouvy, a to až do uzavření Smlouvy;</w:t>
      </w:r>
    </w:p>
    <w:p w14:paraId="6C51B4C1" w14:textId="77777777" w:rsidR="00D417BE" w:rsidRDefault="00CD056A">
      <w:pPr>
        <w:pStyle w:val="Zkladntext"/>
        <w:spacing w:before="124" w:line="312" w:lineRule="auto"/>
        <w:ind w:left="713" w:right="1399"/>
        <w:jc w:val="both"/>
      </w:pPr>
      <w:r>
        <w:rPr>
          <w:b/>
          <w:color w:val="575757"/>
        </w:rPr>
        <w:t>„Zákon</w:t>
      </w:r>
      <w:r>
        <w:rPr>
          <w:b/>
          <w:color w:val="575757"/>
          <w:spacing w:val="-16"/>
        </w:rPr>
        <w:t xml:space="preserve"> </w:t>
      </w:r>
      <w:r>
        <w:rPr>
          <w:b/>
          <w:color w:val="575757"/>
        </w:rPr>
        <w:t>o</w:t>
      </w:r>
      <w:r>
        <w:rPr>
          <w:b/>
          <w:color w:val="575757"/>
          <w:spacing w:val="-15"/>
        </w:rPr>
        <w:t xml:space="preserve"> </w:t>
      </w:r>
      <w:r>
        <w:rPr>
          <w:b/>
          <w:color w:val="575757"/>
        </w:rPr>
        <w:t>DPH“</w:t>
      </w:r>
      <w:r>
        <w:rPr>
          <w:b/>
          <w:color w:val="575757"/>
          <w:spacing w:val="-15"/>
        </w:rPr>
        <w:t xml:space="preserve"> </w:t>
      </w:r>
      <w:r>
        <w:rPr>
          <w:color w:val="575757"/>
        </w:rPr>
        <w:t>znamená</w:t>
      </w:r>
      <w:r>
        <w:rPr>
          <w:color w:val="575757"/>
          <w:spacing w:val="-16"/>
        </w:rPr>
        <w:t xml:space="preserve"> </w:t>
      </w:r>
      <w:r>
        <w:rPr>
          <w:color w:val="575757"/>
        </w:rPr>
        <w:t>zákon</w:t>
      </w:r>
      <w:r>
        <w:rPr>
          <w:color w:val="575757"/>
          <w:spacing w:val="-15"/>
        </w:rPr>
        <w:t xml:space="preserve"> </w:t>
      </w:r>
      <w:r>
        <w:rPr>
          <w:color w:val="575757"/>
        </w:rPr>
        <w:t>č.</w:t>
      </w:r>
      <w:r>
        <w:rPr>
          <w:color w:val="575757"/>
          <w:spacing w:val="-15"/>
        </w:rPr>
        <w:t xml:space="preserve"> </w:t>
      </w:r>
      <w:r>
        <w:rPr>
          <w:color w:val="575757"/>
        </w:rPr>
        <w:t>235/2004</w:t>
      </w:r>
      <w:r>
        <w:rPr>
          <w:color w:val="575757"/>
          <w:spacing w:val="-15"/>
        </w:rPr>
        <w:t xml:space="preserve"> </w:t>
      </w:r>
      <w:r>
        <w:rPr>
          <w:color w:val="575757"/>
        </w:rPr>
        <w:t>Sb.,</w:t>
      </w:r>
      <w:r>
        <w:rPr>
          <w:color w:val="575757"/>
          <w:spacing w:val="-16"/>
        </w:rPr>
        <w:t xml:space="preserve"> </w:t>
      </w:r>
      <w:r>
        <w:rPr>
          <w:color w:val="575757"/>
        </w:rPr>
        <w:t>o</w:t>
      </w:r>
      <w:r>
        <w:rPr>
          <w:color w:val="575757"/>
          <w:spacing w:val="-15"/>
        </w:rPr>
        <w:t xml:space="preserve"> </w:t>
      </w:r>
      <w:r>
        <w:rPr>
          <w:color w:val="575757"/>
        </w:rPr>
        <w:t>dani</w:t>
      </w:r>
      <w:r>
        <w:rPr>
          <w:color w:val="575757"/>
          <w:spacing w:val="-15"/>
        </w:rPr>
        <w:t xml:space="preserve"> </w:t>
      </w:r>
      <w:r>
        <w:rPr>
          <w:color w:val="575757"/>
        </w:rPr>
        <w:t>z</w:t>
      </w:r>
      <w:r>
        <w:rPr>
          <w:color w:val="575757"/>
          <w:spacing w:val="-8"/>
        </w:rPr>
        <w:t xml:space="preserve"> </w:t>
      </w:r>
      <w:r>
        <w:rPr>
          <w:color w:val="575757"/>
        </w:rPr>
        <w:t>přidané</w:t>
      </w:r>
      <w:r>
        <w:rPr>
          <w:color w:val="575757"/>
          <w:spacing w:val="-16"/>
        </w:rPr>
        <w:t xml:space="preserve"> </w:t>
      </w:r>
      <w:r>
        <w:rPr>
          <w:color w:val="575757"/>
        </w:rPr>
        <w:t>hodnoty,</w:t>
      </w:r>
      <w:r>
        <w:rPr>
          <w:color w:val="575757"/>
          <w:spacing w:val="-15"/>
        </w:rPr>
        <w:t xml:space="preserve"> </w:t>
      </w:r>
      <w:r>
        <w:rPr>
          <w:color w:val="575757"/>
        </w:rPr>
        <w:t>ve znění</w:t>
      </w:r>
      <w:r>
        <w:rPr>
          <w:color w:val="575757"/>
          <w:spacing w:val="-15"/>
        </w:rPr>
        <w:t xml:space="preserve"> </w:t>
      </w:r>
      <w:r>
        <w:rPr>
          <w:color w:val="575757"/>
        </w:rPr>
        <w:t xml:space="preserve">pozdějších </w:t>
      </w:r>
      <w:r>
        <w:rPr>
          <w:color w:val="575757"/>
          <w:spacing w:val="-2"/>
        </w:rPr>
        <w:t>předpisů;</w:t>
      </w:r>
    </w:p>
    <w:p w14:paraId="15904920" w14:textId="77777777" w:rsidR="00D417BE" w:rsidRDefault="00CD056A">
      <w:pPr>
        <w:spacing w:before="118" w:line="312" w:lineRule="auto"/>
        <w:ind w:left="713" w:right="1401" w:hanging="2"/>
        <w:jc w:val="both"/>
      </w:pPr>
      <w:r>
        <w:rPr>
          <w:color w:val="575757"/>
        </w:rPr>
        <w:t>„</w:t>
      </w:r>
      <w:r>
        <w:rPr>
          <w:b/>
          <w:color w:val="575757"/>
        </w:rPr>
        <w:t>Zákon</w:t>
      </w:r>
      <w:r>
        <w:rPr>
          <w:b/>
          <w:color w:val="575757"/>
          <w:spacing w:val="-3"/>
        </w:rPr>
        <w:t xml:space="preserve"> </w:t>
      </w:r>
      <w:r>
        <w:rPr>
          <w:b/>
          <w:color w:val="575757"/>
        </w:rPr>
        <w:t>o</w:t>
      </w:r>
      <w:r>
        <w:rPr>
          <w:b/>
          <w:color w:val="575757"/>
          <w:spacing w:val="-6"/>
        </w:rPr>
        <w:t xml:space="preserve"> </w:t>
      </w:r>
      <w:r>
        <w:rPr>
          <w:b/>
          <w:color w:val="575757"/>
        </w:rPr>
        <w:t>finanční</w:t>
      </w:r>
      <w:r>
        <w:rPr>
          <w:b/>
          <w:color w:val="575757"/>
          <w:spacing w:val="-4"/>
        </w:rPr>
        <w:t xml:space="preserve"> </w:t>
      </w:r>
      <w:r>
        <w:rPr>
          <w:b/>
          <w:color w:val="575757"/>
        </w:rPr>
        <w:t>kontrole</w:t>
      </w:r>
      <w:r>
        <w:rPr>
          <w:b/>
          <w:color w:val="575757"/>
          <w:spacing w:val="-3"/>
        </w:rPr>
        <w:t xml:space="preserve"> </w:t>
      </w:r>
      <w:r>
        <w:rPr>
          <w:b/>
          <w:color w:val="575757"/>
        </w:rPr>
        <w:t>ve</w:t>
      </w:r>
      <w:r>
        <w:rPr>
          <w:b/>
          <w:color w:val="575757"/>
          <w:spacing w:val="-5"/>
        </w:rPr>
        <w:t xml:space="preserve"> </w:t>
      </w:r>
      <w:r>
        <w:rPr>
          <w:b/>
          <w:color w:val="575757"/>
        </w:rPr>
        <w:t>veřejné</w:t>
      </w:r>
      <w:r>
        <w:rPr>
          <w:b/>
          <w:color w:val="575757"/>
          <w:spacing w:val="-5"/>
        </w:rPr>
        <w:t xml:space="preserve"> </w:t>
      </w:r>
      <w:r>
        <w:rPr>
          <w:b/>
          <w:color w:val="575757"/>
        </w:rPr>
        <w:t>správě</w:t>
      </w:r>
      <w:r>
        <w:rPr>
          <w:color w:val="575757"/>
        </w:rPr>
        <w:t>“</w:t>
      </w:r>
      <w:r>
        <w:rPr>
          <w:color w:val="575757"/>
          <w:spacing w:val="-4"/>
        </w:rPr>
        <w:t xml:space="preserve"> </w:t>
      </w:r>
      <w:r>
        <w:rPr>
          <w:color w:val="575757"/>
        </w:rPr>
        <w:t>znamená</w:t>
      </w:r>
      <w:r>
        <w:rPr>
          <w:color w:val="575757"/>
          <w:spacing w:val="-5"/>
        </w:rPr>
        <w:t xml:space="preserve"> </w:t>
      </w:r>
      <w:r>
        <w:rPr>
          <w:color w:val="575757"/>
        </w:rPr>
        <w:t>zákon</w:t>
      </w:r>
      <w:r>
        <w:rPr>
          <w:color w:val="575757"/>
          <w:spacing w:val="-4"/>
        </w:rPr>
        <w:t xml:space="preserve"> </w:t>
      </w:r>
      <w:r>
        <w:rPr>
          <w:color w:val="575757"/>
        </w:rPr>
        <w:t>č.</w:t>
      </w:r>
      <w:r>
        <w:rPr>
          <w:color w:val="575757"/>
          <w:spacing w:val="-6"/>
        </w:rPr>
        <w:t xml:space="preserve"> </w:t>
      </w:r>
      <w:r>
        <w:rPr>
          <w:color w:val="575757"/>
        </w:rPr>
        <w:t>č.</w:t>
      </w:r>
      <w:r>
        <w:rPr>
          <w:color w:val="575757"/>
          <w:spacing w:val="-5"/>
        </w:rPr>
        <w:t xml:space="preserve"> </w:t>
      </w:r>
      <w:r>
        <w:rPr>
          <w:color w:val="575757"/>
        </w:rPr>
        <w:t>320/2001</w:t>
      </w:r>
      <w:r>
        <w:rPr>
          <w:color w:val="575757"/>
          <w:spacing w:val="-3"/>
        </w:rPr>
        <w:t xml:space="preserve"> </w:t>
      </w:r>
      <w:r>
        <w:rPr>
          <w:color w:val="575757"/>
        </w:rPr>
        <w:t>Sb.,</w:t>
      </w:r>
      <w:r>
        <w:rPr>
          <w:color w:val="575757"/>
          <w:spacing w:val="-3"/>
        </w:rPr>
        <w:t xml:space="preserve"> </w:t>
      </w:r>
      <w:r>
        <w:rPr>
          <w:color w:val="575757"/>
        </w:rPr>
        <w:t>o</w:t>
      </w:r>
      <w:r>
        <w:rPr>
          <w:color w:val="575757"/>
          <w:spacing w:val="-6"/>
        </w:rPr>
        <w:t xml:space="preserve"> </w:t>
      </w:r>
      <w:r>
        <w:rPr>
          <w:color w:val="575757"/>
        </w:rPr>
        <w:t>finanční kontrole ve veřejné správě a o změně některých zákonů, ve znění pozdějších předpisů;</w:t>
      </w:r>
    </w:p>
    <w:p w14:paraId="5B521196" w14:textId="77777777" w:rsidR="00D417BE" w:rsidRDefault="00CD056A">
      <w:pPr>
        <w:pStyle w:val="Zkladntext"/>
        <w:spacing w:before="121"/>
        <w:ind w:left="713"/>
        <w:jc w:val="both"/>
      </w:pPr>
      <w:r>
        <w:rPr>
          <w:color w:val="575757"/>
        </w:rPr>
        <w:t>„</w:t>
      </w:r>
      <w:r>
        <w:rPr>
          <w:b/>
          <w:color w:val="575757"/>
        </w:rPr>
        <w:t>Zákon</w:t>
      </w:r>
      <w:r>
        <w:rPr>
          <w:b/>
          <w:color w:val="575757"/>
          <w:spacing w:val="-7"/>
        </w:rPr>
        <w:t xml:space="preserve"> </w:t>
      </w:r>
      <w:r>
        <w:rPr>
          <w:b/>
          <w:color w:val="575757"/>
        </w:rPr>
        <w:t>o</w:t>
      </w:r>
      <w:r>
        <w:rPr>
          <w:b/>
          <w:color w:val="575757"/>
          <w:spacing w:val="-6"/>
        </w:rPr>
        <w:t xml:space="preserve"> </w:t>
      </w:r>
      <w:r>
        <w:rPr>
          <w:b/>
          <w:color w:val="575757"/>
        </w:rPr>
        <w:t>přeměnách</w:t>
      </w:r>
      <w:r>
        <w:rPr>
          <w:color w:val="575757"/>
        </w:rPr>
        <w:t>“</w:t>
      </w:r>
      <w:r>
        <w:rPr>
          <w:color w:val="575757"/>
          <w:spacing w:val="-7"/>
        </w:rPr>
        <w:t xml:space="preserve"> </w:t>
      </w:r>
      <w:r>
        <w:rPr>
          <w:color w:val="575757"/>
        </w:rPr>
        <w:t>znamená</w:t>
      </w:r>
      <w:r>
        <w:rPr>
          <w:color w:val="575757"/>
          <w:spacing w:val="-6"/>
        </w:rPr>
        <w:t xml:space="preserve"> </w:t>
      </w:r>
      <w:r>
        <w:rPr>
          <w:color w:val="575757"/>
        </w:rPr>
        <w:t>zákon</w:t>
      </w:r>
      <w:r>
        <w:rPr>
          <w:color w:val="575757"/>
          <w:spacing w:val="-7"/>
        </w:rPr>
        <w:t xml:space="preserve"> </w:t>
      </w:r>
      <w:r>
        <w:rPr>
          <w:color w:val="575757"/>
        </w:rPr>
        <w:t>č.</w:t>
      </w:r>
      <w:r>
        <w:rPr>
          <w:color w:val="575757"/>
          <w:spacing w:val="-6"/>
        </w:rPr>
        <w:t xml:space="preserve"> </w:t>
      </w:r>
      <w:r>
        <w:rPr>
          <w:color w:val="575757"/>
        </w:rPr>
        <w:t>125/2008</w:t>
      </w:r>
      <w:r>
        <w:rPr>
          <w:color w:val="575757"/>
          <w:spacing w:val="-7"/>
        </w:rPr>
        <w:t xml:space="preserve"> </w:t>
      </w:r>
      <w:r>
        <w:rPr>
          <w:color w:val="575757"/>
        </w:rPr>
        <w:t>Sb.,</w:t>
      </w:r>
      <w:r>
        <w:rPr>
          <w:color w:val="575757"/>
          <w:spacing w:val="-6"/>
        </w:rPr>
        <w:t xml:space="preserve"> </w:t>
      </w:r>
      <w:r>
        <w:rPr>
          <w:color w:val="575757"/>
        </w:rPr>
        <w:t>o</w:t>
      </w:r>
      <w:r>
        <w:rPr>
          <w:color w:val="575757"/>
          <w:spacing w:val="-7"/>
        </w:rPr>
        <w:t xml:space="preserve"> </w:t>
      </w:r>
      <w:r>
        <w:rPr>
          <w:color w:val="575757"/>
        </w:rPr>
        <w:t>přeměnách</w:t>
      </w:r>
      <w:r>
        <w:rPr>
          <w:color w:val="575757"/>
          <w:spacing w:val="-6"/>
        </w:rPr>
        <w:t xml:space="preserve"> </w:t>
      </w:r>
      <w:r>
        <w:rPr>
          <w:color w:val="575757"/>
        </w:rPr>
        <w:t>obchodních</w:t>
      </w:r>
      <w:r>
        <w:rPr>
          <w:color w:val="575757"/>
          <w:spacing w:val="-7"/>
        </w:rPr>
        <w:t xml:space="preserve"> </w:t>
      </w:r>
      <w:r>
        <w:rPr>
          <w:color w:val="575757"/>
          <w:spacing w:val="-2"/>
        </w:rPr>
        <w:t>společností</w:t>
      </w:r>
    </w:p>
    <w:p w14:paraId="767993D6" w14:textId="77777777" w:rsidR="00D417BE" w:rsidRDefault="00CD056A">
      <w:pPr>
        <w:pStyle w:val="Zkladntext"/>
        <w:spacing w:before="76"/>
        <w:ind w:left="713"/>
        <w:jc w:val="both"/>
      </w:pPr>
      <w:r>
        <w:rPr>
          <w:color w:val="575757"/>
        </w:rPr>
        <w:t>a</w:t>
      </w:r>
      <w:r>
        <w:rPr>
          <w:color w:val="575757"/>
          <w:spacing w:val="-7"/>
        </w:rPr>
        <w:t xml:space="preserve"> </w:t>
      </w:r>
      <w:r>
        <w:rPr>
          <w:color w:val="575757"/>
        </w:rPr>
        <w:t>družstev,</w:t>
      </w:r>
      <w:r>
        <w:rPr>
          <w:color w:val="575757"/>
          <w:spacing w:val="-6"/>
        </w:rPr>
        <w:t xml:space="preserve"> </w:t>
      </w:r>
      <w:r>
        <w:rPr>
          <w:color w:val="575757"/>
        </w:rPr>
        <w:t>ve</w:t>
      </w:r>
      <w:r>
        <w:rPr>
          <w:color w:val="575757"/>
          <w:spacing w:val="-9"/>
        </w:rPr>
        <w:t xml:space="preserve"> </w:t>
      </w:r>
      <w:r>
        <w:rPr>
          <w:color w:val="575757"/>
        </w:rPr>
        <w:t>znění</w:t>
      </w:r>
      <w:r>
        <w:rPr>
          <w:color w:val="575757"/>
          <w:spacing w:val="-4"/>
        </w:rPr>
        <w:t xml:space="preserve"> </w:t>
      </w:r>
      <w:r>
        <w:rPr>
          <w:color w:val="575757"/>
        </w:rPr>
        <w:t>pozdějších</w:t>
      </w:r>
      <w:r>
        <w:rPr>
          <w:color w:val="575757"/>
          <w:spacing w:val="-7"/>
        </w:rPr>
        <w:t xml:space="preserve"> </w:t>
      </w:r>
      <w:r>
        <w:rPr>
          <w:color w:val="575757"/>
          <w:spacing w:val="-2"/>
        </w:rPr>
        <w:t>předpisů;</w:t>
      </w:r>
    </w:p>
    <w:p w14:paraId="31296B9C" w14:textId="77777777" w:rsidR="00D417BE" w:rsidRDefault="00CD056A">
      <w:pPr>
        <w:spacing w:before="196" w:line="312" w:lineRule="auto"/>
        <w:ind w:left="713" w:right="514"/>
      </w:pPr>
      <w:r>
        <w:rPr>
          <w:color w:val="575757"/>
        </w:rPr>
        <w:t>„</w:t>
      </w:r>
      <w:r>
        <w:rPr>
          <w:b/>
          <w:color w:val="575757"/>
        </w:rPr>
        <w:t>Zákon</w:t>
      </w:r>
      <w:r>
        <w:rPr>
          <w:b/>
          <w:color w:val="575757"/>
          <w:spacing w:val="70"/>
        </w:rPr>
        <w:t xml:space="preserve"> </w:t>
      </w:r>
      <w:r>
        <w:rPr>
          <w:b/>
          <w:color w:val="575757"/>
        </w:rPr>
        <w:t>o</w:t>
      </w:r>
      <w:r>
        <w:rPr>
          <w:b/>
          <w:color w:val="575757"/>
          <w:spacing w:val="69"/>
        </w:rPr>
        <w:t xml:space="preserve"> </w:t>
      </w:r>
      <w:r>
        <w:rPr>
          <w:b/>
          <w:color w:val="575757"/>
        </w:rPr>
        <w:t>ochraně</w:t>
      </w:r>
      <w:r>
        <w:rPr>
          <w:b/>
          <w:color w:val="575757"/>
          <w:spacing w:val="71"/>
        </w:rPr>
        <w:t xml:space="preserve"> </w:t>
      </w:r>
      <w:r>
        <w:rPr>
          <w:b/>
          <w:color w:val="575757"/>
        </w:rPr>
        <w:t>průmyslových</w:t>
      </w:r>
      <w:r>
        <w:rPr>
          <w:b/>
          <w:color w:val="575757"/>
          <w:spacing w:val="70"/>
        </w:rPr>
        <w:t xml:space="preserve"> </w:t>
      </w:r>
      <w:r>
        <w:rPr>
          <w:b/>
          <w:color w:val="575757"/>
        </w:rPr>
        <w:t>vzorů</w:t>
      </w:r>
      <w:r>
        <w:rPr>
          <w:color w:val="575757"/>
        </w:rPr>
        <w:t>“</w:t>
      </w:r>
      <w:r>
        <w:rPr>
          <w:color w:val="575757"/>
          <w:spacing w:val="69"/>
        </w:rPr>
        <w:t xml:space="preserve"> </w:t>
      </w:r>
      <w:r>
        <w:rPr>
          <w:color w:val="575757"/>
        </w:rPr>
        <w:t>znamená</w:t>
      </w:r>
      <w:r>
        <w:rPr>
          <w:color w:val="575757"/>
          <w:spacing w:val="70"/>
        </w:rPr>
        <w:t xml:space="preserve"> </w:t>
      </w:r>
      <w:r>
        <w:rPr>
          <w:color w:val="575757"/>
        </w:rPr>
        <w:t>zákon</w:t>
      </w:r>
      <w:r>
        <w:rPr>
          <w:color w:val="575757"/>
          <w:spacing w:val="70"/>
        </w:rPr>
        <w:t xml:space="preserve"> </w:t>
      </w:r>
      <w:r>
        <w:rPr>
          <w:color w:val="575757"/>
        </w:rPr>
        <w:t>č.</w:t>
      </w:r>
      <w:r>
        <w:rPr>
          <w:color w:val="575757"/>
          <w:spacing w:val="68"/>
        </w:rPr>
        <w:t xml:space="preserve"> </w:t>
      </w:r>
      <w:r>
        <w:rPr>
          <w:color w:val="575757"/>
        </w:rPr>
        <w:t>207/2000</w:t>
      </w:r>
      <w:r>
        <w:rPr>
          <w:color w:val="575757"/>
          <w:spacing w:val="70"/>
        </w:rPr>
        <w:t xml:space="preserve"> </w:t>
      </w:r>
      <w:r>
        <w:rPr>
          <w:color w:val="575757"/>
        </w:rPr>
        <w:t>Sb.,</w:t>
      </w:r>
      <w:r>
        <w:rPr>
          <w:color w:val="575757"/>
          <w:spacing w:val="69"/>
        </w:rPr>
        <w:t xml:space="preserve"> </w:t>
      </w:r>
      <w:r>
        <w:rPr>
          <w:color w:val="575757"/>
        </w:rPr>
        <w:t>o</w:t>
      </w:r>
      <w:r>
        <w:rPr>
          <w:color w:val="575757"/>
          <w:spacing w:val="70"/>
        </w:rPr>
        <w:t xml:space="preserve"> </w:t>
      </w:r>
      <w:r>
        <w:rPr>
          <w:color w:val="575757"/>
        </w:rPr>
        <w:t>ochraně průmyslových vzorů, a o</w:t>
      </w:r>
      <w:r>
        <w:rPr>
          <w:color w:val="575757"/>
          <w:spacing w:val="-4"/>
        </w:rPr>
        <w:t xml:space="preserve"> </w:t>
      </w:r>
      <w:r>
        <w:rPr>
          <w:color w:val="575757"/>
        </w:rPr>
        <w:t>změně zákona č. 527/1990 Sb., o vynálezech, průmyslových</w:t>
      </w:r>
      <w:r>
        <w:rPr>
          <w:color w:val="575757"/>
          <w:spacing w:val="-1"/>
        </w:rPr>
        <w:t xml:space="preserve"> </w:t>
      </w:r>
      <w:r>
        <w:rPr>
          <w:color w:val="575757"/>
        </w:rPr>
        <w:t>vzorech</w:t>
      </w:r>
    </w:p>
    <w:p w14:paraId="1D1204AF" w14:textId="77777777" w:rsidR="00D417BE" w:rsidRDefault="00CD056A">
      <w:pPr>
        <w:pStyle w:val="Zkladntext"/>
        <w:tabs>
          <w:tab w:val="left" w:pos="10773"/>
        </w:tabs>
        <w:spacing w:line="249" w:lineRule="exact"/>
        <w:ind w:left="714"/>
      </w:pPr>
      <w:r>
        <w:rPr>
          <w:noProof/>
        </w:rPr>
        <mc:AlternateContent>
          <mc:Choice Requires="wps">
            <w:drawing>
              <wp:anchor distT="0" distB="0" distL="0" distR="0" simplePos="0" relativeHeight="487600128" behindDoc="1" locked="0" layoutInCell="1" allowOverlap="1" wp14:anchorId="52D13E61" wp14:editId="40530194">
                <wp:simplePos x="0" y="0"/>
                <wp:positionH relativeFrom="page">
                  <wp:posOffset>6694805</wp:posOffset>
                </wp:positionH>
                <wp:positionV relativeFrom="paragraph">
                  <wp:posOffset>163184</wp:posOffset>
                </wp:positionV>
                <wp:extent cx="242570" cy="63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570" y="0"/>
                              </a:moveTo>
                              <a:lnTo>
                                <a:pt x="0" y="0"/>
                              </a:lnTo>
                              <a:lnTo>
                                <a:pt x="0" y="6350"/>
                              </a:lnTo>
                              <a:lnTo>
                                <a:pt x="242570" y="6350"/>
                              </a:lnTo>
                              <a:lnTo>
                                <a:pt x="242570"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275DCBAE" id="Graphic 38" o:spid="_x0000_s1026" style="position:absolute;margin-left:527.15pt;margin-top:12.85pt;width:19.1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" path="m242570,l,,,6350r242570,l242570,xe" fillcolor="#bdbdbd" stroked="f">
                <v:path arrowok="t"/>
                <w10:wrap type="topAndBottom" anchorx="page"/>
              </v:shape>
            </w:pict>
          </mc:Fallback>
        </mc:AlternateContent>
      </w:r>
      <w:r>
        <w:rPr>
          <w:color w:val="575757"/>
        </w:rPr>
        <w:t>a</w:t>
      </w:r>
      <w:r>
        <w:rPr>
          <w:color w:val="575757"/>
          <w:spacing w:val="-12"/>
        </w:rPr>
        <w:t xml:space="preserve"> </w:t>
      </w:r>
      <w:r>
        <w:rPr>
          <w:color w:val="575757"/>
          <w:u w:val="single" w:color="00AEEE"/>
        </w:rPr>
        <w:t>zlepšovacích</w:t>
      </w:r>
      <w:r>
        <w:rPr>
          <w:color w:val="575757"/>
          <w:spacing w:val="-11"/>
          <w:u w:val="single" w:color="00AEEE"/>
        </w:rPr>
        <w:t xml:space="preserve"> </w:t>
      </w:r>
      <w:r>
        <w:rPr>
          <w:color w:val="575757"/>
          <w:u w:val="single" w:color="00AEEE"/>
        </w:rPr>
        <w:t>návrzích,</w:t>
      </w:r>
      <w:r>
        <w:rPr>
          <w:color w:val="575757"/>
          <w:spacing w:val="-12"/>
          <w:u w:val="single" w:color="00AEEE"/>
        </w:rPr>
        <w:t xml:space="preserve"> </w:t>
      </w:r>
      <w:r>
        <w:rPr>
          <w:color w:val="575757"/>
          <w:u w:val="single" w:color="00AEEE"/>
        </w:rPr>
        <w:t>ve</w:t>
      </w:r>
      <w:r>
        <w:rPr>
          <w:color w:val="575757"/>
          <w:spacing w:val="-11"/>
          <w:u w:val="single" w:color="00AEEE"/>
        </w:rPr>
        <w:t xml:space="preserve"> </w:t>
      </w:r>
      <w:r>
        <w:rPr>
          <w:color w:val="575757"/>
          <w:u w:val="single" w:color="00AEEE"/>
        </w:rPr>
        <w:t>znění</w:t>
      </w:r>
      <w:r>
        <w:rPr>
          <w:color w:val="575757"/>
          <w:spacing w:val="-12"/>
          <w:u w:val="single" w:color="00AEEE"/>
        </w:rPr>
        <w:t xml:space="preserve"> </w:t>
      </w:r>
      <w:r>
        <w:rPr>
          <w:color w:val="575757"/>
          <w:u w:val="single" w:color="00AEEE"/>
        </w:rPr>
        <w:t>pozdějších</w:t>
      </w:r>
      <w:r>
        <w:rPr>
          <w:color w:val="575757"/>
          <w:spacing w:val="-13"/>
          <w:u w:val="single" w:color="00AEEE"/>
        </w:rPr>
        <w:t xml:space="preserve"> </w:t>
      </w:r>
      <w:r>
        <w:rPr>
          <w:color w:val="575757"/>
          <w:spacing w:val="-2"/>
          <w:u w:val="single" w:color="00AEEE"/>
        </w:rPr>
        <w:t>předpisů;</w:t>
      </w:r>
      <w:r>
        <w:rPr>
          <w:color w:val="575757"/>
          <w:u w:val="single" w:color="00AEEE"/>
        </w:rPr>
        <w:tab/>
      </w:r>
    </w:p>
    <w:p w14:paraId="574A6C37" w14:textId="77777777" w:rsidR="00D417BE" w:rsidRDefault="00D417BE">
      <w:pPr>
        <w:spacing w:line="249" w:lineRule="exact"/>
        <w:sectPr w:rsidR="00D417BE">
          <w:pgSz w:w="11910" w:h="16840"/>
          <w:pgMar w:top="1500" w:right="0" w:bottom="1360" w:left="560" w:header="680" w:footer="1164" w:gutter="0"/>
          <w:cols w:space="708"/>
        </w:sectPr>
      </w:pPr>
    </w:p>
    <w:p w14:paraId="5D264E20" w14:textId="77777777" w:rsidR="00D417BE" w:rsidRDefault="00CD056A">
      <w:pPr>
        <w:spacing w:before="164" w:line="312" w:lineRule="auto"/>
        <w:ind w:left="713" w:right="1233"/>
      </w:pPr>
      <w:r>
        <w:rPr>
          <w:color w:val="575757"/>
        </w:rPr>
        <w:lastRenderedPageBreak/>
        <w:t>„</w:t>
      </w:r>
      <w:r>
        <w:rPr>
          <w:b/>
          <w:color w:val="575757"/>
        </w:rPr>
        <w:t>Zákon o užitných vzorech</w:t>
      </w:r>
      <w:r>
        <w:rPr>
          <w:color w:val="575757"/>
        </w:rPr>
        <w:t>“ znamená zákon č.</w:t>
      </w:r>
      <w:r>
        <w:rPr>
          <w:color w:val="575757"/>
          <w:spacing w:val="24"/>
        </w:rPr>
        <w:t xml:space="preserve"> </w:t>
      </w:r>
      <w:r>
        <w:rPr>
          <w:color w:val="575757"/>
        </w:rPr>
        <w:t>478/1992 Sb., o</w:t>
      </w:r>
      <w:r>
        <w:rPr>
          <w:color w:val="575757"/>
          <w:spacing w:val="-4"/>
        </w:rPr>
        <w:t xml:space="preserve"> </w:t>
      </w:r>
      <w:r>
        <w:rPr>
          <w:color w:val="575757"/>
        </w:rPr>
        <w:t>užitných vzorech ve znění</w:t>
      </w:r>
      <w:r>
        <w:rPr>
          <w:color w:val="575757"/>
          <w:spacing w:val="40"/>
        </w:rPr>
        <w:t xml:space="preserve"> </w:t>
      </w:r>
      <w:r>
        <w:rPr>
          <w:color w:val="575757"/>
        </w:rPr>
        <w:t>pozdějších předpisů;</w:t>
      </w:r>
    </w:p>
    <w:p w14:paraId="218FFACB" w14:textId="77777777" w:rsidR="00D417BE" w:rsidRDefault="00CD056A">
      <w:pPr>
        <w:spacing w:before="121" w:line="312" w:lineRule="auto"/>
        <w:ind w:left="714" w:right="1233" w:hanging="1"/>
      </w:pPr>
      <w:r>
        <w:rPr>
          <w:color w:val="575757"/>
          <w:spacing w:val="-2"/>
        </w:rPr>
        <w:t>„</w:t>
      </w:r>
      <w:r>
        <w:rPr>
          <w:b/>
          <w:color w:val="575757"/>
          <w:spacing w:val="-2"/>
        </w:rPr>
        <w:t>Zákon</w:t>
      </w:r>
      <w:r>
        <w:rPr>
          <w:b/>
          <w:color w:val="575757"/>
          <w:spacing w:val="-8"/>
        </w:rPr>
        <w:t xml:space="preserve"> </w:t>
      </w:r>
      <w:r>
        <w:rPr>
          <w:b/>
          <w:color w:val="575757"/>
          <w:spacing w:val="-2"/>
        </w:rPr>
        <w:t>o</w:t>
      </w:r>
      <w:r>
        <w:rPr>
          <w:b/>
          <w:color w:val="575757"/>
          <w:spacing w:val="-9"/>
        </w:rPr>
        <w:t xml:space="preserve"> </w:t>
      </w:r>
      <w:r>
        <w:rPr>
          <w:b/>
          <w:color w:val="575757"/>
          <w:spacing w:val="-2"/>
        </w:rPr>
        <w:t>zadávání</w:t>
      </w:r>
      <w:r>
        <w:rPr>
          <w:b/>
          <w:color w:val="575757"/>
          <w:spacing w:val="-8"/>
        </w:rPr>
        <w:t xml:space="preserve"> </w:t>
      </w:r>
      <w:r>
        <w:rPr>
          <w:b/>
          <w:color w:val="575757"/>
          <w:spacing w:val="-2"/>
        </w:rPr>
        <w:t>veřejných</w:t>
      </w:r>
      <w:r>
        <w:rPr>
          <w:b/>
          <w:color w:val="575757"/>
          <w:spacing w:val="-6"/>
        </w:rPr>
        <w:t xml:space="preserve"> </w:t>
      </w:r>
      <w:r>
        <w:rPr>
          <w:b/>
          <w:color w:val="575757"/>
          <w:spacing w:val="-2"/>
        </w:rPr>
        <w:t>zakázek</w:t>
      </w:r>
      <w:r>
        <w:rPr>
          <w:color w:val="575757"/>
          <w:spacing w:val="-2"/>
        </w:rPr>
        <w:t>“</w:t>
      </w:r>
      <w:r>
        <w:rPr>
          <w:color w:val="575757"/>
          <w:spacing w:val="-8"/>
        </w:rPr>
        <w:t xml:space="preserve"> </w:t>
      </w:r>
      <w:r>
        <w:rPr>
          <w:color w:val="575757"/>
          <w:spacing w:val="-2"/>
        </w:rPr>
        <w:t>znamená</w:t>
      </w:r>
      <w:r>
        <w:rPr>
          <w:color w:val="575757"/>
          <w:spacing w:val="-6"/>
        </w:rPr>
        <w:t xml:space="preserve"> </w:t>
      </w:r>
      <w:r>
        <w:rPr>
          <w:color w:val="575757"/>
          <w:spacing w:val="-2"/>
        </w:rPr>
        <w:t>zákon</w:t>
      </w:r>
      <w:r>
        <w:rPr>
          <w:color w:val="575757"/>
          <w:spacing w:val="-6"/>
        </w:rPr>
        <w:t xml:space="preserve"> </w:t>
      </w:r>
      <w:r>
        <w:rPr>
          <w:color w:val="575757"/>
          <w:spacing w:val="-2"/>
        </w:rPr>
        <w:t>č.</w:t>
      </w:r>
      <w:r>
        <w:rPr>
          <w:color w:val="575757"/>
          <w:spacing w:val="-6"/>
        </w:rPr>
        <w:t xml:space="preserve"> </w:t>
      </w:r>
      <w:r>
        <w:rPr>
          <w:color w:val="575757"/>
          <w:spacing w:val="-2"/>
        </w:rPr>
        <w:t>134/2016</w:t>
      </w:r>
      <w:r>
        <w:rPr>
          <w:color w:val="575757"/>
          <w:spacing w:val="-6"/>
        </w:rPr>
        <w:t xml:space="preserve"> </w:t>
      </w:r>
      <w:r>
        <w:rPr>
          <w:color w:val="575757"/>
          <w:spacing w:val="-2"/>
        </w:rPr>
        <w:t>Sb.,</w:t>
      </w:r>
      <w:r>
        <w:rPr>
          <w:color w:val="575757"/>
          <w:spacing w:val="-5"/>
        </w:rPr>
        <w:t xml:space="preserve"> </w:t>
      </w:r>
      <w:r>
        <w:rPr>
          <w:color w:val="575757"/>
          <w:spacing w:val="-2"/>
        </w:rPr>
        <w:t>o</w:t>
      </w:r>
      <w:r>
        <w:rPr>
          <w:color w:val="575757"/>
          <w:spacing w:val="-8"/>
        </w:rPr>
        <w:t xml:space="preserve"> </w:t>
      </w:r>
      <w:r>
        <w:rPr>
          <w:color w:val="575757"/>
          <w:spacing w:val="-2"/>
        </w:rPr>
        <w:t>zadávání</w:t>
      </w:r>
      <w:r>
        <w:rPr>
          <w:color w:val="575757"/>
          <w:spacing w:val="-6"/>
        </w:rPr>
        <w:t xml:space="preserve"> </w:t>
      </w:r>
      <w:r>
        <w:rPr>
          <w:color w:val="575757"/>
          <w:spacing w:val="-2"/>
        </w:rPr>
        <w:t xml:space="preserve">veřejných </w:t>
      </w:r>
      <w:r>
        <w:rPr>
          <w:color w:val="575757"/>
        </w:rPr>
        <w:t>zakázek, ve znění pozdějších předpisů;</w:t>
      </w:r>
    </w:p>
    <w:p w14:paraId="2B94F711" w14:textId="77777777" w:rsidR="00D417BE" w:rsidRDefault="00CD056A">
      <w:pPr>
        <w:pStyle w:val="Zkladntext"/>
        <w:spacing w:before="120" w:line="312" w:lineRule="auto"/>
        <w:ind w:left="714" w:right="1275" w:hanging="2"/>
      </w:pPr>
      <w:r>
        <w:rPr>
          <w:color w:val="575757"/>
        </w:rPr>
        <w:t>„</w:t>
      </w:r>
      <w:r>
        <w:rPr>
          <w:b/>
          <w:color w:val="575757"/>
        </w:rPr>
        <w:t>Zákon</w:t>
      </w:r>
      <w:r>
        <w:rPr>
          <w:b/>
          <w:color w:val="575757"/>
          <w:spacing w:val="-15"/>
        </w:rPr>
        <w:t xml:space="preserve"> </w:t>
      </w:r>
      <w:r>
        <w:rPr>
          <w:b/>
          <w:color w:val="575757"/>
        </w:rPr>
        <w:t>o</w:t>
      </w:r>
      <w:r>
        <w:rPr>
          <w:b/>
          <w:color w:val="575757"/>
          <w:spacing w:val="-15"/>
        </w:rPr>
        <w:t xml:space="preserve"> </w:t>
      </w:r>
      <w:r>
        <w:rPr>
          <w:b/>
          <w:color w:val="575757"/>
        </w:rPr>
        <w:t>vynálezech</w:t>
      </w:r>
      <w:r>
        <w:rPr>
          <w:color w:val="575757"/>
        </w:rPr>
        <w:t>“</w:t>
      </w:r>
      <w:r>
        <w:rPr>
          <w:color w:val="575757"/>
          <w:spacing w:val="-13"/>
        </w:rPr>
        <w:t xml:space="preserve"> </w:t>
      </w:r>
      <w:r>
        <w:rPr>
          <w:color w:val="575757"/>
        </w:rPr>
        <w:t>znamená</w:t>
      </w:r>
      <w:r>
        <w:rPr>
          <w:color w:val="575757"/>
          <w:spacing w:val="-15"/>
        </w:rPr>
        <w:t xml:space="preserve"> </w:t>
      </w:r>
      <w:r>
        <w:rPr>
          <w:color w:val="575757"/>
        </w:rPr>
        <w:t>zákon</w:t>
      </w:r>
      <w:r>
        <w:rPr>
          <w:color w:val="575757"/>
          <w:spacing w:val="-14"/>
        </w:rPr>
        <w:t xml:space="preserve"> </w:t>
      </w:r>
      <w:r>
        <w:rPr>
          <w:color w:val="575757"/>
        </w:rPr>
        <w:t>č.</w:t>
      </w:r>
      <w:r>
        <w:rPr>
          <w:color w:val="575757"/>
          <w:spacing w:val="-14"/>
        </w:rPr>
        <w:t xml:space="preserve"> </w:t>
      </w:r>
      <w:r>
        <w:rPr>
          <w:color w:val="575757"/>
        </w:rPr>
        <w:t>527/1990</w:t>
      </w:r>
      <w:r>
        <w:rPr>
          <w:color w:val="575757"/>
          <w:spacing w:val="-15"/>
        </w:rPr>
        <w:t xml:space="preserve"> </w:t>
      </w:r>
      <w:r>
        <w:rPr>
          <w:color w:val="575757"/>
        </w:rPr>
        <w:t>Sb.,</w:t>
      </w:r>
      <w:r>
        <w:rPr>
          <w:color w:val="575757"/>
          <w:spacing w:val="-13"/>
        </w:rPr>
        <w:t xml:space="preserve"> </w:t>
      </w:r>
      <w:r>
        <w:rPr>
          <w:color w:val="575757"/>
        </w:rPr>
        <w:t>o</w:t>
      </w:r>
      <w:r>
        <w:rPr>
          <w:color w:val="575757"/>
          <w:spacing w:val="-8"/>
        </w:rPr>
        <w:t xml:space="preserve"> </w:t>
      </w:r>
      <w:r>
        <w:rPr>
          <w:color w:val="575757"/>
        </w:rPr>
        <w:t>vynálezech</w:t>
      </w:r>
      <w:r>
        <w:rPr>
          <w:color w:val="575757"/>
          <w:spacing w:val="-15"/>
        </w:rPr>
        <w:t xml:space="preserve"> </w:t>
      </w:r>
      <w:r>
        <w:rPr>
          <w:color w:val="575757"/>
        </w:rPr>
        <w:t>a</w:t>
      </w:r>
      <w:r>
        <w:rPr>
          <w:color w:val="575757"/>
          <w:spacing w:val="-15"/>
        </w:rPr>
        <w:t xml:space="preserve"> </w:t>
      </w:r>
      <w:r>
        <w:rPr>
          <w:color w:val="575757"/>
        </w:rPr>
        <w:t>zlepšovacích</w:t>
      </w:r>
      <w:r>
        <w:rPr>
          <w:color w:val="575757"/>
          <w:spacing w:val="-16"/>
        </w:rPr>
        <w:t xml:space="preserve"> </w:t>
      </w:r>
      <w:r>
        <w:rPr>
          <w:color w:val="575757"/>
        </w:rPr>
        <w:t>návrzích, ve znění pozdějších předpisů;</w:t>
      </w:r>
    </w:p>
    <w:p w14:paraId="0CD71F4B" w14:textId="77777777" w:rsidR="00D417BE" w:rsidRDefault="00CD056A">
      <w:pPr>
        <w:spacing w:before="120"/>
        <w:ind w:left="714"/>
      </w:pPr>
      <w:r>
        <w:rPr>
          <w:color w:val="575757"/>
        </w:rPr>
        <w:t>„</w:t>
      </w:r>
      <w:r>
        <w:rPr>
          <w:b/>
          <w:color w:val="575757"/>
        </w:rPr>
        <w:t>Záruka</w:t>
      </w:r>
      <w:r>
        <w:rPr>
          <w:b/>
          <w:color w:val="575757"/>
          <w:spacing w:val="-9"/>
        </w:rPr>
        <w:t xml:space="preserve"> </w:t>
      </w:r>
      <w:r>
        <w:rPr>
          <w:b/>
          <w:color w:val="575757"/>
        </w:rPr>
        <w:t>za</w:t>
      </w:r>
      <w:r>
        <w:rPr>
          <w:b/>
          <w:color w:val="575757"/>
          <w:spacing w:val="-8"/>
        </w:rPr>
        <w:t xml:space="preserve"> </w:t>
      </w:r>
      <w:r>
        <w:rPr>
          <w:b/>
          <w:color w:val="575757"/>
        </w:rPr>
        <w:t>jakost</w:t>
      </w:r>
      <w:r>
        <w:rPr>
          <w:color w:val="575757"/>
        </w:rPr>
        <w:t>“</w:t>
      </w:r>
      <w:r>
        <w:rPr>
          <w:color w:val="575757"/>
          <w:spacing w:val="-8"/>
        </w:rPr>
        <w:t xml:space="preserve"> </w:t>
      </w:r>
      <w:r>
        <w:rPr>
          <w:color w:val="575757"/>
        </w:rPr>
        <w:t>má</w:t>
      </w:r>
      <w:r>
        <w:rPr>
          <w:color w:val="575757"/>
          <w:spacing w:val="-7"/>
        </w:rPr>
        <w:t xml:space="preserve"> </w:t>
      </w:r>
      <w:r>
        <w:rPr>
          <w:color w:val="575757"/>
        </w:rPr>
        <w:t>význam</w:t>
      </w:r>
      <w:r>
        <w:rPr>
          <w:color w:val="575757"/>
          <w:spacing w:val="-8"/>
        </w:rPr>
        <w:t xml:space="preserve"> </w:t>
      </w:r>
      <w:r>
        <w:rPr>
          <w:color w:val="575757"/>
        </w:rPr>
        <w:t>uvedený</w:t>
      </w:r>
      <w:r>
        <w:rPr>
          <w:color w:val="575757"/>
          <w:spacing w:val="-8"/>
        </w:rPr>
        <w:t xml:space="preserve"> </w:t>
      </w:r>
      <w:r>
        <w:rPr>
          <w:color w:val="575757"/>
        </w:rPr>
        <w:t>v</w:t>
      </w:r>
      <w:r>
        <w:rPr>
          <w:color w:val="575757"/>
          <w:spacing w:val="-4"/>
        </w:rPr>
        <w:t xml:space="preserve"> </w:t>
      </w:r>
      <w:r>
        <w:rPr>
          <w:color w:val="575757"/>
        </w:rPr>
        <w:t>odstavci</w:t>
      </w:r>
      <w:r>
        <w:rPr>
          <w:color w:val="575757"/>
          <w:spacing w:val="-6"/>
        </w:rPr>
        <w:t xml:space="preserve"> </w:t>
      </w:r>
      <w:r>
        <w:rPr>
          <w:color w:val="575757"/>
        </w:rPr>
        <w:t>5.1</w:t>
      </w:r>
      <w:r>
        <w:rPr>
          <w:color w:val="575757"/>
          <w:spacing w:val="-9"/>
        </w:rPr>
        <w:t xml:space="preserve"> </w:t>
      </w:r>
      <w:r>
        <w:rPr>
          <w:color w:val="575757"/>
        </w:rPr>
        <w:t>část</w:t>
      </w:r>
      <w:r>
        <w:rPr>
          <w:color w:val="575757"/>
          <w:spacing w:val="-8"/>
        </w:rPr>
        <w:t xml:space="preserve"> </w:t>
      </w:r>
      <w:r>
        <w:rPr>
          <w:color w:val="575757"/>
        </w:rPr>
        <w:t>A)</w:t>
      </w:r>
      <w:r>
        <w:rPr>
          <w:color w:val="575757"/>
          <w:spacing w:val="-8"/>
        </w:rPr>
        <w:t xml:space="preserve"> </w:t>
      </w:r>
      <w:r>
        <w:rPr>
          <w:color w:val="575757"/>
          <w:spacing w:val="-5"/>
        </w:rPr>
        <w:t>OP.</w:t>
      </w:r>
    </w:p>
    <w:p w14:paraId="33D84B1A" w14:textId="77777777" w:rsidR="00D417BE" w:rsidRDefault="00CD056A">
      <w:pPr>
        <w:pStyle w:val="Zkladntext"/>
        <w:spacing w:before="196" w:line="312" w:lineRule="auto"/>
        <w:ind w:left="713" w:right="1233"/>
      </w:pPr>
      <w:r>
        <w:rPr>
          <w:b/>
          <w:color w:val="575757"/>
        </w:rPr>
        <w:t xml:space="preserve">„ZoKB“ </w:t>
      </w:r>
      <w:r>
        <w:rPr>
          <w:color w:val="575757"/>
        </w:rPr>
        <w:t>znamená zákon č. 181/2014 Sb., o kybernetické bezpečnosti, ve znění pozdějších</w:t>
      </w:r>
      <w:r>
        <w:rPr>
          <w:color w:val="575757"/>
          <w:spacing w:val="80"/>
        </w:rPr>
        <w:t xml:space="preserve"> </w:t>
      </w:r>
      <w:r>
        <w:rPr>
          <w:color w:val="575757"/>
          <w:spacing w:val="-2"/>
        </w:rPr>
        <w:t>předpisů</w:t>
      </w:r>
    </w:p>
    <w:p w14:paraId="0BC5E988" w14:textId="77777777" w:rsidR="00D417BE" w:rsidRDefault="00D417BE">
      <w:pPr>
        <w:pStyle w:val="Zkladntext"/>
      </w:pPr>
    </w:p>
    <w:p w14:paraId="429CCC04" w14:textId="77777777" w:rsidR="00D417BE" w:rsidRDefault="00D417BE">
      <w:pPr>
        <w:pStyle w:val="Zkladntext"/>
        <w:spacing w:before="62"/>
      </w:pPr>
    </w:p>
    <w:p w14:paraId="144B857B" w14:textId="77777777" w:rsidR="00D417BE" w:rsidRDefault="00CD056A">
      <w:pPr>
        <w:ind w:left="714"/>
        <w:rPr>
          <w:b/>
        </w:rPr>
      </w:pPr>
      <w:bookmarkStart w:id="14" w:name="1._PLNĚNÍ"/>
      <w:bookmarkEnd w:id="14"/>
      <w:r>
        <w:rPr>
          <w:b/>
          <w:color w:val="575757"/>
          <w:u w:val="thick" w:color="575757"/>
        </w:rPr>
        <w:t>Obchodní</w:t>
      </w:r>
      <w:r>
        <w:rPr>
          <w:b/>
          <w:color w:val="575757"/>
          <w:spacing w:val="-12"/>
          <w:u w:val="thick" w:color="575757"/>
        </w:rPr>
        <w:t xml:space="preserve"> </w:t>
      </w:r>
      <w:r>
        <w:rPr>
          <w:b/>
          <w:color w:val="575757"/>
          <w:u w:val="thick" w:color="575757"/>
        </w:rPr>
        <w:t>podmínky</w:t>
      </w:r>
      <w:r>
        <w:rPr>
          <w:b/>
          <w:color w:val="575757"/>
          <w:spacing w:val="-11"/>
          <w:u w:val="thick" w:color="575757"/>
        </w:rPr>
        <w:t xml:space="preserve"> </w:t>
      </w:r>
      <w:r>
        <w:rPr>
          <w:b/>
          <w:color w:val="575757"/>
          <w:u w:val="thick" w:color="575757"/>
        </w:rPr>
        <w:t>na</w:t>
      </w:r>
      <w:r>
        <w:rPr>
          <w:b/>
          <w:color w:val="575757"/>
          <w:spacing w:val="-11"/>
          <w:u w:val="thick" w:color="575757"/>
        </w:rPr>
        <w:t xml:space="preserve"> </w:t>
      </w:r>
      <w:r>
        <w:rPr>
          <w:b/>
          <w:color w:val="575757"/>
          <w:u w:val="thick" w:color="575757"/>
        </w:rPr>
        <w:t>dodávky</w:t>
      </w:r>
      <w:r>
        <w:rPr>
          <w:b/>
          <w:color w:val="575757"/>
          <w:spacing w:val="-11"/>
          <w:u w:val="thick" w:color="575757"/>
        </w:rPr>
        <w:t xml:space="preserve"> </w:t>
      </w:r>
      <w:r>
        <w:rPr>
          <w:b/>
          <w:color w:val="575757"/>
          <w:spacing w:val="-2"/>
          <w:u w:val="thick" w:color="575757"/>
        </w:rPr>
        <w:t>zboží</w:t>
      </w:r>
    </w:p>
    <w:p w14:paraId="304C72DC" w14:textId="77777777" w:rsidR="00D417BE" w:rsidRDefault="00CD056A">
      <w:pPr>
        <w:pStyle w:val="Nadpis3"/>
        <w:numPr>
          <w:ilvl w:val="0"/>
          <w:numId w:val="1"/>
        </w:numPr>
        <w:tabs>
          <w:tab w:val="left" w:pos="1308"/>
        </w:tabs>
        <w:spacing w:before="195"/>
      </w:pPr>
      <w:r>
        <w:rPr>
          <w:color w:val="575757"/>
          <w:spacing w:val="-2"/>
        </w:rPr>
        <w:t>PLNĚNÍ</w:t>
      </w:r>
    </w:p>
    <w:p w14:paraId="7FDF3E15" w14:textId="77777777" w:rsidR="00D417BE" w:rsidRDefault="00CD056A">
      <w:pPr>
        <w:pStyle w:val="Odstavecseseznamem"/>
        <w:numPr>
          <w:ilvl w:val="1"/>
          <w:numId w:val="1"/>
        </w:numPr>
        <w:tabs>
          <w:tab w:val="left" w:pos="1286"/>
          <w:tab w:val="left" w:pos="1289"/>
        </w:tabs>
        <w:spacing w:before="188" w:line="312" w:lineRule="auto"/>
        <w:ind w:right="1872"/>
        <w:jc w:val="both"/>
      </w:pPr>
      <w:r>
        <w:rPr>
          <w:color w:val="575757"/>
        </w:rPr>
        <w:t>Dodavatel je povinen dodávat zboží v rozsahu a</w:t>
      </w:r>
      <w:r>
        <w:rPr>
          <w:color w:val="575757"/>
          <w:spacing w:val="-2"/>
        </w:rPr>
        <w:t xml:space="preserve"> </w:t>
      </w:r>
      <w:r>
        <w:rPr>
          <w:color w:val="575757"/>
        </w:rPr>
        <w:t>specifikaci uvedené ve Smlouvě, a to v kvalitě a rozsahu stanoveném Objednatelem.</w:t>
      </w:r>
    </w:p>
    <w:p w14:paraId="325D9581" w14:textId="77777777" w:rsidR="00D417BE" w:rsidRDefault="00CD056A">
      <w:pPr>
        <w:pStyle w:val="Odstavecseseznamem"/>
        <w:numPr>
          <w:ilvl w:val="1"/>
          <w:numId w:val="1"/>
        </w:numPr>
        <w:tabs>
          <w:tab w:val="left" w:pos="1286"/>
          <w:tab w:val="left" w:pos="1288"/>
        </w:tabs>
        <w:spacing w:before="120" w:line="312" w:lineRule="auto"/>
        <w:ind w:left="1288" w:right="1399" w:hanging="567"/>
        <w:jc w:val="both"/>
      </w:pPr>
      <w:r>
        <w:rPr>
          <w:color w:val="575757"/>
        </w:rPr>
        <w:t>Dodavatel prohlašuje, že pro plnění veřejné zakázky disponuje alespoň třemi techniky, kteří plní veškeré požadavky na předmět plnění smlouvy (zejm. požadavkyna instalaci, konfiguraci, poskytování podpory), a to na technologii/výrobce, která je předmětem Smlouvy a je oprávněn k činnostem, které odpovídají předmětu Smlouvy.Objednatel je oprávněn požadovat doložení seznamu techniků vč. dokladů o tom, žejsou oprávněni k výše</w:t>
      </w:r>
      <w:r>
        <w:rPr>
          <w:color w:val="575757"/>
          <w:spacing w:val="-14"/>
        </w:rPr>
        <w:t xml:space="preserve"> </w:t>
      </w:r>
      <w:r>
        <w:rPr>
          <w:color w:val="575757"/>
        </w:rPr>
        <w:t>uvedeným</w:t>
      </w:r>
      <w:r>
        <w:rPr>
          <w:color w:val="575757"/>
          <w:spacing w:val="-14"/>
        </w:rPr>
        <w:t xml:space="preserve"> </w:t>
      </w:r>
      <w:r>
        <w:rPr>
          <w:color w:val="575757"/>
        </w:rPr>
        <w:t>činnostem</w:t>
      </w:r>
      <w:r>
        <w:rPr>
          <w:color w:val="575757"/>
          <w:spacing w:val="-14"/>
        </w:rPr>
        <w:t xml:space="preserve"> </w:t>
      </w:r>
      <w:r>
        <w:rPr>
          <w:color w:val="575757"/>
        </w:rPr>
        <w:t>(např.</w:t>
      </w:r>
      <w:r>
        <w:rPr>
          <w:color w:val="575757"/>
          <w:spacing w:val="-14"/>
        </w:rPr>
        <w:t xml:space="preserve"> </w:t>
      </w:r>
      <w:r>
        <w:rPr>
          <w:color w:val="575757"/>
        </w:rPr>
        <w:t>certifikace</w:t>
      </w:r>
      <w:r>
        <w:rPr>
          <w:color w:val="575757"/>
          <w:spacing w:val="-14"/>
        </w:rPr>
        <w:t xml:space="preserve"> </w:t>
      </w:r>
      <w:r>
        <w:rPr>
          <w:color w:val="575757"/>
        </w:rPr>
        <w:t>techniků),</w:t>
      </w:r>
      <w:r>
        <w:rPr>
          <w:color w:val="575757"/>
          <w:spacing w:val="-14"/>
        </w:rPr>
        <w:t xml:space="preserve"> </w:t>
      </w:r>
      <w:r>
        <w:rPr>
          <w:color w:val="575757"/>
        </w:rPr>
        <w:t>jakož</w:t>
      </w:r>
      <w:r>
        <w:rPr>
          <w:color w:val="575757"/>
          <w:spacing w:val="-13"/>
        </w:rPr>
        <w:t xml:space="preserve"> </w:t>
      </w:r>
      <w:r>
        <w:rPr>
          <w:color w:val="575757"/>
        </w:rPr>
        <w:t>oprávnění</w:t>
      </w:r>
      <w:r>
        <w:rPr>
          <w:color w:val="575757"/>
          <w:spacing w:val="-14"/>
        </w:rPr>
        <w:t xml:space="preserve"> </w:t>
      </w:r>
      <w:r>
        <w:rPr>
          <w:color w:val="575757"/>
        </w:rPr>
        <w:t>k</w:t>
      </w:r>
      <w:r>
        <w:rPr>
          <w:color w:val="575757"/>
          <w:spacing w:val="-15"/>
        </w:rPr>
        <w:t xml:space="preserve"> </w:t>
      </w:r>
      <w:r>
        <w:rPr>
          <w:color w:val="575757"/>
        </w:rPr>
        <w:t>činnostem,</w:t>
      </w:r>
      <w:r>
        <w:rPr>
          <w:color w:val="575757"/>
          <w:spacing w:val="-14"/>
        </w:rPr>
        <w:t xml:space="preserve"> </w:t>
      </w:r>
      <w:r>
        <w:rPr>
          <w:color w:val="575757"/>
        </w:rPr>
        <w:t>které odpovídají předmětu Smlouvy (např. oprávnění výrobce, partnerství apod.)</w:t>
      </w:r>
    </w:p>
    <w:p w14:paraId="4B3D42AA" w14:textId="77777777" w:rsidR="00D417BE" w:rsidRDefault="00D417BE">
      <w:pPr>
        <w:pStyle w:val="Zkladntext"/>
        <w:spacing w:before="40"/>
      </w:pPr>
    </w:p>
    <w:p w14:paraId="08335492" w14:textId="77777777" w:rsidR="00D417BE" w:rsidRDefault="00CD056A">
      <w:pPr>
        <w:pStyle w:val="Nadpis3"/>
        <w:numPr>
          <w:ilvl w:val="0"/>
          <w:numId w:val="1"/>
        </w:numPr>
        <w:tabs>
          <w:tab w:val="left" w:pos="1308"/>
        </w:tabs>
      </w:pPr>
      <w:bookmarkStart w:id="15" w:name="2._PLATEBNÍ_PODMÍNKY"/>
      <w:bookmarkEnd w:id="15"/>
      <w:r>
        <w:rPr>
          <w:color w:val="575757"/>
          <w:spacing w:val="-2"/>
        </w:rPr>
        <w:t>PLATEBNÍ</w:t>
      </w:r>
      <w:r>
        <w:rPr>
          <w:color w:val="575757"/>
          <w:spacing w:val="-3"/>
        </w:rPr>
        <w:t xml:space="preserve"> </w:t>
      </w:r>
      <w:r>
        <w:rPr>
          <w:color w:val="575757"/>
          <w:spacing w:val="-2"/>
        </w:rPr>
        <w:t>PODMÍNKY</w:t>
      </w:r>
    </w:p>
    <w:p w14:paraId="34400C3A" w14:textId="77777777" w:rsidR="00D417BE" w:rsidRDefault="00CD056A">
      <w:pPr>
        <w:pStyle w:val="Odstavecseseznamem"/>
        <w:numPr>
          <w:ilvl w:val="1"/>
          <w:numId w:val="16"/>
        </w:numPr>
        <w:tabs>
          <w:tab w:val="left" w:pos="1287"/>
          <w:tab w:val="left" w:pos="1290"/>
        </w:tabs>
        <w:spacing w:before="187" w:line="312" w:lineRule="auto"/>
        <w:ind w:right="1401"/>
        <w:jc w:val="both"/>
      </w:pPr>
      <w:r>
        <w:rPr>
          <w:color w:val="575757"/>
        </w:rPr>
        <w:t>Cena Předmětu plnění bude Objednatelem hrazena bezhotovostně na bankovní účet Dodavatele uvedený ve Smlouvě, a to na základě daňových dokladů vystavených Dodavatelem. Daňový doklad (faktura) za řádně realizovaný Předmět plnění bude vystaven Dodavatelem vždy nejdříve ke dni podpisu Předávacího protokolu Objednatelem. Za den uskutečnění zdanitelného plnění se považuje den podpisu Předávacího protokolu Objednatelem. Předávací protokol podepsaný oprávněnými zástupci obou Smluvních stran bude přílohou daňového d</w:t>
      </w:r>
      <w:r>
        <w:rPr>
          <w:color w:val="575757"/>
        </w:rPr>
        <w:t>okladu.</w:t>
      </w:r>
    </w:p>
    <w:p w14:paraId="1821E6D6" w14:textId="77777777" w:rsidR="00D417BE" w:rsidRDefault="00CD056A">
      <w:pPr>
        <w:pStyle w:val="Odstavecseseznamem"/>
        <w:numPr>
          <w:ilvl w:val="1"/>
          <w:numId w:val="16"/>
        </w:numPr>
        <w:tabs>
          <w:tab w:val="left" w:pos="1279"/>
          <w:tab w:val="left" w:pos="1281"/>
        </w:tabs>
        <w:spacing w:before="120" w:line="312" w:lineRule="auto"/>
        <w:ind w:left="1281" w:right="1399" w:hanging="569"/>
        <w:jc w:val="both"/>
      </w:pPr>
      <w:r>
        <w:rPr>
          <w:color w:val="575757"/>
        </w:rPr>
        <w:t>Daňové doklady (faktury) vystavené Dodavatelem musí splňovat veškeré náležitosti daňového dokladu ve smyslu příslušných právních předpisů platných na území České republiky a musí obsahovat zejména níže uvedené údaje:</w:t>
      </w:r>
    </w:p>
    <w:p w14:paraId="67A16A72" w14:textId="77777777" w:rsidR="00D417BE" w:rsidRDefault="00CD056A">
      <w:pPr>
        <w:pStyle w:val="Odstavecseseznamem"/>
        <w:numPr>
          <w:ilvl w:val="2"/>
          <w:numId w:val="16"/>
        </w:numPr>
        <w:tabs>
          <w:tab w:val="left" w:pos="1704"/>
        </w:tabs>
        <w:spacing w:before="119"/>
        <w:ind w:left="1704" w:hanging="397"/>
        <w:jc w:val="both"/>
      </w:pPr>
      <w:r>
        <w:rPr>
          <w:color w:val="575757"/>
        </w:rPr>
        <w:t>číslo</w:t>
      </w:r>
      <w:r>
        <w:rPr>
          <w:color w:val="575757"/>
          <w:spacing w:val="-8"/>
        </w:rPr>
        <w:t xml:space="preserve"> </w:t>
      </w:r>
      <w:r>
        <w:rPr>
          <w:color w:val="575757"/>
          <w:spacing w:val="-2"/>
        </w:rPr>
        <w:t>Smlouvy;</w:t>
      </w:r>
    </w:p>
    <w:p w14:paraId="367D74ED" w14:textId="77777777" w:rsidR="00D417BE" w:rsidRDefault="00CD056A">
      <w:pPr>
        <w:pStyle w:val="Odstavecseseznamem"/>
        <w:numPr>
          <w:ilvl w:val="2"/>
          <w:numId w:val="16"/>
        </w:numPr>
        <w:tabs>
          <w:tab w:val="left" w:pos="1705"/>
        </w:tabs>
        <w:ind w:left="1705" w:hanging="397"/>
        <w:jc w:val="both"/>
      </w:pPr>
      <w:r>
        <w:rPr>
          <w:color w:val="575757"/>
        </w:rPr>
        <w:t>číslo</w:t>
      </w:r>
      <w:r>
        <w:rPr>
          <w:color w:val="575757"/>
          <w:spacing w:val="-14"/>
        </w:rPr>
        <w:t xml:space="preserve"> </w:t>
      </w:r>
      <w:r>
        <w:rPr>
          <w:color w:val="575757"/>
        </w:rPr>
        <w:t>Evidenční</w:t>
      </w:r>
      <w:r>
        <w:rPr>
          <w:color w:val="575757"/>
          <w:spacing w:val="-13"/>
        </w:rPr>
        <w:t xml:space="preserve"> </w:t>
      </w:r>
      <w:r>
        <w:rPr>
          <w:color w:val="575757"/>
        </w:rPr>
        <w:t>objednávky</w:t>
      </w:r>
      <w:r>
        <w:rPr>
          <w:color w:val="575757"/>
          <w:spacing w:val="-11"/>
        </w:rPr>
        <w:t xml:space="preserve"> </w:t>
      </w:r>
      <w:r>
        <w:rPr>
          <w:color w:val="575757"/>
          <w:spacing w:val="-2"/>
        </w:rPr>
        <w:t>(EOBJ)</w:t>
      </w:r>
    </w:p>
    <w:p w14:paraId="05FB75F4" w14:textId="77777777" w:rsidR="00D417BE" w:rsidRDefault="00CD056A">
      <w:pPr>
        <w:pStyle w:val="Zkladntext"/>
        <w:spacing w:before="10"/>
        <w:rPr>
          <w:sz w:val="5"/>
        </w:rPr>
      </w:pPr>
      <w:r>
        <w:rPr>
          <w:noProof/>
        </w:rPr>
        <mc:AlternateContent>
          <mc:Choice Requires="wpg">
            <w:drawing>
              <wp:anchor distT="0" distB="0" distL="0" distR="0" simplePos="0" relativeHeight="487600640" behindDoc="1" locked="0" layoutInCell="1" allowOverlap="1" wp14:anchorId="4B706BA6" wp14:editId="32DE93D3">
                <wp:simplePos x="0" y="0"/>
                <wp:positionH relativeFrom="page">
                  <wp:posOffset>897888</wp:posOffset>
                </wp:positionH>
                <wp:positionV relativeFrom="paragraph">
                  <wp:posOffset>58099</wp:posOffset>
                </wp:positionV>
                <wp:extent cx="6299835" cy="27305"/>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27305"/>
                          <a:chOff x="0" y="0"/>
                          <a:chExt cx="6299835" cy="27305"/>
                        </a:xfrm>
                      </wpg:grpSpPr>
                      <wps:wsp>
                        <wps:cNvPr id="40" name="Graphic 40"/>
                        <wps:cNvSpPr/>
                        <wps:spPr>
                          <a:xfrm>
                            <a:off x="5796916" y="20952"/>
                            <a:ext cx="242570" cy="6350"/>
                          </a:xfrm>
                          <a:custGeom>
                            <a:avLst/>
                            <a:gdLst/>
                            <a:ahLst/>
                            <a:cxnLst/>
                            <a:rect l="l" t="t" r="r" b="b"/>
                            <a:pathLst>
                              <a:path w="242570" h="6350">
                                <a:moveTo>
                                  <a:pt x="242570" y="0"/>
                                </a:moveTo>
                                <a:lnTo>
                                  <a:pt x="0" y="0"/>
                                </a:lnTo>
                                <a:lnTo>
                                  <a:pt x="0" y="6350"/>
                                </a:lnTo>
                                <a:lnTo>
                                  <a:pt x="242570" y="6350"/>
                                </a:lnTo>
                                <a:lnTo>
                                  <a:pt x="242570" y="0"/>
                                </a:lnTo>
                                <a:close/>
                              </a:path>
                            </a:pathLst>
                          </a:custGeom>
                          <a:solidFill>
                            <a:srgbClr val="BDBDBD"/>
                          </a:solidFill>
                        </wps:spPr>
                        <wps:bodyPr wrap="square" lIns="0" tIns="0" rIns="0" bIns="0" rtlCol="0">
                          <a:prstTxWarp prst="textNoShape">
                            <a:avLst/>
                          </a:prstTxWarp>
                          <a:noAutofit/>
                        </wps:bodyPr>
                      </wps:wsp>
                      <wps:wsp>
                        <wps:cNvPr id="41" name="Graphic 41"/>
                        <wps:cNvSpPr/>
                        <wps:spPr>
                          <a:xfrm>
                            <a:off x="0" y="635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wpg:wgp>
                  </a:graphicData>
                </a:graphic>
              </wp:anchor>
            </w:drawing>
          </mc:Choice>
          <mc:Fallback>
            <w:pict>
              <v:group w14:anchorId="09EC8196" id="Group 39" o:spid="_x0000_s1026" style="position:absolute;margin-left:70.7pt;margin-top:4.55pt;width:496.05pt;height:2.15pt;z-index:-15715840;mso-wrap-distance-left:0;mso-wrap-distance-right:0;mso-position-horizontal-relative:page" coordsize="6299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">
                <v:shape id="Graphic 40" o:spid="_x0000_s1027" style="position:absolute;left:57969;top:209;width:2425;height:64;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" path="m242570,l,,,6350r242570,l242570,xe" fillcolor="#bdbdbd" stroked="f">
                  <v:path arrowok="t"/>
                </v:shape>
                <v:shape id="Graphic 41"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" path="m,l6299835,e" filled="f" strokecolor="#00aeee" strokeweight="1pt">
                  <v:path arrowok="t"/>
                </v:shape>
                <w10:wrap type="topAndBottom" anchorx="page"/>
              </v:group>
            </w:pict>
          </mc:Fallback>
        </mc:AlternateContent>
      </w:r>
    </w:p>
    <w:p w14:paraId="1AE8BA8E" w14:textId="77777777" w:rsidR="00D417BE" w:rsidRDefault="00D417BE">
      <w:pPr>
        <w:rPr>
          <w:sz w:val="5"/>
        </w:rPr>
        <w:sectPr w:rsidR="00D417BE">
          <w:pgSz w:w="11910" w:h="16840"/>
          <w:pgMar w:top="1500" w:right="0" w:bottom="1360" w:left="560" w:header="680" w:footer="1164" w:gutter="0"/>
          <w:cols w:space="708"/>
        </w:sectPr>
      </w:pPr>
    </w:p>
    <w:p w14:paraId="6D4993CE" w14:textId="77777777" w:rsidR="00D417BE" w:rsidRDefault="00CD056A">
      <w:pPr>
        <w:pStyle w:val="Odstavecseseznamem"/>
        <w:numPr>
          <w:ilvl w:val="2"/>
          <w:numId w:val="16"/>
        </w:numPr>
        <w:tabs>
          <w:tab w:val="left" w:pos="1706"/>
        </w:tabs>
        <w:spacing w:before="164"/>
        <w:ind w:hanging="398"/>
      </w:pPr>
      <w:r>
        <w:rPr>
          <w:color w:val="575757"/>
        </w:rPr>
        <w:lastRenderedPageBreak/>
        <w:t>identifikační</w:t>
      </w:r>
      <w:r>
        <w:rPr>
          <w:color w:val="575757"/>
          <w:spacing w:val="-12"/>
        </w:rPr>
        <w:t xml:space="preserve"> </w:t>
      </w:r>
      <w:r>
        <w:rPr>
          <w:color w:val="575757"/>
        </w:rPr>
        <w:t>údaje</w:t>
      </w:r>
      <w:r>
        <w:rPr>
          <w:color w:val="575757"/>
          <w:spacing w:val="-14"/>
        </w:rPr>
        <w:t xml:space="preserve"> </w:t>
      </w:r>
      <w:r>
        <w:rPr>
          <w:color w:val="575757"/>
        </w:rPr>
        <w:t>Objednatele</w:t>
      </w:r>
      <w:r>
        <w:rPr>
          <w:color w:val="575757"/>
          <w:spacing w:val="-11"/>
        </w:rPr>
        <w:t xml:space="preserve"> </w:t>
      </w:r>
      <w:r>
        <w:rPr>
          <w:color w:val="575757"/>
        </w:rPr>
        <w:t>i</w:t>
      </w:r>
      <w:r>
        <w:rPr>
          <w:color w:val="575757"/>
          <w:spacing w:val="-12"/>
        </w:rPr>
        <w:t xml:space="preserve"> </w:t>
      </w:r>
      <w:r>
        <w:rPr>
          <w:color w:val="575757"/>
          <w:spacing w:val="-2"/>
        </w:rPr>
        <w:t>Dodavatele</w:t>
      </w:r>
    </w:p>
    <w:p w14:paraId="3AB824D8" w14:textId="77777777" w:rsidR="00D417BE" w:rsidRDefault="00CD056A">
      <w:pPr>
        <w:pStyle w:val="Odstavecseseznamem"/>
        <w:numPr>
          <w:ilvl w:val="2"/>
          <w:numId w:val="16"/>
        </w:numPr>
        <w:tabs>
          <w:tab w:val="left" w:pos="1706"/>
        </w:tabs>
        <w:ind w:hanging="398"/>
      </w:pPr>
      <w:r>
        <w:rPr>
          <w:color w:val="575757"/>
        </w:rPr>
        <w:t>místo</w:t>
      </w:r>
      <w:r>
        <w:rPr>
          <w:color w:val="575757"/>
          <w:spacing w:val="-11"/>
        </w:rPr>
        <w:t xml:space="preserve"> </w:t>
      </w:r>
      <w:r>
        <w:rPr>
          <w:color w:val="575757"/>
        </w:rPr>
        <w:t>a</w:t>
      </w:r>
      <w:r>
        <w:rPr>
          <w:color w:val="575757"/>
          <w:spacing w:val="-11"/>
        </w:rPr>
        <w:t xml:space="preserve"> </w:t>
      </w:r>
      <w:r>
        <w:rPr>
          <w:color w:val="575757"/>
        </w:rPr>
        <w:t>datum</w:t>
      </w:r>
      <w:r>
        <w:rPr>
          <w:color w:val="575757"/>
          <w:spacing w:val="-11"/>
        </w:rPr>
        <w:t xml:space="preserve"> </w:t>
      </w:r>
      <w:r>
        <w:rPr>
          <w:color w:val="575757"/>
        </w:rPr>
        <w:t>podpisu</w:t>
      </w:r>
      <w:r>
        <w:rPr>
          <w:color w:val="575757"/>
          <w:spacing w:val="-9"/>
        </w:rPr>
        <w:t xml:space="preserve"> </w:t>
      </w:r>
      <w:r>
        <w:rPr>
          <w:color w:val="575757"/>
        </w:rPr>
        <w:t>Předávacího</w:t>
      </w:r>
      <w:r>
        <w:rPr>
          <w:color w:val="575757"/>
          <w:spacing w:val="-12"/>
        </w:rPr>
        <w:t xml:space="preserve"> </w:t>
      </w:r>
      <w:r>
        <w:rPr>
          <w:color w:val="575757"/>
          <w:spacing w:val="-2"/>
        </w:rPr>
        <w:t>protokolu</w:t>
      </w:r>
    </w:p>
    <w:p w14:paraId="456A5899" w14:textId="77777777" w:rsidR="00D417BE" w:rsidRDefault="00CD056A">
      <w:pPr>
        <w:pStyle w:val="Odstavecseseznamem"/>
        <w:numPr>
          <w:ilvl w:val="2"/>
          <w:numId w:val="16"/>
        </w:numPr>
        <w:tabs>
          <w:tab w:val="left" w:pos="1706"/>
        </w:tabs>
      </w:pPr>
      <w:r>
        <w:rPr>
          <w:color w:val="575757"/>
        </w:rPr>
        <w:t>platební</w:t>
      </w:r>
      <w:r>
        <w:rPr>
          <w:color w:val="575757"/>
          <w:spacing w:val="-10"/>
        </w:rPr>
        <w:t xml:space="preserve"> </w:t>
      </w:r>
      <w:r>
        <w:rPr>
          <w:color w:val="575757"/>
        </w:rPr>
        <w:t>podmínky</w:t>
      </w:r>
      <w:r>
        <w:rPr>
          <w:color w:val="575757"/>
          <w:spacing w:val="-10"/>
        </w:rPr>
        <w:t xml:space="preserve"> </w:t>
      </w:r>
      <w:r>
        <w:rPr>
          <w:color w:val="575757"/>
        </w:rPr>
        <w:t>v</w:t>
      </w:r>
      <w:r>
        <w:rPr>
          <w:color w:val="575757"/>
          <w:spacing w:val="-9"/>
        </w:rPr>
        <w:t xml:space="preserve"> </w:t>
      </w:r>
      <w:r>
        <w:rPr>
          <w:color w:val="575757"/>
        </w:rPr>
        <w:t>souladu</w:t>
      </w:r>
      <w:r>
        <w:rPr>
          <w:color w:val="575757"/>
          <w:spacing w:val="-9"/>
        </w:rPr>
        <w:t xml:space="preserve"> </w:t>
      </w:r>
      <w:r>
        <w:rPr>
          <w:color w:val="575757"/>
        </w:rPr>
        <w:t>se</w:t>
      </w:r>
      <w:r>
        <w:rPr>
          <w:color w:val="575757"/>
          <w:spacing w:val="-10"/>
        </w:rPr>
        <w:t xml:space="preserve"> </w:t>
      </w:r>
      <w:r>
        <w:rPr>
          <w:color w:val="575757"/>
          <w:spacing w:val="-2"/>
        </w:rPr>
        <w:t>Smlouvou;</w:t>
      </w:r>
    </w:p>
    <w:p w14:paraId="1BD5AF2A" w14:textId="77777777" w:rsidR="00D417BE" w:rsidRDefault="00CD056A">
      <w:pPr>
        <w:pStyle w:val="Odstavecseseznamem"/>
        <w:numPr>
          <w:ilvl w:val="2"/>
          <w:numId w:val="16"/>
        </w:numPr>
        <w:tabs>
          <w:tab w:val="left" w:pos="1705"/>
          <w:tab w:val="left" w:pos="1707"/>
        </w:tabs>
        <w:spacing w:before="197" w:line="312" w:lineRule="auto"/>
        <w:ind w:left="1707" w:right="1405" w:hanging="400"/>
        <w:jc w:val="both"/>
      </w:pPr>
      <w:r>
        <w:rPr>
          <w:color w:val="575757"/>
        </w:rPr>
        <w:t>popis fakturovaného Předmětu plnění včetně KZM, rozsah, jednotkovou a celkovou fakturovanou Cenu.</w:t>
      </w:r>
    </w:p>
    <w:p w14:paraId="6FAD9FF8" w14:textId="77777777" w:rsidR="00D417BE" w:rsidRDefault="00CD056A">
      <w:pPr>
        <w:pStyle w:val="Odstavecseseznamem"/>
        <w:numPr>
          <w:ilvl w:val="1"/>
          <w:numId w:val="16"/>
        </w:numPr>
        <w:tabs>
          <w:tab w:val="left" w:pos="1286"/>
          <w:tab w:val="left" w:pos="1289"/>
        </w:tabs>
        <w:spacing w:before="120" w:line="312" w:lineRule="auto"/>
        <w:ind w:left="1289" w:right="1403"/>
        <w:jc w:val="both"/>
      </w:pPr>
      <w:r>
        <w:rPr>
          <w:color w:val="575757"/>
        </w:rPr>
        <w:t>Cena, stejně jako jakékoliv jiné peněžité částky uváděné ve Smlouvě, je uváděna bez DPH. K Ceně bude připočítána DPH dle příslušných předpisů ve výši platné ke dni uskutečnění zdanitelného plnění.</w:t>
      </w:r>
    </w:p>
    <w:p w14:paraId="72DED265" w14:textId="77777777" w:rsidR="00D417BE" w:rsidRDefault="00CD056A">
      <w:pPr>
        <w:pStyle w:val="Odstavecseseznamem"/>
        <w:numPr>
          <w:ilvl w:val="1"/>
          <w:numId w:val="16"/>
        </w:numPr>
        <w:tabs>
          <w:tab w:val="left" w:pos="1286"/>
          <w:tab w:val="left" w:pos="1289"/>
        </w:tabs>
        <w:spacing w:before="119" w:line="312" w:lineRule="auto"/>
        <w:ind w:left="1289" w:right="1397" w:hanging="578"/>
        <w:jc w:val="both"/>
      </w:pPr>
      <w:r>
        <w:rPr>
          <w:color w:val="575757"/>
        </w:rPr>
        <w:t>Smluvní strany se dohodly, že pokud bude v okamžiku uskutečnění zdanitelného plnění správcem daně zveřejněna způsobem umožňujícím dálkový přístup skutečnost, že Dodavatel je nespolehlivým plátcem ve smyslu § 106a Zákona o DPH, nebo má-li být platba za zdanitelné plnění uskutečněné Dodavatelem v tuzemsku zcela nebo z části poukázána na bankovní účet vedený poskytovatelem platebních služeb mimo tuzemsko, je objednatel oprávněn část ceny odpovídající dani z přidané hodnoty zaplatit přímo na bankovní účet správ</w:t>
      </w:r>
      <w:r>
        <w:rPr>
          <w:color w:val="575757"/>
        </w:rPr>
        <w:t>ce daně ve smyslu § 109a Zákona o DPH. Na bankovní účet Dodavatele</w:t>
      </w:r>
      <w:r>
        <w:rPr>
          <w:color w:val="575757"/>
          <w:spacing w:val="34"/>
        </w:rPr>
        <w:t xml:space="preserve"> </w:t>
      </w:r>
      <w:r>
        <w:rPr>
          <w:color w:val="575757"/>
        </w:rPr>
        <w:t>bude</w:t>
      </w:r>
      <w:r>
        <w:rPr>
          <w:color w:val="575757"/>
          <w:spacing w:val="34"/>
        </w:rPr>
        <w:t xml:space="preserve"> </w:t>
      </w:r>
      <w:r>
        <w:rPr>
          <w:color w:val="575757"/>
        </w:rPr>
        <w:t>v</w:t>
      </w:r>
      <w:r>
        <w:rPr>
          <w:color w:val="575757"/>
          <w:spacing w:val="-2"/>
        </w:rPr>
        <w:t xml:space="preserve"> </w:t>
      </w:r>
      <w:r>
        <w:rPr>
          <w:color w:val="575757"/>
        </w:rPr>
        <w:t>tomto</w:t>
      </w:r>
      <w:r>
        <w:rPr>
          <w:color w:val="575757"/>
          <w:spacing w:val="34"/>
        </w:rPr>
        <w:t xml:space="preserve"> </w:t>
      </w:r>
      <w:r>
        <w:rPr>
          <w:color w:val="575757"/>
        </w:rPr>
        <w:t>případě</w:t>
      </w:r>
      <w:r>
        <w:rPr>
          <w:color w:val="575757"/>
          <w:spacing w:val="34"/>
        </w:rPr>
        <w:t xml:space="preserve"> </w:t>
      </w:r>
      <w:r>
        <w:rPr>
          <w:color w:val="575757"/>
        </w:rPr>
        <w:t>uhrazena</w:t>
      </w:r>
      <w:r>
        <w:rPr>
          <w:color w:val="575757"/>
          <w:spacing w:val="33"/>
        </w:rPr>
        <w:t xml:space="preserve"> </w:t>
      </w:r>
      <w:r>
        <w:rPr>
          <w:color w:val="575757"/>
        </w:rPr>
        <w:t>část</w:t>
      </w:r>
      <w:r>
        <w:rPr>
          <w:color w:val="575757"/>
          <w:spacing w:val="35"/>
        </w:rPr>
        <w:t xml:space="preserve"> </w:t>
      </w:r>
      <w:r>
        <w:rPr>
          <w:color w:val="575757"/>
        </w:rPr>
        <w:t>ceny</w:t>
      </w:r>
      <w:r>
        <w:rPr>
          <w:color w:val="575757"/>
          <w:spacing w:val="35"/>
        </w:rPr>
        <w:t xml:space="preserve"> </w:t>
      </w:r>
      <w:r>
        <w:rPr>
          <w:color w:val="575757"/>
        </w:rPr>
        <w:t>odpovídající</w:t>
      </w:r>
      <w:r>
        <w:rPr>
          <w:color w:val="575757"/>
          <w:spacing w:val="34"/>
        </w:rPr>
        <w:t xml:space="preserve"> </w:t>
      </w:r>
      <w:r>
        <w:rPr>
          <w:color w:val="575757"/>
        </w:rPr>
        <w:t>výši</w:t>
      </w:r>
      <w:r>
        <w:rPr>
          <w:color w:val="575757"/>
          <w:spacing w:val="34"/>
        </w:rPr>
        <w:t xml:space="preserve"> </w:t>
      </w:r>
      <w:r>
        <w:rPr>
          <w:color w:val="575757"/>
        </w:rPr>
        <w:t>základu</w:t>
      </w:r>
      <w:r>
        <w:rPr>
          <w:color w:val="575757"/>
          <w:spacing w:val="34"/>
        </w:rPr>
        <w:t xml:space="preserve"> </w:t>
      </w:r>
      <w:r>
        <w:rPr>
          <w:color w:val="575757"/>
        </w:rPr>
        <w:t>daně z</w:t>
      </w:r>
      <w:r>
        <w:rPr>
          <w:color w:val="575757"/>
          <w:spacing w:val="-3"/>
        </w:rPr>
        <w:t xml:space="preserve"> </w:t>
      </w:r>
      <w:r>
        <w:rPr>
          <w:color w:val="575757"/>
        </w:rPr>
        <w:t>přidané hodnoty. Úhrada ceny plnění (základu daně) provedená Objednatelemv souladu s ustanovením tohoto odstavce OP bude považována za řádnou úhradu ceny plnění poskytnutého dle Smlouvy.</w:t>
      </w:r>
    </w:p>
    <w:p w14:paraId="693A5CB5" w14:textId="77777777" w:rsidR="00D417BE" w:rsidRDefault="00CD056A">
      <w:pPr>
        <w:pStyle w:val="Odstavecseseznamem"/>
        <w:numPr>
          <w:ilvl w:val="1"/>
          <w:numId w:val="16"/>
        </w:numPr>
        <w:tabs>
          <w:tab w:val="left" w:pos="1288"/>
          <w:tab w:val="left" w:pos="1290"/>
        </w:tabs>
        <w:spacing w:before="119" w:line="312" w:lineRule="auto"/>
        <w:ind w:right="1398" w:hanging="576"/>
        <w:jc w:val="both"/>
      </w:pPr>
      <w:r>
        <w:rPr>
          <w:color w:val="575757"/>
        </w:rPr>
        <w:t>Bankovní účet uvedený na daňovém dokladu, na který bude ze strany Dodavatele požadována úhrada ceny za poskytnuté zdanitelné plnění, musí být Dodavatelem zveřejněn způsobem umožňujícím dálkový přístup ve smyslu § 96 Zákona oDPH. Smluvní</w:t>
      </w:r>
      <w:r>
        <w:rPr>
          <w:color w:val="575757"/>
          <w:spacing w:val="-14"/>
        </w:rPr>
        <w:t xml:space="preserve"> </w:t>
      </w:r>
      <w:r>
        <w:rPr>
          <w:color w:val="575757"/>
        </w:rPr>
        <w:t>strany</w:t>
      </w:r>
      <w:r>
        <w:rPr>
          <w:color w:val="575757"/>
          <w:spacing w:val="-14"/>
        </w:rPr>
        <w:t xml:space="preserve"> </w:t>
      </w:r>
      <w:r>
        <w:rPr>
          <w:color w:val="575757"/>
        </w:rPr>
        <w:t>se</w:t>
      </w:r>
      <w:r>
        <w:rPr>
          <w:color w:val="575757"/>
          <w:spacing w:val="-14"/>
        </w:rPr>
        <w:t xml:space="preserve"> </w:t>
      </w:r>
      <w:r>
        <w:rPr>
          <w:color w:val="575757"/>
        </w:rPr>
        <w:t>výslovně</w:t>
      </w:r>
      <w:r>
        <w:rPr>
          <w:color w:val="575757"/>
          <w:spacing w:val="-14"/>
        </w:rPr>
        <w:t xml:space="preserve"> </w:t>
      </w:r>
      <w:r>
        <w:rPr>
          <w:color w:val="575757"/>
        </w:rPr>
        <w:t>dohodly,</w:t>
      </w:r>
      <w:r>
        <w:rPr>
          <w:color w:val="575757"/>
          <w:spacing w:val="-14"/>
        </w:rPr>
        <w:t xml:space="preserve"> </w:t>
      </w:r>
      <w:r>
        <w:rPr>
          <w:color w:val="575757"/>
        </w:rPr>
        <w:t>že</w:t>
      </w:r>
      <w:r>
        <w:rPr>
          <w:color w:val="575757"/>
          <w:spacing w:val="-14"/>
        </w:rPr>
        <w:t xml:space="preserve"> </w:t>
      </w:r>
      <w:r>
        <w:rPr>
          <w:color w:val="575757"/>
        </w:rPr>
        <w:t>pokud</w:t>
      </w:r>
      <w:r>
        <w:rPr>
          <w:color w:val="575757"/>
          <w:spacing w:val="-14"/>
        </w:rPr>
        <w:t xml:space="preserve"> </w:t>
      </w:r>
      <w:r>
        <w:rPr>
          <w:color w:val="575757"/>
        </w:rPr>
        <w:t>číslo</w:t>
      </w:r>
      <w:r>
        <w:rPr>
          <w:color w:val="575757"/>
          <w:spacing w:val="-14"/>
        </w:rPr>
        <w:t xml:space="preserve"> </w:t>
      </w:r>
      <w:r>
        <w:rPr>
          <w:color w:val="575757"/>
        </w:rPr>
        <w:t>bankovního</w:t>
      </w:r>
      <w:r>
        <w:rPr>
          <w:color w:val="575757"/>
          <w:spacing w:val="-14"/>
        </w:rPr>
        <w:t xml:space="preserve"> </w:t>
      </w:r>
      <w:r>
        <w:rPr>
          <w:color w:val="575757"/>
        </w:rPr>
        <w:t>účtu</w:t>
      </w:r>
      <w:r>
        <w:rPr>
          <w:color w:val="575757"/>
          <w:spacing w:val="-14"/>
        </w:rPr>
        <w:t xml:space="preserve"> </w:t>
      </w:r>
      <w:r>
        <w:rPr>
          <w:color w:val="575757"/>
        </w:rPr>
        <w:t>Dodavatele,</w:t>
      </w:r>
      <w:r>
        <w:rPr>
          <w:color w:val="575757"/>
          <w:spacing w:val="-11"/>
        </w:rPr>
        <w:t xml:space="preserve"> </w:t>
      </w:r>
      <w:r>
        <w:rPr>
          <w:color w:val="575757"/>
        </w:rPr>
        <w:t>na</w:t>
      </w:r>
      <w:r>
        <w:rPr>
          <w:color w:val="575757"/>
          <w:spacing w:val="-14"/>
        </w:rPr>
        <w:t xml:space="preserve"> </w:t>
      </w:r>
      <w:r>
        <w:rPr>
          <w:color w:val="575757"/>
        </w:rPr>
        <w:t>který bude</w:t>
      </w:r>
      <w:r>
        <w:rPr>
          <w:color w:val="575757"/>
          <w:spacing w:val="-3"/>
        </w:rPr>
        <w:t xml:space="preserve"> </w:t>
      </w:r>
      <w:r>
        <w:rPr>
          <w:color w:val="575757"/>
        </w:rPr>
        <w:t>ze</w:t>
      </w:r>
      <w:r>
        <w:rPr>
          <w:color w:val="575757"/>
          <w:spacing w:val="-4"/>
        </w:rPr>
        <w:t xml:space="preserve"> </w:t>
      </w:r>
      <w:r>
        <w:rPr>
          <w:color w:val="575757"/>
        </w:rPr>
        <w:t>strany</w:t>
      </w:r>
      <w:r>
        <w:rPr>
          <w:color w:val="575757"/>
          <w:spacing w:val="-3"/>
        </w:rPr>
        <w:t xml:space="preserve"> </w:t>
      </w:r>
      <w:r>
        <w:rPr>
          <w:color w:val="575757"/>
        </w:rPr>
        <w:t>Dodavatele</w:t>
      </w:r>
      <w:r>
        <w:rPr>
          <w:color w:val="575757"/>
          <w:spacing w:val="-3"/>
        </w:rPr>
        <w:t xml:space="preserve"> </w:t>
      </w:r>
      <w:r>
        <w:rPr>
          <w:color w:val="575757"/>
        </w:rPr>
        <w:t>požadována</w:t>
      </w:r>
      <w:r>
        <w:rPr>
          <w:color w:val="575757"/>
          <w:spacing w:val="-3"/>
        </w:rPr>
        <w:t xml:space="preserve"> </w:t>
      </w:r>
      <w:r>
        <w:rPr>
          <w:color w:val="575757"/>
        </w:rPr>
        <w:t>úhrada</w:t>
      </w:r>
      <w:r>
        <w:rPr>
          <w:color w:val="575757"/>
          <w:spacing w:val="-4"/>
        </w:rPr>
        <w:t xml:space="preserve"> </w:t>
      </w:r>
      <w:r>
        <w:rPr>
          <w:color w:val="575757"/>
        </w:rPr>
        <w:t>ceny</w:t>
      </w:r>
      <w:r>
        <w:rPr>
          <w:color w:val="575757"/>
          <w:spacing w:val="-3"/>
        </w:rPr>
        <w:t xml:space="preserve"> </w:t>
      </w:r>
      <w:r>
        <w:rPr>
          <w:color w:val="575757"/>
        </w:rPr>
        <w:t>za</w:t>
      </w:r>
      <w:r>
        <w:rPr>
          <w:color w:val="575757"/>
          <w:spacing w:val="-4"/>
        </w:rPr>
        <w:t xml:space="preserve"> </w:t>
      </w:r>
      <w:r>
        <w:rPr>
          <w:color w:val="575757"/>
        </w:rPr>
        <w:t>poskytnuté</w:t>
      </w:r>
      <w:r>
        <w:rPr>
          <w:color w:val="575757"/>
          <w:spacing w:val="-4"/>
        </w:rPr>
        <w:t xml:space="preserve"> </w:t>
      </w:r>
      <w:r>
        <w:rPr>
          <w:color w:val="575757"/>
        </w:rPr>
        <w:t>zdanitelné plnění</w:t>
      </w:r>
      <w:r>
        <w:rPr>
          <w:color w:val="575757"/>
          <w:spacing w:val="-3"/>
        </w:rPr>
        <w:t xml:space="preserve"> </w:t>
      </w:r>
      <w:r>
        <w:rPr>
          <w:color w:val="575757"/>
        </w:rPr>
        <w:t>dle příslušného daňového dokladu, nebude zveřejněno způsobem umožňujícím dálkový přístup ve smyslu § 96 Zákona o DPH a cena za poskytnuté zdanitelné plnění dle příslušného</w:t>
      </w:r>
      <w:r>
        <w:rPr>
          <w:color w:val="575757"/>
          <w:spacing w:val="-8"/>
        </w:rPr>
        <w:t xml:space="preserve"> </w:t>
      </w:r>
      <w:r>
        <w:rPr>
          <w:color w:val="575757"/>
        </w:rPr>
        <w:t>daňového</w:t>
      </w:r>
      <w:r>
        <w:rPr>
          <w:color w:val="575757"/>
          <w:spacing w:val="-7"/>
        </w:rPr>
        <w:t xml:space="preserve"> </w:t>
      </w:r>
      <w:r>
        <w:rPr>
          <w:color w:val="575757"/>
        </w:rPr>
        <w:t>dokladu</w:t>
      </w:r>
      <w:r>
        <w:rPr>
          <w:color w:val="575757"/>
          <w:spacing w:val="-7"/>
        </w:rPr>
        <w:t xml:space="preserve"> </w:t>
      </w:r>
      <w:r>
        <w:rPr>
          <w:color w:val="575757"/>
        </w:rPr>
        <w:t>přesahuje</w:t>
      </w:r>
      <w:r>
        <w:rPr>
          <w:color w:val="575757"/>
          <w:spacing w:val="-7"/>
        </w:rPr>
        <w:t xml:space="preserve"> </w:t>
      </w:r>
      <w:r>
        <w:rPr>
          <w:color w:val="575757"/>
        </w:rPr>
        <w:t>limit</w:t>
      </w:r>
      <w:r>
        <w:rPr>
          <w:color w:val="575757"/>
          <w:spacing w:val="-7"/>
        </w:rPr>
        <w:t xml:space="preserve"> </w:t>
      </w:r>
      <w:r>
        <w:rPr>
          <w:color w:val="575757"/>
        </w:rPr>
        <w:t>uvedený</w:t>
      </w:r>
      <w:r>
        <w:rPr>
          <w:color w:val="575757"/>
          <w:spacing w:val="-6"/>
        </w:rPr>
        <w:t xml:space="preserve"> </w:t>
      </w:r>
      <w:r>
        <w:rPr>
          <w:color w:val="575757"/>
        </w:rPr>
        <w:t>v</w:t>
      </w:r>
      <w:r>
        <w:rPr>
          <w:color w:val="575757"/>
          <w:spacing w:val="-6"/>
        </w:rPr>
        <w:t xml:space="preserve"> </w:t>
      </w:r>
      <w:r>
        <w:rPr>
          <w:color w:val="575757"/>
        </w:rPr>
        <w:t>§</w:t>
      </w:r>
      <w:r>
        <w:rPr>
          <w:color w:val="575757"/>
          <w:spacing w:val="-8"/>
        </w:rPr>
        <w:t xml:space="preserve"> </w:t>
      </w:r>
      <w:r>
        <w:rPr>
          <w:color w:val="575757"/>
        </w:rPr>
        <w:t>109</w:t>
      </w:r>
      <w:r>
        <w:rPr>
          <w:color w:val="575757"/>
          <w:spacing w:val="-7"/>
        </w:rPr>
        <w:t xml:space="preserve"> </w:t>
      </w:r>
      <w:r>
        <w:rPr>
          <w:color w:val="575757"/>
        </w:rPr>
        <w:t>odst.</w:t>
      </w:r>
      <w:r>
        <w:rPr>
          <w:color w:val="575757"/>
          <w:spacing w:val="-7"/>
        </w:rPr>
        <w:t xml:space="preserve"> </w:t>
      </w:r>
      <w:r>
        <w:rPr>
          <w:color w:val="575757"/>
        </w:rPr>
        <w:t>2</w:t>
      </w:r>
      <w:r>
        <w:rPr>
          <w:color w:val="575757"/>
          <w:spacing w:val="-8"/>
        </w:rPr>
        <w:t xml:space="preserve"> </w:t>
      </w:r>
      <w:r>
        <w:rPr>
          <w:color w:val="575757"/>
        </w:rPr>
        <w:t>písm.</w:t>
      </w:r>
      <w:r>
        <w:rPr>
          <w:color w:val="575757"/>
          <w:spacing w:val="-7"/>
        </w:rPr>
        <w:t xml:space="preserve"> </w:t>
      </w:r>
      <w:r>
        <w:rPr>
          <w:color w:val="575757"/>
        </w:rPr>
        <w:t>c)</w:t>
      </w:r>
      <w:r>
        <w:rPr>
          <w:color w:val="575757"/>
          <w:spacing w:val="-4"/>
        </w:rPr>
        <w:t xml:space="preserve"> </w:t>
      </w:r>
      <w:r>
        <w:rPr>
          <w:color w:val="575757"/>
        </w:rPr>
        <w:t>Zákona o DPH, je Objednatel oprávněn zaslat daňový doklad zpět Dodavateli k</w:t>
      </w:r>
      <w:r>
        <w:rPr>
          <w:color w:val="575757"/>
          <w:spacing w:val="-3"/>
        </w:rPr>
        <w:t xml:space="preserve"> </w:t>
      </w:r>
      <w:r>
        <w:rPr>
          <w:color w:val="575757"/>
        </w:rPr>
        <w:t>opravě.V</w:t>
      </w:r>
      <w:r>
        <w:rPr>
          <w:color w:val="575757"/>
          <w:spacing w:val="-3"/>
        </w:rPr>
        <w:t xml:space="preserve"> </w:t>
      </w:r>
      <w:r>
        <w:rPr>
          <w:color w:val="575757"/>
        </w:rPr>
        <w:t>takovém případě</w:t>
      </w:r>
      <w:r>
        <w:rPr>
          <w:color w:val="575757"/>
          <w:spacing w:val="-6"/>
        </w:rPr>
        <w:t xml:space="preserve"> </w:t>
      </w:r>
      <w:r>
        <w:rPr>
          <w:color w:val="575757"/>
        </w:rPr>
        <w:t>se</w:t>
      </w:r>
      <w:r>
        <w:rPr>
          <w:color w:val="575757"/>
          <w:spacing w:val="-6"/>
        </w:rPr>
        <w:t xml:space="preserve"> </w:t>
      </w:r>
      <w:r>
        <w:rPr>
          <w:color w:val="575757"/>
        </w:rPr>
        <w:t>doba</w:t>
      </w:r>
      <w:r>
        <w:rPr>
          <w:color w:val="575757"/>
          <w:spacing w:val="-6"/>
        </w:rPr>
        <w:t xml:space="preserve"> </w:t>
      </w:r>
      <w:r>
        <w:rPr>
          <w:color w:val="575757"/>
        </w:rPr>
        <w:t>splatnosti</w:t>
      </w:r>
      <w:r>
        <w:rPr>
          <w:color w:val="575757"/>
          <w:spacing w:val="-5"/>
        </w:rPr>
        <w:t xml:space="preserve"> </w:t>
      </w:r>
      <w:r>
        <w:rPr>
          <w:color w:val="575757"/>
        </w:rPr>
        <w:t>zastavuje</w:t>
      </w:r>
      <w:r>
        <w:rPr>
          <w:color w:val="575757"/>
          <w:spacing w:val="-7"/>
        </w:rPr>
        <w:t xml:space="preserve"> </w:t>
      </w:r>
      <w:r>
        <w:rPr>
          <w:color w:val="575757"/>
        </w:rPr>
        <w:t>a</w:t>
      </w:r>
      <w:r>
        <w:rPr>
          <w:color w:val="575757"/>
          <w:spacing w:val="-6"/>
        </w:rPr>
        <w:t xml:space="preserve"> </w:t>
      </w:r>
      <w:r>
        <w:rPr>
          <w:color w:val="575757"/>
        </w:rPr>
        <w:t>nová</w:t>
      </w:r>
      <w:r>
        <w:rPr>
          <w:color w:val="575757"/>
          <w:spacing w:val="-6"/>
        </w:rPr>
        <w:t xml:space="preserve"> </w:t>
      </w:r>
      <w:r>
        <w:rPr>
          <w:color w:val="575757"/>
        </w:rPr>
        <w:t>doba</w:t>
      </w:r>
      <w:r>
        <w:rPr>
          <w:color w:val="575757"/>
          <w:spacing w:val="-6"/>
        </w:rPr>
        <w:t xml:space="preserve"> </w:t>
      </w:r>
      <w:r>
        <w:rPr>
          <w:color w:val="575757"/>
        </w:rPr>
        <w:t>splatnosti</w:t>
      </w:r>
      <w:r>
        <w:rPr>
          <w:color w:val="575757"/>
          <w:spacing w:val="-7"/>
        </w:rPr>
        <w:t xml:space="preserve"> </w:t>
      </w:r>
      <w:r>
        <w:rPr>
          <w:color w:val="575757"/>
        </w:rPr>
        <w:t>počíná</w:t>
      </w:r>
      <w:r>
        <w:rPr>
          <w:color w:val="575757"/>
          <w:spacing w:val="-6"/>
        </w:rPr>
        <w:t xml:space="preserve"> </w:t>
      </w:r>
      <w:r>
        <w:rPr>
          <w:color w:val="575757"/>
        </w:rPr>
        <w:t>běžet</w:t>
      </w:r>
      <w:r>
        <w:rPr>
          <w:color w:val="575757"/>
          <w:spacing w:val="-2"/>
        </w:rPr>
        <w:t xml:space="preserve"> </w:t>
      </w:r>
      <w:r>
        <w:rPr>
          <w:color w:val="575757"/>
        </w:rPr>
        <w:t>dnem</w:t>
      </w:r>
      <w:r>
        <w:rPr>
          <w:color w:val="575757"/>
          <w:spacing w:val="-5"/>
        </w:rPr>
        <w:t xml:space="preserve"> </w:t>
      </w:r>
      <w:r>
        <w:rPr>
          <w:color w:val="575757"/>
        </w:rPr>
        <w:t>doručení opraveného daňového dokladu Objednateli s uvedením správného bankovního účtu Dodavatele, tj. bankovního účtu zveřejněného správcem daně.</w:t>
      </w:r>
    </w:p>
    <w:p w14:paraId="7F037ADE" w14:textId="77777777" w:rsidR="00D417BE" w:rsidRDefault="00CD056A">
      <w:pPr>
        <w:pStyle w:val="Odstavecseseznamem"/>
        <w:numPr>
          <w:ilvl w:val="1"/>
          <w:numId w:val="16"/>
        </w:numPr>
        <w:tabs>
          <w:tab w:val="left" w:pos="1287"/>
          <w:tab w:val="left" w:pos="1290"/>
        </w:tabs>
        <w:spacing w:before="121" w:line="312" w:lineRule="auto"/>
        <w:ind w:right="1404"/>
        <w:jc w:val="both"/>
      </w:pPr>
      <w:r>
        <w:rPr>
          <w:color w:val="575757"/>
        </w:rPr>
        <w:t>Splatnost daňového dokladu vystaveného Dodavatelem je 30 kalendářních dnů ode dne doručení Objednateli. Daňové doklady (faktury) budou zasílány Dodavatelem spolu s veškerými požadovanými dokumenty Objednateli do pěti (5) pracovních dnů od jejich vystavení buď:</w:t>
      </w:r>
    </w:p>
    <w:p w14:paraId="438DA52A" w14:textId="77777777" w:rsidR="00D417BE" w:rsidRDefault="00CD056A">
      <w:pPr>
        <w:pStyle w:val="Odstavecseseznamem"/>
        <w:numPr>
          <w:ilvl w:val="2"/>
          <w:numId w:val="16"/>
        </w:numPr>
        <w:tabs>
          <w:tab w:val="left" w:pos="1705"/>
        </w:tabs>
        <w:spacing w:before="120"/>
        <w:ind w:left="1705" w:hanging="324"/>
        <w:jc w:val="both"/>
      </w:pPr>
      <w:r>
        <w:rPr>
          <w:color w:val="575757"/>
        </w:rPr>
        <w:t>v</w:t>
      </w:r>
      <w:r>
        <w:rPr>
          <w:color w:val="575757"/>
          <w:spacing w:val="-10"/>
        </w:rPr>
        <w:t xml:space="preserve"> </w:t>
      </w:r>
      <w:r>
        <w:rPr>
          <w:color w:val="575757"/>
        </w:rPr>
        <w:t>elektronické</w:t>
      </w:r>
      <w:r>
        <w:rPr>
          <w:color w:val="575757"/>
          <w:spacing w:val="-9"/>
        </w:rPr>
        <w:t xml:space="preserve"> </w:t>
      </w:r>
      <w:r>
        <w:rPr>
          <w:color w:val="575757"/>
        </w:rPr>
        <w:t>podobě</w:t>
      </w:r>
      <w:r>
        <w:rPr>
          <w:color w:val="575757"/>
          <w:spacing w:val="-11"/>
        </w:rPr>
        <w:t xml:space="preserve"> </w:t>
      </w:r>
      <w:r>
        <w:rPr>
          <w:color w:val="575757"/>
        </w:rPr>
        <w:t>na</w:t>
      </w:r>
      <w:r>
        <w:rPr>
          <w:color w:val="575757"/>
          <w:spacing w:val="-12"/>
        </w:rPr>
        <w:t xml:space="preserve"> </w:t>
      </w:r>
      <w:r>
        <w:rPr>
          <w:color w:val="575757"/>
        </w:rPr>
        <w:t>adresu</w:t>
      </w:r>
      <w:r>
        <w:rPr>
          <w:color w:val="575757"/>
          <w:spacing w:val="-11"/>
        </w:rPr>
        <w:t xml:space="preserve"> </w:t>
      </w:r>
      <w:hyperlink r:id="rId58">
        <w:r>
          <w:rPr>
            <w:color w:val="575757"/>
            <w:spacing w:val="-2"/>
          </w:rPr>
          <w:t>faktury@nakit.cz.</w:t>
        </w:r>
      </w:hyperlink>
    </w:p>
    <w:p w14:paraId="2C060251" w14:textId="77777777" w:rsidR="00D417BE" w:rsidRDefault="00CD056A">
      <w:pPr>
        <w:pStyle w:val="Zkladntext"/>
        <w:spacing w:before="75"/>
        <w:ind w:left="1706"/>
      </w:pPr>
      <w:r>
        <w:rPr>
          <w:color w:val="575757"/>
          <w:spacing w:val="-4"/>
        </w:rPr>
        <w:t>nebo</w:t>
      </w:r>
    </w:p>
    <w:p w14:paraId="7D93B0E4" w14:textId="77777777" w:rsidR="00D417BE" w:rsidRDefault="00CD056A">
      <w:pPr>
        <w:pStyle w:val="Odstavecseseznamem"/>
        <w:numPr>
          <w:ilvl w:val="2"/>
          <w:numId w:val="16"/>
        </w:numPr>
        <w:tabs>
          <w:tab w:val="left" w:pos="1705"/>
        </w:tabs>
        <w:spacing w:before="75"/>
        <w:ind w:left="1705" w:hanging="324"/>
      </w:pPr>
      <w:r>
        <w:rPr>
          <w:color w:val="575757"/>
        </w:rPr>
        <w:t>doporučeně</w:t>
      </w:r>
      <w:r>
        <w:rPr>
          <w:color w:val="575757"/>
          <w:spacing w:val="-11"/>
        </w:rPr>
        <w:t xml:space="preserve"> </w:t>
      </w:r>
      <w:r>
        <w:rPr>
          <w:color w:val="575757"/>
        </w:rPr>
        <w:t>na</w:t>
      </w:r>
      <w:r>
        <w:rPr>
          <w:color w:val="575757"/>
          <w:spacing w:val="-12"/>
        </w:rPr>
        <w:t xml:space="preserve"> </w:t>
      </w:r>
      <w:r>
        <w:rPr>
          <w:color w:val="575757"/>
        </w:rPr>
        <w:t>zasílací</w:t>
      </w:r>
      <w:r>
        <w:rPr>
          <w:color w:val="575757"/>
          <w:spacing w:val="-13"/>
        </w:rPr>
        <w:t xml:space="preserve"> </w:t>
      </w:r>
      <w:r>
        <w:rPr>
          <w:color w:val="575757"/>
          <w:spacing w:val="-2"/>
        </w:rPr>
        <w:t>adresu</w:t>
      </w:r>
    </w:p>
    <w:p w14:paraId="25F6285F" w14:textId="77777777" w:rsidR="00D417BE" w:rsidRDefault="00CD056A">
      <w:pPr>
        <w:pStyle w:val="Zkladntext"/>
        <w:tabs>
          <w:tab w:val="left" w:pos="1707"/>
          <w:tab w:val="left" w:pos="10773"/>
        </w:tabs>
        <w:spacing w:before="77"/>
        <w:ind w:left="853"/>
      </w:pPr>
      <w:r>
        <w:rPr>
          <w:noProof/>
        </w:rPr>
        <mc:AlternateContent>
          <mc:Choice Requires="wps">
            <w:drawing>
              <wp:anchor distT="0" distB="0" distL="0" distR="0" simplePos="0" relativeHeight="487601152" behindDoc="1" locked="0" layoutInCell="1" allowOverlap="1" wp14:anchorId="1FD9DB4C" wp14:editId="03BEBDB1">
                <wp:simplePos x="0" y="0"/>
                <wp:positionH relativeFrom="page">
                  <wp:posOffset>6694805</wp:posOffset>
                </wp:positionH>
                <wp:positionV relativeFrom="paragraph">
                  <wp:posOffset>214616</wp:posOffset>
                </wp:positionV>
                <wp:extent cx="242570" cy="63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570" y="0"/>
                              </a:moveTo>
                              <a:lnTo>
                                <a:pt x="0" y="0"/>
                              </a:lnTo>
                              <a:lnTo>
                                <a:pt x="0" y="6337"/>
                              </a:lnTo>
                              <a:lnTo>
                                <a:pt x="242570" y="6337"/>
                              </a:lnTo>
                              <a:lnTo>
                                <a:pt x="242570"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459E5860" id="Graphic 42" o:spid="_x0000_s1026" style="position:absolute;margin-left:527.15pt;margin-top:16.9pt;width:19.1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" path="m242570,l,,,6337r242570,l242570,xe" fillcolor="#bdbdbd" stroked="f">
                <v:path arrowok="t"/>
                <w10:wrap type="topAndBottom" anchorx="page"/>
              </v:shape>
            </w:pict>
          </mc:Fallback>
        </mc:AlternateContent>
      </w:r>
      <w:r>
        <w:rPr>
          <w:color w:val="575757"/>
          <w:u w:val="single" w:color="00AEEE"/>
        </w:rPr>
        <w:tab/>
        <w:t>Národní</w:t>
      </w:r>
      <w:r>
        <w:rPr>
          <w:color w:val="575757"/>
          <w:spacing w:val="-13"/>
          <w:u w:val="single" w:color="00AEEE"/>
        </w:rPr>
        <w:t xml:space="preserve"> </w:t>
      </w:r>
      <w:r>
        <w:rPr>
          <w:color w:val="575757"/>
          <w:u w:val="single" w:color="00AEEE"/>
        </w:rPr>
        <w:t>agentura</w:t>
      </w:r>
      <w:r>
        <w:rPr>
          <w:color w:val="575757"/>
          <w:spacing w:val="-12"/>
          <w:u w:val="single" w:color="00AEEE"/>
        </w:rPr>
        <w:t xml:space="preserve"> </w:t>
      </w:r>
      <w:r>
        <w:rPr>
          <w:color w:val="575757"/>
          <w:u w:val="single" w:color="00AEEE"/>
        </w:rPr>
        <w:t>pro</w:t>
      </w:r>
      <w:r>
        <w:rPr>
          <w:color w:val="575757"/>
          <w:spacing w:val="-12"/>
          <w:u w:val="single" w:color="00AEEE"/>
        </w:rPr>
        <w:t xml:space="preserve"> </w:t>
      </w:r>
      <w:r>
        <w:rPr>
          <w:color w:val="575757"/>
          <w:u w:val="single" w:color="00AEEE"/>
        </w:rPr>
        <w:t>komunikační</w:t>
      </w:r>
      <w:r>
        <w:rPr>
          <w:color w:val="575757"/>
          <w:spacing w:val="-12"/>
          <w:u w:val="single" w:color="00AEEE"/>
        </w:rPr>
        <w:t xml:space="preserve"> </w:t>
      </w:r>
      <w:r>
        <w:rPr>
          <w:color w:val="575757"/>
          <w:u w:val="single" w:color="00AEEE"/>
        </w:rPr>
        <w:t>a</w:t>
      </w:r>
      <w:r>
        <w:rPr>
          <w:color w:val="575757"/>
          <w:spacing w:val="-13"/>
          <w:u w:val="single" w:color="00AEEE"/>
        </w:rPr>
        <w:t xml:space="preserve"> </w:t>
      </w:r>
      <w:r>
        <w:rPr>
          <w:color w:val="575757"/>
          <w:u w:val="single" w:color="00AEEE"/>
        </w:rPr>
        <w:t>informační</w:t>
      </w:r>
      <w:r>
        <w:rPr>
          <w:color w:val="575757"/>
          <w:spacing w:val="-12"/>
          <w:u w:val="single" w:color="00AEEE"/>
        </w:rPr>
        <w:t xml:space="preserve"> </w:t>
      </w:r>
      <w:r>
        <w:rPr>
          <w:color w:val="575757"/>
          <w:u w:val="single" w:color="00AEEE"/>
        </w:rPr>
        <w:t>technologie,</w:t>
      </w:r>
      <w:r>
        <w:rPr>
          <w:color w:val="575757"/>
          <w:spacing w:val="-12"/>
          <w:u w:val="single" w:color="00AEEE"/>
        </w:rPr>
        <w:t xml:space="preserve"> </w:t>
      </w:r>
      <w:r>
        <w:rPr>
          <w:color w:val="575757"/>
          <w:u w:val="single" w:color="00AEEE"/>
        </w:rPr>
        <w:t>s.</w:t>
      </w:r>
      <w:r>
        <w:rPr>
          <w:color w:val="575757"/>
          <w:spacing w:val="-12"/>
          <w:u w:val="single" w:color="00AEEE"/>
        </w:rPr>
        <w:t xml:space="preserve"> </w:t>
      </w:r>
      <w:r>
        <w:rPr>
          <w:color w:val="575757"/>
          <w:spacing w:val="-5"/>
          <w:u w:val="single" w:color="00AEEE"/>
        </w:rPr>
        <w:t>p.,</w:t>
      </w:r>
      <w:r>
        <w:rPr>
          <w:color w:val="575757"/>
          <w:u w:val="single" w:color="00AEEE"/>
        </w:rPr>
        <w:tab/>
      </w:r>
    </w:p>
    <w:p w14:paraId="6F777CA1" w14:textId="77777777" w:rsidR="00D417BE" w:rsidRDefault="00D417BE">
      <w:pPr>
        <w:sectPr w:rsidR="00D417BE">
          <w:pgSz w:w="11910" w:h="16840"/>
          <w:pgMar w:top="1500" w:right="0" w:bottom="1360" w:left="560" w:header="680" w:footer="1164" w:gutter="0"/>
          <w:cols w:space="708"/>
        </w:sectPr>
      </w:pPr>
    </w:p>
    <w:p w14:paraId="55F52E90" w14:textId="77777777" w:rsidR="00D417BE" w:rsidRDefault="00CD056A">
      <w:pPr>
        <w:pStyle w:val="Zkladntext"/>
        <w:spacing w:before="164"/>
        <w:ind w:left="1708"/>
      </w:pPr>
      <w:r>
        <w:rPr>
          <w:color w:val="575757"/>
        </w:rPr>
        <w:lastRenderedPageBreak/>
        <w:t>Kodaňská</w:t>
      </w:r>
      <w:r>
        <w:rPr>
          <w:color w:val="575757"/>
          <w:spacing w:val="-15"/>
        </w:rPr>
        <w:t xml:space="preserve"> </w:t>
      </w:r>
      <w:r>
        <w:rPr>
          <w:color w:val="575757"/>
          <w:spacing w:val="-2"/>
        </w:rPr>
        <w:t>1441/46</w:t>
      </w:r>
    </w:p>
    <w:p w14:paraId="3A0830BD" w14:textId="77777777" w:rsidR="00D417BE" w:rsidRDefault="00CD056A">
      <w:pPr>
        <w:pStyle w:val="Zkladntext"/>
        <w:spacing w:before="76"/>
        <w:ind w:left="1708"/>
      </w:pPr>
      <w:r>
        <w:rPr>
          <w:color w:val="575757"/>
        </w:rPr>
        <w:t>101</w:t>
      </w:r>
      <w:r>
        <w:rPr>
          <w:color w:val="575757"/>
          <w:spacing w:val="-6"/>
        </w:rPr>
        <w:t xml:space="preserve"> </w:t>
      </w:r>
      <w:r>
        <w:rPr>
          <w:color w:val="575757"/>
        </w:rPr>
        <w:t>00</w:t>
      </w:r>
      <w:r>
        <w:rPr>
          <w:color w:val="575757"/>
          <w:spacing w:val="-5"/>
        </w:rPr>
        <w:t xml:space="preserve"> </w:t>
      </w:r>
      <w:r>
        <w:rPr>
          <w:color w:val="575757"/>
        </w:rPr>
        <w:t>Praha</w:t>
      </w:r>
      <w:r>
        <w:rPr>
          <w:color w:val="575757"/>
          <w:spacing w:val="-6"/>
        </w:rPr>
        <w:t xml:space="preserve"> </w:t>
      </w:r>
      <w:r>
        <w:rPr>
          <w:color w:val="575757"/>
        </w:rPr>
        <w:t>10</w:t>
      </w:r>
      <w:r>
        <w:rPr>
          <w:color w:val="575757"/>
          <w:spacing w:val="-7"/>
        </w:rPr>
        <w:t xml:space="preserve"> </w:t>
      </w:r>
      <w:r>
        <w:rPr>
          <w:color w:val="575757"/>
        </w:rPr>
        <w:t>–</w:t>
      </w:r>
      <w:r>
        <w:rPr>
          <w:color w:val="575757"/>
          <w:spacing w:val="-4"/>
        </w:rPr>
        <w:t xml:space="preserve"> </w:t>
      </w:r>
      <w:r>
        <w:rPr>
          <w:color w:val="575757"/>
          <w:spacing w:val="-2"/>
        </w:rPr>
        <w:t>Vršovice.</w:t>
      </w:r>
    </w:p>
    <w:p w14:paraId="6742A81C" w14:textId="77777777" w:rsidR="00D417BE" w:rsidRDefault="00D417BE">
      <w:pPr>
        <w:pStyle w:val="Zkladntext"/>
        <w:spacing w:before="22"/>
      </w:pPr>
    </w:p>
    <w:p w14:paraId="03383821" w14:textId="77777777" w:rsidR="00D417BE" w:rsidRDefault="00CD056A">
      <w:pPr>
        <w:pStyle w:val="Odstavecseseznamem"/>
        <w:numPr>
          <w:ilvl w:val="1"/>
          <w:numId w:val="16"/>
        </w:numPr>
        <w:tabs>
          <w:tab w:val="left" w:pos="1287"/>
          <w:tab w:val="left" w:pos="1290"/>
        </w:tabs>
        <w:spacing w:before="0" w:line="312" w:lineRule="auto"/>
        <w:ind w:right="1399"/>
        <w:jc w:val="both"/>
      </w:pPr>
      <w:r>
        <w:rPr>
          <w:color w:val="575757"/>
        </w:rPr>
        <w:t>V případě, že daňový doklad nebude vystaven v souladu se Smlouvou, je Objednatel oprávněn zaslat jej ve lhůtě splatnosti zpět k doplnění/opravě Dodavatelem, aniž se dostane do prodlení s úhradou Ceny. Lhůta splatnosti částky k úhradě dle daňového dokladu počíná běžet znovu 30 kalendářních dnů od doručení doplněného/opraveného daňového dokladu Objednateli.</w:t>
      </w:r>
    </w:p>
    <w:p w14:paraId="1ECE0A6E" w14:textId="77777777" w:rsidR="00D417BE" w:rsidRDefault="00CD056A">
      <w:pPr>
        <w:pStyle w:val="Odstavecseseznamem"/>
        <w:numPr>
          <w:ilvl w:val="1"/>
          <w:numId w:val="16"/>
        </w:numPr>
        <w:tabs>
          <w:tab w:val="left" w:pos="1287"/>
          <w:tab w:val="left" w:pos="1290"/>
        </w:tabs>
        <w:spacing w:before="119" w:line="312" w:lineRule="auto"/>
        <w:ind w:right="1405"/>
        <w:jc w:val="both"/>
      </w:pPr>
      <w:r>
        <w:rPr>
          <w:color w:val="575757"/>
        </w:rPr>
        <w:t>Faktura se považuje za uhrazenou dnem odepsání příslušné finanční částky z účtu Objednatele ve prospěch účtu Dodavatele.</w:t>
      </w:r>
    </w:p>
    <w:p w14:paraId="6172D988" w14:textId="77777777" w:rsidR="00D417BE" w:rsidRDefault="00CD056A">
      <w:pPr>
        <w:pStyle w:val="Odstavecseseznamem"/>
        <w:numPr>
          <w:ilvl w:val="1"/>
          <w:numId w:val="16"/>
        </w:numPr>
        <w:tabs>
          <w:tab w:val="left" w:pos="1287"/>
          <w:tab w:val="left" w:pos="1290"/>
        </w:tabs>
        <w:spacing w:before="122" w:line="312" w:lineRule="auto"/>
        <w:ind w:right="1404"/>
        <w:jc w:val="both"/>
      </w:pPr>
      <w:r>
        <w:rPr>
          <w:color w:val="575757"/>
        </w:rPr>
        <w:t>V případech, kdy Dodavatel použije služby poddodavatele, bude faktura poddodavatele přílohou faktury Dodavatele.</w:t>
      </w:r>
    </w:p>
    <w:p w14:paraId="0E101066" w14:textId="77777777" w:rsidR="00D417BE" w:rsidRDefault="00CD056A">
      <w:pPr>
        <w:pStyle w:val="Odstavecseseznamem"/>
        <w:numPr>
          <w:ilvl w:val="1"/>
          <w:numId w:val="16"/>
        </w:numPr>
        <w:tabs>
          <w:tab w:val="left" w:pos="1288"/>
        </w:tabs>
        <w:spacing w:before="120"/>
        <w:ind w:left="1288" w:hanging="575"/>
        <w:jc w:val="both"/>
      </w:pPr>
      <w:r>
        <w:rPr>
          <w:color w:val="575757"/>
        </w:rPr>
        <w:t>Objednatel</w:t>
      </w:r>
      <w:r>
        <w:rPr>
          <w:color w:val="575757"/>
          <w:spacing w:val="-13"/>
        </w:rPr>
        <w:t xml:space="preserve"> </w:t>
      </w:r>
      <w:r>
        <w:rPr>
          <w:color w:val="575757"/>
        </w:rPr>
        <w:t>neposkytuje</w:t>
      </w:r>
      <w:r>
        <w:rPr>
          <w:color w:val="575757"/>
          <w:spacing w:val="-13"/>
        </w:rPr>
        <w:t xml:space="preserve"> </w:t>
      </w:r>
      <w:r>
        <w:rPr>
          <w:color w:val="575757"/>
        </w:rPr>
        <w:t>Dodavateli</w:t>
      </w:r>
      <w:r>
        <w:rPr>
          <w:color w:val="575757"/>
          <w:spacing w:val="-12"/>
        </w:rPr>
        <w:t xml:space="preserve"> </w:t>
      </w:r>
      <w:r>
        <w:rPr>
          <w:color w:val="575757"/>
        </w:rPr>
        <w:t>jakékoliv</w:t>
      </w:r>
      <w:r>
        <w:rPr>
          <w:color w:val="575757"/>
          <w:spacing w:val="-11"/>
        </w:rPr>
        <w:t xml:space="preserve"> </w:t>
      </w:r>
      <w:r>
        <w:rPr>
          <w:color w:val="575757"/>
        </w:rPr>
        <w:t>zálohy</w:t>
      </w:r>
      <w:r>
        <w:rPr>
          <w:color w:val="575757"/>
          <w:spacing w:val="-10"/>
        </w:rPr>
        <w:t xml:space="preserve"> </w:t>
      </w:r>
      <w:r>
        <w:rPr>
          <w:color w:val="575757"/>
        </w:rPr>
        <w:t>na</w:t>
      </w:r>
      <w:r>
        <w:rPr>
          <w:color w:val="575757"/>
          <w:spacing w:val="-12"/>
        </w:rPr>
        <w:t xml:space="preserve"> </w:t>
      </w:r>
      <w:r>
        <w:rPr>
          <w:color w:val="575757"/>
        </w:rPr>
        <w:t>Cenu</w:t>
      </w:r>
      <w:r>
        <w:rPr>
          <w:color w:val="575757"/>
          <w:spacing w:val="-14"/>
        </w:rPr>
        <w:t xml:space="preserve"> </w:t>
      </w:r>
      <w:r>
        <w:rPr>
          <w:color w:val="575757"/>
        </w:rPr>
        <w:t>za</w:t>
      </w:r>
      <w:r>
        <w:rPr>
          <w:color w:val="575757"/>
          <w:spacing w:val="-12"/>
        </w:rPr>
        <w:t xml:space="preserve"> </w:t>
      </w:r>
      <w:r>
        <w:rPr>
          <w:color w:val="575757"/>
        </w:rPr>
        <w:t>Předmět</w:t>
      </w:r>
      <w:r>
        <w:rPr>
          <w:color w:val="575757"/>
          <w:spacing w:val="-12"/>
        </w:rPr>
        <w:t xml:space="preserve"> </w:t>
      </w:r>
      <w:r>
        <w:rPr>
          <w:color w:val="575757"/>
          <w:spacing w:val="-2"/>
        </w:rPr>
        <w:t>plnění.</w:t>
      </w:r>
    </w:p>
    <w:p w14:paraId="1951D24D" w14:textId="77777777" w:rsidR="00D417BE" w:rsidRDefault="00D417BE">
      <w:pPr>
        <w:pStyle w:val="Zkladntext"/>
        <w:spacing w:before="13"/>
      </w:pPr>
    </w:p>
    <w:p w14:paraId="72FDA51E" w14:textId="77777777" w:rsidR="00D417BE" w:rsidRDefault="00CD056A">
      <w:pPr>
        <w:pStyle w:val="Nadpis3"/>
        <w:numPr>
          <w:ilvl w:val="0"/>
          <w:numId w:val="1"/>
        </w:numPr>
        <w:tabs>
          <w:tab w:val="left" w:pos="1308"/>
        </w:tabs>
        <w:spacing w:before="1"/>
      </w:pPr>
      <w:bookmarkStart w:id="16" w:name="3._PŘEDÁNÍ_A_PŘEVZETÍ_PŘEDMĚTU_PLNĚNÍ"/>
      <w:bookmarkEnd w:id="16"/>
      <w:r>
        <w:rPr>
          <w:color w:val="575757"/>
        </w:rPr>
        <w:t>PŘEDÁNÍ</w:t>
      </w:r>
      <w:r>
        <w:rPr>
          <w:color w:val="575757"/>
          <w:spacing w:val="-16"/>
        </w:rPr>
        <w:t xml:space="preserve"> </w:t>
      </w:r>
      <w:r>
        <w:rPr>
          <w:color w:val="575757"/>
        </w:rPr>
        <w:t>A</w:t>
      </w:r>
      <w:r>
        <w:rPr>
          <w:color w:val="575757"/>
          <w:spacing w:val="-11"/>
        </w:rPr>
        <w:t xml:space="preserve"> </w:t>
      </w:r>
      <w:r>
        <w:rPr>
          <w:color w:val="575757"/>
        </w:rPr>
        <w:t>PŘEVZETÍ</w:t>
      </w:r>
      <w:r>
        <w:rPr>
          <w:color w:val="575757"/>
          <w:spacing w:val="-15"/>
        </w:rPr>
        <w:t xml:space="preserve"> </w:t>
      </w:r>
      <w:r>
        <w:rPr>
          <w:color w:val="575757"/>
        </w:rPr>
        <w:t>PŘEDMĚTU</w:t>
      </w:r>
      <w:r>
        <w:rPr>
          <w:color w:val="575757"/>
          <w:spacing w:val="-14"/>
        </w:rPr>
        <w:t xml:space="preserve"> </w:t>
      </w:r>
      <w:r>
        <w:rPr>
          <w:color w:val="575757"/>
          <w:spacing w:val="-2"/>
        </w:rPr>
        <w:t>PLNĚNÍ</w:t>
      </w:r>
    </w:p>
    <w:p w14:paraId="07B4653D" w14:textId="77777777" w:rsidR="00D417BE" w:rsidRDefault="00CD056A">
      <w:pPr>
        <w:pStyle w:val="Odstavecseseznamem"/>
        <w:numPr>
          <w:ilvl w:val="1"/>
          <w:numId w:val="15"/>
        </w:numPr>
        <w:tabs>
          <w:tab w:val="left" w:pos="1285"/>
          <w:tab w:val="left" w:pos="1288"/>
        </w:tabs>
        <w:spacing w:before="186" w:line="312" w:lineRule="auto"/>
        <w:ind w:right="1411"/>
        <w:jc w:val="both"/>
      </w:pPr>
      <w:r>
        <w:rPr>
          <w:color w:val="575757"/>
        </w:rPr>
        <w:t>Dodavatel je povinen dodat Předmět plnění ke dni či ve lhůtě určené ve Smlouvě, a tov místě a pracovní době příslušného pracoviště Objednatele určeného ve Smlouvě.O předání</w:t>
      </w:r>
      <w:r>
        <w:rPr>
          <w:color w:val="575757"/>
          <w:spacing w:val="-11"/>
        </w:rPr>
        <w:t xml:space="preserve"> </w:t>
      </w:r>
      <w:r>
        <w:rPr>
          <w:color w:val="575757"/>
        </w:rPr>
        <w:t>a</w:t>
      </w:r>
      <w:r>
        <w:rPr>
          <w:color w:val="575757"/>
          <w:spacing w:val="-11"/>
        </w:rPr>
        <w:t xml:space="preserve"> </w:t>
      </w:r>
      <w:r>
        <w:rPr>
          <w:color w:val="575757"/>
        </w:rPr>
        <w:t>převzetí</w:t>
      </w:r>
      <w:r>
        <w:rPr>
          <w:color w:val="575757"/>
          <w:spacing w:val="-11"/>
        </w:rPr>
        <w:t xml:space="preserve"> </w:t>
      </w:r>
      <w:r>
        <w:rPr>
          <w:color w:val="575757"/>
        </w:rPr>
        <w:t>Předmětu</w:t>
      </w:r>
      <w:r>
        <w:rPr>
          <w:color w:val="575757"/>
          <w:spacing w:val="-11"/>
        </w:rPr>
        <w:t xml:space="preserve"> </w:t>
      </w:r>
      <w:r>
        <w:rPr>
          <w:color w:val="575757"/>
        </w:rPr>
        <w:t>plnění</w:t>
      </w:r>
      <w:r>
        <w:rPr>
          <w:color w:val="575757"/>
          <w:spacing w:val="-11"/>
        </w:rPr>
        <w:t xml:space="preserve"> </w:t>
      </w:r>
      <w:r>
        <w:rPr>
          <w:color w:val="575757"/>
        </w:rPr>
        <w:t>bude</w:t>
      </w:r>
      <w:r>
        <w:rPr>
          <w:color w:val="575757"/>
          <w:spacing w:val="-11"/>
        </w:rPr>
        <w:t xml:space="preserve"> </w:t>
      </w:r>
      <w:r>
        <w:rPr>
          <w:color w:val="575757"/>
        </w:rPr>
        <w:t>Smluvními</w:t>
      </w:r>
      <w:r>
        <w:rPr>
          <w:color w:val="575757"/>
          <w:spacing w:val="-11"/>
        </w:rPr>
        <w:t xml:space="preserve"> </w:t>
      </w:r>
      <w:r>
        <w:rPr>
          <w:color w:val="575757"/>
        </w:rPr>
        <w:t>stranami</w:t>
      </w:r>
      <w:r>
        <w:rPr>
          <w:color w:val="575757"/>
          <w:spacing w:val="-11"/>
        </w:rPr>
        <w:t xml:space="preserve"> </w:t>
      </w:r>
      <w:r>
        <w:rPr>
          <w:color w:val="575757"/>
        </w:rPr>
        <w:t>sepsán</w:t>
      </w:r>
      <w:r>
        <w:rPr>
          <w:color w:val="575757"/>
          <w:spacing w:val="-11"/>
        </w:rPr>
        <w:t xml:space="preserve"> </w:t>
      </w:r>
      <w:r>
        <w:rPr>
          <w:color w:val="575757"/>
        </w:rPr>
        <w:t>Předávací</w:t>
      </w:r>
      <w:r>
        <w:rPr>
          <w:color w:val="575757"/>
          <w:spacing w:val="-10"/>
        </w:rPr>
        <w:t xml:space="preserve"> </w:t>
      </w:r>
      <w:r>
        <w:rPr>
          <w:color w:val="575757"/>
        </w:rPr>
        <w:t>protokol. Je-li Předmět plnění dodáván včetně instalace, kompletace anebo vybalení, bude Předávací</w:t>
      </w:r>
      <w:r>
        <w:rPr>
          <w:color w:val="575757"/>
          <w:spacing w:val="-3"/>
        </w:rPr>
        <w:t xml:space="preserve"> </w:t>
      </w:r>
      <w:r>
        <w:rPr>
          <w:color w:val="575757"/>
        </w:rPr>
        <w:t>protokol</w:t>
      </w:r>
      <w:r>
        <w:rPr>
          <w:color w:val="575757"/>
          <w:spacing w:val="-3"/>
        </w:rPr>
        <w:t xml:space="preserve"> </w:t>
      </w:r>
      <w:r>
        <w:rPr>
          <w:color w:val="575757"/>
        </w:rPr>
        <w:t>sepsán</w:t>
      </w:r>
      <w:r>
        <w:rPr>
          <w:color w:val="575757"/>
          <w:spacing w:val="-2"/>
        </w:rPr>
        <w:t xml:space="preserve"> </w:t>
      </w:r>
      <w:r>
        <w:rPr>
          <w:color w:val="575757"/>
        </w:rPr>
        <w:t>až</w:t>
      </w:r>
      <w:r>
        <w:rPr>
          <w:color w:val="575757"/>
          <w:spacing w:val="-1"/>
        </w:rPr>
        <w:t xml:space="preserve"> </w:t>
      </w:r>
      <w:r>
        <w:rPr>
          <w:color w:val="575757"/>
        </w:rPr>
        <w:t>po</w:t>
      </w:r>
      <w:r>
        <w:rPr>
          <w:color w:val="575757"/>
          <w:spacing w:val="-5"/>
        </w:rPr>
        <w:t xml:space="preserve"> </w:t>
      </w:r>
      <w:r>
        <w:rPr>
          <w:color w:val="575757"/>
        </w:rPr>
        <w:t>jejich</w:t>
      </w:r>
      <w:r>
        <w:rPr>
          <w:color w:val="575757"/>
          <w:spacing w:val="-4"/>
        </w:rPr>
        <w:t xml:space="preserve"> </w:t>
      </w:r>
      <w:r>
        <w:rPr>
          <w:color w:val="575757"/>
        </w:rPr>
        <w:t>řádném</w:t>
      </w:r>
      <w:r>
        <w:rPr>
          <w:color w:val="575757"/>
          <w:spacing w:val="-1"/>
        </w:rPr>
        <w:t xml:space="preserve"> </w:t>
      </w:r>
      <w:r>
        <w:rPr>
          <w:color w:val="575757"/>
        </w:rPr>
        <w:t>provedení. Za</w:t>
      </w:r>
      <w:r>
        <w:rPr>
          <w:color w:val="575757"/>
          <w:spacing w:val="-2"/>
        </w:rPr>
        <w:t xml:space="preserve"> </w:t>
      </w:r>
      <w:r>
        <w:rPr>
          <w:color w:val="575757"/>
        </w:rPr>
        <w:t>okamžik</w:t>
      </w:r>
      <w:r>
        <w:rPr>
          <w:color w:val="575757"/>
          <w:spacing w:val="-2"/>
        </w:rPr>
        <w:t xml:space="preserve"> </w:t>
      </w:r>
      <w:r>
        <w:rPr>
          <w:color w:val="575757"/>
        </w:rPr>
        <w:t>předánía</w:t>
      </w:r>
      <w:r>
        <w:rPr>
          <w:color w:val="575757"/>
          <w:spacing w:val="-7"/>
        </w:rPr>
        <w:t xml:space="preserve"> </w:t>
      </w:r>
      <w:r>
        <w:rPr>
          <w:color w:val="575757"/>
        </w:rPr>
        <w:t>převzetí Předmětu plnění se rozumí okamžik podpisu Předávacího protokolu Objednatelem.</w:t>
      </w:r>
    </w:p>
    <w:p w14:paraId="2E9C9A05" w14:textId="77777777" w:rsidR="00D417BE" w:rsidRDefault="00CD056A">
      <w:pPr>
        <w:pStyle w:val="Odstavecseseznamem"/>
        <w:numPr>
          <w:ilvl w:val="1"/>
          <w:numId w:val="15"/>
        </w:numPr>
        <w:tabs>
          <w:tab w:val="left" w:pos="1286"/>
          <w:tab w:val="left" w:pos="1289"/>
        </w:tabs>
        <w:spacing w:before="190" w:line="312" w:lineRule="auto"/>
        <w:ind w:left="1289" w:right="1413"/>
        <w:jc w:val="both"/>
      </w:pPr>
      <w:r>
        <w:rPr>
          <w:color w:val="575757"/>
        </w:rPr>
        <w:t>Za vady, které má Předmět plnění v okamžiku jeho převzetí Objednatelem odpovídá Dodavatel,</w:t>
      </w:r>
      <w:r>
        <w:rPr>
          <w:color w:val="575757"/>
          <w:spacing w:val="-16"/>
        </w:rPr>
        <w:t xml:space="preserve"> </w:t>
      </w:r>
      <w:r>
        <w:rPr>
          <w:color w:val="575757"/>
        </w:rPr>
        <w:t>a</w:t>
      </w:r>
      <w:r>
        <w:rPr>
          <w:color w:val="575757"/>
          <w:spacing w:val="-15"/>
        </w:rPr>
        <w:t xml:space="preserve"> </w:t>
      </w:r>
      <w:r>
        <w:rPr>
          <w:color w:val="575757"/>
        </w:rPr>
        <w:t>to</w:t>
      </w:r>
      <w:r>
        <w:rPr>
          <w:color w:val="575757"/>
          <w:spacing w:val="-15"/>
        </w:rPr>
        <w:t xml:space="preserve"> </w:t>
      </w:r>
      <w:r>
        <w:rPr>
          <w:color w:val="575757"/>
        </w:rPr>
        <w:t>i</w:t>
      </w:r>
      <w:r>
        <w:rPr>
          <w:color w:val="575757"/>
          <w:spacing w:val="-16"/>
        </w:rPr>
        <w:t xml:space="preserve"> </w:t>
      </w:r>
      <w:r>
        <w:rPr>
          <w:color w:val="575757"/>
        </w:rPr>
        <w:t>když</w:t>
      </w:r>
      <w:r>
        <w:rPr>
          <w:color w:val="575757"/>
          <w:spacing w:val="-15"/>
        </w:rPr>
        <w:t xml:space="preserve"> </w:t>
      </w:r>
      <w:r>
        <w:rPr>
          <w:color w:val="575757"/>
        </w:rPr>
        <w:t>se</w:t>
      </w:r>
      <w:r>
        <w:rPr>
          <w:color w:val="575757"/>
          <w:spacing w:val="-15"/>
        </w:rPr>
        <w:t xml:space="preserve"> </w:t>
      </w:r>
      <w:r>
        <w:rPr>
          <w:color w:val="575757"/>
        </w:rPr>
        <w:t>vada</w:t>
      </w:r>
      <w:r>
        <w:rPr>
          <w:color w:val="575757"/>
          <w:spacing w:val="-15"/>
        </w:rPr>
        <w:t xml:space="preserve"> </w:t>
      </w:r>
      <w:r>
        <w:rPr>
          <w:color w:val="575757"/>
        </w:rPr>
        <w:t>stane</w:t>
      </w:r>
      <w:r>
        <w:rPr>
          <w:color w:val="575757"/>
          <w:spacing w:val="-16"/>
        </w:rPr>
        <w:t xml:space="preserve"> </w:t>
      </w:r>
      <w:r>
        <w:rPr>
          <w:color w:val="575757"/>
        </w:rPr>
        <w:t>zjevnou</w:t>
      </w:r>
      <w:r>
        <w:rPr>
          <w:color w:val="575757"/>
          <w:spacing w:val="-15"/>
        </w:rPr>
        <w:t xml:space="preserve"> </w:t>
      </w:r>
      <w:r>
        <w:rPr>
          <w:color w:val="575757"/>
        </w:rPr>
        <w:t>až</w:t>
      </w:r>
      <w:r>
        <w:rPr>
          <w:color w:val="575757"/>
          <w:spacing w:val="-15"/>
        </w:rPr>
        <w:t xml:space="preserve"> </w:t>
      </w:r>
      <w:r>
        <w:rPr>
          <w:color w:val="575757"/>
        </w:rPr>
        <w:t>po</w:t>
      </w:r>
      <w:r>
        <w:rPr>
          <w:color w:val="575757"/>
          <w:spacing w:val="-16"/>
        </w:rPr>
        <w:t xml:space="preserve"> </w:t>
      </w:r>
      <w:r>
        <w:rPr>
          <w:color w:val="575757"/>
        </w:rPr>
        <w:t>této</w:t>
      </w:r>
      <w:r>
        <w:rPr>
          <w:color w:val="575757"/>
          <w:spacing w:val="-15"/>
        </w:rPr>
        <w:t xml:space="preserve"> </w:t>
      </w:r>
      <w:r>
        <w:rPr>
          <w:color w:val="575757"/>
        </w:rPr>
        <w:t>době.</w:t>
      </w:r>
      <w:r>
        <w:rPr>
          <w:color w:val="575757"/>
          <w:spacing w:val="-15"/>
        </w:rPr>
        <w:t xml:space="preserve"> </w:t>
      </w:r>
      <w:r>
        <w:rPr>
          <w:color w:val="575757"/>
        </w:rPr>
        <w:t>Dodavatele</w:t>
      </w:r>
      <w:r>
        <w:rPr>
          <w:color w:val="575757"/>
          <w:spacing w:val="-15"/>
        </w:rPr>
        <w:t xml:space="preserve"> </w:t>
      </w:r>
      <w:r>
        <w:rPr>
          <w:color w:val="575757"/>
        </w:rPr>
        <w:t>odpovídá</w:t>
      </w:r>
      <w:r>
        <w:rPr>
          <w:color w:val="575757"/>
          <w:spacing w:val="-16"/>
        </w:rPr>
        <w:t xml:space="preserve"> </w:t>
      </w:r>
      <w:r>
        <w:rPr>
          <w:color w:val="575757"/>
        </w:rPr>
        <w:t>rovněž za jakoukoliv vadu, jež vznikne po okamžiku převzetí Předmětu plnění, jestliže je způsobena porušením povinnosti Dodavatele. Podpis Předávacího protokolu ze strany Objednatele nezbavuje Dodavatele odpovědnosti</w:t>
      </w:r>
    </w:p>
    <w:p w14:paraId="48CD88E2" w14:textId="77777777" w:rsidR="00D417BE" w:rsidRDefault="00CD056A">
      <w:pPr>
        <w:pStyle w:val="Odstavecseseznamem"/>
        <w:numPr>
          <w:ilvl w:val="2"/>
          <w:numId w:val="15"/>
        </w:numPr>
        <w:tabs>
          <w:tab w:val="left" w:pos="1961"/>
        </w:tabs>
        <w:spacing w:before="117"/>
        <w:ind w:left="1961" w:hanging="396"/>
        <w:jc w:val="both"/>
      </w:pPr>
      <w:r>
        <w:rPr>
          <w:color w:val="575757"/>
        </w:rPr>
        <w:t>za</w:t>
      </w:r>
      <w:r>
        <w:rPr>
          <w:color w:val="575757"/>
          <w:spacing w:val="-11"/>
        </w:rPr>
        <w:t xml:space="preserve"> </w:t>
      </w:r>
      <w:r>
        <w:rPr>
          <w:color w:val="575757"/>
        </w:rPr>
        <w:t>vady</w:t>
      </w:r>
      <w:r>
        <w:rPr>
          <w:color w:val="575757"/>
          <w:spacing w:val="-10"/>
        </w:rPr>
        <w:t xml:space="preserve"> </w:t>
      </w:r>
      <w:r>
        <w:rPr>
          <w:color w:val="575757"/>
        </w:rPr>
        <w:t>Předmětu</w:t>
      </w:r>
      <w:r>
        <w:rPr>
          <w:color w:val="575757"/>
          <w:spacing w:val="-12"/>
        </w:rPr>
        <w:t xml:space="preserve"> </w:t>
      </w:r>
      <w:r>
        <w:rPr>
          <w:color w:val="575757"/>
        </w:rPr>
        <w:t>plnění</w:t>
      </w:r>
      <w:r>
        <w:rPr>
          <w:color w:val="575757"/>
          <w:spacing w:val="-11"/>
        </w:rPr>
        <w:t xml:space="preserve"> </w:t>
      </w:r>
      <w:r>
        <w:rPr>
          <w:color w:val="575757"/>
        </w:rPr>
        <w:t>uvedené</w:t>
      </w:r>
      <w:r>
        <w:rPr>
          <w:color w:val="575757"/>
          <w:spacing w:val="-9"/>
        </w:rPr>
        <w:t xml:space="preserve"> </w:t>
      </w:r>
      <w:r>
        <w:rPr>
          <w:color w:val="575757"/>
        </w:rPr>
        <w:t>v</w:t>
      </w:r>
      <w:r>
        <w:rPr>
          <w:color w:val="575757"/>
          <w:spacing w:val="-9"/>
        </w:rPr>
        <w:t xml:space="preserve"> </w:t>
      </w:r>
      <w:r>
        <w:rPr>
          <w:color w:val="575757"/>
        </w:rPr>
        <w:t>Předávacím</w:t>
      </w:r>
      <w:r>
        <w:rPr>
          <w:color w:val="575757"/>
          <w:spacing w:val="-11"/>
        </w:rPr>
        <w:t xml:space="preserve"> </w:t>
      </w:r>
      <w:r>
        <w:rPr>
          <w:color w:val="575757"/>
          <w:spacing w:val="-2"/>
        </w:rPr>
        <w:t>protokolu,</w:t>
      </w:r>
    </w:p>
    <w:p w14:paraId="1009227E" w14:textId="77777777" w:rsidR="00D417BE" w:rsidRDefault="00CD056A">
      <w:pPr>
        <w:pStyle w:val="Odstavecseseznamem"/>
        <w:numPr>
          <w:ilvl w:val="2"/>
          <w:numId w:val="15"/>
        </w:numPr>
        <w:tabs>
          <w:tab w:val="left" w:pos="1960"/>
        </w:tabs>
        <w:ind w:left="1960" w:hanging="396"/>
        <w:jc w:val="both"/>
      </w:pPr>
      <w:r>
        <w:rPr>
          <w:color w:val="575757"/>
        </w:rPr>
        <w:t>za</w:t>
      </w:r>
      <w:r>
        <w:rPr>
          <w:color w:val="575757"/>
          <w:spacing w:val="-11"/>
        </w:rPr>
        <w:t xml:space="preserve"> </w:t>
      </w:r>
      <w:r>
        <w:rPr>
          <w:color w:val="575757"/>
        </w:rPr>
        <w:t>vady,</w:t>
      </w:r>
      <w:r>
        <w:rPr>
          <w:color w:val="575757"/>
          <w:spacing w:val="-7"/>
        </w:rPr>
        <w:t xml:space="preserve"> </w:t>
      </w:r>
      <w:r>
        <w:rPr>
          <w:color w:val="575757"/>
        </w:rPr>
        <w:t>které</w:t>
      </w:r>
      <w:r>
        <w:rPr>
          <w:color w:val="575757"/>
          <w:spacing w:val="-10"/>
        </w:rPr>
        <w:t xml:space="preserve"> </w:t>
      </w:r>
      <w:r>
        <w:rPr>
          <w:color w:val="575757"/>
        </w:rPr>
        <w:t>má</w:t>
      </w:r>
      <w:r>
        <w:rPr>
          <w:color w:val="575757"/>
          <w:spacing w:val="-10"/>
        </w:rPr>
        <w:t xml:space="preserve"> </w:t>
      </w:r>
      <w:r>
        <w:rPr>
          <w:color w:val="575757"/>
        </w:rPr>
        <w:t>Předmět</w:t>
      </w:r>
      <w:r>
        <w:rPr>
          <w:color w:val="575757"/>
          <w:spacing w:val="-7"/>
        </w:rPr>
        <w:t xml:space="preserve"> </w:t>
      </w:r>
      <w:r>
        <w:rPr>
          <w:color w:val="575757"/>
        </w:rPr>
        <w:t>plnění</w:t>
      </w:r>
      <w:r>
        <w:rPr>
          <w:color w:val="575757"/>
          <w:spacing w:val="-10"/>
        </w:rPr>
        <w:t xml:space="preserve"> </w:t>
      </w:r>
      <w:r>
        <w:rPr>
          <w:color w:val="575757"/>
        </w:rPr>
        <w:t>v</w:t>
      </w:r>
      <w:r>
        <w:rPr>
          <w:color w:val="575757"/>
          <w:spacing w:val="-10"/>
        </w:rPr>
        <w:t xml:space="preserve"> </w:t>
      </w:r>
      <w:r>
        <w:rPr>
          <w:color w:val="575757"/>
        </w:rPr>
        <w:t>okamžiku</w:t>
      </w:r>
      <w:r>
        <w:rPr>
          <w:color w:val="575757"/>
          <w:spacing w:val="-9"/>
        </w:rPr>
        <w:t xml:space="preserve"> </w:t>
      </w:r>
      <w:r>
        <w:rPr>
          <w:color w:val="575757"/>
        </w:rPr>
        <w:t>jeho</w:t>
      </w:r>
      <w:r>
        <w:rPr>
          <w:color w:val="575757"/>
          <w:spacing w:val="-9"/>
        </w:rPr>
        <w:t xml:space="preserve"> </w:t>
      </w:r>
      <w:r>
        <w:rPr>
          <w:color w:val="575757"/>
        </w:rPr>
        <w:t>převzetí</w:t>
      </w:r>
      <w:r>
        <w:rPr>
          <w:color w:val="575757"/>
          <w:spacing w:val="-12"/>
        </w:rPr>
        <w:t xml:space="preserve"> </w:t>
      </w:r>
      <w:r>
        <w:rPr>
          <w:color w:val="575757"/>
        </w:rPr>
        <w:t>Objednatelem</w:t>
      </w:r>
      <w:r>
        <w:rPr>
          <w:color w:val="575757"/>
          <w:spacing w:val="-10"/>
        </w:rPr>
        <w:t xml:space="preserve"> </w:t>
      </w:r>
      <w:r>
        <w:rPr>
          <w:color w:val="575757"/>
          <w:spacing w:val="-5"/>
        </w:rPr>
        <w:t>ani</w:t>
      </w:r>
    </w:p>
    <w:p w14:paraId="497CEDD3" w14:textId="77777777" w:rsidR="00D417BE" w:rsidRDefault="00CD056A">
      <w:pPr>
        <w:pStyle w:val="Odstavecseseznamem"/>
        <w:numPr>
          <w:ilvl w:val="2"/>
          <w:numId w:val="15"/>
        </w:numPr>
        <w:tabs>
          <w:tab w:val="left" w:pos="1962"/>
        </w:tabs>
        <w:spacing w:before="197" w:line="312" w:lineRule="auto"/>
        <w:ind w:right="1402" w:hanging="396"/>
      </w:pPr>
      <w:r>
        <w:rPr>
          <w:color w:val="575757"/>
        </w:rPr>
        <w:t>za</w:t>
      </w:r>
      <w:r>
        <w:rPr>
          <w:color w:val="575757"/>
          <w:spacing w:val="70"/>
        </w:rPr>
        <w:t xml:space="preserve"> </w:t>
      </w:r>
      <w:r>
        <w:rPr>
          <w:color w:val="575757"/>
        </w:rPr>
        <w:t>vady</w:t>
      </w:r>
      <w:r>
        <w:rPr>
          <w:color w:val="575757"/>
          <w:spacing w:val="40"/>
        </w:rPr>
        <w:t xml:space="preserve"> </w:t>
      </w:r>
      <w:r>
        <w:rPr>
          <w:color w:val="575757"/>
        </w:rPr>
        <w:t>Předmětu</w:t>
      </w:r>
      <w:r>
        <w:rPr>
          <w:color w:val="575757"/>
          <w:spacing w:val="40"/>
        </w:rPr>
        <w:t xml:space="preserve"> </w:t>
      </w:r>
      <w:r>
        <w:rPr>
          <w:color w:val="575757"/>
        </w:rPr>
        <w:t>plnění</w:t>
      </w:r>
      <w:r>
        <w:rPr>
          <w:color w:val="575757"/>
          <w:spacing w:val="71"/>
        </w:rPr>
        <w:t xml:space="preserve"> </w:t>
      </w:r>
      <w:r>
        <w:rPr>
          <w:color w:val="575757"/>
        </w:rPr>
        <w:t>zjištěné</w:t>
      </w:r>
      <w:r>
        <w:rPr>
          <w:color w:val="575757"/>
          <w:spacing w:val="40"/>
        </w:rPr>
        <w:t xml:space="preserve"> </w:t>
      </w:r>
      <w:r>
        <w:rPr>
          <w:color w:val="575757"/>
        </w:rPr>
        <w:t>po</w:t>
      </w:r>
      <w:r>
        <w:rPr>
          <w:color w:val="575757"/>
          <w:spacing w:val="40"/>
        </w:rPr>
        <w:t xml:space="preserve"> </w:t>
      </w:r>
      <w:r>
        <w:rPr>
          <w:color w:val="575757"/>
        </w:rPr>
        <w:t>převzetí</w:t>
      </w:r>
      <w:r>
        <w:rPr>
          <w:color w:val="575757"/>
          <w:spacing w:val="40"/>
        </w:rPr>
        <w:t xml:space="preserve"> </w:t>
      </w:r>
      <w:r>
        <w:rPr>
          <w:color w:val="575757"/>
        </w:rPr>
        <w:t>Předmětu</w:t>
      </w:r>
      <w:r>
        <w:rPr>
          <w:color w:val="575757"/>
          <w:spacing w:val="40"/>
        </w:rPr>
        <w:t xml:space="preserve"> </w:t>
      </w:r>
      <w:r>
        <w:rPr>
          <w:color w:val="575757"/>
        </w:rPr>
        <w:t>plnění</w:t>
      </w:r>
      <w:r>
        <w:rPr>
          <w:color w:val="575757"/>
          <w:spacing w:val="71"/>
        </w:rPr>
        <w:t xml:space="preserve"> </w:t>
      </w:r>
      <w:r>
        <w:rPr>
          <w:color w:val="575757"/>
        </w:rPr>
        <w:t>a</w:t>
      </w:r>
      <w:r>
        <w:rPr>
          <w:color w:val="575757"/>
          <w:spacing w:val="40"/>
        </w:rPr>
        <w:t xml:space="preserve"> </w:t>
      </w:r>
      <w:r>
        <w:rPr>
          <w:color w:val="575757"/>
        </w:rPr>
        <w:t>uplatněné Objednatelem v záruční době uvedené ve Smlouvě.</w:t>
      </w:r>
    </w:p>
    <w:p w14:paraId="58BC9E61" w14:textId="77777777" w:rsidR="00D417BE" w:rsidRDefault="00CD056A">
      <w:pPr>
        <w:pStyle w:val="Odstavecseseznamem"/>
        <w:numPr>
          <w:ilvl w:val="1"/>
          <w:numId w:val="15"/>
        </w:numPr>
        <w:tabs>
          <w:tab w:val="left" w:pos="1286"/>
        </w:tabs>
        <w:spacing w:before="189"/>
        <w:ind w:left="1286" w:hanging="565"/>
        <w:jc w:val="both"/>
      </w:pPr>
      <w:r>
        <w:rPr>
          <w:color w:val="575757"/>
        </w:rPr>
        <w:t>Má-li</w:t>
      </w:r>
      <w:r>
        <w:rPr>
          <w:color w:val="575757"/>
          <w:spacing w:val="-8"/>
        </w:rPr>
        <w:t xml:space="preserve"> </w:t>
      </w:r>
      <w:r>
        <w:rPr>
          <w:color w:val="575757"/>
        </w:rPr>
        <w:t>Předmět</w:t>
      </w:r>
      <w:r>
        <w:rPr>
          <w:color w:val="575757"/>
          <w:spacing w:val="-7"/>
        </w:rPr>
        <w:t xml:space="preserve"> </w:t>
      </w:r>
      <w:r>
        <w:rPr>
          <w:color w:val="575757"/>
        </w:rPr>
        <w:t>plnění</w:t>
      </w:r>
      <w:r>
        <w:rPr>
          <w:color w:val="575757"/>
          <w:spacing w:val="-7"/>
        </w:rPr>
        <w:t xml:space="preserve"> </w:t>
      </w:r>
      <w:r>
        <w:rPr>
          <w:color w:val="575757"/>
        </w:rPr>
        <w:t>vady,</w:t>
      </w:r>
      <w:r>
        <w:rPr>
          <w:color w:val="575757"/>
          <w:spacing w:val="-7"/>
        </w:rPr>
        <w:t xml:space="preserve"> </w:t>
      </w:r>
      <w:r>
        <w:rPr>
          <w:color w:val="575757"/>
        </w:rPr>
        <w:t>je</w:t>
      </w:r>
      <w:r>
        <w:rPr>
          <w:color w:val="575757"/>
          <w:spacing w:val="-8"/>
        </w:rPr>
        <w:t xml:space="preserve"> </w:t>
      </w:r>
      <w:r>
        <w:rPr>
          <w:color w:val="575757"/>
        </w:rPr>
        <w:t>Objednatel</w:t>
      </w:r>
      <w:r>
        <w:rPr>
          <w:color w:val="575757"/>
          <w:spacing w:val="-7"/>
        </w:rPr>
        <w:t xml:space="preserve"> </w:t>
      </w:r>
      <w:r>
        <w:rPr>
          <w:color w:val="575757"/>
        </w:rPr>
        <w:t>oprávněn</w:t>
      </w:r>
      <w:r>
        <w:rPr>
          <w:color w:val="575757"/>
          <w:spacing w:val="-7"/>
        </w:rPr>
        <w:t xml:space="preserve"> </w:t>
      </w:r>
      <w:r>
        <w:rPr>
          <w:color w:val="575757"/>
        </w:rPr>
        <w:t>jeho</w:t>
      </w:r>
      <w:r>
        <w:rPr>
          <w:color w:val="575757"/>
          <w:spacing w:val="-7"/>
        </w:rPr>
        <w:t xml:space="preserve"> </w:t>
      </w:r>
      <w:r>
        <w:rPr>
          <w:color w:val="575757"/>
        </w:rPr>
        <w:t>převzetí</w:t>
      </w:r>
      <w:r>
        <w:rPr>
          <w:color w:val="575757"/>
          <w:spacing w:val="-7"/>
        </w:rPr>
        <w:t xml:space="preserve"> </w:t>
      </w:r>
      <w:r>
        <w:rPr>
          <w:color w:val="575757"/>
          <w:spacing w:val="-2"/>
        </w:rPr>
        <w:t>odepřít.</w:t>
      </w:r>
    </w:p>
    <w:p w14:paraId="5714CA33" w14:textId="77777777" w:rsidR="00D417BE" w:rsidRDefault="00D417BE">
      <w:pPr>
        <w:pStyle w:val="Zkladntext"/>
        <w:spacing w:before="12"/>
      </w:pPr>
    </w:p>
    <w:p w14:paraId="539DF3FF" w14:textId="77777777" w:rsidR="00D417BE" w:rsidRDefault="00CD056A">
      <w:pPr>
        <w:pStyle w:val="Odstavecseseznamem"/>
        <w:numPr>
          <w:ilvl w:val="1"/>
          <w:numId w:val="15"/>
        </w:numPr>
        <w:tabs>
          <w:tab w:val="left" w:pos="1286"/>
          <w:tab w:val="left" w:pos="1289"/>
        </w:tabs>
        <w:spacing w:before="1" w:line="312" w:lineRule="auto"/>
        <w:ind w:left="1289" w:right="1412"/>
        <w:jc w:val="both"/>
      </w:pPr>
      <w:r>
        <w:rPr>
          <w:color w:val="575757"/>
        </w:rPr>
        <w:t>Objednatel je však oprávněn (dle svého výlučného uvážení) převzít Předmět plnění s vadou. V takovém případě uvedou Objednatel a Dodavatele tuto vadu do Předávacího protokolu s tím, že stanoví Dodavateli termín odstranění takové vady.</w:t>
      </w:r>
    </w:p>
    <w:p w14:paraId="6DA665EF" w14:textId="77777777" w:rsidR="00D417BE" w:rsidRDefault="00D417BE">
      <w:pPr>
        <w:pStyle w:val="Zkladntext"/>
        <w:rPr>
          <w:sz w:val="20"/>
        </w:rPr>
      </w:pPr>
    </w:p>
    <w:p w14:paraId="23A17C09" w14:textId="77777777" w:rsidR="00D417BE" w:rsidRDefault="00D417BE">
      <w:pPr>
        <w:pStyle w:val="Zkladntext"/>
        <w:rPr>
          <w:sz w:val="20"/>
        </w:rPr>
      </w:pPr>
    </w:p>
    <w:p w14:paraId="052022A4" w14:textId="77777777" w:rsidR="00D417BE" w:rsidRDefault="00D417BE">
      <w:pPr>
        <w:pStyle w:val="Zkladntext"/>
        <w:rPr>
          <w:sz w:val="20"/>
        </w:rPr>
      </w:pPr>
    </w:p>
    <w:p w14:paraId="3CDD97FD" w14:textId="77777777" w:rsidR="00D417BE" w:rsidRDefault="00D417BE">
      <w:pPr>
        <w:pStyle w:val="Zkladntext"/>
        <w:rPr>
          <w:sz w:val="20"/>
        </w:rPr>
      </w:pPr>
    </w:p>
    <w:p w14:paraId="1C1C9769" w14:textId="77777777" w:rsidR="00D417BE" w:rsidRDefault="00CD056A">
      <w:pPr>
        <w:pStyle w:val="Zkladntext"/>
        <w:spacing w:before="199"/>
        <w:rPr>
          <w:sz w:val="20"/>
        </w:rPr>
      </w:pPr>
      <w:r>
        <w:rPr>
          <w:noProof/>
        </w:rPr>
        <mc:AlternateContent>
          <mc:Choice Requires="wpg">
            <w:drawing>
              <wp:anchor distT="0" distB="0" distL="0" distR="0" simplePos="0" relativeHeight="487601664" behindDoc="1" locked="0" layoutInCell="1" allowOverlap="1" wp14:anchorId="477FE2ED" wp14:editId="10317DB6">
                <wp:simplePos x="0" y="0"/>
                <wp:positionH relativeFrom="page">
                  <wp:posOffset>897888</wp:posOffset>
                </wp:positionH>
                <wp:positionV relativeFrom="paragraph">
                  <wp:posOffset>287642</wp:posOffset>
                </wp:positionV>
                <wp:extent cx="6299835" cy="27305"/>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27305"/>
                          <a:chOff x="0" y="0"/>
                          <a:chExt cx="6299835" cy="27305"/>
                        </a:xfrm>
                      </wpg:grpSpPr>
                      <wps:wsp>
                        <wps:cNvPr id="44" name="Graphic 44"/>
                        <wps:cNvSpPr/>
                        <wps:spPr>
                          <a:xfrm>
                            <a:off x="5796916" y="20966"/>
                            <a:ext cx="242570" cy="6350"/>
                          </a:xfrm>
                          <a:custGeom>
                            <a:avLst/>
                            <a:gdLst/>
                            <a:ahLst/>
                            <a:cxnLst/>
                            <a:rect l="l" t="t" r="r" b="b"/>
                            <a:pathLst>
                              <a:path w="242570" h="6350">
                                <a:moveTo>
                                  <a:pt x="242570" y="0"/>
                                </a:moveTo>
                                <a:lnTo>
                                  <a:pt x="0" y="0"/>
                                </a:lnTo>
                                <a:lnTo>
                                  <a:pt x="0" y="6337"/>
                                </a:lnTo>
                                <a:lnTo>
                                  <a:pt x="242570" y="6337"/>
                                </a:lnTo>
                                <a:lnTo>
                                  <a:pt x="242570" y="0"/>
                                </a:lnTo>
                                <a:close/>
                              </a:path>
                            </a:pathLst>
                          </a:custGeom>
                          <a:solidFill>
                            <a:srgbClr val="BDBDBD"/>
                          </a:solidFill>
                        </wps:spPr>
                        <wps:bodyPr wrap="square" lIns="0" tIns="0" rIns="0" bIns="0" rtlCol="0">
                          <a:prstTxWarp prst="textNoShape">
                            <a:avLst/>
                          </a:prstTxWarp>
                          <a:noAutofit/>
                        </wps:bodyPr>
                      </wps:wsp>
                      <wps:wsp>
                        <wps:cNvPr id="45" name="Graphic 45"/>
                        <wps:cNvSpPr/>
                        <wps:spPr>
                          <a:xfrm>
                            <a:off x="0" y="635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wpg:wgp>
                  </a:graphicData>
                </a:graphic>
              </wp:anchor>
            </w:drawing>
          </mc:Choice>
          <mc:Fallback>
            <w:pict>
              <v:group w14:anchorId="562264A2" id="Group 43" o:spid="_x0000_s1026" style="position:absolute;margin-left:70.7pt;margin-top:22.65pt;width:496.05pt;height:2.15pt;z-index:-15714816;mso-wrap-distance-left:0;mso-wrap-distance-right:0;mso-position-horizontal-relative:page" coordsize="6299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">
                <v:shape id="Graphic 44" o:spid="_x0000_s1027" style="position:absolute;left:57969;top:209;width:2425;height:64;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" path="m242570,l,,,6337r242570,l242570,xe" fillcolor="#bdbdbd" stroked="f">
                  <v:path arrowok="t"/>
                </v:shape>
                <v:shape id="Graphic 45"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" path="m,l6299835,e" filled="f" strokecolor="#00aeee" strokeweight="1pt">
                  <v:path arrowok="t"/>
                </v:shape>
                <w10:wrap type="topAndBottom" anchorx="page"/>
              </v:group>
            </w:pict>
          </mc:Fallback>
        </mc:AlternateContent>
      </w:r>
    </w:p>
    <w:p w14:paraId="0FE94A19" w14:textId="77777777" w:rsidR="00D417BE" w:rsidRDefault="00D417BE">
      <w:pPr>
        <w:rPr>
          <w:sz w:val="20"/>
        </w:rPr>
        <w:sectPr w:rsidR="00D417BE">
          <w:pgSz w:w="11910" w:h="16840"/>
          <w:pgMar w:top="1500" w:right="0" w:bottom="1360" w:left="560" w:header="680" w:footer="1164" w:gutter="0"/>
          <w:cols w:space="708"/>
        </w:sectPr>
      </w:pPr>
    </w:p>
    <w:p w14:paraId="03CC6858" w14:textId="77777777" w:rsidR="00D417BE" w:rsidRDefault="00D417BE">
      <w:pPr>
        <w:pStyle w:val="Zkladntext"/>
        <w:spacing w:before="18"/>
      </w:pPr>
    </w:p>
    <w:p w14:paraId="53CBA17A" w14:textId="77777777" w:rsidR="00D417BE" w:rsidRDefault="00CD056A">
      <w:pPr>
        <w:pStyle w:val="Odstavecseseznamem"/>
        <w:numPr>
          <w:ilvl w:val="1"/>
          <w:numId w:val="15"/>
        </w:numPr>
        <w:tabs>
          <w:tab w:val="left" w:pos="1286"/>
          <w:tab w:val="left" w:pos="1289"/>
        </w:tabs>
        <w:spacing w:before="0" w:line="312" w:lineRule="auto"/>
        <w:ind w:left="1289" w:right="1412"/>
        <w:jc w:val="both"/>
      </w:pPr>
      <w:r>
        <w:rPr>
          <w:color w:val="575757"/>
        </w:rPr>
        <w:t>V</w:t>
      </w:r>
      <w:r>
        <w:rPr>
          <w:color w:val="575757"/>
          <w:spacing w:val="-13"/>
        </w:rPr>
        <w:t xml:space="preserve"> </w:t>
      </w:r>
      <w:r>
        <w:rPr>
          <w:color w:val="575757"/>
        </w:rPr>
        <w:t>případě,</w:t>
      </w:r>
      <w:r>
        <w:rPr>
          <w:color w:val="575757"/>
          <w:spacing w:val="-13"/>
        </w:rPr>
        <w:t xml:space="preserve"> </w:t>
      </w:r>
      <w:r>
        <w:rPr>
          <w:color w:val="575757"/>
        </w:rPr>
        <w:t>že</w:t>
      </w:r>
      <w:r>
        <w:rPr>
          <w:color w:val="575757"/>
          <w:spacing w:val="-13"/>
        </w:rPr>
        <w:t xml:space="preserve"> </w:t>
      </w:r>
      <w:r>
        <w:rPr>
          <w:color w:val="575757"/>
        </w:rPr>
        <w:t>Dodavatel</w:t>
      </w:r>
      <w:r>
        <w:rPr>
          <w:color w:val="575757"/>
          <w:spacing w:val="-14"/>
        </w:rPr>
        <w:t xml:space="preserve"> </w:t>
      </w:r>
      <w:r>
        <w:rPr>
          <w:color w:val="575757"/>
        </w:rPr>
        <w:t>vadu</w:t>
      </w:r>
      <w:r>
        <w:rPr>
          <w:color w:val="575757"/>
          <w:spacing w:val="-13"/>
        </w:rPr>
        <w:t xml:space="preserve"> </w:t>
      </w:r>
      <w:r>
        <w:rPr>
          <w:color w:val="575757"/>
        </w:rPr>
        <w:t>ve</w:t>
      </w:r>
      <w:r>
        <w:rPr>
          <w:color w:val="575757"/>
          <w:spacing w:val="-14"/>
        </w:rPr>
        <w:t xml:space="preserve"> </w:t>
      </w:r>
      <w:r>
        <w:rPr>
          <w:color w:val="575757"/>
        </w:rPr>
        <w:t>stanoveném</w:t>
      </w:r>
      <w:r>
        <w:rPr>
          <w:color w:val="575757"/>
          <w:spacing w:val="-14"/>
        </w:rPr>
        <w:t xml:space="preserve"> </w:t>
      </w:r>
      <w:r>
        <w:rPr>
          <w:color w:val="575757"/>
        </w:rPr>
        <w:t>termínu</w:t>
      </w:r>
      <w:r>
        <w:rPr>
          <w:color w:val="575757"/>
          <w:spacing w:val="-13"/>
        </w:rPr>
        <w:t xml:space="preserve"> </w:t>
      </w:r>
      <w:r>
        <w:rPr>
          <w:color w:val="575757"/>
        </w:rPr>
        <w:t>neodstraní,</w:t>
      </w:r>
      <w:r>
        <w:rPr>
          <w:color w:val="575757"/>
          <w:spacing w:val="-13"/>
        </w:rPr>
        <w:t xml:space="preserve"> </w:t>
      </w:r>
      <w:r>
        <w:rPr>
          <w:color w:val="575757"/>
        </w:rPr>
        <w:t>je</w:t>
      </w:r>
      <w:r>
        <w:rPr>
          <w:color w:val="575757"/>
          <w:spacing w:val="-13"/>
        </w:rPr>
        <w:t xml:space="preserve"> </w:t>
      </w:r>
      <w:r>
        <w:rPr>
          <w:color w:val="575757"/>
        </w:rPr>
        <w:t>Objednatel</w:t>
      </w:r>
      <w:r>
        <w:rPr>
          <w:color w:val="575757"/>
          <w:spacing w:val="-13"/>
        </w:rPr>
        <w:t xml:space="preserve"> </w:t>
      </w:r>
      <w:r>
        <w:rPr>
          <w:color w:val="575757"/>
        </w:rPr>
        <w:t>oprávněn postupovat kterýmkoliv způsobem stanoveným v odstavci 5.3 OP.</w:t>
      </w:r>
    </w:p>
    <w:p w14:paraId="45FEB749" w14:textId="77777777" w:rsidR="00D417BE" w:rsidRDefault="00CD056A">
      <w:pPr>
        <w:pStyle w:val="Odstavecseseznamem"/>
        <w:numPr>
          <w:ilvl w:val="1"/>
          <w:numId w:val="15"/>
        </w:numPr>
        <w:tabs>
          <w:tab w:val="left" w:pos="1286"/>
          <w:tab w:val="left" w:pos="1289"/>
        </w:tabs>
        <w:spacing w:before="189" w:line="312" w:lineRule="auto"/>
        <w:ind w:left="1289" w:right="1412"/>
        <w:jc w:val="both"/>
      </w:pPr>
      <w:r>
        <w:rPr>
          <w:color w:val="575757"/>
        </w:rPr>
        <w:t>Objednatel</w:t>
      </w:r>
      <w:r>
        <w:rPr>
          <w:color w:val="575757"/>
          <w:spacing w:val="-2"/>
        </w:rPr>
        <w:t xml:space="preserve"> </w:t>
      </w:r>
      <w:r>
        <w:rPr>
          <w:color w:val="575757"/>
        </w:rPr>
        <w:t>je</w:t>
      </w:r>
      <w:r>
        <w:rPr>
          <w:color w:val="575757"/>
          <w:spacing w:val="-2"/>
        </w:rPr>
        <w:t xml:space="preserve"> </w:t>
      </w:r>
      <w:r>
        <w:rPr>
          <w:color w:val="575757"/>
        </w:rPr>
        <w:t>před</w:t>
      </w:r>
      <w:r>
        <w:rPr>
          <w:color w:val="575757"/>
          <w:spacing w:val="-2"/>
        </w:rPr>
        <w:t xml:space="preserve"> </w:t>
      </w:r>
      <w:r>
        <w:rPr>
          <w:color w:val="575757"/>
        </w:rPr>
        <w:t>lhůtou</w:t>
      </w:r>
      <w:r>
        <w:rPr>
          <w:color w:val="575757"/>
          <w:spacing w:val="-2"/>
        </w:rPr>
        <w:t xml:space="preserve"> </w:t>
      </w:r>
      <w:r>
        <w:rPr>
          <w:color w:val="575757"/>
        </w:rPr>
        <w:t>k</w:t>
      </w:r>
      <w:r>
        <w:rPr>
          <w:color w:val="575757"/>
          <w:spacing w:val="-2"/>
        </w:rPr>
        <w:t xml:space="preserve"> </w:t>
      </w:r>
      <w:r>
        <w:rPr>
          <w:color w:val="575757"/>
        </w:rPr>
        <w:t>plnění</w:t>
      </w:r>
      <w:r>
        <w:rPr>
          <w:color w:val="575757"/>
          <w:spacing w:val="-3"/>
        </w:rPr>
        <w:t xml:space="preserve"> </w:t>
      </w:r>
      <w:r>
        <w:rPr>
          <w:color w:val="575757"/>
        </w:rPr>
        <w:t>stanovenou</w:t>
      </w:r>
      <w:r>
        <w:rPr>
          <w:color w:val="575757"/>
          <w:spacing w:val="-2"/>
        </w:rPr>
        <w:t xml:space="preserve"> </w:t>
      </w:r>
      <w:r>
        <w:rPr>
          <w:color w:val="575757"/>
        </w:rPr>
        <w:t>ve</w:t>
      </w:r>
      <w:r>
        <w:rPr>
          <w:color w:val="575757"/>
          <w:spacing w:val="-2"/>
        </w:rPr>
        <w:t xml:space="preserve"> </w:t>
      </w:r>
      <w:r>
        <w:rPr>
          <w:color w:val="575757"/>
        </w:rPr>
        <w:t>Smlouvě</w:t>
      </w:r>
      <w:r>
        <w:rPr>
          <w:color w:val="575757"/>
          <w:spacing w:val="-2"/>
        </w:rPr>
        <w:t xml:space="preserve"> </w:t>
      </w:r>
      <w:r>
        <w:rPr>
          <w:color w:val="575757"/>
        </w:rPr>
        <w:t>oprávněn,</w:t>
      </w:r>
      <w:r>
        <w:rPr>
          <w:color w:val="575757"/>
          <w:spacing w:val="-2"/>
        </w:rPr>
        <w:t xml:space="preserve"> </w:t>
      </w:r>
      <w:r>
        <w:rPr>
          <w:color w:val="575757"/>
        </w:rPr>
        <w:t>dle</w:t>
      </w:r>
      <w:r>
        <w:rPr>
          <w:color w:val="575757"/>
          <w:spacing w:val="-3"/>
        </w:rPr>
        <w:t xml:space="preserve"> </w:t>
      </w:r>
      <w:r>
        <w:rPr>
          <w:color w:val="575757"/>
        </w:rPr>
        <w:t>svého</w:t>
      </w:r>
      <w:r>
        <w:rPr>
          <w:color w:val="575757"/>
          <w:spacing w:val="-2"/>
        </w:rPr>
        <w:t xml:space="preserve"> </w:t>
      </w:r>
      <w:r>
        <w:rPr>
          <w:color w:val="575757"/>
        </w:rPr>
        <w:t>uvážení, převzít na základě výzvy Dodavatele Předmět plnění nebo jeho část (částečné plnění). Pokud tak učiní, tato skutečnost se vyznačí v Předávacím protokolu. V případě částečného plnění je Dodavatel povinen dodat zbývající část Předmětu plnění ve lhůtě stanovené Smlouvou. Pro vyloučení pochybností Smluvní strany pro případ částečného plnění Dodavatelem výslovně vylučují aplikaci ustanovení § 1930 odst. 2 věta první Občanského zákoníku.</w:t>
      </w:r>
    </w:p>
    <w:p w14:paraId="57CA4FEC" w14:textId="77777777" w:rsidR="00D417BE" w:rsidRDefault="00CD056A">
      <w:pPr>
        <w:pStyle w:val="Odstavecseseznamem"/>
        <w:numPr>
          <w:ilvl w:val="1"/>
          <w:numId w:val="15"/>
        </w:numPr>
        <w:tabs>
          <w:tab w:val="left" w:pos="1286"/>
          <w:tab w:val="left" w:pos="1289"/>
        </w:tabs>
        <w:spacing w:before="189" w:line="312" w:lineRule="auto"/>
        <w:ind w:left="1289" w:right="1412"/>
        <w:jc w:val="both"/>
      </w:pPr>
      <w:r>
        <w:rPr>
          <w:color w:val="575757"/>
        </w:rPr>
        <w:t>Pro odstranění případných pochybností v případě dodání většího množství Předmětu plnění, Smluvní strany výslovně vylučují aplikaci ustanovení § 2093 Občanského zákoníku. Dodá-li Dodavatel větší množství Předmětu plnění, než bylo ujednáno ve Smlouvě, není Smlouva uzavřena na přebytečné množství, ledaže Objednatel bez zbytečného</w:t>
      </w:r>
      <w:r>
        <w:rPr>
          <w:color w:val="575757"/>
          <w:spacing w:val="-3"/>
        </w:rPr>
        <w:t xml:space="preserve"> </w:t>
      </w:r>
      <w:r>
        <w:rPr>
          <w:color w:val="575757"/>
        </w:rPr>
        <w:t>odkladu,</w:t>
      </w:r>
      <w:r>
        <w:rPr>
          <w:color w:val="575757"/>
          <w:spacing w:val="-1"/>
        </w:rPr>
        <w:t xml:space="preserve"> </w:t>
      </w:r>
      <w:r>
        <w:rPr>
          <w:color w:val="575757"/>
        </w:rPr>
        <w:t>nejpozději</w:t>
      </w:r>
      <w:r>
        <w:rPr>
          <w:color w:val="575757"/>
          <w:spacing w:val="-1"/>
        </w:rPr>
        <w:t xml:space="preserve"> </w:t>
      </w:r>
      <w:r>
        <w:rPr>
          <w:color w:val="575757"/>
        </w:rPr>
        <w:t>do</w:t>
      </w:r>
      <w:r>
        <w:rPr>
          <w:color w:val="575757"/>
          <w:spacing w:val="-2"/>
        </w:rPr>
        <w:t xml:space="preserve"> </w:t>
      </w:r>
      <w:r>
        <w:rPr>
          <w:color w:val="575757"/>
        </w:rPr>
        <w:t>deseti</w:t>
      </w:r>
      <w:r>
        <w:rPr>
          <w:color w:val="575757"/>
          <w:spacing w:val="-1"/>
        </w:rPr>
        <w:t xml:space="preserve"> </w:t>
      </w:r>
      <w:r>
        <w:rPr>
          <w:color w:val="575757"/>
        </w:rPr>
        <w:t>(10)</w:t>
      </w:r>
      <w:r>
        <w:rPr>
          <w:color w:val="575757"/>
          <w:spacing w:val="-1"/>
        </w:rPr>
        <w:t xml:space="preserve"> </w:t>
      </w:r>
      <w:r>
        <w:rPr>
          <w:color w:val="575757"/>
        </w:rPr>
        <w:t>Pracovních</w:t>
      </w:r>
      <w:r>
        <w:rPr>
          <w:color w:val="575757"/>
          <w:spacing w:val="-2"/>
        </w:rPr>
        <w:t xml:space="preserve"> </w:t>
      </w:r>
      <w:r>
        <w:rPr>
          <w:color w:val="575757"/>
        </w:rPr>
        <w:t>dnů</w:t>
      </w:r>
      <w:r>
        <w:rPr>
          <w:color w:val="575757"/>
          <w:spacing w:val="-1"/>
        </w:rPr>
        <w:t xml:space="preserve"> </w:t>
      </w:r>
      <w:r>
        <w:rPr>
          <w:color w:val="575757"/>
        </w:rPr>
        <w:t>ode</w:t>
      </w:r>
      <w:r>
        <w:rPr>
          <w:color w:val="575757"/>
          <w:spacing w:val="-1"/>
        </w:rPr>
        <w:t xml:space="preserve"> </w:t>
      </w:r>
      <w:r>
        <w:rPr>
          <w:color w:val="575757"/>
        </w:rPr>
        <w:t>dne</w:t>
      </w:r>
      <w:r>
        <w:rPr>
          <w:color w:val="575757"/>
          <w:spacing w:val="-1"/>
        </w:rPr>
        <w:t xml:space="preserve"> </w:t>
      </w:r>
      <w:r>
        <w:rPr>
          <w:color w:val="575757"/>
        </w:rPr>
        <w:t>dodání,</w:t>
      </w:r>
      <w:r>
        <w:rPr>
          <w:color w:val="575757"/>
          <w:spacing w:val="-1"/>
        </w:rPr>
        <w:t xml:space="preserve"> </w:t>
      </w:r>
      <w:r>
        <w:rPr>
          <w:color w:val="575757"/>
        </w:rPr>
        <w:t>písemně dodávku přebytečného množství Předmětu plnění schválí.</w:t>
      </w:r>
    </w:p>
    <w:p w14:paraId="0768F9DD" w14:textId="77777777" w:rsidR="00D417BE" w:rsidRDefault="00CD056A">
      <w:pPr>
        <w:pStyle w:val="Odstavecseseznamem"/>
        <w:numPr>
          <w:ilvl w:val="1"/>
          <w:numId w:val="15"/>
        </w:numPr>
        <w:tabs>
          <w:tab w:val="left" w:pos="1286"/>
          <w:tab w:val="left" w:pos="1289"/>
        </w:tabs>
        <w:spacing w:before="189" w:line="312" w:lineRule="auto"/>
        <w:ind w:left="1289" w:right="1411"/>
        <w:jc w:val="both"/>
      </w:pPr>
      <w:r>
        <w:rPr>
          <w:color w:val="575757"/>
        </w:rPr>
        <w:t>Informace o termínu dodání Předmětu plnění je Dodavatel povinen zaslat Objednateli nejpozději</w:t>
      </w:r>
      <w:r>
        <w:rPr>
          <w:color w:val="575757"/>
          <w:spacing w:val="-11"/>
        </w:rPr>
        <w:t xml:space="preserve"> </w:t>
      </w:r>
      <w:r>
        <w:rPr>
          <w:color w:val="575757"/>
        </w:rPr>
        <w:t>tři</w:t>
      </w:r>
      <w:r>
        <w:rPr>
          <w:color w:val="575757"/>
          <w:spacing w:val="-10"/>
        </w:rPr>
        <w:t xml:space="preserve"> </w:t>
      </w:r>
      <w:r>
        <w:rPr>
          <w:color w:val="575757"/>
        </w:rPr>
        <w:t>(3)</w:t>
      </w:r>
      <w:r>
        <w:rPr>
          <w:color w:val="575757"/>
          <w:spacing w:val="-10"/>
        </w:rPr>
        <w:t xml:space="preserve"> </w:t>
      </w:r>
      <w:r>
        <w:rPr>
          <w:color w:val="575757"/>
        </w:rPr>
        <w:t>Pracovní</w:t>
      </w:r>
      <w:r>
        <w:rPr>
          <w:color w:val="575757"/>
          <w:spacing w:val="-10"/>
        </w:rPr>
        <w:t xml:space="preserve"> </w:t>
      </w:r>
      <w:r>
        <w:rPr>
          <w:color w:val="575757"/>
        </w:rPr>
        <w:t>dny</w:t>
      </w:r>
      <w:r>
        <w:rPr>
          <w:color w:val="575757"/>
          <w:spacing w:val="-10"/>
        </w:rPr>
        <w:t xml:space="preserve"> </w:t>
      </w:r>
      <w:r>
        <w:rPr>
          <w:color w:val="575757"/>
        </w:rPr>
        <w:t>předem</w:t>
      </w:r>
      <w:r>
        <w:rPr>
          <w:color w:val="575757"/>
          <w:spacing w:val="-11"/>
        </w:rPr>
        <w:t xml:space="preserve"> </w:t>
      </w:r>
      <w:r>
        <w:rPr>
          <w:color w:val="575757"/>
        </w:rPr>
        <w:t>o</w:t>
      </w:r>
      <w:r>
        <w:rPr>
          <w:color w:val="575757"/>
          <w:spacing w:val="-10"/>
        </w:rPr>
        <w:t xml:space="preserve"> </w:t>
      </w:r>
      <w:r>
        <w:rPr>
          <w:color w:val="575757"/>
        </w:rPr>
        <w:t>tom,</w:t>
      </w:r>
      <w:r>
        <w:rPr>
          <w:color w:val="575757"/>
          <w:spacing w:val="-10"/>
        </w:rPr>
        <w:t xml:space="preserve"> </w:t>
      </w:r>
      <w:r>
        <w:rPr>
          <w:color w:val="575757"/>
        </w:rPr>
        <w:t>že</w:t>
      </w:r>
      <w:r>
        <w:rPr>
          <w:color w:val="575757"/>
          <w:spacing w:val="-11"/>
        </w:rPr>
        <w:t xml:space="preserve"> </w:t>
      </w:r>
      <w:r>
        <w:rPr>
          <w:color w:val="575757"/>
        </w:rPr>
        <w:t>dodrží</w:t>
      </w:r>
      <w:r>
        <w:rPr>
          <w:color w:val="575757"/>
          <w:spacing w:val="-10"/>
        </w:rPr>
        <w:t xml:space="preserve"> </w:t>
      </w:r>
      <w:r>
        <w:rPr>
          <w:color w:val="575757"/>
        </w:rPr>
        <w:t>sjednaný</w:t>
      </w:r>
      <w:r>
        <w:rPr>
          <w:color w:val="575757"/>
          <w:spacing w:val="-10"/>
        </w:rPr>
        <w:t xml:space="preserve"> </w:t>
      </w:r>
      <w:r>
        <w:rPr>
          <w:color w:val="575757"/>
        </w:rPr>
        <w:t>termín</w:t>
      </w:r>
      <w:r>
        <w:rPr>
          <w:color w:val="575757"/>
          <w:spacing w:val="-10"/>
        </w:rPr>
        <w:t xml:space="preserve"> </w:t>
      </w:r>
      <w:r>
        <w:rPr>
          <w:color w:val="575757"/>
        </w:rPr>
        <w:t>dodání</w:t>
      </w:r>
      <w:r>
        <w:rPr>
          <w:color w:val="575757"/>
          <w:spacing w:val="-10"/>
        </w:rPr>
        <w:t xml:space="preserve"> </w:t>
      </w:r>
      <w:r>
        <w:rPr>
          <w:color w:val="575757"/>
        </w:rPr>
        <w:t>Předmětu plnění,</w:t>
      </w:r>
      <w:r>
        <w:rPr>
          <w:color w:val="575757"/>
          <w:spacing w:val="-9"/>
        </w:rPr>
        <w:t xml:space="preserve"> </w:t>
      </w:r>
      <w:r>
        <w:rPr>
          <w:color w:val="575757"/>
        </w:rPr>
        <w:t>a</w:t>
      </w:r>
      <w:r>
        <w:rPr>
          <w:color w:val="575757"/>
          <w:spacing w:val="-9"/>
        </w:rPr>
        <w:t xml:space="preserve"> </w:t>
      </w:r>
      <w:r>
        <w:rPr>
          <w:color w:val="575757"/>
        </w:rPr>
        <w:t>o</w:t>
      </w:r>
      <w:r>
        <w:rPr>
          <w:color w:val="575757"/>
          <w:spacing w:val="-9"/>
        </w:rPr>
        <w:t xml:space="preserve"> </w:t>
      </w:r>
      <w:r>
        <w:rPr>
          <w:color w:val="575757"/>
        </w:rPr>
        <w:t>datu</w:t>
      </w:r>
      <w:r>
        <w:rPr>
          <w:color w:val="575757"/>
          <w:spacing w:val="-9"/>
        </w:rPr>
        <w:t xml:space="preserve"> </w:t>
      </w:r>
      <w:r>
        <w:rPr>
          <w:color w:val="575757"/>
        </w:rPr>
        <w:t>odeslání</w:t>
      </w:r>
      <w:r>
        <w:rPr>
          <w:color w:val="575757"/>
          <w:spacing w:val="-10"/>
        </w:rPr>
        <w:t xml:space="preserve"> </w:t>
      </w:r>
      <w:r>
        <w:rPr>
          <w:color w:val="575757"/>
        </w:rPr>
        <w:t>Předmětu</w:t>
      </w:r>
      <w:r>
        <w:rPr>
          <w:color w:val="575757"/>
          <w:spacing w:val="-9"/>
        </w:rPr>
        <w:t xml:space="preserve"> </w:t>
      </w:r>
      <w:r>
        <w:rPr>
          <w:color w:val="575757"/>
        </w:rPr>
        <w:t>plnění</w:t>
      </w:r>
      <w:r>
        <w:rPr>
          <w:color w:val="575757"/>
          <w:spacing w:val="-9"/>
        </w:rPr>
        <w:t xml:space="preserve"> </w:t>
      </w:r>
      <w:r>
        <w:rPr>
          <w:color w:val="575757"/>
        </w:rPr>
        <w:t>a</w:t>
      </w:r>
      <w:r>
        <w:rPr>
          <w:color w:val="575757"/>
          <w:spacing w:val="-9"/>
        </w:rPr>
        <w:t xml:space="preserve"> </w:t>
      </w:r>
      <w:r>
        <w:rPr>
          <w:color w:val="575757"/>
        </w:rPr>
        <w:t>dopravci,</w:t>
      </w:r>
      <w:r>
        <w:rPr>
          <w:color w:val="575757"/>
          <w:spacing w:val="-9"/>
        </w:rPr>
        <w:t xml:space="preserve"> </w:t>
      </w:r>
      <w:r>
        <w:rPr>
          <w:color w:val="575757"/>
        </w:rPr>
        <w:t>je-li</w:t>
      </w:r>
      <w:r>
        <w:rPr>
          <w:color w:val="575757"/>
          <w:spacing w:val="-9"/>
        </w:rPr>
        <w:t xml:space="preserve"> </w:t>
      </w:r>
      <w:r>
        <w:rPr>
          <w:color w:val="575757"/>
        </w:rPr>
        <w:t>Předmět</w:t>
      </w:r>
      <w:r>
        <w:rPr>
          <w:color w:val="575757"/>
          <w:spacing w:val="-9"/>
        </w:rPr>
        <w:t xml:space="preserve"> </w:t>
      </w:r>
      <w:r>
        <w:rPr>
          <w:color w:val="575757"/>
        </w:rPr>
        <w:t>plnění,</w:t>
      </w:r>
      <w:r>
        <w:rPr>
          <w:color w:val="575757"/>
          <w:spacing w:val="-9"/>
        </w:rPr>
        <w:t xml:space="preserve"> </w:t>
      </w:r>
      <w:r>
        <w:rPr>
          <w:color w:val="575757"/>
        </w:rPr>
        <w:t>nebo</w:t>
      </w:r>
      <w:r>
        <w:rPr>
          <w:color w:val="575757"/>
          <w:spacing w:val="-9"/>
        </w:rPr>
        <w:t xml:space="preserve"> </w:t>
      </w:r>
      <w:r>
        <w:rPr>
          <w:color w:val="575757"/>
        </w:rPr>
        <w:t>jeho</w:t>
      </w:r>
      <w:r>
        <w:rPr>
          <w:color w:val="575757"/>
          <w:spacing w:val="-8"/>
        </w:rPr>
        <w:t xml:space="preserve"> </w:t>
      </w:r>
      <w:r>
        <w:rPr>
          <w:color w:val="575757"/>
        </w:rPr>
        <w:t>část doručován prostřednictvím dopravce. Taková informace může být zaslána elektronickou cestou na kontaktní osoby uvedené ve smlouvě.</w:t>
      </w:r>
    </w:p>
    <w:p w14:paraId="614640B1" w14:textId="77777777" w:rsidR="00D417BE" w:rsidRDefault="00CD056A">
      <w:pPr>
        <w:pStyle w:val="Odstavecseseznamem"/>
        <w:numPr>
          <w:ilvl w:val="1"/>
          <w:numId w:val="15"/>
        </w:numPr>
        <w:tabs>
          <w:tab w:val="left" w:pos="1286"/>
          <w:tab w:val="left" w:pos="1289"/>
        </w:tabs>
        <w:spacing w:before="190" w:line="312" w:lineRule="auto"/>
        <w:ind w:left="1289" w:right="1412"/>
        <w:jc w:val="both"/>
      </w:pPr>
      <w:r>
        <w:rPr>
          <w:color w:val="575757"/>
        </w:rPr>
        <w:t>Dodavatel je povinen bezodkladně informovat Objednatele o jakékoliv skutečnosti, která by mohla způsobit prodlení s dodáním Předmětu plnění nebo jeho části. Splnění této povinnosti neomezuje odpovědnost Dodavatele za prodlení s dodáním Předmětu plnění.</w:t>
      </w:r>
    </w:p>
    <w:p w14:paraId="5F2CA2FC" w14:textId="77777777" w:rsidR="00D417BE" w:rsidRDefault="00CD056A">
      <w:pPr>
        <w:pStyle w:val="Odstavecseseznamem"/>
        <w:numPr>
          <w:ilvl w:val="1"/>
          <w:numId w:val="15"/>
        </w:numPr>
        <w:tabs>
          <w:tab w:val="left" w:pos="1286"/>
          <w:tab w:val="left" w:pos="1289"/>
        </w:tabs>
        <w:spacing w:before="188" w:line="312" w:lineRule="auto"/>
        <w:ind w:left="1289" w:right="1413"/>
        <w:jc w:val="both"/>
      </w:pPr>
      <w:r>
        <w:rPr>
          <w:color w:val="575757"/>
        </w:rPr>
        <w:t>Balení</w:t>
      </w:r>
      <w:r>
        <w:rPr>
          <w:color w:val="575757"/>
          <w:spacing w:val="-2"/>
        </w:rPr>
        <w:t xml:space="preserve"> </w:t>
      </w:r>
      <w:r>
        <w:rPr>
          <w:color w:val="575757"/>
        </w:rPr>
        <w:t>Předmětu</w:t>
      </w:r>
      <w:r>
        <w:rPr>
          <w:color w:val="575757"/>
          <w:spacing w:val="-2"/>
        </w:rPr>
        <w:t xml:space="preserve"> </w:t>
      </w:r>
      <w:r>
        <w:rPr>
          <w:color w:val="575757"/>
        </w:rPr>
        <w:t>plnění</w:t>
      </w:r>
      <w:r>
        <w:rPr>
          <w:color w:val="575757"/>
          <w:spacing w:val="-2"/>
        </w:rPr>
        <w:t xml:space="preserve"> </w:t>
      </w:r>
      <w:r>
        <w:rPr>
          <w:color w:val="575757"/>
        </w:rPr>
        <w:t>bude</w:t>
      </w:r>
      <w:r>
        <w:rPr>
          <w:color w:val="575757"/>
          <w:spacing w:val="-2"/>
        </w:rPr>
        <w:t xml:space="preserve"> </w:t>
      </w:r>
      <w:r>
        <w:rPr>
          <w:color w:val="575757"/>
        </w:rPr>
        <w:t>zajištěno</w:t>
      </w:r>
      <w:r>
        <w:rPr>
          <w:color w:val="575757"/>
          <w:spacing w:val="-2"/>
        </w:rPr>
        <w:t xml:space="preserve"> </w:t>
      </w:r>
      <w:r>
        <w:rPr>
          <w:color w:val="575757"/>
        </w:rPr>
        <w:t>způsobem</w:t>
      </w:r>
      <w:r>
        <w:rPr>
          <w:color w:val="575757"/>
          <w:spacing w:val="-3"/>
        </w:rPr>
        <w:t xml:space="preserve"> </w:t>
      </w:r>
      <w:r>
        <w:rPr>
          <w:color w:val="575757"/>
        </w:rPr>
        <w:t>obvyklým</w:t>
      </w:r>
      <w:r>
        <w:rPr>
          <w:color w:val="575757"/>
          <w:spacing w:val="-3"/>
        </w:rPr>
        <w:t xml:space="preserve"> </w:t>
      </w:r>
      <w:r>
        <w:rPr>
          <w:color w:val="575757"/>
        </w:rPr>
        <w:t>pro</w:t>
      </w:r>
      <w:r>
        <w:rPr>
          <w:color w:val="575757"/>
          <w:spacing w:val="-2"/>
        </w:rPr>
        <w:t xml:space="preserve"> </w:t>
      </w:r>
      <w:r>
        <w:rPr>
          <w:color w:val="575757"/>
        </w:rPr>
        <w:t>takový</w:t>
      </w:r>
      <w:r>
        <w:rPr>
          <w:color w:val="575757"/>
          <w:spacing w:val="-2"/>
        </w:rPr>
        <w:t xml:space="preserve"> </w:t>
      </w:r>
      <w:r>
        <w:rPr>
          <w:color w:val="575757"/>
        </w:rPr>
        <w:t>Předmět</w:t>
      </w:r>
      <w:r>
        <w:rPr>
          <w:color w:val="575757"/>
          <w:spacing w:val="-2"/>
        </w:rPr>
        <w:t xml:space="preserve"> </w:t>
      </w:r>
      <w:r>
        <w:rPr>
          <w:color w:val="575757"/>
        </w:rPr>
        <w:t>plnění</w:t>
      </w:r>
      <w:r>
        <w:rPr>
          <w:color w:val="575757"/>
          <w:spacing w:val="-2"/>
        </w:rPr>
        <w:t xml:space="preserve"> </w:t>
      </w:r>
      <w:r>
        <w:rPr>
          <w:color w:val="575757"/>
        </w:rPr>
        <w:t>s přihlédnutím</w:t>
      </w:r>
      <w:r>
        <w:rPr>
          <w:color w:val="575757"/>
          <w:spacing w:val="-1"/>
        </w:rPr>
        <w:t xml:space="preserve"> </w:t>
      </w:r>
      <w:r>
        <w:rPr>
          <w:color w:val="575757"/>
        </w:rPr>
        <w:t>k místu</w:t>
      </w:r>
      <w:r>
        <w:rPr>
          <w:color w:val="575757"/>
          <w:spacing w:val="-2"/>
        </w:rPr>
        <w:t xml:space="preserve"> </w:t>
      </w:r>
      <w:r>
        <w:rPr>
          <w:color w:val="575757"/>
        </w:rPr>
        <w:t>dodání</w:t>
      </w:r>
      <w:r>
        <w:rPr>
          <w:color w:val="575757"/>
          <w:spacing w:val="-1"/>
        </w:rPr>
        <w:t xml:space="preserve"> </w:t>
      </w:r>
      <w:r>
        <w:rPr>
          <w:color w:val="575757"/>
        </w:rPr>
        <w:t>Předmětu</w:t>
      </w:r>
      <w:r>
        <w:rPr>
          <w:color w:val="575757"/>
          <w:spacing w:val="-1"/>
        </w:rPr>
        <w:t xml:space="preserve"> </w:t>
      </w:r>
      <w:r>
        <w:rPr>
          <w:color w:val="575757"/>
        </w:rPr>
        <w:t>plnění</w:t>
      </w:r>
      <w:r>
        <w:rPr>
          <w:color w:val="575757"/>
          <w:spacing w:val="-1"/>
        </w:rPr>
        <w:t xml:space="preserve"> </w:t>
      </w:r>
      <w:r>
        <w:rPr>
          <w:color w:val="575757"/>
        </w:rPr>
        <w:t>a</w:t>
      </w:r>
      <w:r>
        <w:rPr>
          <w:color w:val="575757"/>
          <w:spacing w:val="-2"/>
        </w:rPr>
        <w:t xml:space="preserve"> </w:t>
      </w:r>
      <w:r>
        <w:rPr>
          <w:color w:val="575757"/>
        </w:rPr>
        <w:t>způsobu</w:t>
      </w:r>
      <w:r>
        <w:rPr>
          <w:color w:val="575757"/>
          <w:spacing w:val="-1"/>
        </w:rPr>
        <w:t xml:space="preserve"> </w:t>
      </w:r>
      <w:r>
        <w:rPr>
          <w:color w:val="575757"/>
        </w:rPr>
        <w:t>přepravy tak,</w:t>
      </w:r>
      <w:r>
        <w:rPr>
          <w:color w:val="575757"/>
          <w:spacing w:val="-1"/>
        </w:rPr>
        <w:t xml:space="preserve"> </w:t>
      </w:r>
      <w:r>
        <w:rPr>
          <w:color w:val="575757"/>
        </w:rPr>
        <w:t>aby bylo</w:t>
      </w:r>
      <w:r>
        <w:rPr>
          <w:color w:val="575757"/>
          <w:spacing w:val="-2"/>
        </w:rPr>
        <w:t xml:space="preserve"> </w:t>
      </w:r>
      <w:r>
        <w:rPr>
          <w:color w:val="575757"/>
        </w:rPr>
        <w:t>zajištěno uchování, ochrana a kvalita Předmětu plnění a Předmět plnění byl zajištěn proti jakémukoliv poškození. Na obalu musí být vhodným způsobem vyznačen (i) druh Předmětu plnění, (ii) jeho množství, (iii) číslo Objednávky nebo Evidenční objednávky,</w:t>
      </w:r>
    </w:p>
    <w:p w14:paraId="4E7591D6" w14:textId="77777777" w:rsidR="00D417BE" w:rsidRDefault="00CD056A">
      <w:pPr>
        <w:pStyle w:val="Odstavecseseznamem"/>
        <w:numPr>
          <w:ilvl w:val="1"/>
          <w:numId w:val="15"/>
        </w:numPr>
        <w:tabs>
          <w:tab w:val="left" w:pos="1286"/>
          <w:tab w:val="left" w:pos="1289"/>
        </w:tabs>
        <w:spacing w:before="189" w:line="312" w:lineRule="auto"/>
        <w:ind w:left="1289" w:right="1414"/>
        <w:jc w:val="both"/>
      </w:pPr>
      <w:r>
        <w:rPr>
          <w:color w:val="575757"/>
        </w:rPr>
        <w:t>(iv) další sjednané či obvyklé údaje, jakož i (v) veškeré údaje vyžadované pro označení Předmětu plnění příslušnými právními předpisy.</w:t>
      </w:r>
    </w:p>
    <w:p w14:paraId="0F6894FD" w14:textId="77777777" w:rsidR="00D417BE" w:rsidRDefault="00CD056A">
      <w:pPr>
        <w:pStyle w:val="Odstavecseseznamem"/>
        <w:numPr>
          <w:ilvl w:val="1"/>
          <w:numId w:val="15"/>
        </w:numPr>
        <w:tabs>
          <w:tab w:val="left" w:pos="1286"/>
          <w:tab w:val="left" w:pos="1289"/>
        </w:tabs>
        <w:spacing w:before="189" w:line="312" w:lineRule="auto"/>
        <w:ind w:left="1289" w:right="1412"/>
        <w:jc w:val="both"/>
      </w:pPr>
      <w:r>
        <w:rPr>
          <w:color w:val="575757"/>
        </w:rPr>
        <w:t>Dodavatele</w:t>
      </w:r>
      <w:r>
        <w:rPr>
          <w:color w:val="575757"/>
          <w:spacing w:val="-7"/>
        </w:rPr>
        <w:t xml:space="preserve"> </w:t>
      </w:r>
      <w:r>
        <w:rPr>
          <w:color w:val="575757"/>
        </w:rPr>
        <w:t>je</w:t>
      </w:r>
      <w:r>
        <w:rPr>
          <w:color w:val="575757"/>
          <w:spacing w:val="-7"/>
        </w:rPr>
        <w:t xml:space="preserve"> </w:t>
      </w:r>
      <w:r>
        <w:rPr>
          <w:color w:val="575757"/>
        </w:rPr>
        <w:t>povinen</w:t>
      </w:r>
      <w:r>
        <w:rPr>
          <w:color w:val="575757"/>
          <w:spacing w:val="-7"/>
        </w:rPr>
        <w:t xml:space="preserve"> </w:t>
      </w:r>
      <w:r>
        <w:rPr>
          <w:color w:val="575757"/>
        </w:rPr>
        <w:t>na</w:t>
      </w:r>
      <w:r>
        <w:rPr>
          <w:color w:val="575757"/>
          <w:spacing w:val="-7"/>
        </w:rPr>
        <w:t xml:space="preserve"> </w:t>
      </w:r>
      <w:r>
        <w:rPr>
          <w:color w:val="575757"/>
        </w:rPr>
        <w:t>výzvu</w:t>
      </w:r>
      <w:r>
        <w:rPr>
          <w:color w:val="575757"/>
          <w:spacing w:val="-7"/>
        </w:rPr>
        <w:t xml:space="preserve"> </w:t>
      </w:r>
      <w:r>
        <w:rPr>
          <w:color w:val="575757"/>
        </w:rPr>
        <w:t>Objednatele</w:t>
      </w:r>
      <w:r>
        <w:rPr>
          <w:color w:val="575757"/>
          <w:spacing w:val="-7"/>
        </w:rPr>
        <w:t xml:space="preserve"> </w:t>
      </w:r>
      <w:r>
        <w:rPr>
          <w:color w:val="575757"/>
        </w:rPr>
        <w:t>odebrat</w:t>
      </w:r>
      <w:r>
        <w:rPr>
          <w:color w:val="575757"/>
          <w:spacing w:val="-7"/>
        </w:rPr>
        <w:t xml:space="preserve"> </w:t>
      </w:r>
      <w:r>
        <w:rPr>
          <w:color w:val="575757"/>
        </w:rPr>
        <w:t>od</w:t>
      </w:r>
      <w:r>
        <w:rPr>
          <w:color w:val="575757"/>
          <w:spacing w:val="-7"/>
        </w:rPr>
        <w:t xml:space="preserve"> </w:t>
      </w:r>
      <w:r>
        <w:rPr>
          <w:color w:val="575757"/>
        </w:rPr>
        <w:t>Objednatele</w:t>
      </w:r>
      <w:r>
        <w:rPr>
          <w:color w:val="575757"/>
          <w:spacing w:val="-7"/>
        </w:rPr>
        <w:t xml:space="preserve"> </w:t>
      </w:r>
      <w:r>
        <w:rPr>
          <w:color w:val="575757"/>
        </w:rPr>
        <w:t>zpět</w:t>
      </w:r>
      <w:r>
        <w:rPr>
          <w:color w:val="575757"/>
          <w:spacing w:val="-7"/>
        </w:rPr>
        <w:t xml:space="preserve"> </w:t>
      </w:r>
      <w:r>
        <w:rPr>
          <w:color w:val="575757"/>
        </w:rPr>
        <w:t>obal</w:t>
      </w:r>
      <w:r>
        <w:rPr>
          <w:color w:val="575757"/>
          <w:spacing w:val="-7"/>
        </w:rPr>
        <w:t xml:space="preserve"> </w:t>
      </w:r>
      <w:r>
        <w:rPr>
          <w:color w:val="575757"/>
        </w:rPr>
        <w:t>Předmětu plnění nebo jeho části, a to buď bezplatně, nebo za náhradu Objednateli, jde-li o zálohovaný obal.</w:t>
      </w:r>
    </w:p>
    <w:p w14:paraId="3A286402" w14:textId="77777777" w:rsidR="00D417BE" w:rsidRDefault="00CD056A">
      <w:pPr>
        <w:pStyle w:val="Odstavecseseznamem"/>
        <w:numPr>
          <w:ilvl w:val="1"/>
          <w:numId w:val="15"/>
        </w:numPr>
        <w:tabs>
          <w:tab w:val="left" w:pos="1286"/>
          <w:tab w:val="left" w:pos="1289"/>
        </w:tabs>
        <w:spacing w:before="189" w:line="312" w:lineRule="auto"/>
        <w:ind w:left="1289" w:right="1412"/>
        <w:jc w:val="both"/>
      </w:pPr>
      <w:r>
        <w:rPr>
          <w:color w:val="575757"/>
        </w:rPr>
        <w:t>Dodavatele</w:t>
      </w:r>
      <w:r>
        <w:rPr>
          <w:color w:val="575757"/>
          <w:spacing w:val="-10"/>
        </w:rPr>
        <w:t xml:space="preserve"> </w:t>
      </w:r>
      <w:r>
        <w:rPr>
          <w:color w:val="575757"/>
        </w:rPr>
        <w:t>je</w:t>
      </w:r>
      <w:r>
        <w:rPr>
          <w:color w:val="575757"/>
          <w:spacing w:val="-10"/>
        </w:rPr>
        <w:t xml:space="preserve"> </w:t>
      </w:r>
      <w:r>
        <w:rPr>
          <w:color w:val="575757"/>
        </w:rPr>
        <w:t>povinen</w:t>
      </w:r>
      <w:r>
        <w:rPr>
          <w:color w:val="575757"/>
          <w:spacing w:val="-10"/>
        </w:rPr>
        <w:t xml:space="preserve"> </w:t>
      </w:r>
      <w:r>
        <w:rPr>
          <w:color w:val="575757"/>
        </w:rPr>
        <w:t>spolu</w:t>
      </w:r>
      <w:r>
        <w:rPr>
          <w:color w:val="575757"/>
          <w:spacing w:val="-10"/>
        </w:rPr>
        <w:t xml:space="preserve"> </w:t>
      </w:r>
      <w:r>
        <w:rPr>
          <w:color w:val="575757"/>
        </w:rPr>
        <w:t>s</w:t>
      </w:r>
      <w:r>
        <w:rPr>
          <w:color w:val="575757"/>
          <w:spacing w:val="-10"/>
        </w:rPr>
        <w:t xml:space="preserve"> </w:t>
      </w:r>
      <w:r>
        <w:rPr>
          <w:color w:val="575757"/>
        </w:rPr>
        <w:t>Předmětem</w:t>
      </w:r>
      <w:r>
        <w:rPr>
          <w:color w:val="575757"/>
          <w:spacing w:val="-11"/>
        </w:rPr>
        <w:t xml:space="preserve"> </w:t>
      </w:r>
      <w:r>
        <w:rPr>
          <w:color w:val="575757"/>
        </w:rPr>
        <w:t>plnění</w:t>
      </w:r>
      <w:r>
        <w:rPr>
          <w:color w:val="575757"/>
          <w:spacing w:val="-10"/>
        </w:rPr>
        <w:t xml:space="preserve"> </w:t>
      </w:r>
      <w:r>
        <w:rPr>
          <w:color w:val="575757"/>
        </w:rPr>
        <w:t>a</w:t>
      </w:r>
      <w:r>
        <w:rPr>
          <w:color w:val="575757"/>
          <w:spacing w:val="-10"/>
        </w:rPr>
        <w:t xml:space="preserve"> </w:t>
      </w:r>
      <w:r>
        <w:rPr>
          <w:color w:val="575757"/>
        </w:rPr>
        <w:t>jakékoliv</w:t>
      </w:r>
      <w:r>
        <w:rPr>
          <w:color w:val="575757"/>
          <w:spacing w:val="-10"/>
        </w:rPr>
        <w:t xml:space="preserve"> </w:t>
      </w:r>
      <w:r>
        <w:rPr>
          <w:color w:val="575757"/>
        </w:rPr>
        <w:t>jeho</w:t>
      </w:r>
      <w:r>
        <w:rPr>
          <w:color w:val="575757"/>
          <w:spacing w:val="-10"/>
        </w:rPr>
        <w:t xml:space="preserve"> </w:t>
      </w:r>
      <w:r>
        <w:rPr>
          <w:color w:val="575757"/>
        </w:rPr>
        <w:t>části</w:t>
      </w:r>
      <w:r>
        <w:rPr>
          <w:color w:val="575757"/>
          <w:spacing w:val="-11"/>
        </w:rPr>
        <w:t xml:space="preserve"> </w:t>
      </w:r>
      <w:r>
        <w:rPr>
          <w:color w:val="575757"/>
        </w:rPr>
        <w:t>předat</w:t>
      </w:r>
      <w:r>
        <w:rPr>
          <w:color w:val="575757"/>
          <w:spacing w:val="-10"/>
        </w:rPr>
        <w:t xml:space="preserve"> </w:t>
      </w:r>
      <w:r>
        <w:rPr>
          <w:color w:val="575757"/>
        </w:rPr>
        <w:t>Objednateli veškeré návody (manuály) k použití, záruční listy, funkční specifikace, doklady a osvědčení</w:t>
      </w:r>
      <w:r>
        <w:rPr>
          <w:color w:val="575757"/>
          <w:spacing w:val="30"/>
        </w:rPr>
        <w:t xml:space="preserve"> </w:t>
      </w:r>
      <w:r>
        <w:rPr>
          <w:color w:val="575757"/>
        </w:rPr>
        <w:t>(např.</w:t>
      </w:r>
      <w:r>
        <w:rPr>
          <w:color w:val="575757"/>
          <w:spacing w:val="30"/>
        </w:rPr>
        <w:t xml:space="preserve"> </w:t>
      </w:r>
      <w:r>
        <w:rPr>
          <w:color w:val="575757"/>
        </w:rPr>
        <w:t>prohlášení</w:t>
      </w:r>
      <w:r>
        <w:rPr>
          <w:color w:val="575757"/>
          <w:spacing w:val="30"/>
        </w:rPr>
        <w:t xml:space="preserve"> </w:t>
      </w:r>
      <w:r>
        <w:rPr>
          <w:color w:val="575757"/>
        </w:rPr>
        <w:t>o</w:t>
      </w:r>
      <w:r>
        <w:rPr>
          <w:color w:val="575757"/>
          <w:spacing w:val="30"/>
        </w:rPr>
        <w:t xml:space="preserve"> </w:t>
      </w:r>
      <w:r>
        <w:rPr>
          <w:color w:val="575757"/>
        </w:rPr>
        <w:t>shodě),</w:t>
      </w:r>
      <w:r>
        <w:rPr>
          <w:color w:val="575757"/>
          <w:spacing w:val="30"/>
        </w:rPr>
        <w:t xml:space="preserve"> </w:t>
      </w:r>
      <w:r>
        <w:rPr>
          <w:color w:val="575757"/>
        </w:rPr>
        <w:t>které</w:t>
      </w:r>
      <w:r>
        <w:rPr>
          <w:color w:val="575757"/>
          <w:spacing w:val="30"/>
        </w:rPr>
        <w:t xml:space="preserve"> </w:t>
      </w:r>
      <w:r>
        <w:rPr>
          <w:color w:val="575757"/>
        </w:rPr>
        <w:t>se</w:t>
      </w:r>
      <w:r>
        <w:rPr>
          <w:color w:val="575757"/>
          <w:spacing w:val="30"/>
        </w:rPr>
        <w:t xml:space="preserve"> </w:t>
      </w:r>
      <w:r>
        <w:rPr>
          <w:color w:val="575757"/>
        </w:rPr>
        <w:t>k</w:t>
      </w:r>
      <w:r>
        <w:rPr>
          <w:color w:val="575757"/>
          <w:spacing w:val="31"/>
        </w:rPr>
        <w:t xml:space="preserve"> </w:t>
      </w:r>
      <w:r>
        <w:rPr>
          <w:color w:val="575757"/>
        </w:rPr>
        <w:t>Předmětu</w:t>
      </w:r>
      <w:r>
        <w:rPr>
          <w:color w:val="575757"/>
          <w:spacing w:val="30"/>
        </w:rPr>
        <w:t xml:space="preserve"> </w:t>
      </w:r>
      <w:r>
        <w:rPr>
          <w:color w:val="575757"/>
        </w:rPr>
        <w:t>plnění</w:t>
      </w:r>
      <w:r>
        <w:rPr>
          <w:color w:val="575757"/>
          <w:spacing w:val="30"/>
        </w:rPr>
        <w:t xml:space="preserve"> </w:t>
      </w:r>
      <w:r>
        <w:rPr>
          <w:color w:val="575757"/>
        </w:rPr>
        <w:t>vztahují</w:t>
      </w:r>
      <w:r>
        <w:rPr>
          <w:color w:val="575757"/>
          <w:spacing w:val="30"/>
        </w:rPr>
        <w:t xml:space="preserve"> </w:t>
      </w:r>
      <w:r>
        <w:rPr>
          <w:color w:val="575757"/>
        </w:rPr>
        <w:t>a</w:t>
      </w:r>
      <w:r>
        <w:rPr>
          <w:color w:val="575757"/>
          <w:spacing w:val="30"/>
        </w:rPr>
        <w:t xml:space="preserve"> </w:t>
      </w:r>
      <w:r>
        <w:rPr>
          <w:color w:val="575757"/>
        </w:rPr>
        <w:t>jež</w:t>
      </w:r>
      <w:r>
        <w:rPr>
          <w:color w:val="575757"/>
          <w:spacing w:val="31"/>
        </w:rPr>
        <w:t xml:space="preserve"> </w:t>
      </w:r>
      <w:r>
        <w:rPr>
          <w:color w:val="575757"/>
        </w:rPr>
        <w:t>jsou</w:t>
      </w:r>
    </w:p>
    <w:p w14:paraId="3A91801C" w14:textId="77777777" w:rsidR="00D417BE" w:rsidRDefault="00CD056A">
      <w:pPr>
        <w:pStyle w:val="Zkladntext"/>
        <w:tabs>
          <w:tab w:val="left" w:pos="10774"/>
        </w:tabs>
        <w:spacing w:line="253" w:lineRule="exact"/>
        <w:ind w:left="853"/>
        <w:jc w:val="both"/>
      </w:pPr>
      <w:r>
        <w:rPr>
          <w:noProof/>
        </w:rPr>
        <mc:AlternateContent>
          <mc:Choice Requires="wps">
            <w:drawing>
              <wp:anchor distT="0" distB="0" distL="0" distR="0" simplePos="0" relativeHeight="487602176" behindDoc="1" locked="0" layoutInCell="1" allowOverlap="1" wp14:anchorId="55B059E6" wp14:editId="6975C1E4">
                <wp:simplePos x="0" y="0"/>
                <wp:positionH relativeFrom="page">
                  <wp:posOffset>6694805</wp:posOffset>
                </wp:positionH>
                <wp:positionV relativeFrom="paragraph">
                  <wp:posOffset>175632</wp:posOffset>
                </wp:positionV>
                <wp:extent cx="242570" cy="635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570" y="0"/>
                              </a:moveTo>
                              <a:lnTo>
                                <a:pt x="0" y="0"/>
                              </a:lnTo>
                              <a:lnTo>
                                <a:pt x="0" y="6337"/>
                              </a:lnTo>
                              <a:lnTo>
                                <a:pt x="242570" y="6337"/>
                              </a:lnTo>
                              <a:lnTo>
                                <a:pt x="242570"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003F3BBD" id="Graphic 46" o:spid="_x0000_s1026" style="position:absolute;margin-left:527.15pt;margin-top:13.85pt;width:19.1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" path="m242570,l,,,6337r242570,l242570,xe" fillcolor="#bdbdbd" stroked="f">
                <v:path arrowok="t"/>
                <w10:wrap type="topAndBottom" anchorx="page"/>
              </v:shape>
            </w:pict>
          </mc:Fallback>
        </mc:AlternateContent>
      </w:r>
      <w:r>
        <w:rPr>
          <w:color w:val="575757"/>
          <w:spacing w:val="63"/>
          <w:w w:val="150"/>
          <w:u w:val="single" w:color="00AEEE"/>
        </w:rPr>
        <w:t xml:space="preserve">   </w:t>
      </w:r>
      <w:r>
        <w:rPr>
          <w:color w:val="575757"/>
          <w:spacing w:val="-2"/>
          <w:u w:val="single" w:color="00AEEE"/>
        </w:rPr>
        <w:t>obvyklé,</w:t>
      </w:r>
      <w:r>
        <w:rPr>
          <w:color w:val="575757"/>
          <w:spacing w:val="-7"/>
          <w:u w:val="single" w:color="00AEEE"/>
        </w:rPr>
        <w:t xml:space="preserve"> </w:t>
      </w:r>
      <w:r>
        <w:rPr>
          <w:color w:val="575757"/>
          <w:spacing w:val="-2"/>
          <w:u w:val="single" w:color="00AEEE"/>
        </w:rPr>
        <w:t>nutné</w:t>
      </w:r>
      <w:r>
        <w:rPr>
          <w:color w:val="575757"/>
          <w:spacing w:val="-7"/>
          <w:u w:val="single" w:color="00AEEE"/>
        </w:rPr>
        <w:t xml:space="preserve"> </w:t>
      </w:r>
      <w:r>
        <w:rPr>
          <w:color w:val="575757"/>
          <w:spacing w:val="-2"/>
          <w:u w:val="single" w:color="00AEEE"/>
        </w:rPr>
        <w:t>(právními</w:t>
      </w:r>
      <w:r>
        <w:rPr>
          <w:color w:val="575757"/>
          <w:spacing w:val="-8"/>
          <w:u w:val="single" w:color="00AEEE"/>
        </w:rPr>
        <w:t xml:space="preserve"> </w:t>
      </w:r>
      <w:r>
        <w:rPr>
          <w:color w:val="575757"/>
          <w:spacing w:val="-2"/>
          <w:u w:val="single" w:color="00AEEE"/>
        </w:rPr>
        <w:t>předpisy</w:t>
      </w:r>
      <w:r>
        <w:rPr>
          <w:color w:val="575757"/>
          <w:spacing w:val="-6"/>
          <w:u w:val="single" w:color="00AEEE"/>
        </w:rPr>
        <w:t xml:space="preserve"> </w:t>
      </w:r>
      <w:r>
        <w:rPr>
          <w:color w:val="575757"/>
          <w:spacing w:val="-2"/>
          <w:u w:val="single" w:color="00AEEE"/>
        </w:rPr>
        <w:t>vyžadované)</w:t>
      </w:r>
      <w:r>
        <w:rPr>
          <w:color w:val="575757"/>
          <w:spacing w:val="-7"/>
          <w:u w:val="single" w:color="00AEEE"/>
        </w:rPr>
        <w:t xml:space="preserve"> </w:t>
      </w:r>
      <w:r>
        <w:rPr>
          <w:color w:val="575757"/>
          <w:spacing w:val="-2"/>
          <w:u w:val="single" w:color="00AEEE"/>
        </w:rPr>
        <w:t>či</w:t>
      </w:r>
      <w:r>
        <w:rPr>
          <w:color w:val="575757"/>
          <w:spacing w:val="-7"/>
          <w:u w:val="single" w:color="00AEEE"/>
        </w:rPr>
        <w:t xml:space="preserve"> </w:t>
      </w:r>
      <w:r>
        <w:rPr>
          <w:color w:val="575757"/>
          <w:spacing w:val="-2"/>
          <w:u w:val="single" w:color="00AEEE"/>
        </w:rPr>
        <w:t>vhodné</w:t>
      </w:r>
      <w:r>
        <w:rPr>
          <w:color w:val="575757"/>
          <w:spacing w:val="-7"/>
          <w:u w:val="single" w:color="00AEEE"/>
        </w:rPr>
        <w:t xml:space="preserve"> </w:t>
      </w:r>
      <w:r>
        <w:rPr>
          <w:color w:val="575757"/>
          <w:spacing w:val="-2"/>
          <w:u w:val="single" w:color="00AEEE"/>
        </w:rPr>
        <w:t>k</w:t>
      </w:r>
      <w:r>
        <w:rPr>
          <w:color w:val="575757"/>
          <w:spacing w:val="-6"/>
          <w:u w:val="single" w:color="00AEEE"/>
        </w:rPr>
        <w:t xml:space="preserve"> </w:t>
      </w:r>
      <w:r>
        <w:rPr>
          <w:color w:val="575757"/>
          <w:spacing w:val="-2"/>
          <w:u w:val="single" w:color="00AEEE"/>
        </w:rPr>
        <w:t>převzetí</w:t>
      </w:r>
      <w:r>
        <w:rPr>
          <w:color w:val="575757"/>
          <w:spacing w:val="-8"/>
          <w:u w:val="single" w:color="00AEEE"/>
        </w:rPr>
        <w:t xml:space="preserve"> </w:t>
      </w:r>
      <w:r>
        <w:rPr>
          <w:color w:val="575757"/>
          <w:spacing w:val="-2"/>
          <w:u w:val="single" w:color="00AEEE"/>
        </w:rPr>
        <w:t>a</w:t>
      </w:r>
      <w:r>
        <w:rPr>
          <w:color w:val="575757"/>
          <w:spacing w:val="-7"/>
          <w:u w:val="single" w:color="00AEEE"/>
        </w:rPr>
        <w:t xml:space="preserve"> </w:t>
      </w:r>
      <w:r>
        <w:rPr>
          <w:color w:val="575757"/>
          <w:spacing w:val="-2"/>
          <w:u w:val="single" w:color="00AEEE"/>
        </w:rPr>
        <w:t>k</w:t>
      </w:r>
      <w:r>
        <w:rPr>
          <w:color w:val="575757"/>
          <w:spacing w:val="-6"/>
          <w:u w:val="single" w:color="00AEEE"/>
        </w:rPr>
        <w:t xml:space="preserve"> </w:t>
      </w:r>
      <w:r>
        <w:rPr>
          <w:color w:val="575757"/>
          <w:spacing w:val="-2"/>
          <w:u w:val="single" w:color="00AEEE"/>
        </w:rPr>
        <w:t>užívání</w:t>
      </w:r>
      <w:r>
        <w:rPr>
          <w:color w:val="575757"/>
          <w:spacing w:val="-7"/>
          <w:u w:val="single" w:color="00AEEE"/>
        </w:rPr>
        <w:t xml:space="preserve"> </w:t>
      </w:r>
      <w:r>
        <w:rPr>
          <w:color w:val="575757"/>
          <w:spacing w:val="-2"/>
          <w:u w:val="single" w:color="00AEEE"/>
        </w:rPr>
        <w:t>Předmětu</w:t>
      </w:r>
      <w:r>
        <w:rPr>
          <w:color w:val="575757"/>
          <w:u w:val="single" w:color="00AEEE"/>
        </w:rPr>
        <w:tab/>
      </w:r>
    </w:p>
    <w:p w14:paraId="7AEC94C6" w14:textId="77777777" w:rsidR="00D417BE" w:rsidRDefault="00D417BE">
      <w:pPr>
        <w:spacing w:line="253" w:lineRule="exact"/>
        <w:jc w:val="both"/>
        <w:sectPr w:rsidR="00D417BE">
          <w:pgSz w:w="11910" w:h="16840"/>
          <w:pgMar w:top="1500" w:right="0" w:bottom="1360" w:left="560" w:header="680" w:footer="1164" w:gutter="0"/>
          <w:cols w:space="708"/>
        </w:sectPr>
      </w:pPr>
    </w:p>
    <w:p w14:paraId="611471A1" w14:textId="77777777" w:rsidR="00D417BE" w:rsidRDefault="00CD056A">
      <w:pPr>
        <w:pStyle w:val="Zkladntext"/>
        <w:spacing w:before="81"/>
        <w:ind w:left="1289"/>
      </w:pPr>
      <w:r>
        <w:rPr>
          <w:color w:val="575757"/>
          <w:spacing w:val="-2"/>
        </w:rPr>
        <w:lastRenderedPageBreak/>
        <w:t>plnění.</w:t>
      </w:r>
    </w:p>
    <w:p w14:paraId="68581782" w14:textId="77777777" w:rsidR="00D417BE" w:rsidRDefault="00D417BE">
      <w:pPr>
        <w:pStyle w:val="Zkladntext"/>
        <w:spacing w:before="13"/>
      </w:pPr>
    </w:p>
    <w:p w14:paraId="168AD742" w14:textId="77777777" w:rsidR="00D417BE" w:rsidRDefault="00CD056A">
      <w:pPr>
        <w:pStyle w:val="Odstavecseseznamem"/>
        <w:numPr>
          <w:ilvl w:val="1"/>
          <w:numId w:val="15"/>
        </w:numPr>
        <w:tabs>
          <w:tab w:val="left" w:pos="1286"/>
          <w:tab w:val="left" w:pos="1289"/>
        </w:tabs>
        <w:spacing w:before="0" w:line="312" w:lineRule="auto"/>
        <w:ind w:left="1289" w:right="1413"/>
        <w:jc w:val="both"/>
      </w:pPr>
      <w:r>
        <w:rPr>
          <w:color w:val="575757"/>
        </w:rPr>
        <w:t>Pověření třetích osob Dodavatelem k plnění závazků plynoucích ze Smlouvy je možné pouze s předchozím písemným souhlasem Objednatele.</w:t>
      </w:r>
    </w:p>
    <w:p w14:paraId="6770AA35" w14:textId="77777777" w:rsidR="00D417BE" w:rsidRDefault="00CD056A">
      <w:pPr>
        <w:pStyle w:val="Odstavecseseznamem"/>
        <w:numPr>
          <w:ilvl w:val="1"/>
          <w:numId w:val="15"/>
        </w:numPr>
        <w:tabs>
          <w:tab w:val="left" w:pos="1286"/>
          <w:tab w:val="left" w:pos="1289"/>
        </w:tabs>
        <w:spacing w:before="189" w:line="312" w:lineRule="auto"/>
        <w:ind w:left="1289" w:right="1413"/>
        <w:jc w:val="both"/>
      </w:pPr>
      <w:r>
        <w:rPr>
          <w:color w:val="575757"/>
        </w:rPr>
        <w:t xml:space="preserve">Smluvní strany se dohodly, že čas plnění Předmětu plnění se sjednává ve prospěch </w:t>
      </w:r>
      <w:r>
        <w:rPr>
          <w:color w:val="575757"/>
          <w:spacing w:val="-2"/>
        </w:rPr>
        <w:t>Objednatele.</w:t>
      </w:r>
    </w:p>
    <w:p w14:paraId="683EAC09" w14:textId="77777777" w:rsidR="00D417BE" w:rsidRDefault="00D417BE">
      <w:pPr>
        <w:pStyle w:val="Zkladntext"/>
        <w:spacing w:before="39"/>
      </w:pPr>
    </w:p>
    <w:p w14:paraId="475ACDFB" w14:textId="77777777" w:rsidR="00D417BE" w:rsidRDefault="00CD056A">
      <w:pPr>
        <w:pStyle w:val="Nadpis3"/>
        <w:numPr>
          <w:ilvl w:val="0"/>
          <w:numId w:val="1"/>
        </w:numPr>
        <w:tabs>
          <w:tab w:val="left" w:pos="1308"/>
        </w:tabs>
      </w:pPr>
      <w:bookmarkStart w:id="17" w:name="4._PŘEVOD_PRÁV_K_PŘEDMĚTU_PLNĚNÍ"/>
      <w:bookmarkEnd w:id="17"/>
      <w:r>
        <w:rPr>
          <w:color w:val="575757"/>
        </w:rPr>
        <w:t>PŘEVOD</w:t>
      </w:r>
      <w:r>
        <w:rPr>
          <w:color w:val="575757"/>
          <w:spacing w:val="-10"/>
        </w:rPr>
        <w:t xml:space="preserve"> </w:t>
      </w:r>
      <w:r>
        <w:rPr>
          <w:color w:val="575757"/>
        </w:rPr>
        <w:t>PRÁV</w:t>
      </w:r>
      <w:r>
        <w:rPr>
          <w:color w:val="575757"/>
          <w:spacing w:val="-9"/>
        </w:rPr>
        <w:t xml:space="preserve"> </w:t>
      </w:r>
      <w:r>
        <w:rPr>
          <w:color w:val="575757"/>
        </w:rPr>
        <w:t>K</w:t>
      </w:r>
      <w:r>
        <w:rPr>
          <w:color w:val="575757"/>
          <w:spacing w:val="-12"/>
        </w:rPr>
        <w:t xml:space="preserve"> </w:t>
      </w:r>
      <w:r>
        <w:rPr>
          <w:color w:val="575757"/>
        </w:rPr>
        <w:t>PŘEDMĚTU</w:t>
      </w:r>
      <w:r>
        <w:rPr>
          <w:color w:val="575757"/>
          <w:spacing w:val="-13"/>
        </w:rPr>
        <w:t xml:space="preserve"> </w:t>
      </w:r>
      <w:r>
        <w:rPr>
          <w:color w:val="575757"/>
          <w:spacing w:val="-2"/>
        </w:rPr>
        <w:t>PLNĚNÍ</w:t>
      </w:r>
    </w:p>
    <w:p w14:paraId="019CE191" w14:textId="77777777" w:rsidR="00D417BE" w:rsidRDefault="00CD056A">
      <w:pPr>
        <w:pStyle w:val="Odstavecseseznamem"/>
        <w:numPr>
          <w:ilvl w:val="1"/>
          <w:numId w:val="14"/>
        </w:numPr>
        <w:tabs>
          <w:tab w:val="left" w:pos="1286"/>
          <w:tab w:val="left" w:pos="1289"/>
        </w:tabs>
        <w:spacing w:before="188" w:line="312" w:lineRule="auto"/>
        <w:ind w:right="1403"/>
        <w:jc w:val="both"/>
      </w:pPr>
      <w:r>
        <w:rPr>
          <w:color w:val="575757"/>
        </w:rPr>
        <w:t>Vlastnické právo k Předmětu plnění se převádí na Objednatele okamžikem převzetí Předmětu plnění Objednatelem.</w:t>
      </w:r>
    </w:p>
    <w:p w14:paraId="7A8620CF" w14:textId="77777777" w:rsidR="00D417BE" w:rsidRDefault="00CD056A">
      <w:pPr>
        <w:pStyle w:val="Odstavecseseznamem"/>
        <w:numPr>
          <w:ilvl w:val="1"/>
          <w:numId w:val="14"/>
        </w:numPr>
        <w:tabs>
          <w:tab w:val="left" w:pos="1286"/>
          <w:tab w:val="left" w:pos="1289"/>
        </w:tabs>
        <w:spacing w:before="120" w:line="312" w:lineRule="auto"/>
        <w:ind w:right="1402"/>
        <w:jc w:val="both"/>
      </w:pPr>
      <w:r>
        <w:rPr>
          <w:color w:val="575757"/>
        </w:rPr>
        <w:t>Nebezpečí škody na Předmětu plnění přechází na Objednatele okamžikem převzetí Předmětu plnění.</w:t>
      </w:r>
    </w:p>
    <w:p w14:paraId="06A59AB1" w14:textId="77777777" w:rsidR="00D417BE" w:rsidRDefault="00D417BE">
      <w:pPr>
        <w:pStyle w:val="Zkladntext"/>
        <w:spacing w:before="40"/>
      </w:pPr>
    </w:p>
    <w:p w14:paraId="1A2C3020" w14:textId="77777777" w:rsidR="00D417BE" w:rsidRDefault="00CD056A">
      <w:pPr>
        <w:pStyle w:val="Nadpis3"/>
        <w:numPr>
          <w:ilvl w:val="0"/>
          <w:numId w:val="1"/>
        </w:numPr>
        <w:tabs>
          <w:tab w:val="left" w:pos="1308"/>
        </w:tabs>
      </w:pPr>
      <w:bookmarkStart w:id="18" w:name="5._ZÁRUKA_ZA_JAKOST,_REKLAMACE"/>
      <w:bookmarkEnd w:id="18"/>
      <w:r>
        <w:rPr>
          <w:color w:val="575757"/>
        </w:rPr>
        <w:t>ZÁRUKA</w:t>
      </w:r>
      <w:r>
        <w:rPr>
          <w:color w:val="575757"/>
          <w:spacing w:val="-12"/>
        </w:rPr>
        <w:t xml:space="preserve"> </w:t>
      </w:r>
      <w:r>
        <w:rPr>
          <w:color w:val="575757"/>
        </w:rPr>
        <w:t>ZA</w:t>
      </w:r>
      <w:r>
        <w:rPr>
          <w:color w:val="575757"/>
          <w:spacing w:val="-12"/>
        </w:rPr>
        <w:t xml:space="preserve"> </w:t>
      </w:r>
      <w:r>
        <w:rPr>
          <w:color w:val="575757"/>
        </w:rPr>
        <w:t>JAKOST,</w:t>
      </w:r>
      <w:r>
        <w:rPr>
          <w:color w:val="575757"/>
          <w:spacing w:val="-12"/>
        </w:rPr>
        <w:t xml:space="preserve"> </w:t>
      </w:r>
      <w:r>
        <w:rPr>
          <w:color w:val="575757"/>
          <w:spacing w:val="-2"/>
        </w:rPr>
        <w:t>REKLAMACE</w:t>
      </w:r>
    </w:p>
    <w:p w14:paraId="2C3EFB77" w14:textId="77777777" w:rsidR="00D417BE" w:rsidRDefault="00CD056A">
      <w:pPr>
        <w:pStyle w:val="Odstavecseseznamem"/>
        <w:numPr>
          <w:ilvl w:val="1"/>
          <w:numId w:val="13"/>
        </w:numPr>
        <w:tabs>
          <w:tab w:val="left" w:pos="1286"/>
          <w:tab w:val="left" w:pos="1288"/>
        </w:tabs>
        <w:spacing w:before="187" w:line="312" w:lineRule="auto"/>
        <w:ind w:right="1396" w:hanging="567"/>
        <w:jc w:val="both"/>
      </w:pPr>
      <w:r>
        <w:rPr>
          <w:color w:val="575757"/>
        </w:rPr>
        <w:t>Předmět plnění dodávaný na základě Smlouvy musí být poskytnut podle smluvních ujednání ve Smlouvě bez jakýchkoliv vad, ať již faktických či právních, v souladus veškerými právními předpisy, technickými požadavky a technickými a bezpečnostními normami, které se na Předmět plnění aplikují, a to jak normami závaznými, tak doporučujícími.</w:t>
      </w:r>
      <w:r>
        <w:rPr>
          <w:color w:val="575757"/>
          <w:spacing w:val="-16"/>
        </w:rPr>
        <w:t xml:space="preserve"> </w:t>
      </w:r>
      <w:r>
        <w:rPr>
          <w:color w:val="575757"/>
        </w:rPr>
        <w:t>Veškeré</w:t>
      </w:r>
      <w:r>
        <w:rPr>
          <w:color w:val="575757"/>
          <w:spacing w:val="-15"/>
        </w:rPr>
        <w:t xml:space="preserve"> </w:t>
      </w:r>
      <w:r>
        <w:rPr>
          <w:color w:val="575757"/>
        </w:rPr>
        <w:t>složky</w:t>
      </w:r>
      <w:r>
        <w:rPr>
          <w:color w:val="575757"/>
          <w:spacing w:val="-15"/>
        </w:rPr>
        <w:t xml:space="preserve"> </w:t>
      </w:r>
      <w:r>
        <w:rPr>
          <w:color w:val="575757"/>
        </w:rPr>
        <w:t>Předmětu</w:t>
      </w:r>
      <w:r>
        <w:rPr>
          <w:color w:val="575757"/>
          <w:spacing w:val="-16"/>
        </w:rPr>
        <w:t xml:space="preserve"> </w:t>
      </w:r>
      <w:r>
        <w:rPr>
          <w:color w:val="575757"/>
        </w:rPr>
        <w:t>plnění</w:t>
      </w:r>
      <w:r>
        <w:rPr>
          <w:color w:val="575757"/>
          <w:spacing w:val="-15"/>
        </w:rPr>
        <w:t xml:space="preserve"> </w:t>
      </w:r>
      <w:r>
        <w:rPr>
          <w:color w:val="575757"/>
        </w:rPr>
        <w:t>musí</w:t>
      </w:r>
      <w:r>
        <w:rPr>
          <w:color w:val="575757"/>
          <w:spacing w:val="-15"/>
        </w:rPr>
        <w:t xml:space="preserve"> </w:t>
      </w:r>
      <w:r>
        <w:rPr>
          <w:color w:val="575757"/>
        </w:rPr>
        <w:t>být</w:t>
      </w:r>
      <w:r>
        <w:rPr>
          <w:color w:val="575757"/>
          <w:spacing w:val="-15"/>
        </w:rPr>
        <w:t xml:space="preserve"> </w:t>
      </w:r>
      <w:r>
        <w:rPr>
          <w:color w:val="575757"/>
        </w:rPr>
        <w:t>nové,</w:t>
      </w:r>
      <w:r>
        <w:rPr>
          <w:color w:val="575757"/>
          <w:spacing w:val="-16"/>
        </w:rPr>
        <w:t xml:space="preserve"> </w:t>
      </w:r>
      <w:r>
        <w:rPr>
          <w:color w:val="575757"/>
        </w:rPr>
        <w:t>nepoužité,</w:t>
      </w:r>
      <w:r>
        <w:rPr>
          <w:color w:val="575757"/>
          <w:spacing w:val="-15"/>
        </w:rPr>
        <w:t xml:space="preserve"> </w:t>
      </w:r>
      <w:r>
        <w:rPr>
          <w:color w:val="575757"/>
        </w:rPr>
        <w:t>nepoškozenéa zhotovené z kvalitního materiálu. Veškeré složky Předmětu plnění musí být schopny podávat trvale standardní výkon v souladu s vlastnostmi a kvalitou stanovenou ve Smlouvě</w:t>
      </w:r>
      <w:r>
        <w:rPr>
          <w:color w:val="575757"/>
          <w:spacing w:val="-1"/>
        </w:rPr>
        <w:t xml:space="preserve"> </w:t>
      </w:r>
      <w:r>
        <w:rPr>
          <w:color w:val="575757"/>
        </w:rPr>
        <w:t>a plně</w:t>
      </w:r>
      <w:r>
        <w:rPr>
          <w:color w:val="575757"/>
          <w:spacing w:val="-4"/>
        </w:rPr>
        <w:t xml:space="preserve"> </w:t>
      </w:r>
      <w:r>
        <w:rPr>
          <w:color w:val="575757"/>
        </w:rPr>
        <w:t>vyhovovat</w:t>
      </w:r>
      <w:r>
        <w:rPr>
          <w:color w:val="575757"/>
          <w:spacing w:val="-1"/>
        </w:rPr>
        <w:t xml:space="preserve"> </w:t>
      </w:r>
      <w:r>
        <w:rPr>
          <w:color w:val="575757"/>
        </w:rPr>
        <w:t>účelu, pro který</w:t>
      </w:r>
      <w:r>
        <w:rPr>
          <w:color w:val="575757"/>
          <w:spacing w:val="-6"/>
        </w:rPr>
        <w:t xml:space="preserve"> </w:t>
      </w:r>
      <w:r>
        <w:rPr>
          <w:color w:val="575757"/>
        </w:rPr>
        <w:t>jsou</w:t>
      </w:r>
      <w:r>
        <w:rPr>
          <w:color w:val="575757"/>
          <w:spacing w:val="-5"/>
        </w:rPr>
        <w:t xml:space="preserve"> </w:t>
      </w:r>
      <w:r>
        <w:rPr>
          <w:color w:val="575757"/>
        </w:rPr>
        <w:t>jako součást</w:t>
      </w:r>
      <w:r>
        <w:rPr>
          <w:color w:val="575757"/>
          <w:spacing w:val="-1"/>
        </w:rPr>
        <w:t xml:space="preserve"> </w:t>
      </w:r>
      <w:r>
        <w:rPr>
          <w:color w:val="575757"/>
        </w:rPr>
        <w:t>Předmětu plnění dodávány. Hmotné a nehmotné věci tvořící součást Předmětu plnění nesmí být zatíženy právními vadami, např. zástavním právem. Dodavatel poskytuje Objednateli za jakost Předmětu plnění záruku (dále jen „</w:t>
      </w:r>
      <w:r>
        <w:rPr>
          <w:b/>
          <w:color w:val="575757"/>
        </w:rPr>
        <w:t>Z</w:t>
      </w:r>
      <w:r>
        <w:rPr>
          <w:b/>
          <w:color w:val="575757"/>
        </w:rPr>
        <w:t>áruka za jakost</w:t>
      </w:r>
      <w:r>
        <w:rPr>
          <w:color w:val="575757"/>
        </w:rPr>
        <w:t>“).</w:t>
      </w:r>
    </w:p>
    <w:p w14:paraId="0741D4C8" w14:textId="77777777" w:rsidR="00D417BE" w:rsidRDefault="00CD056A">
      <w:pPr>
        <w:pStyle w:val="Odstavecseseznamem"/>
        <w:numPr>
          <w:ilvl w:val="1"/>
          <w:numId w:val="13"/>
        </w:numPr>
        <w:tabs>
          <w:tab w:val="left" w:pos="1285"/>
          <w:tab w:val="left" w:pos="1288"/>
        </w:tabs>
        <w:spacing w:before="191" w:line="312" w:lineRule="auto"/>
        <w:ind w:right="1397"/>
        <w:jc w:val="both"/>
      </w:pPr>
      <w:r>
        <w:rPr>
          <w:color w:val="575757"/>
        </w:rPr>
        <w:t>V případě zjištěné vady Předmětu plnění je Objednatel povinen oznámit Dodavateli vady nejpozději</w:t>
      </w:r>
      <w:r>
        <w:rPr>
          <w:color w:val="575757"/>
          <w:spacing w:val="-8"/>
        </w:rPr>
        <w:t xml:space="preserve"> </w:t>
      </w:r>
      <w:r>
        <w:rPr>
          <w:color w:val="575757"/>
        </w:rPr>
        <w:t>do</w:t>
      </w:r>
      <w:r>
        <w:rPr>
          <w:color w:val="575757"/>
          <w:spacing w:val="-8"/>
        </w:rPr>
        <w:t xml:space="preserve"> </w:t>
      </w:r>
      <w:r>
        <w:rPr>
          <w:color w:val="575757"/>
        </w:rPr>
        <w:t>třiceti</w:t>
      </w:r>
      <w:r>
        <w:rPr>
          <w:color w:val="575757"/>
          <w:spacing w:val="-8"/>
        </w:rPr>
        <w:t xml:space="preserve"> </w:t>
      </w:r>
      <w:r>
        <w:rPr>
          <w:color w:val="575757"/>
        </w:rPr>
        <w:t>(30)</w:t>
      </w:r>
      <w:r>
        <w:rPr>
          <w:color w:val="575757"/>
          <w:spacing w:val="-8"/>
        </w:rPr>
        <w:t xml:space="preserve"> </w:t>
      </w:r>
      <w:r>
        <w:rPr>
          <w:color w:val="575757"/>
        </w:rPr>
        <w:t>dnů</w:t>
      </w:r>
      <w:r>
        <w:rPr>
          <w:color w:val="575757"/>
          <w:spacing w:val="-8"/>
        </w:rPr>
        <w:t xml:space="preserve"> </w:t>
      </w:r>
      <w:r>
        <w:rPr>
          <w:color w:val="575757"/>
        </w:rPr>
        <w:t>od</w:t>
      </w:r>
      <w:r>
        <w:rPr>
          <w:color w:val="575757"/>
          <w:spacing w:val="-8"/>
        </w:rPr>
        <w:t xml:space="preserve"> </w:t>
      </w:r>
      <w:r>
        <w:rPr>
          <w:color w:val="575757"/>
        </w:rPr>
        <w:t>jejich</w:t>
      </w:r>
      <w:r>
        <w:rPr>
          <w:color w:val="575757"/>
          <w:spacing w:val="-9"/>
        </w:rPr>
        <w:t xml:space="preserve"> </w:t>
      </w:r>
      <w:r>
        <w:rPr>
          <w:color w:val="575757"/>
        </w:rPr>
        <w:t>zjištění.</w:t>
      </w:r>
      <w:r>
        <w:rPr>
          <w:color w:val="575757"/>
          <w:spacing w:val="-8"/>
        </w:rPr>
        <w:t xml:space="preserve"> </w:t>
      </w:r>
      <w:r>
        <w:rPr>
          <w:color w:val="575757"/>
        </w:rPr>
        <w:t>Uplatněním</w:t>
      </w:r>
      <w:r>
        <w:rPr>
          <w:color w:val="575757"/>
          <w:spacing w:val="-9"/>
        </w:rPr>
        <w:t xml:space="preserve"> </w:t>
      </w:r>
      <w:r>
        <w:rPr>
          <w:color w:val="575757"/>
        </w:rPr>
        <w:t>nároku</w:t>
      </w:r>
      <w:r>
        <w:rPr>
          <w:color w:val="575757"/>
          <w:spacing w:val="-8"/>
        </w:rPr>
        <w:t xml:space="preserve"> </w:t>
      </w:r>
      <w:r>
        <w:rPr>
          <w:color w:val="575757"/>
        </w:rPr>
        <w:t>z</w:t>
      </w:r>
      <w:r>
        <w:rPr>
          <w:color w:val="575757"/>
          <w:spacing w:val="-8"/>
        </w:rPr>
        <w:t xml:space="preserve"> </w:t>
      </w:r>
      <w:r>
        <w:rPr>
          <w:color w:val="575757"/>
        </w:rPr>
        <w:t>odpovědnosti</w:t>
      </w:r>
      <w:r>
        <w:rPr>
          <w:color w:val="575757"/>
          <w:spacing w:val="-8"/>
        </w:rPr>
        <w:t xml:space="preserve"> </w:t>
      </w:r>
      <w:r>
        <w:rPr>
          <w:color w:val="575757"/>
        </w:rPr>
        <w:t>za</w:t>
      </w:r>
      <w:r>
        <w:rPr>
          <w:color w:val="575757"/>
          <w:spacing w:val="-8"/>
        </w:rPr>
        <w:t xml:space="preserve"> </w:t>
      </w:r>
      <w:r>
        <w:rPr>
          <w:color w:val="575757"/>
        </w:rPr>
        <w:t>vady Předmětu plnění není dotčen nárok Objednatele na náhradu újmy. Smluvní strany se dohodly, že ustanovení § 1965, § 2103, § 2104, § 2111 a § 2112 Občanského zákoníku se nepoužijí.</w:t>
      </w:r>
    </w:p>
    <w:p w14:paraId="038CBA40" w14:textId="77777777" w:rsidR="00D417BE" w:rsidRDefault="00CD056A">
      <w:pPr>
        <w:pStyle w:val="Odstavecseseznamem"/>
        <w:numPr>
          <w:ilvl w:val="1"/>
          <w:numId w:val="13"/>
        </w:numPr>
        <w:tabs>
          <w:tab w:val="left" w:pos="1288"/>
        </w:tabs>
        <w:spacing w:before="190"/>
      </w:pPr>
      <w:r>
        <w:rPr>
          <w:color w:val="575757"/>
        </w:rPr>
        <w:t>V</w:t>
      </w:r>
      <w:r>
        <w:rPr>
          <w:color w:val="575757"/>
          <w:spacing w:val="-7"/>
        </w:rPr>
        <w:t xml:space="preserve"> </w:t>
      </w:r>
      <w:r>
        <w:rPr>
          <w:color w:val="575757"/>
        </w:rPr>
        <w:t>případě</w:t>
      </w:r>
      <w:r>
        <w:rPr>
          <w:color w:val="575757"/>
          <w:spacing w:val="-7"/>
        </w:rPr>
        <w:t xml:space="preserve"> </w:t>
      </w:r>
      <w:r>
        <w:rPr>
          <w:color w:val="575757"/>
        </w:rPr>
        <w:t>výskytu</w:t>
      </w:r>
      <w:r>
        <w:rPr>
          <w:color w:val="575757"/>
          <w:spacing w:val="-7"/>
        </w:rPr>
        <w:t xml:space="preserve"> </w:t>
      </w:r>
      <w:r>
        <w:rPr>
          <w:color w:val="575757"/>
        </w:rPr>
        <w:t>vady</w:t>
      </w:r>
      <w:r>
        <w:rPr>
          <w:color w:val="575757"/>
          <w:spacing w:val="-8"/>
        </w:rPr>
        <w:t xml:space="preserve"> </w:t>
      </w:r>
      <w:r>
        <w:rPr>
          <w:color w:val="575757"/>
        </w:rPr>
        <w:t>Předmětu</w:t>
      </w:r>
      <w:r>
        <w:rPr>
          <w:color w:val="575757"/>
          <w:spacing w:val="-7"/>
        </w:rPr>
        <w:t xml:space="preserve"> </w:t>
      </w:r>
      <w:r>
        <w:rPr>
          <w:color w:val="575757"/>
        </w:rPr>
        <w:t>plnění</w:t>
      </w:r>
      <w:r>
        <w:rPr>
          <w:color w:val="575757"/>
          <w:spacing w:val="-6"/>
        </w:rPr>
        <w:t xml:space="preserve"> </w:t>
      </w:r>
      <w:r>
        <w:rPr>
          <w:color w:val="575757"/>
        </w:rPr>
        <w:t>má</w:t>
      </w:r>
      <w:r>
        <w:rPr>
          <w:color w:val="575757"/>
          <w:spacing w:val="-7"/>
        </w:rPr>
        <w:t xml:space="preserve"> </w:t>
      </w:r>
      <w:r>
        <w:rPr>
          <w:color w:val="575757"/>
        </w:rPr>
        <w:t>Objednatel</w:t>
      </w:r>
      <w:r>
        <w:rPr>
          <w:color w:val="575757"/>
          <w:spacing w:val="-7"/>
        </w:rPr>
        <w:t xml:space="preserve"> </w:t>
      </w:r>
      <w:r>
        <w:rPr>
          <w:color w:val="575757"/>
        </w:rPr>
        <w:t>(dle</w:t>
      </w:r>
      <w:r>
        <w:rPr>
          <w:color w:val="575757"/>
          <w:spacing w:val="-7"/>
        </w:rPr>
        <w:t xml:space="preserve"> </w:t>
      </w:r>
      <w:r>
        <w:rPr>
          <w:color w:val="575757"/>
        </w:rPr>
        <w:t>svého</w:t>
      </w:r>
      <w:r>
        <w:rPr>
          <w:color w:val="575757"/>
          <w:spacing w:val="-7"/>
        </w:rPr>
        <w:t xml:space="preserve"> </w:t>
      </w:r>
      <w:r>
        <w:rPr>
          <w:color w:val="575757"/>
        </w:rPr>
        <w:t>uvážení)</w:t>
      </w:r>
      <w:r>
        <w:rPr>
          <w:color w:val="575757"/>
          <w:spacing w:val="-7"/>
        </w:rPr>
        <w:t xml:space="preserve"> </w:t>
      </w:r>
      <w:r>
        <w:rPr>
          <w:color w:val="575757"/>
          <w:spacing w:val="-2"/>
        </w:rPr>
        <w:t>právo:</w:t>
      </w:r>
    </w:p>
    <w:p w14:paraId="48D1E890" w14:textId="77777777" w:rsidR="00D417BE" w:rsidRDefault="00D417BE">
      <w:pPr>
        <w:pStyle w:val="Zkladntext"/>
        <w:spacing w:before="19"/>
      </w:pPr>
    </w:p>
    <w:p w14:paraId="37D3C8CF" w14:textId="77777777" w:rsidR="00D417BE" w:rsidRDefault="00CD056A">
      <w:pPr>
        <w:pStyle w:val="Odstavecseseznamem"/>
        <w:numPr>
          <w:ilvl w:val="2"/>
          <w:numId w:val="13"/>
        </w:numPr>
        <w:tabs>
          <w:tab w:val="left" w:pos="1961"/>
        </w:tabs>
        <w:spacing w:before="0"/>
        <w:ind w:hanging="397"/>
      </w:pPr>
      <w:bookmarkStart w:id="19" w:name="_bookmark0"/>
      <w:bookmarkEnd w:id="19"/>
      <w:r>
        <w:rPr>
          <w:color w:val="575757"/>
        </w:rPr>
        <w:t>od</w:t>
      </w:r>
      <w:r>
        <w:rPr>
          <w:color w:val="575757"/>
          <w:spacing w:val="-11"/>
        </w:rPr>
        <w:t xml:space="preserve"> </w:t>
      </w:r>
      <w:r>
        <w:rPr>
          <w:color w:val="575757"/>
        </w:rPr>
        <w:t>Smlouvy</w:t>
      </w:r>
      <w:r>
        <w:rPr>
          <w:color w:val="575757"/>
          <w:spacing w:val="-13"/>
        </w:rPr>
        <w:t xml:space="preserve"> </w:t>
      </w:r>
      <w:r>
        <w:rPr>
          <w:color w:val="575757"/>
          <w:spacing w:val="-2"/>
        </w:rPr>
        <w:t>odstoupit;</w:t>
      </w:r>
    </w:p>
    <w:p w14:paraId="52CB87A3" w14:textId="77777777" w:rsidR="00D417BE" w:rsidRDefault="00CD056A">
      <w:pPr>
        <w:pStyle w:val="Odstavecseseznamem"/>
        <w:numPr>
          <w:ilvl w:val="2"/>
          <w:numId w:val="13"/>
        </w:numPr>
        <w:tabs>
          <w:tab w:val="left" w:pos="1961"/>
        </w:tabs>
        <w:ind w:hanging="397"/>
      </w:pPr>
      <w:bookmarkStart w:id="20" w:name="_bookmark1"/>
      <w:bookmarkEnd w:id="20"/>
      <w:r>
        <w:rPr>
          <w:color w:val="575757"/>
        </w:rPr>
        <w:t>požadovat</w:t>
      </w:r>
      <w:r>
        <w:rPr>
          <w:color w:val="575757"/>
          <w:spacing w:val="-16"/>
        </w:rPr>
        <w:t xml:space="preserve"> </w:t>
      </w:r>
      <w:r>
        <w:rPr>
          <w:color w:val="575757"/>
        </w:rPr>
        <w:t>bezplatné</w:t>
      </w:r>
      <w:r>
        <w:rPr>
          <w:color w:val="575757"/>
          <w:spacing w:val="-15"/>
        </w:rPr>
        <w:t xml:space="preserve"> </w:t>
      </w:r>
      <w:r>
        <w:rPr>
          <w:color w:val="575757"/>
        </w:rPr>
        <w:t>odstranění</w:t>
      </w:r>
      <w:r>
        <w:rPr>
          <w:color w:val="575757"/>
          <w:spacing w:val="-13"/>
        </w:rPr>
        <w:t xml:space="preserve"> </w:t>
      </w:r>
      <w:r>
        <w:rPr>
          <w:color w:val="575757"/>
        </w:rPr>
        <w:t>vady</w:t>
      </w:r>
      <w:r>
        <w:rPr>
          <w:color w:val="575757"/>
          <w:spacing w:val="-16"/>
        </w:rPr>
        <w:t xml:space="preserve"> </w:t>
      </w:r>
      <w:r>
        <w:rPr>
          <w:color w:val="575757"/>
        </w:rPr>
        <w:t>opravou</w:t>
      </w:r>
      <w:r>
        <w:rPr>
          <w:color w:val="575757"/>
          <w:spacing w:val="-14"/>
        </w:rPr>
        <w:t xml:space="preserve"> </w:t>
      </w:r>
      <w:r>
        <w:rPr>
          <w:color w:val="575757"/>
        </w:rPr>
        <w:t>Předmětu</w:t>
      </w:r>
      <w:r>
        <w:rPr>
          <w:color w:val="575757"/>
          <w:spacing w:val="-16"/>
        </w:rPr>
        <w:t xml:space="preserve"> </w:t>
      </w:r>
      <w:r>
        <w:rPr>
          <w:color w:val="575757"/>
          <w:spacing w:val="-2"/>
        </w:rPr>
        <w:t>plnění;</w:t>
      </w:r>
    </w:p>
    <w:p w14:paraId="651F5B45" w14:textId="77777777" w:rsidR="00D417BE" w:rsidRDefault="00CD056A">
      <w:pPr>
        <w:pStyle w:val="Odstavecseseznamem"/>
        <w:numPr>
          <w:ilvl w:val="2"/>
          <w:numId w:val="13"/>
        </w:numPr>
        <w:tabs>
          <w:tab w:val="left" w:pos="1961"/>
        </w:tabs>
        <w:ind w:hanging="397"/>
      </w:pPr>
      <w:r>
        <w:rPr>
          <w:color w:val="575757"/>
        </w:rPr>
        <w:t>požadovat</w:t>
      </w:r>
      <w:r>
        <w:rPr>
          <w:color w:val="575757"/>
          <w:spacing w:val="-13"/>
        </w:rPr>
        <w:t xml:space="preserve"> </w:t>
      </w:r>
      <w:r>
        <w:rPr>
          <w:color w:val="575757"/>
        </w:rPr>
        <w:t>dodání</w:t>
      </w:r>
      <w:r>
        <w:rPr>
          <w:color w:val="575757"/>
          <w:spacing w:val="-13"/>
        </w:rPr>
        <w:t xml:space="preserve"> </w:t>
      </w:r>
      <w:r>
        <w:rPr>
          <w:color w:val="575757"/>
        </w:rPr>
        <w:t>náhradního</w:t>
      </w:r>
      <w:r>
        <w:rPr>
          <w:color w:val="575757"/>
          <w:spacing w:val="-11"/>
        </w:rPr>
        <w:t xml:space="preserve"> </w:t>
      </w:r>
      <w:r>
        <w:rPr>
          <w:color w:val="575757"/>
        </w:rPr>
        <w:t>Předmětu</w:t>
      </w:r>
      <w:r>
        <w:rPr>
          <w:color w:val="575757"/>
          <w:spacing w:val="-13"/>
        </w:rPr>
        <w:t xml:space="preserve"> </w:t>
      </w:r>
      <w:r>
        <w:rPr>
          <w:color w:val="575757"/>
        </w:rPr>
        <w:t>plnění</w:t>
      </w:r>
      <w:r>
        <w:rPr>
          <w:color w:val="575757"/>
          <w:spacing w:val="-13"/>
        </w:rPr>
        <w:t xml:space="preserve"> </w:t>
      </w:r>
      <w:r>
        <w:rPr>
          <w:color w:val="575757"/>
        </w:rPr>
        <w:t>za</w:t>
      </w:r>
      <w:r>
        <w:rPr>
          <w:color w:val="575757"/>
          <w:spacing w:val="-12"/>
        </w:rPr>
        <w:t xml:space="preserve"> </w:t>
      </w:r>
      <w:r>
        <w:rPr>
          <w:color w:val="575757"/>
        </w:rPr>
        <w:t>Předmět</w:t>
      </w:r>
      <w:r>
        <w:rPr>
          <w:color w:val="575757"/>
          <w:spacing w:val="-13"/>
        </w:rPr>
        <w:t xml:space="preserve"> </w:t>
      </w:r>
      <w:r>
        <w:rPr>
          <w:color w:val="575757"/>
        </w:rPr>
        <w:t>plnění</w:t>
      </w:r>
      <w:r>
        <w:rPr>
          <w:color w:val="575757"/>
          <w:spacing w:val="-14"/>
        </w:rPr>
        <w:t xml:space="preserve"> </w:t>
      </w:r>
      <w:r>
        <w:rPr>
          <w:color w:val="575757"/>
          <w:spacing w:val="-2"/>
        </w:rPr>
        <w:t>vadný;</w:t>
      </w:r>
    </w:p>
    <w:p w14:paraId="7EFD44D9" w14:textId="77777777" w:rsidR="00D417BE" w:rsidRDefault="00CD056A">
      <w:pPr>
        <w:pStyle w:val="Odstavecseseznamem"/>
        <w:numPr>
          <w:ilvl w:val="2"/>
          <w:numId w:val="13"/>
        </w:numPr>
        <w:tabs>
          <w:tab w:val="left" w:pos="1961"/>
        </w:tabs>
        <w:ind w:hanging="397"/>
      </w:pPr>
      <w:r>
        <w:rPr>
          <w:color w:val="575757"/>
        </w:rPr>
        <w:t>požadovat</w:t>
      </w:r>
      <w:r>
        <w:rPr>
          <w:color w:val="575757"/>
          <w:spacing w:val="-11"/>
        </w:rPr>
        <w:t xml:space="preserve"> </w:t>
      </w:r>
      <w:r>
        <w:rPr>
          <w:color w:val="575757"/>
        </w:rPr>
        <w:t>doplnění</w:t>
      </w:r>
      <w:r>
        <w:rPr>
          <w:color w:val="575757"/>
          <w:spacing w:val="-11"/>
        </w:rPr>
        <w:t xml:space="preserve"> </w:t>
      </w:r>
      <w:r>
        <w:rPr>
          <w:color w:val="575757"/>
        </w:rPr>
        <w:t>chybějící</w:t>
      </w:r>
      <w:r>
        <w:rPr>
          <w:color w:val="575757"/>
          <w:spacing w:val="-14"/>
        </w:rPr>
        <w:t xml:space="preserve"> </w:t>
      </w:r>
      <w:r>
        <w:rPr>
          <w:color w:val="575757"/>
        </w:rPr>
        <w:t>části</w:t>
      </w:r>
      <w:r>
        <w:rPr>
          <w:color w:val="575757"/>
          <w:spacing w:val="-14"/>
        </w:rPr>
        <w:t xml:space="preserve"> </w:t>
      </w:r>
      <w:r>
        <w:rPr>
          <w:color w:val="575757"/>
        </w:rPr>
        <w:t>Předmětu</w:t>
      </w:r>
      <w:r>
        <w:rPr>
          <w:color w:val="575757"/>
          <w:spacing w:val="-14"/>
        </w:rPr>
        <w:t xml:space="preserve"> </w:t>
      </w:r>
      <w:r>
        <w:rPr>
          <w:color w:val="575757"/>
        </w:rPr>
        <w:t>plnění,</w:t>
      </w:r>
      <w:r>
        <w:rPr>
          <w:color w:val="575757"/>
          <w:spacing w:val="-13"/>
        </w:rPr>
        <w:t xml:space="preserve"> </w:t>
      </w:r>
      <w:r>
        <w:rPr>
          <w:color w:val="575757"/>
          <w:spacing w:val="-4"/>
        </w:rPr>
        <w:t>nebo</w:t>
      </w:r>
    </w:p>
    <w:p w14:paraId="5547306B" w14:textId="77777777" w:rsidR="00D417BE" w:rsidRDefault="00CD056A">
      <w:pPr>
        <w:pStyle w:val="Odstavecseseznamem"/>
        <w:numPr>
          <w:ilvl w:val="2"/>
          <w:numId w:val="13"/>
        </w:numPr>
        <w:tabs>
          <w:tab w:val="left" w:pos="1961"/>
        </w:tabs>
        <w:ind w:hanging="397"/>
      </w:pPr>
      <w:r>
        <w:rPr>
          <w:color w:val="575757"/>
        </w:rPr>
        <w:t>požadovat</w:t>
      </w:r>
      <w:r>
        <w:rPr>
          <w:color w:val="575757"/>
          <w:spacing w:val="-10"/>
        </w:rPr>
        <w:t xml:space="preserve"> </w:t>
      </w:r>
      <w:r>
        <w:rPr>
          <w:color w:val="575757"/>
        </w:rPr>
        <w:t>přiměřenou</w:t>
      </w:r>
      <w:r>
        <w:rPr>
          <w:color w:val="575757"/>
          <w:spacing w:val="-12"/>
        </w:rPr>
        <w:t xml:space="preserve"> </w:t>
      </w:r>
      <w:r>
        <w:rPr>
          <w:color w:val="575757"/>
        </w:rPr>
        <w:t>slevu</w:t>
      </w:r>
      <w:r>
        <w:rPr>
          <w:color w:val="575757"/>
          <w:spacing w:val="-11"/>
        </w:rPr>
        <w:t xml:space="preserve"> </w:t>
      </w:r>
      <w:r>
        <w:rPr>
          <w:color w:val="575757"/>
        </w:rPr>
        <w:t>z</w:t>
      </w:r>
      <w:r>
        <w:rPr>
          <w:color w:val="575757"/>
          <w:spacing w:val="-10"/>
        </w:rPr>
        <w:t xml:space="preserve"> </w:t>
      </w:r>
      <w:r>
        <w:rPr>
          <w:color w:val="575757"/>
          <w:spacing w:val="-2"/>
        </w:rPr>
        <w:t>Ceny.</w:t>
      </w:r>
    </w:p>
    <w:p w14:paraId="27194ED1" w14:textId="77777777" w:rsidR="00D417BE" w:rsidRDefault="00D417BE">
      <w:pPr>
        <w:sectPr w:rsidR="00D417BE">
          <w:headerReference w:type="default" r:id="rId59"/>
          <w:footerReference w:type="even" r:id="rId60"/>
          <w:footerReference w:type="default" r:id="rId61"/>
          <w:footerReference w:type="first" r:id="rId62"/>
          <w:pgSz w:w="11910" w:h="16840"/>
          <w:pgMar w:top="1500" w:right="0" w:bottom="1440" w:left="560" w:header="680" w:footer="1249" w:gutter="0"/>
          <w:cols w:space="708"/>
        </w:sectPr>
      </w:pPr>
    </w:p>
    <w:p w14:paraId="10F16884" w14:textId="77777777" w:rsidR="00D417BE" w:rsidRDefault="00CD056A">
      <w:pPr>
        <w:pStyle w:val="Zkladntext"/>
        <w:spacing w:before="164"/>
        <w:ind w:left="1422"/>
        <w:jc w:val="both"/>
      </w:pPr>
      <w:r>
        <w:rPr>
          <w:color w:val="575757"/>
        </w:rPr>
        <w:lastRenderedPageBreak/>
        <w:t>Volba</w:t>
      </w:r>
      <w:r>
        <w:rPr>
          <w:color w:val="575757"/>
          <w:spacing w:val="-14"/>
        </w:rPr>
        <w:t xml:space="preserve"> </w:t>
      </w:r>
      <w:r>
        <w:rPr>
          <w:color w:val="575757"/>
        </w:rPr>
        <w:t>mezi</w:t>
      </w:r>
      <w:r>
        <w:rPr>
          <w:color w:val="575757"/>
          <w:spacing w:val="-13"/>
        </w:rPr>
        <w:t xml:space="preserve"> </w:t>
      </w:r>
      <w:r>
        <w:rPr>
          <w:color w:val="575757"/>
        </w:rPr>
        <w:t>nároky</w:t>
      </w:r>
      <w:r>
        <w:rPr>
          <w:color w:val="575757"/>
          <w:spacing w:val="-12"/>
        </w:rPr>
        <w:t xml:space="preserve"> </w:t>
      </w:r>
      <w:r>
        <w:rPr>
          <w:color w:val="575757"/>
        </w:rPr>
        <w:t>uvedenými</w:t>
      </w:r>
      <w:r>
        <w:rPr>
          <w:color w:val="575757"/>
          <w:spacing w:val="-13"/>
        </w:rPr>
        <w:t xml:space="preserve"> </w:t>
      </w:r>
      <w:r>
        <w:rPr>
          <w:color w:val="575757"/>
        </w:rPr>
        <w:t>v</w:t>
      </w:r>
      <w:r>
        <w:rPr>
          <w:color w:val="575757"/>
          <w:spacing w:val="-8"/>
        </w:rPr>
        <w:t xml:space="preserve"> </w:t>
      </w:r>
      <w:r>
        <w:rPr>
          <w:color w:val="575757"/>
        </w:rPr>
        <w:t>tomto</w:t>
      </w:r>
      <w:r>
        <w:rPr>
          <w:color w:val="575757"/>
          <w:spacing w:val="-13"/>
        </w:rPr>
        <w:t xml:space="preserve"> </w:t>
      </w:r>
      <w:r>
        <w:rPr>
          <w:color w:val="575757"/>
        </w:rPr>
        <w:t>odstavci</w:t>
      </w:r>
      <w:r>
        <w:rPr>
          <w:color w:val="575757"/>
          <w:spacing w:val="-14"/>
        </w:rPr>
        <w:t xml:space="preserve"> </w:t>
      </w:r>
      <w:r>
        <w:rPr>
          <w:color w:val="575757"/>
        </w:rPr>
        <w:t>5.3</w:t>
      </w:r>
      <w:r>
        <w:rPr>
          <w:color w:val="575757"/>
          <w:spacing w:val="-12"/>
        </w:rPr>
        <w:t xml:space="preserve"> </w:t>
      </w:r>
      <w:r>
        <w:rPr>
          <w:color w:val="575757"/>
        </w:rPr>
        <w:t>náleží</w:t>
      </w:r>
      <w:r>
        <w:rPr>
          <w:color w:val="575757"/>
          <w:spacing w:val="-11"/>
        </w:rPr>
        <w:t xml:space="preserve"> </w:t>
      </w:r>
      <w:r>
        <w:rPr>
          <w:color w:val="575757"/>
        </w:rPr>
        <w:t>Objednatel.</w:t>
      </w:r>
      <w:r>
        <w:rPr>
          <w:color w:val="575757"/>
          <w:spacing w:val="-11"/>
        </w:rPr>
        <w:t xml:space="preserve"> </w:t>
      </w:r>
      <w:r>
        <w:rPr>
          <w:color w:val="575757"/>
        </w:rPr>
        <w:t>Smluvní</w:t>
      </w:r>
      <w:r>
        <w:rPr>
          <w:color w:val="575757"/>
          <w:spacing w:val="-12"/>
        </w:rPr>
        <w:t xml:space="preserve"> </w:t>
      </w:r>
      <w:r>
        <w:rPr>
          <w:color w:val="575757"/>
        </w:rPr>
        <w:t>strany</w:t>
      </w:r>
      <w:r>
        <w:rPr>
          <w:color w:val="575757"/>
          <w:spacing w:val="-13"/>
        </w:rPr>
        <w:t xml:space="preserve"> </w:t>
      </w:r>
      <w:r>
        <w:rPr>
          <w:color w:val="575757"/>
          <w:spacing w:val="-5"/>
        </w:rPr>
        <w:t>se</w:t>
      </w:r>
    </w:p>
    <w:p w14:paraId="18435976" w14:textId="77777777" w:rsidR="00D417BE" w:rsidRDefault="00CD056A">
      <w:pPr>
        <w:pStyle w:val="Zkladntext"/>
        <w:spacing w:before="77"/>
        <w:ind w:left="1422"/>
        <w:jc w:val="both"/>
      </w:pPr>
      <w:r>
        <w:rPr>
          <w:color w:val="575757"/>
        </w:rPr>
        <w:t>dohodly,</w:t>
      </w:r>
      <w:r>
        <w:rPr>
          <w:color w:val="575757"/>
          <w:spacing w:val="-6"/>
        </w:rPr>
        <w:t xml:space="preserve"> </w:t>
      </w:r>
      <w:r>
        <w:rPr>
          <w:color w:val="575757"/>
        </w:rPr>
        <w:t>že</w:t>
      </w:r>
      <w:r>
        <w:rPr>
          <w:color w:val="575757"/>
          <w:spacing w:val="-10"/>
        </w:rPr>
        <w:t xml:space="preserve"> </w:t>
      </w:r>
      <w:r>
        <w:rPr>
          <w:color w:val="575757"/>
        </w:rPr>
        <w:t>ustanovení</w:t>
      </w:r>
      <w:r>
        <w:rPr>
          <w:color w:val="575757"/>
          <w:spacing w:val="-9"/>
        </w:rPr>
        <w:t xml:space="preserve"> </w:t>
      </w:r>
      <w:r>
        <w:rPr>
          <w:color w:val="575757"/>
        </w:rPr>
        <w:t>§</w:t>
      </w:r>
      <w:r>
        <w:rPr>
          <w:color w:val="575757"/>
          <w:spacing w:val="-9"/>
        </w:rPr>
        <w:t xml:space="preserve"> </w:t>
      </w:r>
      <w:r>
        <w:rPr>
          <w:color w:val="575757"/>
        </w:rPr>
        <w:t>2106</w:t>
      </w:r>
      <w:r>
        <w:rPr>
          <w:color w:val="575757"/>
          <w:spacing w:val="-6"/>
        </w:rPr>
        <w:t xml:space="preserve"> </w:t>
      </w:r>
      <w:r>
        <w:rPr>
          <w:color w:val="575757"/>
        </w:rPr>
        <w:t>odst.</w:t>
      </w:r>
      <w:r>
        <w:rPr>
          <w:color w:val="575757"/>
          <w:spacing w:val="-9"/>
        </w:rPr>
        <w:t xml:space="preserve"> </w:t>
      </w:r>
      <w:r>
        <w:rPr>
          <w:color w:val="575757"/>
        </w:rPr>
        <w:t>2</w:t>
      </w:r>
      <w:r>
        <w:rPr>
          <w:color w:val="575757"/>
          <w:spacing w:val="-8"/>
        </w:rPr>
        <w:t xml:space="preserve"> </w:t>
      </w:r>
      <w:r>
        <w:rPr>
          <w:color w:val="575757"/>
        </w:rPr>
        <w:t>a</w:t>
      </w:r>
      <w:r>
        <w:rPr>
          <w:color w:val="575757"/>
          <w:spacing w:val="-9"/>
        </w:rPr>
        <w:t xml:space="preserve"> </w:t>
      </w:r>
      <w:r>
        <w:rPr>
          <w:color w:val="575757"/>
        </w:rPr>
        <w:t>3,</w:t>
      </w:r>
      <w:r>
        <w:rPr>
          <w:color w:val="575757"/>
          <w:spacing w:val="-5"/>
        </w:rPr>
        <w:t xml:space="preserve"> </w:t>
      </w:r>
      <w:r>
        <w:rPr>
          <w:color w:val="575757"/>
        </w:rPr>
        <w:t>§</w:t>
      </w:r>
      <w:r>
        <w:rPr>
          <w:color w:val="575757"/>
          <w:spacing w:val="-9"/>
        </w:rPr>
        <w:t xml:space="preserve"> </w:t>
      </w:r>
      <w:r>
        <w:rPr>
          <w:color w:val="575757"/>
        </w:rPr>
        <w:t>2107</w:t>
      </w:r>
      <w:r>
        <w:rPr>
          <w:color w:val="575757"/>
          <w:spacing w:val="-7"/>
        </w:rPr>
        <w:t xml:space="preserve"> </w:t>
      </w:r>
      <w:r>
        <w:rPr>
          <w:color w:val="575757"/>
        </w:rPr>
        <w:t>Občanského</w:t>
      </w:r>
      <w:r>
        <w:rPr>
          <w:color w:val="575757"/>
          <w:spacing w:val="-7"/>
        </w:rPr>
        <w:t xml:space="preserve"> </w:t>
      </w:r>
      <w:r>
        <w:rPr>
          <w:color w:val="575757"/>
        </w:rPr>
        <w:t>zákoníku</w:t>
      </w:r>
      <w:r>
        <w:rPr>
          <w:color w:val="575757"/>
          <w:spacing w:val="-10"/>
        </w:rPr>
        <w:t xml:space="preserve"> </w:t>
      </w:r>
      <w:r>
        <w:rPr>
          <w:color w:val="575757"/>
        </w:rPr>
        <w:t>se</w:t>
      </w:r>
      <w:r>
        <w:rPr>
          <w:color w:val="575757"/>
          <w:spacing w:val="-8"/>
        </w:rPr>
        <w:t xml:space="preserve"> </w:t>
      </w:r>
      <w:r>
        <w:rPr>
          <w:color w:val="575757"/>
          <w:spacing w:val="-2"/>
        </w:rPr>
        <w:t>nepoužije.</w:t>
      </w:r>
    </w:p>
    <w:p w14:paraId="6ACBBE9C" w14:textId="77777777" w:rsidR="00D417BE" w:rsidRDefault="00D417BE">
      <w:pPr>
        <w:pStyle w:val="Zkladntext"/>
        <w:spacing w:before="14"/>
      </w:pPr>
    </w:p>
    <w:p w14:paraId="255C5019" w14:textId="77777777" w:rsidR="00D417BE" w:rsidRDefault="00CD056A">
      <w:pPr>
        <w:pStyle w:val="Odstavecseseznamem"/>
        <w:numPr>
          <w:ilvl w:val="1"/>
          <w:numId w:val="13"/>
        </w:numPr>
        <w:tabs>
          <w:tab w:val="left" w:pos="1285"/>
          <w:tab w:val="left" w:pos="1288"/>
        </w:tabs>
        <w:spacing w:before="0" w:line="312" w:lineRule="auto"/>
        <w:ind w:right="1398"/>
        <w:jc w:val="both"/>
      </w:pPr>
      <w:r>
        <w:rPr>
          <w:color w:val="575757"/>
        </w:rPr>
        <w:t>V případě uplatnění nároku na odstranění reklamované vady, sepíšou Smluvní strany zápis,</w:t>
      </w:r>
      <w:r>
        <w:rPr>
          <w:color w:val="575757"/>
          <w:spacing w:val="-3"/>
        </w:rPr>
        <w:t xml:space="preserve"> </w:t>
      </w:r>
      <w:r>
        <w:rPr>
          <w:color w:val="575757"/>
        </w:rPr>
        <w:t>v</w:t>
      </w:r>
      <w:r>
        <w:rPr>
          <w:color w:val="575757"/>
          <w:spacing w:val="-3"/>
        </w:rPr>
        <w:t xml:space="preserve"> </w:t>
      </w:r>
      <w:r>
        <w:rPr>
          <w:color w:val="575757"/>
        </w:rPr>
        <w:t>němž</w:t>
      </w:r>
      <w:r>
        <w:rPr>
          <w:color w:val="575757"/>
          <w:spacing w:val="-3"/>
        </w:rPr>
        <w:t xml:space="preserve"> </w:t>
      </w:r>
      <w:r>
        <w:rPr>
          <w:color w:val="575757"/>
        </w:rPr>
        <w:t>potvrdí</w:t>
      </w:r>
      <w:r>
        <w:rPr>
          <w:color w:val="575757"/>
          <w:spacing w:val="-3"/>
        </w:rPr>
        <w:t xml:space="preserve"> </w:t>
      </w:r>
      <w:r>
        <w:rPr>
          <w:color w:val="575757"/>
        </w:rPr>
        <w:t>odstranění</w:t>
      </w:r>
      <w:r>
        <w:rPr>
          <w:color w:val="575757"/>
          <w:spacing w:val="-3"/>
        </w:rPr>
        <w:t xml:space="preserve"> </w:t>
      </w:r>
      <w:r>
        <w:rPr>
          <w:color w:val="575757"/>
        </w:rPr>
        <w:t>vady</w:t>
      </w:r>
      <w:r>
        <w:rPr>
          <w:color w:val="575757"/>
          <w:spacing w:val="-3"/>
        </w:rPr>
        <w:t xml:space="preserve"> </w:t>
      </w:r>
      <w:r>
        <w:rPr>
          <w:color w:val="575757"/>
        </w:rPr>
        <w:t>nebo</w:t>
      </w:r>
      <w:r>
        <w:rPr>
          <w:color w:val="575757"/>
          <w:spacing w:val="-3"/>
        </w:rPr>
        <w:t xml:space="preserve"> </w:t>
      </w:r>
      <w:r>
        <w:rPr>
          <w:color w:val="575757"/>
        </w:rPr>
        <w:t>uvedou</w:t>
      </w:r>
      <w:r>
        <w:rPr>
          <w:color w:val="575757"/>
          <w:spacing w:val="-3"/>
        </w:rPr>
        <w:t xml:space="preserve"> </w:t>
      </w:r>
      <w:r>
        <w:rPr>
          <w:color w:val="575757"/>
        </w:rPr>
        <w:t>důvody,</w:t>
      </w:r>
      <w:r>
        <w:rPr>
          <w:color w:val="575757"/>
          <w:spacing w:val="-4"/>
        </w:rPr>
        <w:t xml:space="preserve"> </w:t>
      </w:r>
      <w:r>
        <w:rPr>
          <w:color w:val="575757"/>
        </w:rPr>
        <w:t>pro</w:t>
      </w:r>
      <w:r>
        <w:rPr>
          <w:color w:val="575757"/>
          <w:spacing w:val="-3"/>
        </w:rPr>
        <w:t xml:space="preserve"> </w:t>
      </w:r>
      <w:r>
        <w:rPr>
          <w:color w:val="575757"/>
        </w:rPr>
        <w:t>které</w:t>
      </w:r>
      <w:r>
        <w:rPr>
          <w:color w:val="575757"/>
          <w:spacing w:val="-3"/>
        </w:rPr>
        <w:t xml:space="preserve"> </w:t>
      </w:r>
      <w:r>
        <w:rPr>
          <w:color w:val="575757"/>
        </w:rPr>
        <w:t>Objednatel</w:t>
      </w:r>
      <w:r>
        <w:rPr>
          <w:color w:val="575757"/>
          <w:spacing w:val="-3"/>
        </w:rPr>
        <w:t xml:space="preserve"> </w:t>
      </w:r>
      <w:r>
        <w:rPr>
          <w:color w:val="575757"/>
        </w:rPr>
        <w:t>odmítá uznat</w:t>
      </w:r>
      <w:r>
        <w:rPr>
          <w:color w:val="575757"/>
          <w:spacing w:val="-13"/>
        </w:rPr>
        <w:t xml:space="preserve"> </w:t>
      </w:r>
      <w:r>
        <w:rPr>
          <w:color w:val="575757"/>
        </w:rPr>
        <w:t>vadu</w:t>
      </w:r>
      <w:r>
        <w:rPr>
          <w:color w:val="575757"/>
          <w:spacing w:val="-13"/>
        </w:rPr>
        <w:t xml:space="preserve"> </w:t>
      </w:r>
      <w:r>
        <w:rPr>
          <w:color w:val="575757"/>
        </w:rPr>
        <w:t>za</w:t>
      </w:r>
      <w:r>
        <w:rPr>
          <w:color w:val="575757"/>
          <w:spacing w:val="-13"/>
        </w:rPr>
        <w:t xml:space="preserve"> </w:t>
      </w:r>
      <w:r>
        <w:rPr>
          <w:color w:val="575757"/>
        </w:rPr>
        <w:t>odstraněnou.</w:t>
      </w:r>
      <w:r>
        <w:rPr>
          <w:color w:val="575757"/>
          <w:spacing w:val="-13"/>
        </w:rPr>
        <w:t xml:space="preserve"> </w:t>
      </w:r>
      <w:r>
        <w:rPr>
          <w:color w:val="575757"/>
        </w:rPr>
        <w:t>Neodstraní-li</w:t>
      </w:r>
      <w:r>
        <w:rPr>
          <w:color w:val="575757"/>
          <w:spacing w:val="-12"/>
        </w:rPr>
        <w:t xml:space="preserve"> </w:t>
      </w:r>
      <w:r>
        <w:rPr>
          <w:color w:val="575757"/>
        </w:rPr>
        <w:t>Dodavatel</w:t>
      </w:r>
      <w:r>
        <w:rPr>
          <w:color w:val="575757"/>
          <w:spacing w:val="-12"/>
        </w:rPr>
        <w:t xml:space="preserve"> </w:t>
      </w:r>
      <w:r>
        <w:rPr>
          <w:color w:val="575757"/>
        </w:rPr>
        <w:t>vady</w:t>
      </w:r>
      <w:r>
        <w:rPr>
          <w:color w:val="575757"/>
          <w:spacing w:val="-12"/>
        </w:rPr>
        <w:t xml:space="preserve"> </w:t>
      </w:r>
      <w:r>
        <w:rPr>
          <w:color w:val="575757"/>
        </w:rPr>
        <w:t>Předmětu</w:t>
      </w:r>
      <w:r>
        <w:rPr>
          <w:color w:val="575757"/>
          <w:spacing w:val="-13"/>
        </w:rPr>
        <w:t xml:space="preserve"> </w:t>
      </w:r>
      <w:r>
        <w:rPr>
          <w:color w:val="575757"/>
        </w:rPr>
        <w:t>plnění</w:t>
      </w:r>
      <w:r>
        <w:rPr>
          <w:color w:val="575757"/>
          <w:spacing w:val="-13"/>
        </w:rPr>
        <w:t xml:space="preserve"> </w:t>
      </w:r>
      <w:r>
        <w:rPr>
          <w:color w:val="575757"/>
        </w:rPr>
        <w:t>ve</w:t>
      </w:r>
      <w:r>
        <w:rPr>
          <w:color w:val="575757"/>
          <w:spacing w:val="-13"/>
        </w:rPr>
        <w:t xml:space="preserve"> </w:t>
      </w:r>
      <w:r>
        <w:rPr>
          <w:color w:val="575757"/>
        </w:rPr>
        <w:t>lhůtě</w:t>
      </w:r>
      <w:r>
        <w:rPr>
          <w:color w:val="575757"/>
          <w:spacing w:val="-14"/>
        </w:rPr>
        <w:t xml:space="preserve"> </w:t>
      </w:r>
      <w:r>
        <w:rPr>
          <w:color w:val="575757"/>
        </w:rPr>
        <w:t>deseti</w:t>
      </w:r>
    </w:p>
    <w:p w14:paraId="6179986F" w14:textId="77777777" w:rsidR="00D417BE" w:rsidRDefault="00CD056A">
      <w:pPr>
        <w:pStyle w:val="Zkladntext"/>
        <w:spacing w:line="312" w:lineRule="auto"/>
        <w:ind w:left="1288" w:right="1399"/>
        <w:jc w:val="both"/>
      </w:pPr>
      <w:r>
        <w:rPr>
          <w:color w:val="575757"/>
        </w:rPr>
        <w:t>(10)</w:t>
      </w:r>
      <w:r>
        <w:rPr>
          <w:color w:val="575757"/>
          <w:spacing w:val="-10"/>
        </w:rPr>
        <w:t xml:space="preserve"> </w:t>
      </w:r>
      <w:r>
        <w:rPr>
          <w:color w:val="575757"/>
        </w:rPr>
        <w:t>dní</w:t>
      </w:r>
      <w:r>
        <w:rPr>
          <w:color w:val="575757"/>
          <w:spacing w:val="-10"/>
        </w:rPr>
        <w:t xml:space="preserve"> </w:t>
      </w:r>
      <w:r>
        <w:rPr>
          <w:color w:val="575757"/>
        </w:rPr>
        <w:t>ode</w:t>
      </w:r>
      <w:r>
        <w:rPr>
          <w:color w:val="575757"/>
          <w:spacing w:val="-11"/>
        </w:rPr>
        <w:t xml:space="preserve"> </w:t>
      </w:r>
      <w:r>
        <w:rPr>
          <w:color w:val="575757"/>
        </w:rPr>
        <w:t>dne</w:t>
      </w:r>
      <w:r>
        <w:rPr>
          <w:color w:val="575757"/>
          <w:spacing w:val="-10"/>
        </w:rPr>
        <w:t xml:space="preserve"> </w:t>
      </w:r>
      <w:r>
        <w:rPr>
          <w:color w:val="575757"/>
        </w:rPr>
        <w:t>oznámení</w:t>
      </w:r>
      <w:r>
        <w:rPr>
          <w:color w:val="575757"/>
          <w:spacing w:val="-10"/>
        </w:rPr>
        <w:t xml:space="preserve"> </w:t>
      </w:r>
      <w:r>
        <w:rPr>
          <w:color w:val="575757"/>
        </w:rPr>
        <w:t>vady</w:t>
      </w:r>
      <w:r>
        <w:rPr>
          <w:color w:val="575757"/>
          <w:spacing w:val="-11"/>
        </w:rPr>
        <w:t xml:space="preserve"> </w:t>
      </w:r>
      <w:r>
        <w:rPr>
          <w:color w:val="575757"/>
        </w:rPr>
        <w:t>Objednatelem,</w:t>
      </w:r>
      <w:r>
        <w:rPr>
          <w:color w:val="575757"/>
          <w:spacing w:val="-10"/>
        </w:rPr>
        <w:t xml:space="preserve"> </w:t>
      </w:r>
      <w:r>
        <w:rPr>
          <w:color w:val="575757"/>
        </w:rPr>
        <w:t>nebo</w:t>
      </w:r>
      <w:r>
        <w:rPr>
          <w:color w:val="575757"/>
          <w:spacing w:val="-10"/>
        </w:rPr>
        <w:t xml:space="preserve"> </w:t>
      </w:r>
      <w:r>
        <w:rPr>
          <w:color w:val="575757"/>
        </w:rPr>
        <w:t>oznámí-li</w:t>
      </w:r>
      <w:r>
        <w:rPr>
          <w:color w:val="575757"/>
          <w:spacing w:val="-10"/>
        </w:rPr>
        <w:t xml:space="preserve"> </w:t>
      </w:r>
      <w:r>
        <w:rPr>
          <w:color w:val="575757"/>
        </w:rPr>
        <w:t>Dodavatel</w:t>
      </w:r>
      <w:r>
        <w:rPr>
          <w:color w:val="575757"/>
          <w:spacing w:val="-10"/>
        </w:rPr>
        <w:t xml:space="preserve"> </w:t>
      </w:r>
      <w:r>
        <w:rPr>
          <w:color w:val="575757"/>
        </w:rPr>
        <w:t>před</w:t>
      </w:r>
      <w:r>
        <w:rPr>
          <w:color w:val="575757"/>
          <w:spacing w:val="-10"/>
        </w:rPr>
        <w:t xml:space="preserve"> </w:t>
      </w:r>
      <w:r>
        <w:rPr>
          <w:color w:val="575757"/>
        </w:rPr>
        <w:t xml:space="preserve">uplynutím lhůty pro odstranění vad dle Smlouvy Objednateli, že vady neodstraní, je Objednatel </w:t>
      </w:r>
      <w:r>
        <w:rPr>
          <w:color w:val="575757"/>
          <w:spacing w:val="-2"/>
        </w:rPr>
        <w:t>oprávněn:</w:t>
      </w:r>
    </w:p>
    <w:p w14:paraId="10D9D3DC" w14:textId="77777777" w:rsidR="00D417BE" w:rsidRDefault="00CD056A">
      <w:pPr>
        <w:pStyle w:val="Odstavecseseznamem"/>
        <w:numPr>
          <w:ilvl w:val="0"/>
          <w:numId w:val="12"/>
        </w:numPr>
        <w:tabs>
          <w:tab w:val="left" w:pos="1986"/>
        </w:tabs>
        <w:spacing w:before="119"/>
        <w:ind w:left="1986" w:hanging="396"/>
        <w:jc w:val="both"/>
      </w:pPr>
      <w:r>
        <w:rPr>
          <w:color w:val="575757"/>
        </w:rPr>
        <w:t>využít</w:t>
      </w:r>
      <w:r>
        <w:rPr>
          <w:color w:val="575757"/>
          <w:spacing w:val="-7"/>
        </w:rPr>
        <w:t xml:space="preserve"> </w:t>
      </w:r>
      <w:r>
        <w:rPr>
          <w:color w:val="575757"/>
        </w:rPr>
        <w:t>svého</w:t>
      </w:r>
      <w:r>
        <w:rPr>
          <w:color w:val="575757"/>
          <w:spacing w:val="-9"/>
        </w:rPr>
        <w:t xml:space="preserve"> </w:t>
      </w:r>
      <w:r>
        <w:rPr>
          <w:color w:val="575757"/>
        </w:rPr>
        <w:t>práva</w:t>
      </w:r>
      <w:r>
        <w:rPr>
          <w:color w:val="575757"/>
          <w:spacing w:val="-6"/>
        </w:rPr>
        <w:t xml:space="preserve"> </w:t>
      </w:r>
      <w:r>
        <w:rPr>
          <w:color w:val="575757"/>
        </w:rPr>
        <w:t>podle</w:t>
      </w:r>
      <w:r>
        <w:rPr>
          <w:color w:val="575757"/>
          <w:spacing w:val="-10"/>
        </w:rPr>
        <w:t xml:space="preserve"> </w:t>
      </w:r>
      <w:r>
        <w:rPr>
          <w:color w:val="575757"/>
        </w:rPr>
        <w:t>odstavce</w:t>
      </w:r>
      <w:r>
        <w:rPr>
          <w:color w:val="575757"/>
          <w:spacing w:val="-6"/>
        </w:rPr>
        <w:t xml:space="preserve"> </w:t>
      </w:r>
      <w:r>
        <w:rPr>
          <w:color w:val="575757"/>
        </w:rPr>
        <w:t>5.3</w:t>
      </w:r>
      <w:r>
        <w:rPr>
          <w:color w:val="575757"/>
          <w:spacing w:val="-5"/>
        </w:rPr>
        <w:t xml:space="preserve"> </w:t>
      </w:r>
      <w:r>
        <w:rPr>
          <w:color w:val="575757"/>
        </w:rPr>
        <w:t>písm.</w:t>
      </w:r>
      <w:r>
        <w:rPr>
          <w:color w:val="575757"/>
          <w:spacing w:val="-7"/>
        </w:rPr>
        <w:t xml:space="preserve"> </w:t>
      </w:r>
      <w:hyperlink w:anchor="_bookmark0" w:history="1">
        <w:r>
          <w:rPr>
            <w:color w:val="575757"/>
          </w:rPr>
          <w:t>a),</w:t>
        </w:r>
      </w:hyperlink>
      <w:r>
        <w:rPr>
          <w:color w:val="575757"/>
          <w:spacing w:val="-6"/>
        </w:rPr>
        <w:t xml:space="preserve"> </w:t>
      </w:r>
      <w:hyperlink w:anchor="_bookmark1" w:history="1">
        <w:r>
          <w:rPr>
            <w:color w:val="575757"/>
          </w:rPr>
          <w:t>c),</w:t>
        </w:r>
      </w:hyperlink>
      <w:r>
        <w:rPr>
          <w:color w:val="575757"/>
          <w:spacing w:val="-7"/>
        </w:rPr>
        <w:t xml:space="preserve"> </w:t>
      </w:r>
      <w:r>
        <w:rPr>
          <w:color w:val="575757"/>
        </w:rPr>
        <w:t>a</w:t>
      </w:r>
      <w:r>
        <w:rPr>
          <w:color w:val="575757"/>
          <w:spacing w:val="-8"/>
        </w:rPr>
        <w:t xml:space="preserve"> </w:t>
      </w:r>
      <w:r>
        <w:rPr>
          <w:color w:val="575757"/>
        </w:rPr>
        <w:t>e)</w:t>
      </w:r>
      <w:r>
        <w:rPr>
          <w:color w:val="575757"/>
          <w:spacing w:val="-9"/>
        </w:rPr>
        <w:t xml:space="preserve"> </w:t>
      </w:r>
      <w:r>
        <w:rPr>
          <w:color w:val="575757"/>
        </w:rPr>
        <w:t>tohoto</w:t>
      </w:r>
      <w:r>
        <w:rPr>
          <w:color w:val="575757"/>
          <w:spacing w:val="-9"/>
        </w:rPr>
        <w:t xml:space="preserve"> </w:t>
      </w:r>
      <w:r>
        <w:rPr>
          <w:color w:val="575757"/>
        </w:rPr>
        <w:t>článku</w:t>
      </w:r>
      <w:r>
        <w:rPr>
          <w:color w:val="575757"/>
          <w:spacing w:val="-9"/>
        </w:rPr>
        <w:t xml:space="preserve"> </w:t>
      </w:r>
      <w:r>
        <w:rPr>
          <w:color w:val="575757"/>
        </w:rPr>
        <w:t>OP,</w:t>
      </w:r>
      <w:r>
        <w:rPr>
          <w:color w:val="575757"/>
          <w:spacing w:val="-9"/>
        </w:rPr>
        <w:t xml:space="preserve"> </w:t>
      </w:r>
      <w:r>
        <w:rPr>
          <w:color w:val="575757"/>
          <w:spacing w:val="-4"/>
        </w:rPr>
        <w:t>nebo</w:t>
      </w:r>
    </w:p>
    <w:p w14:paraId="0FA16A3A" w14:textId="77777777" w:rsidR="00D417BE" w:rsidRDefault="00CD056A">
      <w:pPr>
        <w:pStyle w:val="Odstavecseseznamem"/>
        <w:numPr>
          <w:ilvl w:val="0"/>
          <w:numId w:val="12"/>
        </w:numPr>
        <w:tabs>
          <w:tab w:val="left" w:pos="1987"/>
        </w:tabs>
        <w:spacing w:line="312" w:lineRule="auto"/>
        <w:ind w:right="1402" w:hanging="396"/>
        <w:jc w:val="both"/>
      </w:pPr>
      <w:r>
        <w:rPr>
          <w:color w:val="575757"/>
        </w:rPr>
        <w:t>nechat vadu odstranit na nebezpečí a účet Dodavatele jinou způsobilou osobou, přičemž veškeré tím vzniklé náklady</w:t>
      </w:r>
      <w:r>
        <w:rPr>
          <w:color w:val="575757"/>
          <w:spacing w:val="18"/>
        </w:rPr>
        <w:t xml:space="preserve"> </w:t>
      </w:r>
      <w:r>
        <w:rPr>
          <w:color w:val="575757"/>
        </w:rPr>
        <w:t>na odstranění</w:t>
      </w:r>
      <w:r>
        <w:rPr>
          <w:color w:val="575757"/>
          <w:spacing w:val="19"/>
        </w:rPr>
        <w:t xml:space="preserve"> </w:t>
      </w:r>
      <w:r>
        <w:rPr>
          <w:color w:val="575757"/>
        </w:rPr>
        <w:t>vady včetně dalších nákladů</w:t>
      </w:r>
      <w:r>
        <w:rPr>
          <w:color w:val="575757"/>
          <w:spacing w:val="80"/>
        </w:rPr>
        <w:t xml:space="preserve"> </w:t>
      </w:r>
      <w:r>
        <w:rPr>
          <w:color w:val="575757"/>
        </w:rPr>
        <w:t xml:space="preserve">s tím souvisejících (např. doprava) uhradí Objednateli Dodavatel bez zbytečného </w:t>
      </w:r>
      <w:r>
        <w:rPr>
          <w:color w:val="575757"/>
          <w:spacing w:val="-2"/>
        </w:rPr>
        <w:t>odkladu;</w:t>
      </w:r>
    </w:p>
    <w:p w14:paraId="3E74FB9A" w14:textId="77777777" w:rsidR="00D417BE" w:rsidRDefault="00CD056A">
      <w:pPr>
        <w:pStyle w:val="Odstavecseseznamem"/>
        <w:numPr>
          <w:ilvl w:val="1"/>
          <w:numId w:val="13"/>
        </w:numPr>
        <w:tabs>
          <w:tab w:val="left" w:pos="1286"/>
          <w:tab w:val="left" w:pos="1289"/>
        </w:tabs>
        <w:spacing w:before="192" w:line="312" w:lineRule="auto"/>
        <w:ind w:left="1289" w:right="1396"/>
        <w:jc w:val="both"/>
      </w:pPr>
      <w:r>
        <w:rPr>
          <w:color w:val="575757"/>
        </w:rPr>
        <w:t>V případě uplatnění nároku na dodání náhradního Předmětu plnění, nebo jeho chybějící části</w:t>
      </w:r>
      <w:r>
        <w:rPr>
          <w:color w:val="575757"/>
          <w:spacing w:val="-13"/>
        </w:rPr>
        <w:t xml:space="preserve"> </w:t>
      </w:r>
      <w:r>
        <w:rPr>
          <w:color w:val="575757"/>
        </w:rPr>
        <w:t>je</w:t>
      </w:r>
      <w:r>
        <w:rPr>
          <w:color w:val="575757"/>
          <w:spacing w:val="-12"/>
        </w:rPr>
        <w:t xml:space="preserve"> </w:t>
      </w:r>
      <w:r>
        <w:rPr>
          <w:color w:val="575757"/>
        </w:rPr>
        <w:t>Dodavatel</w:t>
      </w:r>
      <w:r>
        <w:rPr>
          <w:color w:val="575757"/>
          <w:spacing w:val="-11"/>
        </w:rPr>
        <w:t xml:space="preserve"> </w:t>
      </w:r>
      <w:r>
        <w:rPr>
          <w:color w:val="575757"/>
        </w:rPr>
        <w:t>povinen</w:t>
      </w:r>
      <w:r>
        <w:rPr>
          <w:color w:val="575757"/>
          <w:spacing w:val="-12"/>
        </w:rPr>
        <w:t xml:space="preserve"> </w:t>
      </w:r>
      <w:r>
        <w:rPr>
          <w:color w:val="575757"/>
        </w:rPr>
        <w:t>dodat</w:t>
      </w:r>
      <w:r>
        <w:rPr>
          <w:color w:val="575757"/>
          <w:spacing w:val="-12"/>
        </w:rPr>
        <w:t xml:space="preserve"> </w:t>
      </w:r>
      <w:r>
        <w:rPr>
          <w:color w:val="575757"/>
        </w:rPr>
        <w:t>náhradní</w:t>
      </w:r>
      <w:r>
        <w:rPr>
          <w:color w:val="575757"/>
          <w:spacing w:val="-12"/>
        </w:rPr>
        <w:t xml:space="preserve"> </w:t>
      </w:r>
      <w:r>
        <w:rPr>
          <w:color w:val="575757"/>
        </w:rPr>
        <w:t>Předmět</w:t>
      </w:r>
      <w:r>
        <w:rPr>
          <w:color w:val="575757"/>
          <w:spacing w:val="-12"/>
        </w:rPr>
        <w:t xml:space="preserve"> </w:t>
      </w:r>
      <w:r>
        <w:rPr>
          <w:color w:val="575757"/>
        </w:rPr>
        <w:t>plnění</w:t>
      </w:r>
      <w:r>
        <w:rPr>
          <w:color w:val="575757"/>
          <w:spacing w:val="-12"/>
        </w:rPr>
        <w:t xml:space="preserve"> </w:t>
      </w:r>
      <w:r>
        <w:rPr>
          <w:color w:val="575757"/>
        </w:rPr>
        <w:t>za</w:t>
      </w:r>
      <w:r>
        <w:rPr>
          <w:color w:val="575757"/>
          <w:spacing w:val="-12"/>
        </w:rPr>
        <w:t xml:space="preserve"> </w:t>
      </w:r>
      <w:r>
        <w:rPr>
          <w:color w:val="575757"/>
        </w:rPr>
        <w:t>Předmět</w:t>
      </w:r>
      <w:r>
        <w:rPr>
          <w:color w:val="575757"/>
          <w:spacing w:val="-12"/>
        </w:rPr>
        <w:t xml:space="preserve"> </w:t>
      </w:r>
      <w:r>
        <w:rPr>
          <w:color w:val="575757"/>
        </w:rPr>
        <w:t>plnění</w:t>
      </w:r>
      <w:r>
        <w:rPr>
          <w:color w:val="575757"/>
          <w:spacing w:val="-12"/>
        </w:rPr>
        <w:t xml:space="preserve"> </w:t>
      </w:r>
      <w:r>
        <w:rPr>
          <w:color w:val="575757"/>
        </w:rPr>
        <w:t>vadný,</w:t>
      </w:r>
      <w:r>
        <w:rPr>
          <w:color w:val="575757"/>
          <w:spacing w:val="-13"/>
        </w:rPr>
        <w:t xml:space="preserve"> </w:t>
      </w:r>
      <w:r>
        <w:rPr>
          <w:color w:val="575757"/>
        </w:rPr>
        <w:t>nebo dodat chybějící část Předmětu plnění ve lhůtě deseti (10) dnů od uplatnění tohoto práva Objednatelem. Nedodá-li Dodavatel náhradní Předmět plnění za Předmět plnění vadný, nebo</w:t>
      </w:r>
      <w:r>
        <w:rPr>
          <w:color w:val="575757"/>
          <w:spacing w:val="-8"/>
        </w:rPr>
        <w:t xml:space="preserve"> </w:t>
      </w:r>
      <w:r>
        <w:rPr>
          <w:color w:val="575757"/>
        </w:rPr>
        <w:t>nedodá-li</w:t>
      </w:r>
      <w:r>
        <w:rPr>
          <w:color w:val="575757"/>
          <w:spacing w:val="-8"/>
        </w:rPr>
        <w:t xml:space="preserve"> </w:t>
      </w:r>
      <w:r>
        <w:rPr>
          <w:color w:val="575757"/>
        </w:rPr>
        <w:t>chybějící</w:t>
      </w:r>
      <w:r>
        <w:rPr>
          <w:color w:val="575757"/>
          <w:spacing w:val="-9"/>
        </w:rPr>
        <w:t xml:space="preserve"> </w:t>
      </w:r>
      <w:r>
        <w:rPr>
          <w:color w:val="575757"/>
        </w:rPr>
        <w:t>část</w:t>
      </w:r>
      <w:r>
        <w:rPr>
          <w:color w:val="575757"/>
          <w:spacing w:val="-8"/>
        </w:rPr>
        <w:t xml:space="preserve"> </w:t>
      </w:r>
      <w:r>
        <w:rPr>
          <w:color w:val="575757"/>
        </w:rPr>
        <w:t>Předmětu</w:t>
      </w:r>
      <w:r>
        <w:rPr>
          <w:color w:val="575757"/>
          <w:spacing w:val="-8"/>
        </w:rPr>
        <w:t xml:space="preserve"> </w:t>
      </w:r>
      <w:r>
        <w:rPr>
          <w:color w:val="575757"/>
        </w:rPr>
        <w:t>plnění</w:t>
      </w:r>
      <w:r>
        <w:rPr>
          <w:color w:val="575757"/>
          <w:spacing w:val="-8"/>
        </w:rPr>
        <w:t xml:space="preserve"> </w:t>
      </w:r>
      <w:r>
        <w:rPr>
          <w:color w:val="575757"/>
        </w:rPr>
        <w:t>v</w:t>
      </w:r>
      <w:r>
        <w:rPr>
          <w:color w:val="575757"/>
          <w:spacing w:val="-9"/>
        </w:rPr>
        <w:t xml:space="preserve"> </w:t>
      </w:r>
      <w:r>
        <w:rPr>
          <w:color w:val="575757"/>
        </w:rPr>
        <w:t>této</w:t>
      </w:r>
      <w:r>
        <w:rPr>
          <w:color w:val="575757"/>
          <w:spacing w:val="-8"/>
        </w:rPr>
        <w:t xml:space="preserve"> </w:t>
      </w:r>
      <w:r>
        <w:rPr>
          <w:color w:val="575757"/>
        </w:rPr>
        <w:t>lhůtě</w:t>
      </w:r>
      <w:r>
        <w:rPr>
          <w:color w:val="575757"/>
          <w:spacing w:val="-8"/>
        </w:rPr>
        <w:t xml:space="preserve"> </w:t>
      </w:r>
      <w:r>
        <w:rPr>
          <w:color w:val="575757"/>
        </w:rPr>
        <w:t>nebo</w:t>
      </w:r>
      <w:r>
        <w:rPr>
          <w:color w:val="575757"/>
          <w:spacing w:val="-8"/>
        </w:rPr>
        <w:t xml:space="preserve"> </w:t>
      </w:r>
      <w:r>
        <w:rPr>
          <w:color w:val="575757"/>
        </w:rPr>
        <w:t>oznámí-li</w:t>
      </w:r>
      <w:r>
        <w:rPr>
          <w:color w:val="575757"/>
          <w:spacing w:val="-8"/>
        </w:rPr>
        <w:t xml:space="preserve"> </w:t>
      </w:r>
      <w:r>
        <w:rPr>
          <w:color w:val="575757"/>
        </w:rPr>
        <w:t>Dodavatel</w:t>
      </w:r>
      <w:r>
        <w:rPr>
          <w:color w:val="575757"/>
          <w:spacing w:val="-8"/>
        </w:rPr>
        <w:t xml:space="preserve"> </w:t>
      </w:r>
      <w:r>
        <w:rPr>
          <w:color w:val="575757"/>
        </w:rPr>
        <w:t>před uplynutím</w:t>
      </w:r>
      <w:r>
        <w:rPr>
          <w:color w:val="575757"/>
          <w:spacing w:val="-4"/>
        </w:rPr>
        <w:t xml:space="preserve"> </w:t>
      </w:r>
      <w:r>
        <w:rPr>
          <w:color w:val="575757"/>
        </w:rPr>
        <w:t>této</w:t>
      </w:r>
      <w:r>
        <w:rPr>
          <w:color w:val="575757"/>
          <w:spacing w:val="-3"/>
        </w:rPr>
        <w:t xml:space="preserve"> </w:t>
      </w:r>
      <w:r>
        <w:rPr>
          <w:color w:val="575757"/>
        </w:rPr>
        <w:t>lhůty</w:t>
      </w:r>
      <w:r>
        <w:rPr>
          <w:color w:val="575757"/>
          <w:spacing w:val="-3"/>
        </w:rPr>
        <w:t xml:space="preserve"> </w:t>
      </w:r>
      <w:r>
        <w:rPr>
          <w:color w:val="575757"/>
        </w:rPr>
        <w:t>Objednatelem,</w:t>
      </w:r>
      <w:r>
        <w:rPr>
          <w:color w:val="575757"/>
          <w:spacing w:val="-3"/>
        </w:rPr>
        <w:t xml:space="preserve"> </w:t>
      </w:r>
      <w:r>
        <w:rPr>
          <w:color w:val="575757"/>
        </w:rPr>
        <w:t>že</w:t>
      </w:r>
      <w:r>
        <w:rPr>
          <w:color w:val="575757"/>
          <w:spacing w:val="-3"/>
        </w:rPr>
        <w:t xml:space="preserve"> </w:t>
      </w:r>
      <w:r>
        <w:rPr>
          <w:color w:val="575757"/>
        </w:rPr>
        <w:t>náhradní</w:t>
      </w:r>
      <w:r>
        <w:rPr>
          <w:color w:val="575757"/>
          <w:spacing w:val="-3"/>
        </w:rPr>
        <w:t xml:space="preserve"> </w:t>
      </w:r>
      <w:r>
        <w:rPr>
          <w:color w:val="575757"/>
        </w:rPr>
        <w:t>Předmět</w:t>
      </w:r>
      <w:r>
        <w:rPr>
          <w:color w:val="575757"/>
          <w:spacing w:val="-3"/>
        </w:rPr>
        <w:t xml:space="preserve"> </w:t>
      </w:r>
      <w:r>
        <w:rPr>
          <w:color w:val="575757"/>
        </w:rPr>
        <w:t>plnění,</w:t>
      </w:r>
      <w:r>
        <w:rPr>
          <w:color w:val="575757"/>
          <w:spacing w:val="-3"/>
        </w:rPr>
        <w:t xml:space="preserve"> </w:t>
      </w:r>
      <w:r>
        <w:rPr>
          <w:color w:val="575757"/>
        </w:rPr>
        <w:t>nebo</w:t>
      </w:r>
      <w:r>
        <w:rPr>
          <w:color w:val="575757"/>
          <w:spacing w:val="-3"/>
        </w:rPr>
        <w:t xml:space="preserve"> </w:t>
      </w:r>
      <w:r>
        <w:rPr>
          <w:color w:val="575757"/>
        </w:rPr>
        <w:t>jeho</w:t>
      </w:r>
      <w:r>
        <w:rPr>
          <w:color w:val="575757"/>
          <w:spacing w:val="-3"/>
        </w:rPr>
        <w:t xml:space="preserve"> </w:t>
      </w:r>
      <w:r>
        <w:rPr>
          <w:color w:val="575757"/>
        </w:rPr>
        <w:t>chybějící</w:t>
      </w:r>
      <w:r>
        <w:rPr>
          <w:color w:val="575757"/>
          <w:spacing w:val="-4"/>
        </w:rPr>
        <w:t xml:space="preserve"> </w:t>
      </w:r>
      <w:r>
        <w:rPr>
          <w:color w:val="575757"/>
        </w:rPr>
        <w:t>část nedodá,</w:t>
      </w:r>
      <w:r>
        <w:rPr>
          <w:color w:val="575757"/>
          <w:spacing w:val="-5"/>
        </w:rPr>
        <w:t xml:space="preserve"> </w:t>
      </w:r>
      <w:r>
        <w:rPr>
          <w:color w:val="575757"/>
        </w:rPr>
        <w:t>je</w:t>
      </w:r>
      <w:r>
        <w:rPr>
          <w:color w:val="575757"/>
          <w:spacing w:val="-5"/>
        </w:rPr>
        <w:t xml:space="preserve"> </w:t>
      </w:r>
      <w:r>
        <w:rPr>
          <w:color w:val="575757"/>
        </w:rPr>
        <w:t>Objednatel</w:t>
      </w:r>
      <w:r>
        <w:rPr>
          <w:color w:val="575757"/>
          <w:spacing w:val="-5"/>
        </w:rPr>
        <w:t xml:space="preserve"> </w:t>
      </w:r>
      <w:r>
        <w:rPr>
          <w:color w:val="575757"/>
        </w:rPr>
        <w:t>oprávněn</w:t>
      </w:r>
      <w:r>
        <w:rPr>
          <w:color w:val="575757"/>
          <w:spacing w:val="-5"/>
        </w:rPr>
        <w:t xml:space="preserve"> </w:t>
      </w:r>
      <w:r>
        <w:rPr>
          <w:color w:val="575757"/>
        </w:rPr>
        <w:t>odstoupit</w:t>
      </w:r>
      <w:r>
        <w:rPr>
          <w:color w:val="575757"/>
          <w:spacing w:val="-5"/>
        </w:rPr>
        <w:t xml:space="preserve"> </w:t>
      </w:r>
      <w:r>
        <w:rPr>
          <w:color w:val="575757"/>
        </w:rPr>
        <w:t>od</w:t>
      </w:r>
      <w:r>
        <w:rPr>
          <w:color w:val="575757"/>
          <w:spacing w:val="-5"/>
        </w:rPr>
        <w:t xml:space="preserve"> </w:t>
      </w:r>
      <w:r>
        <w:rPr>
          <w:color w:val="575757"/>
        </w:rPr>
        <w:t>Smlouvy</w:t>
      </w:r>
      <w:r>
        <w:rPr>
          <w:color w:val="575757"/>
          <w:spacing w:val="-5"/>
        </w:rPr>
        <w:t xml:space="preserve"> </w:t>
      </w:r>
      <w:r>
        <w:rPr>
          <w:color w:val="575757"/>
        </w:rPr>
        <w:t>nebo</w:t>
      </w:r>
      <w:r>
        <w:rPr>
          <w:color w:val="575757"/>
          <w:spacing w:val="-5"/>
        </w:rPr>
        <w:t xml:space="preserve"> </w:t>
      </w:r>
      <w:r>
        <w:rPr>
          <w:color w:val="575757"/>
        </w:rPr>
        <w:t>požadovat</w:t>
      </w:r>
      <w:r>
        <w:rPr>
          <w:color w:val="575757"/>
          <w:spacing w:val="-5"/>
        </w:rPr>
        <w:t xml:space="preserve"> </w:t>
      </w:r>
      <w:r>
        <w:rPr>
          <w:color w:val="575757"/>
        </w:rPr>
        <w:t>přiměřenou</w:t>
      </w:r>
      <w:r>
        <w:rPr>
          <w:color w:val="575757"/>
          <w:spacing w:val="-5"/>
        </w:rPr>
        <w:t xml:space="preserve"> </w:t>
      </w:r>
      <w:r>
        <w:rPr>
          <w:color w:val="575757"/>
        </w:rPr>
        <w:t>slevu z Ceny.</w:t>
      </w:r>
    </w:p>
    <w:p w14:paraId="28E51631" w14:textId="77777777" w:rsidR="00D417BE" w:rsidRDefault="00CD056A">
      <w:pPr>
        <w:pStyle w:val="Odstavecseseznamem"/>
        <w:numPr>
          <w:ilvl w:val="1"/>
          <w:numId w:val="13"/>
        </w:numPr>
        <w:tabs>
          <w:tab w:val="left" w:pos="1286"/>
          <w:tab w:val="left" w:pos="1289"/>
        </w:tabs>
        <w:spacing w:before="189" w:line="312" w:lineRule="auto"/>
        <w:ind w:left="1289" w:right="1397"/>
        <w:jc w:val="both"/>
      </w:pPr>
      <w:r>
        <w:rPr>
          <w:noProof/>
        </w:rPr>
        <mc:AlternateContent>
          <mc:Choice Requires="wps">
            <w:drawing>
              <wp:anchor distT="0" distB="0" distL="0" distR="0" simplePos="0" relativeHeight="15743488" behindDoc="0" locked="0" layoutInCell="1" allowOverlap="1" wp14:anchorId="659C32E6" wp14:editId="3459910D">
                <wp:simplePos x="0" y="0"/>
                <wp:positionH relativeFrom="page">
                  <wp:posOffset>3122929</wp:posOffset>
                </wp:positionH>
                <wp:positionV relativeFrom="paragraph">
                  <wp:posOffset>222128</wp:posOffset>
                </wp:positionV>
                <wp:extent cx="33655" cy="1079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0795"/>
                        </a:xfrm>
                        <a:custGeom>
                          <a:avLst/>
                          <a:gdLst/>
                          <a:ahLst/>
                          <a:cxnLst/>
                          <a:rect l="l" t="t" r="r" b="b"/>
                          <a:pathLst>
                            <a:path w="33655" h="10795">
                              <a:moveTo>
                                <a:pt x="33655" y="0"/>
                              </a:moveTo>
                              <a:lnTo>
                                <a:pt x="0" y="0"/>
                              </a:lnTo>
                              <a:lnTo>
                                <a:pt x="0" y="10795"/>
                              </a:lnTo>
                              <a:lnTo>
                                <a:pt x="33655" y="10795"/>
                              </a:lnTo>
                              <a:lnTo>
                                <a:pt x="33655" y="0"/>
                              </a:lnTo>
                              <a:close/>
                            </a:path>
                          </a:pathLst>
                        </a:custGeom>
                        <a:solidFill>
                          <a:srgbClr val="575757"/>
                        </a:solidFill>
                      </wps:spPr>
                      <wps:bodyPr wrap="square" lIns="0" tIns="0" rIns="0" bIns="0" rtlCol="0">
                        <a:prstTxWarp prst="textNoShape">
                          <a:avLst/>
                        </a:prstTxWarp>
                        <a:noAutofit/>
                      </wps:bodyPr>
                    </wps:wsp>
                  </a:graphicData>
                </a:graphic>
              </wp:anchor>
            </w:drawing>
          </mc:Choice>
          <mc:Fallback>
            <w:pict>
              <v:shape w14:anchorId="22A4B644" id="Graphic 55" o:spid="_x0000_s1026" style="position:absolute;margin-left:245.9pt;margin-top:17.5pt;width:2.65pt;height:.85pt;z-index:15743488;visibility:visible;mso-wrap-style:square;mso-wrap-distance-left:0;mso-wrap-distance-top:0;mso-wrap-distance-right:0;mso-wrap-distance-bottom:0;mso-position-horizontal:absolute;mso-position-horizontal-relative:page;mso-position-vertical:absolute;mso-position-vertical-relative:text;v-text-anchor:top" coordsize="3365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" path="m33655,l,,,10795r33655,l33655,xe" fillcolor="#575757" stroked="f">
                <v:path arrowok="t"/>
                <w10:wrap anchorx="page"/>
              </v:shape>
            </w:pict>
          </mc:Fallback>
        </mc:AlternateContent>
      </w:r>
      <w:r>
        <w:rPr>
          <w:color w:val="575757"/>
        </w:rPr>
        <w:t>V případě uplatnění nároku na přiměřenou slevu z Ceny, navrhne Objednatel Dodavateli písemně</w:t>
      </w:r>
      <w:r>
        <w:rPr>
          <w:color w:val="575757"/>
          <w:spacing w:val="-2"/>
        </w:rPr>
        <w:t xml:space="preserve"> </w:t>
      </w:r>
      <w:r>
        <w:rPr>
          <w:color w:val="575757"/>
        </w:rPr>
        <w:t>výši</w:t>
      </w:r>
      <w:r>
        <w:rPr>
          <w:color w:val="575757"/>
          <w:spacing w:val="-2"/>
        </w:rPr>
        <w:t xml:space="preserve"> </w:t>
      </w:r>
      <w:r>
        <w:rPr>
          <w:color w:val="575757"/>
        </w:rPr>
        <w:t>slevy</w:t>
      </w:r>
      <w:r>
        <w:rPr>
          <w:color w:val="575757"/>
          <w:spacing w:val="-2"/>
        </w:rPr>
        <w:t xml:space="preserve"> </w:t>
      </w:r>
      <w:r>
        <w:rPr>
          <w:color w:val="575757"/>
        </w:rPr>
        <w:t>dle</w:t>
      </w:r>
      <w:r>
        <w:rPr>
          <w:color w:val="575757"/>
          <w:spacing w:val="-3"/>
        </w:rPr>
        <w:t xml:space="preserve"> </w:t>
      </w:r>
      <w:r>
        <w:rPr>
          <w:color w:val="575757"/>
        </w:rPr>
        <w:t>svého</w:t>
      </w:r>
      <w:r>
        <w:rPr>
          <w:color w:val="575757"/>
          <w:spacing w:val="-2"/>
        </w:rPr>
        <w:t xml:space="preserve"> </w:t>
      </w:r>
      <w:r>
        <w:rPr>
          <w:color w:val="575757"/>
        </w:rPr>
        <w:t>uvážení</w:t>
      </w:r>
      <w:r>
        <w:rPr>
          <w:color w:val="575757"/>
          <w:spacing w:val="-2"/>
        </w:rPr>
        <w:t xml:space="preserve"> </w:t>
      </w:r>
      <w:r>
        <w:rPr>
          <w:color w:val="575757"/>
        </w:rPr>
        <w:t>a</w:t>
      </w:r>
      <w:r>
        <w:rPr>
          <w:color w:val="575757"/>
          <w:spacing w:val="-2"/>
        </w:rPr>
        <w:t xml:space="preserve"> </w:t>
      </w:r>
      <w:r>
        <w:rPr>
          <w:color w:val="575757"/>
        </w:rPr>
        <w:t>Dodavatel</w:t>
      </w:r>
      <w:r>
        <w:rPr>
          <w:color w:val="575757"/>
          <w:spacing w:val="-2"/>
        </w:rPr>
        <w:t xml:space="preserve"> </w:t>
      </w:r>
      <w:r>
        <w:rPr>
          <w:color w:val="575757"/>
        </w:rPr>
        <w:t>je</w:t>
      </w:r>
      <w:r>
        <w:rPr>
          <w:color w:val="575757"/>
          <w:spacing w:val="-2"/>
        </w:rPr>
        <w:t xml:space="preserve"> </w:t>
      </w:r>
      <w:r>
        <w:rPr>
          <w:color w:val="575757"/>
        </w:rPr>
        <w:t>povinen</w:t>
      </w:r>
      <w:r>
        <w:rPr>
          <w:color w:val="575757"/>
          <w:spacing w:val="-2"/>
        </w:rPr>
        <w:t xml:space="preserve"> </w:t>
      </w:r>
      <w:r>
        <w:rPr>
          <w:color w:val="575757"/>
        </w:rPr>
        <w:t>ve</w:t>
      </w:r>
      <w:r>
        <w:rPr>
          <w:color w:val="575757"/>
          <w:spacing w:val="-2"/>
        </w:rPr>
        <w:t xml:space="preserve"> </w:t>
      </w:r>
      <w:r>
        <w:rPr>
          <w:color w:val="575757"/>
        </w:rPr>
        <w:t>lhůtě</w:t>
      </w:r>
      <w:r>
        <w:rPr>
          <w:color w:val="575757"/>
          <w:spacing w:val="-4"/>
        </w:rPr>
        <w:t xml:space="preserve"> </w:t>
      </w:r>
      <w:r>
        <w:rPr>
          <w:color w:val="575757"/>
        </w:rPr>
        <w:t>deseti</w:t>
      </w:r>
      <w:r>
        <w:rPr>
          <w:color w:val="575757"/>
          <w:spacing w:val="-2"/>
        </w:rPr>
        <w:t xml:space="preserve"> </w:t>
      </w:r>
      <w:r>
        <w:rPr>
          <w:color w:val="575757"/>
        </w:rPr>
        <w:t>(10)</w:t>
      </w:r>
      <w:r>
        <w:rPr>
          <w:color w:val="575757"/>
          <w:spacing w:val="-2"/>
        </w:rPr>
        <w:t xml:space="preserve"> </w:t>
      </w:r>
      <w:r>
        <w:rPr>
          <w:color w:val="575757"/>
        </w:rPr>
        <w:t>dnů</w:t>
      </w:r>
      <w:r>
        <w:rPr>
          <w:color w:val="575757"/>
          <w:spacing w:val="-2"/>
        </w:rPr>
        <w:t xml:space="preserve"> </w:t>
      </w:r>
      <w:r>
        <w:rPr>
          <w:color w:val="575757"/>
        </w:rPr>
        <w:t>od doručení návrhu na výši slevy tuto výši slevy potvrdit nebo odmítnout. Pokud v uvedené lhůtě nebude výše slevy odmítnuta, Smluvní strany souhlasí s tím, aby byla poskytnuta sleva ve výši navrhnuté Objednatelem. V případě, že se Smluvní strany neshodnou na výši slevy z Ceny, je Objednatel oprávněn</w:t>
      </w:r>
    </w:p>
    <w:p w14:paraId="77912812" w14:textId="77777777" w:rsidR="00D417BE" w:rsidRDefault="00CD056A">
      <w:pPr>
        <w:pStyle w:val="Odstavecseseznamem"/>
        <w:numPr>
          <w:ilvl w:val="2"/>
          <w:numId w:val="13"/>
        </w:numPr>
        <w:tabs>
          <w:tab w:val="left" w:pos="1986"/>
        </w:tabs>
        <w:spacing w:before="122"/>
        <w:ind w:left="1986" w:hanging="396"/>
        <w:jc w:val="both"/>
      </w:pPr>
      <w:r>
        <w:rPr>
          <w:color w:val="575757"/>
        </w:rPr>
        <w:t>od</w:t>
      </w:r>
      <w:r>
        <w:rPr>
          <w:color w:val="575757"/>
          <w:spacing w:val="-12"/>
        </w:rPr>
        <w:t xml:space="preserve"> </w:t>
      </w:r>
      <w:r>
        <w:rPr>
          <w:color w:val="575757"/>
        </w:rPr>
        <w:t>Smlouvy</w:t>
      </w:r>
      <w:r>
        <w:rPr>
          <w:color w:val="575757"/>
          <w:spacing w:val="-11"/>
        </w:rPr>
        <w:t xml:space="preserve"> </w:t>
      </w:r>
      <w:r>
        <w:rPr>
          <w:color w:val="575757"/>
        </w:rPr>
        <w:t>odstoupit,</w:t>
      </w:r>
      <w:r>
        <w:rPr>
          <w:color w:val="575757"/>
          <w:spacing w:val="-12"/>
        </w:rPr>
        <w:t xml:space="preserve"> </w:t>
      </w:r>
      <w:r>
        <w:rPr>
          <w:color w:val="575757"/>
          <w:spacing w:val="-4"/>
        </w:rPr>
        <w:t>nebo</w:t>
      </w:r>
    </w:p>
    <w:p w14:paraId="16BB2551" w14:textId="77777777" w:rsidR="00D417BE" w:rsidRDefault="00CD056A">
      <w:pPr>
        <w:pStyle w:val="Odstavecseseznamem"/>
        <w:numPr>
          <w:ilvl w:val="2"/>
          <w:numId w:val="13"/>
        </w:numPr>
        <w:tabs>
          <w:tab w:val="left" w:pos="1986"/>
        </w:tabs>
        <w:spacing w:before="195"/>
        <w:ind w:left="1986" w:hanging="396"/>
        <w:jc w:val="both"/>
      </w:pPr>
      <w:r>
        <w:rPr>
          <w:color w:val="575757"/>
        </w:rPr>
        <w:t>požadovat</w:t>
      </w:r>
      <w:r>
        <w:rPr>
          <w:color w:val="575757"/>
          <w:spacing w:val="-14"/>
        </w:rPr>
        <w:t xml:space="preserve"> </w:t>
      </w:r>
      <w:r>
        <w:rPr>
          <w:color w:val="575757"/>
        </w:rPr>
        <w:t>dodání</w:t>
      </w:r>
      <w:r>
        <w:rPr>
          <w:color w:val="575757"/>
          <w:spacing w:val="-14"/>
        </w:rPr>
        <w:t xml:space="preserve"> </w:t>
      </w:r>
      <w:r>
        <w:rPr>
          <w:color w:val="575757"/>
        </w:rPr>
        <w:t>náhradního</w:t>
      </w:r>
      <w:r>
        <w:rPr>
          <w:color w:val="575757"/>
          <w:spacing w:val="-13"/>
        </w:rPr>
        <w:t xml:space="preserve"> </w:t>
      </w:r>
      <w:r>
        <w:rPr>
          <w:color w:val="575757"/>
        </w:rPr>
        <w:t>Předmětu</w:t>
      </w:r>
      <w:r>
        <w:rPr>
          <w:color w:val="575757"/>
          <w:spacing w:val="-13"/>
        </w:rPr>
        <w:t xml:space="preserve"> </w:t>
      </w:r>
      <w:r>
        <w:rPr>
          <w:color w:val="575757"/>
        </w:rPr>
        <w:t>plnění,</w:t>
      </w:r>
      <w:r>
        <w:rPr>
          <w:color w:val="575757"/>
          <w:spacing w:val="-15"/>
        </w:rPr>
        <w:t xml:space="preserve"> </w:t>
      </w:r>
      <w:r>
        <w:rPr>
          <w:color w:val="575757"/>
          <w:spacing w:val="-4"/>
        </w:rPr>
        <w:t>nebo</w:t>
      </w:r>
    </w:p>
    <w:p w14:paraId="249341C2" w14:textId="77777777" w:rsidR="00D417BE" w:rsidRDefault="00CD056A">
      <w:pPr>
        <w:pStyle w:val="Odstavecseseznamem"/>
        <w:numPr>
          <w:ilvl w:val="2"/>
          <w:numId w:val="13"/>
        </w:numPr>
        <w:tabs>
          <w:tab w:val="left" w:pos="1987"/>
        </w:tabs>
        <w:spacing w:before="197" w:line="312" w:lineRule="auto"/>
        <w:ind w:left="1987" w:right="1403" w:hanging="396"/>
        <w:jc w:val="both"/>
      </w:pPr>
      <w:r>
        <w:rPr>
          <w:color w:val="575757"/>
        </w:rPr>
        <w:t>požadovat, aby výši slevy určil znalec vybraný Objednatelem ze seznamu znalců vedeného krajským soudem příslušným dle sídla Objednatele. Objednateli Dodavatel</w:t>
      </w:r>
      <w:r>
        <w:rPr>
          <w:color w:val="575757"/>
          <w:spacing w:val="-11"/>
        </w:rPr>
        <w:t xml:space="preserve"> </w:t>
      </w:r>
      <w:r>
        <w:rPr>
          <w:color w:val="575757"/>
        </w:rPr>
        <w:t>budou</w:t>
      </w:r>
      <w:r>
        <w:rPr>
          <w:color w:val="575757"/>
          <w:spacing w:val="-11"/>
        </w:rPr>
        <w:t xml:space="preserve"> </w:t>
      </w:r>
      <w:r>
        <w:rPr>
          <w:color w:val="575757"/>
        </w:rPr>
        <w:t>považovat</w:t>
      </w:r>
      <w:r>
        <w:rPr>
          <w:color w:val="575757"/>
          <w:spacing w:val="-11"/>
        </w:rPr>
        <w:t xml:space="preserve"> </w:t>
      </w:r>
      <w:r>
        <w:rPr>
          <w:color w:val="575757"/>
        </w:rPr>
        <w:t>znalcem</w:t>
      </w:r>
      <w:r>
        <w:rPr>
          <w:color w:val="575757"/>
          <w:spacing w:val="-12"/>
        </w:rPr>
        <w:t xml:space="preserve"> </w:t>
      </w:r>
      <w:r>
        <w:rPr>
          <w:color w:val="575757"/>
        </w:rPr>
        <w:t>stanovenou</w:t>
      </w:r>
      <w:r>
        <w:rPr>
          <w:color w:val="575757"/>
          <w:spacing w:val="-11"/>
        </w:rPr>
        <w:t xml:space="preserve"> </w:t>
      </w:r>
      <w:r>
        <w:rPr>
          <w:color w:val="575757"/>
        </w:rPr>
        <w:t>slevu</w:t>
      </w:r>
      <w:r>
        <w:rPr>
          <w:color w:val="575757"/>
          <w:spacing w:val="-13"/>
        </w:rPr>
        <w:t xml:space="preserve"> </w:t>
      </w:r>
      <w:r>
        <w:rPr>
          <w:color w:val="575757"/>
        </w:rPr>
        <w:t>za</w:t>
      </w:r>
      <w:r>
        <w:rPr>
          <w:color w:val="575757"/>
          <w:spacing w:val="-13"/>
        </w:rPr>
        <w:t xml:space="preserve"> </w:t>
      </w:r>
      <w:r>
        <w:rPr>
          <w:color w:val="575757"/>
        </w:rPr>
        <w:t>závaznou</w:t>
      </w:r>
      <w:r>
        <w:rPr>
          <w:color w:val="575757"/>
          <w:spacing w:val="-11"/>
        </w:rPr>
        <w:t xml:space="preserve"> </w:t>
      </w:r>
      <w:r>
        <w:rPr>
          <w:color w:val="575757"/>
        </w:rPr>
        <w:t>a</w:t>
      </w:r>
      <w:r>
        <w:rPr>
          <w:color w:val="575757"/>
          <w:spacing w:val="-13"/>
        </w:rPr>
        <w:t xml:space="preserve"> </w:t>
      </w:r>
      <w:r>
        <w:rPr>
          <w:color w:val="575757"/>
        </w:rPr>
        <w:t>neměnnou. Náklady na znalce nese Dodavatel;</w:t>
      </w:r>
    </w:p>
    <w:p w14:paraId="404E8532" w14:textId="77777777" w:rsidR="00D417BE" w:rsidRDefault="00CD056A">
      <w:pPr>
        <w:pStyle w:val="Zkladntext"/>
        <w:spacing w:before="119" w:line="312" w:lineRule="auto"/>
        <w:ind w:left="1421" w:right="1402"/>
        <w:jc w:val="both"/>
      </w:pPr>
      <w:r>
        <w:rPr>
          <w:color w:val="575757"/>
        </w:rPr>
        <w:t xml:space="preserve">Pro odstranění případných pochybností Smluvní strany výslovně sjednávají, že pro případ určení výše slevy znalcem se ustanovení § 1749 odst. 1 Občanského zákoníku </w:t>
      </w:r>
      <w:r>
        <w:rPr>
          <w:color w:val="575757"/>
          <w:spacing w:val="-2"/>
        </w:rPr>
        <w:t>nepoužije.</w:t>
      </w:r>
    </w:p>
    <w:p w14:paraId="1F58A136" w14:textId="77777777" w:rsidR="00D417BE" w:rsidRDefault="00D417BE">
      <w:pPr>
        <w:spacing w:line="312" w:lineRule="auto"/>
        <w:jc w:val="both"/>
        <w:sectPr w:rsidR="00D417BE">
          <w:pgSz w:w="11910" w:h="16840"/>
          <w:pgMar w:top="1500" w:right="0" w:bottom="1440" w:left="560" w:header="680" w:footer="1249" w:gutter="0"/>
          <w:cols w:space="708"/>
        </w:sectPr>
      </w:pPr>
    </w:p>
    <w:p w14:paraId="262D6A7D" w14:textId="77777777" w:rsidR="00D417BE" w:rsidRDefault="00D417BE">
      <w:pPr>
        <w:pStyle w:val="Zkladntext"/>
        <w:spacing w:before="19"/>
      </w:pPr>
    </w:p>
    <w:p w14:paraId="375AF708" w14:textId="77777777" w:rsidR="00D417BE" w:rsidRDefault="00CD056A">
      <w:pPr>
        <w:pStyle w:val="Odstavecseseznamem"/>
        <w:numPr>
          <w:ilvl w:val="1"/>
          <w:numId w:val="13"/>
        </w:numPr>
        <w:tabs>
          <w:tab w:val="left" w:pos="1286"/>
          <w:tab w:val="left" w:pos="1289"/>
        </w:tabs>
        <w:spacing w:before="0" w:line="312" w:lineRule="auto"/>
        <w:ind w:left="1289" w:right="1397"/>
        <w:jc w:val="both"/>
      </w:pPr>
      <w:r>
        <w:rPr>
          <w:color w:val="575757"/>
        </w:rPr>
        <w:t>Po dodání Předmětu plnění je Objednatel oprávněn Předmět plnění upravovat. Tyto úpravy</w:t>
      </w:r>
      <w:r>
        <w:rPr>
          <w:color w:val="575757"/>
          <w:spacing w:val="-4"/>
        </w:rPr>
        <w:t xml:space="preserve"> </w:t>
      </w:r>
      <w:r>
        <w:rPr>
          <w:color w:val="575757"/>
        </w:rPr>
        <w:t>nemají</w:t>
      </w:r>
      <w:r>
        <w:rPr>
          <w:color w:val="575757"/>
          <w:spacing w:val="-4"/>
        </w:rPr>
        <w:t xml:space="preserve"> </w:t>
      </w:r>
      <w:r>
        <w:rPr>
          <w:color w:val="575757"/>
        </w:rPr>
        <w:t>vliv</w:t>
      </w:r>
      <w:r>
        <w:rPr>
          <w:color w:val="575757"/>
          <w:spacing w:val="-4"/>
        </w:rPr>
        <w:t xml:space="preserve"> </w:t>
      </w:r>
      <w:r>
        <w:rPr>
          <w:color w:val="575757"/>
        </w:rPr>
        <w:t>na</w:t>
      </w:r>
      <w:r>
        <w:rPr>
          <w:color w:val="575757"/>
          <w:spacing w:val="-6"/>
        </w:rPr>
        <w:t xml:space="preserve"> </w:t>
      </w:r>
      <w:r>
        <w:rPr>
          <w:color w:val="575757"/>
        </w:rPr>
        <w:t>práva</w:t>
      </w:r>
      <w:r>
        <w:rPr>
          <w:color w:val="575757"/>
          <w:spacing w:val="-4"/>
        </w:rPr>
        <w:t xml:space="preserve"> </w:t>
      </w:r>
      <w:r>
        <w:rPr>
          <w:color w:val="575757"/>
        </w:rPr>
        <w:t>Objednatele</w:t>
      </w:r>
      <w:r>
        <w:rPr>
          <w:color w:val="575757"/>
          <w:spacing w:val="-4"/>
        </w:rPr>
        <w:t xml:space="preserve"> </w:t>
      </w:r>
      <w:r>
        <w:rPr>
          <w:color w:val="575757"/>
        </w:rPr>
        <w:t>dle</w:t>
      </w:r>
      <w:r>
        <w:rPr>
          <w:color w:val="575757"/>
          <w:spacing w:val="-4"/>
        </w:rPr>
        <w:t xml:space="preserve"> </w:t>
      </w:r>
      <w:r>
        <w:rPr>
          <w:color w:val="575757"/>
        </w:rPr>
        <w:t>odstavce</w:t>
      </w:r>
      <w:r>
        <w:rPr>
          <w:color w:val="575757"/>
          <w:spacing w:val="-4"/>
        </w:rPr>
        <w:t xml:space="preserve"> </w:t>
      </w:r>
      <w:r>
        <w:rPr>
          <w:color w:val="575757"/>
        </w:rPr>
        <w:t>5.3</w:t>
      </w:r>
      <w:r>
        <w:rPr>
          <w:color w:val="575757"/>
          <w:spacing w:val="-4"/>
        </w:rPr>
        <w:t xml:space="preserve"> </w:t>
      </w:r>
      <w:r>
        <w:rPr>
          <w:color w:val="575757"/>
        </w:rPr>
        <w:t>tohoto</w:t>
      </w:r>
      <w:r>
        <w:rPr>
          <w:color w:val="575757"/>
          <w:spacing w:val="-4"/>
        </w:rPr>
        <w:t xml:space="preserve"> </w:t>
      </w:r>
      <w:r>
        <w:rPr>
          <w:color w:val="575757"/>
        </w:rPr>
        <w:t>článku</w:t>
      </w:r>
      <w:r>
        <w:rPr>
          <w:color w:val="575757"/>
          <w:spacing w:val="-4"/>
        </w:rPr>
        <w:t xml:space="preserve"> </w:t>
      </w:r>
      <w:r>
        <w:rPr>
          <w:color w:val="575757"/>
        </w:rPr>
        <w:t>OP</w:t>
      </w:r>
      <w:r>
        <w:rPr>
          <w:color w:val="575757"/>
          <w:spacing w:val="-5"/>
        </w:rPr>
        <w:t xml:space="preserve"> </w:t>
      </w:r>
      <w:r>
        <w:rPr>
          <w:color w:val="575757"/>
        </w:rPr>
        <w:t>či</w:t>
      </w:r>
      <w:r>
        <w:rPr>
          <w:color w:val="575757"/>
          <w:spacing w:val="-4"/>
        </w:rPr>
        <w:t xml:space="preserve"> </w:t>
      </w:r>
      <w:r>
        <w:rPr>
          <w:color w:val="575757"/>
        </w:rPr>
        <w:t>jiné</w:t>
      </w:r>
      <w:r>
        <w:rPr>
          <w:color w:val="575757"/>
          <w:spacing w:val="-7"/>
        </w:rPr>
        <w:t xml:space="preserve"> </w:t>
      </w:r>
      <w:r>
        <w:rPr>
          <w:color w:val="575757"/>
        </w:rPr>
        <w:t>nároky Objednatele plynoucí z odpovědnosti za vady a ze Záruky za jakost.</w:t>
      </w:r>
    </w:p>
    <w:p w14:paraId="37C3BB88" w14:textId="77777777" w:rsidR="00D417BE" w:rsidRDefault="00CD056A">
      <w:pPr>
        <w:pStyle w:val="Odstavecseseznamem"/>
        <w:numPr>
          <w:ilvl w:val="1"/>
          <w:numId w:val="13"/>
        </w:numPr>
        <w:tabs>
          <w:tab w:val="left" w:pos="1286"/>
          <w:tab w:val="left" w:pos="1289"/>
        </w:tabs>
        <w:spacing w:before="192" w:line="312" w:lineRule="auto"/>
        <w:ind w:left="1289" w:right="1397"/>
        <w:jc w:val="both"/>
      </w:pPr>
      <w:r>
        <w:rPr>
          <w:color w:val="575757"/>
        </w:rPr>
        <w:t>Vrácení Ceny: jestliže před uplatněním reklamace Objednatelem Předmět plnění nebo jeho část prodal nebo Předmět plnění zcela nebo zčásti spotřeboval, je Objednatel oprávněn vrátit Dodavateli pouze tu část Předmětu plnění, která nebyla prodána nebo spotřebována. V takovém případě se výše vracené Ceny přiměřené sníží o cenu již prodaného nebo spotřebovaného Předmětu plnění. Uhradil-li Objednatel Cenu před uplatněním reklamace vadného Předmětu plnění, může požadovat její vrácení do výše slevy</w:t>
      </w:r>
      <w:r>
        <w:rPr>
          <w:color w:val="575757"/>
          <w:spacing w:val="-2"/>
        </w:rPr>
        <w:t xml:space="preserve"> </w:t>
      </w:r>
      <w:r>
        <w:rPr>
          <w:color w:val="575757"/>
        </w:rPr>
        <w:t>nebo</w:t>
      </w:r>
      <w:r>
        <w:rPr>
          <w:color w:val="575757"/>
          <w:spacing w:val="-2"/>
        </w:rPr>
        <w:t xml:space="preserve"> </w:t>
      </w:r>
      <w:r>
        <w:rPr>
          <w:color w:val="575757"/>
        </w:rPr>
        <w:t>v</w:t>
      </w:r>
      <w:r>
        <w:rPr>
          <w:color w:val="575757"/>
          <w:spacing w:val="-2"/>
        </w:rPr>
        <w:t xml:space="preserve"> </w:t>
      </w:r>
      <w:r>
        <w:rPr>
          <w:color w:val="575757"/>
        </w:rPr>
        <w:t>případě</w:t>
      </w:r>
      <w:r>
        <w:rPr>
          <w:color w:val="575757"/>
          <w:spacing w:val="-1"/>
        </w:rPr>
        <w:t xml:space="preserve"> </w:t>
      </w:r>
      <w:r>
        <w:rPr>
          <w:color w:val="575757"/>
        </w:rPr>
        <w:t>odstoupení</w:t>
      </w:r>
      <w:r>
        <w:rPr>
          <w:color w:val="575757"/>
          <w:spacing w:val="-1"/>
        </w:rPr>
        <w:t xml:space="preserve"> </w:t>
      </w:r>
      <w:r>
        <w:rPr>
          <w:color w:val="575757"/>
        </w:rPr>
        <w:t>od</w:t>
      </w:r>
      <w:r>
        <w:rPr>
          <w:color w:val="575757"/>
          <w:spacing w:val="-2"/>
        </w:rPr>
        <w:t xml:space="preserve"> </w:t>
      </w:r>
      <w:r>
        <w:rPr>
          <w:color w:val="575757"/>
        </w:rPr>
        <w:t>Smlouvy její</w:t>
      </w:r>
      <w:r>
        <w:rPr>
          <w:color w:val="575757"/>
          <w:spacing w:val="-2"/>
        </w:rPr>
        <w:t xml:space="preserve"> </w:t>
      </w:r>
      <w:r>
        <w:rPr>
          <w:color w:val="575757"/>
        </w:rPr>
        <w:t>plnou</w:t>
      </w:r>
      <w:r>
        <w:rPr>
          <w:color w:val="575757"/>
          <w:spacing w:val="-2"/>
        </w:rPr>
        <w:t xml:space="preserve"> </w:t>
      </w:r>
      <w:r>
        <w:rPr>
          <w:color w:val="575757"/>
        </w:rPr>
        <w:t>výši,</w:t>
      </w:r>
      <w:r>
        <w:rPr>
          <w:color w:val="575757"/>
          <w:spacing w:val="-2"/>
        </w:rPr>
        <w:t xml:space="preserve"> </w:t>
      </w:r>
      <w:r>
        <w:rPr>
          <w:color w:val="575757"/>
        </w:rPr>
        <w:t>společně</w:t>
      </w:r>
      <w:r>
        <w:rPr>
          <w:color w:val="575757"/>
          <w:spacing w:val="-2"/>
        </w:rPr>
        <w:t xml:space="preserve"> </w:t>
      </w:r>
      <w:r>
        <w:rPr>
          <w:color w:val="575757"/>
        </w:rPr>
        <w:t>s</w:t>
      </w:r>
      <w:r>
        <w:rPr>
          <w:color w:val="575757"/>
          <w:spacing w:val="-2"/>
        </w:rPr>
        <w:t xml:space="preserve"> </w:t>
      </w:r>
      <w:r>
        <w:rPr>
          <w:color w:val="575757"/>
        </w:rPr>
        <w:t>úroky</w:t>
      </w:r>
      <w:r>
        <w:rPr>
          <w:color w:val="575757"/>
          <w:spacing w:val="-2"/>
        </w:rPr>
        <w:t xml:space="preserve"> </w:t>
      </w:r>
      <w:r>
        <w:rPr>
          <w:color w:val="575757"/>
        </w:rPr>
        <w:t>ve</w:t>
      </w:r>
      <w:r>
        <w:rPr>
          <w:color w:val="575757"/>
          <w:spacing w:val="-1"/>
        </w:rPr>
        <w:t xml:space="preserve"> </w:t>
      </w:r>
      <w:r>
        <w:rPr>
          <w:color w:val="575757"/>
        </w:rPr>
        <w:t>výši</w:t>
      </w:r>
      <w:r>
        <w:rPr>
          <w:color w:val="575757"/>
          <w:spacing w:val="-1"/>
        </w:rPr>
        <w:t xml:space="preserve"> </w:t>
      </w:r>
      <w:r>
        <w:rPr>
          <w:color w:val="575757"/>
        </w:rPr>
        <w:t>dle příslušných právních předpisů.</w:t>
      </w:r>
    </w:p>
    <w:p w14:paraId="6AFE3123" w14:textId="77777777" w:rsidR="00D417BE" w:rsidRDefault="00CD056A">
      <w:pPr>
        <w:pStyle w:val="Odstavecseseznamem"/>
        <w:numPr>
          <w:ilvl w:val="1"/>
          <w:numId w:val="13"/>
        </w:numPr>
        <w:tabs>
          <w:tab w:val="left" w:pos="1286"/>
          <w:tab w:val="left" w:pos="1289"/>
        </w:tabs>
        <w:spacing w:before="190" w:line="312" w:lineRule="auto"/>
        <w:ind w:left="1289" w:right="1396"/>
        <w:jc w:val="both"/>
      </w:pPr>
      <w:r>
        <w:rPr>
          <w:color w:val="575757"/>
        </w:rPr>
        <w:t>Brání-li některé ze Smluvních stran v plnění povinností ze Smlouvy mimořádná nepředvídatelná a nepřekonatelná překážka vzniklá nezávisle na její vůli ve smyslu ustanovení § 2913 odst. 2 Občanského zákoníku (vyšší moc), prodlužují se o dobu, po kterou trvá překážka, lhůty pro plnění povinností stanovených Smluvním stranám Smlouvou. Dodavatel je povinen o vzniku a zániku takové překážky Objednatele neprodleně informovat a existenci této překážky Objednateli doložit. Jakmile překážka přestane působit, zavazuje</w:t>
      </w:r>
      <w:r>
        <w:rPr>
          <w:color w:val="575757"/>
        </w:rPr>
        <w:t xml:space="preserve"> se Dodavatel vyvinout maximální úsilí vedoucí k naplnění účelu Smlouvy a zavazuje se zajistit splnění povinností ze Smlouvy bez zbytečného </w:t>
      </w:r>
      <w:r>
        <w:rPr>
          <w:color w:val="575757"/>
          <w:spacing w:val="-2"/>
        </w:rPr>
        <w:t>odkladu.</w:t>
      </w:r>
    </w:p>
    <w:p w14:paraId="34AFF8A9" w14:textId="77777777" w:rsidR="00D417BE" w:rsidRDefault="00D417BE">
      <w:pPr>
        <w:pStyle w:val="Zkladntext"/>
        <w:spacing w:before="41"/>
      </w:pPr>
    </w:p>
    <w:p w14:paraId="5DE3496E" w14:textId="77777777" w:rsidR="00D417BE" w:rsidRDefault="00CD056A">
      <w:pPr>
        <w:pStyle w:val="Nadpis3"/>
        <w:numPr>
          <w:ilvl w:val="0"/>
          <w:numId w:val="1"/>
        </w:numPr>
        <w:tabs>
          <w:tab w:val="left" w:pos="1308"/>
        </w:tabs>
      </w:pPr>
      <w:bookmarkStart w:id="21" w:name="6._ZÁRUČNÍ_/_POZÁRUČNÍ_SERVIS"/>
      <w:bookmarkEnd w:id="21"/>
      <w:r>
        <w:rPr>
          <w:color w:val="575757"/>
        </w:rPr>
        <w:t>ZÁRUČNÍ</w:t>
      </w:r>
      <w:r>
        <w:rPr>
          <w:color w:val="575757"/>
          <w:spacing w:val="-15"/>
        </w:rPr>
        <w:t xml:space="preserve"> </w:t>
      </w:r>
      <w:r>
        <w:rPr>
          <w:color w:val="575757"/>
        </w:rPr>
        <w:t>/</w:t>
      </w:r>
      <w:r>
        <w:rPr>
          <w:color w:val="575757"/>
          <w:spacing w:val="-10"/>
        </w:rPr>
        <w:t xml:space="preserve"> </w:t>
      </w:r>
      <w:r>
        <w:rPr>
          <w:color w:val="575757"/>
        </w:rPr>
        <w:t>POZÁRUČNÍ</w:t>
      </w:r>
      <w:r>
        <w:rPr>
          <w:color w:val="575757"/>
          <w:spacing w:val="-11"/>
        </w:rPr>
        <w:t xml:space="preserve"> </w:t>
      </w:r>
      <w:r>
        <w:rPr>
          <w:color w:val="575757"/>
          <w:spacing w:val="-2"/>
        </w:rPr>
        <w:t>SERVIS</w:t>
      </w:r>
    </w:p>
    <w:p w14:paraId="7384D939" w14:textId="77777777" w:rsidR="00D417BE" w:rsidRDefault="00CD056A">
      <w:pPr>
        <w:pStyle w:val="Zkladntext"/>
        <w:spacing w:before="187" w:line="312" w:lineRule="auto"/>
        <w:ind w:left="1422" w:right="1402" w:hanging="1"/>
        <w:jc w:val="both"/>
      </w:pPr>
      <w:r>
        <w:rPr>
          <w:color w:val="575757"/>
        </w:rPr>
        <w:t>Nebude-li v jednotlivé Smlouvě stanoveno jinak, může pro účely zajištění servisní podpory na dodávaný Předmět plnění Objednatel požadovat po Dodavateli služby záručního/pozáručního servisu na Předmět plnění za následujících podmínek:</w:t>
      </w:r>
    </w:p>
    <w:p w14:paraId="4A8E5EDC" w14:textId="77777777" w:rsidR="00D417BE" w:rsidRDefault="00CD056A">
      <w:pPr>
        <w:pStyle w:val="Odstavecseseznamem"/>
        <w:numPr>
          <w:ilvl w:val="1"/>
          <w:numId w:val="11"/>
        </w:numPr>
        <w:tabs>
          <w:tab w:val="left" w:pos="1420"/>
          <w:tab w:val="left" w:pos="1423"/>
        </w:tabs>
        <w:spacing w:before="120" w:line="312" w:lineRule="auto"/>
        <w:ind w:right="1400"/>
        <w:jc w:val="both"/>
      </w:pPr>
      <w:r>
        <w:rPr>
          <w:color w:val="575757"/>
        </w:rPr>
        <w:t>Zajištění přímé podpory výrobce, kterou se rozumí zajištění přímé podpory výrobce pro dodané a instalované HW a SW komponenty na dobu specifikovanou ve Smlouvě, a to ode dne podpisu Předávacího protokolu o řádně poskytnutém plnění Objednatelem.</w:t>
      </w:r>
    </w:p>
    <w:p w14:paraId="52DA0133" w14:textId="77777777" w:rsidR="00D417BE" w:rsidRDefault="00CD056A">
      <w:pPr>
        <w:pStyle w:val="Zkladntext"/>
        <w:spacing w:before="121" w:line="312" w:lineRule="auto"/>
        <w:ind w:left="1422" w:right="1233"/>
      </w:pPr>
      <w:r>
        <w:rPr>
          <w:color w:val="575757"/>
        </w:rPr>
        <w:t>V</w:t>
      </w:r>
      <w:r>
        <w:rPr>
          <w:color w:val="575757"/>
          <w:spacing w:val="40"/>
        </w:rPr>
        <w:t xml:space="preserve"> </w:t>
      </w:r>
      <w:r>
        <w:rPr>
          <w:color w:val="575757"/>
        </w:rPr>
        <w:t>rámci</w:t>
      </w:r>
      <w:r>
        <w:rPr>
          <w:color w:val="575757"/>
          <w:spacing w:val="40"/>
        </w:rPr>
        <w:t xml:space="preserve"> </w:t>
      </w:r>
      <w:r>
        <w:rPr>
          <w:color w:val="575757"/>
        </w:rPr>
        <w:t>přímé</w:t>
      </w:r>
      <w:r>
        <w:rPr>
          <w:color w:val="575757"/>
          <w:spacing w:val="40"/>
        </w:rPr>
        <w:t xml:space="preserve"> </w:t>
      </w:r>
      <w:r>
        <w:rPr>
          <w:color w:val="575757"/>
        </w:rPr>
        <w:t>podpory</w:t>
      </w:r>
      <w:r>
        <w:rPr>
          <w:color w:val="575757"/>
          <w:spacing w:val="40"/>
        </w:rPr>
        <w:t xml:space="preserve"> </w:t>
      </w:r>
      <w:r>
        <w:rPr>
          <w:color w:val="575757"/>
        </w:rPr>
        <w:t>výrobce</w:t>
      </w:r>
      <w:r>
        <w:rPr>
          <w:color w:val="575757"/>
          <w:spacing w:val="40"/>
        </w:rPr>
        <w:t xml:space="preserve"> </w:t>
      </w:r>
      <w:r>
        <w:rPr>
          <w:color w:val="575757"/>
        </w:rPr>
        <w:t>může</w:t>
      </w:r>
      <w:r>
        <w:rPr>
          <w:color w:val="575757"/>
          <w:spacing w:val="40"/>
        </w:rPr>
        <w:t xml:space="preserve"> </w:t>
      </w:r>
      <w:r>
        <w:rPr>
          <w:color w:val="575757"/>
        </w:rPr>
        <w:t>Objednatel</w:t>
      </w:r>
      <w:r>
        <w:rPr>
          <w:color w:val="575757"/>
          <w:spacing w:val="40"/>
        </w:rPr>
        <w:t xml:space="preserve"> </w:t>
      </w:r>
      <w:r>
        <w:rPr>
          <w:color w:val="575757"/>
        </w:rPr>
        <w:t>po</w:t>
      </w:r>
      <w:r>
        <w:rPr>
          <w:color w:val="575757"/>
          <w:spacing w:val="40"/>
        </w:rPr>
        <w:t xml:space="preserve"> </w:t>
      </w:r>
      <w:r>
        <w:rPr>
          <w:color w:val="575757"/>
        </w:rPr>
        <w:t>Dodavateli</w:t>
      </w:r>
      <w:r>
        <w:rPr>
          <w:color w:val="575757"/>
          <w:spacing w:val="40"/>
        </w:rPr>
        <w:t xml:space="preserve"> </w:t>
      </w:r>
      <w:r>
        <w:rPr>
          <w:color w:val="575757"/>
        </w:rPr>
        <w:t>požadovat</w:t>
      </w:r>
      <w:r>
        <w:rPr>
          <w:color w:val="575757"/>
          <w:spacing w:val="40"/>
        </w:rPr>
        <w:t xml:space="preserve"> </w:t>
      </w:r>
      <w:r>
        <w:rPr>
          <w:color w:val="575757"/>
        </w:rPr>
        <w:t>služby nejméně v tomto rozsahu:</w:t>
      </w:r>
    </w:p>
    <w:p w14:paraId="106CF538" w14:textId="77777777" w:rsidR="00D417BE" w:rsidRDefault="00CD056A">
      <w:pPr>
        <w:pStyle w:val="Odstavecseseznamem"/>
        <w:numPr>
          <w:ilvl w:val="2"/>
          <w:numId w:val="11"/>
        </w:numPr>
        <w:tabs>
          <w:tab w:val="left" w:pos="1848"/>
        </w:tabs>
        <w:spacing w:before="119"/>
        <w:ind w:hanging="427"/>
      </w:pPr>
      <w:r>
        <w:rPr>
          <w:color w:val="575757"/>
        </w:rPr>
        <w:t>nové</w:t>
      </w:r>
      <w:r>
        <w:rPr>
          <w:color w:val="575757"/>
          <w:spacing w:val="-14"/>
        </w:rPr>
        <w:t xml:space="preserve"> </w:t>
      </w:r>
      <w:r>
        <w:rPr>
          <w:color w:val="575757"/>
        </w:rPr>
        <w:t>verze</w:t>
      </w:r>
      <w:r>
        <w:rPr>
          <w:color w:val="575757"/>
          <w:spacing w:val="-14"/>
        </w:rPr>
        <w:t xml:space="preserve"> </w:t>
      </w:r>
      <w:r>
        <w:rPr>
          <w:color w:val="575757"/>
        </w:rPr>
        <w:t>dodaného</w:t>
      </w:r>
      <w:r>
        <w:rPr>
          <w:color w:val="575757"/>
          <w:spacing w:val="-13"/>
        </w:rPr>
        <w:t xml:space="preserve"> </w:t>
      </w:r>
      <w:r>
        <w:rPr>
          <w:color w:val="575757"/>
        </w:rPr>
        <w:t>programového</w:t>
      </w:r>
      <w:r>
        <w:rPr>
          <w:color w:val="575757"/>
          <w:spacing w:val="-15"/>
        </w:rPr>
        <w:t xml:space="preserve"> </w:t>
      </w:r>
      <w:r>
        <w:rPr>
          <w:color w:val="575757"/>
          <w:spacing w:val="-2"/>
        </w:rPr>
        <w:t>vybavení;</w:t>
      </w:r>
    </w:p>
    <w:p w14:paraId="3F082A34" w14:textId="77777777" w:rsidR="00D417BE" w:rsidRDefault="00CD056A">
      <w:pPr>
        <w:pStyle w:val="Odstavecseseznamem"/>
        <w:numPr>
          <w:ilvl w:val="2"/>
          <w:numId w:val="11"/>
        </w:numPr>
        <w:tabs>
          <w:tab w:val="left" w:pos="1848"/>
        </w:tabs>
        <w:spacing w:before="119"/>
        <w:ind w:hanging="427"/>
      </w:pPr>
      <w:r>
        <w:rPr>
          <w:color w:val="575757"/>
        </w:rPr>
        <w:t>trvalý</w:t>
      </w:r>
      <w:r>
        <w:rPr>
          <w:color w:val="575757"/>
          <w:spacing w:val="-8"/>
        </w:rPr>
        <w:t xml:space="preserve"> </w:t>
      </w:r>
      <w:r>
        <w:rPr>
          <w:color w:val="575757"/>
        </w:rPr>
        <w:t>přístup</w:t>
      </w:r>
      <w:r>
        <w:rPr>
          <w:color w:val="575757"/>
          <w:spacing w:val="-7"/>
        </w:rPr>
        <w:t xml:space="preserve"> </w:t>
      </w:r>
      <w:r>
        <w:rPr>
          <w:color w:val="575757"/>
        </w:rPr>
        <w:t>k</w:t>
      </w:r>
      <w:r>
        <w:rPr>
          <w:color w:val="575757"/>
          <w:spacing w:val="-7"/>
        </w:rPr>
        <w:t xml:space="preserve"> </w:t>
      </w:r>
      <w:r>
        <w:rPr>
          <w:color w:val="575757"/>
        </w:rPr>
        <w:t>nejnovější</w:t>
      </w:r>
      <w:r>
        <w:rPr>
          <w:color w:val="575757"/>
          <w:spacing w:val="-7"/>
        </w:rPr>
        <w:t xml:space="preserve"> </w:t>
      </w:r>
      <w:r>
        <w:rPr>
          <w:color w:val="575757"/>
        </w:rPr>
        <w:t>dokumentaci</w:t>
      </w:r>
      <w:r>
        <w:rPr>
          <w:color w:val="575757"/>
          <w:spacing w:val="-7"/>
        </w:rPr>
        <w:t xml:space="preserve"> </w:t>
      </w:r>
      <w:r>
        <w:rPr>
          <w:color w:val="575757"/>
        </w:rPr>
        <w:t>dodaného</w:t>
      </w:r>
      <w:r>
        <w:rPr>
          <w:color w:val="575757"/>
          <w:spacing w:val="-7"/>
        </w:rPr>
        <w:t xml:space="preserve"> </w:t>
      </w:r>
      <w:r>
        <w:rPr>
          <w:color w:val="575757"/>
        </w:rPr>
        <w:t>HW</w:t>
      </w:r>
      <w:r>
        <w:rPr>
          <w:color w:val="575757"/>
          <w:spacing w:val="-7"/>
        </w:rPr>
        <w:t xml:space="preserve"> </w:t>
      </w:r>
      <w:r>
        <w:rPr>
          <w:color w:val="575757"/>
        </w:rPr>
        <w:t>a</w:t>
      </w:r>
      <w:r>
        <w:rPr>
          <w:color w:val="575757"/>
          <w:spacing w:val="-8"/>
        </w:rPr>
        <w:t xml:space="preserve"> </w:t>
      </w:r>
      <w:r>
        <w:rPr>
          <w:color w:val="575757"/>
          <w:spacing w:val="-5"/>
        </w:rPr>
        <w:t>SW;</w:t>
      </w:r>
    </w:p>
    <w:p w14:paraId="3747E3F5" w14:textId="77777777" w:rsidR="00D417BE" w:rsidRDefault="00CD056A">
      <w:pPr>
        <w:pStyle w:val="Odstavecseseznamem"/>
        <w:numPr>
          <w:ilvl w:val="2"/>
          <w:numId w:val="11"/>
        </w:numPr>
        <w:tabs>
          <w:tab w:val="left" w:pos="1848"/>
        </w:tabs>
        <w:spacing w:before="199"/>
      </w:pPr>
      <w:r>
        <w:rPr>
          <w:color w:val="575757"/>
        </w:rPr>
        <w:t>online</w:t>
      </w:r>
      <w:r>
        <w:rPr>
          <w:color w:val="575757"/>
          <w:spacing w:val="-12"/>
        </w:rPr>
        <w:t xml:space="preserve"> </w:t>
      </w:r>
      <w:r>
        <w:rPr>
          <w:color w:val="575757"/>
        </w:rPr>
        <w:t>přístup</w:t>
      </w:r>
      <w:r>
        <w:rPr>
          <w:color w:val="575757"/>
          <w:spacing w:val="-11"/>
        </w:rPr>
        <w:t xml:space="preserve"> </w:t>
      </w:r>
      <w:r>
        <w:rPr>
          <w:color w:val="575757"/>
        </w:rPr>
        <w:t>Objednatele</w:t>
      </w:r>
      <w:r>
        <w:rPr>
          <w:color w:val="575757"/>
          <w:spacing w:val="-9"/>
        </w:rPr>
        <w:t xml:space="preserve"> </w:t>
      </w:r>
      <w:r>
        <w:rPr>
          <w:color w:val="575757"/>
        </w:rPr>
        <w:t>k</w:t>
      </w:r>
      <w:r>
        <w:rPr>
          <w:color w:val="575757"/>
          <w:spacing w:val="-8"/>
        </w:rPr>
        <w:t xml:space="preserve"> </w:t>
      </w:r>
      <w:r>
        <w:rPr>
          <w:color w:val="575757"/>
        </w:rPr>
        <w:t>centru</w:t>
      </w:r>
      <w:r>
        <w:rPr>
          <w:color w:val="575757"/>
          <w:spacing w:val="-11"/>
        </w:rPr>
        <w:t xml:space="preserve"> </w:t>
      </w:r>
      <w:r>
        <w:rPr>
          <w:color w:val="575757"/>
        </w:rPr>
        <w:t>podpory</w:t>
      </w:r>
      <w:r>
        <w:rPr>
          <w:color w:val="575757"/>
          <w:spacing w:val="-9"/>
        </w:rPr>
        <w:t xml:space="preserve"> </w:t>
      </w:r>
      <w:r>
        <w:rPr>
          <w:color w:val="575757"/>
        </w:rPr>
        <w:t>výrobce</w:t>
      </w:r>
      <w:r>
        <w:rPr>
          <w:color w:val="575757"/>
          <w:spacing w:val="-9"/>
        </w:rPr>
        <w:t xml:space="preserve"> </w:t>
      </w:r>
      <w:r>
        <w:rPr>
          <w:color w:val="575757"/>
        </w:rPr>
        <w:t>dodaného</w:t>
      </w:r>
      <w:r>
        <w:rPr>
          <w:color w:val="575757"/>
          <w:spacing w:val="-10"/>
        </w:rPr>
        <w:t xml:space="preserve"> </w:t>
      </w:r>
      <w:r>
        <w:rPr>
          <w:color w:val="575757"/>
        </w:rPr>
        <w:t>HW</w:t>
      </w:r>
      <w:r>
        <w:rPr>
          <w:color w:val="575757"/>
          <w:spacing w:val="-8"/>
        </w:rPr>
        <w:t xml:space="preserve"> </w:t>
      </w:r>
      <w:r>
        <w:rPr>
          <w:color w:val="575757"/>
        </w:rPr>
        <w:t>a</w:t>
      </w:r>
      <w:r>
        <w:rPr>
          <w:color w:val="575757"/>
          <w:spacing w:val="-11"/>
        </w:rPr>
        <w:t xml:space="preserve"> </w:t>
      </w:r>
      <w:r>
        <w:rPr>
          <w:color w:val="575757"/>
          <w:spacing w:val="-5"/>
        </w:rPr>
        <w:t>SW;</w:t>
      </w:r>
    </w:p>
    <w:p w14:paraId="5C010A64" w14:textId="77777777" w:rsidR="00D417BE" w:rsidRDefault="00CD056A">
      <w:pPr>
        <w:pStyle w:val="Odstavecseseznamem"/>
        <w:numPr>
          <w:ilvl w:val="2"/>
          <w:numId w:val="11"/>
        </w:numPr>
        <w:tabs>
          <w:tab w:val="left" w:pos="1849"/>
        </w:tabs>
        <w:spacing w:line="312" w:lineRule="auto"/>
        <w:ind w:left="1849" w:right="1433"/>
      </w:pPr>
      <w:r>
        <w:rPr>
          <w:color w:val="575757"/>
        </w:rPr>
        <w:t>online</w:t>
      </w:r>
      <w:r>
        <w:rPr>
          <w:color w:val="575757"/>
          <w:spacing w:val="-1"/>
        </w:rPr>
        <w:t xml:space="preserve"> </w:t>
      </w:r>
      <w:r>
        <w:rPr>
          <w:color w:val="575757"/>
        </w:rPr>
        <w:t>přístup</w:t>
      </w:r>
      <w:r>
        <w:rPr>
          <w:color w:val="575757"/>
          <w:spacing w:val="-2"/>
        </w:rPr>
        <w:t xml:space="preserve"> </w:t>
      </w:r>
      <w:r>
        <w:rPr>
          <w:color w:val="575757"/>
        </w:rPr>
        <w:t>Objednatele ke</w:t>
      </w:r>
      <w:r>
        <w:rPr>
          <w:color w:val="575757"/>
          <w:spacing w:val="-3"/>
        </w:rPr>
        <w:t xml:space="preserve"> </w:t>
      </w:r>
      <w:r>
        <w:rPr>
          <w:color w:val="575757"/>
        </w:rPr>
        <w:t>znalostní bázi, kterou výrobce</w:t>
      </w:r>
      <w:r>
        <w:rPr>
          <w:color w:val="575757"/>
          <w:spacing w:val="-2"/>
        </w:rPr>
        <w:t xml:space="preserve"> </w:t>
      </w:r>
      <w:r>
        <w:rPr>
          <w:color w:val="575757"/>
        </w:rPr>
        <w:t>HW a</w:t>
      </w:r>
      <w:r>
        <w:rPr>
          <w:color w:val="575757"/>
          <w:spacing w:val="-2"/>
        </w:rPr>
        <w:t xml:space="preserve"> </w:t>
      </w:r>
      <w:r>
        <w:rPr>
          <w:color w:val="575757"/>
        </w:rPr>
        <w:t>SW</w:t>
      </w:r>
      <w:r>
        <w:rPr>
          <w:color w:val="575757"/>
          <w:spacing w:val="-1"/>
        </w:rPr>
        <w:t xml:space="preserve"> </w:t>
      </w:r>
      <w:r>
        <w:rPr>
          <w:color w:val="575757"/>
        </w:rPr>
        <w:t>v</w:t>
      </w:r>
      <w:r>
        <w:rPr>
          <w:color w:val="575757"/>
          <w:spacing w:val="-3"/>
        </w:rPr>
        <w:t xml:space="preserve"> </w:t>
      </w:r>
      <w:r>
        <w:rPr>
          <w:color w:val="575757"/>
        </w:rPr>
        <w:t>rámci své podpory poskytuje.</w:t>
      </w:r>
    </w:p>
    <w:p w14:paraId="2EF876BF" w14:textId="77777777" w:rsidR="00D417BE" w:rsidRDefault="00D417BE">
      <w:pPr>
        <w:spacing w:line="312" w:lineRule="auto"/>
        <w:sectPr w:rsidR="00D417BE">
          <w:pgSz w:w="11910" w:h="16840"/>
          <w:pgMar w:top="1500" w:right="0" w:bottom="1440" w:left="560" w:header="680" w:footer="1249" w:gutter="0"/>
          <w:cols w:space="708"/>
        </w:sectPr>
      </w:pPr>
    </w:p>
    <w:p w14:paraId="0CF03DC1" w14:textId="77777777" w:rsidR="00D417BE" w:rsidRDefault="00CD056A">
      <w:pPr>
        <w:pStyle w:val="Odstavecseseznamem"/>
        <w:numPr>
          <w:ilvl w:val="1"/>
          <w:numId w:val="11"/>
        </w:numPr>
        <w:tabs>
          <w:tab w:val="left" w:pos="1419"/>
          <w:tab w:val="left" w:pos="1422"/>
        </w:tabs>
        <w:spacing w:before="164" w:line="312" w:lineRule="auto"/>
        <w:ind w:left="1422" w:right="1399"/>
        <w:jc w:val="both"/>
      </w:pPr>
      <w:r>
        <w:rPr>
          <w:color w:val="575757"/>
        </w:rPr>
        <w:lastRenderedPageBreak/>
        <w:t>Poskytování</w:t>
      </w:r>
      <w:r>
        <w:rPr>
          <w:color w:val="575757"/>
          <w:spacing w:val="-12"/>
        </w:rPr>
        <w:t xml:space="preserve"> </w:t>
      </w:r>
      <w:r>
        <w:rPr>
          <w:color w:val="575757"/>
        </w:rPr>
        <w:t>servisních</w:t>
      </w:r>
      <w:r>
        <w:rPr>
          <w:color w:val="575757"/>
          <w:spacing w:val="-11"/>
        </w:rPr>
        <w:t xml:space="preserve"> </w:t>
      </w:r>
      <w:r>
        <w:rPr>
          <w:color w:val="575757"/>
        </w:rPr>
        <w:t>služeb</w:t>
      </w:r>
      <w:r>
        <w:rPr>
          <w:color w:val="575757"/>
          <w:spacing w:val="-10"/>
        </w:rPr>
        <w:t xml:space="preserve"> </w:t>
      </w:r>
      <w:r>
        <w:rPr>
          <w:color w:val="575757"/>
        </w:rPr>
        <w:t>pro</w:t>
      </w:r>
      <w:r>
        <w:rPr>
          <w:color w:val="575757"/>
          <w:spacing w:val="-13"/>
        </w:rPr>
        <w:t xml:space="preserve"> </w:t>
      </w:r>
      <w:r>
        <w:rPr>
          <w:color w:val="575757"/>
        </w:rPr>
        <w:t>dodané</w:t>
      </w:r>
      <w:r>
        <w:rPr>
          <w:color w:val="575757"/>
          <w:spacing w:val="-10"/>
        </w:rPr>
        <w:t xml:space="preserve"> </w:t>
      </w:r>
      <w:r>
        <w:rPr>
          <w:color w:val="575757"/>
        </w:rPr>
        <w:t>a</w:t>
      </w:r>
      <w:r>
        <w:rPr>
          <w:color w:val="575757"/>
          <w:spacing w:val="-12"/>
        </w:rPr>
        <w:t xml:space="preserve"> </w:t>
      </w:r>
      <w:r>
        <w:rPr>
          <w:color w:val="575757"/>
        </w:rPr>
        <w:t>instalované</w:t>
      </w:r>
      <w:r>
        <w:rPr>
          <w:color w:val="575757"/>
          <w:spacing w:val="-12"/>
        </w:rPr>
        <w:t xml:space="preserve"> </w:t>
      </w:r>
      <w:r>
        <w:rPr>
          <w:color w:val="575757"/>
        </w:rPr>
        <w:t>HW</w:t>
      </w:r>
      <w:r>
        <w:rPr>
          <w:color w:val="575757"/>
          <w:spacing w:val="-10"/>
        </w:rPr>
        <w:t xml:space="preserve"> </w:t>
      </w:r>
      <w:r>
        <w:rPr>
          <w:color w:val="575757"/>
        </w:rPr>
        <w:t>a</w:t>
      </w:r>
      <w:r>
        <w:rPr>
          <w:color w:val="575757"/>
          <w:spacing w:val="-10"/>
        </w:rPr>
        <w:t xml:space="preserve"> </w:t>
      </w:r>
      <w:r>
        <w:rPr>
          <w:color w:val="575757"/>
        </w:rPr>
        <w:t>SW</w:t>
      </w:r>
      <w:r>
        <w:rPr>
          <w:color w:val="575757"/>
          <w:spacing w:val="-10"/>
        </w:rPr>
        <w:t xml:space="preserve"> </w:t>
      </w:r>
      <w:r>
        <w:rPr>
          <w:color w:val="575757"/>
        </w:rPr>
        <w:t>komponenty</w:t>
      </w:r>
      <w:r>
        <w:rPr>
          <w:color w:val="575757"/>
          <w:spacing w:val="-10"/>
        </w:rPr>
        <w:t xml:space="preserve"> </w:t>
      </w:r>
      <w:r>
        <w:rPr>
          <w:color w:val="575757"/>
        </w:rPr>
        <w:t>na</w:t>
      </w:r>
      <w:r>
        <w:rPr>
          <w:color w:val="575757"/>
          <w:spacing w:val="-12"/>
        </w:rPr>
        <w:t xml:space="preserve"> </w:t>
      </w:r>
      <w:r>
        <w:rPr>
          <w:color w:val="575757"/>
        </w:rPr>
        <w:t>dobu specifikovanou ve Smlouvě, a to ode dne podpisu Předávacího protokolu o řádně poskytnutém plnění Objednatelem.</w:t>
      </w:r>
    </w:p>
    <w:p w14:paraId="777DC9B6" w14:textId="77777777" w:rsidR="00D417BE" w:rsidRDefault="00CD056A">
      <w:pPr>
        <w:pStyle w:val="Odstavecseseznamem"/>
        <w:numPr>
          <w:ilvl w:val="2"/>
          <w:numId w:val="11"/>
        </w:numPr>
        <w:tabs>
          <w:tab w:val="left" w:pos="1638"/>
        </w:tabs>
        <w:spacing w:before="121" w:line="312" w:lineRule="auto"/>
        <w:ind w:left="1422" w:right="1403" w:firstLine="0"/>
        <w:jc w:val="both"/>
      </w:pPr>
      <w:r>
        <w:rPr>
          <w:color w:val="575757"/>
        </w:rPr>
        <w:t>rámci servisních služeb může Objednatel požadovat po Dodavateli služby až na této úrovni a nejméně tohoto rozsahu:</w:t>
      </w:r>
    </w:p>
    <w:p w14:paraId="2FB03897" w14:textId="77777777" w:rsidR="00D417BE" w:rsidRDefault="00CD056A">
      <w:pPr>
        <w:pStyle w:val="Odstavecseseznamem"/>
        <w:numPr>
          <w:ilvl w:val="3"/>
          <w:numId w:val="11"/>
        </w:numPr>
        <w:tabs>
          <w:tab w:val="left" w:pos="1987"/>
        </w:tabs>
        <w:spacing w:before="120"/>
        <w:ind w:hanging="566"/>
        <w:jc w:val="both"/>
      </w:pPr>
      <w:r>
        <w:rPr>
          <w:color w:val="575757"/>
        </w:rPr>
        <w:t>možnost</w:t>
      </w:r>
      <w:r>
        <w:rPr>
          <w:color w:val="575757"/>
          <w:spacing w:val="-10"/>
        </w:rPr>
        <w:t xml:space="preserve"> </w:t>
      </w:r>
      <w:r>
        <w:rPr>
          <w:color w:val="575757"/>
        </w:rPr>
        <w:t>nahlásit</w:t>
      </w:r>
      <w:r>
        <w:rPr>
          <w:color w:val="575757"/>
          <w:spacing w:val="-12"/>
        </w:rPr>
        <w:t xml:space="preserve"> </w:t>
      </w:r>
      <w:r>
        <w:rPr>
          <w:color w:val="575757"/>
        </w:rPr>
        <w:t>poruchu</w:t>
      </w:r>
      <w:r>
        <w:rPr>
          <w:color w:val="575757"/>
          <w:spacing w:val="-11"/>
        </w:rPr>
        <w:t xml:space="preserve"> </w:t>
      </w:r>
      <w:r>
        <w:rPr>
          <w:color w:val="575757"/>
        </w:rPr>
        <w:t>kdykoliv</w:t>
      </w:r>
      <w:r>
        <w:rPr>
          <w:color w:val="575757"/>
          <w:spacing w:val="-11"/>
        </w:rPr>
        <w:t xml:space="preserve"> </w:t>
      </w:r>
      <w:r>
        <w:rPr>
          <w:color w:val="575757"/>
        </w:rPr>
        <w:t>(v</w:t>
      </w:r>
      <w:r>
        <w:rPr>
          <w:color w:val="575757"/>
          <w:spacing w:val="-12"/>
        </w:rPr>
        <w:t xml:space="preserve"> </w:t>
      </w:r>
      <w:r>
        <w:rPr>
          <w:color w:val="575757"/>
        </w:rPr>
        <w:t>režimu</w:t>
      </w:r>
      <w:r>
        <w:rPr>
          <w:color w:val="575757"/>
          <w:spacing w:val="-13"/>
        </w:rPr>
        <w:t xml:space="preserve"> </w:t>
      </w:r>
      <w:r>
        <w:rPr>
          <w:color w:val="575757"/>
          <w:spacing w:val="-2"/>
        </w:rPr>
        <w:t>24x7);</w:t>
      </w:r>
    </w:p>
    <w:p w14:paraId="1677BADF" w14:textId="77777777" w:rsidR="00D417BE" w:rsidRDefault="00CD056A">
      <w:pPr>
        <w:pStyle w:val="Odstavecseseznamem"/>
        <w:numPr>
          <w:ilvl w:val="3"/>
          <w:numId w:val="11"/>
        </w:numPr>
        <w:tabs>
          <w:tab w:val="left" w:pos="1987"/>
        </w:tabs>
        <w:ind w:hanging="566"/>
        <w:jc w:val="both"/>
      </w:pPr>
      <w:r>
        <w:rPr>
          <w:color w:val="575757"/>
        </w:rPr>
        <w:t>reakce</w:t>
      </w:r>
      <w:r>
        <w:rPr>
          <w:color w:val="575757"/>
          <w:spacing w:val="-7"/>
        </w:rPr>
        <w:t xml:space="preserve"> </w:t>
      </w:r>
      <w:r>
        <w:rPr>
          <w:color w:val="575757"/>
        </w:rPr>
        <w:t>na</w:t>
      </w:r>
      <w:r>
        <w:rPr>
          <w:color w:val="575757"/>
          <w:spacing w:val="-7"/>
        </w:rPr>
        <w:t xml:space="preserve"> </w:t>
      </w:r>
      <w:r>
        <w:rPr>
          <w:color w:val="575757"/>
        </w:rPr>
        <w:t>nahlášení</w:t>
      </w:r>
      <w:r>
        <w:rPr>
          <w:color w:val="575757"/>
          <w:spacing w:val="-6"/>
        </w:rPr>
        <w:t xml:space="preserve"> </w:t>
      </w:r>
      <w:r>
        <w:rPr>
          <w:color w:val="575757"/>
        </w:rPr>
        <w:t>incidentu</w:t>
      </w:r>
      <w:r>
        <w:rPr>
          <w:color w:val="575757"/>
          <w:spacing w:val="-7"/>
        </w:rPr>
        <w:t xml:space="preserve"> </w:t>
      </w:r>
      <w:r>
        <w:rPr>
          <w:color w:val="575757"/>
        </w:rPr>
        <w:t>nejpozději</w:t>
      </w:r>
      <w:r>
        <w:rPr>
          <w:color w:val="575757"/>
          <w:spacing w:val="-6"/>
        </w:rPr>
        <w:t xml:space="preserve"> </w:t>
      </w:r>
      <w:r>
        <w:rPr>
          <w:color w:val="575757"/>
        </w:rPr>
        <w:t>do</w:t>
      </w:r>
      <w:r>
        <w:rPr>
          <w:color w:val="575757"/>
          <w:spacing w:val="-7"/>
        </w:rPr>
        <w:t xml:space="preserve"> </w:t>
      </w:r>
      <w:r>
        <w:rPr>
          <w:color w:val="575757"/>
        </w:rPr>
        <w:t>půl</w:t>
      </w:r>
      <w:r>
        <w:rPr>
          <w:color w:val="575757"/>
          <w:spacing w:val="-7"/>
        </w:rPr>
        <w:t xml:space="preserve"> </w:t>
      </w:r>
      <w:r>
        <w:rPr>
          <w:color w:val="575757"/>
        </w:rPr>
        <w:t>(0,5)</w:t>
      </w:r>
      <w:r>
        <w:rPr>
          <w:color w:val="575757"/>
          <w:spacing w:val="-7"/>
        </w:rPr>
        <w:t xml:space="preserve"> </w:t>
      </w:r>
      <w:r>
        <w:rPr>
          <w:color w:val="575757"/>
          <w:spacing w:val="-2"/>
        </w:rPr>
        <w:t>hodiny;</w:t>
      </w:r>
    </w:p>
    <w:p w14:paraId="0A48B177" w14:textId="77777777" w:rsidR="00D417BE" w:rsidRDefault="00D417BE">
      <w:pPr>
        <w:pStyle w:val="Zkladntext"/>
        <w:spacing w:before="18"/>
      </w:pPr>
    </w:p>
    <w:p w14:paraId="21CCDB67" w14:textId="77777777" w:rsidR="00D417BE" w:rsidRDefault="00CD056A">
      <w:pPr>
        <w:pStyle w:val="Odstavecseseznamem"/>
        <w:numPr>
          <w:ilvl w:val="3"/>
          <w:numId w:val="11"/>
        </w:numPr>
        <w:tabs>
          <w:tab w:val="left" w:pos="1985"/>
          <w:tab w:val="left" w:pos="1987"/>
        </w:tabs>
        <w:spacing w:before="0" w:line="312" w:lineRule="auto"/>
        <w:ind w:right="1407"/>
        <w:jc w:val="both"/>
      </w:pPr>
      <w:r>
        <w:rPr>
          <w:color w:val="575757"/>
        </w:rPr>
        <w:t>oprava či výměna vadných komponent se zaručenou dobou odstranění jakékoli poruchy nejvýše do čtyř (4) hodin od nahlášení poruchy v místě plnění;</w:t>
      </w:r>
    </w:p>
    <w:p w14:paraId="4B09C899" w14:textId="77777777" w:rsidR="00D417BE" w:rsidRDefault="00CD056A">
      <w:pPr>
        <w:pStyle w:val="Odstavecseseznamem"/>
        <w:numPr>
          <w:ilvl w:val="3"/>
          <w:numId w:val="11"/>
        </w:numPr>
        <w:tabs>
          <w:tab w:val="left" w:pos="1987"/>
        </w:tabs>
        <w:spacing w:before="120" w:line="312" w:lineRule="auto"/>
        <w:ind w:right="1405"/>
        <w:jc w:val="both"/>
      </w:pPr>
      <w:r>
        <w:rPr>
          <w:color w:val="575757"/>
        </w:rPr>
        <w:t>telefonická</w:t>
      </w:r>
      <w:r>
        <w:rPr>
          <w:color w:val="575757"/>
          <w:spacing w:val="-4"/>
        </w:rPr>
        <w:t xml:space="preserve"> </w:t>
      </w:r>
      <w:r>
        <w:rPr>
          <w:color w:val="575757"/>
        </w:rPr>
        <w:t>a</w:t>
      </w:r>
      <w:r>
        <w:rPr>
          <w:color w:val="575757"/>
          <w:spacing w:val="-3"/>
        </w:rPr>
        <w:t xml:space="preserve"> </w:t>
      </w:r>
      <w:r>
        <w:rPr>
          <w:color w:val="575757"/>
        </w:rPr>
        <w:t>e-mailová</w:t>
      </w:r>
      <w:r>
        <w:rPr>
          <w:color w:val="575757"/>
          <w:spacing w:val="-4"/>
        </w:rPr>
        <w:t xml:space="preserve"> </w:t>
      </w:r>
      <w:r>
        <w:rPr>
          <w:color w:val="575757"/>
        </w:rPr>
        <w:t>podpora</w:t>
      </w:r>
      <w:r>
        <w:rPr>
          <w:color w:val="575757"/>
          <w:spacing w:val="-3"/>
        </w:rPr>
        <w:t xml:space="preserve"> </w:t>
      </w:r>
      <w:r>
        <w:rPr>
          <w:color w:val="575757"/>
        </w:rPr>
        <w:t>při</w:t>
      </w:r>
      <w:r>
        <w:rPr>
          <w:color w:val="575757"/>
          <w:spacing w:val="-4"/>
        </w:rPr>
        <w:t xml:space="preserve"> </w:t>
      </w:r>
      <w:r>
        <w:rPr>
          <w:color w:val="575757"/>
        </w:rPr>
        <w:t>řešení</w:t>
      </w:r>
      <w:r>
        <w:rPr>
          <w:color w:val="575757"/>
          <w:spacing w:val="-3"/>
        </w:rPr>
        <w:t xml:space="preserve"> </w:t>
      </w:r>
      <w:r>
        <w:rPr>
          <w:color w:val="575757"/>
        </w:rPr>
        <w:t>incidentů</w:t>
      </w:r>
      <w:r>
        <w:rPr>
          <w:color w:val="575757"/>
          <w:spacing w:val="-3"/>
        </w:rPr>
        <w:t xml:space="preserve"> </w:t>
      </w:r>
      <w:r>
        <w:rPr>
          <w:color w:val="575757"/>
        </w:rPr>
        <w:t>s</w:t>
      </w:r>
      <w:r>
        <w:rPr>
          <w:color w:val="575757"/>
          <w:spacing w:val="-3"/>
        </w:rPr>
        <w:t xml:space="preserve"> </w:t>
      </w:r>
      <w:r>
        <w:rPr>
          <w:color w:val="575757"/>
        </w:rPr>
        <w:t>možností</w:t>
      </w:r>
      <w:r>
        <w:rPr>
          <w:color w:val="575757"/>
          <w:spacing w:val="-3"/>
        </w:rPr>
        <w:t xml:space="preserve"> </w:t>
      </w:r>
      <w:r>
        <w:rPr>
          <w:color w:val="575757"/>
        </w:rPr>
        <w:t>eskalace</w:t>
      </w:r>
      <w:r>
        <w:rPr>
          <w:color w:val="575757"/>
          <w:spacing w:val="-3"/>
        </w:rPr>
        <w:t xml:space="preserve"> </w:t>
      </w:r>
      <w:r>
        <w:rPr>
          <w:color w:val="575757"/>
        </w:rPr>
        <w:t>směrem k výrobci.</w:t>
      </w:r>
    </w:p>
    <w:p w14:paraId="516168AD" w14:textId="77777777" w:rsidR="00D417BE" w:rsidRDefault="00CD056A">
      <w:pPr>
        <w:pStyle w:val="Zkladntext"/>
        <w:spacing w:before="121" w:line="312" w:lineRule="auto"/>
        <w:ind w:left="1422" w:right="1402"/>
        <w:jc w:val="both"/>
      </w:pPr>
      <w:r>
        <w:rPr>
          <w:color w:val="575757"/>
        </w:rPr>
        <w:t>Dodavatel je povinen nejpozději ke dni akceptace dodávek Předmětu plnění uzavřít smlouvu o podpoře s výrobcem zařízení tak, aby v případě závady na dodaných zařízeních, kterou není Dodavatel schopen sám odstranit, bylo možné bezodkladně zajistit odstranění závady prostřednictvím výrobce zařízení; tuto smlouvu na požádání Dodavatel Objednateli bezodkladně zpřístupní (vyjma cenových částí).</w:t>
      </w:r>
    </w:p>
    <w:p w14:paraId="20F99F8C" w14:textId="77777777" w:rsidR="00D417BE" w:rsidRDefault="00CD056A">
      <w:pPr>
        <w:pStyle w:val="Odstavecseseznamem"/>
        <w:numPr>
          <w:ilvl w:val="1"/>
          <w:numId w:val="11"/>
        </w:numPr>
        <w:tabs>
          <w:tab w:val="left" w:pos="1419"/>
          <w:tab w:val="left" w:pos="1422"/>
        </w:tabs>
        <w:spacing w:before="119" w:line="312" w:lineRule="auto"/>
        <w:ind w:left="1422" w:right="1401"/>
        <w:jc w:val="both"/>
      </w:pPr>
      <w:r>
        <w:rPr>
          <w:color w:val="575757"/>
        </w:rPr>
        <w:t>Hlášení poruch, incidentů a požadavků Objednatelem bude uskutečňováno prostřednictvím následujících technických prostředků:</w:t>
      </w:r>
    </w:p>
    <w:p w14:paraId="236A8A83" w14:textId="77777777" w:rsidR="00D417BE" w:rsidRDefault="00CD056A">
      <w:pPr>
        <w:pStyle w:val="Odstavecseseznamem"/>
        <w:numPr>
          <w:ilvl w:val="0"/>
          <w:numId w:val="10"/>
        </w:numPr>
        <w:tabs>
          <w:tab w:val="left" w:pos="1962"/>
        </w:tabs>
        <w:spacing w:before="119"/>
        <w:ind w:hanging="541"/>
        <w:jc w:val="both"/>
      </w:pPr>
      <w:r>
        <w:rPr>
          <w:color w:val="575757"/>
          <w:spacing w:val="-2"/>
        </w:rPr>
        <w:t>telefonicky,</w:t>
      </w:r>
    </w:p>
    <w:p w14:paraId="49509676" w14:textId="77777777" w:rsidR="00D417BE" w:rsidRDefault="00CD056A">
      <w:pPr>
        <w:pStyle w:val="Odstavecseseznamem"/>
        <w:numPr>
          <w:ilvl w:val="0"/>
          <w:numId w:val="10"/>
        </w:numPr>
        <w:tabs>
          <w:tab w:val="left" w:pos="1960"/>
        </w:tabs>
        <w:ind w:left="1960" w:hanging="539"/>
        <w:jc w:val="both"/>
      </w:pPr>
      <w:r>
        <w:rPr>
          <w:color w:val="575757"/>
        </w:rPr>
        <w:t>e-mailem,</w:t>
      </w:r>
      <w:r>
        <w:rPr>
          <w:color w:val="575757"/>
          <w:spacing w:val="-15"/>
        </w:rPr>
        <w:t xml:space="preserve"> </w:t>
      </w:r>
      <w:r>
        <w:rPr>
          <w:color w:val="575757"/>
          <w:spacing w:val="-4"/>
        </w:rPr>
        <w:t>nebo</w:t>
      </w:r>
    </w:p>
    <w:p w14:paraId="33A902A9" w14:textId="77777777" w:rsidR="00D417BE" w:rsidRDefault="00CD056A">
      <w:pPr>
        <w:pStyle w:val="Odstavecseseznamem"/>
        <w:numPr>
          <w:ilvl w:val="0"/>
          <w:numId w:val="10"/>
        </w:numPr>
        <w:tabs>
          <w:tab w:val="left" w:pos="1960"/>
        </w:tabs>
        <w:ind w:left="1960" w:hanging="540"/>
        <w:jc w:val="both"/>
      </w:pPr>
      <w:r>
        <w:rPr>
          <w:color w:val="575757"/>
        </w:rPr>
        <w:t>pomocí</w:t>
      </w:r>
      <w:r>
        <w:rPr>
          <w:color w:val="575757"/>
          <w:spacing w:val="-14"/>
        </w:rPr>
        <w:t xml:space="preserve"> </w:t>
      </w:r>
      <w:r>
        <w:rPr>
          <w:color w:val="575757"/>
        </w:rPr>
        <w:t>webové</w:t>
      </w:r>
      <w:r>
        <w:rPr>
          <w:color w:val="575757"/>
          <w:spacing w:val="-12"/>
        </w:rPr>
        <w:t xml:space="preserve"> </w:t>
      </w:r>
      <w:r>
        <w:rPr>
          <w:color w:val="575757"/>
          <w:spacing w:val="-2"/>
        </w:rPr>
        <w:t>aplikace.</w:t>
      </w:r>
    </w:p>
    <w:p w14:paraId="75D7E668" w14:textId="77777777" w:rsidR="00D417BE" w:rsidRDefault="00CD056A">
      <w:pPr>
        <w:pStyle w:val="Odstavecseseznamem"/>
        <w:numPr>
          <w:ilvl w:val="1"/>
          <w:numId w:val="11"/>
        </w:numPr>
        <w:tabs>
          <w:tab w:val="left" w:pos="1418"/>
        </w:tabs>
        <w:ind w:left="1418" w:hanging="565"/>
        <w:jc w:val="both"/>
      </w:pPr>
      <w:r>
        <w:rPr>
          <w:color w:val="575757"/>
        </w:rPr>
        <w:t>Dodavatel</w:t>
      </w:r>
      <w:r>
        <w:rPr>
          <w:color w:val="575757"/>
          <w:spacing w:val="23"/>
        </w:rPr>
        <w:t xml:space="preserve"> </w:t>
      </w:r>
      <w:r>
        <w:rPr>
          <w:color w:val="575757"/>
        </w:rPr>
        <w:t>se</w:t>
      </w:r>
      <w:r>
        <w:rPr>
          <w:color w:val="575757"/>
          <w:spacing w:val="24"/>
        </w:rPr>
        <w:t xml:space="preserve"> </w:t>
      </w:r>
      <w:r>
        <w:rPr>
          <w:color w:val="575757"/>
        </w:rPr>
        <w:t>zavazuje</w:t>
      </w:r>
      <w:r>
        <w:rPr>
          <w:color w:val="575757"/>
          <w:spacing w:val="23"/>
        </w:rPr>
        <w:t xml:space="preserve"> </w:t>
      </w:r>
      <w:r>
        <w:rPr>
          <w:color w:val="575757"/>
        </w:rPr>
        <w:t>poskytovat</w:t>
      </w:r>
      <w:r>
        <w:rPr>
          <w:color w:val="575757"/>
          <w:spacing w:val="24"/>
        </w:rPr>
        <w:t xml:space="preserve"> </w:t>
      </w:r>
      <w:r>
        <w:rPr>
          <w:color w:val="575757"/>
        </w:rPr>
        <w:t>plnění</w:t>
      </w:r>
      <w:r>
        <w:rPr>
          <w:color w:val="575757"/>
          <w:spacing w:val="24"/>
        </w:rPr>
        <w:t xml:space="preserve"> </w:t>
      </w:r>
      <w:r>
        <w:rPr>
          <w:color w:val="575757"/>
        </w:rPr>
        <w:t>servisních</w:t>
      </w:r>
      <w:r>
        <w:rPr>
          <w:color w:val="575757"/>
          <w:spacing w:val="24"/>
        </w:rPr>
        <w:t xml:space="preserve"> </w:t>
      </w:r>
      <w:r>
        <w:rPr>
          <w:color w:val="575757"/>
        </w:rPr>
        <w:t>služeb</w:t>
      </w:r>
      <w:r>
        <w:rPr>
          <w:color w:val="575757"/>
          <w:spacing w:val="24"/>
        </w:rPr>
        <w:t xml:space="preserve"> </w:t>
      </w:r>
      <w:r>
        <w:rPr>
          <w:color w:val="575757"/>
        </w:rPr>
        <w:t>prostřednictvím</w:t>
      </w:r>
      <w:r>
        <w:rPr>
          <w:color w:val="575757"/>
          <w:spacing w:val="24"/>
        </w:rPr>
        <w:t xml:space="preserve"> </w:t>
      </w:r>
      <w:r>
        <w:rPr>
          <w:color w:val="575757"/>
          <w:spacing w:val="-2"/>
        </w:rPr>
        <w:t>fyzických</w:t>
      </w:r>
    </w:p>
    <w:p w14:paraId="76AF1BE3" w14:textId="77777777" w:rsidR="00D417BE" w:rsidRDefault="00CD056A">
      <w:pPr>
        <w:pStyle w:val="Zkladntext"/>
        <w:spacing w:before="77"/>
        <w:ind w:left="1421"/>
        <w:jc w:val="both"/>
      </w:pPr>
      <w:r>
        <w:rPr>
          <w:color w:val="575757"/>
        </w:rPr>
        <w:t>osob,</w:t>
      </w:r>
      <w:r>
        <w:rPr>
          <w:color w:val="575757"/>
          <w:spacing w:val="-6"/>
        </w:rPr>
        <w:t xml:space="preserve"> </w:t>
      </w:r>
      <w:r>
        <w:rPr>
          <w:color w:val="575757"/>
        </w:rPr>
        <w:t>které</w:t>
      </w:r>
      <w:r>
        <w:rPr>
          <w:color w:val="575757"/>
          <w:spacing w:val="-12"/>
        </w:rPr>
        <w:t xml:space="preserve"> </w:t>
      </w:r>
      <w:r>
        <w:rPr>
          <w:color w:val="575757"/>
        </w:rPr>
        <w:t>mají</w:t>
      </w:r>
      <w:r>
        <w:rPr>
          <w:color w:val="575757"/>
          <w:spacing w:val="-9"/>
        </w:rPr>
        <w:t xml:space="preserve"> </w:t>
      </w:r>
      <w:r>
        <w:rPr>
          <w:color w:val="575757"/>
        </w:rPr>
        <w:t>k</w:t>
      </w:r>
      <w:r>
        <w:rPr>
          <w:color w:val="575757"/>
          <w:spacing w:val="-9"/>
        </w:rPr>
        <w:t xml:space="preserve"> </w:t>
      </w:r>
      <w:r>
        <w:rPr>
          <w:color w:val="575757"/>
        </w:rPr>
        <w:t>tomu</w:t>
      </w:r>
      <w:r>
        <w:rPr>
          <w:color w:val="575757"/>
          <w:spacing w:val="-10"/>
        </w:rPr>
        <w:t xml:space="preserve"> </w:t>
      </w:r>
      <w:r>
        <w:rPr>
          <w:color w:val="575757"/>
        </w:rPr>
        <w:t>dostatečnou</w:t>
      </w:r>
      <w:r>
        <w:rPr>
          <w:color w:val="575757"/>
          <w:spacing w:val="-9"/>
        </w:rPr>
        <w:t xml:space="preserve"> </w:t>
      </w:r>
      <w:r>
        <w:rPr>
          <w:color w:val="575757"/>
        </w:rPr>
        <w:t>odbornou</w:t>
      </w:r>
      <w:r>
        <w:rPr>
          <w:color w:val="575757"/>
          <w:spacing w:val="-8"/>
        </w:rPr>
        <w:t xml:space="preserve"> </w:t>
      </w:r>
      <w:r>
        <w:rPr>
          <w:color w:val="575757"/>
        </w:rPr>
        <w:t>způsobilost</w:t>
      </w:r>
      <w:r>
        <w:rPr>
          <w:color w:val="575757"/>
          <w:spacing w:val="-6"/>
        </w:rPr>
        <w:t xml:space="preserve"> </w:t>
      </w:r>
      <w:r>
        <w:rPr>
          <w:color w:val="575757"/>
        </w:rPr>
        <w:t>a</w:t>
      </w:r>
      <w:r>
        <w:rPr>
          <w:color w:val="575757"/>
          <w:spacing w:val="-9"/>
        </w:rPr>
        <w:t xml:space="preserve"> </w:t>
      </w:r>
      <w:r>
        <w:rPr>
          <w:color w:val="575757"/>
          <w:spacing w:val="-2"/>
        </w:rPr>
        <w:t>kvalifikaci.</w:t>
      </w:r>
    </w:p>
    <w:p w14:paraId="36CDDA43" w14:textId="77777777" w:rsidR="00D417BE" w:rsidRDefault="00CD056A">
      <w:pPr>
        <w:pStyle w:val="Odstavecseseznamem"/>
        <w:numPr>
          <w:ilvl w:val="1"/>
          <w:numId w:val="11"/>
        </w:numPr>
        <w:tabs>
          <w:tab w:val="left" w:pos="1417"/>
          <w:tab w:val="left" w:pos="1420"/>
        </w:tabs>
        <w:spacing w:line="312" w:lineRule="auto"/>
        <w:ind w:left="1420" w:right="1401"/>
        <w:jc w:val="both"/>
      </w:pPr>
      <w:r>
        <w:rPr>
          <w:color w:val="575757"/>
        </w:rPr>
        <w:t>Odstranění závady je Dodavatel povinen zajistit ve stanovené lhůtě. V případě, že Dodavatel</w:t>
      </w:r>
      <w:r>
        <w:rPr>
          <w:color w:val="575757"/>
          <w:spacing w:val="-16"/>
        </w:rPr>
        <w:t xml:space="preserve"> </w:t>
      </w:r>
      <w:r>
        <w:rPr>
          <w:color w:val="575757"/>
        </w:rPr>
        <w:t>v</w:t>
      </w:r>
      <w:r>
        <w:rPr>
          <w:color w:val="575757"/>
          <w:spacing w:val="-15"/>
        </w:rPr>
        <w:t xml:space="preserve"> </w:t>
      </w:r>
      <w:r>
        <w:rPr>
          <w:color w:val="575757"/>
        </w:rPr>
        <w:t>takové</w:t>
      </w:r>
      <w:r>
        <w:rPr>
          <w:color w:val="575757"/>
          <w:spacing w:val="-15"/>
        </w:rPr>
        <w:t xml:space="preserve"> </w:t>
      </w:r>
      <w:r>
        <w:rPr>
          <w:color w:val="575757"/>
        </w:rPr>
        <w:t>lhůtě</w:t>
      </w:r>
      <w:r>
        <w:rPr>
          <w:color w:val="575757"/>
          <w:spacing w:val="-16"/>
        </w:rPr>
        <w:t xml:space="preserve"> </w:t>
      </w:r>
      <w:r>
        <w:rPr>
          <w:color w:val="575757"/>
        </w:rPr>
        <w:t>závadu</w:t>
      </w:r>
      <w:r>
        <w:rPr>
          <w:color w:val="575757"/>
          <w:spacing w:val="-15"/>
        </w:rPr>
        <w:t xml:space="preserve"> </w:t>
      </w:r>
      <w:r>
        <w:rPr>
          <w:color w:val="575757"/>
        </w:rPr>
        <w:t>neodstraní</w:t>
      </w:r>
      <w:r>
        <w:rPr>
          <w:color w:val="575757"/>
          <w:spacing w:val="-15"/>
        </w:rPr>
        <w:t xml:space="preserve"> </w:t>
      </w:r>
      <w:r>
        <w:rPr>
          <w:color w:val="575757"/>
        </w:rPr>
        <w:t>nebo</w:t>
      </w:r>
      <w:r>
        <w:rPr>
          <w:color w:val="575757"/>
          <w:spacing w:val="-15"/>
        </w:rPr>
        <w:t xml:space="preserve"> </w:t>
      </w:r>
      <w:r>
        <w:rPr>
          <w:color w:val="575757"/>
        </w:rPr>
        <w:t>vůbec</w:t>
      </w:r>
      <w:r>
        <w:rPr>
          <w:color w:val="575757"/>
          <w:spacing w:val="-16"/>
        </w:rPr>
        <w:t xml:space="preserve"> </w:t>
      </w:r>
      <w:r>
        <w:rPr>
          <w:color w:val="575757"/>
        </w:rPr>
        <w:t>nezačne</w:t>
      </w:r>
      <w:r>
        <w:rPr>
          <w:color w:val="575757"/>
          <w:spacing w:val="-15"/>
        </w:rPr>
        <w:t xml:space="preserve"> </w:t>
      </w:r>
      <w:r>
        <w:rPr>
          <w:color w:val="575757"/>
        </w:rPr>
        <w:t>s</w:t>
      </w:r>
      <w:r>
        <w:rPr>
          <w:color w:val="575757"/>
          <w:spacing w:val="-5"/>
        </w:rPr>
        <w:t xml:space="preserve"> </w:t>
      </w:r>
      <w:r>
        <w:rPr>
          <w:color w:val="575757"/>
        </w:rPr>
        <w:t>jejím</w:t>
      </w:r>
      <w:r>
        <w:rPr>
          <w:color w:val="575757"/>
          <w:spacing w:val="-15"/>
        </w:rPr>
        <w:t xml:space="preserve"> </w:t>
      </w:r>
      <w:r>
        <w:rPr>
          <w:color w:val="575757"/>
        </w:rPr>
        <w:t>odstraňováním, je</w:t>
      </w:r>
      <w:r>
        <w:rPr>
          <w:color w:val="575757"/>
          <w:spacing w:val="-12"/>
        </w:rPr>
        <w:t xml:space="preserve"> </w:t>
      </w:r>
      <w:r>
        <w:rPr>
          <w:color w:val="575757"/>
        </w:rPr>
        <w:t>Objednatel</w:t>
      </w:r>
      <w:r>
        <w:rPr>
          <w:color w:val="575757"/>
          <w:spacing w:val="-11"/>
        </w:rPr>
        <w:t xml:space="preserve"> </w:t>
      </w:r>
      <w:r>
        <w:rPr>
          <w:color w:val="575757"/>
        </w:rPr>
        <w:t>oprávněn</w:t>
      </w:r>
      <w:r>
        <w:rPr>
          <w:color w:val="575757"/>
          <w:spacing w:val="-11"/>
        </w:rPr>
        <w:t xml:space="preserve"> </w:t>
      </w:r>
      <w:r>
        <w:rPr>
          <w:color w:val="575757"/>
        </w:rPr>
        <w:t>závadu</w:t>
      </w:r>
      <w:r>
        <w:rPr>
          <w:color w:val="575757"/>
          <w:spacing w:val="-9"/>
        </w:rPr>
        <w:t xml:space="preserve"> </w:t>
      </w:r>
      <w:r>
        <w:rPr>
          <w:color w:val="575757"/>
        </w:rPr>
        <w:t>odstranit</w:t>
      </w:r>
      <w:r>
        <w:rPr>
          <w:color w:val="575757"/>
          <w:spacing w:val="-9"/>
        </w:rPr>
        <w:t xml:space="preserve"> </w:t>
      </w:r>
      <w:r>
        <w:rPr>
          <w:color w:val="575757"/>
        </w:rPr>
        <w:t>sám,</w:t>
      </w:r>
      <w:r>
        <w:rPr>
          <w:color w:val="575757"/>
          <w:spacing w:val="-10"/>
        </w:rPr>
        <w:t xml:space="preserve"> </w:t>
      </w:r>
      <w:r>
        <w:rPr>
          <w:color w:val="575757"/>
        </w:rPr>
        <w:t>nebo</w:t>
      </w:r>
      <w:r>
        <w:rPr>
          <w:color w:val="575757"/>
          <w:spacing w:val="-9"/>
        </w:rPr>
        <w:t xml:space="preserve"> </w:t>
      </w:r>
      <w:r>
        <w:rPr>
          <w:color w:val="575757"/>
        </w:rPr>
        <w:t>prostřednictvím</w:t>
      </w:r>
      <w:r>
        <w:rPr>
          <w:color w:val="575757"/>
          <w:spacing w:val="-11"/>
        </w:rPr>
        <w:t xml:space="preserve"> </w:t>
      </w:r>
      <w:r>
        <w:rPr>
          <w:color w:val="575757"/>
        </w:rPr>
        <w:t>třetích</w:t>
      </w:r>
      <w:r>
        <w:rPr>
          <w:color w:val="575757"/>
          <w:spacing w:val="-14"/>
        </w:rPr>
        <w:t xml:space="preserve"> </w:t>
      </w:r>
      <w:r>
        <w:rPr>
          <w:color w:val="575757"/>
        </w:rPr>
        <w:t>osob,</w:t>
      </w:r>
      <w:r>
        <w:rPr>
          <w:color w:val="575757"/>
          <w:spacing w:val="-7"/>
        </w:rPr>
        <w:t xml:space="preserve"> </w:t>
      </w:r>
      <w:r>
        <w:rPr>
          <w:color w:val="575757"/>
        </w:rPr>
        <w:t>a</w:t>
      </w:r>
      <w:r>
        <w:rPr>
          <w:color w:val="575757"/>
          <w:spacing w:val="-14"/>
        </w:rPr>
        <w:t xml:space="preserve"> </w:t>
      </w:r>
      <w:r>
        <w:rPr>
          <w:color w:val="575757"/>
        </w:rPr>
        <w:t>to</w:t>
      </w:r>
      <w:r>
        <w:rPr>
          <w:color w:val="575757"/>
          <w:spacing w:val="-9"/>
        </w:rPr>
        <w:t xml:space="preserve"> </w:t>
      </w:r>
      <w:r>
        <w:rPr>
          <w:color w:val="575757"/>
        </w:rPr>
        <w:t>na náklady Dodavatele.</w:t>
      </w:r>
    </w:p>
    <w:p w14:paraId="123B0D7E" w14:textId="77777777" w:rsidR="00D417BE" w:rsidRDefault="00CD056A">
      <w:pPr>
        <w:pStyle w:val="Odstavecseseznamem"/>
        <w:numPr>
          <w:ilvl w:val="1"/>
          <w:numId w:val="11"/>
        </w:numPr>
        <w:tabs>
          <w:tab w:val="left" w:pos="1419"/>
        </w:tabs>
        <w:spacing w:before="122"/>
        <w:ind w:left="1419" w:hanging="565"/>
        <w:jc w:val="both"/>
      </w:pPr>
      <w:r>
        <w:rPr>
          <w:color w:val="575757"/>
        </w:rPr>
        <w:t>Úroveň</w:t>
      </w:r>
      <w:r>
        <w:rPr>
          <w:color w:val="575757"/>
          <w:spacing w:val="-12"/>
        </w:rPr>
        <w:t xml:space="preserve"> </w:t>
      </w:r>
      <w:r>
        <w:rPr>
          <w:color w:val="575757"/>
        </w:rPr>
        <w:t>a</w:t>
      </w:r>
      <w:r>
        <w:rPr>
          <w:color w:val="575757"/>
          <w:spacing w:val="-13"/>
        </w:rPr>
        <w:t xml:space="preserve"> </w:t>
      </w:r>
      <w:r>
        <w:rPr>
          <w:color w:val="575757"/>
        </w:rPr>
        <w:t>rozsah</w:t>
      </w:r>
      <w:r>
        <w:rPr>
          <w:color w:val="575757"/>
          <w:spacing w:val="-12"/>
        </w:rPr>
        <w:t xml:space="preserve"> </w:t>
      </w:r>
      <w:r>
        <w:rPr>
          <w:color w:val="575757"/>
        </w:rPr>
        <w:t>služeb</w:t>
      </w:r>
      <w:r>
        <w:rPr>
          <w:color w:val="575757"/>
          <w:spacing w:val="-14"/>
        </w:rPr>
        <w:t xml:space="preserve"> </w:t>
      </w:r>
      <w:r>
        <w:rPr>
          <w:color w:val="575757"/>
        </w:rPr>
        <w:t>požadovaných</w:t>
      </w:r>
      <w:r>
        <w:rPr>
          <w:color w:val="575757"/>
          <w:spacing w:val="-12"/>
        </w:rPr>
        <w:t xml:space="preserve"> </w:t>
      </w:r>
      <w:r>
        <w:rPr>
          <w:color w:val="575757"/>
        </w:rPr>
        <w:t>v</w:t>
      </w:r>
      <w:r>
        <w:rPr>
          <w:color w:val="575757"/>
          <w:spacing w:val="-6"/>
        </w:rPr>
        <w:t xml:space="preserve"> </w:t>
      </w:r>
      <w:r>
        <w:rPr>
          <w:color w:val="575757"/>
        </w:rPr>
        <w:t>rámci</w:t>
      </w:r>
      <w:r>
        <w:rPr>
          <w:color w:val="575757"/>
          <w:spacing w:val="-10"/>
        </w:rPr>
        <w:t xml:space="preserve"> </w:t>
      </w:r>
      <w:r>
        <w:rPr>
          <w:color w:val="575757"/>
        </w:rPr>
        <w:t>servisní</w:t>
      </w:r>
      <w:r>
        <w:rPr>
          <w:color w:val="575757"/>
          <w:spacing w:val="-11"/>
        </w:rPr>
        <w:t xml:space="preserve"> </w:t>
      </w:r>
      <w:r>
        <w:rPr>
          <w:color w:val="575757"/>
        </w:rPr>
        <w:t>podpory</w:t>
      </w:r>
      <w:r>
        <w:rPr>
          <w:color w:val="575757"/>
          <w:spacing w:val="-12"/>
        </w:rPr>
        <w:t xml:space="preserve"> </w:t>
      </w:r>
      <w:r>
        <w:rPr>
          <w:color w:val="575757"/>
        </w:rPr>
        <w:t>bude</w:t>
      </w:r>
      <w:r>
        <w:rPr>
          <w:color w:val="575757"/>
          <w:spacing w:val="-13"/>
        </w:rPr>
        <w:t xml:space="preserve"> </w:t>
      </w:r>
      <w:r>
        <w:rPr>
          <w:color w:val="575757"/>
        </w:rPr>
        <w:t>vždy</w:t>
      </w:r>
      <w:r>
        <w:rPr>
          <w:color w:val="575757"/>
          <w:spacing w:val="-8"/>
        </w:rPr>
        <w:t xml:space="preserve"> </w:t>
      </w:r>
      <w:r>
        <w:rPr>
          <w:color w:val="575757"/>
          <w:spacing w:val="-2"/>
        </w:rPr>
        <w:t>specifikován</w:t>
      </w:r>
    </w:p>
    <w:p w14:paraId="7E814362" w14:textId="77777777" w:rsidR="00D417BE" w:rsidRDefault="00CD056A">
      <w:pPr>
        <w:pStyle w:val="Zkladntext"/>
        <w:spacing w:before="76"/>
        <w:ind w:left="1421"/>
        <w:jc w:val="both"/>
      </w:pPr>
      <w:r>
        <w:rPr>
          <w:color w:val="575757"/>
        </w:rPr>
        <w:t>ve</w:t>
      </w:r>
      <w:r>
        <w:rPr>
          <w:color w:val="575757"/>
          <w:spacing w:val="-4"/>
        </w:rPr>
        <w:t xml:space="preserve"> </w:t>
      </w:r>
      <w:r>
        <w:rPr>
          <w:color w:val="575757"/>
          <w:spacing w:val="-2"/>
        </w:rPr>
        <w:t>Smlouvě.</w:t>
      </w:r>
    </w:p>
    <w:p w14:paraId="4002F1AD" w14:textId="77777777" w:rsidR="00D417BE" w:rsidRDefault="00D417BE">
      <w:pPr>
        <w:pStyle w:val="Zkladntext"/>
        <w:spacing w:before="113"/>
      </w:pPr>
    </w:p>
    <w:p w14:paraId="4BFE430D" w14:textId="77777777" w:rsidR="00D417BE" w:rsidRDefault="00CD056A">
      <w:pPr>
        <w:pStyle w:val="Nadpis3"/>
        <w:numPr>
          <w:ilvl w:val="0"/>
          <w:numId w:val="1"/>
        </w:numPr>
        <w:tabs>
          <w:tab w:val="left" w:pos="1306"/>
        </w:tabs>
        <w:ind w:left="1306" w:hanging="453"/>
        <w:jc w:val="both"/>
      </w:pPr>
      <w:bookmarkStart w:id="22" w:name="7._SOUČINNOST_A_VZÁJEMNÁ_KOMUNIKACE"/>
      <w:bookmarkEnd w:id="22"/>
      <w:r>
        <w:rPr>
          <w:color w:val="575757"/>
          <w:spacing w:val="-2"/>
        </w:rPr>
        <w:t>SOUČINNOST</w:t>
      </w:r>
      <w:r>
        <w:rPr>
          <w:color w:val="575757"/>
          <w:spacing w:val="-3"/>
        </w:rPr>
        <w:t xml:space="preserve"> </w:t>
      </w:r>
      <w:r>
        <w:rPr>
          <w:color w:val="575757"/>
          <w:spacing w:val="-2"/>
        </w:rPr>
        <w:t>A</w:t>
      </w:r>
      <w:r>
        <w:rPr>
          <w:color w:val="575757"/>
          <w:spacing w:val="-3"/>
        </w:rPr>
        <w:t xml:space="preserve"> </w:t>
      </w:r>
      <w:r>
        <w:rPr>
          <w:color w:val="575757"/>
          <w:spacing w:val="-2"/>
        </w:rPr>
        <w:t>VZÁJEMNÁ</w:t>
      </w:r>
      <w:r>
        <w:rPr>
          <w:color w:val="575757"/>
          <w:spacing w:val="-4"/>
        </w:rPr>
        <w:t xml:space="preserve"> </w:t>
      </w:r>
      <w:r>
        <w:rPr>
          <w:color w:val="575757"/>
          <w:spacing w:val="-2"/>
        </w:rPr>
        <w:t>KOMUNIKACE</w:t>
      </w:r>
    </w:p>
    <w:p w14:paraId="745F3551" w14:textId="77777777" w:rsidR="00D417BE" w:rsidRDefault="00CD056A">
      <w:pPr>
        <w:pStyle w:val="Odstavecseseznamem"/>
        <w:numPr>
          <w:ilvl w:val="1"/>
          <w:numId w:val="1"/>
        </w:numPr>
        <w:tabs>
          <w:tab w:val="left" w:pos="1419"/>
          <w:tab w:val="left" w:pos="1421"/>
        </w:tabs>
        <w:spacing w:before="187" w:line="312" w:lineRule="auto"/>
        <w:ind w:left="1421" w:right="1399" w:hanging="567"/>
        <w:jc w:val="both"/>
      </w:pPr>
      <w:r>
        <w:rPr>
          <w:color w:val="575757"/>
        </w:rPr>
        <w:t>Smluvní strany se zavazují vzájemně spolupracovat a poskytovat si součinnost nezbytnou pro řádné poskytování Předmětu plnění. Smluvní strany jsou povinny informovat bezodkladně druhou Smluvní stranu o veškerých skutečnostech, které jsou nebo</w:t>
      </w:r>
      <w:r>
        <w:rPr>
          <w:color w:val="575757"/>
          <w:spacing w:val="-16"/>
        </w:rPr>
        <w:t xml:space="preserve"> </w:t>
      </w:r>
      <w:r>
        <w:rPr>
          <w:color w:val="575757"/>
        </w:rPr>
        <w:t>mohou</w:t>
      </w:r>
      <w:r>
        <w:rPr>
          <w:color w:val="575757"/>
          <w:spacing w:val="-13"/>
        </w:rPr>
        <w:t xml:space="preserve"> </w:t>
      </w:r>
      <w:r>
        <w:rPr>
          <w:color w:val="575757"/>
        </w:rPr>
        <w:t>být</w:t>
      </w:r>
      <w:r>
        <w:rPr>
          <w:color w:val="575757"/>
          <w:spacing w:val="-12"/>
        </w:rPr>
        <w:t xml:space="preserve"> </w:t>
      </w:r>
      <w:r>
        <w:rPr>
          <w:color w:val="575757"/>
        </w:rPr>
        <w:t>důležité</w:t>
      </w:r>
      <w:r>
        <w:rPr>
          <w:color w:val="575757"/>
          <w:spacing w:val="-16"/>
        </w:rPr>
        <w:t xml:space="preserve"> </w:t>
      </w:r>
      <w:r>
        <w:rPr>
          <w:color w:val="575757"/>
        </w:rPr>
        <w:t>pro</w:t>
      </w:r>
      <w:r>
        <w:rPr>
          <w:color w:val="575757"/>
          <w:spacing w:val="-4"/>
        </w:rPr>
        <w:t xml:space="preserve"> </w:t>
      </w:r>
      <w:r>
        <w:rPr>
          <w:color w:val="575757"/>
        </w:rPr>
        <w:t>řádné</w:t>
      </w:r>
      <w:r>
        <w:rPr>
          <w:color w:val="575757"/>
          <w:spacing w:val="-15"/>
        </w:rPr>
        <w:t xml:space="preserve"> </w:t>
      </w:r>
      <w:r>
        <w:rPr>
          <w:color w:val="575757"/>
        </w:rPr>
        <w:t>plnění</w:t>
      </w:r>
      <w:r>
        <w:rPr>
          <w:color w:val="575757"/>
          <w:spacing w:val="-11"/>
        </w:rPr>
        <w:t xml:space="preserve"> </w:t>
      </w:r>
      <w:r>
        <w:rPr>
          <w:color w:val="575757"/>
        </w:rPr>
        <w:t>Smlouvy.</w:t>
      </w:r>
      <w:r>
        <w:rPr>
          <w:color w:val="575757"/>
          <w:spacing w:val="-11"/>
        </w:rPr>
        <w:t xml:space="preserve"> </w:t>
      </w:r>
      <w:r>
        <w:rPr>
          <w:color w:val="575757"/>
        </w:rPr>
        <w:t>Specifické</w:t>
      </w:r>
      <w:r>
        <w:rPr>
          <w:color w:val="575757"/>
          <w:spacing w:val="-14"/>
        </w:rPr>
        <w:t xml:space="preserve"> </w:t>
      </w:r>
      <w:r>
        <w:rPr>
          <w:color w:val="575757"/>
        </w:rPr>
        <w:t>požadavky</w:t>
      </w:r>
      <w:r>
        <w:rPr>
          <w:color w:val="575757"/>
          <w:spacing w:val="-15"/>
        </w:rPr>
        <w:t xml:space="preserve"> </w:t>
      </w:r>
      <w:r>
        <w:rPr>
          <w:color w:val="575757"/>
        </w:rPr>
        <w:t>na</w:t>
      </w:r>
      <w:r>
        <w:rPr>
          <w:color w:val="575757"/>
          <w:spacing w:val="-11"/>
        </w:rPr>
        <w:t xml:space="preserve"> </w:t>
      </w:r>
      <w:r>
        <w:rPr>
          <w:color w:val="575757"/>
        </w:rPr>
        <w:t>součinnost</w:t>
      </w:r>
    </w:p>
    <w:p w14:paraId="038D5E57" w14:textId="77777777" w:rsidR="00D417BE" w:rsidRDefault="00D417BE">
      <w:pPr>
        <w:spacing w:line="312" w:lineRule="auto"/>
        <w:jc w:val="both"/>
        <w:sectPr w:rsidR="00D417BE">
          <w:pgSz w:w="11910" w:h="16840"/>
          <w:pgMar w:top="1500" w:right="0" w:bottom="1440" w:left="560" w:header="680" w:footer="1249" w:gutter="0"/>
          <w:cols w:space="708"/>
        </w:sectPr>
      </w:pPr>
    </w:p>
    <w:p w14:paraId="6168D119" w14:textId="77777777" w:rsidR="00D417BE" w:rsidRDefault="00CD056A">
      <w:pPr>
        <w:pStyle w:val="Zkladntext"/>
        <w:spacing w:before="164" w:line="312" w:lineRule="auto"/>
        <w:ind w:left="1422" w:right="1406"/>
        <w:jc w:val="both"/>
      </w:pPr>
      <w:r>
        <w:rPr>
          <w:color w:val="575757"/>
        </w:rPr>
        <w:lastRenderedPageBreak/>
        <w:t xml:space="preserve">ve vztahu ke konkrétnímu Předmětu plnění mohou být upraveny jednotlivou Smlouvou </w:t>
      </w:r>
      <w:r>
        <w:rPr>
          <w:color w:val="575757"/>
          <w:spacing w:val="-2"/>
        </w:rPr>
        <w:t>odlišně.</w:t>
      </w:r>
    </w:p>
    <w:p w14:paraId="0D2A8D58" w14:textId="77777777" w:rsidR="00D417BE" w:rsidRDefault="00CD056A">
      <w:pPr>
        <w:pStyle w:val="Odstavecseseznamem"/>
        <w:numPr>
          <w:ilvl w:val="1"/>
          <w:numId w:val="1"/>
        </w:numPr>
        <w:tabs>
          <w:tab w:val="left" w:pos="1419"/>
          <w:tab w:val="left" w:pos="1421"/>
        </w:tabs>
        <w:spacing w:before="121" w:line="312" w:lineRule="auto"/>
        <w:ind w:left="1421" w:right="1397" w:hanging="567"/>
        <w:jc w:val="both"/>
      </w:pPr>
      <w:r>
        <w:rPr>
          <w:color w:val="575757"/>
        </w:rPr>
        <w:t>V případě prokazatelného prodlení Objednatele s poskytnutím součinnosti není Dodavatel</w:t>
      </w:r>
      <w:r>
        <w:rPr>
          <w:color w:val="575757"/>
          <w:spacing w:val="58"/>
        </w:rPr>
        <w:t xml:space="preserve"> </w:t>
      </w:r>
      <w:r>
        <w:rPr>
          <w:color w:val="575757"/>
        </w:rPr>
        <w:t>v</w:t>
      </w:r>
      <w:r>
        <w:rPr>
          <w:color w:val="575757"/>
          <w:spacing w:val="-3"/>
        </w:rPr>
        <w:t xml:space="preserve"> </w:t>
      </w:r>
      <w:r>
        <w:rPr>
          <w:color w:val="575757"/>
        </w:rPr>
        <w:t>prodlení</w:t>
      </w:r>
      <w:r>
        <w:rPr>
          <w:color w:val="575757"/>
          <w:spacing w:val="57"/>
        </w:rPr>
        <w:t xml:space="preserve"> </w:t>
      </w:r>
      <w:r>
        <w:rPr>
          <w:color w:val="575757"/>
        </w:rPr>
        <w:t>s</w:t>
      </w:r>
      <w:r>
        <w:rPr>
          <w:color w:val="575757"/>
          <w:spacing w:val="-3"/>
        </w:rPr>
        <w:t xml:space="preserve"> </w:t>
      </w:r>
      <w:r>
        <w:rPr>
          <w:color w:val="575757"/>
        </w:rPr>
        <w:t>plněním</w:t>
      </w:r>
      <w:r>
        <w:rPr>
          <w:color w:val="575757"/>
          <w:spacing w:val="57"/>
        </w:rPr>
        <w:t xml:space="preserve"> </w:t>
      </w:r>
      <w:r>
        <w:rPr>
          <w:color w:val="575757"/>
        </w:rPr>
        <w:t>svých</w:t>
      </w:r>
      <w:r>
        <w:rPr>
          <w:color w:val="575757"/>
          <w:spacing w:val="57"/>
        </w:rPr>
        <w:t xml:space="preserve"> </w:t>
      </w:r>
      <w:r>
        <w:rPr>
          <w:color w:val="575757"/>
        </w:rPr>
        <w:t>závazků</w:t>
      </w:r>
      <w:r>
        <w:rPr>
          <w:color w:val="575757"/>
          <w:spacing w:val="80"/>
          <w:w w:val="150"/>
        </w:rPr>
        <w:t xml:space="preserve"> </w:t>
      </w:r>
      <w:r>
        <w:rPr>
          <w:color w:val="575757"/>
        </w:rPr>
        <w:t>podle</w:t>
      </w:r>
      <w:r>
        <w:rPr>
          <w:color w:val="575757"/>
          <w:spacing w:val="80"/>
          <w:w w:val="150"/>
        </w:rPr>
        <w:t xml:space="preserve"> </w:t>
      </w:r>
      <w:r>
        <w:rPr>
          <w:color w:val="575757"/>
        </w:rPr>
        <w:t>Smlouvy</w:t>
      </w:r>
      <w:r>
        <w:rPr>
          <w:color w:val="575757"/>
          <w:spacing w:val="80"/>
          <w:w w:val="150"/>
        </w:rPr>
        <w:t xml:space="preserve"> </w:t>
      </w:r>
      <w:r>
        <w:rPr>
          <w:color w:val="575757"/>
        </w:rPr>
        <w:t>a</w:t>
      </w:r>
      <w:r>
        <w:rPr>
          <w:color w:val="575757"/>
          <w:spacing w:val="40"/>
        </w:rPr>
        <w:t xml:space="preserve"> </w:t>
      </w:r>
      <w:r>
        <w:rPr>
          <w:color w:val="575757"/>
        </w:rPr>
        <w:t>veškeré</w:t>
      </w:r>
      <w:r>
        <w:rPr>
          <w:color w:val="575757"/>
          <w:spacing w:val="40"/>
        </w:rPr>
        <w:t xml:space="preserve"> </w:t>
      </w:r>
      <w:r>
        <w:rPr>
          <w:color w:val="575757"/>
        </w:rPr>
        <w:t>lhůtyse o prokazatelné prodlení Objednatele prodlužují; to neplatí v případech, kdy prodlenív poskytnutí</w:t>
      </w:r>
      <w:r>
        <w:rPr>
          <w:color w:val="575757"/>
          <w:spacing w:val="-2"/>
        </w:rPr>
        <w:t xml:space="preserve"> </w:t>
      </w:r>
      <w:r>
        <w:rPr>
          <w:color w:val="575757"/>
        </w:rPr>
        <w:t>součinnosti</w:t>
      </w:r>
      <w:r>
        <w:rPr>
          <w:color w:val="575757"/>
          <w:spacing w:val="-3"/>
        </w:rPr>
        <w:t xml:space="preserve"> </w:t>
      </w:r>
      <w:r>
        <w:rPr>
          <w:color w:val="575757"/>
        </w:rPr>
        <w:t>ze</w:t>
      </w:r>
      <w:r>
        <w:rPr>
          <w:color w:val="575757"/>
          <w:spacing w:val="-2"/>
        </w:rPr>
        <w:t xml:space="preserve"> </w:t>
      </w:r>
      <w:r>
        <w:rPr>
          <w:color w:val="575757"/>
        </w:rPr>
        <w:t>strany</w:t>
      </w:r>
      <w:r>
        <w:rPr>
          <w:color w:val="575757"/>
          <w:spacing w:val="-2"/>
        </w:rPr>
        <w:t xml:space="preserve"> </w:t>
      </w:r>
      <w:r>
        <w:rPr>
          <w:color w:val="575757"/>
        </w:rPr>
        <w:t>Objednatele</w:t>
      </w:r>
      <w:r>
        <w:rPr>
          <w:color w:val="575757"/>
          <w:spacing w:val="-2"/>
        </w:rPr>
        <w:t xml:space="preserve"> </w:t>
      </w:r>
      <w:r>
        <w:rPr>
          <w:color w:val="575757"/>
        </w:rPr>
        <w:t>bylo vyvoláno v přímé</w:t>
      </w:r>
      <w:r>
        <w:rPr>
          <w:color w:val="575757"/>
          <w:spacing w:val="-1"/>
        </w:rPr>
        <w:t xml:space="preserve"> </w:t>
      </w:r>
      <w:r>
        <w:rPr>
          <w:color w:val="575757"/>
        </w:rPr>
        <w:t>příčinné souvislosti prokazatelným neposkytnutím součinnosti nebo prodlením ze strany Dodavatele. Objednatel je v prodlení, jestliže v rozporu se svými povinnostmi vyplývajícími ze Smlouvy nepřevezme řádně nabídnuté bezvadné plnění nebo neposkytne součinnost nutnou k tomu, aby Dodavatel mohl splnit svůj závazek.</w:t>
      </w:r>
    </w:p>
    <w:p w14:paraId="347D139B" w14:textId="77777777" w:rsidR="00D417BE" w:rsidRDefault="00CD056A">
      <w:pPr>
        <w:pStyle w:val="Odstavecseseznamem"/>
        <w:numPr>
          <w:ilvl w:val="1"/>
          <w:numId w:val="1"/>
        </w:numPr>
        <w:tabs>
          <w:tab w:val="left" w:pos="1418"/>
          <w:tab w:val="left" w:pos="1421"/>
        </w:tabs>
        <w:spacing w:before="118" w:line="312" w:lineRule="auto"/>
        <w:ind w:left="1421" w:right="1400" w:hanging="567"/>
        <w:jc w:val="both"/>
      </w:pPr>
      <w:r>
        <w:rPr>
          <w:color w:val="575757"/>
        </w:rPr>
        <w:t>V</w:t>
      </w:r>
      <w:r>
        <w:rPr>
          <w:color w:val="575757"/>
          <w:spacing w:val="-15"/>
        </w:rPr>
        <w:t xml:space="preserve"> </w:t>
      </w:r>
      <w:r>
        <w:rPr>
          <w:color w:val="575757"/>
        </w:rPr>
        <w:t>případě,</w:t>
      </w:r>
      <w:r>
        <w:rPr>
          <w:color w:val="575757"/>
          <w:spacing w:val="-16"/>
        </w:rPr>
        <w:t xml:space="preserve"> </w:t>
      </w:r>
      <w:r>
        <w:rPr>
          <w:color w:val="575757"/>
        </w:rPr>
        <w:t>že</w:t>
      </w:r>
      <w:r>
        <w:rPr>
          <w:color w:val="575757"/>
          <w:spacing w:val="-15"/>
        </w:rPr>
        <w:t xml:space="preserve"> </w:t>
      </w:r>
      <w:r>
        <w:rPr>
          <w:color w:val="575757"/>
        </w:rPr>
        <w:t>nebyla</w:t>
      </w:r>
      <w:r>
        <w:rPr>
          <w:color w:val="575757"/>
          <w:spacing w:val="-15"/>
        </w:rPr>
        <w:t xml:space="preserve"> </w:t>
      </w:r>
      <w:r>
        <w:rPr>
          <w:color w:val="575757"/>
        </w:rPr>
        <w:t>do</w:t>
      </w:r>
      <w:r>
        <w:rPr>
          <w:color w:val="575757"/>
          <w:spacing w:val="-15"/>
        </w:rPr>
        <w:t xml:space="preserve"> </w:t>
      </w:r>
      <w:r>
        <w:rPr>
          <w:color w:val="575757"/>
        </w:rPr>
        <w:t>okamžiku</w:t>
      </w:r>
      <w:r>
        <w:rPr>
          <w:color w:val="575757"/>
          <w:spacing w:val="-16"/>
        </w:rPr>
        <w:t xml:space="preserve"> </w:t>
      </w:r>
      <w:r>
        <w:rPr>
          <w:color w:val="575757"/>
        </w:rPr>
        <w:t>uplatnění</w:t>
      </w:r>
      <w:r>
        <w:rPr>
          <w:color w:val="575757"/>
          <w:spacing w:val="-15"/>
        </w:rPr>
        <w:t xml:space="preserve"> </w:t>
      </w:r>
      <w:r>
        <w:rPr>
          <w:color w:val="575757"/>
        </w:rPr>
        <w:t>reklamace</w:t>
      </w:r>
      <w:r>
        <w:rPr>
          <w:color w:val="575757"/>
          <w:spacing w:val="-15"/>
        </w:rPr>
        <w:t xml:space="preserve"> </w:t>
      </w:r>
      <w:r>
        <w:rPr>
          <w:color w:val="575757"/>
        </w:rPr>
        <w:t>(tj.</w:t>
      </w:r>
      <w:r>
        <w:rPr>
          <w:color w:val="575757"/>
          <w:spacing w:val="-16"/>
        </w:rPr>
        <w:t xml:space="preserve"> </w:t>
      </w:r>
      <w:r>
        <w:rPr>
          <w:color w:val="575757"/>
        </w:rPr>
        <w:t>do</w:t>
      </w:r>
      <w:r>
        <w:rPr>
          <w:color w:val="575757"/>
          <w:spacing w:val="-15"/>
        </w:rPr>
        <w:t xml:space="preserve"> </w:t>
      </w:r>
      <w:r>
        <w:rPr>
          <w:color w:val="575757"/>
        </w:rPr>
        <w:t>uplatnění</w:t>
      </w:r>
      <w:r>
        <w:rPr>
          <w:color w:val="575757"/>
          <w:spacing w:val="-13"/>
        </w:rPr>
        <w:t xml:space="preserve"> </w:t>
      </w:r>
      <w:r>
        <w:rPr>
          <w:color w:val="575757"/>
        </w:rPr>
        <w:t>práv</w:t>
      </w:r>
      <w:r>
        <w:rPr>
          <w:color w:val="575757"/>
          <w:spacing w:val="-14"/>
        </w:rPr>
        <w:t xml:space="preserve"> </w:t>
      </w:r>
      <w:r>
        <w:rPr>
          <w:color w:val="575757"/>
        </w:rPr>
        <w:t>Objednatele z odpovědnosti za vady) uhrazena celá Cena, Objednatel není povinen uhradit Cenu nebo její neuhrazenou část (dle relevance) až do vyřešení reklamace a nedostává se tímto do prodlení s plněním svých závazků.</w:t>
      </w:r>
    </w:p>
    <w:p w14:paraId="3D65E259" w14:textId="77777777" w:rsidR="00D417BE" w:rsidRDefault="00CD056A">
      <w:pPr>
        <w:pStyle w:val="Odstavecseseznamem"/>
        <w:numPr>
          <w:ilvl w:val="1"/>
          <w:numId w:val="1"/>
        </w:numPr>
        <w:tabs>
          <w:tab w:val="left" w:pos="1418"/>
          <w:tab w:val="left" w:pos="1420"/>
        </w:tabs>
        <w:spacing w:before="121" w:line="312" w:lineRule="auto"/>
        <w:ind w:left="1420" w:right="1400" w:hanging="566"/>
        <w:jc w:val="both"/>
      </w:pPr>
      <w:r>
        <w:rPr>
          <w:color w:val="575757"/>
        </w:rPr>
        <w:t>Veškerá oznámení mezi Smluvními stranami, která se vztahují k poskytovanému Předmětu</w:t>
      </w:r>
      <w:r>
        <w:rPr>
          <w:color w:val="575757"/>
          <w:spacing w:val="-7"/>
        </w:rPr>
        <w:t xml:space="preserve"> </w:t>
      </w:r>
      <w:r>
        <w:rPr>
          <w:color w:val="575757"/>
        </w:rPr>
        <w:t>plnění</w:t>
      </w:r>
      <w:r>
        <w:rPr>
          <w:color w:val="575757"/>
          <w:spacing w:val="-7"/>
        </w:rPr>
        <w:t xml:space="preserve"> </w:t>
      </w:r>
      <w:r>
        <w:rPr>
          <w:color w:val="575757"/>
        </w:rPr>
        <w:t>nebo</w:t>
      </w:r>
      <w:r>
        <w:rPr>
          <w:color w:val="575757"/>
          <w:spacing w:val="-3"/>
        </w:rPr>
        <w:t xml:space="preserve"> </w:t>
      </w:r>
      <w:r>
        <w:rPr>
          <w:color w:val="575757"/>
        </w:rPr>
        <w:t>která</w:t>
      </w:r>
      <w:r>
        <w:rPr>
          <w:color w:val="575757"/>
          <w:spacing w:val="-3"/>
        </w:rPr>
        <w:t xml:space="preserve"> </w:t>
      </w:r>
      <w:r>
        <w:rPr>
          <w:color w:val="575757"/>
        </w:rPr>
        <w:t>mají</w:t>
      </w:r>
      <w:r>
        <w:rPr>
          <w:color w:val="575757"/>
          <w:spacing w:val="-4"/>
        </w:rPr>
        <w:t xml:space="preserve"> </w:t>
      </w:r>
      <w:r>
        <w:rPr>
          <w:color w:val="575757"/>
        </w:rPr>
        <w:t>být</w:t>
      </w:r>
      <w:r>
        <w:rPr>
          <w:color w:val="575757"/>
          <w:spacing w:val="-8"/>
        </w:rPr>
        <w:t xml:space="preserve"> </w:t>
      </w:r>
      <w:r>
        <w:rPr>
          <w:color w:val="575757"/>
        </w:rPr>
        <w:t>učiněna</w:t>
      </w:r>
      <w:r>
        <w:rPr>
          <w:color w:val="575757"/>
          <w:spacing w:val="-6"/>
        </w:rPr>
        <w:t xml:space="preserve"> </w:t>
      </w:r>
      <w:r>
        <w:rPr>
          <w:color w:val="575757"/>
        </w:rPr>
        <w:t>na</w:t>
      </w:r>
      <w:r>
        <w:rPr>
          <w:color w:val="575757"/>
          <w:spacing w:val="-10"/>
        </w:rPr>
        <w:t xml:space="preserve"> </w:t>
      </w:r>
      <w:r>
        <w:rPr>
          <w:color w:val="575757"/>
        </w:rPr>
        <w:t>základě</w:t>
      </w:r>
      <w:r>
        <w:rPr>
          <w:color w:val="575757"/>
          <w:spacing w:val="-7"/>
        </w:rPr>
        <w:t xml:space="preserve"> </w:t>
      </w:r>
      <w:r>
        <w:rPr>
          <w:color w:val="575757"/>
        </w:rPr>
        <w:t>Smlouvy</w:t>
      </w:r>
      <w:r>
        <w:rPr>
          <w:color w:val="575757"/>
          <w:spacing w:val="-4"/>
        </w:rPr>
        <w:t xml:space="preserve"> </w:t>
      </w:r>
      <w:r>
        <w:rPr>
          <w:color w:val="575757"/>
        </w:rPr>
        <w:t>a</w:t>
      </w:r>
      <w:r>
        <w:rPr>
          <w:color w:val="575757"/>
          <w:spacing w:val="-9"/>
        </w:rPr>
        <w:t xml:space="preserve"> </w:t>
      </w:r>
      <w:r>
        <w:rPr>
          <w:color w:val="575757"/>
        </w:rPr>
        <w:t>která</w:t>
      </w:r>
      <w:r>
        <w:rPr>
          <w:color w:val="575757"/>
          <w:spacing w:val="-10"/>
        </w:rPr>
        <w:t xml:space="preserve"> </w:t>
      </w:r>
      <w:r>
        <w:rPr>
          <w:color w:val="575757"/>
        </w:rPr>
        <w:t>mají</w:t>
      </w:r>
      <w:r>
        <w:rPr>
          <w:color w:val="575757"/>
          <w:spacing w:val="-4"/>
        </w:rPr>
        <w:t xml:space="preserve"> </w:t>
      </w:r>
      <w:r>
        <w:rPr>
          <w:color w:val="575757"/>
        </w:rPr>
        <w:t>či</w:t>
      </w:r>
      <w:r>
        <w:rPr>
          <w:color w:val="575757"/>
          <w:spacing w:val="-9"/>
        </w:rPr>
        <w:t xml:space="preserve"> </w:t>
      </w:r>
      <w:r>
        <w:rPr>
          <w:color w:val="575757"/>
        </w:rPr>
        <w:t>mohou mít</w:t>
      </w:r>
      <w:r>
        <w:rPr>
          <w:color w:val="575757"/>
          <w:spacing w:val="-5"/>
        </w:rPr>
        <w:t xml:space="preserve"> </w:t>
      </w:r>
      <w:r>
        <w:rPr>
          <w:color w:val="575757"/>
        </w:rPr>
        <w:t>jakýkoliv</w:t>
      </w:r>
      <w:r>
        <w:rPr>
          <w:color w:val="575757"/>
          <w:spacing w:val="-4"/>
        </w:rPr>
        <w:t xml:space="preserve"> </w:t>
      </w:r>
      <w:r>
        <w:rPr>
          <w:color w:val="575757"/>
        </w:rPr>
        <w:t>účinek</w:t>
      </w:r>
      <w:r>
        <w:rPr>
          <w:color w:val="575757"/>
          <w:spacing w:val="-4"/>
        </w:rPr>
        <w:t xml:space="preserve"> </w:t>
      </w:r>
      <w:r>
        <w:rPr>
          <w:color w:val="575757"/>
        </w:rPr>
        <w:t>na</w:t>
      </w:r>
      <w:r>
        <w:rPr>
          <w:color w:val="575757"/>
          <w:spacing w:val="-7"/>
        </w:rPr>
        <w:t xml:space="preserve"> </w:t>
      </w:r>
      <w:r>
        <w:rPr>
          <w:color w:val="575757"/>
        </w:rPr>
        <w:t>trvání,</w:t>
      </w:r>
      <w:r>
        <w:rPr>
          <w:color w:val="575757"/>
          <w:spacing w:val="-3"/>
        </w:rPr>
        <w:t xml:space="preserve"> </w:t>
      </w:r>
      <w:r>
        <w:rPr>
          <w:color w:val="575757"/>
        </w:rPr>
        <w:t>změnu</w:t>
      </w:r>
      <w:r>
        <w:rPr>
          <w:color w:val="575757"/>
          <w:spacing w:val="-8"/>
        </w:rPr>
        <w:t xml:space="preserve"> </w:t>
      </w:r>
      <w:r>
        <w:rPr>
          <w:color w:val="575757"/>
        </w:rPr>
        <w:t>či ukončení</w:t>
      </w:r>
      <w:r>
        <w:rPr>
          <w:color w:val="575757"/>
          <w:spacing w:val="-5"/>
        </w:rPr>
        <w:t xml:space="preserve"> </w:t>
      </w:r>
      <w:r>
        <w:rPr>
          <w:color w:val="575757"/>
        </w:rPr>
        <w:t>Smlouvy,</w:t>
      </w:r>
      <w:r>
        <w:rPr>
          <w:color w:val="575757"/>
          <w:spacing w:val="-4"/>
        </w:rPr>
        <w:t xml:space="preserve"> </w:t>
      </w:r>
      <w:r>
        <w:rPr>
          <w:color w:val="575757"/>
        </w:rPr>
        <w:t>musí</w:t>
      </w:r>
      <w:r>
        <w:rPr>
          <w:color w:val="575757"/>
          <w:spacing w:val="-2"/>
        </w:rPr>
        <w:t xml:space="preserve"> </w:t>
      </w:r>
      <w:r>
        <w:rPr>
          <w:color w:val="575757"/>
        </w:rPr>
        <w:t>být</w:t>
      </w:r>
      <w:r>
        <w:rPr>
          <w:color w:val="575757"/>
          <w:spacing w:val="-4"/>
        </w:rPr>
        <w:t xml:space="preserve"> </w:t>
      </w:r>
      <w:r>
        <w:rPr>
          <w:color w:val="575757"/>
        </w:rPr>
        <w:t>učiněna</w:t>
      </w:r>
      <w:r>
        <w:rPr>
          <w:color w:val="575757"/>
          <w:spacing w:val="-3"/>
        </w:rPr>
        <w:t xml:space="preserve"> </w:t>
      </w:r>
      <w:r>
        <w:rPr>
          <w:color w:val="575757"/>
        </w:rPr>
        <w:t>v</w:t>
      </w:r>
      <w:r>
        <w:rPr>
          <w:color w:val="575757"/>
          <w:spacing w:val="-3"/>
        </w:rPr>
        <w:t xml:space="preserve"> </w:t>
      </w:r>
      <w:r>
        <w:rPr>
          <w:color w:val="575757"/>
        </w:rPr>
        <w:t>písemné podobě</w:t>
      </w:r>
      <w:r>
        <w:rPr>
          <w:color w:val="575757"/>
          <w:spacing w:val="40"/>
        </w:rPr>
        <w:t xml:space="preserve"> </w:t>
      </w:r>
      <w:r>
        <w:rPr>
          <w:color w:val="575757"/>
        </w:rPr>
        <w:t>a</w:t>
      </w:r>
      <w:r>
        <w:rPr>
          <w:color w:val="575757"/>
          <w:spacing w:val="40"/>
        </w:rPr>
        <w:t xml:space="preserve"> </w:t>
      </w:r>
      <w:r>
        <w:rPr>
          <w:color w:val="575757"/>
        </w:rPr>
        <w:t>druhé</w:t>
      </w:r>
      <w:r>
        <w:rPr>
          <w:color w:val="575757"/>
          <w:spacing w:val="40"/>
        </w:rPr>
        <w:t xml:space="preserve"> </w:t>
      </w:r>
      <w:r>
        <w:rPr>
          <w:color w:val="575757"/>
        </w:rPr>
        <w:t>smluvní</w:t>
      </w:r>
      <w:r>
        <w:rPr>
          <w:color w:val="575757"/>
          <w:spacing w:val="40"/>
        </w:rPr>
        <w:t xml:space="preserve"> </w:t>
      </w:r>
      <w:r>
        <w:rPr>
          <w:color w:val="575757"/>
        </w:rPr>
        <w:t>straně</w:t>
      </w:r>
      <w:r>
        <w:rPr>
          <w:color w:val="575757"/>
          <w:spacing w:val="40"/>
        </w:rPr>
        <w:t xml:space="preserve"> </w:t>
      </w:r>
      <w:r>
        <w:rPr>
          <w:color w:val="575757"/>
        </w:rPr>
        <w:t>doručena</w:t>
      </w:r>
      <w:r>
        <w:rPr>
          <w:color w:val="575757"/>
          <w:spacing w:val="40"/>
        </w:rPr>
        <w:t xml:space="preserve"> </w:t>
      </w:r>
      <w:r>
        <w:rPr>
          <w:color w:val="575757"/>
        </w:rPr>
        <w:t>buď</w:t>
      </w:r>
      <w:r>
        <w:rPr>
          <w:color w:val="575757"/>
          <w:spacing w:val="40"/>
        </w:rPr>
        <w:t xml:space="preserve"> </w:t>
      </w:r>
      <w:r>
        <w:rPr>
          <w:color w:val="575757"/>
        </w:rPr>
        <w:t>osobně</w:t>
      </w:r>
      <w:r>
        <w:rPr>
          <w:color w:val="575757"/>
          <w:spacing w:val="40"/>
        </w:rPr>
        <w:t xml:space="preserve"> </w:t>
      </w:r>
      <w:r>
        <w:rPr>
          <w:color w:val="575757"/>
        </w:rPr>
        <w:t>nebo</w:t>
      </w:r>
      <w:r>
        <w:rPr>
          <w:color w:val="575757"/>
          <w:spacing w:val="40"/>
        </w:rPr>
        <w:t xml:space="preserve"> </w:t>
      </w:r>
      <w:r>
        <w:rPr>
          <w:color w:val="575757"/>
        </w:rPr>
        <w:t>doporučeným</w:t>
      </w:r>
      <w:r>
        <w:rPr>
          <w:color w:val="575757"/>
          <w:spacing w:val="40"/>
        </w:rPr>
        <w:t xml:space="preserve"> </w:t>
      </w:r>
      <w:r>
        <w:rPr>
          <w:color w:val="575757"/>
        </w:rPr>
        <w:t>dopisem či</w:t>
      </w:r>
      <w:r>
        <w:rPr>
          <w:color w:val="575757"/>
          <w:spacing w:val="-3"/>
        </w:rPr>
        <w:t xml:space="preserve"> </w:t>
      </w:r>
      <w:r>
        <w:rPr>
          <w:color w:val="575757"/>
        </w:rPr>
        <w:t>jinou</w:t>
      </w:r>
      <w:r>
        <w:rPr>
          <w:color w:val="575757"/>
          <w:spacing w:val="-14"/>
        </w:rPr>
        <w:t xml:space="preserve"> </w:t>
      </w:r>
      <w:r>
        <w:rPr>
          <w:color w:val="575757"/>
        </w:rPr>
        <w:t>formou</w:t>
      </w:r>
      <w:r>
        <w:rPr>
          <w:color w:val="575757"/>
          <w:spacing w:val="-14"/>
        </w:rPr>
        <w:t xml:space="preserve"> </w:t>
      </w:r>
      <w:r>
        <w:rPr>
          <w:color w:val="575757"/>
        </w:rPr>
        <w:t>registrovaného</w:t>
      </w:r>
      <w:r>
        <w:rPr>
          <w:color w:val="575757"/>
          <w:spacing w:val="-11"/>
        </w:rPr>
        <w:t xml:space="preserve"> </w:t>
      </w:r>
      <w:r>
        <w:rPr>
          <w:color w:val="575757"/>
        </w:rPr>
        <w:t>poštovního</w:t>
      </w:r>
      <w:r>
        <w:rPr>
          <w:color w:val="575757"/>
          <w:spacing w:val="-14"/>
        </w:rPr>
        <w:t xml:space="preserve"> </w:t>
      </w:r>
      <w:r>
        <w:rPr>
          <w:color w:val="575757"/>
        </w:rPr>
        <w:t>styku</w:t>
      </w:r>
      <w:r>
        <w:rPr>
          <w:color w:val="575757"/>
          <w:spacing w:val="-14"/>
        </w:rPr>
        <w:t xml:space="preserve"> </w:t>
      </w:r>
      <w:r>
        <w:rPr>
          <w:color w:val="575757"/>
        </w:rPr>
        <w:t>na</w:t>
      </w:r>
      <w:r>
        <w:rPr>
          <w:color w:val="575757"/>
          <w:spacing w:val="-9"/>
        </w:rPr>
        <w:t xml:space="preserve"> </w:t>
      </w:r>
      <w:r>
        <w:rPr>
          <w:color w:val="575757"/>
        </w:rPr>
        <w:t>kontaktní</w:t>
      </w:r>
      <w:r>
        <w:rPr>
          <w:color w:val="575757"/>
          <w:spacing w:val="-14"/>
        </w:rPr>
        <w:t xml:space="preserve"> </w:t>
      </w:r>
      <w:r>
        <w:rPr>
          <w:color w:val="575757"/>
        </w:rPr>
        <w:t>adresu</w:t>
      </w:r>
      <w:r>
        <w:rPr>
          <w:color w:val="575757"/>
          <w:spacing w:val="-9"/>
        </w:rPr>
        <w:t xml:space="preserve"> </w:t>
      </w:r>
      <w:r>
        <w:rPr>
          <w:color w:val="575757"/>
        </w:rPr>
        <w:t>uvedenou</w:t>
      </w:r>
      <w:r>
        <w:rPr>
          <w:color w:val="575757"/>
          <w:spacing w:val="-9"/>
        </w:rPr>
        <w:t xml:space="preserve"> </w:t>
      </w:r>
      <w:r>
        <w:rPr>
          <w:color w:val="575757"/>
        </w:rPr>
        <w:t>v</w:t>
      </w:r>
      <w:r>
        <w:rPr>
          <w:color w:val="575757"/>
          <w:spacing w:val="-11"/>
        </w:rPr>
        <w:t xml:space="preserve"> </w:t>
      </w:r>
      <w:r>
        <w:rPr>
          <w:color w:val="575757"/>
        </w:rPr>
        <w:t>záhlaví Smlouvy, není-li Smlouvou pro konkrétní případy písemně dohodnuto jinak. Tímto ustanovením není dotčena úprava uvedená v odstavci 3.7 těchto OP.</w:t>
      </w:r>
    </w:p>
    <w:p w14:paraId="08A93D49" w14:textId="77777777" w:rsidR="00D417BE" w:rsidRDefault="00CD056A">
      <w:pPr>
        <w:pStyle w:val="Odstavecseseznamem"/>
        <w:numPr>
          <w:ilvl w:val="1"/>
          <w:numId w:val="1"/>
        </w:numPr>
        <w:tabs>
          <w:tab w:val="left" w:pos="1419"/>
          <w:tab w:val="left" w:pos="1421"/>
        </w:tabs>
        <w:spacing w:before="119" w:line="312" w:lineRule="auto"/>
        <w:ind w:left="1421" w:right="1400" w:hanging="567"/>
        <w:jc w:val="both"/>
      </w:pPr>
      <w:r>
        <w:rPr>
          <w:color w:val="575757"/>
        </w:rPr>
        <w:t>Ukládá-li</w:t>
      </w:r>
      <w:r>
        <w:rPr>
          <w:color w:val="575757"/>
          <w:spacing w:val="40"/>
        </w:rPr>
        <w:t xml:space="preserve"> </w:t>
      </w:r>
      <w:r>
        <w:rPr>
          <w:color w:val="575757"/>
        </w:rPr>
        <w:t>Smlouva</w:t>
      </w:r>
      <w:r>
        <w:rPr>
          <w:color w:val="575757"/>
          <w:spacing w:val="40"/>
        </w:rPr>
        <w:t xml:space="preserve"> </w:t>
      </w:r>
      <w:r>
        <w:rPr>
          <w:color w:val="575757"/>
        </w:rPr>
        <w:t>doručit</w:t>
      </w:r>
      <w:r>
        <w:rPr>
          <w:color w:val="575757"/>
          <w:spacing w:val="40"/>
        </w:rPr>
        <w:t xml:space="preserve"> </w:t>
      </w:r>
      <w:r>
        <w:rPr>
          <w:color w:val="575757"/>
        </w:rPr>
        <w:t>některý</w:t>
      </w:r>
      <w:r>
        <w:rPr>
          <w:color w:val="575757"/>
          <w:spacing w:val="40"/>
        </w:rPr>
        <w:t xml:space="preserve"> </w:t>
      </w:r>
      <w:r>
        <w:rPr>
          <w:color w:val="575757"/>
        </w:rPr>
        <w:t>dokument</w:t>
      </w:r>
      <w:r>
        <w:rPr>
          <w:color w:val="575757"/>
          <w:spacing w:val="40"/>
        </w:rPr>
        <w:t xml:space="preserve"> </w:t>
      </w:r>
      <w:r>
        <w:rPr>
          <w:color w:val="575757"/>
        </w:rPr>
        <w:t>v</w:t>
      </w:r>
      <w:r>
        <w:rPr>
          <w:color w:val="575757"/>
          <w:spacing w:val="40"/>
        </w:rPr>
        <w:t xml:space="preserve"> </w:t>
      </w:r>
      <w:r>
        <w:rPr>
          <w:color w:val="575757"/>
        </w:rPr>
        <w:t>písemné</w:t>
      </w:r>
      <w:r>
        <w:rPr>
          <w:color w:val="575757"/>
          <w:spacing w:val="40"/>
        </w:rPr>
        <w:t xml:space="preserve"> </w:t>
      </w:r>
      <w:r>
        <w:rPr>
          <w:color w:val="575757"/>
        </w:rPr>
        <w:t>podobě,</w:t>
      </w:r>
      <w:r>
        <w:rPr>
          <w:color w:val="575757"/>
          <w:spacing w:val="40"/>
        </w:rPr>
        <w:t xml:space="preserve"> </w:t>
      </w:r>
      <w:r>
        <w:rPr>
          <w:color w:val="575757"/>
        </w:rPr>
        <w:t>může</w:t>
      </w:r>
      <w:r>
        <w:rPr>
          <w:color w:val="575757"/>
          <w:spacing w:val="40"/>
        </w:rPr>
        <w:t xml:space="preserve"> </w:t>
      </w:r>
      <w:r>
        <w:rPr>
          <w:color w:val="575757"/>
        </w:rPr>
        <w:t>být</w:t>
      </w:r>
      <w:r>
        <w:rPr>
          <w:color w:val="575757"/>
          <w:spacing w:val="40"/>
        </w:rPr>
        <w:t xml:space="preserve"> </w:t>
      </w:r>
      <w:r>
        <w:rPr>
          <w:color w:val="575757"/>
        </w:rPr>
        <w:t>doručen v</w:t>
      </w:r>
      <w:r>
        <w:rPr>
          <w:color w:val="575757"/>
          <w:spacing w:val="-16"/>
        </w:rPr>
        <w:t xml:space="preserve"> </w:t>
      </w:r>
      <w:r>
        <w:rPr>
          <w:color w:val="575757"/>
        </w:rPr>
        <w:t>písemné</w:t>
      </w:r>
      <w:r>
        <w:rPr>
          <w:color w:val="575757"/>
          <w:spacing w:val="-15"/>
        </w:rPr>
        <w:t xml:space="preserve"> </w:t>
      </w:r>
      <w:r>
        <w:rPr>
          <w:color w:val="575757"/>
        </w:rPr>
        <w:t>(listinné)</w:t>
      </w:r>
      <w:r>
        <w:rPr>
          <w:color w:val="575757"/>
          <w:spacing w:val="-15"/>
        </w:rPr>
        <w:t xml:space="preserve"> </w:t>
      </w:r>
      <w:r>
        <w:rPr>
          <w:color w:val="575757"/>
        </w:rPr>
        <w:t>nebo</w:t>
      </w:r>
      <w:r>
        <w:rPr>
          <w:color w:val="575757"/>
          <w:spacing w:val="-16"/>
        </w:rPr>
        <w:t xml:space="preserve"> </w:t>
      </w:r>
      <w:r>
        <w:rPr>
          <w:color w:val="575757"/>
        </w:rPr>
        <w:t>v</w:t>
      </w:r>
      <w:r>
        <w:rPr>
          <w:color w:val="575757"/>
          <w:spacing w:val="-15"/>
        </w:rPr>
        <w:t xml:space="preserve"> </w:t>
      </w:r>
      <w:r>
        <w:rPr>
          <w:color w:val="575757"/>
        </w:rPr>
        <w:t>technické</w:t>
      </w:r>
      <w:r>
        <w:rPr>
          <w:color w:val="575757"/>
          <w:spacing w:val="-15"/>
        </w:rPr>
        <w:t xml:space="preserve"> </w:t>
      </w:r>
      <w:r>
        <w:rPr>
          <w:color w:val="575757"/>
        </w:rPr>
        <w:t>(např.</w:t>
      </w:r>
      <w:r>
        <w:rPr>
          <w:color w:val="575757"/>
          <w:spacing w:val="-15"/>
        </w:rPr>
        <w:t xml:space="preserve"> </w:t>
      </w:r>
      <w:r>
        <w:rPr>
          <w:color w:val="575757"/>
        </w:rPr>
        <w:t>elektronické,</w:t>
      </w:r>
      <w:r>
        <w:rPr>
          <w:color w:val="575757"/>
          <w:spacing w:val="-16"/>
        </w:rPr>
        <w:t xml:space="preserve"> </w:t>
      </w:r>
      <w:r>
        <w:rPr>
          <w:color w:val="575757"/>
        </w:rPr>
        <w:t>optické)</w:t>
      </w:r>
      <w:r>
        <w:rPr>
          <w:color w:val="575757"/>
          <w:spacing w:val="-15"/>
        </w:rPr>
        <w:t xml:space="preserve"> </w:t>
      </w:r>
      <w:r>
        <w:rPr>
          <w:color w:val="575757"/>
        </w:rPr>
        <w:t>podobě</w:t>
      </w:r>
      <w:r>
        <w:rPr>
          <w:color w:val="575757"/>
          <w:spacing w:val="-15"/>
        </w:rPr>
        <w:t xml:space="preserve"> </w:t>
      </w:r>
      <w:r>
        <w:rPr>
          <w:color w:val="575757"/>
        </w:rPr>
        <w:t>jako</w:t>
      </w:r>
      <w:r>
        <w:rPr>
          <w:color w:val="575757"/>
          <w:spacing w:val="-16"/>
        </w:rPr>
        <w:t xml:space="preserve"> </w:t>
      </w:r>
      <w:r>
        <w:rPr>
          <w:color w:val="575757"/>
        </w:rPr>
        <w:t>dokument aplikace Microsoft Office, není-li Smlouvou stanoveno jinak. Doručování těchto dokumentů musí být v souladu s obecně závaznými právními předpisy. Ustanovení tohoto článku vztahující se k doručování dokumentů v technické (např. elektronické, optické) podobě nelze použít pro doručení faktur dle článku 2 těchto OP.</w:t>
      </w:r>
    </w:p>
    <w:p w14:paraId="5FA0E1E6" w14:textId="77777777" w:rsidR="00D417BE" w:rsidRDefault="00D417BE">
      <w:pPr>
        <w:pStyle w:val="Zkladntext"/>
        <w:spacing w:before="42"/>
      </w:pPr>
    </w:p>
    <w:p w14:paraId="3A07203A" w14:textId="77777777" w:rsidR="00D417BE" w:rsidRDefault="00CD056A">
      <w:pPr>
        <w:pStyle w:val="Nadpis3"/>
        <w:numPr>
          <w:ilvl w:val="0"/>
          <w:numId w:val="1"/>
        </w:numPr>
        <w:tabs>
          <w:tab w:val="left" w:pos="1308"/>
        </w:tabs>
      </w:pPr>
      <w:bookmarkStart w:id="23" w:name="8._ZAPOČTENÍ"/>
      <w:bookmarkEnd w:id="23"/>
      <w:r>
        <w:rPr>
          <w:color w:val="575757"/>
          <w:spacing w:val="-2"/>
        </w:rPr>
        <w:t>ZAPOČTENÍ</w:t>
      </w:r>
    </w:p>
    <w:p w14:paraId="3E6C2B96" w14:textId="77777777" w:rsidR="00D417BE" w:rsidRDefault="00CD056A">
      <w:pPr>
        <w:pStyle w:val="Zkladntext"/>
        <w:spacing w:before="185" w:line="312" w:lineRule="auto"/>
        <w:ind w:left="1421" w:right="1402" w:hanging="567"/>
        <w:jc w:val="both"/>
      </w:pPr>
      <w:r>
        <w:rPr>
          <w:color w:val="00AEEE"/>
        </w:rPr>
        <w:t>8.1</w:t>
      </w:r>
      <w:r>
        <w:rPr>
          <w:color w:val="00AEEE"/>
          <w:spacing w:val="40"/>
        </w:rPr>
        <w:t xml:space="preserve"> </w:t>
      </w:r>
      <w:r>
        <w:rPr>
          <w:color w:val="575757"/>
        </w:rPr>
        <w:t>Objednatel je oprávněn započíst jakoukoliv svoji pohledávku, i nesplatnou, vůči Dodavateli proti jakékoliv pohledávce, byť i nesplatné, kterou má dodavatel vůči Objednateli. Dodavatel je oprávněn jednostranně započíst své splatné či nesplatné pohledávky vůči Objednateli pouze s předchozím písemným souhlasem Objednatele.</w:t>
      </w:r>
    </w:p>
    <w:p w14:paraId="56D0DD27" w14:textId="77777777" w:rsidR="00D417BE" w:rsidRDefault="00D417BE">
      <w:pPr>
        <w:pStyle w:val="Zkladntext"/>
        <w:spacing w:before="43"/>
      </w:pPr>
    </w:p>
    <w:p w14:paraId="25C0FBD5" w14:textId="77777777" w:rsidR="00D417BE" w:rsidRDefault="00CD056A">
      <w:pPr>
        <w:pStyle w:val="Nadpis3"/>
        <w:numPr>
          <w:ilvl w:val="0"/>
          <w:numId w:val="1"/>
        </w:numPr>
        <w:tabs>
          <w:tab w:val="left" w:pos="1308"/>
        </w:tabs>
      </w:pPr>
      <w:bookmarkStart w:id="24" w:name="9._POJIŠTĚNÍ"/>
      <w:bookmarkStart w:id="25" w:name="_bookmark2"/>
      <w:bookmarkEnd w:id="24"/>
      <w:bookmarkEnd w:id="25"/>
      <w:r>
        <w:rPr>
          <w:color w:val="575757"/>
          <w:spacing w:val="-2"/>
        </w:rPr>
        <w:t>POJIŠTĚNÍ</w:t>
      </w:r>
    </w:p>
    <w:p w14:paraId="7789EBF9" w14:textId="77777777" w:rsidR="00D417BE" w:rsidRDefault="00CD056A">
      <w:pPr>
        <w:pStyle w:val="Zkladntext"/>
        <w:spacing w:before="185" w:line="312" w:lineRule="auto"/>
        <w:ind w:left="1422" w:right="1401" w:hanging="568"/>
        <w:jc w:val="both"/>
      </w:pPr>
      <w:r>
        <w:rPr>
          <w:color w:val="00AEEE"/>
        </w:rPr>
        <w:t>9.1</w:t>
      </w:r>
      <w:r>
        <w:rPr>
          <w:color w:val="00AEEE"/>
          <w:spacing w:val="80"/>
          <w:w w:val="150"/>
        </w:rPr>
        <w:t xml:space="preserve"> </w:t>
      </w:r>
      <w:r>
        <w:rPr>
          <w:color w:val="575757"/>
        </w:rPr>
        <w:t>Dodavatel</w:t>
      </w:r>
      <w:r>
        <w:rPr>
          <w:color w:val="575757"/>
          <w:spacing w:val="-9"/>
        </w:rPr>
        <w:t xml:space="preserve"> </w:t>
      </w:r>
      <w:r>
        <w:rPr>
          <w:color w:val="575757"/>
        </w:rPr>
        <w:t>je</w:t>
      </w:r>
      <w:r>
        <w:rPr>
          <w:color w:val="575757"/>
          <w:spacing w:val="-9"/>
        </w:rPr>
        <w:t xml:space="preserve"> </w:t>
      </w:r>
      <w:r>
        <w:rPr>
          <w:color w:val="575757"/>
        </w:rPr>
        <w:t>povinen</w:t>
      </w:r>
      <w:r>
        <w:rPr>
          <w:color w:val="575757"/>
          <w:spacing w:val="-8"/>
        </w:rPr>
        <w:t xml:space="preserve"> </w:t>
      </w:r>
      <w:r>
        <w:rPr>
          <w:color w:val="575757"/>
        </w:rPr>
        <w:t>po</w:t>
      </w:r>
      <w:r>
        <w:rPr>
          <w:color w:val="575757"/>
          <w:spacing w:val="-9"/>
        </w:rPr>
        <w:t xml:space="preserve"> </w:t>
      </w:r>
      <w:r>
        <w:rPr>
          <w:color w:val="575757"/>
        </w:rPr>
        <w:t>celou</w:t>
      </w:r>
      <w:r>
        <w:rPr>
          <w:color w:val="575757"/>
          <w:spacing w:val="-9"/>
        </w:rPr>
        <w:t xml:space="preserve"> </w:t>
      </w:r>
      <w:r>
        <w:rPr>
          <w:color w:val="575757"/>
        </w:rPr>
        <w:t>dobu</w:t>
      </w:r>
      <w:r>
        <w:rPr>
          <w:color w:val="575757"/>
          <w:spacing w:val="-8"/>
        </w:rPr>
        <w:t xml:space="preserve"> </w:t>
      </w:r>
      <w:r>
        <w:rPr>
          <w:color w:val="575757"/>
        </w:rPr>
        <w:t>trvání</w:t>
      </w:r>
      <w:r>
        <w:rPr>
          <w:color w:val="575757"/>
          <w:spacing w:val="-7"/>
        </w:rPr>
        <w:t xml:space="preserve"> </w:t>
      </w:r>
      <w:r>
        <w:rPr>
          <w:color w:val="575757"/>
        </w:rPr>
        <w:t>Smlouvy</w:t>
      </w:r>
      <w:r>
        <w:rPr>
          <w:color w:val="575757"/>
          <w:spacing w:val="-8"/>
        </w:rPr>
        <w:t xml:space="preserve"> </w:t>
      </w:r>
      <w:r>
        <w:rPr>
          <w:color w:val="575757"/>
        </w:rPr>
        <w:t>mít</w:t>
      </w:r>
      <w:r>
        <w:rPr>
          <w:color w:val="575757"/>
          <w:spacing w:val="-6"/>
        </w:rPr>
        <w:t xml:space="preserve"> </w:t>
      </w:r>
      <w:r>
        <w:rPr>
          <w:color w:val="575757"/>
        </w:rPr>
        <w:t>sjednáno</w:t>
      </w:r>
      <w:r>
        <w:rPr>
          <w:color w:val="575757"/>
          <w:spacing w:val="-9"/>
        </w:rPr>
        <w:t xml:space="preserve"> </w:t>
      </w:r>
      <w:r>
        <w:rPr>
          <w:color w:val="575757"/>
        </w:rPr>
        <w:t>pojištění</w:t>
      </w:r>
      <w:r>
        <w:rPr>
          <w:color w:val="575757"/>
          <w:spacing w:val="-9"/>
        </w:rPr>
        <w:t xml:space="preserve"> </w:t>
      </w:r>
      <w:r>
        <w:rPr>
          <w:color w:val="575757"/>
        </w:rPr>
        <w:t>odpovědnosti za újmu tak, aby plnění z takového pojištění pokrylo případné újmy způsobenév souvislosti</w:t>
      </w:r>
      <w:r>
        <w:rPr>
          <w:color w:val="575757"/>
          <w:spacing w:val="40"/>
        </w:rPr>
        <w:t xml:space="preserve"> </w:t>
      </w:r>
      <w:r>
        <w:rPr>
          <w:color w:val="575757"/>
        </w:rPr>
        <w:t>se</w:t>
      </w:r>
      <w:r>
        <w:rPr>
          <w:color w:val="575757"/>
          <w:spacing w:val="40"/>
        </w:rPr>
        <w:t xml:space="preserve"> </w:t>
      </w:r>
      <w:r>
        <w:rPr>
          <w:color w:val="575757"/>
        </w:rPr>
        <w:t>Smlouvou</w:t>
      </w:r>
      <w:r>
        <w:rPr>
          <w:color w:val="575757"/>
          <w:spacing w:val="40"/>
        </w:rPr>
        <w:t xml:space="preserve"> </w:t>
      </w:r>
      <w:r>
        <w:rPr>
          <w:color w:val="575757"/>
        </w:rPr>
        <w:t>Dodavatelem</w:t>
      </w:r>
      <w:r>
        <w:rPr>
          <w:color w:val="575757"/>
          <w:spacing w:val="40"/>
        </w:rPr>
        <w:t xml:space="preserve"> </w:t>
      </w:r>
      <w:r>
        <w:rPr>
          <w:color w:val="575757"/>
        </w:rPr>
        <w:t>nebo</w:t>
      </w:r>
      <w:r>
        <w:rPr>
          <w:color w:val="575757"/>
          <w:spacing w:val="40"/>
        </w:rPr>
        <w:t xml:space="preserve"> </w:t>
      </w:r>
      <w:r>
        <w:rPr>
          <w:color w:val="575757"/>
        </w:rPr>
        <w:t>osobou,</w:t>
      </w:r>
      <w:r>
        <w:rPr>
          <w:color w:val="575757"/>
          <w:spacing w:val="40"/>
        </w:rPr>
        <w:t xml:space="preserve"> </w:t>
      </w:r>
      <w:r>
        <w:rPr>
          <w:color w:val="575757"/>
        </w:rPr>
        <w:t>za</w:t>
      </w:r>
      <w:r>
        <w:rPr>
          <w:color w:val="575757"/>
          <w:spacing w:val="40"/>
        </w:rPr>
        <w:t xml:space="preserve"> </w:t>
      </w:r>
      <w:r>
        <w:rPr>
          <w:color w:val="575757"/>
        </w:rPr>
        <w:t>niž</w:t>
      </w:r>
      <w:r>
        <w:rPr>
          <w:color w:val="575757"/>
          <w:spacing w:val="40"/>
        </w:rPr>
        <w:t xml:space="preserve"> </w:t>
      </w:r>
      <w:r>
        <w:rPr>
          <w:color w:val="575757"/>
        </w:rPr>
        <w:t>Dodavatel</w:t>
      </w:r>
      <w:r>
        <w:rPr>
          <w:color w:val="575757"/>
          <w:spacing w:val="40"/>
        </w:rPr>
        <w:t xml:space="preserve"> </w:t>
      </w:r>
      <w:r>
        <w:rPr>
          <w:color w:val="575757"/>
        </w:rPr>
        <w:t>odpovídá.</w:t>
      </w:r>
    </w:p>
    <w:p w14:paraId="012EA83F" w14:textId="77777777" w:rsidR="00D417BE" w:rsidRDefault="00D417BE">
      <w:pPr>
        <w:spacing w:line="312" w:lineRule="auto"/>
        <w:jc w:val="both"/>
        <w:sectPr w:rsidR="00D417BE">
          <w:pgSz w:w="11910" w:h="16840"/>
          <w:pgMar w:top="1500" w:right="0" w:bottom="1440" w:left="560" w:header="680" w:footer="1249" w:gutter="0"/>
          <w:cols w:space="708"/>
        </w:sectPr>
      </w:pPr>
    </w:p>
    <w:p w14:paraId="75F924DE" w14:textId="77777777" w:rsidR="00D417BE" w:rsidRDefault="00CD056A">
      <w:pPr>
        <w:pStyle w:val="Zkladntext"/>
        <w:spacing w:before="164" w:line="312" w:lineRule="auto"/>
        <w:ind w:left="1422" w:right="1401"/>
        <w:jc w:val="both"/>
      </w:pPr>
      <w:r>
        <w:rPr>
          <w:color w:val="575757"/>
        </w:rPr>
        <w:lastRenderedPageBreak/>
        <w:t>Dodavatel je povinen na základě písemné žádosti Objednatele předložit Objednateli pojistnou smlouvu, včetně potvrzení pojistitele o zaplacení pojistného Dodavatelem. Dodavatel se zavazuje udržovat pojištění v platnosti od data podpisu Smlouvy až do uplynutí záruční doby podle Smlouvy.</w:t>
      </w:r>
    </w:p>
    <w:p w14:paraId="72084A63" w14:textId="77777777" w:rsidR="00D417BE" w:rsidRDefault="00D417BE">
      <w:pPr>
        <w:pStyle w:val="Zkladntext"/>
        <w:spacing w:before="40"/>
      </w:pPr>
    </w:p>
    <w:p w14:paraId="431AB95E" w14:textId="77777777" w:rsidR="00D417BE" w:rsidRDefault="00CD056A">
      <w:pPr>
        <w:pStyle w:val="Nadpis3"/>
        <w:numPr>
          <w:ilvl w:val="0"/>
          <w:numId w:val="1"/>
        </w:numPr>
        <w:tabs>
          <w:tab w:val="left" w:pos="1306"/>
        </w:tabs>
        <w:ind w:left="1306" w:hanging="453"/>
      </w:pPr>
      <w:bookmarkStart w:id="26" w:name="10._DUŠEVNÍ_VLASTNICTVÍ_A_JEHO_OCHRANA"/>
      <w:bookmarkEnd w:id="26"/>
      <w:r>
        <w:rPr>
          <w:color w:val="575757"/>
        </w:rPr>
        <w:t>DUŠEVNÍ</w:t>
      </w:r>
      <w:r>
        <w:rPr>
          <w:color w:val="575757"/>
          <w:spacing w:val="-13"/>
        </w:rPr>
        <w:t xml:space="preserve"> </w:t>
      </w:r>
      <w:r>
        <w:rPr>
          <w:color w:val="575757"/>
        </w:rPr>
        <w:t>VLASTNICTVÍ</w:t>
      </w:r>
      <w:r>
        <w:rPr>
          <w:color w:val="575757"/>
          <w:spacing w:val="-14"/>
        </w:rPr>
        <w:t xml:space="preserve"> </w:t>
      </w:r>
      <w:r>
        <w:rPr>
          <w:color w:val="575757"/>
        </w:rPr>
        <w:t>A</w:t>
      </w:r>
      <w:r>
        <w:rPr>
          <w:color w:val="575757"/>
          <w:spacing w:val="-13"/>
        </w:rPr>
        <w:t xml:space="preserve"> </w:t>
      </w:r>
      <w:r>
        <w:rPr>
          <w:color w:val="575757"/>
        </w:rPr>
        <w:t>JEHO</w:t>
      </w:r>
      <w:r>
        <w:rPr>
          <w:color w:val="575757"/>
          <w:spacing w:val="-13"/>
        </w:rPr>
        <w:t xml:space="preserve"> </w:t>
      </w:r>
      <w:r>
        <w:rPr>
          <w:color w:val="575757"/>
          <w:spacing w:val="-2"/>
        </w:rPr>
        <w:t>OCHRANA</w:t>
      </w:r>
    </w:p>
    <w:p w14:paraId="7346194C" w14:textId="77777777" w:rsidR="00D417BE" w:rsidRDefault="00CD056A">
      <w:pPr>
        <w:pStyle w:val="Odstavecseseznamem"/>
        <w:numPr>
          <w:ilvl w:val="1"/>
          <w:numId w:val="9"/>
        </w:numPr>
        <w:tabs>
          <w:tab w:val="left" w:pos="1419"/>
          <w:tab w:val="left" w:pos="1422"/>
        </w:tabs>
        <w:spacing w:before="188" w:line="312" w:lineRule="auto"/>
        <w:ind w:right="1397"/>
        <w:jc w:val="both"/>
      </w:pPr>
      <w:r>
        <w:rPr>
          <w:color w:val="575757"/>
        </w:rPr>
        <w:t>Veškeré</w:t>
      </w:r>
      <w:r>
        <w:rPr>
          <w:color w:val="575757"/>
          <w:spacing w:val="-9"/>
        </w:rPr>
        <w:t xml:space="preserve"> </w:t>
      </w:r>
      <w:r>
        <w:rPr>
          <w:color w:val="575757"/>
        </w:rPr>
        <w:t>informace,</w:t>
      </w:r>
      <w:r>
        <w:rPr>
          <w:color w:val="575757"/>
          <w:spacing w:val="-7"/>
        </w:rPr>
        <w:t xml:space="preserve"> </w:t>
      </w:r>
      <w:r>
        <w:rPr>
          <w:color w:val="575757"/>
        </w:rPr>
        <w:t>jakkoliv</w:t>
      </w:r>
      <w:r>
        <w:rPr>
          <w:color w:val="575757"/>
          <w:spacing w:val="-5"/>
        </w:rPr>
        <w:t xml:space="preserve"> </w:t>
      </w:r>
      <w:r>
        <w:rPr>
          <w:color w:val="575757"/>
        </w:rPr>
        <w:t>hmotně</w:t>
      </w:r>
      <w:r>
        <w:rPr>
          <w:color w:val="575757"/>
          <w:spacing w:val="-10"/>
        </w:rPr>
        <w:t xml:space="preserve"> </w:t>
      </w:r>
      <w:r>
        <w:rPr>
          <w:color w:val="575757"/>
        </w:rPr>
        <w:t>zachycené,</w:t>
      </w:r>
      <w:r>
        <w:rPr>
          <w:color w:val="575757"/>
          <w:spacing w:val="-8"/>
        </w:rPr>
        <w:t xml:space="preserve"> </w:t>
      </w:r>
      <w:r>
        <w:rPr>
          <w:color w:val="575757"/>
        </w:rPr>
        <w:t>zejména</w:t>
      </w:r>
      <w:r>
        <w:rPr>
          <w:color w:val="575757"/>
          <w:spacing w:val="-9"/>
        </w:rPr>
        <w:t xml:space="preserve"> </w:t>
      </w:r>
      <w:r>
        <w:rPr>
          <w:color w:val="575757"/>
        </w:rPr>
        <w:t>zadání,</w:t>
      </w:r>
      <w:r>
        <w:rPr>
          <w:color w:val="575757"/>
          <w:spacing w:val="-7"/>
        </w:rPr>
        <w:t xml:space="preserve"> </w:t>
      </w:r>
      <w:r>
        <w:rPr>
          <w:color w:val="575757"/>
        </w:rPr>
        <w:t>popisy,</w:t>
      </w:r>
      <w:r>
        <w:rPr>
          <w:color w:val="575757"/>
          <w:spacing w:val="-10"/>
        </w:rPr>
        <w:t xml:space="preserve"> </w:t>
      </w:r>
      <w:r>
        <w:rPr>
          <w:color w:val="575757"/>
        </w:rPr>
        <w:t>náčrtky,</w:t>
      </w:r>
      <w:r>
        <w:rPr>
          <w:color w:val="575757"/>
          <w:spacing w:val="-9"/>
        </w:rPr>
        <w:t xml:space="preserve"> </w:t>
      </w:r>
      <w:r>
        <w:rPr>
          <w:color w:val="575757"/>
        </w:rPr>
        <w:t>plány, vzorky,</w:t>
      </w:r>
      <w:r>
        <w:rPr>
          <w:color w:val="575757"/>
          <w:spacing w:val="40"/>
        </w:rPr>
        <w:t xml:space="preserve"> </w:t>
      </w:r>
      <w:r>
        <w:rPr>
          <w:color w:val="575757"/>
        </w:rPr>
        <w:t>a</w:t>
      </w:r>
      <w:r>
        <w:rPr>
          <w:color w:val="575757"/>
          <w:spacing w:val="40"/>
        </w:rPr>
        <w:t xml:space="preserve"> </w:t>
      </w:r>
      <w:r>
        <w:rPr>
          <w:color w:val="575757"/>
        </w:rPr>
        <w:t>přípravky,</w:t>
      </w:r>
      <w:r>
        <w:rPr>
          <w:color w:val="575757"/>
          <w:spacing w:val="40"/>
        </w:rPr>
        <w:t xml:space="preserve"> </w:t>
      </w:r>
      <w:r>
        <w:rPr>
          <w:color w:val="575757"/>
        </w:rPr>
        <w:t>předané</w:t>
      </w:r>
      <w:r>
        <w:rPr>
          <w:color w:val="575757"/>
          <w:spacing w:val="40"/>
        </w:rPr>
        <w:t xml:space="preserve"> </w:t>
      </w:r>
      <w:r>
        <w:rPr>
          <w:color w:val="575757"/>
        </w:rPr>
        <w:t>či</w:t>
      </w:r>
      <w:r>
        <w:rPr>
          <w:color w:val="575757"/>
          <w:spacing w:val="40"/>
        </w:rPr>
        <w:t xml:space="preserve"> </w:t>
      </w:r>
      <w:r>
        <w:rPr>
          <w:color w:val="575757"/>
        </w:rPr>
        <w:t>zpřístupněné</w:t>
      </w:r>
      <w:r>
        <w:rPr>
          <w:color w:val="575757"/>
          <w:spacing w:val="40"/>
        </w:rPr>
        <w:t xml:space="preserve"> </w:t>
      </w:r>
      <w:r>
        <w:rPr>
          <w:color w:val="575757"/>
        </w:rPr>
        <w:t>Objednatelem</w:t>
      </w:r>
      <w:r>
        <w:rPr>
          <w:color w:val="575757"/>
          <w:spacing w:val="40"/>
        </w:rPr>
        <w:t xml:space="preserve"> </w:t>
      </w:r>
      <w:r>
        <w:rPr>
          <w:color w:val="575757"/>
        </w:rPr>
        <w:t>Dodavateli</w:t>
      </w:r>
      <w:r>
        <w:rPr>
          <w:color w:val="575757"/>
          <w:spacing w:val="40"/>
        </w:rPr>
        <w:t xml:space="preserve"> </w:t>
      </w:r>
      <w:r>
        <w:rPr>
          <w:color w:val="575757"/>
        </w:rPr>
        <w:t>v souvislosti se</w:t>
      </w:r>
      <w:r>
        <w:rPr>
          <w:color w:val="575757"/>
          <w:spacing w:val="-3"/>
        </w:rPr>
        <w:t xml:space="preserve"> </w:t>
      </w:r>
      <w:r>
        <w:rPr>
          <w:color w:val="575757"/>
        </w:rPr>
        <w:t>Smlouvou,</w:t>
      </w:r>
      <w:r>
        <w:rPr>
          <w:color w:val="575757"/>
          <w:spacing w:val="31"/>
        </w:rPr>
        <w:t xml:space="preserve"> </w:t>
      </w:r>
      <w:r>
        <w:rPr>
          <w:color w:val="575757"/>
        </w:rPr>
        <w:t>zůstávají výlučným</w:t>
      </w:r>
      <w:r>
        <w:rPr>
          <w:color w:val="575757"/>
          <w:spacing w:val="27"/>
        </w:rPr>
        <w:t xml:space="preserve"> </w:t>
      </w:r>
      <w:r>
        <w:rPr>
          <w:color w:val="575757"/>
        </w:rPr>
        <w:t>vlastnictvím</w:t>
      </w:r>
      <w:r>
        <w:rPr>
          <w:color w:val="575757"/>
          <w:spacing w:val="27"/>
        </w:rPr>
        <w:t xml:space="preserve"> </w:t>
      </w:r>
      <w:r>
        <w:rPr>
          <w:color w:val="575757"/>
        </w:rPr>
        <w:t>Objednatele</w:t>
      </w:r>
      <w:r>
        <w:rPr>
          <w:color w:val="575757"/>
          <w:spacing w:val="29"/>
        </w:rPr>
        <w:t xml:space="preserve"> </w:t>
      </w:r>
      <w:r>
        <w:rPr>
          <w:color w:val="575757"/>
        </w:rPr>
        <w:t>a Dodávající</w:t>
      </w:r>
      <w:r>
        <w:rPr>
          <w:color w:val="575757"/>
          <w:spacing w:val="29"/>
        </w:rPr>
        <w:t xml:space="preserve"> </w:t>
      </w:r>
      <w:r>
        <w:rPr>
          <w:color w:val="575757"/>
        </w:rPr>
        <w:t>se</w:t>
      </w:r>
      <w:r>
        <w:rPr>
          <w:color w:val="575757"/>
          <w:spacing w:val="28"/>
        </w:rPr>
        <w:t xml:space="preserve"> </w:t>
      </w:r>
      <w:r>
        <w:rPr>
          <w:color w:val="575757"/>
        </w:rPr>
        <w:t>zavazuje:</w:t>
      </w:r>
    </w:p>
    <w:p w14:paraId="634563C1" w14:textId="77777777" w:rsidR="00D417BE" w:rsidRDefault="00CD056A">
      <w:pPr>
        <w:pStyle w:val="Zkladntext"/>
        <w:spacing w:line="312" w:lineRule="auto"/>
        <w:ind w:left="1421" w:right="1399"/>
        <w:jc w:val="both"/>
      </w:pPr>
      <w:r>
        <w:rPr>
          <w:color w:val="575757"/>
        </w:rPr>
        <w:t>(i) opatrovat a chránit je před zničením a poškozením, (ii) využít je výlučně pro plnění svých</w:t>
      </w:r>
      <w:r>
        <w:rPr>
          <w:color w:val="575757"/>
          <w:spacing w:val="-2"/>
        </w:rPr>
        <w:t xml:space="preserve"> </w:t>
      </w:r>
      <w:r>
        <w:rPr>
          <w:color w:val="575757"/>
        </w:rPr>
        <w:t>povinností</w:t>
      </w:r>
      <w:r>
        <w:rPr>
          <w:color w:val="575757"/>
          <w:spacing w:val="-1"/>
        </w:rPr>
        <w:t xml:space="preserve"> </w:t>
      </w:r>
      <w:r>
        <w:rPr>
          <w:color w:val="575757"/>
        </w:rPr>
        <w:t>dle</w:t>
      </w:r>
      <w:r>
        <w:rPr>
          <w:color w:val="575757"/>
          <w:spacing w:val="-1"/>
        </w:rPr>
        <w:t xml:space="preserve"> </w:t>
      </w:r>
      <w:r>
        <w:rPr>
          <w:color w:val="575757"/>
        </w:rPr>
        <w:t>Smlouvy,</w:t>
      </w:r>
      <w:r>
        <w:rPr>
          <w:color w:val="575757"/>
          <w:spacing w:val="-1"/>
        </w:rPr>
        <w:t xml:space="preserve"> </w:t>
      </w:r>
      <w:r>
        <w:rPr>
          <w:color w:val="575757"/>
        </w:rPr>
        <w:t>(iii)</w:t>
      </w:r>
      <w:r>
        <w:rPr>
          <w:color w:val="575757"/>
          <w:spacing w:val="-1"/>
        </w:rPr>
        <w:t xml:space="preserve"> </w:t>
      </w:r>
      <w:r>
        <w:rPr>
          <w:color w:val="575757"/>
        </w:rPr>
        <w:t>neumožnit</w:t>
      </w:r>
      <w:r>
        <w:rPr>
          <w:color w:val="575757"/>
          <w:spacing w:val="-1"/>
        </w:rPr>
        <w:t xml:space="preserve"> </w:t>
      </w:r>
      <w:r>
        <w:rPr>
          <w:color w:val="575757"/>
        </w:rPr>
        <w:t>k</w:t>
      </w:r>
      <w:r>
        <w:rPr>
          <w:color w:val="575757"/>
          <w:spacing w:val="-2"/>
        </w:rPr>
        <w:t xml:space="preserve"> </w:t>
      </w:r>
      <w:r>
        <w:rPr>
          <w:color w:val="575757"/>
        </w:rPr>
        <w:t>nim</w:t>
      </w:r>
      <w:r>
        <w:rPr>
          <w:color w:val="575757"/>
          <w:spacing w:val="-2"/>
        </w:rPr>
        <w:t xml:space="preserve"> </w:t>
      </w:r>
      <w:r>
        <w:rPr>
          <w:color w:val="575757"/>
        </w:rPr>
        <w:t>přístup</w:t>
      </w:r>
      <w:r>
        <w:rPr>
          <w:color w:val="575757"/>
          <w:spacing w:val="-1"/>
        </w:rPr>
        <w:t xml:space="preserve"> </w:t>
      </w:r>
      <w:r>
        <w:rPr>
          <w:color w:val="575757"/>
        </w:rPr>
        <w:t>třetím</w:t>
      </w:r>
      <w:r>
        <w:rPr>
          <w:color w:val="575757"/>
          <w:spacing w:val="-2"/>
        </w:rPr>
        <w:t xml:space="preserve"> </w:t>
      </w:r>
      <w:r>
        <w:rPr>
          <w:color w:val="575757"/>
        </w:rPr>
        <w:t>osobám,</w:t>
      </w:r>
      <w:r>
        <w:rPr>
          <w:color w:val="575757"/>
          <w:spacing w:val="-1"/>
        </w:rPr>
        <w:t xml:space="preserve"> </w:t>
      </w:r>
      <w:r>
        <w:rPr>
          <w:color w:val="575757"/>
        </w:rPr>
        <w:t>a</w:t>
      </w:r>
      <w:r>
        <w:rPr>
          <w:color w:val="575757"/>
          <w:spacing w:val="-1"/>
        </w:rPr>
        <w:t xml:space="preserve"> </w:t>
      </w:r>
      <w:r>
        <w:rPr>
          <w:color w:val="575757"/>
        </w:rPr>
        <w:t>(iv)</w:t>
      </w:r>
      <w:r>
        <w:rPr>
          <w:color w:val="575757"/>
          <w:spacing w:val="-1"/>
        </w:rPr>
        <w:t xml:space="preserve"> </w:t>
      </w:r>
      <w:r>
        <w:rPr>
          <w:color w:val="575757"/>
        </w:rPr>
        <w:t>chránit je jako Důvěrné informace. Byly-li předměty ochrany dle předchozí věty předány Dodavateli</w:t>
      </w:r>
      <w:r>
        <w:rPr>
          <w:color w:val="575757"/>
          <w:spacing w:val="-7"/>
        </w:rPr>
        <w:t xml:space="preserve"> </w:t>
      </w:r>
      <w:r>
        <w:rPr>
          <w:color w:val="575757"/>
        </w:rPr>
        <w:t>Objednatelem</w:t>
      </w:r>
      <w:r>
        <w:rPr>
          <w:color w:val="575757"/>
          <w:spacing w:val="-4"/>
        </w:rPr>
        <w:t xml:space="preserve"> </w:t>
      </w:r>
      <w:r>
        <w:rPr>
          <w:color w:val="575757"/>
        </w:rPr>
        <w:t>v</w:t>
      </w:r>
      <w:r>
        <w:rPr>
          <w:color w:val="575757"/>
          <w:spacing w:val="-4"/>
        </w:rPr>
        <w:t xml:space="preserve"> </w:t>
      </w:r>
      <w:r>
        <w:rPr>
          <w:color w:val="575757"/>
        </w:rPr>
        <w:t>souvislosti</w:t>
      </w:r>
      <w:r>
        <w:rPr>
          <w:color w:val="575757"/>
          <w:spacing w:val="-5"/>
        </w:rPr>
        <w:t xml:space="preserve"> </w:t>
      </w:r>
      <w:r>
        <w:rPr>
          <w:color w:val="575757"/>
        </w:rPr>
        <w:t>se</w:t>
      </w:r>
      <w:r>
        <w:rPr>
          <w:color w:val="575757"/>
          <w:spacing w:val="-8"/>
        </w:rPr>
        <w:t xml:space="preserve"> </w:t>
      </w:r>
      <w:r>
        <w:rPr>
          <w:color w:val="575757"/>
        </w:rPr>
        <w:t>Smlouvou</w:t>
      </w:r>
      <w:r>
        <w:rPr>
          <w:color w:val="575757"/>
          <w:spacing w:val="-4"/>
        </w:rPr>
        <w:t xml:space="preserve"> </w:t>
      </w:r>
      <w:r>
        <w:rPr>
          <w:color w:val="575757"/>
        </w:rPr>
        <w:t>nebo</w:t>
      </w:r>
      <w:r>
        <w:rPr>
          <w:color w:val="575757"/>
          <w:spacing w:val="-5"/>
        </w:rPr>
        <w:t xml:space="preserve"> </w:t>
      </w:r>
      <w:r>
        <w:rPr>
          <w:color w:val="575757"/>
        </w:rPr>
        <w:t>Zadávacím</w:t>
      </w:r>
      <w:r>
        <w:rPr>
          <w:color w:val="575757"/>
          <w:spacing w:val="-6"/>
        </w:rPr>
        <w:t xml:space="preserve"> </w:t>
      </w:r>
      <w:r>
        <w:rPr>
          <w:color w:val="575757"/>
        </w:rPr>
        <w:t>řízením,</w:t>
      </w:r>
      <w:r>
        <w:rPr>
          <w:color w:val="575757"/>
          <w:spacing w:val="-4"/>
        </w:rPr>
        <w:t xml:space="preserve"> </w:t>
      </w:r>
      <w:r>
        <w:rPr>
          <w:color w:val="575757"/>
        </w:rPr>
        <w:t>zůstávají tyto předměty ochrany výlučným vlastnictvím Objednatele a Dodavatel není oprávněn provést svým jménem registraci těchto předmětů ochrany (ani jejich části) jako patentu, průmyslového vzoru anebo užitného vzoru (dle relevance).</w:t>
      </w:r>
    </w:p>
    <w:p w14:paraId="7810D9B9" w14:textId="77777777" w:rsidR="00D417BE" w:rsidRDefault="00CD056A">
      <w:pPr>
        <w:pStyle w:val="Odstavecseseznamem"/>
        <w:numPr>
          <w:ilvl w:val="1"/>
          <w:numId w:val="9"/>
        </w:numPr>
        <w:tabs>
          <w:tab w:val="left" w:pos="1418"/>
          <w:tab w:val="left" w:pos="1421"/>
        </w:tabs>
        <w:spacing w:before="120" w:line="312" w:lineRule="auto"/>
        <w:ind w:left="1421" w:right="1399"/>
        <w:jc w:val="both"/>
      </w:pPr>
      <w:r>
        <w:rPr>
          <w:color w:val="575757"/>
        </w:rPr>
        <w:t>Dodavatel je povinen předat Objednateli vzorky, přípravky, popisy, náčrtky, plány a jiné dokumenty či výsledky činnosti, které byly vytvořeny Dodavatelem anebo jím použitou třetí osobou</w:t>
      </w:r>
      <w:r>
        <w:rPr>
          <w:color w:val="575757"/>
          <w:spacing w:val="-1"/>
        </w:rPr>
        <w:t xml:space="preserve"> </w:t>
      </w:r>
      <w:r>
        <w:rPr>
          <w:color w:val="575757"/>
        </w:rPr>
        <w:t>v souvislosti s plněním této Smlouvy (dále</w:t>
      </w:r>
      <w:r>
        <w:rPr>
          <w:color w:val="575757"/>
          <w:spacing w:val="-1"/>
        </w:rPr>
        <w:t xml:space="preserve"> </w:t>
      </w:r>
      <w:r>
        <w:rPr>
          <w:color w:val="575757"/>
        </w:rPr>
        <w:t>jen „</w:t>
      </w:r>
      <w:r>
        <w:rPr>
          <w:b/>
          <w:color w:val="575757"/>
        </w:rPr>
        <w:t>Podklady</w:t>
      </w:r>
      <w:r>
        <w:rPr>
          <w:color w:val="575757"/>
        </w:rPr>
        <w:t>“), a</w:t>
      </w:r>
      <w:r>
        <w:rPr>
          <w:color w:val="575757"/>
          <w:spacing w:val="-1"/>
        </w:rPr>
        <w:t xml:space="preserve"> </w:t>
      </w:r>
      <w:r>
        <w:rPr>
          <w:color w:val="575757"/>
        </w:rPr>
        <w:t>to</w:t>
      </w:r>
      <w:r>
        <w:rPr>
          <w:color w:val="575757"/>
          <w:spacing w:val="-1"/>
        </w:rPr>
        <w:t xml:space="preserve"> </w:t>
      </w:r>
      <w:r>
        <w:rPr>
          <w:color w:val="575757"/>
        </w:rPr>
        <w:t xml:space="preserve">v jakékoliv hmotně zachycené formě vyžádané Objednatelem. Dodavatel se zavazuje vyhotovit a uzavřít všechny dokumenty, které jsou potřebné ke splnění jeho povinností dle tohoto </w:t>
      </w:r>
      <w:r>
        <w:rPr>
          <w:color w:val="575757"/>
          <w:spacing w:val="-2"/>
        </w:rPr>
        <w:t>odstavce.</w:t>
      </w:r>
    </w:p>
    <w:p w14:paraId="397D7CA7" w14:textId="77777777" w:rsidR="00D417BE" w:rsidRDefault="00CD056A">
      <w:pPr>
        <w:pStyle w:val="Odstavecseseznamem"/>
        <w:numPr>
          <w:ilvl w:val="1"/>
          <w:numId w:val="9"/>
        </w:numPr>
        <w:tabs>
          <w:tab w:val="left" w:pos="1419"/>
          <w:tab w:val="left" w:pos="1421"/>
        </w:tabs>
        <w:spacing w:before="118" w:line="312" w:lineRule="auto"/>
        <w:ind w:left="1421" w:right="1395" w:hanging="567"/>
        <w:jc w:val="both"/>
      </w:pPr>
      <w:r>
        <w:rPr>
          <w:color w:val="575757"/>
        </w:rPr>
        <w:t>Dodavatel je povinen na výzvu Objednatele zajistit pro Podklady anebo Předmět plnění ochranu dle Zákona o vynálezech, Zákona o ochraně průmyslových vzorů, anebo Zákona</w:t>
      </w:r>
      <w:r>
        <w:rPr>
          <w:color w:val="575757"/>
          <w:spacing w:val="-4"/>
        </w:rPr>
        <w:t xml:space="preserve"> </w:t>
      </w:r>
      <w:r>
        <w:rPr>
          <w:color w:val="575757"/>
        </w:rPr>
        <w:t>o</w:t>
      </w:r>
      <w:r>
        <w:rPr>
          <w:color w:val="575757"/>
          <w:spacing w:val="-1"/>
        </w:rPr>
        <w:t xml:space="preserve"> </w:t>
      </w:r>
      <w:r>
        <w:rPr>
          <w:color w:val="575757"/>
        </w:rPr>
        <w:t>užitných</w:t>
      </w:r>
      <w:r>
        <w:rPr>
          <w:color w:val="575757"/>
          <w:spacing w:val="-7"/>
        </w:rPr>
        <w:t xml:space="preserve"> </w:t>
      </w:r>
      <w:r>
        <w:rPr>
          <w:color w:val="575757"/>
        </w:rPr>
        <w:t>vzorech,</w:t>
      </w:r>
      <w:r>
        <w:rPr>
          <w:color w:val="575757"/>
          <w:spacing w:val="-3"/>
        </w:rPr>
        <w:t xml:space="preserve"> </w:t>
      </w:r>
      <w:r>
        <w:rPr>
          <w:color w:val="575757"/>
        </w:rPr>
        <w:t>a</w:t>
      </w:r>
      <w:r>
        <w:rPr>
          <w:color w:val="575757"/>
          <w:spacing w:val="-7"/>
        </w:rPr>
        <w:t xml:space="preserve"> </w:t>
      </w:r>
      <w:r>
        <w:rPr>
          <w:color w:val="575757"/>
        </w:rPr>
        <w:t>udělit</w:t>
      </w:r>
      <w:r>
        <w:rPr>
          <w:color w:val="575757"/>
          <w:spacing w:val="-5"/>
        </w:rPr>
        <w:t xml:space="preserve"> </w:t>
      </w:r>
      <w:r>
        <w:rPr>
          <w:color w:val="575757"/>
        </w:rPr>
        <w:t>na</w:t>
      </w:r>
      <w:r>
        <w:rPr>
          <w:color w:val="575757"/>
          <w:spacing w:val="-3"/>
        </w:rPr>
        <w:t xml:space="preserve"> </w:t>
      </w:r>
      <w:r>
        <w:rPr>
          <w:color w:val="575757"/>
        </w:rPr>
        <w:t>žádost</w:t>
      </w:r>
      <w:r>
        <w:rPr>
          <w:color w:val="575757"/>
          <w:spacing w:val="-8"/>
        </w:rPr>
        <w:t xml:space="preserve"> </w:t>
      </w:r>
      <w:r>
        <w:rPr>
          <w:color w:val="575757"/>
        </w:rPr>
        <w:t>Objednateli</w:t>
      </w:r>
      <w:r>
        <w:rPr>
          <w:color w:val="575757"/>
          <w:spacing w:val="-5"/>
        </w:rPr>
        <w:t xml:space="preserve"> </w:t>
      </w:r>
      <w:r>
        <w:rPr>
          <w:color w:val="575757"/>
        </w:rPr>
        <w:t>souhlas</w:t>
      </w:r>
      <w:r>
        <w:rPr>
          <w:color w:val="575757"/>
          <w:spacing w:val="-5"/>
        </w:rPr>
        <w:t xml:space="preserve"> </w:t>
      </w:r>
      <w:r>
        <w:rPr>
          <w:color w:val="575757"/>
        </w:rPr>
        <w:t>k</w:t>
      </w:r>
      <w:r>
        <w:rPr>
          <w:color w:val="575757"/>
          <w:spacing w:val="-6"/>
        </w:rPr>
        <w:t xml:space="preserve"> </w:t>
      </w:r>
      <w:r>
        <w:rPr>
          <w:color w:val="575757"/>
        </w:rPr>
        <w:t>využívání</w:t>
      </w:r>
      <w:r>
        <w:rPr>
          <w:color w:val="575757"/>
          <w:spacing w:val="-4"/>
        </w:rPr>
        <w:t xml:space="preserve"> </w:t>
      </w:r>
      <w:r>
        <w:rPr>
          <w:color w:val="575757"/>
        </w:rPr>
        <w:t>vynálezu chráněného patentem, souhlas k využívání zapsaného průmyslového vzoru, anebo poskytnout souhlas k využívání technického řešení chráněného užitným vzorem (dle relevance a žádosti Objednatele) (dále jen „</w:t>
      </w:r>
      <w:r>
        <w:rPr>
          <w:b/>
          <w:color w:val="575757"/>
        </w:rPr>
        <w:t>Licence</w:t>
      </w:r>
      <w:r>
        <w:rPr>
          <w:color w:val="575757"/>
        </w:rPr>
        <w:t>“) s tím, že se Licence bude vztahovat na všechny způsoby užití, nebude teritoriálně a časově omezena nad rámec případného omezení vyplývajícího z podstaty patentu, užitného vzoru nebo průmyslového vzoru, a bude opravňovat Objednatele</w:t>
      </w:r>
      <w:r>
        <w:rPr>
          <w:color w:val="575757"/>
        </w:rPr>
        <w:t xml:space="preserve"> k poskytnutí práva z Licence jakékoliv třetí osobě. Dodavatel se současně zavazuje provést potřebné registrace Licence tak, aby byla platná a vymahatelná.</w:t>
      </w:r>
    </w:p>
    <w:p w14:paraId="1E23E29E" w14:textId="77777777" w:rsidR="00D417BE" w:rsidRDefault="00CD056A">
      <w:pPr>
        <w:pStyle w:val="Odstavecseseznamem"/>
        <w:numPr>
          <w:ilvl w:val="1"/>
          <w:numId w:val="9"/>
        </w:numPr>
        <w:tabs>
          <w:tab w:val="left" w:pos="1418"/>
          <w:tab w:val="left" w:pos="1421"/>
        </w:tabs>
        <w:spacing w:before="121" w:line="312" w:lineRule="auto"/>
        <w:ind w:left="1421" w:right="1398" w:hanging="567"/>
        <w:jc w:val="both"/>
      </w:pPr>
      <w:r>
        <w:rPr>
          <w:color w:val="575757"/>
        </w:rPr>
        <w:t>Pokud</w:t>
      </w:r>
      <w:r>
        <w:rPr>
          <w:color w:val="575757"/>
          <w:spacing w:val="-16"/>
        </w:rPr>
        <w:t xml:space="preserve"> </w:t>
      </w:r>
      <w:r>
        <w:rPr>
          <w:color w:val="575757"/>
        </w:rPr>
        <w:t>je</w:t>
      </w:r>
      <w:r>
        <w:rPr>
          <w:color w:val="575757"/>
          <w:spacing w:val="-15"/>
        </w:rPr>
        <w:t xml:space="preserve"> </w:t>
      </w:r>
      <w:r>
        <w:rPr>
          <w:color w:val="575757"/>
        </w:rPr>
        <w:t>Předmět</w:t>
      </w:r>
      <w:r>
        <w:rPr>
          <w:color w:val="575757"/>
          <w:spacing w:val="-15"/>
        </w:rPr>
        <w:t xml:space="preserve"> </w:t>
      </w:r>
      <w:r>
        <w:rPr>
          <w:color w:val="575757"/>
        </w:rPr>
        <w:t>plnění</w:t>
      </w:r>
      <w:r>
        <w:rPr>
          <w:color w:val="575757"/>
          <w:spacing w:val="-16"/>
        </w:rPr>
        <w:t xml:space="preserve"> </w:t>
      </w:r>
      <w:r>
        <w:rPr>
          <w:color w:val="575757"/>
        </w:rPr>
        <w:t>nebo</w:t>
      </w:r>
      <w:r>
        <w:rPr>
          <w:color w:val="575757"/>
          <w:spacing w:val="-15"/>
        </w:rPr>
        <w:t xml:space="preserve"> </w:t>
      </w:r>
      <w:r>
        <w:rPr>
          <w:color w:val="575757"/>
        </w:rPr>
        <w:t>jeho</w:t>
      </w:r>
      <w:r>
        <w:rPr>
          <w:color w:val="575757"/>
          <w:spacing w:val="-15"/>
        </w:rPr>
        <w:t xml:space="preserve"> </w:t>
      </w:r>
      <w:r>
        <w:rPr>
          <w:color w:val="575757"/>
        </w:rPr>
        <w:t>část</w:t>
      </w:r>
      <w:r>
        <w:rPr>
          <w:color w:val="575757"/>
          <w:spacing w:val="-15"/>
        </w:rPr>
        <w:t xml:space="preserve"> </w:t>
      </w:r>
      <w:r>
        <w:rPr>
          <w:color w:val="575757"/>
        </w:rPr>
        <w:t>chráněno/a</w:t>
      </w:r>
      <w:r>
        <w:rPr>
          <w:color w:val="575757"/>
          <w:spacing w:val="-16"/>
        </w:rPr>
        <w:t xml:space="preserve"> </w:t>
      </w:r>
      <w:r>
        <w:rPr>
          <w:color w:val="575757"/>
        </w:rPr>
        <w:t>jako</w:t>
      </w:r>
      <w:r>
        <w:rPr>
          <w:color w:val="575757"/>
          <w:spacing w:val="-15"/>
        </w:rPr>
        <w:t xml:space="preserve"> </w:t>
      </w:r>
      <w:r>
        <w:rPr>
          <w:color w:val="575757"/>
        </w:rPr>
        <w:t>tzv.</w:t>
      </w:r>
      <w:r>
        <w:rPr>
          <w:color w:val="575757"/>
          <w:spacing w:val="-15"/>
        </w:rPr>
        <w:t xml:space="preserve"> </w:t>
      </w:r>
      <w:r>
        <w:rPr>
          <w:color w:val="575757"/>
        </w:rPr>
        <w:t>know-how</w:t>
      </w:r>
      <w:r>
        <w:rPr>
          <w:color w:val="575757"/>
          <w:spacing w:val="-16"/>
        </w:rPr>
        <w:t xml:space="preserve"> </w:t>
      </w:r>
      <w:r>
        <w:rPr>
          <w:color w:val="575757"/>
        </w:rPr>
        <w:t>(dále</w:t>
      </w:r>
      <w:r>
        <w:rPr>
          <w:color w:val="575757"/>
          <w:spacing w:val="-15"/>
        </w:rPr>
        <w:t xml:space="preserve"> </w:t>
      </w:r>
      <w:r>
        <w:rPr>
          <w:color w:val="575757"/>
        </w:rPr>
        <w:t>jen</w:t>
      </w:r>
      <w:r>
        <w:rPr>
          <w:color w:val="575757"/>
          <w:spacing w:val="-15"/>
        </w:rPr>
        <w:t xml:space="preserve"> </w:t>
      </w:r>
      <w:r>
        <w:rPr>
          <w:color w:val="575757"/>
        </w:rPr>
        <w:t>„</w:t>
      </w:r>
      <w:r>
        <w:rPr>
          <w:b/>
          <w:color w:val="575757"/>
        </w:rPr>
        <w:t>Know- how</w:t>
      </w:r>
      <w:r>
        <w:rPr>
          <w:color w:val="575757"/>
        </w:rPr>
        <w:t>“), bez ohledu na podobu vnímatelného vyjádření a nehledě na to, je-li obsahem obchodního tajemství nebo Důvěrné informace, zavazuje se tímto Dodavatel zajistit ochranu Know-how dle příslušných právních předpisů a uděluje tímto Objednateli oprávnění užívat toto Know-how (dále jen „</w:t>
      </w:r>
      <w:r>
        <w:rPr>
          <w:b/>
          <w:color w:val="575757"/>
        </w:rPr>
        <w:t>Licence ke Know-how</w:t>
      </w:r>
      <w:r>
        <w:rPr>
          <w:color w:val="575757"/>
        </w:rPr>
        <w:t>“) po neomezenou dobu,</w:t>
      </w:r>
      <w:r>
        <w:rPr>
          <w:color w:val="575757"/>
          <w:spacing w:val="40"/>
        </w:rPr>
        <w:t xml:space="preserve"> </w:t>
      </w:r>
      <w:r>
        <w:rPr>
          <w:color w:val="575757"/>
        </w:rPr>
        <w:t>pro</w:t>
      </w:r>
      <w:r>
        <w:rPr>
          <w:color w:val="575757"/>
          <w:spacing w:val="40"/>
        </w:rPr>
        <w:t xml:space="preserve"> </w:t>
      </w:r>
      <w:r>
        <w:rPr>
          <w:color w:val="575757"/>
        </w:rPr>
        <w:t>jakýkoliv</w:t>
      </w:r>
      <w:r>
        <w:rPr>
          <w:color w:val="575757"/>
          <w:spacing w:val="40"/>
        </w:rPr>
        <w:t xml:space="preserve"> </w:t>
      </w:r>
      <w:r>
        <w:rPr>
          <w:color w:val="575757"/>
        </w:rPr>
        <w:t>způsob</w:t>
      </w:r>
      <w:r>
        <w:rPr>
          <w:color w:val="575757"/>
          <w:spacing w:val="40"/>
        </w:rPr>
        <w:t xml:space="preserve"> </w:t>
      </w:r>
      <w:r>
        <w:rPr>
          <w:color w:val="575757"/>
        </w:rPr>
        <w:t>užití</w:t>
      </w:r>
      <w:r>
        <w:rPr>
          <w:color w:val="575757"/>
          <w:spacing w:val="40"/>
        </w:rPr>
        <w:t xml:space="preserve"> </w:t>
      </w:r>
      <w:r>
        <w:rPr>
          <w:color w:val="575757"/>
        </w:rPr>
        <w:t>a</w:t>
      </w:r>
      <w:r>
        <w:rPr>
          <w:color w:val="575757"/>
          <w:spacing w:val="40"/>
        </w:rPr>
        <w:t xml:space="preserve"> </w:t>
      </w:r>
      <w:r>
        <w:rPr>
          <w:color w:val="575757"/>
        </w:rPr>
        <w:t>bez</w:t>
      </w:r>
      <w:r>
        <w:rPr>
          <w:color w:val="575757"/>
          <w:spacing w:val="40"/>
        </w:rPr>
        <w:t xml:space="preserve"> </w:t>
      </w:r>
      <w:r>
        <w:rPr>
          <w:color w:val="575757"/>
        </w:rPr>
        <w:t>jakéhokoli</w:t>
      </w:r>
      <w:r>
        <w:rPr>
          <w:color w:val="575757"/>
          <w:spacing w:val="40"/>
        </w:rPr>
        <w:t xml:space="preserve"> </w:t>
      </w:r>
      <w:r>
        <w:rPr>
          <w:color w:val="575757"/>
        </w:rPr>
        <w:t>teritoriálního</w:t>
      </w:r>
      <w:r>
        <w:rPr>
          <w:color w:val="575757"/>
          <w:spacing w:val="40"/>
        </w:rPr>
        <w:t xml:space="preserve"> </w:t>
      </w:r>
      <w:r>
        <w:rPr>
          <w:color w:val="575757"/>
        </w:rPr>
        <w:t>nebo</w:t>
      </w:r>
      <w:r>
        <w:rPr>
          <w:color w:val="575757"/>
          <w:spacing w:val="40"/>
        </w:rPr>
        <w:t xml:space="preserve"> </w:t>
      </w:r>
      <w:r>
        <w:rPr>
          <w:color w:val="575757"/>
        </w:rPr>
        <w:t>množstevního</w:t>
      </w:r>
    </w:p>
    <w:p w14:paraId="61B999F8" w14:textId="77777777" w:rsidR="00D417BE" w:rsidRDefault="00D417BE">
      <w:pPr>
        <w:spacing w:line="312" w:lineRule="auto"/>
        <w:jc w:val="both"/>
        <w:sectPr w:rsidR="00D417BE">
          <w:pgSz w:w="11910" w:h="16840"/>
          <w:pgMar w:top="1500" w:right="0" w:bottom="1440" w:left="560" w:header="680" w:footer="1249" w:gutter="0"/>
          <w:cols w:space="708"/>
        </w:sectPr>
      </w:pPr>
    </w:p>
    <w:p w14:paraId="28549F61" w14:textId="77777777" w:rsidR="00D417BE" w:rsidRDefault="00CD056A">
      <w:pPr>
        <w:pStyle w:val="Zkladntext"/>
        <w:spacing w:before="164" w:line="312" w:lineRule="auto"/>
        <w:ind w:left="1422" w:right="1397" w:hanging="1"/>
        <w:jc w:val="both"/>
      </w:pPr>
      <w:r>
        <w:rPr>
          <w:color w:val="575757"/>
        </w:rPr>
        <w:lastRenderedPageBreak/>
        <w:t>omezení. Licence ke</w:t>
      </w:r>
      <w:r>
        <w:rPr>
          <w:color w:val="575757"/>
          <w:spacing w:val="-3"/>
        </w:rPr>
        <w:t xml:space="preserve"> </w:t>
      </w:r>
      <w:r>
        <w:rPr>
          <w:color w:val="575757"/>
        </w:rPr>
        <w:t>Know-how bude opravňovat Objednatele k</w:t>
      </w:r>
      <w:r>
        <w:rPr>
          <w:color w:val="575757"/>
          <w:spacing w:val="-4"/>
        </w:rPr>
        <w:t xml:space="preserve"> </w:t>
      </w:r>
      <w:r>
        <w:rPr>
          <w:color w:val="575757"/>
        </w:rPr>
        <w:t>poskytnutí právaz Licence</w:t>
      </w:r>
      <w:r>
        <w:rPr>
          <w:color w:val="575757"/>
          <w:spacing w:val="-11"/>
        </w:rPr>
        <w:t xml:space="preserve"> </w:t>
      </w:r>
      <w:r>
        <w:rPr>
          <w:color w:val="575757"/>
        </w:rPr>
        <w:t>ke</w:t>
      </w:r>
      <w:r>
        <w:rPr>
          <w:color w:val="575757"/>
          <w:spacing w:val="-13"/>
        </w:rPr>
        <w:t xml:space="preserve"> </w:t>
      </w:r>
      <w:r>
        <w:rPr>
          <w:color w:val="575757"/>
        </w:rPr>
        <w:t>Know-how</w:t>
      </w:r>
      <w:r>
        <w:rPr>
          <w:color w:val="575757"/>
          <w:spacing w:val="-12"/>
        </w:rPr>
        <w:t xml:space="preserve"> </w:t>
      </w:r>
      <w:r>
        <w:rPr>
          <w:color w:val="575757"/>
        </w:rPr>
        <w:t>jakékoliv</w:t>
      </w:r>
      <w:r>
        <w:rPr>
          <w:color w:val="575757"/>
          <w:spacing w:val="-11"/>
        </w:rPr>
        <w:t xml:space="preserve"> </w:t>
      </w:r>
      <w:r>
        <w:rPr>
          <w:color w:val="575757"/>
        </w:rPr>
        <w:t>třetí</w:t>
      </w:r>
      <w:r>
        <w:rPr>
          <w:color w:val="575757"/>
          <w:spacing w:val="-13"/>
        </w:rPr>
        <w:t xml:space="preserve"> </w:t>
      </w:r>
      <w:r>
        <w:rPr>
          <w:color w:val="575757"/>
        </w:rPr>
        <w:t>osobě.</w:t>
      </w:r>
      <w:r>
        <w:rPr>
          <w:color w:val="575757"/>
          <w:spacing w:val="-11"/>
        </w:rPr>
        <w:t xml:space="preserve"> </w:t>
      </w:r>
      <w:r>
        <w:rPr>
          <w:color w:val="575757"/>
        </w:rPr>
        <w:t>Dodavatel</w:t>
      </w:r>
      <w:r>
        <w:rPr>
          <w:color w:val="575757"/>
          <w:spacing w:val="-11"/>
        </w:rPr>
        <w:t xml:space="preserve"> </w:t>
      </w:r>
      <w:r>
        <w:rPr>
          <w:color w:val="575757"/>
        </w:rPr>
        <w:t>odpovídá</w:t>
      </w:r>
      <w:r>
        <w:rPr>
          <w:color w:val="575757"/>
          <w:spacing w:val="-11"/>
        </w:rPr>
        <w:t xml:space="preserve"> </w:t>
      </w:r>
      <w:r>
        <w:rPr>
          <w:color w:val="575757"/>
        </w:rPr>
        <w:t>Objednateli</w:t>
      </w:r>
      <w:r>
        <w:rPr>
          <w:color w:val="575757"/>
          <w:spacing w:val="-11"/>
        </w:rPr>
        <w:t xml:space="preserve"> </w:t>
      </w:r>
      <w:r>
        <w:rPr>
          <w:color w:val="575757"/>
        </w:rPr>
        <w:t>za</w:t>
      </w:r>
      <w:r>
        <w:rPr>
          <w:color w:val="575757"/>
          <w:spacing w:val="-11"/>
        </w:rPr>
        <w:t xml:space="preserve"> </w:t>
      </w:r>
      <w:r>
        <w:rPr>
          <w:color w:val="575757"/>
        </w:rPr>
        <w:t>jakékoliv újmy z porušení práv třetích osob v souvislosti s Know-how v plném rozsahu.</w:t>
      </w:r>
    </w:p>
    <w:p w14:paraId="51730F60" w14:textId="77777777" w:rsidR="00D417BE" w:rsidRDefault="00CD056A">
      <w:pPr>
        <w:pStyle w:val="Odstavecseseznamem"/>
        <w:numPr>
          <w:ilvl w:val="1"/>
          <w:numId w:val="9"/>
        </w:numPr>
        <w:tabs>
          <w:tab w:val="left" w:pos="1419"/>
          <w:tab w:val="left" w:pos="1422"/>
        </w:tabs>
        <w:spacing w:before="121" w:line="312" w:lineRule="auto"/>
        <w:ind w:right="1402"/>
        <w:jc w:val="both"/>
      </w:pPr>
      <w:r>
        <w:rPr>
          <w:color w:val="575757"/>
        </w:rPr>
        <w:t>K</w:t>
      </w:r>
      <w:r>
        <w:rPr>
          <w:color w:val="575757"/>
          <w:spacing w:val="-5"/>
        </w:rPr>
        <w:t xml:space="preserve"> </w:t>
      </w:r>
      <w:r>
        <w:rPr>
          <w:color w:val="575757"/>
        </w:rPr>
        <w:t>předmětům</w:t>
      </w:r>
      <w:r>
        <w:rPr>
          <w:color w:val="575757"/>
          <w:spacing w:val="-5"/>
        </w:rPr>
        <w:t xml:space="preserve"> </w:t>
      </w:r>
      <w:r>
        <w:rPr>
          <w:color w:val="575757"/>
        </w:rPr>
        <w:t>chráněným</w:t>
      </w:r>
      <w:r>
        <w:rPr>
          <w:color w:val="575757"/>
          <w:spacing w:val="-5"/>
        </w:rPr>
        <w:t xml:space="preserve"> </w:t>
      </w:r>
      <w:r>
        <w:rPr>
          <w:color w:val="575757"/>
        </w:rPr>
        <w:t>Autorským</w:t>
      </w:r>
      <w:r>
        <w:rPr>
          <w:color w:val="575757"/>
          <w:spacing w:val="-7"/>
        </w:rPr>
        <w:t xml:space="preserve"> </w:t>
      </w:r>
      <w:r>
        <w:rPr>
          <w:color w:val="575757"/>
        </w:rPr>
        <w:t>zákonem</w:t>
      </w:r>
      <w:r>
        <w:rPr>
          <w:color w:val="575757"/>
          <w:spacing w:val="-3"/>
        </w:rPr>
        <w:t xml:space="preserve"> </w:t>
      </w:r>
      <w:r>
        <w:rPr>
          <w:color w:val="575757"/>
        </w:rPr>
        <w:t>požaduje</w:t>
      </w:r>
      <w:r>
        <w:rPr>
          <w:color w:val="575757"/>
          <w:spacing w:val="-9"/>
        </w:rPr>
        <w:t xml:space="preserve"> </w:t>
      </w:r>
      <w:r>
        <w:rPr>
          <w:color w:val="575757"/>
        </w:rPr>
        <w:t>Objednatel</w:t>
      </w:r>
      <w:r>
        <w:rPr>
          <w:color w:val="575757"/>
          <w:spacing w:val="-8"/>
        </w:rPr>
        <w:t xml:space="preserve"> </w:t>
      </w:r>
      <w:r>
        <w:rPr>
          <w:color w:val="575757"/>
        </w:rPr>
        <w:t>zajištění</w:t>
      </w:r>
      <w:r>
        <w:rPr>
          <w:color w:val="575757"/>
          <w:spacing w:val="-7"/>
        </w:rPr>
        <w:t xml:space="preserve"> </w:t>
      </w:r>
      <w:r>
        <w:rPr>
          <w:color w:val="575757"/>
        </w:rPr>
        <w:t>minimálně takové formy licencí, které budou:</w:t>
      </w:r>
    </w:p>
    <w:p w14:paraId="4621A620" w14:textId="77777777" w:rsidR="00D417BE" w:rsidRDefault="00CD056A">
      <w:pPr>
        <w:pStyle w:val="Odstavecseseznamem"/>
        <w:numPr>
          <w:ilvl w:val="2"/>
          <w:numId w:val="9"/>
        </w:numPr>
        <w:tabs>
          <w:tab w:val="left" w:pos="1961"/>
        </w:tabs>
        <w:spacing w:before="120"/>
        <w:ind w:left="1961" w:hanging="395"/>
        <w:jc w:val="both"/>
      </w:pPr>
      <w:r>
        <w:rPr>
          <w:color w:val="575757"/>
        </w:rPr>
        <w:t>uděleny</w:t>
      </w:r>
      <w:r>
        <w:rPr>
          <w:color w:val="575757"/>
          <w:spacing w:val="-9"/>
        </w:rPr>
        <w:t xml:space="preserve"> </w:t>
      </w:r>
      <w:r>
        <w:rPr>
          <w:color w:val="575757"/>
        </w:rPr>
        <w:t>na</w:t>
      </w:r>
      <w:r>
        <w:rPr>
          <w:color w:val="575757"/>
          <w:spacing w:val="-9"/>
        </w:rPr>
        <w:t xml:space="preserve"> </w:t>
      </w:r>
      <w:r>
        <w:rPr>
          <w:color w:val="575757"/>
        </w:rPr>
        <w:t>dobu</w:t>
      </w:r>
      <w:r>
        <w:rPr>
          <w:color w:val="575757"/>
          <w:spacing w:val="-10"/>
        </w:rPr>
        <w:t xml:space="preserve"> </w:t>
      </w:r>
      <w:r>
        <w:rPr>
          <w:color w:val="575757"/>
        </w:rPr>
        <w:t>trvání</w:t>
      </w:r>
      <w:r>
        <w:rPr>
          <w:color w:val="575757"/>
          <w:spacing w:val="-13"/>
        </w:rPr>
        <w:t xml:space="preserve"> </w:t>
      </w:r>
      <w:r>
        <w:rPr>
          <w:color w:val="575757"/>
        </w:rPr>
        <w:t>majetkových</w:t>
      </w:r>
      <w:r>
        <w:rPr>
          <w:color w:val="575757"/>
          <w:spacing w:val="-10"/>
        </w:rPr>
        <w:t xml:space="preserve"> </w:t>
      </w:r>
      <w:r>
        <w:rPr>
          <w:color w:val="575757"/>
          <w:spacing w:val="-2"/>
        </w:rPr>
        <w:t>práv;</w:t>
      </w:r>
    </w:p>
    <w:p w14:paraId="13EEE1B6" w14:textId="77777777" w:rsidR="00D417BE" w:rsidRDefault="00CD056A">
      <w:pPr>
        <w:pStyle w:val="Odstavecseseznamem"/>
        <w:numPr>
          <w:ilvl w:val="2"/>
          <w:numId w:val="9"/>
        </w:numPr>
        <w:tabs>
          <w:tab w:val="left" w:pos="1963"/>
        </w:tabs>
        <w:spacing w:line="312" w:lineRule="auto"/>
        <w:ind w:left="1963" w:right="1396"/>
        <w:jc w:val="both"/>
      </w:pPr>
      <w:r>
        <w:rPr>
          <w:color w:val="575757"/>
        </w:rPr>
        <w:t>nevýhradní a postupitelné na třetí strany bez dalších nákladů, které by musel Objednatel</w:t>
      </w:r>
      <w:r>
        <w:rPr>
          <w:color w:val="575757"/>
          <w:spacing w:val="-1"/>
        </w:rPr>
        <w:t xml:space="preserve"> </w:t>
      </w:r>
      <w:r>
        <w:rPr>
          <w:color w:val="575757"/>
        </w:rPr>
        <w:t>nebo</w:t>
      </w:r>
      <w:r>
        <w:rPr>
          <w:color w:val="575757"/>
          <w:spacing w:val="-8"/>
        </w:rPr>
        <w:t xml:space="preserve"> </w:t>
      </w:r>
      <w:r>
        <w:rPr>
          <w:color w:val="575757"/>
        </w:rPr>
        <w:t>třetí strany vynaložit nad</w:t>
      </w:r>
      <w:r>
        <w:rPr>
          <w:color w:val="575757"/>
          <w:spacing w:val="-1"/>
        </w:rPr>
        <w:t xml:space="preserve"> </w:t>
      </w:r>
      <w:r>
        <w:rPr>
          <w:color w:val="575757"/>
        </w:rPr>
        <w:t>rámec</w:t>
      </w:r>
      <w:r>
        <w:rPr>
          <w:color w:val="575757"/>
          <w:spacing w:val="-3"/>
        </w:rPr>
        <w:t xml:space="preserve"> </w:t>
      </w:r>
      <w:r>
        <w:rPr>
          <w:color w:val="575757"/>
        </w:rPr>
        <w:t>Ceny uvedené ve</w:t>
      </w:r>
      <w:r>
        <w:rPr>
          <w:color w:val="575757"/>
          <w:spacing w:val="-1"/>
        </w:rPr>
        <w:t xml:space="preserve"> </w:t>
      </w:r>
      <w:r>
        <w:rPr>
          <w:color w:val="575757"/>
        </w:rPr>
        <w:t>Smlouvě, a</w:t>
      </w:r>
      <w:r>
        <w:rPr>
          <w:color w:val="575757"/>
          <w:spacing w:val="-1"/>
        </w:rPr>
        <w:t xml:space="preserve"> </w:t>
      </w:r>
      <w:r>
        <w:rPr>
          <w:color w:val="575757"/>
        </w:rPr>
        <w:t>toi v</w:t>
      </w:r>
      <w:r>
        <w:rPr>
          <w:color w:val="575757"/>
          <w:spacing w:val="-4"/>
        </w:rPr>
        <w:t xml:space="preserve"> </w:t>
      </w:r>
      <w:r>
        <w:rPr>
          <w:color w:val="575757"/>
        </w:rPr>
        <w:t>případě,</w:t>
      </w:r>
      <w:r>
        <w:rPr>
          <w:color w:val="575757"/>
          <w:spacing w:val="-3"/>
        </w:rPr>
        <w:t xml:space="preserve"> </w:t>
      </w:r>
      <w:r>
        <w:rPr>
          <w:color w:val="575757"/>
        </w:rPr>
        <w:t>že Objednatel</w:t>
      </w:r>
      <w:r>
        <w:rPr>
          <w:color w:val="575757"/>
          <w:spacing w:val="-5"/>
        </w:rPr>
        <w:t xml:space="preserve"> </w:t>
      </w:r>
      <w:r>
        <w:rPr>
          <w:color w:val="575757"/>
        </w:rPr>
        <w:t>nebo</w:t>
      </w:r>
      <w:r>
        <w:rPr>
          <w:color w:val="575757"/>
          <w:spacing w:val="-6"/>
        </w:rPr>
        <w:t xml:space="preserve"> </w:t>
      </w:r>
      <w:r>
        <w:rPr>
          <w:color w:val="575757"/>
        </w:rPr>
        <w:t>třetí</w:t>
      </w:r>
      <w:r>
        <w:rPr>
          <w:color w:val="575757"/>
          <w:spacing w:val="-3"/>
        </w:rPr>
        <w:t xml:space="preserve"> </w:t>
      </w:r>
      <w:r>
        <w:rPr>
          <w:color w:val="575757"/>
        </w:rPr>
        <w:t>strany</w:t>
      </w:r>
      <w:r>
        <w:rPr>
          <w:color w:val="575757"/>
          <w:spacing w:val="-9"/>
        </w:rPr>
        <w:t xml:space="preserve"> </w:t>
      </w:r>
      <w:r>
        <w:rPr>
          <w:color w:val="575757"/>
        </w:rPr>
        <w:t>mají</w:t>
      </w:r>
      <w:r>
        <w:rPr>
          <w:color w:val="575757"/>
          <w:spacing w:val="-7"/>
        </w:rPr>
        <w:t xml:space="preserve"> </w:t>
      </w:r>
      <w:r>
        <w:rPr>
          <w:color w:val="575757"/>
        </w:rPr>
        <w:t>již</w:t>
      </w:r>
      <w:r>
        <w:rPr>
          <w:color w:val="575757"/>
          <w:spacing w:val="-9"/>
        </w:rPr>
        <w:t xml:space="preserve"> </w:t>
      </w:r>
      <w:r>
        <w:rPr>
          <w:color w:val="575757"/>
        </w:rPr>
        <w:t>smluvně</w:t>
      </w:r>
      <w:r>
        <w:rPr>
          <w:color w:val="575757"/>
          <w:spacing w:val="-5"/>
        </w:rPr>
        <w:t xml:space="preserve"> </w:t>
      </w:r>
      <w:r>
        <w:rPr>
          <w:color w:val="575757"/>
        </w:rPr>
        <w:t>či</w:t>
      </w:r>
      <w:r>
        <w:rPr>
          <w:color w:val="575757"/>
          <w:spacing w:val="-5"/>
        </w:rPr>
        <w:t xml:space="preserve"> </w:t>
      </w:r>
      <w:r>
        <w:rPr>
          <w:color w:val="575757"/>
        </w:rPr>
        <w:t>jakkoli</w:t>
      </w:r>
      <w:r>
        <w:rPr>
          <w:color w:val="575757"/>
          <w:spacing w:val="-8"/>
        </w:rPr>
        <w:t xml:space="preserve"> </w:t>
      </w:r>
      <w:r>
        <w:rPr>
          <w:color w:val="575757"/>
        </w:rPr>
        <w:t>jinak</w:t>
      </w:r>
      <w:r>
        <w:rPr>
          <w:color w:val="575757"/>
          <w:spacing w:val="-5"/>
        </w:rPr>
        <w:t xml:space="preserve"> </w:t>
      </w:r>
      <w:r>
        <w:rPr>
          <w:color w:val="575757"/>
        </w:rPr>
        <w:t>zajištěná práva užívání licencí shodného výrobce či autora;</w:t>
      </w:r>
    </w:p>
    <w:p w14:paraId="4E55AC8D" w14:textId="77777777" w:rsidR="00D417BE" w:rsidRDefault="00CD056A">
      <w:pPr>
        <w:pStyle w:val="Odstavecseseznamem"/>
        <w:numPr>
          <w:ilvl w:val="2"/>
          <w:numId w:val="9"/>
        </w:numPr>
        <w:tabs>
          <w:tab w:val="left" w:pos="1962"/>
        </w:tabs>
        <w:spacing w:before="120"/>
        <w:jc w:val="both"/>
      </w:pPr>
      <w:r>
        <w:rPr>
          <w:color w:val="575757"/>
        </w:rPr>
        <w:t>uděleny</w:t>
      </w:r>
      <w:r>
        <w:rPr>
          <w:color w:val="575757"/>
          <w:spacing w:val="-11"/>
        </w:rPr>
        <w:t xml:space="preserve"> </w:t>
      </w:r>
      <w:r>
        <w:rPr>
          <w:color w:val="575757"/>
        </w:rPr>
        <w:t>v</w:t>
      </w:r>
      <w:r>
        <w:rPr>
          <w:color w:val="575757"/>
          <w:spacing w:val="-9"/>
        </w:rPr>
        <w:t xml:space="preserve"> </w:t>
      </w:r>
      <w:r>
        <w:rPr>
          <w:color w:val="575757"/>
        </w:rPr>
        <w:t>územním</w:t>
      </w:r>
      <w:r>
        <w:rPr>
          <w:color w:val="575757"/>
          <w:spacing w:val="-11"/>
        </w:rPr>
        <w:t xml:space="preserve"> </w:t>
      </w:r>
      <w:r>
        <w:rPr>
          <w:color w:val="575757"/>
        </w:rPr>
        <w:t>rozsahu</w:t>
      </w:r>
      <w:r>
        <w:rPr>
          <w:color w:val="575757"/>
          <w:spacing w:val="-11"/>
        </w:rPr>
        <w:t xml:space="preserve"> </w:t>
      </w:r>
      <w:r>
        <w:rPr>
          <w:color w:val="575757"/>
        </w:rPr>
        <w:t>zahrnujícím</w:t>
      </w:r>
      <w:r>
        <w:rPr>
          <w:color w:val="575757"/>
          <w:spacing w:val="-9"/>
        </w:rPr>
        <w:t xml:space="preserve"> </w:t>
      </w:r>
      <w:r>
        <w:rPr>
          <w:color w:val="575757"/>
        </w:rPr>
        <w:t>celé</w:t>
      </w:r>
      <w:r>
        <w:rPr>
          <w:color w:val="575757"/>
          <w:spacing w:val="-12"/>
        </w:rPr>
        <w:t xml:space="preserve"> </w:t>
      </w:r>
      <w:r>
        <w:rPr>
          <w:color w:val="575757"/>
        </w:rPr>
        <w:t>území</w:t>
      </w:r>
      <w:r>
        <w:rPr>
          <w:color w:val="575757"/>
          <w:spacing w:val="-11"/>
        </w:rPr>
        <w:t xml:space="preserve"> </w:t>
      </w:r>
      <w:r>
        <w:rPr>
          <w:color w:val="575757"/>
        </w:rPr>
        <w:t>České</w:t>
      </w:r>
      <w:r>
        <w:rPr>
          <w:color w:val="575757"/>
          <w:spacing w:val="-12"/>
        </w:rPr>
        <w:t xml:space="preserve"> </w:t>
      </w:r>
      <w:r>
        <w:rPr>
          <w:color w:val="575757"/>
          <w:spacing w:val="-2"/>
        </w:rPr>
        <w:t>republiky;</w:t>
      </w:r>
    </w:p>
    <w:p w14:paraId="47C98838" w14:textId="77777777" w:rsidR="00D417BE" w:rsidRDefault="00CD056A">
      <w:pPr>
        <w:pStyle w:val="Odstavecseseznamem"/>
        <w:numPr>
          <w:ilvl w:val="2"/>
          <w:numId w:val="9"/>
        </w:numPr>
        <w:tabs>
          <w:tab w:val="left" w:pos="1962"/>
        </w:tabs>
        <w:spacing w:before="194"/>
        <w:jc w:val="both"/>
      </w:pPr>
      <w:r>
        <w:rPr>
          <w:color w:val="575757"/>
        </w:rPr>
        <w:t>bez</w:t>
      </w:r>
      <w:r>
        <w:rPr>
          <w:color w:val="575757"/>
          <w:spacing w:val="-11"/>
        </w:rPr>
        <w:t xml:space="preserve"> </w:t>
      </w:r>
      <w:r>
        <w:rPr>
          <w:color w:val="575757"/>
        </w:rPr>
        <w:t>povinnosti</w:t>
      </w:r>
      <w:r>
        <w:rPr>
          <w:color w:val="575757"/>
          <w:spacing w:val="-11"/>
        </w:rPr>
        <w:t xml:space="preserve"> </w:t>
      </w:r>
      <w:r>
        <w:rPr>
          <w:color w:val="575757"/>
        </w:rPr>
        <w:t>licenci</w:t>
      </w:r>
      <w:r>
        <w:rPr>
          <w:color w:val="575757"/>
          <w:spacing w:val="-11"/>
        </w:rPr>
        <w:t xml:space="preserve"> </w:t>
      </w:r>
      <w:r>
        <w:rPr>
          <w:color w:val="575757"/>
          <w:spacing w:val="-2"/>
        </w:rPr>
        <w:t>využít;</w:t>
      </w:r>
    </w:p>
    <w:p w14:paraId="197BB4DF" w14:textId="77777777" w:rsidR="00D417BE" w:rsidRDefault="00CD056A">
      <w:pPr>
        <w:pStyle w:val="Odstavecseseznamem"/>
        <w:numPr>
          <w:ilvl w:val="2"/>
          <w:numId w:val="9"/>
        </w:numPr>
        <w:tabs>
          <w:tab w:val="left" w:pos="1963"/>
        </w:tabs>
        <w:ind w:left="1963"/>
      </w:pPr>
      <w:r>
        <w:rPr>
          <w:color w:val="575757"/>
          <w:spacing w:val="-2"/>
        </w:rPr>
        <w:t>s</w:t>
      </w:r>
      <w:r>
        <w:rPr>
          <w:color w:val="575757"/>
          <w:spacing w:val="7"/>
        </w:rPr>
        <w:t xml:space="preserve"> </w:t>
      </w:r>
      <w:r>
        <w:rPr>
          <w:color w:val="575757"/>
          <w:spacing w:val="-2"/>
        </w:rPr>
        <w:t>možností</w:t>
      </w:r>
      <w:r>
        <w:rPr>
          <w:color w:val="575757"/>
          <w:spacing w:val="-7"/>
        </w:rPr>
        <w:t xml:space="preserve"> </w:t>
      </w:r>
      <w:r>
        <w:rPr>
          <w:color w:val="575757"/>
          <w:spacing w:val="-2"/>
        </w:rPr>
        <w:t>měnit,</w:t>
      </w:r>
      <w:r>
        <w:rPr>
          <w:color w:val="575757"/>
          <w:spacing w:val="-9"/>
        </w:rPr>
        <w:t xml:space="preserve"> </w:t>
      </w:r>
      <w:r>
        <w:rPr>
          <w:color w:val="575757"/>
          <w:spacing w:val="-2"/>
        </w:rPr>
        <w:t>dokončit</w:t>
      </w:r>
      <w:r>
        <w:rPr>
          <w:color w:val="575757"/>
          <w:spacing w:val="-6"/>
        </w:rPr>
        <w:t xml:space="preserve"> </w:t>
      </w:r>
      <w:r>
        <w:rPr>
          <w:color w:val="575757"/>
          <w:spacing w:val="-2"/>
        </w:rPr>
        <w:t>Předmět</w:t>
      </w:r>
      <w:r>
        <w:rPr>
          <w:color w:val="575757"/>
          <w:spacing w:val="-8"/>
        </w:rPr>
        <w:t xml:space="preserve"> </w:t>
      </w:r>
      <w:r>
        <w:rPr>
          <w:color w:val="575757"/>
          <w:spacing w:val="-2"/>
        </w:rPr>
        <w:t>ochrany,</w:t>
      </w:r>
      <w:r>
        <w:rPr>
          <w:color w:val="575757"/>
          <w:spacing w:val="-9"/>
        </w:rPr>
        <w:t xml:space="preserve"> </w:t>
      </w:r>
      <w:r>
        <w:rPr>
          <w:color w:val="575757"/>
          <w:spacing w:val="-2"/>
        </w:rPr>
        <w:t>či</w:t>
      </w:r>
      <w:r>
        <w:rPr>
          <w:color w:val="575757"/>
          <w:spacing w:val="-9"/>
        </w:rPr>
        <w:t xml:space="preserve"> </w:t>
      </w:r>
      <w:r>
        <w:rPr>
          <w:color w:val="575757"/>
          <w:spacing w:val="-2"/>
        </w:rPr>
        <w:t>jej</w:t>
      </w:r>
      <w:r>
        <w:rPr>
          <w:color w:val="575757"/>
          <w:spacing w:val="-7"/>
        </w:rPr>
        <w:t xml:space="preserve"> </w:t>
      </w:r>
      <w:r>
        <w:rPr>
          <w:color w:val="575757"/>
          <w:spacing w:val="-2"/>
        </w:rPr>
        <w:t>zařadit</w:t>
      </w:r>
      <w:r>
        <w:rPr>
          <w:color w:val="575757"/>
          <w:spacing w:val="-8"/>
        </w:rPr>
        <w:t xml:space="preserve"> </w:t>
      </w:r>
      <w:r>
        <w:rPr>
          <w:color w:val="575757"/>
          <w:spacing w:val="-2"/>
        </w:rPr>
        <w:t>do</w:t>
      </w:r>
      <w:r>
        <w:rPr>
          <w:color w:val="575757"/>
          <w:spacing w:val="-10"/>
        </w:rPr>
        <w:t xml:space="preserve"> </w:t>
      </w:r>
      <w:r>
        <w:rPr>
          <w:color w:val="575757"/>
          <w:spacing w:val="-2"/>
        </w:rPr>
        <w:t>díla</w:t>
      </w:r>
      <w:r>
        <w:rPr>
          <w:color w:val="575757"/>
          <w:spacing w:val="-9"/>
        </w:rPr>
        <w:t xml:space="preserve"> </w:t>
      </w:r>
      <w:r>
        <w:rPr>
          <w:color w:val="575757"/>
          <w:spacing w:val="-2"/>
        </w:rPr>
        <w:t>souborného</w:t>
      </w:r>
      <w:r>
        <w:rPr>
          <w:color w:val="575757"/>
          <w:spacing w:val="-5"/>
        </w:rPr>
        <w:t xml:space="preserve"> </w:t>
      </w:r>
      <w:r>
        <w:rPr>
          <w:color w:val="575757"/>
          <w:spacing w:val="-4"/>
        </w:rPr>
        <w:t>nebo</w:t>
      </w:r>
    </w:p>
    <w:p w14:paraId="39D69166" w14:textId="77777777" w:rsidR="00D417BE" w:rsidRDefault="00CD056A">
      <w:pPr>
        <w:pStyle w:val="Zkladntext"/>
        <w:spacing w:before="77"/>
        <w:ind w:left="1963"/>
      </w:pPr>
      <w:r>
        <w:rPr>
          <w:color w:val="575757"/>
          <w:spacing w:val="-2"/>
        </w:rPr>
        <w:t>hromadného.</w:t>
      </w:r>
    </w:p>
    <w:p w14:paraId="7794CD58" w14:textId="77777777" w:rsidR="00D417BE" w:rsidRDefault="00CD056A">
      <w:pPr>
        <w:pStyle w:val="Odstavecseseznamem"/>
        <w:numPr>
          <w:ilvl w:val="1"/>
          <w:numId w:val="9"/>
        </w:numPr>
        <w:tabs>
          <w:tab w:val="left" w:pos="1420"/>
        </w:tabs>
        <w:ind w:left="1420" w:hanging="565"/>
        <w:jc w:val="both"/>
      </w:pPr>
      <w:r>
        <w:rPr>
          <w:color w:val="575757"/>
        </w:rPr>
        <w:t>Uplatní-li</w:t>
      </w:r>
      <w:r>
        <w:rPr>
          <w:color w:val="575757"/>
          <w:spacing w:val="-13"/>
        </w:rPr>
        <w:t xml:space="preserve"> </w:t>
      </w:r>
      <w:r>
        <w:rPr>
          <w:color w:val="575757"/>
        </w:rPr>
        <w:t>třetí</w:t>
      </w:r>
      <w:r>
        <w:rPr>
          <w:color w:val="575757"/>
          <w:spacing w:val="-10"/>
        </w:rPr>
        <w:t xml:space="preserve"> </w:t>
      </w:r>
      <w:r>
        <w:rPr>
          <w:color w:val="575757"/>
        </w:rPr>
        <w:t>osoba</w:t>
      </w:r>
      <w:r>
        <w:rPr>
          <w:color w:val="575757"/>
          <w:spacing w:val="-12"/>
        </w:rPr>
        <w:t xml:space="preserve"> </w:t>
      </w:r>
      <w:r>
        <w:rPr>
          <w:color w:val="575757"/>
        </w:rPr>
        <w:t>své</w:t>
      </w:r>
      <w:r>
        <w:rPr>
          <w:color w:val="575757"/>
          <w:spacing w:val="-15"/>
        </w:rPr>
        <w:t xml:space="preserve"> </w:t>
      </w:r>
      <w:r>
        <w:rPr>
          <w:color w:val="575757"/>
        </w:rPr>
        <w:t>právo</w:t>
      </w:r>
      <w:r>
        <w:rPr>
          <w:color w:val="575757"/>
          <w:spacing w:val="-12"/>
        </w:rPr>
        <w:t xml:space="preserve"> </w:t>
      </w:r>
      <w:r>
        <w:rPr>
          <w:color w:val="575757"/>
        </w:rPr>
        <w:t>na</w:t>
      </w:r>
      <w:r>
        <w:rPr>
          <w:color w:val="575757"/>
          <w:spacing w:val="-10"/>
        </w:rPr>
        <w:t xml:space="preserve"> </w:t>
      </w:r>
      <w:r>
        <w:rPr>
          <w:color w:val="575757"/>
        </w:rPr>
        <w:t>náhradu</w:t>
      </w:r>
      <w:r>
        <w:rPr>
          <w:color w:val="575757"/>
          <w:spacing w:val="-11"/>
        </w:rPr>
        <w:t xml:space="preserve"> </w:t>
      </w:r>
      <w:r>
        <w:rPr>
          <w:color w:val="575757"/>
        </w:rPr>
        <w:t>újmy</w:t>
      </w:r>
      <w:r>
        <w:rPr>
          <w:color w:val="575757"/>
          <w:spacing w:val="-12"/>
        </w:rPr>
        <w:t xml:space="preserve"> </w:t>
      </w:r>
      <w:r>
        <w:rPr>
          <w:color w:val="575757"/>
        </w:rPr>
        <w:t>v</w:t>
      </w:r>
      <w:r>
        <w:rPr>
          <w:color w:val="575757"/>
          <w:spacing w:val="-8"/>
        </w:rPr>
        <w:t xml:space="preserve"> </w:t>
      </w:r>
      <w:r>
        <w:rPr>
          <w:color w:val="575757"/>
        </w:rPr>
        <w:t>souvislosti</w:t>
      </w:r>
      <w:r>
        <w:rPr>
          <w:color w:val="575757"/>
          <w:spacing w:val="-13"/>
        </w:rPr>
        <w:t xml:space="preserve"> </w:t>
      </w:r>
      <w:r>
        <w:rPr>
          <w:color w:val="575757"/>
        </w:rPr>
        <w:t>s</w:t>
      </w:r>
      <w:r>
        <w:rPr>
          <w:color w:val="575757"/>
          <w:spacing w:val="-7"/>
        </w:rPr>
        <w:t xml:space="preserve"> </w:t>
      </w:r>
      <w:r>
        <w:rPr>
          <w:color w:val="575757"/>
        </w:rPr>
        <w:t>odstavci</w:t>
      </w:r>
      <w:r>
        <w:rPr>
          <w:color w:val="575757"/>
          <w:spacing w:val="-12"/>
        </w:rPr>
        <w:t xml:space="preserve"> </w:t>
      </w:r>
      <w:r>
        <w:rPr>
          <w:color w:val="575757"/>
        </w:rPr>
        <w:t>10.3,</w:t>
      </w:r>
      <w:r>
        <w:rPr>
          <w:color w:val="575757"/>
          <w:spacing w:val="-10"/>
        </w:rPr>
        <w:t xml:space="preserve"> </w:t>
      </w:r>
      <w:r>
        <w:rPr>
          <w:color w:val="575757"/>
        </w:rPr>
        <w:t>10.4</w:t>
      </w:r>
      <w:r>
        <w:rPr>
          <w:color w:val="575757"/>
          <w:spacing w:val="-12"/>
        </w:rPr>
        <w:t xml:space="preserve"> </w:t>
      </w:r>
      <w:r>
        <w:rPr>
          <w:color w:val="575757"/>
          <w:spacing w:val="-4"/>
        </w:rPr>
        <w:t>nebo</w:t>
      </w:r>
    </w:p>
    <w:p w14:paraId="22969A43" w14:textId="77777777" w:rsidR="00D417BE" w:rsidRDefault="00CD056A">
      <w:pPr>
        <w:pStyle w:val="Zkladntext"/>
        <w:spacing w:before="76" w:line="312" w:lineRule="auto"/>
        <w:ind w:left="1423" w:right="1401"/>
        <w:jc w:val="both"/>
      </w:pPr>
      <w:r>
        <w:rPr>
          <w:color w:val="575757"/>
        </w:rPr>
        <w:t>10.5 tohoto článku OP, zavazuje se Dodavatel bez zbytečného odkladu a na vlastní náklady učinit veškerá potřebná opatření k ochraně výkonu práv Objednatele včetně povinnosti újmu za Objednatele uhradit.</w:t>
      </w:r>
    </w:p>
    <w:p w14:paraId="06A8C865" w14:textId="77777777" w:rsidR="00D417BE" w:rsidRDefault="00CD056A">
      <w:pPr>
        <w:pStyle w:val="Odstavecseseznamem"/>
        <w:numPr>
          <w:ilvl w:val="1"/>
          <w:numId w:val="9"/>
        </w:numPr>
        <w:tabs>
          <w:tab w:val="left" w:pos="1420"/>
          <w:tab w:val="left" w:pos="1423"/>
        </w:tabs>
        <w:spacing w:before="119" w:line="312" w:lineRule="auto"/>
        <w:ind w:left="1423" w:right="1397"/>
        <w:jc w:val="both"/>
      </w:pPr>
      <w:r>
        <w:rPr>
          <w:color w:val="575757"/>
        </w:rPr>
        <w:t>Pro vyloučení všech pochybností se stanoví výslovně, že součástí ceny je i odměna a náhrada</w:t>
      </w:r>
      <w:r>
        <w:rPr>
          <w:color w:val="575757"/>
          <w:spacing w:val="-1"/>
        </w:rPr>
        <w:t xml:space="preserve"> </w:t>
      </w:r>
      <w:r>
        <w:rPr>
          <w:color w:val="575757"/>
        </w:rPr>
        <w:t>nákladů</w:t>
      </w:r>
      <w:r>
        <w:rPr>
          <w:color w:val="575757"/>
          <w:spacing w:val="-1"/>
        </w:rPr>
        <w:t xml:space="preserve"> </w:t>
      </w:r>
      <w:r>
        <w:rPr>
          <w:color w:val="575757"/>
        </w:rPr>
        <w:t>za</w:t>
      </w:r>
      <w:r>
        <w:rPr>
          <w:color w:val="575757"/>
          <w:spacing w:val="-2"/>
        </w:rPr>
        <w:t xml:space="preserve"> </w:t>
      </w:r>
      <w:r>
        <w:rPr>
          <w:color w:val="575757"/>
        </w:rPr>
        <w:t>činnosti</w:t>
      </w:r>
      <w:r>
        <w:rPr>
          <w:color w:val="575757"/>
          <w:spacing w:val="-1"/>
        </w:rPr>
        <w:t xml:space="preserve"> </w:t>
      </w:r>
      <w:r>
        <w:rPr>
          <w:color w:val="575757"/>
        </w:rPr>
        <w:t>a</w:t>
      </w:r>
      <w:r>
        <w:rPr>
          <w:color w:val="575757"/>
          <w:spacing w:val="-2"/>
        </w:rPr>
        <w:t xml:space="preserve"> </w:t>
      </w:r>
      <w:r>
        <w:rPr>
          <w:color w:val="575757"/>
        </w:rPr>
        <w:t>plnění</w:t>
      </w:r>
      <w:r>
        <w:rPr>
          <w:color w:val="575757"/>
          <w:spacing w:val="-2"/>
        </w:rPr>
        <w:t xml:space="preserve"> </w:t>
      </w:r>
      <w:r>
        <w:rPr>
          <w:color w:val="575757"/>
        </w:rPr>
        <w:t>Dodavatele</w:t>
      </w:r>
      <w:r>
        <w:rPr>
          <w:color w:val="575757"/>
          <w:spacing w:val="-2"/>
        </w:rPr>
        <w:t xml:space="preserve"> </w:t>
      </w:r>
      <w:r>
        <w:rPr>
          <w:color w:val="575757"/>
        </w:rPr>
        <w:t>dle</w:t>
      </w:r>
      <w:r>
        <w:rPr>
          <w:color w:val="575757"/>
          <w:spacing w:val="-1"/>
        </w:rPr>
        <w:t xml:space="preserve"> </w:t>
      </w:r>
      <w:r>
        <w:rPr>
          <w:color w:val="575757"/>
        </w:rPr>
        <w:t>tohoto</w:t>
      </w:r>
      <w:r>
        <w:rPr>
          <w:color w:val="575757"/>
          <w:spacing w:val="-2"/>
        </w:rPr>
        <w:t xml:space="preserve"> </w:t>
      </w:r>
      <w:r>
        <w:rPr>
          <w:color w:val="575757"/>
        </w:rPr>
        <w:t>článku</w:t>
      </w:r>
      <w:r>
        <w:rPr>
          <w:color w:val="575757"/>
          <w:spacing w:val="-1"/>
        </w:rPr>
        <w:t xml:space="preserve"> </w:t>
      </w:r>
      <w:r>
        <w:rPr>
          <w:color w:val="575757"/>
        </w:rPr>
        <w:t>10.</w:t>
      </w:r>
      <w:r>
        <w:rPr>
          <w:color w:val="575757"/>
          <w:spacing w:val="-2"/>
        </w:rPr>
        <w:t xml:space="preserve"> </w:t>
      </w:r>
      <w:r>
        <w:rPr>
          <w:color w:val="575757"/>
        </w:rPr>
        <w:t>OP</w:t>
      </w:r>
      <w:r>
        <w:rPr>
          <w:color w:val="575757"/>
          <w:spacing w:val="-1"/>
        </w:rPr>
        <w:t xml:space="preserve"> </w:t>
      </w:r>
      <w:r>
        <w:rPr>
          <w:color w:val="575757"/>
        </w:rPr>
        <w:t>(tj.</w:t>
      </w:r>
      <w:r>
        <w:rPr>
          <w:color w:val="575757"/>
          <w:spacing w:val="-1"/>
        </w:rPr>
        <w:t xml:space="preserve"> </w:t>
      </w:r>
      <w:r>
        <w:rPr>
          <w:color w:val="575757"/>
        </w:rPr>
        <w:t>i</w:t>
      </w:r>
      <w:r>
        <w:rPr>
          <w:color w:val="575757"/>
          <w:spacing w:val="-2"/>
        </w:rPr>
        <w:t xml:space="preserve"> </w:t>
      </w:r>
      <w:r>
        <w:rPr>
          <w:color w:val="575757"/>
        </w:rPr>
        <w:t>odměna za poskytnuté licence dle odstavce 10.3, 10.4 a 10.5 OP) je zahrnuta v Ceně.</w:t>
      </w:r>
    </w:p>
    <w:p w14:paraId="141C8C2F" w14:textId="77777777" w:rsidR="00D417BE" w:rsidRDefault="00D417BE">
      <w:pPr>
        <w:pStyle w:val="Zkladntext"/>
        <w:spacing w:before="39"/>
      </w:pPr>
    </w:p>
    <w:p w14:paraId="263A911C" w14:textId="77777777" w:rsidR="00D417BE" w:rsidRDefault="00CD056A">
      <w:pPr>
        <w:pStyle w:val="Nadpis3"/>
        <w:numPr>
          <w:ilvl w:val="0"/>
          <w:numId w:val="1"/>
        </w:numPr>
        <w:tabs>
          <w:tab w:val="left" w:pos="1306"/>
        </w:tabs>
        <w:ind w:left="1306" w:hanging="453"/>
        <w:jc w:val="both"/>
      </w:pPr>
      <w:bookmarkStart w:id="27" w:name="11._BEZPEČNOST"/>
      <w:bookmarkEnd w:id="27"/>
      <w:r>
        <w:rPr>
          <w:color w:val="575757"/>
          <w:spacing w:val="-2"/>
        </w:rPr>
        <w:t>BEZPEČNOST</w:t>
      </w:r>
    </w:p>
    <w:p w14:paraId="2FDDB531" w14:textId="77777777" w:rsidR="00D417BE" w:rsidRDefault="00CD056A">
      <w:pPr>
        <w:pStyle w:val="Odstavecseseznamem"/>
        <w:numPr>
          <w:ilvl w:val="1"/>
          <w:numId w:val="8"/>
        </w:numPr>
        <w:tabs>
          <w:tab w:val="left" w:pos="1419"/>
          <w:tab w:val="left" w:pos="1422"/>
        </w:tabs>
        <w:spacing w:before="188" w:line="312" w:lineRule="auto"/>
        <w:ind w:right="1401"/>
        <w:jc w:val="both"/>
      </w:pPr>
      <w:r>
        <w:rPr>
          <w:color w:val="575757"/>
        </w:rPr>
        <w:t>Objednatel je povinen dodržovat minimálně následující požadavky ve vztahu k plnění Předmětu plnění dle Smlouvy:</w:t>
      </w:r>
    </w:p>
    <w:p w14:paraId="677CE05B" w14:textId="77777777" w:rsidR="00D417BE" w:rsidRDefault="00CD056A">
      <w:pPr>
        <w:pStyle w:val="Odstavecseseznamem"/>
        <w:numPr>
          <w:ilvl w:val="2"/>
          <w:numId w:val="8"/>
        </w:numPr>
        <w:tabs>
          <w:tab w:val="left" w:pos="2126"/>
          <w:tab w:val="left" w:pos="2131"/>
        </w:tabs>
        <w:spacing w:before="121" w:line="312" w:lineRule="auto"/>
        <w:ind w:right="1404"/>
        <w:jc w:val="both"/>
      </w:pPr>
      <w:r>
        <w:rPr>
          <w:color w:val="575757"/>
        </w:rPr>
        <w:t>Dodavatel se zavazuje při poskytování Předmětu plnění užívat data předaná Dodavateli Objednatelem za účelem plnění předmětu Smlouvy vždy pouze v rozsahu nezbytném ke splnění předmětu Smlouvy;</w:t>
      </w:r>
    </w:p>
    <w:p w14:paraId="3CB7EECE" w14:textId="77777777" w:rsidR="00D417BE" w:rsidRDefault="00CD056A">
      <w:pPr>
        <w:pStyle w:val="Odstavecseseznamem"/>
        <w:numPr>
          <w:ilvl w:val="2"/>
          <w:numId w:val="8"/>
        </w:numPr>
        <w:tabs>
          <w:tab w:val="left" w:pos="2126"/>
          <w:tab w:val="left" w:pos="2131"/>
        </w:tabs>
        <w:spacing w:before="119" w:line="312" w:lineRule="auto"/>
        <w:ind w:right="1403"/>
        <w:jc w:val="both"/>
      </w:pPr>
      <w:r>
        <w:rPr>
          <w:color w:val="575757"/>
        </w:rPr>
        <w:t>Dodavatel se zavazuje nakládat s daty při poskytování plnění pro Objednatele pouze v souladu se Smlouvou a příslušnými právními předpisy, zejména ZoKB, VoKB a dalšími souvisejícími právními předpisy;</w:t>
      </w:r>
    </w:p>
    <w:p w14:paraId="77513651" w14:textId="77777777" w:rsidR="00D417BE" w:rsidRDefault="00CD056A">
      <w:pPr>
        <w:pStyle w:val="Odstavecseseznamem"/>
        <w:numPr>
          <w:ilvl w:val="2"/>
          <w:numId w:val="8"/>
        </w:numPr>
        <w:tabs>
          <w:tab w:val="left" w:pos="2126"/>
          <w:tab w:val="left" w:pos="2131"/>
        </w:tabs>
        <w:spacing w:before="119" w:line="312" w:lineRule="auto"/>
        <w:ind w:right="1399"/>
        <w:jc w:val="both"/>
      </w:pPr>
      <w:r>
        <w:rPr>
          <w:color w:val="575757"/>
        </w:rPr>
        <w:t>Dodavatel se zavazuje, že nebude instalovat a používat žádné nástroje, které nebyly</w:t>
      </w:r>
      <w:r>
        <w:rPr>
          <w:color w:val="575757"/>
          <w:spacing w:val="-1"/>
        </w:rPr>
        <w:t xml:space="preserve"> </w:t>
      </w:r>
      <w:r>
        <w:rPr>
          <w:color w:val="575757"/>
        </w:rPr>
        <w:t>předem</w:t>
      </w:r>
      <w:r>
        <w:rPr>
          <w:color w:val="575757"/>
          <w:spacing w:val="-1"/>
        </w:rPr>
        <w:t xml:space="preserve"> </w:t>
      </w:r>
      <w:r>
        <w:rPr>
          <w:color w:val="575757"/>
        </w:rPr>
        <w:t>písemně odsouhlaseny Objednatelem</w:t>
      </w:r>
      <w:r>
        <w:rPr>
          <w:color w:val="575757"/>
          <w:spacing w:val="-1"/>
        </w:rPr>
        <w:t xml:space="preserve"> </w:t>
      </w:r>
      <w:r>
        <w:rPr>
          <w:color w:val="575757"/>
        </w:rPr>
        <w:t>a jejichž užívání by mohlo ohrozit kybernetickou bezpečnost;</w:t>
      </w:r>
    </w:p>
    <w:p w14:paraId="019DA755" w14:textId="77777777" w:rsidR="00D417BE" w:rsidRDefault="00CD056A">
      <w:pPr>
        <w:pStyle w:val="Odstavecseseznamem"/>
        <w:numPr>
          <w:ilvl w:val="2"/>
          <w:numId w:val="8"/>
        </w:numPr>
        <w:tabs>
          <w:tab w:val="left" w:pos="2126"/>
          <w:tab w:val="left" w:pos="2131"/>
        </w:tabs>
        <w:spacing w:before="123" w:line="312" w:lineRule="auto"/>
        <w:ind w:right="1439"/>
        <w:jc w:val="both"/>
      </w:pPr>
      <w:r>
        <w:rPr>
          <w:color w:val="575757"/>
        </w:rPr>
        <w:t xml:space="preserve">Dodavatel se zavazuje informovat Objednatele o významné změně ovládání </w:t>
      </w:r>
      <w:r>
        <w:rPr>
          <w:color w:val="575757"/>
          <w:spacing w:val="-2"/>
        </w:rPr>
        <w:t>Dodavatele</w:t>
      </w:r>
      <w:r>
        <w:rPr>
          <w:color w:val="575757"/>
          <w:spacing w:val="-3"/>
        </w:rPr>
        <w:t xml:space="preserve"> </w:t>
      </w:r>
      <w:r>
        <w:rPr>
          <w:color w:val="575757"/>
          <w:spacing w:val="-2"/>
        </w:rPr>
        <w:t>nebo</w:t>
      </w:r>
      <w:r>
        <w:rPr>
          <w:color w:val="575757"/>
          <w:spacing w:val="-10"/>
        </w:rPr>
        <w:t xml:space="preserve"> </w:t>
      </w:r>
      <w:r>
        <w:rPr>
          <w:color w:val="575757"/>
          <w:spacing w:val="-2"/>
        </w:rPr>
        <w:t>jeho</w:t>
      </w:r>
      <w:r>
        <w:rPr>
          <w:color w:val="575757"/>
          <w:spacing w:val="-9"/>
        </w:rPr>
        <w:t xml:space="preserve"> </w:t>
      </w:r>
      <w:r>
        <w:rPr>
          <w:color w:val="575757"/>
          <w:spacing w:val="-2"/>
        </w:rPr>
        <w:t>poddodavatele</w:t>
      </w:r>
      <w:r>
        <w:rPr>
          <w:color w:val="575757"/>
          <w:spacing w:val="-7"/>
        </w:rPr>
        <w:t xml:space="preserve"> </w:t>
      </w:r>
      <w:r>
        <w:rPr>
          <w:color w:val="575757"/>
          <w:spacing w:val="-2"/>
        </w:rPr>
        <w:t>podle</w:t>
      </w:r>
      <w:r>
        <w:rPr>
          <w:color w:val="575757"/>
          <w:spacing w:val="-9"/>
        </w:rPr>
        <w:t xml:space="preserve"> </w:t>
      </w:r>
      <w:r>
        <w:rPr>
          <w:color w:val="575757"/>
          <w:spacing w:val="-2"/>
        </w:rPr>
        <w:t>zákona</w:t>
      </w:r>
      <w:r>
        <w:rPr>
          <w:color w:val="575757"/>
          <w:spacing w:val="-5"/>
        </w:rPr>
        <w:t xml:space="preserve"> </w:t>
      </w:r>
      <w:r>
        <w:rPr>
          <w:color w:val="575757"/>
          <w:spacing w:val="-2"/>
        </w:rPr>
        <w:t>č.</w:t>
      </w:r>
      <w:r>
        <w:rPr>
          <w:color w:val="575757"/>
          <w:spacing w:val="-7"/>
        </w:rPr>
        <w:t xml:space="preserve"> </w:t>
      </w:r>
      <w:r>
        <w:rPr>
          <w:color w:val="575757"/>
          <w:spacing w:val="-2"/>
        </w:rPr>
        <w:t>90/2012</w:t>
      </w:r>
      <w:r>
        <w:rPr>
          <w:color w:val="575757"/>
          <w:spacing w:val="-7"/>
        </w:rPr>
        <w:t xml:space="preserve"> </w:t>
      </w:r>
      <w:r>
        <w:rPr>
          <w:color w:val="575757"/>
          <w:spacing w:val="-2"/>
        </w:rPr>
        <w:t>Sb.,</w:t>
      </w:r>
      <w:r>
        <w:rPr>
          <w:color w:val="575757"/>
          <w:spacing w:val="-6"/>
        </w:rPr>
        <w:t xml:space="preserve"> </w:t>
      </w:r>
      <w:r>
        <w:rPr>
          <w:color w:val="575757"/>
          <w:spacing w:val="-2"/>
        </w:rPr>
        <w:t>o</w:t>
      </w:r>
      <w:r>
        <w:rPr>
          <w:color w:val="575757"/>
          <w:spacing w:val="-8"/>
        </w:rPr>
        <w:t xml:space="preserve"> </w:t>
      </w:r>
      <w:r>
        <w:rPr>
          <w:color w:val="575757"/>
          <w:spacing w:val="-2"/>
        </w:rPr>
        <w:t>obchodních</w:t>
      </w:r>
    </w:p>
    <w:p w14:paraId="18291C8E" w14:textId="77777777" w:rsidR="00D417BE" w:rsidRDefault="00D417BE">
      <w:pPr>
        <w:spacing w:line="312" w:lineRule="auto"/>
        <w:jc w:val="both"/>
        <w:sectPr w:rsidR="00D417BE">
          <w:pgSz w:w="11910" w:h="16840"/>
          <w:pgMar w:top="1500" w:right="0" w:bottom="1440" w:left="560" w:header="680" w:footer="1249" w:gutter="0"/>
          <w:cols w:space="708"/>
        </w:sectPr>
      </w:pPr>
    </w:p>
    <w:p w14:paraId="7C3941A9" w14:textId="77777777" w:rsidR="00D417BE" w:rsidRDefault="00CD056A">
      <w:pPr>
        <w:pStyle w:val="Zkladntext"/>
        <w:spacing w:before="164" w:line="312" w:lineRule="auto"/>
        <w:ind w:left="2131" w:right="1400"/>
        <w:jc w:val="both"/>
      </w:pPr>
      <w:r>
        <w:rPr>
          <w:color w:val="575757"/>
        </w:rPr>
        <w:lastRenderedPageBreak/>
        <w:t>korporacích (dále jen „Zákon o obchodních korporacích“) či o změně vlastnictví zásadních</w:t>
      </w:r>
      <w:r>
        <w:rPr>
          <w:color w:val="575757"/>
          <w:spacing w:val="-16"/>
        </w:rPr>
        <w:t xml:space="preserve"> </w:t>
      </w:r>
      <w:r>
        <w:rPr>
          <w:color w:val="575757"/>
        </w:rPr>
        <w:t>aktiv,</w:t>
      </w:r>
      <w:r>
        <w:rPr>
          <w:color w:val="575757"/>
          <w:spacing w:val="-13"/>
        </w:rPr>
        <w:t xml:space="preserve"> </w:t>
      </w:r>
      <w:r>
        <w:rPr>
          <w:color w:val="575757"/>
        </w:rPr>
        <w:t>využívaných</w:t>
      </w:r>
      <w:r>
        <w:rPr>
          <w:color w:val="575757"/>
          <w:spacing w:val="-13"/>
        </w:rPr>
        <w:t xml:space="preserve"> </w:t>
      </w:r>
      <w:r>
        <w:rPr>
          <w:color w:val="575757"/>
        </w:rPr>
        <w:t>Dodavatelem</w:t>
      </w:r>
      <w:r>
        <w:rPr>
          <w:color w:val="575757"/>
          <w:spacing w:val="-14"/>
        </w:rPr>
        <w:t xml:space="preserve"> </w:t>
      </w:r>
      <w:r>
        <w:rPr>
          <w:color w:val="575757"/>
        </w:rPr>
        <w:t>k</w:t>
      </w:r>
      <w:r>
        <w:rPr>
          <w:color w:val="575757"/>
          <w:spacing w:val="-14"/>
        </w:rPr>
        <w:t xml:space="preserve"> </w:t>
      </w:r>
      <w:r>
        <w:rPr>
          <w:color w:val="575757"/>
        </w:rPr>
        <w:t>plnění</w:t>
      </w:r>
      <w:r>
        <w:rPr>
          <w:color w:val="575757"/>
          <w:spacing w:val="-13"/>
        </w:rPr>
        <w:t xml:space="preserve"> </w:t>
      </w:r>
      <w:r>
        <w:rPr>
          <w:color w:val="575757"/>
        </w:rPr>
        <w:t>předmětu</w:t>
      </w:r>
      <w:r>
        <w:rPr>
          <w:color w:val="575757"/>
          <w:spacing w:val="-15"/>
        </w:rPr>
        <w:t xml:space="preserve"> </w:t>
      </w:r>
      <w:r>
        <w:rPr>
          <w:color w:val="575757"/>
        </w:rPr>
        <w:t>Smlouvy,</w:t>
      </w:r>
      <w:r>
        <w:rPr>
          <w:color w:val="575757"/>
          <w:spacing w:val="-13"/>
        </w:rPr>
        <w:t xml:space="preserve"> </w:t>
      </w:r>
      <w:r>
        <w:rPr>
          <w:color w:val="575757"/>
        </w:rPr>
        <w:t>a</w:t>
      </w:r>
      <w:r>
        <w:rPr>
          <w:color w:val="575757"/>
          <w:spacing w:val="-16"/>
        </w:rPr>
        <w:t xml:space="preserve"> </w:t>
      </w:r>
      <w:r>
        <w:rPr>
          <w:color w:val="575757"/>
        </w:rPr>
        <w:t>změně oprávnění</w:t>
      </w:r>
      <w:r>
        <w:rPr>
          <w:color w:val="575757"/>
          <w:spacing w:val="-7"/>
        </w:rPr>
        <w:t xml:space="preserve"> </w:t>
      </w:r>
      <w:r>
        <w:rPr>
          <w:color w:val="575757"/>
        </w:rPr>
        <w:t>nakládat</w:t>
      </w:r>
      <w:r>
        <w:rPr>
          <w:color w:val="575757"/>
          <w:spacing w:val="-7"/>
        </w:rPr>
        <w:t xml:space="preserve"> </w:t>
      </w:r>
      <w:r>
        <w:rPr>
          <w:color w:val="575757"/>
        </w:rPr>
        <w:t>s</w:t>
      </w:r>
      <w:r>
        <w:rPr>
          <w:color w:val="575757"/>
          <w:spacing w:val="-9"/>
        </w:rPr>
        <w:t xml:space="preserve"> </w:t>
      </w:r>
      <w:r>
        <w:rPr>
          <w:color w:val="575757"/>
        </w:rPr>
        <w:t>těmito</w:t>
      </w:r>
      <w:r>
        <w:rPr>
          <w:color w:val="575757"/>
          <w:spacing w:val="-9"/>
        </w:rPr>
        <w:t xml:space="preserve"> </w:t>
      </w:r>
      <w:r>
        <w:rPr>
          <w:color w:val="575757"/>
        </w:rPr>
        <w:t>aktivy</w:t>
      </w:r>
      <w:r>
        <w:rPr>
          <w:color w:val="575757"/>
          <w:spacing w:val="-8"/>
        </w:rPr>
        <w:t xml:space="preserve"> </w:t>
      </w:r>
      <w:r>
        <w:rPr>
          <w:color w:val="575757"/>
        </w:rPr>
        <w:t>a</w:t>
      </w:r>
      <w:r>
        <w:rPr>
          <w:color w:val="575757"/>
          <w:spacing w:val="-13"/>
        </w:rPr>
        <w:t xml:space="preserve"> </w:t>
      </w:r>
      <w:r>
        <w:rPr>
          <w:color w:val="575757"/>
        </w:rPr>
        <w:t>to</w:t>
      </w:r>
      <w:r>
        <w:rPr>
          <w:color w:val="575757"/>
          <w:spacing w:val="-9"/>
        </w:rPr>
        <w:t xml:space="preserve"> </w:t>
      </w:r>
      <w:r>
        <w:rPr>
          <w:color w:val="575757"/>
        </w:rPr>
        <w:t>nejpozději</w:t>
      </w:r>
      <w:r>
        <w:rPr>
          <w:color w:val="575757"/>
          <w:spacing w:val="-12"/>
        </w:rPr>
        <w:t xml:space="preserve"> </w:t>
      </w:r>
      <w:r>
        <w:rPr>
          <w:color w:val="575757"/>
        </w:rPr>
        <w:t>do</w:t>
      </w:r>
      <w:r>
        <w:rPr>
          <w:color w:val="575757"/>
          <w:spacing w:val="-9"/>
        </w:rPr>
        <w:t xml:space="preserve"> </w:t>
      </w:r>
      <w:r>
        <w:rPr>
          <w:color w:val="575757"/>
        </w:rPr>
        <w:t>3</w:t>
      </w:r>
      <w:r>
        <w:rPr>
          <w:color w:val="575757"/>
          <w:spacing w:val="-8"/>
        </w:rPr>
        <w:t xml:space="preserve"> </w:t>
      </w:r>
      <w:r>
        <w:rPr>
          <w:color w:val="575757"/>
        </w:rPr>
        <w:t>(slovy:</w:t>
      </w:r>
      <w:r>
        <w:rPr>
          <w:color w:val="575757"/>
          <w:spacing w:val="-9"/>
        </w:rPr>
        <w:t xml:space="preserve"> </w:t>
      </w:r>
      <w:r>
        <w:rPr>
          <w:color w:val="575757"/>
        </w:rPr>
        <w:t>tří)</w:t>
      </w:r>
      <w:r>
        <w:rPr>
          <w:color w:val="575757"/>
          <w:spacing w:val="-8"/>
        </w:rPr>
        <w:t xml:space="preserve"> </w:t>
      </w:r>
      <w:r>
        <w:rPr>
          <w:color w:val="575757"/>
        </w:rPr>
        <w:t>pracovních</w:t>
      </w:r>
      <w:r>
        <w:rPr>
          <w:color w:val="575757"/>
          <w:spacing w:val="-5"/>
        </w:rPr>
        <w:t xml:space="preserve"> </w:t>
      </w:r>
      <w:r>
        <w:rPr>
          <w:color w:val="575757"/>
        </w:rPr>
        <w:t>dnů od uskutečnění této změny; neprodleně Objednatele o změně ovládání Dodavatele podle zákona č. 90/2012 Sb., o obchodních společnostech a družstvech</w:t>
      </w:r>
      <w:r>
        <w:rPr>
          <w:color w:val="575757"/>
          <w:spacing w:val="-5"/>
        </w:rPr>
        <w:t xml:space="preserve"> </w:t>
      </w:r>
      <w:r>
        <w:rPr>
          <w:color w:val="575757"/>
        </w:rPr>
        <w:t>(zákon</w:t>
      </w:r>
      <w:r>
        <w:rPr>
          <w:color w:val="575757"/>
          <w:spacing w:val="-5"/>
        </w:rPr>
        <w:t xml:space="preserve"> </w:t>
      </w:r>
      <w:r>
        <w:rPr>
          <w:color w:val="575757"/>
        </w:rPr>
        <w:t>o</w:t>
      </w:r>
      <w:r>
        <w:rPr>
          <w:color w:val="575757"/>
          <w:spacing w:val="-5"/>
        </w:rPr>
        <w:t xml:space="preserve"> </w:t>
      </w:r>
      <w:r>
        <w:rPr>
          <w:color w:val="575757"/>
        </w:rPr>
        <w:t>obchodních</w:t>
      </w:r>
      <w:r>
        <w:rPr>
          <w:color w:val="575757"/>
          <w:spacing w:val="-5"/>
        </w:rPr>
        <w:t xml:space="preserve"> </w:t>
      </w:r>
      <w:r>
        <w:rPr>
          <w:color w:val="575757"/>
        </w:rPr>
        <w:t>korporacích)</w:t>
      </w:r>
      <w:r>
        <w:rPr>
          <w:color w:val="575757"/>
          <w:spacing w:val="-5"/>
        </w:rPr>
        <w:t xml:space="preserve"> </w:t>
      </w:r>
      <w:r>
        <w:rPr>
          <w:color w:val="575757"/>
        </w:rPr>
        <w:t>nebo</w:t>
      </w:r>
      <w:r>
        <w:rPr>
          <w:color w:val="575757"/>
          <w:spacing w:val="-5"/>
        </w:rPr>
        <w:t xml:space="preserve"> </w:t>
      </w:r>
      <w:r>
        <w:rPr>
          <w:color w:val="575757"/>
        </w:rPr>
        <w:t>změně</w:t>
      </w:r>
      <w:r>
        <w:rPr>
          <w:color w:val="575757"/>
          <w:spacing w:val="-5"/>
        </w:rPr>
        <w:t xml:space="preserve"> </w:t>
      </w:r>
      <w:r>
        <w:rPr>
          <w:color w:val="575757"/>
        </w:rPr>
        <w:t>vlastnictví</w:t>
      </w:r>
      <w:r>
        <w:rPr>
          <w:color w:val="575757"/>
          <w:spacing w:val="-5"/>
        </w:rPr>
        <w:t xml:space="preserve"> </w:t>
      </w:r>
      <w:r>
        <w:rPr>
          <w:color w:val="575757"/>
        </w:rPr>
        <w:t xml:space="preserve">zásadních aktiv, popřípadě změně oprávnění nakládat s aktivy určenými k plnění dle této </w:t>
      </w:r>
      <w:r>
        <w:rPr>
          <w:color w:val="575757"/>
          <w:spacing w:val="-2"/>
        </w:rPr>
        <w:t>Smlouvy;</w:t>
      </w:r>
    </w:p>
    <w:p w14:paraId="3B98E013" w14:textId="77777777" w:rsidR="00D417BE" w:rsidRDefault="00CD056A">
      <w:pPr>
        <w:pStyle w:val="Odstavecseseznamem"/>
        <w:numPr>
          <w:ilvl w:val="2"/>
          <w:numId w:val="8"/>
        </w:numPr>
        <w:tabs>
          <w:tab w:val="left" w:pos="2126"/>
          <w:tab w:val="left" w:pos="2131"/>
        </w:tabs>
        <w:spacing w:before="121" w:line="312" w:lineRule="auto"/>
        <w:ind w:right="1399"/>
        <w:jc w:val="both"/>
      </w:pPr>
      <w:r>
        <w:rPr>
          <w:color w:val="575757"/>
        </w:rPr>
        <w:t>Dodavatel</w:t>
      </w:r>
      <w:r>
        <w:rPr>
          <w:color w:val="575757"/>
          <w:spacing w:val="-3"/>
        </w:rPr>
        <w:t xml:space="preserve"> </w:t>
      </w:r>
      <w:r>
        <w:rPr>
          <w:color w:val="575757"/>
        </w:rPr>
        <w:t>se</w:t>
      </w:r>
      <w:r>
        <w:rPr>
          <w:color w:val="575757"/>
          <w:spacing w:val="-3"/>
        </w:rPr>
        <w:t xml:space="preserve"> </w:t>
      </w:r>
      <w:r>
        <w:rPr>
          <w:color w:val="575757"/>
        </w:rPr>
        <w:t>zavazuje</w:t>
      </w:r>
      <w:r>
        <w:rPr>
          <w:color w:val="575757"/>
          <w:spacing w:val="-4"/>
        </w:rPr>
        <w:t xml:space="preserve"> </w:t>
      </w:r>
      <w:r>
        <w:rPr>
          <w:color w:val="575757"/>
        </w:rPr>
        <w:t>plnit</w:t>
      </w:r>
      <w:r>
        <w:rPr>
          <w:color w:val="575757"/>
          <w:spacing w:val="-3"/>
        </w:rPr>
        <w:t xml:space="preserve"> </w:t>
      </w:r>
      <w:r>
        <w:rPr>
          <w:color w:val="575757"/>
        </w:rPr>
        <w:t>požadavky</w:t>
      </w:r>
      <w:r>
        <w:rPr>
          <w:color w:val="575757"/>
          <w:spacing w:val="-3"/>
        </w:rPr>
        <w:t xml:space="preserve"> </w:t>
      </w:r>
      <w:r>
        <w:rPr>
          <w:color w:val="575757"/>
        </w:rPr>
        <w:t>Objednatele</w:t>
      </w:r>
      <w:r>
        <w:rPr>
          <w:color w:val="575757"/>
          <w:spacing w:val="-3"/>
        </w:rPr>
        <w:t xml:space="preserve"> </w:t>
      </w:r>
      <w:r>
        <w:rPr>
          <w:color w:val="575757"/>
        </w:rPr>
        <w:t>v</w:t>
      </w:r>
      <w:r>
        <w:rPr>
          <w:color w:val="575757"/>
          <w:spacing w:val="-3"/>
        </w:rPr>
        <w:t xml:space="preserve"> </w:t>
      </w:r>
      <w:r>
        <w:rPr>
          <w:color w:val="575757"/>
        </w:rPr>
        <w:t>oblasti</w:t>
      </w:r>
      <w:r>
        <w:rPr>
          <w:color w:val="575757"/>
          <w:spacing w:val="-4"/>
        </w:rPr>
        <w:t xml:space="preserve"> </w:t>
      </w:r>
      <w:r>
        <w:rPr>
          <w:color w:val="575757"/>
        </w:rPr>
        <w:t>likvidace</w:t>
      </w:r>
      <w:r>
        <w:rPr>
          <w:color w:val="575757"/>
          <w:spacing w:val="-3"/>
        </w:rPr>
        <w:t xml:space="preserve"> </w:t>
      </w:r>
      <w:r>
        <w:rPr>
          <w:color w:val="575757"/>
        </w:rPr>
        <w:t>dat</w:t>
      </w:r>
      <w:r>
        <w:rPr>
          <w:color w:val="575757"/>
          <w:spacing w:val="-3"/>
        </w:rPr>
        <w:t xml:space="preserve"> </w:t>
      </w:r>
      <w:r>
        <w:rPr>
          <w:color w:val="575757"/>
        </w:rPr>
        <w:t>(ať</w:t>
      </w:r>
      <w:r>
        <w:rPr>
          <w:color w:val="575757"/>
          <w:spacing w:val="-3"/>
        </w:rPr>
        <w:t xml:space="preserve"> </w:t>
      </w:r>
      <w:r>
        <w:rPr>
          <w:color w:val="575757"/>
        </w:rPr>
        <w:t>už dat na papírových médiích, dat zpracovávaných elektronicky nebo prostřednictvím jakýchkoliv dalších nosičů dat) dle přílohy č. 4 VoKB;</w:t>
      </w:r>
    </w:p>
    <w:p w14:paraId="72D91BE1" w14:textId="77777777" w:rsidR="00D417BE" w:rsidRDefault="00CD056A">
      <w:pPr>
        <w:pStyle w:val="Odstavecseseznamem"/>
        <w:numPr>
          <w:ilvl w:val="1"/>
          <w:numId w:val="8"/>
        </w:numPr>
        <w:tabs>
          <w:tab w:val="left" w:pos="1419"/>
          <w:tab w:val="left" w:pos="1422"/>
        </w:tabs>
        <w:spacing w:before="118" w:line="312" w:lineRule="auto"/>
        <w:ind w:right="1403"/>
        <w:jc w:val="both"/>
      </w:pPr>
      <w:r>
        <w:rPr>
          <w:color w:val="575757"/>
        </w:rPr>
        <w:t>Přesná identifikace systému pro/ke kterému je poskytován Předmět plnění a rozsah a úroveň bezpečnostních požadavků bude vždy specifikována v jednotlivé Smlouvě.</w:t>
      </w:r>
    </w:p>
    <w:p w14:paraId="0E0F84EC" w14:textId="77777777" w:rsidR="00D417BE" w:rsidRDefault="00D417BE">
      <w:pPr>
        <w:pStyle w:val="Zkladntext"/>
        <w:spacing w:before="22"/>
      </w:pPr>
    </w:p>
    <w:p w14:paraId="046B00B8" w14:textId="77777777" w:rsidR="00D417BE" w:rsidRDefault="00CD056A">
      <w:pPr>
        <w:pStyle w:val="Nadpis3"/>
        <w:numPr>
          <w:ilvl w:val="0"/>
          <w:numId w:val="1"/>
        </w:numPr>
        <w:tabs>
          <w:tab w:val="left" w:pos="1306"/>
        </w:tabs>
        <w:ind w:left="1306" w:hanging="453"/>
      </w:pPr>
      <w:bookmarkStart w:id="28" w:name="12._PROHLÁŠENÍ_DODAVATELE"/>
      <w:bookmarkStart w:id="29" w:name="_bookmark3"/>
      <w:bookmarkEnd w:id="28"/>
      <w:bookmarkEnd w:id="29"/>
      <w:r>
        <w:rPr>
          <w:color w:val="575757"/>
          <w:spacing w:val="-2"/>
        </w:rPr>
        <w:t>PROHLÁŠENÍ</w:t>
      </w:r>
      <w:r>
        <w:rPr>
          <w:color w:val="575757"/>
          <w:spacing w:val="-5"/>
        </w:rPr>
        <w:t xml:space="preserve"> </w:t>
      </w:r>
      <w:r>
        <w:rPr>
          <w:color w:val="575757"/>
          <w:spacing w:val="-2"/>
        </w:rPr>
        <w:t>DODAVATELE</w:t>
      </w:r>
    </w:p>
    <w:p w14:paraId="1807420D" w14:textId="77777777" w:rsidR="00D417BE" w:rsidRDefault="00CD056A">
      <w:pPr>
        <w:pStyle w:val="Odstavecseseznamem"/>
        <w:numPr>
          <w:ilvl w:val="1"/>
          <w:numId w:val="7"/>
        </w:numPr>
        <w:tabs>
          <w:tab w:val="left" w:pos="1419"/>
        </w:tabs>
        <w:spacing w:before="190"/>
        <w:ind w:left="1419" w:hanging="565"/>
      </w:pPr>
      <w:r>
        <w:rPr>
          <w:color w:val="575757"/>
        </w:rPr>
        <w:t>Dodavatel</w:t>
      </w:r>
      <w:r>
        <w:rPr>
          <w:color w:val="575757"/>
          <w:spacing w:val="-12"/>
        </w:rPr>
        <w:t xml:space="preserve"> </w:t>
      </w:r>
      <w:r>
        <w:rPr>
          <w:color w:val="575757"/>
        </w:rPr>
        <w:t>prohlašuje</w:t>
      </w:r>
      <w:r>
        <w:rPr>
          <w:color w:val="575757"/>
          <w:spacing w:val="-11"/>
        </w:rPr>
        <w:t xml:space="preserve"> </w:t>
      </w:r>
      <w:r>
        <w:rPr>
          <w:color w:val="575757"/>
        </w:rPr>
        <w:t>a</w:t>
      </w:r>
      <w:r>
        <w:rPr>
          <w:color w:val="575757"/>
          <w:spacing w:val="-14"/>
        </w:rPr>
        <w:t xml:space="preserve"> </w:t>
      </w:r>
      <w:r>
        <w:rPr>
          <w:color w:val="575757"/>
        </w:rPr>
        <w:t>potvrzuje,</w:t>
      </w:r>
      <w:r>
        <w:rPr>
          <w:color w:val="575757"/>
          <w:spacing w:val="-9"/>
        </w:rPr>
        <w:t xml:space="preserve"> </w:t>
      </w:r>
      <w:r>
        <w:rPr>
          <w:color w:val="575757"/>
          <w:spacing w:val="-5"/>
        </w:rPr>
        <w:t>že:</w:t>
      </w:r>
    </w:p>
    <w:p w14:paraId="697DB0D5" w14:textId="77777777" w:rsidR="00D417BE" w:rsidRDefault="00CD056A">
      <w:pPr>
        <w:pStyle w:val="Odstavecseseznamem"/>
        <w:numPr>
          <w:ilvl w:val="2"/>
          <w:numId w:val="7"/>
        </w:numPr>
        <w:tabs>
          <w:tab w:val="left" w:pos="1960"/>
        </w:tabs>
        <w:ind w:left="1960" w:hanging="396"/>
        <w:jc w:val="both"/>
      </w:pPr>
      <w:r>
        <w:rPr>
          <w:color w:val="575757"/>
        </w:rPr>
        <w:t>je</w:t>
      </w:r>
      <w:r>
        <w:rPr>
          <w:color w:val="575757"/>
          <w:spacing w:val="-11"/>
        </w:rPr>
        <w:t xml:space="preserve"> </w:t>
      </w:r>
      <w:r>
        <w:rPr>
          <w:color w:val="575757"/>
        </w:rPr>
        <w:t>oprávněn</w:t>
      </w:r>
      <w:r>
        <w:rPr>
          <w:color w:val="575757"/>
          <w:spacing w:val="-7"/>
        </w:rPr>
        <w:t xml:space="preserve"> </w:t>
      </w:r>
      <w:r>
        <w:rPr>
          <w:color w:val="575757"/>
        </w:rPr>
        <w:t>uzavřít</w:t>
      </w:r>
      <w:r>
        <w:rPr>
          <w:color w:val="575757"/>
          <w:spacing w:val="-11"/>
        </w:rPr>
        <w:t xml:space="preserve"> </w:t>
      </w:r>
      <w:r>
        <w:rPr>
          <w:color w:val="575757"/>
        </w:rPr>
        <w:t>Smlouvu</w:t>
      </w:r>
      <w:r>
        <w:rPr>
          <w:color w:val="575757"/>
          <w:spacing w:val="-8"/>
        </w:rPr>
        <w:t xml:space="preserve"> </w:t>
      </w:r>
      <w:r>
        <w:rPr>
          <w:color w:val="575757"/>
        </w:rPr>
        <w:t>a</w:t>
      </w:r>
      <w:r>
        <w:rPr>
          <w:color w:val="575757"/>
          <w:spacing w:val="-10"/>
        </w:rPr>
        <w:t xml:space="preserve"> </w:t>
      </w:r>
      <w:r>
        <w:rPr>
          <w:color w:val="575757"/>
        </w:rPr>
        <w:t>plnit</w:t>
      </w:r>
      <w:r>
        <w:rPr>
          <w:color w:val="575757"/>
          <w:spacing w:val="-11"/>
        </w:rPr>
        <w:t xml:space="preserve"> </w:t>
      </w:r>
      <w:r>
        <w:rPr>
          <w:color w:val="575757"/>
        </w:rPr>
        <w:t>své</w:t>
      </w:r>
      <w:r>
        <w:rPr>
          <w:color w:val="575757"/>
          <w:spacing w:val="-10"/>
        </w:rPr>
        <w:t xml:space="preserve"> </w:t>
      </w:r>
      <w:r>
        <w:rPr>
          <w:color w:val="575757"/>
        </w:rPr>
        <w:t>povinnosti</w:t>
      </w:r>
      <w:r>
        <w:rPr>
          <w:color w:val="575757"/>
          <w:spacing w:val="-9"/>
        </w:rPr>
        <w:t xml:space="preserve"> </w:t>
      </w:r>
      <w:r>
        <w:rPr>
          <w:color w:val="575757"/>
        </w:rPr>
        <w:t>vyplývající</w:t>
      </w:r>
      <w:r>
        <w:rPr>
          <w:color w:val="575757"/>
          <w:spacing w:val="-11"/>
        </w:rPr>
        <w:t xml:space="preserve"> </w:t>
      </w:r>
      <w:r>
        <w:rPr>
          <w:color w:val="575757"/>
        </w:rPr>
        <w:t>ze</w:t>
      </w:r>
      <w:r>
        <w:rPr>
          <w:color w:val="575757"/>
          <w:spacing w:val="-11"/>
        </w:rPr>
        <w:t xml:space="preserve"> </w:t>
      </w:r>
      <w:r>
        <w:rPr>
          <w:color w:val="575757"/>
          <w:spacing w:val="-2"/>
        </w:rPr>
        <w:t>Smlouvy;</w:t>
      </w:r>
    </w:p>
    <w:p w14:paraId="15F5B97E" w14:textId="77777777" w:rsidR="00D417BE" w:rsidRDefault="00CD056A">
      <w:pPr>
        <w:pStyle w:val="Odstavecseseznamem"/>
        <w:numPr>
          <w:ilvl w:val="2"/>
          <w:numId w:val="7"/>
        </w:numPr>
        <w:tabs>
          <w:tab w:val="left" w:pos="1961"/>
        </w:tabs>
        <w:spacing w:before="195" w:line="312" w:lineRule="auto"/>
        <w:ind w:left="1961" w:right="1405" w:hanging="396"/>
        <w:jc w:val="both"/>
      </w:pPr>
      <w:r>
        <w:rPr>
          <w:color w:val="575757"/>
        </w:rPr>
        <w:t>na</w:t>
      </w:r>
      <w:r>
        <w:rPr>
          <w:color w:val="575757"/>
          <w:spacing w:val="-8"/>
        </w:rPr>
        <w:t xml:space="preserve"> </w:t>
      </w:r>
      <w:r>
        <w:rPr>
          <w:color w:val="575757"/>
        </w:rPr>
        <w:t>straně</w:t>
      </w:r>
      <w:r>
        <w:rPr>
          <w:color w:val="575757"/>
          <w:spacing w:val="-8"/>
        </w:rPr>
        <w:t xml:space="preserve"> </w:t>
      </w:r>
      <w:r>
        <w:rPr>
          <w:color w:val="575757"/>
        </w:rPr>
        <w:t>Dodavatele</w:t>
      </w:r>
      <w:r>
        <w:rPr>
          <w:color w:val="575757"/>
          <w:spacing w:val="-8"/>
        </w:rPr>
        <w:t xml:space="preserve"> </w:t>
      </w:r>
      <w:r>
        <w:rPr>
          <w:color w:val="575757"/>
        </w:rPr>
        <w:t>není</w:t>
      </w:r>
      <w:r>
        <w:rPr>
          <w:color w:val="575757"/>
          <w:spacing w:val="-6"/>
        </w:rPr>
        <w:t xml:space="preserve"> </w:t>
      </w:r>
      <w:r>
        <w:rPr>
          <w:color w:val="575757"/>
        </w:rPr>
        <w:t>k</w:t>
      </w:r>
      <w:r>
        <w:rPr>
          <w:color w:val="575757"/>
          <w:spacing w:val="-6"/>
        </w:rPr>
        <w:t xml:space="preserve"> </w:t>
      </w:r>
      <w:r>
        <w:rPr>
          <w:color w:val="575757"/>
        </w:rPr>
        <w:t>uzavření</w:t>
      </w:r>
      <w:r>
        <w:rPr>
          <w:color w:val="575757"/>
          <w:spacing w:val="-6"/>
        </w:rPr>
        <w:t xml:space="preserve"> </w:t>
      </w:r>
      <w:r>
        <w:rPr>
          <w:color w:val="575757"/>
        </w:rPr>
        <w:t>Smlouvy</w:t>
      </w:r>
      <w:r>
        <w:rPr>
          <w:color w:val="575757"/>
          <w:spacing w:val="-9"/>
        </w:rPr>
        <w:t xml:space="preserve"> </w:t>
      </w:r>
      <w:r>
        <w:rPr>
          <w:color w:val="575757"/>
        </w:rPr>
        <w:t>ani</w:t>
      </w:r>
      <w:r>
        <w:rPr>
          <w:color w:val="575757"/>
          <w:spacing w:val="-8"/>
        </w:rPr>
        <w:t xml:space="preserve"> </w:t>
      </w:r>
      <w:r>
        <w:rPr>
          <w:color w:val="575757"/>
        </w:rPr>
        <w:t>ke</w:t>
      </w:r>
      <w:r>
        <w:rPr>
          <w:color w:val="575757"/>
          <w:spacing w:val="-8"/>
        </w:rPr>
        <w:t xml:space="preserve"> </w:t>
      </w:r>
      <w:r>
        <w:rPr>
          <w:color w:val="575757"/>
        </w:rPr>
        <w:t>splnění</w:t>
      </w:r>
      <w:r>
        <w:rPr>
          <w:color w:val="575757"/>
          <w:spacing w:val="-5"/>
        </w:rPr>
        <w:t xml:space="preserve"> </w:t>
      </w:r>
      <w:r>
        <w:rPr>
          <w:color w:val="575757"/>
        </w:rPr>
        <w:t>závazků</w:t>
      </w:r>
      <w:r>
        <w:rPr>
          <w:color w:val="575757"/>
          <w:spacing w:val="-9"/>
        </w:rPr>
        <w:t xml:space="preserve"> </w:t>
      </w:r>
      <w:r>
        <w:rPr>
          <w:color w:val="575757"/>
        </w:rPr>
        <w:t>Dodavatele z</w:t>
      </w:r>
      <w:r>
        <w:rPr>
          <w:color w:val="575757"/>
          <w:spacing w:val="-16"/>
        </w:rPr>
        <w:t xml:space="preserve"> </w:t>
      </w:r>
      <w:r>
        <w:rPr>
          <w:color w:val="575757"/>
        </w:rPr>
        <w:t>ní</w:t>
      </w:r>
      <w:r>
        <w:rPr>
          <w:color w:val="575757"/>
          <w:spacing w:val="-15"/>
        </w:rPr>
        <w:t xml:space="preserve"> </w:t>
      </w:r>
      <w:r>
        <w:rPr>
          <w:color w:val="575757"/>
        </w:rPr>
        <w:t>vyplývajících</w:t>
      </w:r>
      <w:r>
        <w:rPr>
          <w:color w:val="575757"/>
          <w:spacing w:val="-15"/>
        </w:rPr>
        <w:t xml:space="preserve"> </w:t>
      </w:r>
      <w:r>
        <w:rPr>
          <w:color w:val="575757"/>
        </w:rPr>
        <w:t>požadován</w:t>
      </w:r>
      <w:r>
        <w:rPr>
          <w:color w:val="575757"/>
          <w:spacing w:val="-16"/>
        </w:rPr>
        <w:t xml:space="preserve"> </w:t>
      </w:r>
      <w:r>
        <w:rPr>
          <w:color w:val="575757"/>
        </w:rPr>
        <w:t>žádný</w:t>
      </w:r>
      <w:r>
        <w:rPr>
          <w:color w:val="575757"/>
          <w:spacing w:val="-15"/>
        </w:rPr>
        <w:t xml:space="preserve"> </w:t>
      </w:r>
      <w:r>
        <w:rPr>
          <w:color w:val="575757"/>
        </w:rPr>
        <w:t>souhlas,</w:t>
      </w:r>
      <w:r>
        <w:rPr>
          <w:color w:val="575757"/>
          <w:spacing w:val="-15"/>
        </w:rPr>
        <w:t xml:space="preserve"> </w:t>
      </w:r>
      <w:r>
        <w:rPr>
          <w:color w:val="575757"/>
        </w:rPr>
        <w:t>udělení</w:t>
      </w:r>
      <w:r>
        <w:rPr>
          <w:color w:val="575757"/>
          <w:spacing w:val="-15"/>
        </w:rPr>
        <w:t xml:space="preserve"> </w:t>
      </w:r>
      <w:r>
        <w:rPr>
          <w:color w:val="575757"/>
        </w:rPr>
        <w:t>výjimky,</w:t>
      </w:r>
      <w:r>
        <w:rPr>
          <w:color w:val="575757"/>
          <w:spacing w:val="-16"/>
        </w:rPr>
        <w:t xml:space="preserve"> </w:t>
      </w:r>
      <w:r>
        <w:rPr>
          <w:color w:val="575757"/>
        </w:rPr>
        <w:t>schválení,</w:t>
      </w:r>
      <w:r>
        <w:rPr>
          <w:color w:val="575757"/>
          <w:spacing w:val="-15"/>
        </w:rPr>
        <w:t xml:space="preserve"> </w:t>
      </w:r>
      <w:r>
        <w:rPr>
          <w:color w:val="575757"/>
        </w:rPr>
        <w:t>prohlášení ani povolení jakékoliv třetí osoby či orgánu, popřípadě byly získány;</w:t>
      </w:r>
    </w:p>
    <w:p w14:paraId="0ED9CFA6" w14:textId="77777777" w:rsidR="00D417BE" w:rsidRDefault="00CD056A">
      <w:pPr>
        <w:pStyle w:val="Odstavecseseznamem"/>
        <w:numPr>
          <w:ilvl w:val="2"/>
          <w:numId w:val="7"/>
        </w:numPr>
        <w:tabs>
          <w:tab w:val="left" w:pos="1959"/>
          <w:tab w:val="left" w:pos="1961"/>
        </w:tabs>
        <w:spacing w:before="119" w:line="312" w:lineRule="auto"/>
        <w:ind w:left="1961" w:right="1400" w:hanging="397"/>
        <w:jc w:val="both"/>
      </w:pPr>
      <w:r>
        <w:rPr>
          <w:color w:val="575757"/>
        </w:rPr>
        <w:t>uzavření</w:t>
      </w:r>
      <w:r>
        <w:rPr>
          <w:color w:val="575757"/>
          <w:spacing w:val="-5"/>
        </w:rPr>
        <w:t xml:space="preserve"> </w:t>
      </w:r>
      <w:r>
        <w:rPr>
          <w:color w:val="575757"/>
        </w:rPr>
        <w:t>Smlouvy</w:t>
      </w:r>
      <w:r>
        <w:rPr>
          <w:color w:val="575757"/>
          <w:spacing w:val="-4"/>
        </w:rPr>
        <w:t xml:space="preserve"> </w:t>
      </w:r>
      <w:r>
        <w:rPr>
          <w:color w:val="575757"/>
        </w:rPr>
        <w:t>Dodavatelem</w:t>
      </w:r>
      <w:r>
        <w:rPr>
          <w:color w:val="575757"/>
          <w:spacing w:val="-6"/>
        </w:rPr>
        <w:t xml:space="preserve"> </w:t>
      </w:r>
      <w:r>
        <w:rPr>
          <w:color w:val="575757"/>
        </w:rPr>
        <w:t>není</w:t>
      </w:r>
      <w:r>
        <w:rPr>
          <w:color w:val="575757"/>
          <w:spacing w:val="-5"/>
        </w:rPr>
        <w:t xml:space="preserve"> </w:t>
      </w:r>
      <w:r>
        <w:rPr>
          <w:color w:val="575757"/>
        </w:rPr>
        <w:t>(i)</w:t>
      </w:r>
      <w:r>
        <w:rPr>
          <w:color w:val="575757"/>
          <w:spacing w:val="-4"/>
        </w:rPr>
        <w:t xml:space="preserve"> </w:t>
      </w:r>
      <w:r>
        <w:rPr>
          <w:color w:val="575757"/>
        </w:rPr>
        <w:t>porušením</w:t>
      </w:r>
      <w:r>
        <w:rPr>
          <w:color w:val="575757"/>
          <w:spacing w:val="-6"/>
        </w:rPr>
        <w:t xml:space="preserve"> </w:t>
      </w:r>
      <w:r>
        <w:rPr>
          <w:color w:val="575757"/>
        </w:rPr>
        <w:t>jakékoliv</w:t>
      </w:r>
      <w:r>
        <w:rPr>
          <w:color w:val="575757"/>
          <w:spacing w:val="-2"/>
        </w:rPr>
        <w:t xml:space="preserve"> </w:t>
      </w:r>
      <w:r>
        <w:rPr>
          <w:color w:val="575757"/>
        </w:rPr>
        <w:t>povinnosti</w:t>
      </w:r>
      <w:r>
        <w:rPr>
          <w:color w:val="575757"/>
          <w:spacing w:val="-4"/>
        </w:rPr>
        <w:t xml:space="preserve"> </w:t>
      </w:r>
      <w:r>
        <w:rPr>
          <w:color w:val="575757"/>
        </w:rPr>
        <w:t>vyplývající z platných právních předpisů v jakémkoliv právním řádu, jímž je Dodavatel vázán, a/nebo (ii) porušením jakékoliv povinnosti vyplývající z jakékoliv smlouvy, jíž je Dodavatel stranou, a/nebo (iii) v rozporu s jakýmkoliv požadavkem, rozhodnutím nebo předběžným opatřením správního orgánu nebo soudu nebo rozhodčím nálezem rozhodců, jímž je Dodavatel vázán;</w:t>
      </w:r>
    </w:p>
    <w:p w14:paraId="54FFC19C" w14:textId="77777777" w:rsidR="00D417BE" w:rsidRDefault="00CD056A">
      <w:pPr>
        <w:pStyle w:val="Odstavecseseznamem"/>
        <w:numPr>
          <w:ilvl w:val="2"/>
          <w:numId w:val="7"/>
        </w:numPr>
        <w:tabs>
          <w:tab w:val="left" w:pos="1960"/>
        </w:tabs>
        <w:spacing w:before="121"/>
        <w:ind w:left="1960" w:hanging="396"/>
        <w:jc w:val="both"/>
      </w:pPr>
      <w:r>
        <w:rPr>
          <w:color w:val="575757"/>
        </w:rPr>
        <w:t>splňuje</w:t>
      </w:r>
      <w:r>
        <w:rPr>
          <w:color w:val="575757"/>
          <w:spacing w:val="64"/>
          <w:w w:val="150"/>
        </w:rPr>
        <w:t xml:space="preserve"> </w:t>
      </w:r>
      <w:r>
        <w:rPr>
          <w:color w:val="575757"/>
        </w:rPr>
        <w:t>veškeré</w:t>
      </w:r>
      <w:r>
        <w:rPr>
          <w:color w:val="575757"/>
          <w:spacing w:val="46"/>
        </w:rPr>
        <w:t xml:space="preserve">  </w:t>
      </w:r>
      <w:r>
        <w:rPr>
          <w:color w:val="575757"/>
        </w:rPr>
        <w:t>požadavky</w:t>
      </w:r>
      <w:r>
        <w:rPr>
          <w:color w:val="575757"/>
          <w:spacing w:val="46"/>
        </w:rPr>
        <w:t xml:space="preserve">  </w:t>
      </w:r>
      <w:r>
        <w:rPr>
          <w:color w:val="575757"/>
        </w:rPr>
        <w:t>na</w:t>
      </w:r>
      <w:r>
        <w:rPr>
          <w:color w:val="575757"/>
          <w:spacing w:val="43"/>
        </w:rPr>
        <w:t xml:space="preserve">  </w:t>
      </w:r>
      <w:r>
        <w:rPr>
          <w:color w:val="575757"/>
        </w:rPr>
        <w:t>jeho</w:t>
      </w:r>
      <w:r>
        <w:rPr>
          <w:color w:val="575757"/>
          <w:spacing w:val="46"/>
        </w:rPr>
        <w:t xml:space="preserve">  </w:t>
      </w:r>
      <w:r>
        <w:rPr>
          <w:color w:val="575757"/>
        </w:rPr>
        <w:t>způsobilost</w:t>
      </w:r>
      <w:r>
        <w:rPr>
          <w:color w:val="575757"/>
          <w:spacing w:val="46"/>
        </w:rPr>
        <w:t xml:space="preserve">  </w:t>
      </w:r>
      <w:r>
        <w:rPr>
          <w:color w:val="575757"/>
        </w:rPr>
        <w:t>(kvalifikaci)</w:t>
      </w:r>
      <w:r>
        <w:rPr>
          <w:color w:val="575757"/>
          <w:spacing w:val="46"/>
        </w:rPr>
        <w:t xml:space="preserve">  </w:t>
      </w:r>
      <w:r>
        <w:rPr>
          <w:color w:val="575757"/>
          <w:spacing w:val="-2"/>
        </w:rPr>
        <w:t>stanovené</w:t>
      </w:r>
    </w:p>
    <w:p w14:paraId="72B36140" w14:textId="77777777" w:rsidR="00D417BE" w:rsidRDefault="00CD056A">
      <w:pPr>
        <w:pStyle w:val="Zkladntext"/>
        <w:spacing w:before="75"/>
        <w:ind w:left="1961"/>
        <w:jc w:val="both"/>
      </w:pPr>
      <w:r>
        <w:rPr>
          <w:color w:val="575757"/>
        </w:rPr>
        <w:t>v</w:t>
      </w:r>
      <w:r>
        <w:rPr>
          <w:color w:val="575757"/>
          <w:spacing w:val="-9"/>
        </w:rPr>
        <w:t xml:space="preserve"> </w:t>
      </w:r>
      <w:r>
        <w:rPr>
          <w:color w:val="575757"/>
        </w:rPr>
        <w:t>Zadávacím</w:t>
      </w:r>
      <w:r>
        <w:rPr>
          <w:color w:val="575757"/>
          <w:spacing w:val="-10"/>
        </w:rPr>
        <w:t xml:space="preserve"> </w:t>
      </w:r>
      <w:r>
        <w:rPr>
          <w:color w:val="575757"/>
        </w:rPr>
        <w:t>řízení,</w:t>
      </w:r>
      <w:r>
        <w:rPr>
          <w:color w:val="575757"/>
          <w:spacing w:val="-11"/>
        </w:rPr>
        <w:t xml:space="preserve"> </w:t>
      </w:r>
      <w:r>
        <w:rPr>
          <w:color w:val="575757"/>
        </w:rPr>
        <w:t>pokud</w:t>
      </w:r>
      <w:r>
        <w:rPr>
          <w:color w:val="575757"/>
          <w:spacing w:val="-10"/>
        </w:rPr>
        <w:t xml:space="preserve"> </w:t>
      </w:r>
      <w:r>
        <w:rPr>
          <w:color w:val="575757"/>
        </w:rPr>
        <w:t>je</w:t>
      </w:r>
      <w:r>
        <w:rPr>
          <w:color w:val="575757"/>
          <w:spacing w:val="-10"/>
        </w:rPr>
        <w:t xml:space="preserve"> </w:t>
      </w:r>
      <w:r>
        <w:rPr>
          <w:color w:val="575757"/>
        </w:rPr>
        <w:t>Objednatel</w:t>
      </w:r>
      <w:r>
        <w:rPr>
          <w:color w:val="575757"/>
          <w:spacing w:val="-9"/>
        </w:rPr>
        <w:t xml:space="preserve"> </w:t>
      </w:r>
      <w:r>
        <w:rPr>
          <w:color w:val="575757"/>
          <w:spacing w:val="-2"/>
        </w:rPr>
        <w:t>stanovil;</w:t>
      </w:r>
    </w:p>
    <w:p w14:paraId="66A6BD73" w14:textId="77777777" w:rsidR="00D417BE" w:rsidRDefault="00CD056A">
      <w:pPr>
        <w:pStyle w:val="Odstavecseseznamem"/>
        <w:numPr>
          <w:ilvl w:val="2"/>
          <w:numId w:val="7"/>
        </w:numPr>
        <w:tabs>
          <w:tab w:val="left" w:pos="1960"/>
          <w:tab w:val="left" w:pos="1962"/>
        </w:tabs>
        <w:spacing w:line="312" w:lineRule="auto"/>
        <w:ind w:right="1399" w:hanging="397"/>
        <w:jc w:val="both"/>
      </w:pPr>
      <w:r>
        <w:rPr>
          <w:color w:val="575757"/>
        </w:rPr>
        <w:t>Dodavatel není v úpadku nebo v hrozícím úpadku ve smyslu § 3 Insolvenčního zákona. Proti Dodavateli nebyl podán (i) insolvenční návrh, nebo (ii) návrh na nařízení výkonu rozhodnutí, resp. obdobný návrh v příslušné jurisdikci či podle dříve platných českých právních předpisů, a podle nejlepšího vědomí Dodavatele podání takového návrhu ani nehrozí;</w:t>
      </w:r>
    </w:p>
    <w:p w14:paraId="25BEBF84" w14:textId="77777777" w:rsidR="00D417BE" w:rsidRDefault="00CD056A">
      <w:pPr>
        <w:pStyle w:val="Odstavecseseznamem"/>
        <w:numPr>
          <w:ilvl w:val="2"/>
          <w:numId w:val="7"/>
        </w:numPr>
        <w:tabs>
          <w:tab w:val="left" w:pos="1958"/>
          <w:tab w:val="left" w:pos="1961"/>
        </w:tabs>
        <w:spacing w:before="122" w:line="312" w:lineRule="auto"/>
        <w:ind w:left="1961" w:right="1401"/>
        <w:jc w:val="both"/>
      </w:pPr>
      <w:r>
        <w:rPr>
          <w:color w:val="575757"/>
        </w:rPr>
        <w:t>nebyl předložen žádný návrh, ani učiněno žádné rozhodnutí příslušných orgánů Dodavatele ani žádného soudu o likvidaci Dodavatele nebo o jakékoliv jeho přeměně ve smyslu Zákona o přeměnách;</w:t>
      </w:r>
    </w:p>
    <w:p w14:paraId="21C60385" w14:textId="77777777" w:rsidR="00D417BE" w:rsidRDefault="00D417BE">
      <w:pPr>
        <w:spacing w:line="312" w:lineRule="auto"/>
        <w:jc w:val="both"/>
        <w:sectPr w:rsidR="00D417BE">
          <w:pgSz w:w="11910" w:h="16840"/>
          <w:pgMar w:top="1500" w:right="0" w:bottom="1440" w:left="560" w:header="680" w:footer="1249" w:gutter="0"/>
          <w:cols w:space="708"/>
        </w:sectPr>
      </w:pPr>
    </w:p>
    <w:p w14:paraId="4481D39E" w14:textId="77777777" w:rsidR="00D417BE" w:rsidRDefault="00CD056A">
      <w:pPr>
        <w:pStyle w:val="Odstavecseseznamem"/>
        <w:numPr>
          <w:ilvl w:val="2"/>
          <w:numId w:val="7"/>
        </w:numPr>
        <w:tabs>
          <w:tab w:val="left" w:pos="1961"/>
        </w:tabs>
        <w:spacing w:before="164" w:line="312" w:lineRule="auto"/>
        <w:ind w:left="1961" w:right="1400" w:hanging="396"/>
        <w:jc w:val="both"/>
      </w:pPr>
      <w:r>
        <w:rPr>
          <w:color w:val="575757"/>
        </w:rPr>
        <w:lastRenderedPageBreak/>
        <w:t>neprobíhá a podle nejlepšího vědomí a znalostí Dodavatele ani nehrozí žádné soudní, správní, rozhodčí ani jiné řízení či jednání před jakýmkoliv orgánem jakékoliv</w:t>
      </w:r>
      <w:r>
        <w:rPr>
          <w:color w:val="575757"/>
          <w:spacing w:val="-16"/>
        </w:rPr>
        <w:t xml:space="preserve"> </w:t>
      </w:r>
      <w:r>
        <w:rPr>
          <w:color w:val="575757"/>
        </w:rPr>
        <w:t>jurisdikce,</w:t>
      </w:r>
      <w:r>
        <w:rPr>
          <w:color w:val="575757"/>
          <w:spacing w:val="-15"/>
        </w:rPr>
        <w:t xml:space="preserve"> </w:t>
      </w:r>
      <w:r>
        <w:rPr>
          <w:color w:val="575757"/>
        </w:rPr>
        <w:t>které</w:t>
      </w:r>
      <w:r>
        <w:rPr>
          <w:color w:val="575757"/>
          <w:spacing w:val="-15"/>
        </w:rPr>
        <w:t xml:space="preserve"> </w:t>
      </w:r>
      <w:r>
        <w:rPr>
          <w:color w:val="575757"/>
        </w:rPr>
        <w:t>by</w:t>
      </w:r>
      <w:r>
        <w:rPr>
          <w:color w:val="575757"/>
          <w:spacing w:val="-16"/>
        </w:rPr>
        <w:t xml:space="preserve"> </w:t>
      </w:r>
      <w:r>
        <w:rPr>
          <w:color w:val="575757"/>
        </w:rPr>
        <w:t>mohlo,</w:t>
      </w:r>
      <w:r>
        <w:rPr>
          <w:color w:val="575757"/>
          <w:spacing w:val="-15"/>
        </w:rPr>
        <w:t xml:space="preserve"> </w:t>
      </w:r>
      <w:r>
        <w:rPr>
          <w:color w:val="575757"/>
        </w:rPr>
        <w:t>jednotlivě</w:t>
      </w:r>
      <w:r>
        <w:rPr>
          <w:color w:val="575757"/>
          <w:spacing w:val="-15"/>
        </w:rPr>
        <w:t xml:space="preserve"> </w:t>
      </w:r>
      <w:r>
        <w:rPr>
          <w:color w:val="575757"/>
        </w:rPr>
        <w:t>nebo</w:t>
      </w:r>
      <w:r>
        <w:rPr>
          <w:color w:val="575757"/>
          <w:spacing w:val="-15"/>
        </w:rPr>
        <w:t xml:space="preserve"> </w:t>
      </w:r>
      <w:r>
        <w:rPr>
          <w:color w:val="575757"/>
        </w:rPr>
        <w:t>v</w:t>
      </w:r>
      <w:r>
        <w:rPr>
          <w:color w:val="575757"/>
          <w:spacing w:val="-16"/>
        </w:rPr>
        <w:t xml:space="preserve"> </w:t>
      </w:r>
      <w:r>
        <w:rPr>
          <w:color w:val="575757"/>
        </w:rPr>
        <w:t>souhrnu</w:t>
      </w:r>
      <w:r>
        <w:rPr>
          <w:color w:val="575757"/>
          <w:spacing w:val="-15"/>
        </w:rPr>
        <w:t xml:space="preserve"> </w:t>
      </w:r>
      <w:r>
        <w:rPr>
          <w:color w:val="575757"/>
        </w:rPr>
        <w:t>s</w:t>
      </w:r>
      <w:r>
        <w:rPr>
          <w:color w:val="575757"/>
          <w:spacing w:val="-15"/>
        </w:rPr>
        <w:t xml:space="preserve"> </w:t>
      </w:r>
      <w:r>
        <w:rPr>
          <w:color w:val="575757"/>
        </w:rPr>
        <w:t>dalšími</w:t>
      </w:r>
      <w:r>
        <w:rPr>
          <w:color w:val="575757"/>
          <w:spacing w:val="-16"/>
        </w:rPr>
        <w:t xml:space="preserve"> </w:t>
      </w:r>
      <w:r>
        <w:rPr>
          <w:color w:val="575757"/>
        </w:rPr>
        <w:t>okolnostmi, nepříznivým způsobem ovlivnit schopnost Dodavatele splnit jeho závazky podle této Smlouvy;</w:t>
      </w:r>
    </w:p>
    <w:p w14:paraId="43A0271F" w14:textId="77777777" w:rsidR="00D417BE" w:rsidRDefault="00CD056A">
      <w:pPr>
        <w:pStyle w:val="Odstavecseseznamem"/>
        <w:numPr>
          <w:ilvl w:val="2"/>
          <w:numId w:val="7"/>
        </w:numPr>
        <w:tabs>
          <w:tab w:val="left" w:pos="1959"/>
          <w:tab w:val="left" w:pos="1961"/>
        </w:tabs>
        <w:spacing w:before="121" w:line="312" w:lineRule="auto"/>
        <w:ind w:left="1961" w:right="1401"/>
        <w:jc w:val="both"/>
      </w:pPr>
      <w:r>
        <w:rPr>
          <w:color w:val="575757"/>
        </w:rPr>
        <w:t>Dodavatele udržuje v platnosti ve všech zásadních ohledech licence, souhlasy, povolení a další oprávnění požadovaná právními předpisy platnými pro provedení Předmětu plnění dle Smlouvy a nehrozí, že by platnost takové licence, souhlasu, povolení a oprávnění byla ukončena, Předmět plnění, jeho výroba anebo prodej Objednateli nejsou v rozporu s jakýmkoli právem třetí osoby na patentovou, známkoprávní, či jinou ochranu duševního vlastnictví, obchodní firmy či hospodářské soutěže;</w:t>
      </w:r>
    </w:p>
    <w:p w14:paraId="7209981D" w14:textId="77777777" w:rsidR="00D417BE" w:rsidRDefault="00CD056A">
      <w:pPr>
        <w:pStyle w:val="Odstavecseseznamem"/>
        <w:numPr>
          <w:ilvl w:val="2"/>
          <w:numId w:val="7"/>
        </w:numPr>
        <w:tabs>
          <w:tab w:val="left" w:pos="1961"/>
        </w:tabs>
        <w:spacing w:before="118" w:line="312" w:lineRule="auto"/>
        <w:ind w:left="1961" w:right="1400" w:hanging="396"/>
        <w:jc w:val="both"/>
      </w:pPr>
      <w:r>
        <w:rPr>
          <w:color w:val="575757"/>
        </w:rPr>
        <w:t>není</w:t>
      </w:r>
      <w:r>
        <w:rPr>
          <w:color w:val="575757"/>
          <w:spacing w:val="-1"/>
        </w:rPr>
        <w:t xml:space="preserve"> </w:t>
      </w:r>
      <w:r>
        <w:rPr>
          <w:color w:val="575757"/>
        </w:rPr>
        <w:t>si</w:t>
      </w:r>
      <w:r>
        <w:rPr>
          <w:color w:val="575757"/>
          <w:spacing w:val="-2"/>
        </w:rPr>
        <w:t xml:space="preserve"> </w:t>
      </w:r>
      <w:r>
        <w:rPr>
          <w:color w:val="575757"/>
        </w:rPr>
        <w:t>s vynaložením</w:t>
      </w:r>
      <w:r>
        <w:rPr>
          <w:color w:val="575757"/>
          <w:spacing w:val="-2"/>
        </w:rPr>
        <w:t xml:space="preserve"> </w:t>
      </w:r>
      <w:r>
        <w:rPr>
          <w:color w:val="575757"/>
        </w:rPr>
        <w:t>odborné</w:t>
      </w:r>
      <w:r>
        <w:rPr>
          <w:color w:val="575757"/>
          <w:spacing w:val="-1"/>
        </w:rPr>
        <w:t xml:space="preserve"> </w:t>
      </w:r>
      <w:r>
        <w:rPr>
          <w:color w:val="575757"/>
        </w:rPr>
        <w:t>péče</w:t>
      </w:r>
      <w:r>
        <w:rPr>
          <w:color w:val="575757"/>
          <w:spacing w:val="-2"/>
        </w:rPr>
        <w:t xml:space="preserve"> </w:t>
      </w:r>
      <w:r>
        <w:rPr>
          <w:color w:val="575757"/>
        </w:rPr>
        <w:t>vědom</w:t>
      </w:r>
      <w:r>
        <w:rPr>
          <w:color w:val="575757"/>
          <w:spacing w:val="-2"/>
        </w:rPr>
        <w:t xml:space="preserve"> </w:t>
      </w:r>
      <w:r>
        <w:rPr>
          <w:color w:val="575757"/>
        </w:rPr>
        <w:t>žádné</w:t>
      </w:r>
      <w:r>
        <w:rPr>
          <w:color w:val="575757"/>
          <w:spacing w:val="-1"/>
        </w:rPr>
        <w:t xml:space="preserve"> </w:t>
      </w:r>
      <w:r>
        <w:rPr>
          <w:color w:val="575757"/>
        </w:rPr>
        <w:t>překážky,</w:t>
      </w:r>
      <w:r>
        <w:rPr>
          <w:color w:val="575757"/>
          <w:spacing w:val="-1"/>
        </w:rPr>
        <w:t xml:space="preserve"> </w:t>
      </w:r>
      <w:r>
        <w:rPr>
          <w:color w:val="575757"/>
        </w:rPr>
        <w:t>týkající</w:t>
      </w:r>
      <w:r>
        <w:rPr>
          <w:color w:val="575757"/>
          <w:spacing w:val="-1"/>
        </w:rPr>
        <w:t xml:space="preserve"> </w:t>
      </w:r>
      <w:r>
        <w:rPr>
          <w:color w:val="575757"/>
        </w:rPr>
        <w:t>se</w:t>
      </w:r>
      <w:r>
        <w:rPr>
          <w:color w:val="575757"/>
          <w:spacing w:val="-3"/>
        </w:rPr>
        <w:t xml:space="preserve"> </w:t>
      </w:r>
      <w:r>
        <w:rPr>
          <w:color w:val="575757"/>
        </w:rPr>
        <w:t>Předmětu plnění, nebo místa či prostředí Objednatele, která by znemožňovala nebo znesnadňovala poskytnout Předmět plnění způsobem sjednaným podle Smlouvy;</w:t>
      </w:r>
    </w:p>
    <w:p w14:paraId="751D9827" w14:textId="77777777" w:rsidR="00D417BE" w:rsidRDefault="00CD056A">
      <w:pPr>
        <w:pStyle w:val="Odstavecseseznamem"/>
        <w:numPr>
          <w:ilvl w:val="2"/>
          <w:numId w:val="7"/>
        </w:numPr>
        <w:tabs>
          <w:tab w:val="left" w:pos="1961"/>
        </w:tabs>
        <w:spacing w:before="121" w:line="312" w:lineRule="auto"/>
        <w:ind w:left="1961" w:right="1400" w:hanging="396"/>
        <w:jc w:val="both"/>
      </w:pPr>
      <w:r>
        <w:rPr>
          <w:color w:val="575757"/>
        </w:rPr>
        <w:t>je</w:t>
      </w:r>
      <w:r>
        <w:rPr>
          <w:color w:val="575757"/>
          <w:spacing w:val="-16"/>
        </w:rPr>
        <w:t xml:space="preserve"> </w:t>
      </w:r>
      <w:r>
        <w:rPr>
          <w:color w:val="575757"/>
        </w:rPr>
        <w:t>v</w:t>
      </w:r>
      <w:r>
        <w:rPr>
          <w:color w:val="575757"/>
          <w:spacing w:val="-15"/>
        </w:rPr>
        <w:t xml:space="preserve"> </w:t>
      </w:r>
      <w:r>
        <w:rPr>
          <w:color w:val="575757"/>
        </w:rPr>
        <w:t>okamžiku</w:t>
      </w:r>
      <w:r>
        <w:rPr>
          <w:color w:val="575757"/>
          <w:spacing w:val="-15"/>
        </w:rPr>
        <w:t xml:space="preserve"> </w:t>
      </w:r>
      <w:r>
        <w:rPr>
          <w:color w:val="575757"/>
        </w:rPr>
        <w:t>předání</w:t>
      </w:r>
      <w:r>
        <w:rPr>
          <w:color w:val="575757"/>
          <w:spacing w:val="-16"/>
        </w:rPr>
        <w:t xml:space="preserve"> </w:t>
      </w:r>
      <w:r>
        <w:rPr>
          <w:color w:val="575757"/>
        </w:rPr>
        <w:t>Předmětu</w:t>
      </w:r>
      <w:r>
        <w:rPr>
          <w:color w:val="575757"/>
          <w:spacing w:val="-15"/>
        </w:rPr>
        <w:t xml:space="preserve"> </w:t>
      </w:r>
      <w:r>
        <w:rPr>
          <w:color w:val="575757"/>
        </w:rPr>
        <w:t>plnění</w:t>
      </w:r>
      <w:r>
        <w:rPr>
          <w:color w:val="575757"/>
          <w:spacing w:val="-15"/>
        </w:rPr>
        <w:t xml:space="preserve"> </w:t>
      </w:r>
      <w:r>
        <w:rPr>
          <w:color w:val="575757"/>
        </w:rPr>
        <w:t>Objednateli</w:t>
      </w:r>
      <w:r>
        <w:rPr>
          <w:color w:val="575757"/>
          <w:spacing w:val="-15"/>
        </w:rPr>
        <w:t xml:space="preserve"> </w:t>
      </w:r>
      <w:r>
        <w:rPr>
          <w:color w:val="575757"/>
        </w:rPr>
        <w:t>výlučným</w:t>
      </w:r>
      <w:r>
        <w:rPr>
          <w:color w:val="575757"/>
          <w:spacing w:val="-16"/>
        </w:rPr>
        <w:t xml:space="preserve"> </w:t>
      </w:r>
      <w:r>
        <w:rPr>
          <w:color w:val="575757"/>
        </w:rPr>
        <w:t>vlastníkem</w:t>
      </w:r>
      <w:r>
        <w:rPr>
          <w:color w:val="575757"/>
          <w:spacing w:val="-15"/>
        </w:rPr>
        <w:t xml:space="preserve"> </w:t>
      </w:r>
      <w:r>
        <w:rPr>
          <w:color w:val="575757"/>
        </w:rPr>
        <w:t>Předmětu plnění</w:t>
      </w:r>
      <w:r>
        <w:rPr>
          <w:color w:val="575757"/>
          <w:spacing w:val="-9"/>
        </w:rPr>
        <w:t xml:space="preserve"> </w:t>
      </w:r>
      <w:r>
        <w:rPr>
          <w:color w:val="575757"/>
        </w:rPr>
        <w:t>a</w:t>
      </w:r>
      <w:r>
        <w:rPr>
          <w:color w:val="575757"/>
          <w:spacing w:val="-12"/>
        </w:rPr>
        <w:t xml:space="preserve"> </w:t>
      </w:r>
      <w:r>
        <w:rPr>
          <w:color w:val="575757"/>
        </w:rPr>
        <w:t>není</w:t>
      </w:r>
      <w:r>
        <w:rPr>
          <w:color w:val="575757"/>
          <w:spacing w:val="-9"/>
        </w:rPr>
        <w:t xml:space="preserve"> </w:t>
      </w:r>
      <w:r>
        <w:rPr>
          <w:color w:val="575757"/>
        </w:rPr>
        <w:t>jakkoliv</w:t>
      </w:r>
      <w:r>
        <w:rPr>
          <w:color w:val="575757"/>
          <w:spacing w:val="-9"/>
        </w:rPr>
        <w:t xml:space="preserve"> </w:t>
      </w:r>
      <w:r>
        <w:rPr>
          <w:color w:val="575757"/>
        </w:rPr>
        <w:t>smluvně</w:t>
      </w:r>
      <w:r>
        <w:rPr>
          <w:color w:val="575757"/>
          <w:spacing w:val="-10"/>
        </w:rPr>
        <w:t xml:space="preserve"> </w:t>
      </w:r>
      <w:r>
        <w:rPr>
          <w:color w:val="575757"/>
        </w:rPr>
        <w:t>či</w:t>
      </w:r>
      <w:r>
        <w:rPr>
          <w:color w:val="575757"/>
          <w:spacing w:val="-10"/>
        </w:rPr>
        <w:t xml:space="preserve"> </w:t>
      </w:r>
      <w:r>
        <w:rPr>
          <w:color w:val="575757"/>
        </w:rPr>
        <w:t>zákonně</w:t>
      </w:r>
      <w:r>
        <w:rPr>
          <w:color w:val="575757"/>
          <w:spacing w:val="-9"/>
        </w:rPr>
        <w:t xml:space="preserve"> </w:t>
      </w:r>
      <w:r>
        <w:rPr>
          <w:color w:val="575757"/>
        </w:rPr>
        <w:t>omezen</w:t>
      </w:r>
      <w:r>
        <w:rPr>
          <w:color w:val="575757"/>
          <w:spacing w:val="-11"/>
        </w:rPr>
        <w:t xml:space="preserve"> </w:t>
      </w:r>
      <w:r>
        <w:rPr>
          <w:color w:val="575757"/>
        </w:rPr>
        <w:t>v</w:t>
      </w:r>
      <w:r>
        <w:rPr>
          <w:color w:val="575757"/>
          <w:spacing w:val="-1"/>
        </w:rPr>
        <w:t xml:space="preserve"> </w:t>
      </w:r>
      <w:r>
        <w:rPr>
          <w:color w:val="575757"/>
        </w:rPr>
        <w:t>dispozici</w:t>
      </w:r>
      <w:r>
        <w:rPr>
          <w:color w:val="575757"/>
          <w:spacing w:val="-12"/>
        </w:rPr>
        <w:t xml:space="preserve"> </w:t>
      </w:r>
      <w:r>
        <w:rPr>
          <w:color w:val="575757"/>
        </w:rPr>
        <w:t>s</w:t>
      </w:r>
      <w:r>
        <w:rPr>
          <w:color w:val="575757"/>
          <w:spacing w:val="-9"/>
        </w:rPr>
        <w:t xml:space="preserve"> </w:t>
      </w:r>
      <w:r>
        <w:rPr>
          <w:color w:val="575757"/>
        </w:rPr>
        <w:t>Předmětem</w:t>
      </w:r>
      <w:r>
        <w:rPr>
          <w:color w:val="575757"/>
          <w:spacing w:val="-11"/>
        </w:rPr>
        <w:t xml:space="preserve"> </w:t>
      </w:r>
      <w:r>
        <w:rPr>
          <w:color w:val="575757"/>
        </w:rPr>
        <w:t>plnění, jeho</w:t>
      </w:r>
      <w:r>
        <w:rPr>
          <w:color w:val="575757"/>
          <w:spacing w:val="-8"/>
        </w:rPr>
        <w:t xml:space="preserve"> </w:t>
      </w:r>
      <w:r>
        <w:rPr>
          <w:color w:val="575757"/>
        </w:rPr>
        <w:t>nabývací</w:t>
      </w:r>
      <w:r>
        <w:rPr>
          <w:color w:val="575757"/>
          <w:spacing w:val="-6"/>
        </w:rPr>
        <w:t xml:space="preserve"> </w:t>
      </w:r>
      <w:r>
        <w:rPr>
          <w:color w:val="575757"/>
        </w:rPr>
        <w:t>právní</w:t>
      </w:r>
      <w:r>
        <w:rPr>
          <w:color w:val="575757"/>
          <w:spacing w:val="-5"/>
        </w:rPr>
        <w:t xml:space="preserve"> </w:t>
      </w:r>
      <w:r>
        <w:rPr>
          <w:color w:val="575757"/>
        </w:rPr>
        <w:t>tituly</w:t>
      </w:r>
      <w:r>
        <w:rPr>
          <w:color w:val="575757"/>
          <w:spacing w:val="-7"/>
        </w:rPr>
        <w:t xml:space="preserve"> </w:t>
      </w:r>
      <w:r>
        <w:rPr>
          <w:color w:val="575757"/>
        </w:rPr>
        <w:t>k Předmětu</w:t>
      </w:r>
      <w:r>
        <w:rPr>
          <w:color w:val="575757"/>
          <w:spacing w:val="-8"/>
        </w:rPr>
        <w:t xml:space="preserve"> </w:t>
      </w:r>
      <w:r>
        <w:rPr>
          <w:color w:val="575757"/>
        </w:rPr>
        <w:t>plnění</w:t>
      </w:r>
      <w:r>
        <w:rPr>
          <w:color w:val="575757"/>
          <w:spacing w:val="-8"/>
        </w:rPr>
        <w:t xml:space="preserve"> </w:t>
      </w:r>
      <w:r>
        <w:rPr>
          <w:color w:val="575757"/>
        </w:rPr>
        <w:t>jsou</w:t>
      </w:r>
      <w:r>
        <w:rPr>
          <w:color w:val="575757"/>
          <w:spacing w:val="-9"/>
        </w:rPr>
        <w:t xml:space="preserve"> </w:t>
      </w:r>
      <w:r>
        <w:rPr>
          <w:color w:val="575757"/>
        </w:rPr>
        <w:t>platné,</w:t>
      </w:r>
      <w:r>
        <w:rPr>
          <w:color w:val="575757"/>
          <w:spacing w:val="-7"/>
        </w:rPr>
        <w:t xml:space="preserve"> </w:t>
      </w:r>
      <w:r>
        <w:rPr>
          <w:color w:val="575757"/>
        </w:rPr>
        <w:t>účinné</w:t>
      </w:r>
      <w:r>
        <w:rPr>
          <w:color w:val="575757"/>
          <w:spacing w:val="-8"/>
        </w:rPr>
        <w:t xml:space="preserve"> </w:t>
      </w:r>
      <w:r>
        <w:rPr>
          <w:color w:val="575757"/>
        </w:rPr>
        <w:t>a</w:t>
      </w:r>
      <w:r>
        <w:rPr>
          <w:color w:val="575757"/>
          <w:spacing w:val="-8"/>
        </w:rPr>
        <w:t xml:space="preserve"> </w:t>
      </w:r>
      <w:r>
        <w:rPr>
          <w:color w:val="575757"/>
        </w:rPr>
        <w:t>vymahatelné,</w:t>
      </w:r>
      <w:r>
        <w:rPr>
          <w:color w:val="575757"/>
          <w:spacing w:val="-7"/>
        </w:rPr>
        <w:t xml:space="preserve"> </w:t>
      </w:r>
      <w:r>
        <w:rPr>
          <w:color w:val="575757"/>
        </w:rPr>
        <w:t>a že je oprávněn převést bez dalšího vlastnické právo k Předmětu plnění na Objednatele,</w:t>
      </w:r>
      <w:r>
        <w:rPr>
          <w:color w:val="575757"/>
          <w:spacing w:val="-4"/>
        </w:rPr>
        <w:t xml:space="preserve"> </w:t>
      </w:r>
      <w:r>
        <w:rPr>
          <w:color w:val="575757"/>
        </w:rPr>
        <w:t>že</w:t>
      </w:r>
      <w:r>
        <w:rPr>
          <w:color w:val="575757"/>
          <w:spacing w:val="-4"/>
        </w:rPr>
        <w:t xml:space="preserve"> </w:t>
      </w:r>
      <w:r>
        <w:rPr>
          <w:color w:val="575757"/>
        </w:rPr>
        <w:t>neuzavřel</w:t>
      </w:r>
      <w:r>
        <w:rPr>
          <w:color w:val="575757"/>
          <w:spacing w:val="-4"/>
        </w:rPr>
        <w:t xml:space="preserve"> </w:t>
      </w:r>
      <w:r>
        <w:rPr>
          <w:color w:val="575757"/>
        </w:rPr>
        <w:t>ohledně Předmětu plnění žádnou smlouvu, kterouby převáděl</w:t>
      </w:r>
      <w:r>
        <w:rPr>
          <w:color w:val="575757"/>
          <w:spacing w:val="-11"/>
        </w:rPr>
        <w:t xml:space="preserve"> </w:t>
      </w:r>
      <w:r>
        <w:rPr>
          <w:color w:val="575757"/>
        </w:rPr>
        <w:t>na</w:t>
      </w:r>
      <w:r>
        <w:rPr>
          <w:color w:val="575757"/>
          <w:spacing w:val="-13"/>
        </w:rPr>
        <w:t xml:space="preserve"> </w:t>
      </w:r>
      <w:r>
        <w:rPr>
          <w:color w:val="575757"/>
        </w:rPr>
        <w:t>jinou</w:t>
      </w:r>
      <w:r>
        <w:rPr>
          <w:color w:val="575757"/>
          <w:spacing w:val="-11"/>
        </w:rPr>
        <w:t xml:space="preserve"> </w:t>
      </w:r>
      <w:r>
        <w:rPr>
          <w:color w:val="575757"/>
        </w:rPr>
        <w:t>osobu</w:t>
      </w:r>
      <w:r>
        <w:rPr>
          <w:color w:val="575757"/>
          <w:spacing w:val="-13"/>
        </w:rPr>
        <w:t xml:space="preserve"> </w:t>
      </w:r>
      <w:r>
        <w:rPr>
          <w:color w:val="575757"/>
        </w:rPr>
        <w:t>vlastnická</w:t>
      </w:r>
      <w:r>
        <w:rPr>
          <w:color w:val="575757"/>
          <w:spacing w:val="-11"/>
        </w:rPr>
        <w:t xml:space="preserve"> </w:t>
      </w:r>
      <w:r>
        <w:rPr>
          <w:color w:val="575757"/>
        </w:rPr>
        <w:t>nebo</w:t>
      </w:r>
      <w:r>
        <w:rPr>
          <w:color w:val="575757"/>
          <w:spacing w:val="-11"/>
        </w:rPr>
        <w:t xml:space="preserve"> </w:t>
      </w:r>
      <w:r>
        <w:rPr>
          <w:color w:val="575757"/>
        </w:rPr>
        <w:t>jiná</w:t>
      </w:r>
      <w:r>
        <w:rPr>
          <w:color w:val="575757"/>
          <w:spacing w:val="-11"/>
        </w:rPr>
        <w:t xml:space="preserve"> </w:t>
      </w:r>
      <w:r>
        <w:rPr>
          <w:color w:val="575757"/>
        </w:rPr>
        <w:t>práva</w:t>
      </w:r>
      <w:r>
        <w:rPr>
          <w:color w:val="575757"/>
          <w:spacing w:val="-11"/>
        </w:rPr>
        <w:t xml:space="preserve"> </w:t>
      </w:r>
      <w:r>
        <w:rPr>
          <w:color w:val="575757"/>
        </w:rPr>
        <w:t>k</w:t>
      </w:r>
      <w:r>
        <w:rPr>
          <w:color w:val="575757"/>
          <w:spacing w:val="-11"/>
        </w:rPr>
        <w:t xml:space="preserve"> </w:t>
      </w:r>
      <w:r>
        <w:rPr>
          <w:color w:val="575757"/>
        </w:rPr>
        <w:t>Předmětu</w:t>
      </w:r>
      <w:r>
        <w:rPr>
          <w:color w:val="575757"/>
          <w:spacing w:val="-9"/>
        </w:rPr>
        <w:t xml:space="preserve"> </w:t>
      </w:r>
      <w:r>
        <w:rPr>
          <w:color w:val="575757"/>
        </w:rPr>
        <w:t>plnění,</w:t>
      </w:r>
      <w:r>
        <w:rPr>
          <w:color w:val="575757"/>
          <w:spacing w:val="-11"/>
        </w:rPr>
        <w:t xml:space="preserve"> </w:t>
      </w:r>
      <w:r>
        <w:rPr>
          <w:color w:val="575757"/>
        </w:rPr>
        <w:t>ani</w:t>
      </w:r>
      <w:r>
        <w:rPr>
          <w:color w:val="575757"/>
          <w:spacing w:val="-10"/>
        </w:rPr>
        <w:t xml:space="preserve"> </w:t>
      </w:r>
      <w:r>
        <w:rPr>
          <w:color w:val="575757"/>
        </w:rPr>
        <w:t>smlouvu o smlouvě budoucí obsahující závazek k budoucímu převodu Předmětu plnění;</w:t>
      </w:r>
    </w:p>
    <w:p w14:paraId="0B6307AF" w14:textId="77777777" w:rsidR="00D417BE" w:rsidRDefault="00CD056A">
      <w:pPr>
        <w:pStyle w:val="Odstavecseseznamem"/>
        <w:numPr>
          <w:ilvl w:val="2"/>
          <w:numId w:val="7"/>
        </w:numPr>
        <w:tabs>
          <w:tab w:val="left" w:pos="1961"/>
        </w:tabs>
        <w:spacing w:before="118" w:line="312" w:lineRule="auto"/>
        <w:ind w:left="1961" w:right="1402" w:hanging="396"/>
        <w:jc w:val="both"/>
      </w:pPr>
      <w:r>
        <w:rPr>
          <w:color w:val="575757"/>
        </w:rPr>
        <w:t>Předmět plnění není zatížen zástavními, předkupními, nájemními či jinými právy třetích osob, jinými věcnými právy ani jinými omezeními;</w:t>
      </w:r>
    </w:p>
    <w:p w14:paraId="712A6D42" w14:textId="77777777" w:rsidR="00D417BE" w:rsidRDefault="00CD056A">
      <w:pPr>
        <w:pStyle w:val="Odstavecseseznamem"/>
        <w:numPr>
          <w:ilvl w:val="2"/>
          <w:numId w:val="7"/>
        </w:numPr>
        <w:tabs>
          <w:tab w:val="left" w:pos="1960"/>
        </w:tabs>
        <w:spacing w:before="121" w:line="312" w:lineRule="auto"/>
        <w:ind w:left="1960" w:right="1442" w:hanging="397"/>
        <w:jc w:val="both"/>
      </w:pPr>
      <w:r>
        <w:rPr>
          <w:color w:val="575757"/>
        </w:rPr>
        <w:t>žádná třetí osoba nevznesla nárok, v</w:t>
      </w:r>
      <w:r>
        <w:rPr>
          <w:color w:val="575757"/>
          <w:spacing w:val="-3"/>
        </w:rPr>
        <w:t xml:space="preserve"> </w:t>
      </w:r>
      <w:r>
        <w:rPr>
          <w:color w:val="575757"/>
        </w:rPr>
        <w:t>jehož důsledku by mohlo dojít k</w:t>
      </w:r>
      <w:r>
        <w:rPr>
          <w:color w:val="575757"/>
          <w:spacing w:val="-3"/>
        </w:rPr>
        <w:t xml:space="preserve"> </w:t>
      </w:r>
      <w:r>
        <w:rPr>
          <w:color w:val="575757"/>
        </w:rPr>
        <w:t>omezení práva Dodavatele Předmět plnění převést na Objednatele;</w:t>
      </w:r>
    </w:p>
    <w:p w14:paraId="03AE6F05" w14:textId="77777777" w:rsidR="00D417BE" w:rsidRDefault="00CD056A">
      <w:pPr>
        <w:pStyle w:val="Odstavecseseznamem"/>
        <w:numPr>
          <w:ilvl w:val="2"/>
          <w:numId w:val="7"/>
        </w:numPr>
        <w:tabs>
          <w:tab w:val="left" w:pos="1959"/>
        </w:tabs>
        <w:spacing w:before="121" w:line="312" w:lineRule="auto"/>
        <w:ind w:left="1959" w:right="1402" w:hanging="395"/>
        <w:jc w:val="both"/>
      </w:pPr>
      <w:r>
        <w:rPr>
          <w:color w:val="575757"/>
        </w:rPr>
        <w:t>je</w:t>
      </w:r>
      <w:r>
        <w:rPr>
          <w:color w:val="575757"/>
          <w:spacing w:val="-12"/>
        </w:rPr>
        <w:t xml:space="preserve"> </w:t>
      </w:r>
      <w:r>
        <w:rPr>
          <w:color w:val="575757"/>
        </w:rPr>
        <w:t>nositelem</w:t>
      </w:r>
      <w:r>
        <w:rPr>
          <w:color w:val="575757"/>
          <w:spacing w:val="-11"/>
        </w:rPr>
        <w:t xml:space="preserve"> </w:t>
      </w:r>
      <w:r>
        <w:rPr>
          <w:color w:val="575757"/>
        </w:rPr>
        <w:t>veškerých</w:t>
      </w:r>
      <w:r>
        <w:rPr>
          <w:color w:val="575757"/>
          <w:spacing w:val="-14"/>
        </w:rPr>
        <w:t xml:space="preserve"> </w:t>
      </w:r>
      <w:r>
        <w:rPr>
          <w:color w:val="575757"/>
        </w:rPr>
        <w:t>potřebných</w:t>
      </w:r>
      <w:r>
        <w:rPr>
          <w:color w:val="575757"/>
          <w:spacing w:val="-15"/>
        </w:rPr>
        <w:t xml:space="preserve"> </w:t>
      </w:r>
      <w:r>
        <w:rPr>
          <w:color w:val="575757"/>
        </w:rPr>
        <w:t>oprávnění</w:t>
      </w:r>
      <w:r>
        <w:rPr>
          <w:color w:val="575757"/>
          <w:spacing w:val="-9"/>
        </w:rPr>
        <w:t xml:space="preserve"> </w:t>
      </w:r>
      <w:r>
        <w:rPr>
          <w:color w:val="575757"/>
        </w:rPr>
        <w:t>a</w:t>
      </w:r>
      <w:r>
        <w:rPr>
          <w:color w:val="575757"/>
          <w:spacing w:val="-15"/>
        </w:rPr>
        <w:t xml:space="preserve"> </w:t>
      </w:r>
      <w:r>
        <w:rPr>
          <w:color w:val="575757"/>
        </w:rPr>
        <w:t>souhlasů</w:t>
      </w:r>
      <w:r>
        <w:rPr>
          <w:color w:val="575757"/>
          <w:spacing w:val="-10"/>
        </w:rPr>
        <w:t xml:space="preserve"> </w:t>
      </w:r>
      <w:r>
        <w:rPr>
          <w:color w:val="575757"/>
        </w:rPr>
        <w:t>pro</w:t>
      </w:r>
      <w:r>
        <w:rPr>
          <w:color w:val="575757"/>
          <w:spacing w:val="-13"/>
        </w:rPr>
        <w:t xml:space="preserve"> </w:t>
      </w:r>
      <w:r>
        <w:rPr>
          <w:color w:val="575757"/>
        </w:rPr>
        <w:t>nakládání</w:t>
      </w:r>
      <w:r>
        <w:rPr>
          <w:color w:val="575757"/>
          <w:spacing w:val="-9"/>
        </w:rPr>
        <w:t xml:space="preserve"> </w:t>
      </w:r>
      <w:r>
        <w:rPr>
          <w:color w:val="575757"/>
        </w:rPr>
        <w:t>s</w:t>
      </w:r>
      <w:r>
        <w:rPr>
          <w:color w:val="575757"/>
          <w:spacing w:val="-5"/>
        </w:rPr>
        <w:t xml:space="preserve"> </w:t>
      </w:r>
      <w:r>
        <w:rPr>
          <w:color w:val="575757"/>
        </w:rPr>
        <w:t>osobními údaji v souladu s příslušnými právními předpisy České republiky na ochranu osobních údajů k těm složkám Předmětu plnění, které obsahují osobní údaje;</w:t>
      </w:r>
    </w:p>
    <w:p w14:paraId="55E5D7F9" w14:textId="77777777" w:rsidR="00D417BE" w:rsidRDefault="00CD056A">
      <w:pPr>
        <w:pStyle w:val="Odstavecseseznamem"/>
        <w:numPr>
          <w:ilvl w:val="2"/>
          <w:numId w:val="7"/>
        </w:numPr>
        <w:tabs>
          <w:tab w:val="left" w:pos="1960"/>
          <w:tab w:val="left" w:pos="1962"/>
        </w:tabs>
        <w:spacing w:before="120" w:line="312" w:lineRule="auto"/>
        <w:ind w:right="1441"/>
        <w:jc w:val="both"/>
      </w:pPr>
      <w:r>
        <w:rPr>
          <w:color w:val="575757"/>
        </w:rPr>
        <w:t>Smlouva představuje platný a</w:t>
      </w:r>
      <w:r>
        <w:rPr>
          <w:color w:val="575757"/>
          <w:spacing w:val="-7"/>
        </w:rPr>
        <w:t xml:space="preserve"> </w:t>
      </w:r>
      <w:r>
        <w:rPr>
          <w:color w:val="575757"/>
        </w:rPr>
        <w:t>právně závazný závazek dodavatele, který je vůči Dodavateli vynutitelný v souladu s podmínkami Smlouvy;</w:t>
      </w:r>
    </w:p>
    <w:p w14:paraId="6D9B5E65" w14:textId="77777777" w:rsidR="00D417BE" w:rsidRDefault="00CD056A">
      <w:pPr>
        <w:pStyle w:val="Odstavecseseznamem"/>
        <w:numPr>
          <w:ilvl w:val="2"/>
          <w:numId w:val="7"/>
        </w:numPr>
        <w:tabs>
          <w:tab w:val="left" w:pos="1961"/>
        </w:tabs>
        <w:spacing w:before="120"/>
        <w:ind w:left="1961" w:hanging="395"/>
        <w:jc w:val="both"/>
      </w:pPr>
      <w:r>
        <w:rPr>
          <w:color w:val="575757"/>
        </w:rPr>
        <w:t>Dodavateli</w:t>
      </w:r>
      <w:r>
        <w:rPr>
          <w:color w:val="575757"/>
          <w:spacing w:val="-8"/>
        </w:rPr>
        <w:t xml:space="preserve"> </w:t>
      </w:r>
      <w:r>
        <w:rPr>
          <w:color w:val="575757"/>
        </w:rPr>
        <w:t>není</w:t>
      </w:r>
      <w:r>
        <w:rPr>
          <w:color w:val="575757"/>
          <w:spacing w:val="-8"/>
        </w:rPr>
        <w:t xml:space="preserve"> </w:t>
      </w:r>
      <w:r>
        <w:rPr>
          <w:color w:val="575757"/>
        </w:rPr>
        <w:t>známa</w:t>
      </w:r>
      <w:r>
        <w:rPr>
          <w:color w:val="575757"/>
          <w:spacing w:val="-10"/>
        </w:rPr>
        <w:t xml:space="preserve"> </w:t>
      </w:r>
      <w:r>
        <w:rPr>
          <w:color w:val="575757"/>
        </w:rPr>
        <w:t>žádná</w:t>
      </w:r>
      <w:r>
        <w:rPr>
          <w:color w:val="575757"/>
          <w:spacing w:val="43"/>
        </w:rPr>
        <w:t xml:space="preserve"> </w:t>
      </w:r>
      <w:r>
        <w:rPr>
          <w:color w:val="575757"/>
        </w:rPr>
        <w:t>skutečnost,</w:t>
      </w:r>
      <w:r>
        <w:rPr>
          <w:color w:val="575757"/>
          <w:spacing w:val="43"/>
        </w:rPr>
        <w:t xml:space="preserve"> </w:t>
      </w:r>
      <w:r>
        <w:rPr>
          <w:color w:val="575757"/>
        </w:rPr>
        <w:t>okolnost</w:t>
      </w:r>
      <w:r>
        <w:rPr>
          <w:color w:val="575757"/>
          <w:spacing w:val="42"/>
        </w:rPr>
        <w:t xml:space="preserve"> </w:t>
      </w:r>
      <w:r>
        <w:rPr>
          <w:color w:val="575757"/>
        </w:rPr>
        <w:t>či</w:t>
      </w:r>
      <w:r>
        <w:rPr>
          <w:color w:val="575757"/>
          <w:spacing w:val="43"/>
        </w:rPr>
        <w:t xml:space="preserve"> </w:t>
      </w:r>
      <w:r>
        <w:rPr>
          <w:color w:val="575757"/>
        </w:rPr>
        <w:t>událost,</w:t>
      </w:r>
      <w:r>
        <w:rPr>
          <w:color w:val="575757"/>
          <w:spacing w:val="42"/>
        </w:rPr>
        <w:t xml:space="preserve"> </w:t>
      </w:r>
      <w:r>
        <w:rPr>
          <w:color w:val="575757"/>
        </w:rPr>
        <w:t>která</w:t>
      </w:r>
      <w:r>
        <w:rPr>
          <w:color w:val="575757"/>
          <w:spacing w:val="-9"/>
        </w:rPr>
        <w:t xml:space="preserve"> </w:t>
      </w:r>
      <w:r>
        <w:rPr>
          <w:color w:val="575757"/>
        </w:rPr>
        <w:t>by</w:t>
      </w:r>
      <w:r>
        <w:rPr>
          <w:color w:val="575757"/>
          <w:spacing w:val="42"/>
        </w:rPr>
        <w:t xml:space="preserve"> </w:t>
      </w:r>
      <w:r>
        <w:rPr>
          <w:color w:val="575757"/>
        </w:rPr>
        <w:t>měla</w:t>
      </w:r>
      <w:r>
        <w:rPr>
          <w:color w:val="575757"/>
          <w:spacing w:val="-8"/>
        </w:rPr>
        <w:t xml:space="preserve"> </w:t>
      </w:r>
      <w:r>
        <w:rPr>
          <w:color w:val="575757"/>
          <w:spacing w:val="-5"/>
        </w:rPr>
        <w:t>za</w:t>
      </w:r>
    </w:p>
    <w:p w14:paraId="7C813AF4" w14:textId="77777777" w:rsidR="00D417BE" w:rsidRDefault="00CD056A">
      <w:pPr>
        <w:pStyle w:val="Zkladntext"/>
        <w:spacing w:before="77"/>
        <w:ind w:left="1962"/>
        <w:jc w:val="both"/>
      </w:pPr>
      <w:r>
        <w:rPr>
          <w:color w:val="575757"/>
        </w:rPr>
        <w:t>následek</w:t>
      </w:r>
      <w:r>
        <w:rPr>
          <w:color w:val="575757"/>
          <w:spacing w:val="-7"/>
        </w:rPr>
        <w:t xml:space="preserve"> </w:t>
      </w:r>
      <w:r>
        <w:rPr>
          <w:color w:val="575757"/>
        </w:rPr>
        <w:t>nebo</w:t>
      </w:r>
      <w:r>
        <w:rPr>
          <w:color w:val="575757"/>
          <w:spacing w:val="-5"/>
        </w:rPr>
        <w:t xml:space="preserve"> </w:t>
      </w:r>
      <w:r>
        <w:rPr>
          <w:color w:val="575757"/>
        </w:rPr>
        <w:t>by</w:t>
      </w:r>
      <w:r>
        <w:rPr>
          <w:color w:val="575757"/>
          <w:spacing w:val="-5"/>
        </w:rPr>
        <w:t xml:space="preserve"> </w:t>
      </w:r>
      <w:r>
        <w:rPr>
          <w:color w:val="575757"/>
        </w:rPr>
        <w:t>mohla</w:t>
      </w:r>
      <w:r>
        <w:rPr>
          <w:color w:val="575757"/>
          <w:spacing w:val="-7"/>
        </w:rPr>
        <w:t xml:space="preserve"> </w:t>
      </w:r>
      <w:r>
        <w:rPr>
          <w:color w:val="575757"/>
        </w:rPr>
        <w:t>mít</w:t>
      </w:r>
      <w:r>
        <w:rPr>
          <w:color w:val="575757"/>
          <w:spacing w:val="-5"/>
        </w:rPr>
        <w:t xml:space="preserve"> </w:t>
      </w:r>
      <w:r>
        <w:rPr>
          <w:color w:val="575757"/>
        </w:rPr>
        <w:t>za</w:t>
      </w:r>
      <w:r>
        <w:rPr>
          <w:color w:val="575757"/>
          <w:spacing w:val="-5"/>
        </w:rPr>
        <w:t xml:space="preserve"> </w:t>
      </w:r>
      <w:r>
        <w:rPr>
          <w:color w:val="575757"/>
        </w:rPr>
        <w:t>následek</w:t>
      </w:r>
      <w:r>
        <w:rPr>
          <w:color w:val="575757"/>
          <w:spacing w:val="-5"/>
        </w:rPr>
        <w:t xml:space="preserve"> </w:t>
      </w:r>
      <w:r>
        <w:rPr>
          <w:color w:val="575757"/>
        </w:rPr>
        <w:t>absolutní</w:t>
      </w:r>
      <w:r>
        <w:rPr>
          <w:color w:val="575757"/>
          <w:spacing w:val="-5"/>
        </w:rPr>
        <w:t xml:space="preserve"> </w:t>
      </w:r>
      <w:r>
        <w:rPr>
          <w:color w:val="575757"/>
        </w:rPr>
        <w:t>či</w:t>
      </w:r>
      <w:r>
        <w:rPr>
          <w:color w:val="575757"/>
          <w:spacing w:val="-6"/>
        </w:rPr>
        <w:t xml:space="preserve"> </w:t>
      </w:r>
      <w:r>
        <w:rPr>
          <w:color w:val="575757"/>
        </w:rPr>
        <w:t>relativní</w:t>
      </w:r>
      <w:r>
        <w:rPr>
          <w:color w:val="575757"/>
          <w:spacing w:val="-5"/>
        </w:rPr>
        <w:t xml:space="preserve"> </w:t>
      </w:r>
      <w:r>
        <w:rPr>
          <w:color w:val="575757"/>
          <w:spacing w:val="-2"/>
        </w:rPr>
        <w:t>neplatnostSmlouvy;</w:t>
      </w:r>
    </w:p>
    <w:p w14:paraId="04BFA2FF" w14:textId="77777777" w:rsidR="00D417BE" w:rsidRDefault="00CD056A">
      <w:pPr>
        <w:pStyle w:val="Odstavecseseznamem"/>
        <w:numPr>
          <w:ilvl w:val="2"/>
          <w:numId w:val="7"/>
        </w:numPr>
        <w:tabs>
          <w:tab w:val="left" w:pos="1960"/>
          <w:tab w:val="left" w:pos="1962"/>
        </w:tabs>
        <w:spacing w:line="312" w:lineRule="auto"/>
        <w:ind w:right="1503"/>
        <w:jc w:val="both"/>
      </w:pPr>
      <w:r>
        <w:rPr>
          <w:color w:val="575757"/>
        </w:rPr>
        <w:t>Dodavatele je</w:t>
      </w:r>
      <w:r>
        <w:rPr>
          <w:color w:val="575757"/>
          <w:spacing w:val="69"/>
        </w:rPr>
        <w:t xml:space="preserve"> </w:t>
      </w:r>
      <w:r>
        <w:rPr>
          <w:color w:val="575757"/>
        </w:rPr>
        <w:t>oprávněn</w:t>
      </w:r>
      <w:r>
        <w:rPr>
          <w:color w:val="575757"/>
          <w:spacing w:val="69"/>
        </w:rPr>
        <w:t xml:space="preserve"> </w:t>
      </w:r>
      <w:r>
        <w:rPr>
          <w:color w:val="575757"/>
        </w:rPr>
        <w:t>zajistit</w:t>
      </w:r>
      <w:r>
        <w:rPr>
          <w:color w:val="575757"/>
          <w:spacing w:val="68"/>
        </w:rPr>
        <w:t xml:space="preserve"> </w:t>
      </w:r>
      <w:r>
        <w:rPr>
          <w:color w:val="575757"/>
        </w:rPr>
        <w:t>a</w:t>
      </w:r>
      <w:r>
        <w:rPr>
          <w:color w:val="575757"/>
          <w:spacing w:val="66"/>
        </w:rPr>
        <w:t xml:space="preserve"> </w:t>
      </w:r>
      <w:r>
        <w:rPr>
          <w:color w:val="575757"/>
        </w:rPr>
        <w:t>udělit</w:t>
      </w:r>
      <w:r>
        <w:rPr>
          <w:color w:val="575757"/>
          <w:spacing w:val="70"/>
        </w:rPr>
        <w:t xml:space="preserve"> </w:t>
      </w:r>
      <w:r>
        <w:rPr>
          <w:color w:val="575757"/>
        </w:rPr>
        <w:t>veškerá</w:t>
      </w:r>
      <w:r>
        <w:rPr>
          <w:color w:val="575757"/>
          <w:spacing w:val="70"/>
        </w:rPr>
        <w:t xml:space="preserve"> </w:t>
      </w:r>
      <w:r>
        <w:rPr>
          <w:color w:val="575757"/>
        </w:rPr>
        <w:t>práva</w:t>
      </w:r>
      <w:r>
        <w:rPr>
          <w:color w:val="575757"/>
          <w:spacing w:val="67"/>
        </w:rPr>
        <w:t xml:space="preserve"> </w:t>
      </w:r>
      <w:r>
        <w:rPr>
          <w:color w:val="575757"/>
        </w:rPr>
        <w:t>Objednateli</w:t>
      </w:r>
      <w:r>
        <w:rPr>
          <w:color w:val="575757"/>
          <w:spacing w:val="65"/>
        </w:rPr>
        <w:t xml:space="preserve"> </w:t>
      </w:r>
      <w:r>
        <w:rPr>
          <w:color w:val="575757"/>
        </w:rPr>
        <w:t>uvedená v článku 10. OP.</w:t>
      </w:r>
    </w:p>
    <w:p w14:paraId="46DCC9F5" w14:textId="77777777" w:rsidR="00D417BE" w:rsidRDefault="00D417BE">
      <w:pPr>
        <w:spacing w:line="312" w:lineRule="auto"/>
        <w:jc w:val="both"/>
        <w:sectPr w:rsidR="00D417BE">
          <w:pgSz w:w="11910" w:h="16840"/>
          <w:pgMar w:top="1500" w:right="0" w:bottom="1440" w:left="560" w:header="680" w:footer="1249" w:gutter="0"/>
          <w:cols w:space="708"/>
        </w:sectPr>
      </w:pPr>
    </w:p>
    <w:p w14:paraId="1F3C941F" w14:textId="77777777" w:rsidR="00D417BE" w:rsidRDefault="00CD056A">
      <w:pPr>
        <w:pStyle w:val="Odstavecseseznamem"/>
        <w:numPr>
          <w:ilvl w:val="1"/>
          <w:numId w:val="7"/>
        </w:numPr>
        <w:tabs>
          <w:tab w:val="left" w:pos="1419"/>
          <w:tab w:val="left" w:pos="1422"/>
        </w:tabs>
        <w:spacing w:before="164" w:line="312" w:lineRule="auto"/>
        <w:ind w:right="1396"/>
        <w:jc w:val="both"/>
      </w:pPr>
      <w:r>
        <w:rPr>
          <w:color w:val="575757"/>
        </w:rPr>
        <w:lastRenderedPageBreak/>
        <w:t>Dodavatel</w:t>
      </w:r>
      <w:r>
        <w:rPr>
          <w:color w:val="575757"/>
          <w:spacing w:val="-16"/>
        </w:rPr>
        <w:t xml:space="preserve"> </w:t>
      </w:r>
      <w:r>
        <w:rPr>
          <w:color w:val="575757"/>
        </w:rPr>
        <w:t>se</w:t>
      </w:r>
      <w:r>
        <w:rPr>
          <w:color w:val="575757"/>
          <w:spacing w:val="-15"/>
        </w:rPr>
        <w:t xml:space="preserve"> </w:t>
      </w:r>
      <w:r>
        <w:rPr>
          <w:color w:val="575757"/>
        </w:rPr>
        <w:t>zavazuje</w:t>
      </w:r>
      <w:r>
        <w:rPr>
          <w:color w:val="575757"/>
          <w:spacing w:val="-15"/>
        </w:rPr>
        <w:t xml:space="preserve"> </w:t>
      </w:r>
      <w:r>
        <w:rPr>
          <w:color w:val="575757"/>
        </w:rPr>
        <w:t>zajistit,</w:t>
      </w:r>
      <w:r>
        <w:rPr>
          <w:color w:val="575757"/>
          <w:spacing w:val="-16"/>
        </w:rPr>
        <w:t xml:space="preserve"> </w:t>
      </w:r>
      <w:r>
        <w:rPr>
          <w:color w:val="575757"/>
        </w:rPr>
        <w:t>aby</w:t>
      </w:r>
      <w:r>
        <w:rPr>
          <w:color w:val="575757"/>
          <w:spacing w:val="-15"/>
        </w:rPr>
        <w:t xml:space="preserve"> </w:t>
      </w:r>
      <w:r>
        <w:rPr>
          <w:color w:val="575757"/>
        </w:rPr>
        <w:t>jeho</w:t>
      </w:r>
      <w:r>
        <w:rPr>
          <w:color w:val="575757"/>
          <w:spacing w:val="-15"/>
        </w:rPr>
        <w:t xml:space="preserve"> </w:t>
      </w:r>
      <w:r>
        <w:rPr>
          <w:color w:val="575757"/>
        </w:rPr>
        <w:t>prohlášení</w:t>
      </w:r>
      <w:r>
        <w:rPr>
          <w:color w:val="575757"/>
          <w:spacing w:val="-15"/>
        </w:rPr>
        <w:t xml:space="preserve"> </w:t>
      </w:r>
      <w:r>
        <w:rPr>
          <w:color w:val="575757"/>
        </w:rPr>
        <w:t>dle</w:t>
      </w:r>
      <w:r>
        <w:rPr>
          <w:color w:val="575757"/>
          <w:spacing w:val="-16"/>
        </w:rPr>
        <w:t xml:space="preserve"> </w:t>
      </w:r>
      <w:r>
        <w:rPr>
          <w:color w:val="575757"/>
        </w:rPr>
        <w:t>tohoto</w:t>
      </w:r>
      <w:r>
        <w:rPr>
          <w:color w:val="575757"/>
          <w:spacing w:val="-15"/>
        </w:rPr>
        <w:t xml:space="preserve"> </w:t>
      </w:r>
      <w:r>
        <w:rPr>
          <w:color w:val="575757"/>
        </w:rPr>
        <w:t>článku</w:t>
      </w:r>
      <w:r>
        <w:rPr>
          <w:color w:val="575757"/>
          <w:spacing w:val="-15"/>
        </w:rPr>
        <w:t xml:space="preserve"> </w:t>
      </w:r>
      <w:r>
        <w:rPr>
          <w:color w:val="575757"/>
        </w:rPr>
        <w:t>OP</w:t>
      </w:r>
      <w:r>
        <w:rPr>
          <w:color w:val="575757"/>
          <w:spacing w:val="-16"/>
        </w:rPr>
        <w:t xml:space="preserve"> </w:t>
      </w:r>
      <w:r>
        <w:rPr>
          <w:color w:val="575757"/>
        </w:rPr>
        <w:t>zůstala</w:t>
      </w:r>
      <w:r>
        <w:rPr>
          <w:color w:val="575757"/>
          <w:spacing w:val="-15"/>
        </w:rPr>
        <w:t xml:space="preserve"> </w:t>
      </w:r>
      <w:r>
        <w:rPr>
          <w:color w:val="575757"/>
        </w:rPr>
        <w:t>pravdivá a v platnosti po celou dobu účinnosti Smlouvy. V případě, že Dodavatel zjistí, že pravdivost jeho prohlášení je, byť jen ohrožena, je povinen o tom Objednatele bezodkladně písemně vyrozumět.</w:t>
      </w:r>
    </w:p>
    <w:p w14:paraId="720B341D" w14:textId="77777777" w:rsidR="00D417BE" w:rsidRDefault="00D417BE">
      <w:pPr>
        <w:pStyle w:val="Zkladntext"/>
        <w:spacing w:before="40"/>
      </w:pPr>
    </w:p>
    <w:p w14:paraId="32DB27FC" w14:textId="77777777" w:rsidR="00D417BE" w:rsidRDefault="00CD056A">
      <w:pPr>
        <w:pStyle w:val="Nadpis3"/>
        <w:numPr>
          <w:ilvl w:val="0"/>
          <w:numId w:val="1"/>
        </w:numPr>
        <w:tabs>
          <w:tab w:val="left" w:pos="1306"/>
        </w:tabs>
        <w:ind w:left="1306" w:hanging="453"/>
        <w:jc w:val="both"/>
      </w:pPr>
      <w:bookmarkStart w:id="30" w:name="13._DŮVĚRNÉ_INFORMACE,_OSOBNÍ_ÚDAJE,_REK"/>
      <w:bookmarkEnd w:id="30"/>
      <w:r>
        <w:rPr>
          <w:color w:val="575757"/>
          <w:spacing w:val="-2"/>
        </w:rPr>
        <w:t>DŮVĚRNÉ</w:t>
      </w:r>
      <w:r>
        <w:rPr>
          <w:color w:val="575757"/>
          <w:spacing w:val="-4"/>
        </w:rPr>
        <w:t xml:space="preserve"> </w:t>
      </w:r>
      <w:r>
        <w:rPr>
          <w:color w:val="575757"/>
          <w:spacing w:val="-2"/>
        </w:rPr>
        <w:t>INFORMACE,</w:t>
      </w:r>
      <w:r>
        <w:rPr>
          <w:color w:val="575757"/>
          <w:spacing w:val="-4"/>
        </w:rPr>
        <w:t xml:space="preserve"> </w:t>
      </w:r>
      <w:r>
        <w:rPr>
          <w:color w:val="575757"/>
          <w:spacing w:val="-2"/>
        </w:rPr>
        <w:t>OSOBNÍ ÚDAJE,</w:t>
      </w:r>
      <w:r>
        <w:rPr>
          <w:color w:val="575757"/>
        </w:rPr>
        <w:t xml:space="preserve"> </w:t>
      </w:r>
      <w:r>
        <w:rPr>
          <w:color w:val="575757"/>
          <w:spacing w:val="-2"/>
        </w:rPr>
        <w:t>REKLAMA</w:t>
      </w:r>
    </w:p>
    <w:p w14:paraId="1C99B44F" w14:textId="77777777" w:rsidR="00D417BE" w:rsidRDefault="00CD056A">
      <w:pPr>
        <w:pStyle w:val="Odstavecseseznamem"/>
        <w:numPr>
          <w:ilvl w:val="1"/>
          <w:numId w:val="6"/>
        </w:numPr>
        <w:tabs>
          <w:tab w:val="left" w:pos="1419"/>
        </w:tabs>
        <w:spacing w:before="188"/>
        <w:ind w:left="1419" w:hanging="566"/>
        <w:jc w:val="both"/>
      </w:pPr>
      <w:r>
        <w:rPr>
          <w:color w:val="575757"/>
        </w:rPr>
        <w:t>Důvěrné</w:t>
      </w:r>
      <w:r>
        <w:rPr>
          <w:color w:val="575757"/>
          <w:spacing w:val="-15"/>
        </w:rPr>
        <w:t xml:space="preserve"> </w:t>
      </w:r>
      <w:r>
        <w:rPr>
          <w:color w:val="575757"/>
          <w:spacing w:val="-2"/>
        </w:rPr>
        <w:t>informace.</w:t>
      </w:r>
    </w:p>
    <w:p w14:paraId="4FA6F24C" w14:textId="77777777" w:rsidR="00D417BE" w:rsidRDefault="00CD056A">
      <w:pPr>
        <w:pStyle w:val="Odstavecseseznamem"/>
        <w:numPr>
          <w:ilvl w:val="2"/>
          <w:numId w:val="6"/>
        </w:numPr>
        <w:tabs>
          <w:tab w:val="left" w:pos="2270"/>
        </w:tabs>
        <w:ind w:left="2270" w:hanging="734"/>
        <w:jc w:val="both"/>
      </w:pPr>
      <w:r>
        <w:rPr>
          <w:color w:val="575757"/>
        </w:rPr>
        <w:t>Smluvní</w:t>
      </w:r>
      <w:r>
        <w:rPr>
          <w:color w:val="575757"/>
          <w:spacing w:val="-13"/>
        </w:rPr>
        <w:t xml:space="preserve"> </w:t>
      </w:r>
      <w:r>
        <w:rPr>
          <w:color w:val="575757"/>
        </w:rPr>
        <w:t>strany</w:t>
      </w:r>
      <w:r>
        <w:rPr>
          <w:color w:val="575757"/>
          <w:spacing w:val="-11"/>
        </w:rPr>
        <w:t xml:space="preserve"> </w:t>
      </w:r>
      <w:r>
        <w:rPr>
          <w:color w:val="575757"/>
        </w:rPr>
        <w:t>se</w:t>
      </w:r>
      <w:r>
        <w:rPr>
          <w:color w:val="575757"/>
          <w:spacing w:val="-12"/>
        </w:rPr>
        <w:t xml:space="preserve"> </w:t>
      </w:r>
      <w:r>
        <w:rPr>
          <w:color w:val="575757"/>
        </w:rPr>
        <w:t>zavazují</w:t>
      </w:r>
      <w:r>
        <w:rPr>
          <w:color w:val="575757"/>
          <w:spacing w:val="-12"/>
        </w:rPr>
        <w:t xml:space="preserve"> </w:t>
      </w:r>
      <w:r>
        <w:rPr>
          <w:color w:val="575757"/>
        </w:rPr>
        <w:t>zachovat</w:t>
      </w:r>
      <w:r>
        <w:rPr>
          <w:color w:val="575757"/>
          <w:spacing w:val="-13"/>
        </w:rPr>
        <w:t xml:space="preserve"> </w:t>
      </w:r>
      <w:r>
        <w:rPr>
          <w:color w:val="575757"/>
        </w:rPr>
        <w:t>mlčenlivost</w:t>
      </w:r>
      <w:r>
        <w:rPr>
          <w:color w:val="575757"/>
          <w:spacing w:val="-14"/>
        </w:rPr>
        <w:t xml:space="preserve"> </w:t>
      </w:r>
      <w:r>
        <w:rPr>
          <w:color w:val="575757"/>
        </w:rPr>
        <w:t>o</w:t>
      </w:r>
      <w:r>
        <w:rPr>
          <w:color w:val="575757"/>
          <w:spacing w:val="-9"/>
        </w:rPr>
        <w:t xml:space="preserve"> </w:t>
      </w:r>
      <w:r>
        <w:rPr>
          <w:color w:val="575757"/>
        </w:rPr>
        <w:t>Důvěrných</w:t>
      </w:r>
      <w:r>
        <w:rPr>
          <w:color w:val="575757"/>
          <w:spacing w:val="-13"/>
        </w:rPr>
        <w:t xml:space="preserve"> </w:t>
      </w:r>
      <w:r>
        <w:rPr>
          <w:color w:val="575757"/>
          <w:spacing w:val="-2"/>
        </w:rPr>
        <w:t>informacích.</w:t>
      </w:r>
    </w:p>
    <w:p w14:paraId="52AA1EE8" w14:textId="77777777" w:rsidR="00D417BE" w:rsidRDefault="00CD056A">
      <w:pPr>
        <w:pStyle w:val="Odstavecseseznamem"/>
        <w:numPr>
          <w:ilvl w:val="2"/>
          <w:numId w:val="6"/>
        </w:numPr>
        <w:tabs>
          <w:tab w:val="left" w:pos="2269"/>
          <w:tab w:val="left" w:pos="2274"/>
        </w:tabs>
        <w:spacing w:line="312" w:lineRule="auto"/>
        <w:ind w:right="1398"/>
        <w:jc w:val="both"/>
      </w:pPr>
      <w:r>
        <w:rPr>
          <w:color w:val="575757"/>
        </w:rPr>
        <w:t xml:space="preserve">Smluvní strany se zavazují, že Důvěrné informace nesdělí ani nezpřístupní třetím osobám a nevyužijí je pro sebe nebo pro třetí osobu. Smluvní strany zachovají Důvěrné informace v tajnosti a sdělí je výlučně těm svým </w:t>
      </w:r>
      <w:r>
        <w:rPr>
          <w:color w:val="575757"/>
          <w:spacing w:val="-2"/>
        </w:rPr>
        <w:t>zaměstnancům</w:t>
      </w:r>
      <w:r>
        <w:rPr>
          <w:color w:val="575757"/>
          <w:spacing w:val="-8"/>
        </w:rPr>
        <w:t xml:space="preserve"> </w:t>
      </w:r>
      <w:r>
        <w:rPr>
          <w:color w:val="575757"/>
          <w:spacing w:val="-2"/>
        </w:rPr>
        <w:t>nebo</w:t>
      </w:r>
      <w:r>
        <w:rPr>
          <w:color w:val="575757"/>
          <w:spacing w:val="-6"/>
        </w:rPr>
        <w:t xml:space="preserve"> </w:t>
      </w:r>
      <w:r>
        <w:rPr>
          <w:color w:val="575757"/>
          <w:spacing w:val="-2"/>
        </w:rPr>
        <w:t>poddodavatelům,</w:t>
      </w:r>
      <w:r>
        <w:rPr>
          <w:color w:val="575757"/>
          <w:spacing w:val="-4"/>
        </w:rPr>
        <w:t xml:space="preserve"> </w:t>
      </w:r>
      <w:r>
        <w:rPr>
          <w:color w:val="575757"/>
          <w:spacing w:val="-2"/>
        </w:rPr>
        <w:t>kteří</w:t>
      </w:r>
      <w:r>
        <w:rPr>
          <w:color w:val="575757"/>
          <w:spacing w:val="-6"/>
        </w:rPr>
        <w:t xml:space="preserve"> </w:t>
      </w:r>
      <w:r>
        <w:rPr>
          <w:color w:val="575757"/>
          <w:spacing w:val="-2"/>
        </w:rPr>
        <w:t>jsou</w:t>
      </w:r>
      <w:r>
        <w:rPr>
          <w:color w:val="575757"/>
          <w:spacing w:val="-5"/>
        </w:rPr>
        <w:t xml:space="preserve"> </w:t>
      </w:r>
      <w:r>
        <w:rPr>
          <w:color w:val="575757"/>
          <w:spacing w:val="-2"/>
        </w:rPr>
        <w:t>pověřeni</w:t>
      </w:r>
      <w:r>
        <w:rPr>
          <w:color w:val="575757"/>
          <w:spacing w:val="-6"/>
        </w:rPr>
        <w:t xml:space="preserve"> </w:t>
      </w:r>
      <w:r>
        <w:rPr>
          <w:color w:val="575757"/>
          <w:spacing w:val="-2"/>
        </w:rPr>
        <w:t>plněním</w:t>
      </w:r>
      <w:r>
        <w:rPr>
          <w:color w:val="575757"/>
          <w:spacing w:val="-8"/>
        </w:rPr>
        <w:t xml:space="preserve"> </w:t>
      </w:r>
      <w:r>
        <w:rPr>
          <w:color w:val="575757"/>
          <w:spacing w:val="-2"/>
        </w:rPr>
        <w:t>Smlouvy</w:t>
      </w:r>
      <w:r>
        <w:rPr>
          <w:color w:val="575757"/>
          <w:spacing w:val="-6"/>
        </w:rPr>
        <w:t xml:space="preserve"> </w:t>
      </w:r>
      <w:r>
        <w:rPr>
          <w:color w:val="575757"/>
          <w:spacing w:val="-2"/>
        </w:rPr>
        <w:t xml:space="preserve">aza </w:t>
      </w:r>
      <w:r>
        <w:rPr>
          <w:color w:val="575757"/>
        </w:rPr>
        <w:t>tímto účelem jsou oprávněni se s těmito informacemi v nezbytném rozsahu seznámit. Smluvní strany se zavazují zabezpečit, aby i tyto osoby považovaly uvedené informace za důvěrné a zachovávaly o nich mlčenlivost.</w:t>
      </w:r>
    </w:p>
    <w:p w14:paraId="63708731" w14:textId="77777777" w:rsidR="00D417BE" w:rsidRDefault="00CD056A">
      <w:pPr>
        <w:pStyle w:val="Odstavecseseznamem"/>
        <w:numPr>
          <w:ilvl w:val="2"/>
          <w:numId w:val="6"/>
        </w:numPr>
        <w:tabs>
          <w:tab w:val="left" w:pos="2270"/>
        </w:tabs>
        <w:spacing w:before="119"/>
        <w:ind w:left="2270" w:hanging="734"/>
        <w:jc w:val="both"/>
      </w:pPr>
      <w:r>
        <w:rPr>
          <w:color w:val="575757"/>
        </w:rPr>
        <w:t>Zákaz</w:t>
      </w:r>
      <w:r>
        <w:rPr>
          <w:color w:val="575757"/>
          <w:spacing w:val="-13"/>
        </w:rPr>
        <w:t xml:space="preserve"> </w:t>
      </w:r>
      <w:r>
        <w:rPr>
          <w:color w:val="575757"/>
        </w:rPr>
        <w:t>zpřístupnění</w:t>
      </w:r>
      <w:r>
        <w:rPr>
          <w:color w:val="575757"/>
          <w:spacing w:val="-13"/>
        </w:rPr>
        <w:t xml:space="preserve"> </w:t>
      </w:r>
      <w:r>
        <w:rPr>
          <w:color w:val="575757"/>
        </w:rPr>
        <w:t>Důvěrných</w:t>
      </w:r>
      <w:r>
        <w:rPr>
          <w:color w:val="575757"/>
          <w:spacing w:val="-13"/>
        </w:rPr>
        <w:t xml:space="preserve"> </w:t>
      </w:r>
      <w:r>
        <w:rPr>
          <w:color w:val="575757"/>
        </w:rPr>
        <w:t>informací</w:t>
      </w:r>
      <w:r>
        <w:rPr>
          <w:color w:val="575757"/>
          <w:spacing w:val="-14"/>
        </w:rPr>
        <w:t xml:space="preserve"> </w:t>
      </w:r>
      <w:r>
        <w:rPr>
          <w:color w:val="575757"/>
        </w:rPr>
        <w:t>se</w:t>
      </w:r>
      <w:r>
        <w:rPr>
          <w:color w:val="575757"/>
          <w:spacing w:val="-14"/>
        </w:rPr>
        <w:t xml:space="preserve"> </w:t>
      </w:r>
      <w:r>
        <w:rPr>
          <w:color w:val="575757"/>
        </w:rPr>
        <w:t>nevztahuje</w:t>
      </w:r>
      <w:r>
        <w:rPr>
          <w:color w:val="575757"/>
          <w:spacing w:val="-13"/>
        </w:rPr>
        <w:t xml:space="preserve"> </w:t>
      </w:r>
      <w:r>
        <w:rPr>
          <w:color w:val="575757"/>
        </w:rPr>
        <w:t>na</w:t>
      </w:r>
      <w:r>
        <w:rPr>
          <w:color w:val="575757"/>
          <w:spacing w:val="-14"/>
        </w:rPr>
        <w:t xml:space="preserve"> </w:t>
      </w:r>
      <w:r>
        <w:rPr>
          <w:color w:val="575757"/>
        </w:rPr>
        <w:t>informace,</w:t>
      </w:r>
      <w:r>
        <w:rPr>
          <w:color w:val="575757"/>
          <w:spacing w:val="-13"/>
        </w:rPr>
        <w:t xml:space="preserve"> </w:t>
      </w:r>
      <w:r>
        <w:rPr>
          <w:color w:val="575757"/>
          <w:spacing w:val="-2"/>
        </w:rPr>
        <w:t>které:</w:t>
      </w:r>
    </w:p>
    <w:p w14:paraId="6EFF45A1" w14:textId="77777777" w:rsidR="00D417BE" w:rsidRDefault="00CD056A">
      <w:pPr>
        <w:pStyle w:val="Odstavecseseznamem"/>
        <w:numPr>
          <w:ilvl w:val="3"/>
          <w:numId w:val="6"/>
        </w:numPr>
        <w:tabs>
          <w:tab w:val="left" w:pos="2840"/>
        </w:tabs>
      </w:pPr>
      <w:r>
        <w:rPr>
          <w:color w:val="575757"/>
        </w:rPr>
        <w:t>mohou</w:t>
      </w:r>
      <w:r>
        <w:rPr>
          <w:color w:val="575757"/>
          <w:spacing w:val="-11"/>
        </w:rPr>
        <w:t xml:space="preserve"> </w:t>
      </w:r>
      <w:r>
        <w:rPr>
          <w:color w:val="575757"/>
        </w:rPr>
        <w:t>být</w:t>
      </w:r>
      <w:r>
        <w:rPr>
          <w:color w:val="575757"/>
          <w:spacing w:val="-12"/>
        </w:rPr>
        <w:t xml:space="preserve"> </w:t>
      </w:r>
      <w:r>
        <w:rPr>
          <w:color w:val="575757"/>
        </w:rPr>
        <w:t>zveřejněny</w:t>
      </w:r>
      <w:r>
        <w:rPr>
          <w:color w:val="575757"/>
          <w:spacing w:val="-11"/>
        </w:rPr>
        <w:t xml:space="preserve"> </w:t>
      </w:r>
      <w:r>
        <w:rPr>
          <w:color w:val="575757"/>
        </w:rPr>
        <w:t>bez</w:t>
      </w:r>
      <w:r>
        <w:rPr>
          <w:color w:val="575757"/>
          <w:spacing w:val="-11"/>
        </w:rPr>
        <w:t xml:space="preserve"> </w:t>
      </w:r>
      <w:r>
        <w:rPr>
          <w:color w:val="575757"/>
        </w:rPr>
        <w:t>porušení</w:t>
      </w:r>
      <w:r>
        <w:rPr>
          <w:color w:val="575757"/>
          <w:spacing w:val="-8"/>
        </w:rPr>
        <w:t xml:space="preserve"> </w:t>
      </w:r>
      <w:r>
        <w:rPr>
          <w:color w:val="575757"/>
          <w:spacing w:val="-2"/>
        </w:rPr>
        <w:t>Smlouvy;</w:t>
      </w:r>
    </w:p>
    <w:p w14:paraId="521F21BB" w14:textId="77777777" w:rsidR="00D417BE" w:rsidRDefault="00CD056A">
      <w:pPr>
        <w:pStyle w:val="Odstavecseseznamem"/>
        <w:numPr>
          <w:ilvl w:val="3"/>
          <w:numId w:val="6"/>
        </w:numPr>
        <w:tabs>
          <w:tab w:val="left" w:pos="2840"/>
        </w:tabs>
      </w:pPr>
      <w:r>
        <w:rPr>
          <w:color w:val="575757"/>
        </w:rPr>
        <w:t>byly</w:t>
      </w:r>
      <w:r>
        <w:rPr>
          <w:color w:val="575757"/>
          <w:spacing w:val="6"/>
        </w:rPr>
        <w:t xml:space="preserve"> </w:t>
      </w:r>
      <w:r>
        <w:rPr>
          <w:color w:val="575757"/>
        </w:rPr>
        <w:t>písemným</w:t>
      </w:r>
      <w:r>
        <w:rPr>
          <w:color w:val="575757"/>
          <w:spacing w:val="4"/>
        </w:rPr>
        <w:t xml:space="preserve"> </w:t>
      </w:r>
      <w:r>
        <w:rPr>
          <w:color w:val="575757"/>
        </w:rPr>
        <w:t>souhlasem</w:t>
      </w:r>
      <w:r>
        <w:rPr>
          <w:color w:val="575757"/>
          <w:spacing w:val="5"/>
        </w:rPr>
        <w:t xml:space="preserve"> </w:t>
      </w:r>
      <w:r>
        <w:rPr>
          <w:color w:val="575757"/>
        </w:rPr>
        <w:t>obou</w:t>
      </w:r>
      <w:r>
        <w:rPr>
          <w:color w:val="575757"/>
          <w:spacing w:val="7"/>
        </w:rPr>
        <w:t xml:space="preserve"> </w:t>
      </w:r>
      <w:r>
        <w:rPr>
          <w:color w:val="575757"/>
        </w:rPr>
        <w:t>Smluvních</w:t>
      </w:r>
      <w:r>
        <w:rPr>
          <w:color w:val="575757"/>
          <w:spacing w:val="5"/>
        </w:rPr>
        <w:t xml:space="preserve"> </w:t>
      </w:r>
      <w:r>
        <w:rPr>
          <w:color w:val="575757"/>
        </w:rPr>
        <w:t>stran</w:t>
      </w:r>
      <w:r>
        <w:rPr>
          <w:color w:val="575757"/>
          <w:spacing w:val="3"/>
        </w:rPr>
        <w:t xml:space="preserve"> </w:t>
      </w:r>
      <w:r>
        <w:rPr>
          <w:color w:val="575757"/>
        </w:rPr>
        <w:t>zproštěny</w:t>
      </w:r>
      <w:r>
        <w:rPr>
          <w:color w:val="575757"/>
          <w:spacing w:val="6"/>
        </w:rPr>
        <w:t xml:space="preserve"> </w:t>
      </w:r>
      <w:r>
        <w:rPr>
          <w:color w:val="575757"/>
          <w:spacing w:val="-2"/>
        </w:rPr>
        <w:t>příslušných</w:t>
      </w:r>
    </w:p>
    <w:p w14:paraId="0F5DE0AC" w14:textId="77777777" w:rsidR="00D417BE" w:rsidRDefault="00CD056A">
      <w:pPr>
        <w:pStyle w:val="Zkladntext"/>
        <w:spacing w:before="76"/>
        <w:ind w:left="2839"/>
      </w:pPr>
      <w:r>
        <w:rPr>
          <w:color w:val="575757"/>
          <w:spacing w:val="-2"/>
        </w:rPr>
        <w:t>omezení;</w:t>
      </w:r>
    </w:p>
    <w:p w14:paraId="1F80E2E1" w14:textId="77777777" w:rsidR="00D417BE" w:rsidRDefault="00CD056A">
      <w:pPr>
        <w:pStyle w:val="Odstavecseseznamem"/>
        <w:numPr>
          <w:ilvl w:val="3"/>
          <w:numId w:val="6"/>
        </w:numPr>
        <w:tabs>
          <w:tab w:val="left" w:pos="2839"/>
        </w:tabs>
        <w:spacing w:before="195"/>
        <w:ind w:left="2839"/>
      </w:pPr>
      <w:r>
        <w:rPr>
          <w:color w:val="575757"/>
        </w:rPr>
        <w:t>jsou</w:t>
      </w:r>
      <w:r>
        <w:rPr>
          <w:color w:val="575757"/>
          <w:spacing w:val="-4"/>
        </w:rPr>
        <w:t xml:space="preserve"> </w:t>
      </w:r>
      <w:r>
        <w:rPr>
          <w:color w:val="575757"/>
        </w:rPr>
        <w:t>veřejně</w:t>
      </w:r>
      <w:r>
        <w:rPr>
          <w:color w:val="575757"/>
          <w:spacing w:val="-5"/>
        </w:rPr>
        <w:t xml:space="preserve"> </w:t>
      </w:r>
      <w:r>
        <w:rPr>
          <w:color w:val="575757"/>
        </w:rPr>
        <w:t>známé</w:t>
      </w:r>
      <w:r>
        <w:rPr>
          <w:color w:val="575757"/>
          <w:spacing w:val="-3"/>
        </w:rPr>
        <w:t xml:space="preserve"> </w:t>
      </w:r>
      <w:r>
        <w:rPr>
          <w:color w:val="575757"/>
        </w:rPr>
        <w:t>nebo</w:t>
      </w:r>
      <w:r>
        <w:rPr>
          <w:color w:val="575757"/>
          <w:spacing w:val="-4"/>
        </w:rPr>
        <w:t xml:space="preserve"> </w:t>
      </w:r>
      <w:r>
        <w:rPr>
          <w:color w:val="575757"/>
        </w:rPr>
        <w:t>byly</w:t>
      </w:r>
      <w:r>
        <w:rPr>
          <w:color w:val="575757"/>
          <w:spacing w:val="-2"/>
        </w:rPr>
        <w:t xml:space="preserve"> </w:t>
      </w:r>
      <w:r>
        <w:rPr>
          <w:color w:val="575757"/>
        </w:rPr>
        <w:t>zveřejněny</w:t>
      </w:r>
      <w:r>
        <w:rPr>
          <w:color w:val="575757"/>
          <w:spacing w:val="-3"/>
        </w:rPr>
        <w:t xml:space="preserve"> </w:t>
      </w:r>
      <w:r>
        <w:rPr>
          <w:color w:val="575757"/>
        </w:rPr>
        <w:t>jinak,</w:t>
      </w:r>
      <w:r>
        <w:rPr>
          <w:color w:val="575757"/>
          <w:spacing w:val="-4"/>
        </w:rPr>
        <w:t xml:space="preserve"> </w:t>
      </w:r>
      <w:r>
        <w:rPr>
          <w:color w:val="575757"/>
        </w:rPr>
        <w:t>než</w:t>
      </w:r>
      <w:r>
        <w:rPr>
          <w:color w:val="575757"/>
          <w:spacing w:val="-3"/>
        </w:rPr>
        <w:t xml:space="preserve"> </w:t>
      </w:r>
      <w:r>
        <w:rPr>
          <w:color w:val="575757"/>
        </w:rPr>
        <w:t>následkem</w:t>
      </w:r>
      <w:r>
        <w:rPr>
          <w:color w:val="575757"/>
          <w:spacing w:val="-3"/>
        </w:rPr>
        <w:t xml:space="preserve"> </w:t>
      </w:r>
      <w:r>
        <w:rPr>
          <w:color w:val="575757"/>
          <w:spacing w:val="-2"/>
        </w:rPr>
        <w:t>porušení</w:t>
      </w:r>
    </w:p>
    <w:p w14:paraId="2E8C94A7" w14:textId="77777777" w:rsidR="00D417BE" w:rsidRDefault="00CD056A">
      <w:pPr>
        <w:pStyle w:val="Zkladntext"/>
        <w:spacing w:before="76"/>
        <w:ind w:left="2839"/>
      </w:pPr>
      <w:r>
        <w:rPr>
          <w:color w:val="575757"/>
        </w:rPr>
        <w:t>povinnosti</w:t>
      </w:r>
      <w:r>
        <w:rPr>
          <w:color w:val="575757"/>
          <w:spacing w:val="-10"/>
        </w:rPr>
        <w:t xml:space="preserve"> </w:t>
      </w:r>
      <w:r>
        <w:rPr>
          <w:color w:val="575757"/>
        </w:rPr>
        <w:t>jedné</w:t>
      </w:r>
      <w:r>
        <w:rPr>
          <w:color w:val="575757"/>
          <w:spacing w:val="-9"/>
        </w:rPr>
        <w:t xml:space="preserve"> </w:t>
      </w:r>
      <w:r>
        <w:rPr>
          <w:color w:val="575757"/>
        </w:rPr>
        <w:t>ze</w:t>
      </w:r>
      <w:r>
        <w:rPr>
          <w:color w:val="575757"/>
          <w:spacing w:val="-11"/>
        </w:rPr>
        <w:t xml:space="preserve"> </w:t>
      </w:r>
      <w:r>
        <w:rPr>
          <w:color w:val="575757"/>
        </w:rPr>
        <w:t>Smluvních</w:t>
      </w:r>
      <w:r>
        <w:rPr>
          <w:color w:val="575757"/>
          <w:spacing w:val="-9"/>
        </w:rPr>
        <w:t xml:space="preserve"> </w:t>
      </w:r>
      <w:r>
        <w:rPr>
          <w:color w:val="575757"/>
          <w:spacing w:val="-2"/>
        </w:rPr>
        <w:t>stran;</w:t>
      </w:r>
    </w:p>
    <w:p w14:paraId="622F8602" w14:textId="77777777" w:rsidR="00D417BE" w:rsidRDefault="00CD056A">
      <w:pPr>
        <w:pStyle w:val="Odstavecseseznamem"/>
        <w:numPr>
          <w:ilvl w:val="3"/>
          <w:numId w:val="6"/>
        </w:numPr>
        <w:tabs>
          <w:tab w:val="left" w:pos="2839"/>
        </w:tabs>
        <w:ind w:left="2839"/>
      </w:pPr>
      <w:r>
        <w:rPr>
          <w:color w:val="575757"/>
        </w:rPr>
        <w:t>příjemce</w:t>
      </w:r>
      <w:r>
        <w:rPr>
          <w:color w:val="575757"/>
          <w:spacing w:val="-11"/>
        </w:rPr>
        <w:t xml:space="preserve"> </w:t>
      </w:r>
      <w:r>
        <w:rPr>
          <w:color w:val="575757"/>
        </w:rPr>
        <w:t>je</w:t>
      </w:r>
      <w:r>
        <w:rPr>
          <w:color w:val="575757"/>
          <w:spacing w:val="-7"/>
        </w:rPr>
        <w:t xml:space="preserve"> </w:t>
      </w:r>
      <w:r>
        <w:rPr>
          <w:color w:val="575757"/>
        </w:rPr>
        <w:t>zná</w:t>
      </w:r>
      <w:r>
        <w:rPr>
          <w:color w:val="575757"/>
          <w:spacing w:val="-9"/>
        </w:rPr>
        <w:t xml:space="preserve"> </w:t>
      </w:r>
      <w:r>
        <w:rPr>
          <w:color w:val="575757"/>
        </w:rPr>
        <w:t>dříve,</w:t>
      </w:r>
      <w:r>
        <w:rPr>
          <w:color w:val="575757"/>
          <w:spacing w:val="-5"/>
        </w:rPr>
        <w:t xml:space="preserve"> </w:t>
      </w:r>
      <w:r>
        <w:rPr>
          <w:color w:val="575757"/>
        </w:rPr>
        <w:t>než</w:t>
      </w:r>
      <w:r>
        <w:rPr>
          <w:color w:val="575757"/>
          <w:spacing w:val="-5"/>
        </w:rPr>
        <w:t xml:space="preserve"> </w:t>
      </w:r>
      <w:r>
        <w:rPr>
          <w:color w:val="575757"/>
        </w:rPr>
        <w:t>je</w:t>
      </w:r>
      <w:r>
        <w:rPr>
          <w:color w:val="575757"/>
          <w:spacing w:val="-9"/>
        </w:rPr>
        <w:t xml:space="preserve"> </w:t>
      </w:r>
      <w:r>
        <w:rPr>
          <w:color w:val="575757"/>
        </w:rPr>
        <w:t>sdělí</w:t>
      </w:r>
      <w:r>
        <w:rPr>
          <w:color w:val="575757"/>
          <w:spacing w:val="-8"/>
        </w:rPr>
        <w:t xml:space="preserve"> </w:t>
      </w:r>
      <w:r>
        <w:rPr>
          <w:color w:val="575757"/>
        </w:rPr>
        <w:t>druhá</w:t>
      </w:r>
      <w:r>
        <w:rPr>
          <w:color w:val="575757"/>
          <w:spacing w:val="-8"/>
        </w:rPr>
        <w:t xml:space="preserve"> </w:t>
      </w:r>
      <w:r>
        <w:rPr>
          <w:color w:val="575757"/>
        </w:rPr>
        <w:t>Smluvní</w:t>
      </w:r>
      <w:r>
        <w:rPr>
          <w:color w:val="575757"/>
          <w:spacing w:val="-7"/>
        </w:rPr>
        <w:t xml:space="preserve"> </w:t>
      </w:r>
      <w:r>
        <w:rPr>
          <w:color w:val="575757"/>
          <w:spacing w:val="-2"/>
        </w:rPr>
        <w:t>strana;</w:t>
      </w:r>
    </w:p>
    <w:p w14:paraId="5434F588" w14:textId="77777777" w:rsidR="00D417BE" w:rsidRDefault="00CD056A">
      <w:pPr>
        <w:pStyle w:val="Odstavecseseznamem"/>
        <w:numPr>
          <w:ilvl w:val="3"/>
          <w:numId w:val="6"/>
        </w:numPr>
        <w:tabs>
          <w:tab w:val="left" w:pos="1437"/>
          <w:tab w:val="left" w:pos="3171"/>
          <w:tab w:val="left" w:pos="4214"/>
          <w:tab w:val="left" w:pos="6790"/>
        </w:tabs>
        <w:ind w:left="1437"/>
        <w:jc w:val="center"/>
      </w:pPr>
      <w:r>
        <w:rPr>
          <w:color w:val="575757"/>
        </w:rPr>
        <w:t>jsou</w:t>
      </w:r>
      <w:r>
        <w:rPr>
          <w:color w:val="575757"/>
          <w:spacing w:val="36"/>
        </w:rPr>
        <w:t xml:space="preserve">  </w:t>
      </w:r>
      <w:r>
        <w:rPr>
          <w:color w:val="575757"/>
          <w:spacing w:val="-2"/>
        </w:rPr>
        <w:t>vyžádány</w:t>
      </w:r>
      <w:r>
        <w:rPr>
          <w:color w:val="575757"/>
        </w:rPr>
        <w:tab/>
      </w:r>
      <w:r>
        <w:rPr>
          <w:color w:val="575757"/>
          <w:spacing w:val="-2"/>
        </w:rPr>
        <w:t>soudem,</w:t>
      </w:r>
      <w:r>
        <w:rPr>
          <w:color w:val="575757"/>
        </w:rPr>
        <w:tab/>
        <w:t>státním</w:t>
      </w:r>
      <w:r>
        <w:rPr>
          <w:color w:val="575757"/>
          <w:spacing w:val="34"/>
        </w:rPr>
        <w:t xml:space="preserve">  </w:t>
      </w:r>
      <w:r>
        <w:rPr>
          <w:color w:val="575757"/>
          <w:spacing w:val="-2"/>
        </w:rPr>
        <w:t>zastupitelstvím</w:t>
      </w:r>
      <w:r>
        <w:rPr>
          <w:color w:val="575757"/>
        </w:rPr>
        <w:tab/>
        <w:t>nebo</w:t>
      </w:r>
      <w:r>
        <w:rPr>
          <w:color w:val="575757"/>
          <w:spacing w:val="34"/>
        </w:rPr>
        <w:t xml:space="preserve">  </w:t>
      </w:r>
      <w:r>
        <w:rPr>
          <w:color w:val="575757"/>
          <w:spacing w:val="-2"/>
        </w:rPr>
        <w:t>příslušným</w:t>
      </w:r>
    </w:p>
    <w:p w14:paraId="0EBC5773" w14:textId="77777777" w:rsidR="00D417BE" w:rsidRDefault="00CD056A">
      <w:pPr>
        <w:pStyle w:val="Zkladntext"/>
        <w:spacing w:before="77"/>
        <w:ind w:left="1358" w:right="424"/>
        <w:jc w:val="center"/>
      </w:pPr>
      <w:r>
        <w:rPr>
          <w:color w:val="575757"/>
        </w:rPr>
        <w:t>správním</w:t>
      </w:r>
      <w:r>
        <w:rPr>
          <w:color w:val="575757"/>
          <w:spacing w:val="-13"/>
        </w:rPr>
        <w:t xml:space="preserve"> </w:t>
      </w:r>
      <w:r>
        <w:rPr>
          <w:color w:val="575757"/>
        </w:rPr>
        <w:t>orgánem</w:t>
      </w:r>
      <w:r>
        <w:rPr>
          <w:color w:val="575757"/>
          <w:spacing w:val="-10"/>
        </w:rPr>
        <w:t xml:space="preserve"> </w:t>
      </w:r>
      <w:r>
        <w:rPr>
          <w:color w:val="575757"/>
        </w:rPr>
        <w:t>či</w:t>
      </w:r>
      <w:r>
        <w:rPr>
          <w:color w:val="575757"/>
          <w:spacing w:val="-11"/>
        </w:rPr>
        <w:t xml:space="preserve"> </w:t>
      </w:r>
      <w:r>
        <w:rPr>
          <w:color w:val="575757"/>
        </w:rPr>
        <w:t>zakladatelem</w:t>
      </w:r>
      <w:r>
        <w:rPr>
          <w:color w:val="575757"/>
          <w:spacing w:val="-12"/>
        </w:rPr>
        <w:t xml:space="preserve"> </w:t>
      </w:r>
      <w:r>
        <w:rPr>
          <w:color w:val="575757"/>
        </w:rPr>
        <w:t>Objednatele</w:t>
      </w:r>
      <w:r>
        <w:rPr>
          <w:color w:val="575757"/>
          <w:spacing w:val="-11"/>
        </w:rPr>
        <w:t xml:space="preserve"> </w:t>
      </w:r>
      <w:r>
        <w:rPr>
          <w:color w:val="575757"/>
        </w:rPr>
        <w:t>na</w:t>
      </w:r>
      <w:r>
        <w:rPr>
          <w:color w:val="575757"/>
          <w:spacing w:val="-10"/>
        </w:rPr>
        <w:t xml:space="preserve"> </w:t>
      </w:r>
      <w:r>
        <w:rPr>
          <w:color w:val="575757"/>
        </w:rPr>
        <w:t>základě</w:t>
      </w:r>
      <w:r>
        <w:rPr>
          <w:color w:val="575757"/>
          <w:spacing w:val="-10"/>
        </w:rPr>
        <w:t xml:space="preserve"> </w:t>
      </w:r>
      <w:r>
        <w:rPr>
          <w:color w:val="575757"/>
          <w:spacing w:val="-2"/>
        </w:rPr>
        <w:t>zákona;</w:t>
      </w:r>
    </w:p>
    <w:p w14:paraId="6A737F9C" w14:textId="77777777" w:rsidR="00D417BE" w:rsidRDefault="00CD056A">
      <w:pPr>
        <w:pStyle w:val="Odstavecseseznamem"/>
        <w:numPr>
          <w:ilvl w:val="3"/>
          <w:numId w:val="6"/>
        </w:numPr>
        <w:tabs>
          <w:tab w:val="left" w:pos="2839"/>
          <w:tab w:val="left" w:pos="2841"/>
        </w:tabs>
        <w:spacing w:line="312" w:lineRule="auto"/>
        <w:ind w:left="2841" w:right="1398"/>
        <w:jc w:val="both"/>
      </w:pPr>
      <w:r>
        <w:rPr>
          <w:color w:val="575757"/>
        </w:rPr>
        <w:t>Smluvní strana je sdělí osobě vázané zákonnou povinností mlčenlivosti (např. advokátovi nebo daňovému poradci)</w:t>
      </w:r>
      <w:r>
        <w:rPr>
          <w:color w:val="575757"/>
          <w:spacing w:val="-1"/>
        </w:rPr>
        <w:t xml:space="preserve"> </w:t>
      </w:r>
      <w:r>
        <w:rPr>
          <w:color w:val="575757"/>
        </w:rPr>
        <w:t>za účelem</w:t>
      </w:r>
      <w:r>
        <w:rPr>
          <w:color w:val="575757"/>
          <w:spacing w:val="-1"/>
        </w:rPr>
        <w:t xml:space="preserve"> </w:t>
      </w:r>
      <w:r>
        <w:rPr>
          <w:color w:val="575757"/>
        </w:rPr>
        <w:t xml:space="preserve">uplatňování svých </w:t>
      </w:r>
      <w:r>
        <w:rPr>
          <w:color w:val="575757"/>
          <w:spacing w:val="-2"/>
        </w:rPr>
        <w:t>práv;</w:t>
      </w:r>
    </w:p>
    <w:p w14:paraId="6BF383A6" w14:textId="77777777" w:rsidR="00D417BE" w:rsidRDefault="00CD056A">
      <w:pPr>
        <w:pStyle w:val="Odstavecseseznamem"/>
        <w:numPr>
          <w:ilvl w:val="3"/>
          <w:numId w:val="6"/>
        </w:numPr>
        <w:tabs>
          <w:tab w:val="left" w:pos="2840"/>
        </w:tabs>
        <w:spacing w:before="120"/>
        <w:jc w:val="both"/>
      </w:pPr>
      <w:r>
        <w:rPr>
          <w:color w:val="575757"/>
        </w:rPr>
        <w:t>je</w:t>
      </w:r>
      <w:r>
        <w:rPr>
          <w:color w:val="575757"/>
          <w:spacing w:val="-12"/>
        </w:rPr>
        <w:t xml:space="preserve"> </w:t>
      </w:r>
      <w:r>
        <w:rPr>
          <w:color w:val="575757"/>
        </w:rPr>
        <w:t>Objednatel</w:t>
      </w:r>
      <w:r>
        <w:rPr>
          <w:color w:val="575757"/>
          <w:spacing w:val="-9"/>
        </w:rPr>
        <w:t xml:space="preserve"> </w:t>
      </w:r>
      <w:r>
        <w:rPr>
          <w:color w:val="575757"/>
        </w:rPr>
        <w:t>povinen</w:t>
      </w:r>
      <w:r>
        <w:rPr>
          <w:color w:val="575757"/>
          <w:spacing w:val="-12"/>
        </w:rPr>
        <w:t xml:space="preserve"> </w:t>
      </w:r>
      <w:r>
        <w:rPr>
          <w:color w:val="575757"/>
        </w:rPr>
        <w:t>sdělit</w:t>
      </w:r>
      <w:r>
        <w:rPr>
          <w:color w:val="575757"/>
          <w:spacing w:val="-8"/>
        </w:rPr>
        <w:t xml:space="preserve"> </w:t>
      </w:r>
      <w:r>
        <w:rPr>
          <w:color w:val="575757"/>
        </w:rPr>
        <w:t>svému</w:t>
      </w:r>
      <w:r>
        <w:rPr>
          <w:color w:val="575757"/>
          <w:spacing w:val="-12"/>
        </w:rPr>
        <w:t xml:space="preserve"> </w:t>
      </w:r>
      <w:r>
        <w:rPr>
          <w:color w:val="575757"/>
          <w:spacing w:val="-2"/>
        </w:rPr>
        <w:t>Zakladateli;</w:t>
      </w:r>
    </w:p>
    <w:p w14:paraId="780E5A6F" w14:textId="77777777" w:rsidR="00D417BE" w:rsidRDefault="00CD056A">
      <w:pPr>
        <w:pStyle w:val="Odstavecseseznamem"/>
        <w:numPr>
          <w:ilvl w:val="3"/>
          <w:numId w:val="6"/>
        </w:numPr>
        <w:tabs>
          <w:tab w:val="left" w:pos="2840"/>
        </w:tabs>
        <w:jc w:val="both"/>
      </w:pPr>
      <w:r>
        <w:rPr>
          <w:color w:val="575757"/>
        </w:rPr>
        <w:t>je</w:t>
      </w:r>
      <w:r>
        <w:rPr>
          <w:color w:val="575757"/>
          <w:spacing w:val="-12"/>
        </w:rPr>
        <w:t xml:space="preserve"> </w:t>
      </w:r>
      <w:r>
        <w:rPr>
          <w:color w:val="575757"/>
        </w:rPr>
        <w:t>Objednatel</w:t>
      </w:r>
      <w:r>
        <w:rPr>
          <w:color w:val="575757"/>
          <w:spacing w:val="-10"/>
        </w:rPr>
        <w:t xml:space="preserve"> </w:t>
      </w:r>
      <w:r>
        <w:rPr>
          <w:color w:val="575757"/>
        </w:rPr>
        <w:t>povinen</w:t>
      </w:r>
      <w:r>
        <w:rPr>
          <w:color w:val="575757"/>
          <w:spacing w:val="-9"/>
        </w:rPr>
        <w:t xml:space="preserve"> </w:t>
      </w:r>
      <w:r>
        <w:rPr>
          <w:color w:val="575757"/>
        </w:rPr>
        <w:t>sdělit</w:t>
      </w:r>
      <w:r>
        <w:rPr>
          <w:color w:val="575757"/>
          <w:spacing w:val="-8"/>
        </w:rPr>
        <w:t xml:space="preserve"> </w:t>
      </w:r>
      <w:r>
        <w:rPr>
          <w:color w:val="575757"/>
        </w:rPr>
        <w:t>jakékoli</w:t>
      </w:r>
      <w:r>
        <w:rPr>
          <w:color w:val="575757"/>
          <w:spacing w:val="-12"/>
        </w:rPr>
        <w:t xml:space="preserve"> </w:t>
      </w:r>
      <w:r>
        <w:rPr>
          <w:color w:val="575757"/>
        </w:rPr>
        <w:t>třetí</w:t>
      </w:r>
      <w:r>
        <w:rPr>
          <w:color w:val="575757"/>
          <w:spacing w:val="-11"/>
        </w:rPr>
        <w:t xml:space="preserve"> </w:t>
      </w:r>
      <w:r>
        <w:rPr>
          <w:color w:val="575757"/>
          <w:spacing w:val="-2"/>
        </w:rPr>
        <w:t>osobě.</w:t>
      </w:r>
    </w:p>
    <w:p w14:paraId="59B03A27" w14:textId="77777777" w:rsidR="00D417BE" w:rsidRDefault="00CD056A">
      <w:pPr>
        <w:pStyle w:val="Odstavecseseznamem"/>
        <w:numPr>
          <w:ilvl w:val="2"/>
          <w:numId w:val="6"/>
        </w:numPr>
        <w:tabs>
          <w:tab w:val="left" w:pos="2271"/>
          <w:tab w:val="left" w:pos="2276"/>
        </w:tabs>
        <w:spacing w:before="195" w:line="312" w:lineRule="auto"/>
        <w:ind w:left="2276" w:right="1400"/>
        <w:jc w:val="both"/>
      </w:pPr>
      <w:r>
        <w:rPr>
          <w:color w:val="575757"/>
        </w:rPr>
        <w:t>Povinnost mlčenlivosti trvá bez ohledu na ukončení účinnosti Smlouvy, a to až do doby, kdy se Důvěrné informace stanou obecně známými za předpokladu, že se tak nestane porušením povinnosti mlčenlivosti Smluvní strany.</w:t>
      </w:r>
    </w:p>
    <w:p w14:paraId="58B3BE50" w14:textId="77777777" w:rsidR="00D417BE" w:rsidRDefault="00CD056A">
      <w:pPr>
        <w:pStyle w:val="Odstavecseseznamem"/>
        <w:numPr>
          <w:ilvl w:val="1"/>
          <w:numId w:val="6"/>
        </w:numPr>
        <w:tabs>
          <w:tab w:val="left" w:pos="1419"/>
        </w:tabs>
        <w:spacing w:before="121"/>
        <w:ind w:left="1419" w:hanging="565"/>
        <w:jc w:val="both"/>
      </w:pPr>
      <w:r>
        <w:rPr>
          <w:color w:val="575757"/>
        </w:rPr>
        <w:t>Osobní</w:t>
      </w:r>
      <w:r>
        <w:rPr>
          <w:color w:val="575757"/>
          <w:spacing w:val="-13"/>
        </w:rPr>
        <w:t xml:space="preserve"> </w:t>
      </w:r>
      <w:r>
        <w:rPr>
          <w:color w:val="575757"/>
          <w:spacing w:val="-2"/>
        </w:rPr>
        <w:t>údaje.</w:t>
      </w:r>
    </w:p>
    <w:p w14:paraId="0298DC3B" w14:textId="77777777" w:rsidR="00D417BE" w:rsidRDefault="00CD056A">
      <w:pPr>
        <w:pStyle w:val="Odstavecseseznamem"/>
        <w:numPr>
          <w:ilvl w:val="2"/>
          <w:numId w:val="6"/>
        </w:numPr>
        <w:tabs>
          <w:tab w:val="left" w:pos="2270"/>
          <w:tab w:val="left" w:pos="2274"/>
        </w:tabs>
        <w:spacing w:before="197" w:line="312" w:lineRule="auto"/>
        <w:ind w:right="1398" w:hanging="738"/>
        <w:jc w:val="both"/>
      </w:pPr>
      <w:r>
        <w:rPr>
          <w:color w:val="575757"/>
        </w:rPr>
        <w:t>O</w:t>
      </w:r>
      <w:bookmarkStart w:id="31" w:name="_bookmark4"/>
      <w:bookmarkEnd w:id="31"/>
      <w:r>
        <w:rPr>
          <w:color w:val="575757"/>
        </w:rPr>
        <w:t>bjednatel jako správce zpracovává osobní údaje Dodavatele, je-li Dodavatelem</w:t>
      </w:r>
      <w:r>
        <w:rPr>
          <w:color w:val="575757"/>
          <w:spacing w:val="24"/>
        </w:rPr>
        <w:t xml:space="preserve"> </w:t>
      </w:r>
      <w:r>
        <w:rPr>
          <w:color w:val="575757"/>
        </w:rPr>
        <w:t>fyzická</w:t>
      </w:r>
      <w:r>
        <w:rPr>
          <w:color w:val="575757"/>
          <w:spacing w:val="25"/>
        </w:rPr>
        <w:t xml:space="preserve"> </w:t>
      </w:r>
      <w:r>
        <w:rPr>
          <w:color w:val="575757"/>
        </w:rPr>
        <w:t>osoba,</w:t>
      </w:r>
      <w:r>
        <w:rPr>
          <w:color w:val="575757"/>
          <w:spacing w:val="27"/>
        </w:rPr>
        <w:t xml:space="preserve"> </w:t>
      </w:r>
      <w:r>
        <w:rPr>
          <w:color w:val="575757"/>
        </w:rPr>
        <w:t>a</w:t>
      </w:r>
      <w:r>
        <w:rPr>
          <w:color w:val="575757"/>
          <w:spacing w:val="25"/>
        </w:rPr>
        <w:t xml:space="preserve"> </w:t>
      </w:r>
      <w:r>
        <w:rPr>
          <w:color w:val="575757"/>
        </w:rPr>
        <w:t>obě</w:t>
      </w:r>
      <w:r>
        <w:rPr>
          <w:color w:val="575757"/>
          <w:spacing w:val="25"/>
        </w:rPr>
        <w:t xml:space="preserve"> </w:t>
      </w:r>
      <w:r>
        <w:rPr>
          <w:color w:val="575757"/>
        </w:rPr>
        <w:t>Smluvní</w:t>
      </w:r>
      <w:r>
        <w:rPr>
          <w:color w:val="575757"/>
          <w:spacing w:val="27"/>
        </w:rPr>
        <w:t xml:space="preserve"> </w:t>
      </w:r>
      <w:r>
        <w:rPr>
          <w:color w:val="575757"/>
        </w:rPr>
        <w:t>strany</w:t>
      </w:r>
      <w:r>
        <w:rPr>
          <w:color w:val="575757"/>
          <w:spacing w:val="28"/>
        </w:rPr>
        <w:t xml:space="preserve"> </w:t>
      </w:r>
      <w:r>
        <w:rPr>
          <w:color w:val="575757"/>
        </w:rPr>
        <w:t>jako</w:t>
      </w:r>
      <w:r>
        <w:rPr>
          <w:color w:val="575757"/>
          <w:spacing w:val="26"/>
        </w:rPr>
        <w:t xml:space="preserve"> </w:t>
      </w:r>
      <w:r>
        <w:rPr>
          <w:color w:val="575757"/>
        </w:rPr>
        <w:t>správci</w:t>
      </w:r>
      <w:r>
        <w:rPr>
          <w:color w:val="575757"/>
          <w:spacing w:val="25"/>
        </w:rPr>
        <w:t xml:space="preserve"> </w:t>
      </w:r>
      <w:r>
        <w:rPr>
          <w:color w:val="575757"/>
        </w:rPr>
        <w:t>zpracovávají</w:t>
      </w:r>
    </w:p>
    <w:p w14:paraId="3D457CC1" w14:textId="77777777" w:rsidR="00D417BE" w:rsidRDefault="00D417BE">
      <w:pPr>
        <w:spacing w:line="312" w:lineRule="auto"/>
        <w:jc w:val="both"/>
        <w:sectPr w:rsidR="00D417BE">
          <w:pgSz w:w="11910" w:h="16840"/>
          <w:pgMar w:top="1500" w:right="0" w:bottom="1440" w:left="560" w:header="680" w:footer="1249" w:gutter="0"/>
          <w:cols w:space="708"/>
        </w:sectPr>
      </w:pPr>
    </w:p>
    <w:p w14:paraId="2DCFD03C" w14:textId="77777777" w:rsidR="00D417BE" w:rsidRDefault="00CD056A">
      <w:pPr>
        <w:pStyle w:val="Zkladntext"/>
        <w:spacing w:before="164" w:line="312" w:lineRule="auto"/>
        <w:ind w:left="2274" w:right="1398"/>
        <w:jc w:val="both"/>
      </w:pPr>
      <w:r>
        <w:rPr>
          <w:color w:val="575757"/>
        </w:rPr>
        <w:lastRenderedPageBreak/>
        <w:t>osobní</w:t>
      </w:r>
      <w:r>
        <w:rPr>
          <w:color w:val="575757"/>
          <w:spacing w:val="-13"/>
        </w:rPr>
        <w:t xml:space="preserve"> </w:t>
      </w:r>
      <w:r>
        <w:rPr>
          <w:color w:val="575757"/>
        </w:rPr>
        <w:t>údaje</w:t>
      </w:r>
      <w:r>
        <w:rPr>
          <w:color w:val="575757"/>
          <w:spacing w:val="-14"/>
        </w:rPr>
        <w:t xml:space="preserve"> </w:t>
      </w:r>
      <w:r>
        <w:rPr>
          <w:color w:val="575757"/>
        </w:rPr>
        <w:t>kontaktních</w:t>
      </w:r>
      <w:r>
        <w:rPr>
          <w:color w:val="575757"/>
          <w:spacing w:val="-15"/>
        </w:rPr>
        <w:t xml:space="preserve"> </w:t>
      </w:r>
      <w:r>
        <w:rPr>
          <w:color w:val="575757"/>
        </w:rPr>
        <w:t>osob</w:t>
      </w:r>
      <w:r>
        <w:rPr>
          <w:color w:val="575757"/>
          <w:spacing w:val="-15"/>
        </w:rPr>
        <w:t xml:space="preserve"> </w:t>
      </w:r>
      <w:r>
        <w:rPr>
          <w:color w:val="575757"/>
        </w:rPr>
        <w:t>poskytnuté</w:t>
      </w:r>
      <w:r>
        <w:rPr>
          <w:color w:val="575757"/>
          <w:spacing w:val="-14"/>
        </w:rPr>
        <w:t xml:space="preserve"> </w:t>
      </w:r>
      <w:r>
        <w:rPr>
          <w:color w:val="575757"/>
        </w:rPr>
        <w:t>ve</w:t>
      </w:r>
      <w:r>
        <w:rPr>
          <w:color w:val="575757"/>
          <w:spacing w:val="-15"/>
        </w:rPr>
        <w:t xml:space="preserve"> </w:t>
      </w:r>
      <w:r>
        <w:rPr>
          <w:color w:val="575757"/>
        </w:rPr>
        <w:t>Smlouvě,</w:t>
      </w:r>
      <w:r>
        <w:rPr>
          <w:color w:val="575757"/>
          <w:spacing w:val="-10"/>
        </w:rPr>
        <w:t xml:space="preserve"> </w:t>
      </w:r>
      <w:r>
        <w:rPr>
          <w:color w:val="575757"/>
        </w:rPr>
        <w:t>popřípadě</w:t>
      </w:r>
      <w:r>
        <w:rPr>
          <w:color w:val="575757"/>
          <w:spacing w:val="-11"/>
        </w:rPr>
        <w:t xml:space="preserve"> </w:t>
      </w:r>
      <w:r>
        <w:rPr>
          <w:color w:val="575757"/>
        </w:rPr>
        <w:t>osobní</w:t>
      </w:r>
      <w:r>
        <w:rPr>
          <w:color w:val="575757"/>
          <w:spacing w:val="-15"/>
        </w:rPr>
        <w:t xml:space="preserve"> </w:t>
      </w:r>
      <w:r>
        <w:rPr>
          <w:color w:val="575757"/>
        </w:rPr>
        <w:t>údaje dalších osob, které jsou poskytnuty v rámci Smlouvy, pouze a výhradně pro účely</w:t>
      </w:r>
      <w:r>
        <w:rPr>
          <w:color w:val="575757"/>
          <w:spacing w:val="-5"/>
        </w:rPr>
        <w:t xml:space="preserve"> </w:t>
      </w:r>
      <w:r>
        <w:rPr>
          <w:color w:val="575757"/>
        </w:rPr>
        <w:t>související</w:t>
      </w:r>
      <w:r>
        <w:rPr>
          <w:color w:val="575757"/>
          <w:spacing w:val="-6"/>
        </w:rPr>
        <w:t xml:space="preserve"> </w:t>
      </w:r>
      <w:r>
        <w:rPr>
          <w:color w:val="575757"/>
        </w:rPr>
        <w:t>s</w:t>
      </w:r>
      <w:r>
        <w:rPr>
          <w:color w:val="575757"/>
          <w:spacing w:val="-4"/>
        </w:rPr>
        <w:t xml:space="preserve"> </w:t>
      </w:r>
      <w:r>
        <w:rPr>
          <w:color w:val="575757"/>
        </w:rPr>
        <w:t>plněním</w:t>
      </w:r>
      <w:r>
        <w:rPr>
          <w:color w:val="575757"/>
          <w:spacing w:val="-5"/>
        </w:rPr>
        <w:t xml:space="preserve"> </w:t>
      </w:r>
      <w:r>
        <w:rPr>
          <w:color w:val="575757"/>
        </w:rPr>
        <w:t>Smlouvy,</w:t>
      </w:r>
      <w:r>
        <w:rPr>
          <w:color w:val="575757"/>
          <w:spacing w:val="-4"/>
        </w:rPr>
        <w:t xml:space="preserve"> </w:t>
      </w:r>
      <w:r>
        <w:rPr>
          <w:color w:val="575757"/>
        </w:rPr>
        <w:t>a</w:t>
      </w:r>
      <w:r>
        <w:rPr>
          <w:color w:val="575757"/>
          <w:spacing w:val="-6"/>
        </w:rPr>
        <w:t xml:space="preserve"> </w:t>
      </w:r>
      <w:r>
        <w:rPr>
          <w:color w:val="575757"/>
        </w:rPr>
        <w:t>to</w:t>
      </w:r>
      <w:r>
        <w:rPr>
          <w:color w:val="575757"/>
          <w:spacing w:val="-7"/>
        </w:rPr>
        <w:t xml:space="preserve"> </w:t>
      </w:r>
      <w:r>
        <w:rPr>
          <w:color w:val="575757"/>
        </w:rPr>
        <w:t>po</w:t>
      </w:r>
      <w:r>
        <w:rPr>
          <w:color w:val="575757"/>
          <w:spacing w:val="-5"/>
        </w:rPr>
        <w:t xml:space="preserve"> </w:t>
      </w:r>
      <w:r>
        <w:rPr>
          <w:color w:val="575757"/>
        </w:rPr>
        <w:t>dobu</w:t>
      </w:r>
      <w:r>
        <w:rPr>
          <w:color w:val="575757"/>
          <w:spacing w:val="-10"/>
        </w:rPr>
        <w:t xml:space="preserve"> </w:t>
      </w:r>
      <w:r>
        <w:rPr>
          <w:color w:val="575757"/>
        </w:rPr>
        <w:t>trvání</w:t>
      </w:r>
      <w:r>
        <w:rPr>
          <w:color w:val="575757"/>
          <w:spacing w:val="-5"/>
        </w:rPr>
        <w:t xml:space="preserve"> </w:t>
      </w:r>
      <w:r>
        <w:rPr>
          <w:color w:val="575757"/>
        </w:rPr>
        <w:t>takové</w:t>
      </w:r>
      <w:r>
        <w:rPr>
          <w:color w:val="575757"/>
          <w:spacing w:val="-5"/>
        </w:rPr>
        <w:t xml:space="preserve"> </w:t>
      </w:r>
      <w:r>
        <w:rPr>
          <w:color w:val="575757"/>
        </w:rPr>
        <w:t>Smlouvy,</w:t>
      </w:r>
      <w:r>
        <w:rPr>
          <w:color w:val="575757"/>
          <w:spacing w:val="-6"/>
        </w:rPr>
        <w:t xml:space="preserve"> </w:t>
      </w:r>
      <w:r>
        <w:rPr>
          <w:color w:val="575757"/>
        </w:rPr>
        <w:t>resp. pro</w:t>
      </w:r>
      <w:r>
        <w:rPr>
          <w:color w:val="575757"/>
          <w:spacing w:val="-9"/>
        </w:rPr>
        <w:t xml:space="preserve"> </w:t>
      </w:r>
      <w:r>
        <w:rPr>
          <w:color w:val="575757"/>
        </w:rPr>
        <w:t>účely</w:t>
      </w:r>
      <w:r>
        <w:rPr>
          <w:color w:val="575757"/>
          <w:spacing w:val="-7"/>
        </w:rPr>
        <w:t xml:space="preserve"> </w:t>
      </w:r>
      <w:r>
        <w:rPr>
          <w:color w:val="575757"/>
        </w:rPr>
        <w:t>vyplývající</w:t>
      </w:r>
      <w:r>
        <w:rPr>
          <w:color w:val="575757"/>
          <w:spacing w:val="-11"/>
        </w:rPr>
        <w:t xml:space="preserve"> </w:t>
      </w:r>
      <w:r>
        <w:rPr>
          <w:color w:val="575757"/>
        </w:rPr>
        <w:t>z</w:t>
      </w:r>
      <w:r>
        <w:rPr>
          <w:color w:val="575757"/>
          <w:spacing w:val="-3"/>
        </w:rPr>
        <w:t xml:space="preserve"> </w:t>
      </w:r>
      <w:r>
        <w:rPr>
          <w:color w:val="575757"/>
        </w:rPr>
        <w:t>právních</w:t>
      </w:r>
      <w:r>
        <w:rPr>
          <w:color w:val="575757"/>
          <w:spacing w:val="-9"/>
        </w:rPr>
        <w:t xml:space="preserve"> </w:t>
      </w:r>
      <w:r>
        <w:rPr>
          <w:color w:val="575757"/>
        </w:rPr>
        <w:t>předpisů</w:t>
      </w:r>
      <w:r>
        <w:rPr>
          <w:color w:val="575757"/>
          <w:spacing w:val="-9"/>
        </w:rPr>
        <w:t xml:space="preserve"> </w:t>
      </w:r>
      <w:r>
        <w:rPr>
          <w:color w:val="575757"/>
        </w:rPr>
        <w:t>po</w:t>
      </w:r>
      <w:r>
        <w:rPr>
          <w:color w:val="575757"/>
          <w:spacing w:val="-9"/>
        </w:rPr>
        <w:t xml:space="preserve"> </w:t>
      </w:r>
      <w:r>
        <w:rPr>
          <w:color w:val="575757"/>
        </w:rPr>
        <w:t>dobu</w:t>
      </w:r>
      <w:r>
        <w:rPr>
          <w:color w:val="575757"/>
          <w:spacing w:val="-13"/>
        </w:rPr>
        <w:t xml:space="preserve"> </w:t>
      </w:r>
      <w:r>
        <w:rPr>
          <w:color w:val="575757"/>
        </w:rPr>
        <w:t>delší,</w:t>
      </w:r>
      <w:r>
        <w:rPr>
          <w:color w:val="575757"/>
          <w:spacing w:val="-7"/>
        </w:rPr>
        <w:t xml:space="preserve"> </w:t>
      </w:r>
      <w:r>
        <w:rPr>
          <w:color w:val="575757"/>
        </w:rPr>
        <w:t>která</w:t>
      </w:r>
      <w:r>
        <w:rPr>
          <w:color w:val="575757"/>
          <w:spacing w:val="-10"/>
        </w:rPr>
        <w:t xml:space="preserve"> </w:t>
      </w:r>
      <w:r>
        <w:rPr>
          <w:color w:val="575757"/>
        </w:rPr>
        <w:t>je</w:t>
      </w:r>
      <w:r>
        <w:rPr>
          <w:color w:val="575757"/>
          <w:spacing w:val="-9"/>
        </w:rPr>
        <w:t xml:space="preserve"> </w:t>
      </w:r>
      <w:r>
        <w:rPr>
          <w:color w:val="575757"/>
        </w:rPr>
        <w:t>těmito</w:t>
      </w:r>
      <w:r>
        <w:rPr>
          <w:color w:val="575757"/>
          <w:spacing w:val="-10"/>
        </w:rPr>
        <w:t xml:space="preserve"> </w:t>
      </w:r>
      <w:r>
        <w:rPr>
          <w:color w:val="575757"/>
        </w:rPr>
        <w:t>právními předpisy</w:t>
      </w:r>
      <w:r>
        <w:rPr>
          <w:color w:val="575757"/>
          <w:spacing w:val="-9"/>
        </w:rPr>
        <w:t xml:space="preserve"> </w:t>
      </w:r>
      <w:r>
        <w:rPr>
          <w:color w:val="575757"/>
        </w:rPr>
        <w:t>odůvodněna.</w:t>
      </w:r>
      <w:r>
        <w:rPr>
          <w:color w:val="575757"/>
          <w:spacing w:val="-11"/>
        </w:rPr>
        <w:t xml:space="preserve"> </w:t>
      </w:r>
      <w:r>
        <w:rPr>
          <w:color w:val="575757"/>
        </w:rPr>
        <w:t>Dodavatel</w:t>
      </w:r>
      <w:r>
        <w:rPr>
          <w:color w:val="575757"/>
          <w:spacing w:val="-12"/>
        </w:rPr>
        <w:t xml:space="preserve"> </w:t>
      </w:r>
      <w:r>
        <w:rPr>
          <w:color w:val="575757"/>
        </w:rPr>
        <w:t>je</w:t>
      </w:r>
      <w:r>
        <w:rPr>
          <w:color w:val="575757"/>
          <w:spacing w:val="-13"/>
        </w:rPr>
        <w:t xml:space="preserve"> </w:t>
      </w:r>
      <w:r>
        <w:rPr>
          <w:color w:val="575757"/>
        </w:rPr>
        <w:t>povinen</w:t>
      </w:r>
      <w:r>
        <w:rPr>
          <w:color w:val="575757"/>
          <w:spacing w:val="-11"/>
        </w:rPr>
        <w:t xml:space="preserve"> </w:t>
      </w:r>
      <w:r>
        <w:rPr>
          <w:color w:val="575757"/>
        </w:rPr>
        <w:t>informovat</w:t>
      </w:r>
      <w:r>
        <w:rPr>
          <w:color w:val="575757"/>
          <w:spacing w:val="-11"/>
        </w:rPr>
        <w:t xml:space="preserve"> </w:t>
      </w:r>
      <w:r>
        <w:rPr>
          <w:color w:val="575757"/>
        </w:rPr>
        <w:t>obdobně</w:t>
      </w:r>
      <w:r>
        <w:rPr>
          <w:color w:val="575757"/>
          <w:spacing w:val="-14"/>
        </w:rPr>
        <w:t xml:space="preserve"> </w:t>
      </w:r>
      <w:r>
        <w:rPr>
          <w:color w:val="575757"/>
        </w:rPr>
        <w:t>fyzické</w:t>
      </w:r>
      <w:r>
        <w:rPr>
          <w:color w:val="575757"/>
          <w:spacing w:val="-13"/>
        </w:rPr>
        <w:t xml:space="preserve"> </w:t>
      </w:r>
      <w:r>
        <w:rPr>
          <w:color w:val="575757"/>
        </w:rPr>
        <w:t xml:space="preserve">osoby, jejichž osobní údaje pro účely související s plněním Smlouvy Objednateli </w:t>
      </w:r>
      <w:r>
        <w:rPr>
          <w:color w:val="575757"/>
          <w:spacing w:val="-2"/>
        </w:rPr>
        <w:t>předává.</w:t>
      </w:r>
    </w:p>
    <w:p w14:paraId="1874494B" w14:textId="77777777" w:rsidR="00D417BE" w:rsidRDefault="00CD056A">
      <w:pPr>
        <w:pStyle w:val="Odstavecseseznamem"/>
        <w:numPr>
          <w:ilvl w:val="2"/>
          <w:numId w:val="6"/>
        </w:numPr>
        <w:tabs>
          <w:tab w:val="left" w:pos="2270"/>
          <w:tab w:val="left" w:pos="2275"/>
        </w:tabs>
        <w:spacing w:before="121" w:line="312" w:lineRule="auto"/>
        <w:ind w:left="2275" w:right="1399"/>
        <w:jc w:val="both"/>
      </w:pPr>
      <w:r>
        <w:rPr>
          <w:color w:val="575757"/>
        </w:rPr>
        <w:t xml:space="preserve">dodavatel nepředává Objednateli v rámci poskytnutí Předmětu plnění kromě případu uvedeného v odstavci </w:t>
      </w:r>
      <w:hyperlink w:anchor="_bookmark4" w:history="1">
        <w:r>
          <w:rPr>
            <w:color w:val="575757"/>
          </w:rPr>
          <w:t>13.2.1</w:t>
        </w:r>
      </w:hyperlink>
      <w:r>
        <w:rPr>
          <w:color w:val="575757"/>
        </w:rPr>
        <w:t xml:space="preserve"> tohoto článku OP žádné další osobní údaje. V případě, že součástí Předmětu plnění bude předání osobních údajů podléhajících ochraně dle příslušných právních předpisů na ochranu osobních údajů, je Dodavatel povinen na tuto skutečnost Objednatele předem písemně upozornit</w:t>
      </w:r>
      <w:r>
        <w:rPr>
          <w:color w:val="575757"/>
          <w:spacing w:val="-2"/>
        </w:rPr>
        <w:t xml:space="preserve"> </w:t>
      </w:r>
      <w:r>
        <w:rPr>
          <w:color w:val="575757"/>
        </w:rPr>
        <w:t>a</w:t>
      </w:r>
      <w:r>
        <w:rPr>
          <w:color w:val="575757"/>
          <w:spacing w:val="-4"/>
        </w:rPr>
        <w:t xml:space="preserve"> </w:t>
      </w:r>
      <w:r>
        <w:rPr>
          <w:color w:val="575757"/>
        </w:rPr>
        <w:t>Objednatel</w:t>
      </w:r>
      <w:r>
        <w:rPr>
          <w:color w:val="575757"/>
          <w:spacing w:val="-2"/>
        </w:rPr>
        <w:t xml:space="preserve"> </w:t>
      </w:r>
      <w:r>
        <w:rPr>
          <w:color w:val="575757"/>
        </w:rPr>
        <w:t>je</w:t>
      </w:r>
      <w:r>
        <w:rPr>
          <w:color w:val="575757"/>
          <w:spacing w:val="-2"/>
        </w:rPr>
        <w:t xml:space="preserve"> </w:t>
      </w:r>
      <w:r>
        <w:rPr>
          <w:color w:val="575757"/>
        </w:rPr>
        <w:t>oprávněn</w:t>
      </w:r>
      <w:r>
        <w:rPr>
          <w:color w:val="575757"/>
          <w:spacing w:val="-4"/>
        </w:rPr>
        <w:t xml:space="preserve"> </w:t>
      </w:r>
      <w:r>
        <w:rPr>
          <w:color w:val="575757"/>
        </w:rPr>
        <w:t>dle</w:t>
      </w:r>
      <w:r>
        <w:rPr>
          <w:color w:val="575757"/>
          <w:spacing w:val="-2"/>
        </w:rPr>
        <w:t xml:space="preserve"> </w:t>
      </w:r>
      <w:r>
        <w:rPr>
          <w:color w:val="575757"/>
        </w:rPr>
        <w:t>svého</w:t>
      </w:r>
      <w:r>
        <w:rPr>
          <w:color w:val="575757"/>
          <w:spacing w:val="-2"/>
        </w:rPr>
        <w:t xml:space="preserve"> </w:t>
      </w:r>
      <w:r>
        <w:rPr>
          <w:color w:val="575757"/>
        </w:rPr>
        <w:t>uvážení</w:t>
      </w:r>
      <w:r>
        <w:rPr>
          <w:color w:val="575757"/>
          <w:spacing w:val="-2"/>
        </w:rPr>
        <w:t xml:space="preserve"> </w:t>
      </w:r>
      <w:r>
        <w:rPr>
          <w:color w:val="575757"/>
        </w:rPr>
        <w:t>převzetí</w:t>
      </w:r>
      <w:r>
        <w:rPr>
          <w:color w:val="575757"/>
          <w:spacing w:val="-2"/>
        </w:rPr>
        <w:t xml:space="preserve"> </w:t>
      </w:r>
      <w:r>
        <w:rPr>
          <w:color w:val="575757"/>
        </w:rPr>
        <w:t>osobních</w:t>
      </w:r>
      <w:r>
        <w:rPr>
          <w:color w:val="575757"/>
          <w:spacing w:val="-2"/>
        </w:rPr>
        <w:t xml:space="preserve"> </w:t>
      </w:r>
      <w:r>
        <w:rPr>
          <w:color w:val="575757"/>
        </w:rPr>
        <w:t xml:space="preserve">údajů </w:t>
      </w:r>
      <w:r>
        <w:rPr>
          <w:color w:val="575757"/>
          <w:spacing w:val="-2"/>
        </w:rPr>
        <w:t>odmítnout.</w:t>
      </w:r>
    </w:p>
    <w:p w14:paraId="402C7E44" w14:textId="77777777" w:rsidR="00D417BE" w:rsidRDefault="00CD056A">
      <w:pPr>
        <w:pStyle w:val="Odstavecseseznamem"/>
        <w:numPr>
          <w:ilvl w:val="2"/>
          <w:numId w:val="6"/>
        </w:numPr>
        <w:tabs>
          <w:tab w:val="left" w:pos="2272"/>
          <w:tab w:val="left" w:pos="2277"/>
        </w:tabs>
        <w:spacing w:before="118" w:line="312" w:lineRule="auto"/>
        <w:ind w:left="2277" w:right="1397"/>
        <w:jc w:val="both"/>
      </w:pPr>
      <w:r>
        <w:rPr>
          <w:color w:val="575757"/>
        </w:rPr>
        <w:t>Pro</w:t>
      </w:r>
      <w:r>
        <w:rPr>
          <w:color w:val="575757"/>
          <w:spacing w:val="68"/>
        </w:rPr>
        <w:t xml:space="preserve"> </w:t>
      </w:r>
      <w:r>
        <w:rPr>
          <w:color w:val="575757"/>
        </w:rPr>
        <w:t>případ,</w:t>
      </w:r>
      <w:r>
        <w:rPr>
          <w:color w:val="575757"/>
          <w:spacing w:val="67"/>
        </w:rPr>
        <w:t xml:space="preserve"> </w:t>
      </w:r>
      <w:r>
        <w:rPr>
          <w:color w:val="575757"/>
        </w:rPr>
        <w:t>že</w:t>
      </w:r>
      <w:r>
        <w:rPr>
          <w:color w:val="575757"/>
          <w:spacing w:val="67"/>
        </w:rPr>
        <w:t xml:space="preserve"> </w:t>
      </w:r>
      <w:r>
        <w:rPr>
          <w:color w:val="575757"/>
        </w:rPr>
        <w:t>Dodavatel</w:t>
      </w:r>
      <w:r>
        <w:rPr>
          <w:color w:val="575757"/>
          <w:spacing w:val="68"/>
        </w:rPr>
        <w:t xml:space="preserve"> </w:t>
      </w:r>
      <w:r>
        <w:rPr>
          <w:color w:val="575757"/>
        </w:rPr>
        <w:t>v</w:t>
      </w:r>
      <w:r>
        <w:rPr>
          <w:color w:val="575757"/>
          <w:spacing w:val="67"/>
        </w:rPr>
        <w:t xml:space="preserve"> </w:t>
      </w:r>
      <w:r>
        <w:rPr>
          <w:color w:val="575757"/>
        </w:rPr>
        <w:t>rámci</w:t>
      </w:r>
      <w:r>
        <w:rPr>
          <w:color w:val="575757"/>
          <w:spacing w:val="68"/>
        </w:rPr>
        <w:t xml:space="preserve"> </w:t>
      </w:r>
      <w:r>
        <w:rPr>
          <w:color w:val="575757"/>
        </w:rPr>
        <w:t>plnění</w:t>
      </w:r>
      <w:r>
        <w:rPr>
          <w:color w:val="575757"/>
          <w:spacing w:val="67"/>
        </w:rPr>
        <w:t xml:space="preserve"> </w:t>
      </w:r>
      <w:r>
        <w:rPr>
          <w:color w:val="575757"/>
        </w:rPr>
        <w:t>Smlouvy</w:t>
      </w:r>
      <w:r>
        <w:rPr>
          <w:color w:val="575757"/>
          <w:spacing w:val="68"/>
        </w:rPr>
        <w:t xml:space="preserve"> </w:t>
      </w:r>
      <w:r>
        <w:rPr>
          <w:color w:val="575757"/>
        </w:rPr>
        <w:t>získá</w:t>
      </w:r>
      <w:r>
        <w:rPr>
          <w:color w:val="575757"/>
          <w:spacing w:val="69"/>
        </w:rPr>
        <w:t xml:space="preserve"> </w:t>
      </w:r>
      <w:r>
        <w:rPr>
          <w:color w:val="575757"/>
        </w:rPr>
        <w:t>nahodilý</w:t>
      </w:r>
      <w:r>
        <w:rPr>
          <w:color w:val="575757"/>
          <w:spacing w:val="67"/>
        </w:rPr>
        <w:t xml:space="preserve"> </w:t>
      </w:r>
      <w:r>
        <w:rPr>
          <w:color w:val="575757"/>
        </w:rPr>
        <w:t>přístup k takovým informacím, jež budou obsahovat osobní údaje podléhající ochraně dle právních předpisů, je Dodavatel oprávněn přistupovat k takovým osobním údajům pouze v rozsahu nezbytném pro plnění předmětu Smlouvy. Dodavatel se zavazuje nakládat se zpřístupněnými osobními údaji pouze na základě pokynů Objednatele jako správce osobních údajů, pouze pro účely plnění Smlouvy, zachovat o nich mlčenlivost a zajistit jejich bezpečnost proti úniku, náhodnému nebo neoprávněnému zničení, ztrátě, pozměňování neb</w:t>
      </w:r>
      <w:r>
        <w:rPr>
          <w:color w:val="575757"/>
        </w:rPr>
        <w:t>o neoprávněnému zpřístupnění třetím osobám.</w:t>
      </w:r>
    </w:p>
    <w:p w14:paraId="05F4BD24" w14:textId="77777777" w:rsidR="00D417BE" w:rsidRDefault="00CD056A">
      <w:pPr>
        <w:pStyle w:val="Odstavecseseznamem"/>
        <w:numPr>
          <w:ilvl w:val="2"/>
          <w:numId w:val="6"/>
        </w:numPr>
        <w:tabs>
          <w:tab w:val="left" w:pos="2272"/>
          <w:tab w:val="left" w:pos="2277"/>
        </w:tabs>
        <w:spacing w:before="118" w:line="312" w:lineRule="auto"/>
        <w:ind w:left="2277" w:right="1396"/>
        <w:jc w:val="both"/>
      </w:pPr>
      <w:r>
        <w:rPr>
          <w:color w:val="575757"/>
        </w:rPr>
        <w:t>Vznikne-li v souvislosti s předáváním osobních údajů povinnost uzavřít mezi Smluvními stranami smlouvu o zpracování osobních údajů a není-li taková smlouva</w:t>
      </w:r>
      <w:r>
        <w:rPr>
          <w:color w:val="575757"/>
          <w:spacing w:val="-9"/>
        </w:rPr>
        <w:t xml:space="preserve"> </w:t>
      </w:r>
      <w:r>
        <w:rPr>
          <w:color w:val="575757"/>
        </w:rPr>
        <w:t>mezi</w:t>
      </w:r>
      <w:r>
        <w:rPr>
          <w:color w:val="575757"/>
          <w:spacing w:val="-8"/>
        </w:rPr>
        <w:t xml:space="preserve"> </w:t>
      </w:r>
      <w:r>
        <w:rPr>
          <w:color w:val="575757"/>
        </w:rPr>
        <w:t>Smluvními</w:t>
      </w:r>
      <w:r>
        <w:rPr>
          <w:color w:val="575757"/>
          <w:spacing w:val="-9"/>
        </w:rPr>
        <w:t xml:space="preserve"> </w:t>
      </w:r>
      <w:r>
        <w:rPr>
          <w:color w:val="575757"/>
        </w:rPr>
        <w:t>stranami</w:t>
      </w:r>
      <w:r>
        <w:rPr>
          <w:color w:val="575757"/>
          <w:spacing w:val="-7"/>
        </w:rPr>
        <w:t xml:space="preserve"> </w:t>
      </w:r>
      <w:r>
        <w:rPr>
          <w:color w:val="575757"/>
        </w:rPr>
        <w:t>dosud</w:t>
      </w:r>
      <w:r>
        <w:rPr>
          <w:color w:val="575757"/>
          <w:spacing w:val="-9"/>
        </w:rPr>
        <w:t xml:space="preserve"> </w:t>
      </w:r>
      <w:r>
        <w:rPr>
          <w:color w:val="575757"/>
        </w:rPr>
        <w:t>uzavřena,</w:t>
      </w:r>
      <w:r>
        <w:rPr>
          <w:color w:val="575757"/>
          <w:spacing w:val="-4"/>
        </w:rPr>
        <w:t xml:space="preserve"> </w:t>
      </w:r>
      <w:r>
        <w:rPr>
          <w:color w:val="575757"/>
        </w:rPr>
        <w:t>zavazují</w:t>
      </w:r>
      <w:r>
        <w:rPr>
          <w:color w:val="575757"/>
          <w:spacing w:val="-7"/>
        </w:rPr>
        <w:t xml:space="preserve"> </w:t>
      </w:r>
      <w:r>
        <w:rPr>
          <w:color w:val="575757"/>
        </w:rPr>
        <w:t>se</w:t>
      </w:r>
      <w:r>
        <w:rPr>
          <w:color w:val="575757"/>
          <w:spacing w:val="-8"/>
        </w:rPr>
        <w:t xml:space="preserve"> </w:t>
      </w:r>
      <w:r>
        <w:rPr>
          <w:color w:val="575757"/>
        </w:rPr>
        <w:t>Smluvní</w:t>
      </w:r>
      <w:r>
        <w:rPr>
          <w:color w:val="575757"/>
          <w:spacing w:val="-8"/>
        </w:rPr>
        <w:t xml:space="preserve"> </w:t>
      </w:r>
      <w:r>
        <w:rPr>
          <w:color w:val="575757"/>
        </w:rPr>
        <w:t>strany smlouvu o zpracování osobních údajů neprodleně uzavřít v souladu s požadavky</w:t>
      </w:r>
      <w:r>
        <w:rPr>
          <w:color w:val="575757"/>
          <w:spacing w:val="-4"/>
        </w:rPr>
        <w:t xml:space="preserve"> </w:t>
      </w:r>
      <w:r>
        <w:rPr>
          <w:color w:val="575757"/>
        </w:rPr>
        <w:t>Nařízení</w:t>
      </w:r>
      <w:r>
        <w:rPr>
          <w:color w:val="575757"/>
          <w:spacing w:val="-4"/>
        </w:rPr>
        <w:t xml:space="preserve"> </w:t>
      </w:r>
      <w:r>
        <w:rPr>
          <w:color w:val="575757"/>
        </w:rPr>
        <w:t>Evropského</w:t>
      </w:r>
      <w:r>
        <w:rPr>
          <w:color w:val="575757"/>
          <w:spacing w:val="-4"/>
        </w:rPr>
        <w:t xml:space="preserve"> </w:t>
      </w:r>
      <w:r>
        <w:rPr>
          <w:color w:val="575757"/>
        </w:rPr>
        <w:t>parlamentu</w:t>
      </w:r>
      <w:r>
        <w:rPr>
          <w:color w:val="575757"/>
          <w:spacing w:val="-4"/>
        </w:rPr>
        <w:t xml:space="preserve"> </w:t>
      </w:r>
      <w:r>
        <w:rPr>
          <w:color w:val="575757"/>
        </w:rPr>
        <w:t>a</w:t>
      </w:r>
      <w:r>
        <w:rPr>
          <w:color w:val="575757"/>
          <w:spacing w:val="-4"/>
        </w:rPr>
        <w:t xml:space="preserve"> </w:t>
      </w:r>
      <w:r>
        <w:rPr>
          <w:color w:val="575757"/>
        </w:rPr>
        <w:t>Rady</w:t>
      </w:r>
      <w:r>
        <w:rPr>
          <w:color w:val="575757"/>
          <w:spacing w:val="-4"/>
        </w:rPr>
        <w:t xml:space="preserve"> </w:t>
      </w:r>
      <w:r>
        <w:rPr>
          <w:color w:val="575757"/>
        </w:rPr>
        <w:t>(EU)</w:t>
      </w:r>
      <w:r>
        <w:rPr>
          <w:color w:val="575757"/>
          <w:spacing w:val="-4"/>
        </w:rPr>
        <w:t xml:space="preserve"> </w:t>
      </w:r>
      <w:r>
        <w:rPr>
          <w:color w:val="575757"/>
        </w:rPr>
        <w:t>2016/679</w:t>
      </w:r>
      <w:r>
        <w:rPr>
          <w:color w:val="575757"/>
          <w:spacing w:val="-4"/>
        </w:rPr>
        <w:t xml:space="preserve"> </w:t>
      </w:r>
      <w:r>
        <w:rPr>
          <w:color w:val="575757"/>
        </w:rPr>
        <w:t>ze</w:t>
      </w:r>
      <w:r>
        <w:rPr>
          <w:color w:val="575757"/>
          <w:spacing w:val="-4"/>
        </w:rPr>
        <w:t xml:space="preserve"> </w:t>
      </w:r>
      <w:r>
        <w:rPr>
          <w:color w:val="575757"/>
        </w:rPr>
        <w:t>dne</w:t>
      </w:r>
      <w:r>
        <w:rPr>
          <w:color w:val="575757"/>
          <w:spacing w:val="-4"/>
        </w:rPr>
        <w:t xml:space="preserve"> </w:t>
      </w:r>
      <w:r>
        <w:rPr>
          <w:color w:val="575757"/>
        </w:rPr>
        <w:t>27. dubna 2016 o ochraně fyzických osob v souvislosti se zpracováním osobních údajů</w:t>
      </w:r>
      <w:r>
        <w:rPr>
          <w:color w:val="575757"/>
          <w:spacing w:val="-1"/>
        </w:rPr>
        <w:t xml:space="preserve"> </w:t>
      </w:r>
      <w:r>
        <w:rPr>
          <w:color w:val="575757"/>
        </w:rPr>
        <w:t>a</w:t>
      </w:r>
      <w:r>
        <w:rPr>
          <w:color w:val="575757"/>
          <w:spacing w:val="-1"/>
        </w:rPr>
        <w:t xml:space="preserve"> </w:t>
      </w:r>
      <w:r>
        <w:rPr>
          <w:color w:val="575757"/>
        </w:rPr>
        <w:t>o</w:t>
      </w:r>
      <w:r>
        <w:rPr>
          <w:color w:val="575757"/>
          <w:spacing w:val="-1"/>
        </w:rPr>
        <w:t xml:space="preserve"> </w:t>
      </w:r>
      <w:r>
        <w:rPr>
          <w:color w:val="575757"/>
        </w:rPr>
        <w:t>volném</w:t>
      </w:r>
      <w:r>
        <w:rPr>
          <w:color w:val="575757"/>
          <w:spacing w:val="-2"/>
        </w:rPr>
        <w:t xml:space="preserve"> </w:t>
      </w:r>
      <w:r>
        <w:rPr>
          <w:color w:val="575757"/>
        </w:rPr>
        <w:t>pohybu</w:t>
      </w:r>
      <w:r>
        <w:rPr>
          <w:color w:val="575757"/>
          <w:spacing w:val="-1"/>
        </w:rPr>
        <w:t xml:space="preserve"> </w:t>
      </w:r>
      <w:r>
        <w:rPr>
          <w:color w:val="575757"/>
        </w:rPr>
        <w:t>těchto</w:t>
      </w:r>
      <w:r>
        <w:rPr>
          <w:color w:val="575757"/>
          <w:spacing w:val="-1"/>
        </w:rPr>
        <w:t xml:space="preserve"> </w:t>
      </w:r>
      <w:r>
        <w:rPr>
          <w:color w:val="575757"/>
        </w:rPr>
        <w:t>údajů</w:t>
      </w:r>
      <w:r>
        <w:rPr>
          <w:color w:val="575757"/>
          <w:spacing w:val="-1"/>
        </w:rPr>
        <w:t xml:space="preserve"> </w:t>
      </w:r>
      <w:r>
        <w:rPr>
          <w:color w:val="575757"/>
        </w:rPr>
        <w:t>a</w:t>
      </w:r>
      <w:r>
        <w:rPr>
          <w:color w:val="575757"/>
          <w:spacing w:val="-1"/>
        </w:rPr>
        <w:t xml:space="preserve"> </w:t>
      </w:r>
      <w:r>
        <w:rPr>
          <w:color w:val="575757"/>
        </w:rPr>
        <w:t>o</w:t>
      </w:r>
      <w:r>
        <w:rPr>
          <w:color w:val="575757"/>
          <w:spacing w:val="-1"/>
        </w:rPr>
        <w:t xml:space="preserve"> </w:t>
      </w:r>
      <w:r>
        <w:rPr>
          <w:color w:val="575757"/>
        </w:rPr>
        <w:t>zrušení</w:t>
      </w:r>
      <w:r>
        <w:rPr>
          <w:color w:val="575757"/>
          <w:spacing w:val="-1"/>
        </w:rPr>
        <w:t xml:space="preserve"> </w:t>
      </w:r>
      <w:r>
        <w:rPr>
          <w:color w:val="575757"/>
        </w:rPr>
        <w:t>směrnice</w:t>
      </w:r>
      <w:r>
        <w:rPr>
          <w:color w:val="575757"/>
          <w:spacing w:val="-2"/>
        </w:rPr>
        <w:t xml:space="preserve"> </w:t>
      </w:r>
      <w:r>
        <w:rPr>
          <w:color w:val="575757"/>
        </w:rPr>
        <w:t>95/46/ES</w:t>
      </w:r>
      <w:r>
        <w:rPr>
          <w:color w:val="575757"/>
          <w:spacing w:val="-1"/>
        </w:rPr>
        <w:t xml:space="preserve"> </w:t>
      </w:r>
      <w:r>
        <w:rPr>
          <w:color w:val="575757"/>
        </w:rPr>
        <w:t>(obecné nařízení o ochraně osobních údajů).</w:t>
      </w:r>
    </w:p>
    <w:p w14:paraId="1908B7AB" w14:textId="77777777" w:rsidR="00D417BE" w:rsidRDefault="00CD056A">
      <w:pPr>
        <w:pStyle w:val="Odstavecseseznamem"/>
        <w:numPr>
          <w:ilvl w:val="1"/>
          <w:numId w:val="6"/>
        </w:numPr>
        <w:tabs>
          <w:tab w:val="left" w:pos="1421"/>
          <w:tab w:val="left" w:pos="1424"/>
        </w:tabs>
        <w:spacing w:before="123" w:line="312" w:lineRule="auto"/>
        <w:ind w:left="1424" w:right="1395" w:hanging="567"/>
        <w:jc w:val="both"/>
      </w:pPr>
      <w:r>
        <w:rPr>
          <w:color w:val="575757"/>
        </w:rPr>
        <w:t xml:space="preserve">Dodavatel není oprávněn bez předchozího písemného souhlasu Objednatele zveřejnit informaci o spolupráci s Objednatelem, ať již formou sdělení informace, tiskovým prohlášením, užitím v reklamě, prezentaci, prodejních materiálech nebo jiným </w:t>
      </w:r>
      <w:r>
        <w:rPr>
          <w:color w:val="575757"/>
          <w:spacing w:val="-2"/>
        </w:rPr>
        <w:t>způsobem.</w:t>
      </w:r>
    </w:p>
    <w:p w14:paraId="7E7AC753" w14:textId="77777777" w:rsidR="00D417BE" w:rsidRDefault="00D417BE">
      <w:pPr>
        <w:pStyle w:val="Zkladntext"/>
        <w:spacing w:before="40"/>
      </w:pPr>
    </w:p>
    <w:p w14:paraId="473DC1CC" w14:textId="77777777" w:rsidR="00D417BE" w:rsidRDefault="00CD056A">
      <w:pPr>
        <w:pStyle w:val="Nadpis3"/>
        <w:numPr>
          <w:ilvl w:val="0"/>
          <w:numId w:val="1"/>
        </w:numPr>
        <w:tabs>
          <w:tab w:val="left" w:pos="1306"/>
        </w:tabs>
        <w:ind w:left="1306" w:hanging="453"/>
      </w:pPr>
      <w:bookmarkStart w:id="32" w:name="14._SMLUVNÍ_POKUTY,_NÁHRADA_ÚJMY_A_ÚROK_"/>
      <w:bookmarkEnd w:id="32"/>
      <w:r>
        <w:rPr>
          <w:color w:val="575757"/>
        </w:rPr>
        <w:t>SMLUVNÍ</w:t>
      </w:r>
      <w:r>
        <w:rPr>
          <w:color w:val="575757"/>
          <w:spacing w:val="-9"/>
        </w:rPr>
        <w:t xml:space="preserve"> </w:t>
      </w:r>
      <w:r>
        <w:rPr>
          <w:color w:val="575757"/>
        </w:rPr>
        <w:t>POKUTY,</w:t>
      </w:r>
      <w:r>
        <w:rPr>
          <w:color w:val="575757"/>
          <w:spacing w:val="-10"/>
        </w:rPr>
        <w:t xml:space="preserve"> </w:t>
      </w:r>
      <w:r>
        <w:rPr>
          <w:color w:val="575757"/>
        </w:rPr>
        <w:t>NÁHRADA</w:t>
      </w:r>
      <w:r>
        <w:rPr>
          <w:color w:val="575757"/>
          <w:spacing w:val="-10"/>
        </w:rPr>
        <w:t xml:space="preserve"> </w:t>
      </w:r>
      <w:r>
        <w:rPr>
          <w:color w:val="575757"/>
        </w:rPr>
        <w:t>ÚJMY</w:t>
      </w:r>
      <w:r>
        <w:rPr>
          <w:color w:val="575757"/>
          <w:spacing w:val="-13"/>
        </w:rPr>
        <w:t xml:space="preserve"> </w:t>
      </w:r>
      <w:r>
        <w:rPr>
          <w:color w:val="575757"/>
        </w:rPr>
        <w:t>A</w:t>
      </w:r>
      <w:r>
        <w:rPr>
          <w:color w:val="575757"/>
          <w:spacing w:val="-11"/>
        </w:rPr>
        <w:t xml:space="preserve"> </w:t>
      </w:r>
      <w:r>
        <w:rPr>
          <w:color w:val="575757"/>
        </w:rPr>
        <w:t>ÚROK</w:t>
      </w:r>
      <w:r>
        <w:rPr>
          <w:color w:val="575757"/>
          <w:spacing w:val="-13"/>
        </w:rPr>
        <w:t xml:space="preserve"> </w:t>
      </w:r>
      <w:r>
        <w:rPr>
          <w:color w:val="575757"/>
        </w:rPr>
        <w:t>Z</w:t>
      </w:r>
      <w:r>
        <w:rPr>
          <w:color w:val="575757"/>
          <w:spacing w:val="-9"/>
        </w:rPr>
        <w:t xml:space="preserve"> </w:t>
      </w:r>
      <w:r>
        <w:rPr>
          <w:color w:val="575757"/>
          <w:spacing w:val="-2"/>
        </w:rPr>
        <w:t>PRODLENÍ</w:t>
      </w:r>
    </w:p>
    <w:p w14:paraId="274098AF" w14:textId="77777777" w:rsidR="00D417BE" w:rsidRDefault="00CD056A">
      <w:pPr>
        <w:pStyle w:val="Odstavecseseznamem"/>
        <w:numPr>
          <w:ilvl w:val="1"/>
          <w:numId w:val="5"/>
        </w:numPr>
        <w:tabs>
          <w:tab w:val="left" w:pos="1419"/>
          <w:tab w:val="left" w:pos="1422"/>
        </w:tabs>
        <w:spacing w:before="190" w:line="312" w:lineRule="auto"/>
        <w:ind w:right="1402"/>
        <w:jc w:val="both"/>
      </w:pPr>
      <w:r>
        <w:rPr>
          <w:color w:val="575757"/>
        </w:rPr>
        <w:t>Dodavatel je povinen uhradit Objednateli v případě porušení povinností plynoucích ze Smlouvy následující smluvní pokuty:</w:t>
      </w:r>
    </w:p>
    <w:p w14:paraId="742E48CA" w14:textId="77777777" w:rsidR="00D417BE" w:rsidRDefault="00D417BE">
      <w:pPr>
        <w:spacing w:line="312" w:lineRule="auto"/>
        <w:jc w:val="both"/>
        <w:sectPr w:rsidR="00D417BE">
          <w:pgSz w:w="11910" w:h="16840"/>
          <w:pgMar w:top="1500" w:right="0" w:bottom="1440" w:left="560" w:header="680" w:footer="1249" w:gutter="0"/>
          <w:cols w:space="708"/>
        </w:sectPr>
      </w:pPr>
    </w:p>
    <w:p w14:paraId="2EAB57B5" w14:textId="77777777" w:rsidR="00D417BE" w:rsidRDefault="00CD056A">
      <w:pPr>
        <w:pStyle w:val="Odstavecseseznamem"/>
        <w:numPr>
          <w:ilvl w:val="2"/>
          <w:numId w:val="5"/>
        </w:numPr>
        <w:tabs>
          <w:tab w:val="left" w:pos="1962"/>
        </w:tabs>
        <w:spacing w:before="164" w:line="312" w:lineRule="auto"/>
        <w:ind w:right="1402"/>
        <w:jc w:val="both"/>
      </w:pPr>
      <w:r>
        <w:rPr>
          <w:color w:val="575757"/>
        </w:rPr>
        <w:lastRenderedPageBreak/>
        <w:t>V</w:t>
      </w:r>
      <w:r>
        <w:rPr>
          <w:color w:val="575757"/>
          <w:spacing w:val="-2"/>
        </w:rPr>
        <w:t xml:space="preserve"> </w:t>
      </w:r>
      <w:r>
        <w:rPr>
          <w:color w:val="575757"/>
        </w:rPr>
        <w:t>případě</w:t>
      </w:r>
      <w:r>
        <w:rPr>
          <w:color w:val="575757"/>
          <w:spacing w:val="-2"/>
        </w:rPr>
        <w:t xml:space="preserve"> </w:t>
      </w:r>
      <w:r>
        <w:rPr>
          <w:color w:val="575757"/>
        </w:rPr>
        <w:t>prodlení</w:t>
      </w:r>
      <w:r>
        <w:rPr>
          <w:color w:val="575757"/>
          <w:spacing w:val="-2"/>
        </w:rPr>
        <w:t xml:space="preserve"> </w:t>
      </w:r>
      <w:r>
        <w:rPr>
          <w:color w:val="575757"/>
        </w:rPr>
        <w:t>Dodavatele</w:t>
      </w:r>
      <w:r>
        <w:rPr>
          <w:color w:val="575757"/>
          <w:spacing w:val="-2"/>
        </w:rPr>
        <w:t xml:space="preserve"> </w:t>
      </w:r>
      <w:r>
        <w:rPr>
          <w:color w:val="575757"/>
        </w:rPr>
        <w:t>s</w:t>
      </w:r>
      <w:r>
        <w:rPr>
          <w:color w:val="575757"/>
          <w:spacing w:val="-1"/>
        </w:rPr>
        <w:t xml:space="preserve"> </w:t>
      </w:r>
      <w:r>
        <w:rPr>
          <w:color w:val="575757"/>
        </w:rPr>
        <w:t>dodávkou</w:t>
      </w:r>
      <w:r>
        <w:rPr>
          <w:color w:val="575757"/>
          <w:spacing w:val="-2"/>
        </w:rPr>
        <w:t xml:space="preserve"> </w:t>
      </w:r>
      <w:r>
        <w:rPr>
          <w:color w:val="575757"/>
        </w:rPr>
        <w:t>Předmětu</w:t>
      </w:r>
      <w:r>
        <w:rPr>
          <w:color w:val="575757"/>
          <w:spacing w:val="-2"/>
        </w:rPr>
        <w:t xml:space="preserve"> </w:t>
      </w:r>
      <w:r>
        <w:rPr>
          <w:color w:val="575757"/>
        </w:rPr>
        <w:t>plnění</w:t>
      </w:r>
      <w:r>
        <w:rPr>
          <w:color w:val="575757"/>
          <w:spacing w:val="-2"/>
        </w:rPr>
        <w:t xml:space="preserve"> </w:t>
      </w:r>
      <w:r>
        <w:rPr>
          <w:color w:val="575757"/>
        </w:rPr>
        <w:t>je</w:t>
      </w:r>
      <w:r>
        <w:rPr>
          <w:color w:val="575757"/>
          <w:spacing w:val="-2"/>
        </w:rPr>
        <w:t xml:space="preserve"> </w:t>
      </w:r>
      <w:r>
        <w:rPr>
          <w:color w:val="575757"/>
        </w:rPr>
        <w:t>Dodavatel</w:t>
      </w:r>
      <w:r>
        <w:rPr>
          <w:color w:val="575757"/>
          <w:spacing w:val="-3"/>
        </w:rPr>
        <w:t xml:space="preserve"> </w:t>
      </w:r>
      <w:r>
        <w:rPr>
          <w:color w:val="575757"/>
        </w:rPr>
        <w:t>povinen uhradit Objednateli smluvní pokutu ve výši 0,5 % z Ceny za každý den prodlení.</w:t>
      </w:r>
    </w:p>
    <w:p w14:paraId="7E508B00" w14:textId="77777777" w:rsidR="00D417BE" w:rsidRDefault="00CD056A">
      <w:pPr>
        <w:pStyle w:val="Odstavecseseznamem"/>
        <w:numPr>
          <w:ilvl w:val="2"/>
          <w:numId w:val="5"/>
        </w:numPr>
        <w:tabs>
          <w:tab w:val="left" w:pos="1986"/>
          <w:tab w:val="left" w:pos="1988"/>
        </w:tabs>
        <w:spacing w:before="121" w:line="312" w:lineRule="auto"/>
        <w:ind w:left="1988" w:right="1401" w:hanging="398"/>
        <w:jc w:val="both"/>
      </w:pPr>
      <w:r>
        <w:rPr>
          <w:color w:val="575757"/>
        </w:rPr>
        <w:t>V</w:t>
      </w:r>
      <w:r>
        <w:rPr>
          <w:color w:val="575757"/>
          <w:spacing w:val="-5"/>
        </w:rPr>
        <w:t xml:space="preserve"> </w:t>
      </w:r>
      <w:r>
        <w:rPr>
          <w:color w:val="575757"/>
        </w:rPr>
        <w:t>případě</w:t>
      </w:r>
      <w:r>
        <w:rPr>
          <w:color w:val="575757"/>
          <w:spacing w:val="-7"/>
        </w:rPr>
        <w:t xml:space="preserve"> </w:t>
      </w:r>
      <w:r>
        <w:rPr>
          <w:color w:val="575757"/>
        </w:rPr>
        <w:t>prodlení</w:t>
      </w:r>
      <w:r>
        <w:rPr>
          <w:color w:val="575757"/>
          <w:spacing w:val="-5"/>
        </w:rPr>
        <w:t xml:space="preserve"> </w:t>
      </w:r>
      <w:r>
        <w:rPr>
          <w:color w:val="575757"/>
        </w:rPr>
        <w:t>Dodavatel</w:t>
      </w:r>
      <w:r>
        <w:rPr>
          <w:color w:val="575757"/>
          <w:spacing w:val="-6"/>
        </w:rPr>
        <w:t xml:space="preserve"> </w:t>
      </w:r>
      <w:r>
        <w:rPr>
          <w:color w:val="575757"/>
        </w:rPr>
        <w:t>s</w:t>
      </w:r>
      <w:r>
        <w:rPr>
          <w:color w:val="575757"/>
          <w:spacing w:val="-4"/>
        </w:rPr>
        <w:t xml:space="preserve"> </w:t>
      </w:r>
      <w:r>
        <w:rPr>
          <w:color w:val="575757"/>
        </w:rPr>
        <w:t>odstraněním</w:t>
      </w:r>
      <w:r>
        <w:rPr>
          <w:color w:val="575757"/>
          <w:spacing w:val="-6"/>
        </w:rPr>
        <w:t xml:space="preserve"> </w:t>
      </w:r>
      <w:r>
        <w:rPr>
          <w:color w:val="575757"/>
        </w:rPr>
        <w:t>vad</w:t>
      </w:r>
      <w:r>
        <w:rPr>
          <w:color w:val="575757"/>
          <w:spacing w:val="-10"/>
        </w:rPr>
        <w:t xml:space="preserve"> </w:t>
      </w:r>
      <w:r>
        <w:rPr>
          <w:color w:val="575757"/>
        </w:rPr>
        <w:t>Předmětu</w:t>
      </w:r>
      <w:r>
        <w:rPr>
          <w:color w:val="575757"/>
          <w:spacing w:val="-5"/>
        </w:rPr>
        <w:t xml:space="preserve"> </w:t>
      </w:r>
      <w:r>
        <w:rPr>
          <w:color w:val="575757"/>
        </w:rPr>
        <w:t>plnění</w:t>
      </w:r>
      <w:r>
        <w:rPr>
          <w:color w:val="575757"/>
          <w:spacing w:val="-4"/>
        </w:rPr>
        <w:t xml:space="preserve"> </w:t>
      </w:r>
      <w:r>
        <w:rPr>
          <w:color w:val="575757"/>
        </w:rPr>
        <w:t>nebo</w:t>
      </w:r>
      <w:r>
        <w:rPr>
          <w:color w:val="575757"/>
          <w:spacing w:val="-7"/>
        </w:rPr>
        <w:t xml:space="preserve"> </w:t>
      </w:r>
      <w:r>
        <w:rPr>
          <w:color w:val="575757"/>
        </w:rPr>
        <w:t>dodávkou náhradního Předmětu plnění, je Objednatel oprávněn požadovat smluvní pokutu ve výši 0,2 % z Ceny za každý den prodlení.</w:t>
      </w:r>
    </w:p>
    <w:p w14:paraId="72F16D71" w14:textId="77777777" w:rsidR="00D417BE" w:rsidRDefault="00CD056A">
      <w:pPr>
        <w:pStyle w:val="Odstavecseseznamem"/>
        <w:numPr>
          <w:ilvl w:val="2"/>
          <w:numId w:val="5"/>
        </w:numPr>
        <w:tabs>
          <w:tab w:val="left" w:pos="1986"/>
          <w:tab w:val="left" w:pos="1988"/>
        </w:tabs>
        <w:spacing w:before="120" w:line="312" w:lineRule="auto"/>
        <w:ind w:left="1988" w:right="1400" w:hanging="397"/>
        <w:jc w:val="both"/>
      </w:pPr>
      <w:r>
        <w:rPr>
          <w:color w:val="575757"/>
        </w:rPr>
        <w:t>V případě, že dojde k porušení povinnosti Dodavatele, která zakládá nárok Objednatele k odstoupení od Smlouvy, je Objednatel bez ohledu na skutečnost, zda využije</w:t>
      </w:r>
      <w:r>
        <w:rPr>
          <w:color w:val="575757"/>
          <w:spacing w:val="-2"/>
        </w:rPr>
        <w:t xml:space="preserve"> </w:t>
      </w:r>
      <w:r>
        <w:rPr>
          <w:color w:val="575757"/>
        </w:rPr>
        <w:t>svého práva</w:t>
      </w:r>
      <w:r>
        <w:rPr>
          <w:color w:val="575757"/>
          <w:spacing w:val="-1"/>
        </w:rPr>
        <w:t xml:space="preserve"> </w:t>
      </w:r>
      <w:r>
        <w:rPr>
          <w:color w:val="575757"/>
        </w:rPr>
        <w:t>na odstoupení od Smlouvy, oprávněn účtovat</w:t>
      </w:r>
      <w:r>
        <w:rPr>
          <w:color w:val="575757"/>
          <w:spacing w:val="-1"/>
        </w:rPr>
        <w:t xml:space="preserve"> </w:t>
      </w:r>
      <w:r>
        <w:rPr>
          <w:color w:val="575757"/>
        </w:rPr>
        <w:t xml:space="preserve">Dodavateli smluvní pokutu ve výši 5 % z Ceny za každý jednotlivý případ porušení takové </w:t>
      </w:r>
      <w:r>
        <w:rPr>
          <w:color w:val="575757"/>
          <w:spacing w:val="-2"/>
        </w:rPr>
        <w:t>povinnosti.</w:t>
      </w:r>
    </w:p>
    <w:p w14:paraId="33007E5D" w14:textId="77777777" w:rsidR="00D417BE" w:rsidRDefault="00CD056A">
      <w:pPr>
        <w:pStyle w:val="Odstavecseseznamem"/>
        <w:numPr>
          <w:ilvl w:val="2"/>
          <w:numId w:val="5"/>
        </w:numPr>
        <w:tabs>
          <w:tab w:val="left" w:pos="1988"/>
        </w:tabs>
        <w:spacing w:before="120" w:line="312" w:lineRule="auto"/>
        <w:ind w:left="1988" w:right="1399"/>
        <w:jc w:val="both"/>
      </w:pPr>
      <w:r>
        <w:rPr>
          <w:color w:val="575757"/>
        </w:rPr>
        <w:t>Za každé jednotlivé porušení povinnosti týkající se ochrany Důvěrných informací, je</w:t>
      </w:r>
      <w:r>
        <w:rPr>
          <w:color w:val="575757"/>
          <w:spacing w:val="-16"/>
        </w:rPr>
        <w:t xml:space="preserve"> </w:t>
      </w:r>
      <w:r>
        <w:rPr>
          <w:color w:val="575757"/>
        </w:rPr>
        <w:t>Objednatel</w:t>
      </w:r>
      <w:r>
        <w:rPr>
          <w:color w:val="575757"/>
          <w:spacing w:val="-15"/>
        </w:rPr>
        <w:t xml:space="preserve"> </w:t>
      </w:r>
      <w:r>
        <w:rPr>
          <w:color w:val="575757"/>
        </w:rPr>
        <w:t>oprávněn</w:t>
      </w:r>
      <w:r>
        <w:rPr>
          <w:color w:val="575757"/>
          <w:spacing w:val="-15"/>
        </w:rPr>
        <w:t xml:space="preserve"> </w:t>
      </w:r>
      <w:r>
        <w:rPr>
          <w:color w:val="575757"/>
        </w:rPr>
        <w:t>požadovat</w:t>
      </w:r>
      <w:r>
        <w:rPr>
          <w:color w:val="575757"/>
          <w:spacing w:val="-16"/>
        </w:rPr>
        <w:t xml:space="preserve"> </w:t>
      </w:r>
      <w:r>
        <w:rPr>
          <w:color w:val="575757"/>
        </w:rPr>
        <w:t>od</w:t>
      </w:r>
      <w:r>
        <w:rPr>
          <w:color w:val="575757"/>
          <w:spacing w:val="-15"/>
        </w:rPr>
        <w:t xml:space="preserve"> </w:t>
      </w:r>
      <w:r>
        <w:rPr>
          <w:color w:val="575757"/>
        </w:rPr>
        <w:t>Dodavatele</w:t>
      </w:r>
      <w:r>
        <w:rPr>
          <w:color w:val="575757"/>
          <w:spacing w:val="-15"/>
        </w:rPr>
        <w:t xml:space="preserve"> </w:t>
      </w:r>
      <w:r>
        <w:rPr>
          <w:color w:val="575757"/>
        </w:rPr>
        <w:t>zaplacení</w:t>
      </w:r>
      <w:r>
        <w:rPr>
          <w:color w:val="575757"/>
          <w:spacing w:val="-15"/>
        </w:rPr>
        <w:t xml:space="preserve"> </w:t>
      </w:r>
      <w:r>
        <w:rPr>
          <w:color w:val="575757"/>
        </w:rPr>
        <w:t>smluvní</w:t>
      </w:r>
      <w:r>
        <w:rPr>
          <w:color w:val="575757"/>
          <w:spacing w:val="-16"/>
        </w:rPr>
        <w:t xml:space="preserve"> </w:t>
      </w:r>
      <w:r>
        <w:rPr>
          <w:color w:val="575757"/>
        </w:rPr>
        <w:t>pokuty</w:t>
      </w:r>
      <w:r>
        <w:rPr>
          <w:color w:val="575757"/>
          <w:spacing w:val="-15"/>
        </w:rPr>
        <w:t xml:space="preserve"> </w:t>
      </w:r>
      <w:r>
        <w:rPr>
          <w:color w:val="575757"/>
        </w:rPr>
        <w:t>ve</w:t>
      </w:r>
      <w:r>
        <w:rPr>
          <w:color w:val="575757"/>
          <w:spacing w:val="-15"/>
        </w:rPr>
        <w:t xml:space="preserve"> </w:t>
      </w:r>
      <w:r>
        <w:rPr>
          <w:color w:val="575757"/>
        </w:rPr>
        <w:t>výši 200.000, -- Kč (slovy: dvěstětisíckorunčeských).</w:t>
      </w:r>
    </w:p>
    <w:p w14:paraId="34FC886F" w14:textId="77777777" w:rsidR="00D417BE" w:rsidRDefault="00CD056A">
      <w:pPr>
        <w:pStyle w:val="Odstavecseseznamem"/>
        <w:numPr>
          <w:ilvl w:val="2"/>
          <w:numId w:val="5"/>
        </w:numPr>
        <w:tabs>
          <w:tab w:val="left" w:pos="1988"/>
        </w:tabs>
        <w:spacing w:before="118" w:line="312" w:lineRule="auto"/>
        <w:ind w:left="1988" w:right="1399"/>
        <w:jc w:val="both"/>
      </w:pPr>
      <w:r>
        <w:rPr>
          <w:color w:val="575757"/>
        </w:rPr>
        <w:t xml:space="preserve">V případě porušení prohlášení Dodavatele dle odstavce </w:t>
      </w:r>
      <w:hyperlink w:anchor="_bookmark3" w:history="1">
        <w:r>
          <w:rPr>
            <w:color w:val="575757"/>
          </w:rPr>
          <w:t>12.1</w:t>
        </w:r>
      </w:hyperlink>
      <w:r>
        <w:rPr>
          <w:color w:val="575757"/>
        </w:rPr>
        <w:t xml:space="preserve"> OP je Dodavatel povinen uhradit Objednateli smluvní pokutu ve výši 0,5 % z Ceny za každé jednotlivé porušení.</w:t>
      </w:r>
    </w:p>
    <w:p w14:paraId="570ACB36" w14:textId="77777777" w:rsidR="00D417BE" w:rsidRDefault="00CD056A">
      <w:pPr>
        <w:pStyle w:val="Odstavecseseznamem"/>
        <w:numPr>
          <w:ilvl w:val="2"/>
          <w:numId w:val="5"/>
        </w:numPr>
        <w:tabs>
          <w:tab w:val="left" w:pos="1985"/>
          <w:tab w:val="left" w:pos="1987"/>
        </w:tabs>
        <w:spacing w:before="121" w:line="312" w:lineRule="auto"/>
        <w:ind w:left="1987" w:right="1399" w:hanging="397"/>
        <w:jc w:val="both"/>
      </w:pPr>
      <w:r>
        <w:rPr>
          <w:color w:val="575757"/>
        </w:rPr>
        <w:t>V</w:t>
      </w:r>
      <w:r>
        <w:rPr>
          <w:color w:val="575757"/>
          <w:spacing w:val="-5"/>
        </w:rPr>
        <w:t xml:space="preserve"> </w:t>
      </w:r>
      <w:r>
        <w:rPr>
          <w:color w:val="575757"/>
        </w:rPr>
        <w:t>případě</w:t>
      </w:r>
      <w:r>
        <w:rPr>
          <w:color w:val="575757"/>
          <w:spacing w:val="-12"/>
        </w:rPr>
        <w:t xml:space="preserve"> </w:t>
      </w:r>
      <w:r>
        <w:rPr>
          <w:color w:val="575757"/>
        </w:rPr>
        <w:t>porušení</w:t>
      </w:r>
      <w:r>
        <w:rPr>
          <w:color w:val="575757"/>
          <w:spacing w:val="-8"/>
        </w:rPr>
        <w:t xml:space="preserve"> </w:t>
      </w:r>
      <w:r>
        <w:rPr>
          <w:color w:val="575757"/>
        </w:rPr>
        <w:t>povinností</w:t>
      </w:r>
      <w:r>
        <w:rPr>
          <w:color w:val="575757"/>
          <w:spacing w:val="-11"/>
        </w:rPr>
        <w:t xml:space="preserve"> </w:t>
      </w:r>
      <w:r>
        <w:rPr>
          <w:color w:val="575757"/>
        </w:rPr>
        <w:t>plynoucích</w:t>
      </w:r>
      <w:r>
        <w:rPr>
          <w:color w:val="575757"/>
          <w:spacing w:val="-12"/>
        </w:rPr>
        <w:t xml:space="preserve"> </w:t>
      </w:r>
      <w:r>
        <w:rPr>
          <w:color w:val="575757"/>
        </w:rPr>
        <w:t>z</w:t>
      </w:r>
      <w:r>
        <w:rPr>
          <w:color w:val="575757"/>
          <w:spacing w:val="-1"/>
        </w:rPr>
        <w:t xml:space="preserve"> </w:t>
      </w:r>
      <w:r>
        <w:rPr>
          <w:color w:val="575757"/>
        </w:rPr>
        <w:t>odstavce</w:t>
      </w:r>
      <w:r>
        <w:rPr>
          <w:color w:val="575757"/>
          <w:spacing w:val="-10"/>
        </w:rPr>
        <w:t xml:space="preserve"> </w:t>
      </w:r>
      <w:hyperlink w:anchor="_bookmark2" w:history="1">
        <w:r>
          <w:rPr>
            <w:color w:val="575757"/>
          </w:rPr>
          <w:t>9.1</w:t>
        </w:r>
      </w:hyperlink>
      <w:r>
        <w:rPr>
          <w:color w:val="575757"/>
          <w:spacing w:val="-11"/>
        </w:rPr>
        <w:t xml:space="preserve"> </w:t>
      </w:r>
      <w:r>
        <w:rPr>
          <w:color w:val="575757"/>
        </w:rPr>
        <w:t>OP</w:t>
      </w:r>
      <w:r>
        <w:rPr>
          <w:color w:val="575757"/>
          <w:spacing w:val="-14"/>
        </w:rPr>
        <w:t xml:space="preserve"> </w:t>
      </w:r>
      <w:r>
        <w:rPr>
          <w:color w:val="575757"/>
        </w:rPr>
        <w:t>je</w:t>
      </w:r>
      <w:r>
        <w:rPr>
          <w:color w:val="575757"/>
          <w:spacing w:val="-11"/>
        </w:rPr>
        <w:t xml:space="preserve"> </w:t>
      </w:r>
      <w:r>
        <w:rPr>
          <w:color w:val="575757"/>
        </w:rPr>
        <w:t>Dodavatel</w:t>
      </w:r>
      <w:r>
        <w:rPr>
          <w:color w:val="575757"/>
          <w:spacing w:val="-10"/>
        </w:rPr>
        <w:t xml:space="preserve"> </w:t>
      </w:r>
      <w:r>
        <w:rPr>
          <w:color w:val="575757"/>
        </w:rPr>
        <w:t xml:space="preserve">povinen uhradit Objednateli smluvní pokutu ve výši 0,5 % z Ceny za každé jednotlivé </w:t>
      </w:r>
      <w:r>
        <w:rPr>
          <w:color w:val="575757"/>
          <w:spacing w:val="-2"/>
        </w:rPr>
        <w:t>porušení.</w:t>
      </w:r>
    </w:p>
    <w:p w14:paraId="5422BBFF" w14:textId="77777777" w:rsidR="00D417BE" w:rsidRDefault="00CD056A">
      <w:pPr>
        <w:pStyle w:val="Odstavecseseznamem"/>
        <w:numPr>
          <w:ilvl w:val="2"/>
          <w:numId w:val="5"/>
        </w:numPr>
        <w:tabs>
          <w:tab w:val="left" w:pos="1985"/>
          <w:tab w:val="left" w:pos="1987"/>
        </w:tabs>
        <w:spacing w:before="120" w:line="312" w:lineRule="auto"/>
        <w:ind w:left="1987" w:right="1401" w:hanging="398"/>
        <w:jc w:val="both"/>
      </w:pPr>
      <w:r>
        <w:rPr>
          <w:color w:val="575757"/>
        </w:rPr>
        <w:t xml:space="preserve">V případě porušení povinností plynoucích z článku 10 OP je Dodavatel povinen uhradit Objednateli smluvní pokutu ve výši 0,5 % z Ceny za každé jednotlivé </w:t>
      </w:r>
      <w:r>
        <w:rPr>
          <w:color w:val="575757"/>
          <w:spacing w:val="-2"/>
        </w:rPr>
        <w:t>porušení.</w:t>
      </w:r>
    </w:p>
    <w:p w14:paraId="5392F642" w14:textId="77777777" w:rsidR="00D417BE" w:rsidRDefault="00CD056A">
      <w:pPr>
        <w:pStyle w:val="Odstavecseseznamem"/>
        <w:numPr>
          <w:ilvl w:val="2"/>
          <w:numId w:val="5"/>
        </w:numPr>
        <w:tabs>
          <w:tab w:val="left" w:pos="1987"/>
        </w:tabs>
        <w:spacing w:before="119" w:line="312" w:lineRule="auto"/>
        <w:ind w:left="1987" w:right="1402"/>
        <w:jc w:val="both"/>
      </w:pPr>
      <w:r>
        <w:rPr>
          <w:color w:val="575757"/>
        </w:rPr>
        <w:t xml:space="preserve">V případě porušení povinností plynoucích z oblasti bezpečnosti dle článku 11 OP je Objednatel oprávněn požadovat Pokutu ve výši </w:t>
      </w:r>
      <w:r>
        <w:rPr>
          <w:color w:val="585858"/>
        </w:rPr>
        <w:t>100</w:t>
      </w:r>
      <w:r>
        <w:rPr>
          <w:color w:val="585858"/>
          <w:spacing w:val="-2"/>
        </w:rPr>
        <w:t xml:space="preserve"> </w:t>
      </w:r>
      <w:r>
        <w:rPr>
          <w:color w:val="585858"/>
        </w:rPr>
        <w:t xml:space="preserve">000,-- Kč (slovy: </w:t>
      </w:r>
      <w:r>
        <w:rPr>
          <w:color w:val="585858"/>
          <w:spacing w:val="-2"/>
        </w:rPr>
        <w:t>jednostotisíckorunčeských)</w:t>
      </w:r>
      <w:r>
        <w:rPr>
          <w:color w:val="575757"/>
          <w:spacing w:val="-2"/>
        </w:rPr>
        <w:t>.</w:t>
      </w:r>
    </w:p>
    <w:p w14:paraId="47FE2CE6" w14:textId="77777777" w:rsidR="00D417BE" w:rsidRDefault="00CD056A">
      <w:pPr>
        <w:pStyle w:val="Zkladntext"/>
        <w:spacing w:before="120"/>
        <w:ind w:left="1562"/>
        <w:jc w:val="both"/>
      </w:pPr>
      <w:r>
        <w:rPr>
          <w:color w:val="575757"/>
        </w:rPr>
        <w:t>Smluvní</w:t>
      </w:r>
      <w:r>
        <w:rPr>
          <w:color w:val="575757"/>
          <w:spacing w:val="-8"/>
        </w:rPr>
        <w:t xml:space="preserve"> </w:t>
      </w:r>
      <w:r>
        <w:rPr>
          <w:color w:val="575757"/>
        </w:rPr>
        <w:t>pokuta</w:t>
      </w:r>
      <w:r>
        <w:rPr>
          <w:color w:val="575757"/>
          <w:spacing w:val="-11"/>
        </w:rPr>
        <w:t xml:space="preserve"> </w:t>
      </w:r>
      <w:r>
        <w:rPr>
          <w:color w:val="575757"/>
        </w:rPr>
        <w:t>je</w:t>
      </w:r>
      <w:r>
        <w:rPr>
          <w:color w:val="575757"/>
          <w:spacing w:val="-12"/>
        </w:rPr>
        <w:t xml:space="preserve"> </w:t>
      </w:r>
      <w:r>
        <w:rPr>
          <w:color w:val="575757"/>
        </w:rPr>
        <w:t>splatná</w:t>
      </w:r>
      <w:r>
        <w:rPr>
          <w:color w:val="575757"/>
          <w:spacing w:val="-10"/>
        </w:rPr>
        <w:t xml:space="preserve"> </w:t>
      </w:r>
      <w:r>
        <w:rPr>
          <w:color w:val="575757"/>
        </w:rPr>
        <w:t>ve</w:t>
      </w:r>
      <w:r>
        <w:rPr>
          <w:color w:val="575757"/>
          <w:spacing w:val="-10"/>
        </w:rPr>
        <w:t xml:space="preserve"> </w:t>
      </w:r>
      <w:r>
        <w:rPr>
          <w:color w:val="575757"/>
        </w:rPr>
        <w:t>lhůtě</w:t>
      </w:r>
      <w:r>
        <w:rPr>
          <w:color w:val="575757"/>
          <w:spacing w:val="-11"/>
        </w:rPr>
        <w:t xml:space="preserve"> </w:t>
      </w:r>
      <w:r>
        <w:rPr>
          <w:color w:val="575757"/>
        </w:rPr>
        <w:t>třicet</w:t>
      </w:r>
      <w:r>
        <w:rPr>
          <w:color w:val="575757"/>
          <w:spacing w:val="-12"/>
        </w:rPr>
        <w:t xml:space="preserve"> </w:t>
      </w:r>
      <w:r>
        <w:rPr>
          <w:color w:val="575757"/>
        </w:rPr>
        <w:t>(30)</w:t>
      </w:r>
      <w:r>
        <w:rPr>
          <w:color w:val="575757"/>
          <w:spacing w:val="-11"/>
        </w:rPr>
        <w:t xml:space="preserve"> </w:t>
      </w:r>
      <w:r>
        <w:rPr>
          <w:color w:val="575757"/>
        </w:rPr>
        <w:t>kalendářních</w:t>
      </w:r>
      <w:r>
        <w:rPr>
          <w:color w:val="575757"/>
          <w:spacing w:val="-11"/>
        </w:rPr>
        <w:t xml:space="preserve"> </w:t>
      </w:r>
      <w:r>
        <w:rPr>
          <w:color w:val="575757"/>
        </w:rPr>
        <w:t>dnů</w:t>
      </w:r>
      <w:r>
        <w:rPr>
          <w:color w:val="575757"/>
          <w:spacing w:val="-10"/>
        </w:rPr>
        <w:t xml:space="preserve"> </w:t>
      </w:r>
      <w:r>
        <w:rPr>
          <w:color w:val="575757"/>
        </w:rPr>
        <w:t>ode</w:t>
      </w:r>
      <w:r>
        <w:rPr>
          <w:color w:val="575757"/>
          <w:spacing w:val="-11"/>
        </w:rPr>
        <w:t xml:space="preserve"> </w:t>
      </w:r>
      <w:r>
        <w:rPr>
          <w:color w:val="575757"/>
        </w:rPr>
        <w:t>dne</w:t>
      </w:r>
      <w:r>
        <w:rPr>
          <w:color w:val="575757"/>
          <w:spacing w:val="-12"/>
        </w:rPr>
        <w:t xml:space="preserve"> </w:t>
      </w:r>
      <w:r>
        <w:rPr>
          <w:color w:val="575757"/>
        </w:rPr>
        <w:t>doručení</w:t>
      </w:r>
      <w:r>
        <w:rPr>
          <w:color w:val="575757"/>
          <w:spacing w:val="-10"/>
        </w:rPr>
        <w:t xml:space="preserve"> </w:t>
      </w:r>
      <w:r>
        <w:rPr>
          <w:color w:val="575757"/>
          <w:spacing w:val="-2"/>
        </w:rPr>
        <w:t>jejího</w:t>
      </w:r>
    </w:p>
    <w:p w14:paraId="7D0D551C" w14:textId="77777777" w:rsidR="00D417BE" w:rsidRDefault="00CD056A">
      <w:pPr>
        <w:pStyle w:val="Zkladntext"/>
        <w:spacing w:before="78"/>
        <w:ind w:left="1562"/>
        <w:jc w:val="both"/>
      </w:pPr>
      <w:r>
        <w:rPr>
          <w:color w:val="575757"/>
        </w:rPr>
        <w:t>vyúčtování.</w:t>
      </w:r>
      <w:r>
        <w:rPr>
          <w:color w:val="575757"/>
          <w:spacing w:val="-13"/>
        </w:rPr>
        <w:t xml:space="preserve"> </w:t>
      </w:r>
      <w:r>
        <w:rPr>
          <w:color w:val="575757"/>
        </w:rPr>
        <w:t>Smluvní</w:t>
      </w:r>
      <w:r>
        <w:rPr>
          <w:color w:val="575757"/>
          <w:spacing w:val="-9"/>
        </w:rPr>
        <w:t xml:space="preserve"> </w:t>
      </w:r>
      <w:r>
        <w:rPr>
          <w:color w:val="575757"/>
        </w:rPr>
        <w:t>pokuta</w:t>
      </w:r>
      <w:r>
        <w:rPr>
          <w:color w:val="575757"/>
          <w:spacing w:val="-12"/>
        </w:rPr>
        <w:t xml:space="preserve"> </w:t>
      </w:r>
      <w:r>
        <w:rPr>
          <w:color w:val="575757"/>
        </w:rPr>
        <w:t>může</w:t>
      </w:r>
      <w:r>
        <w:rPr>
          <w:color w:val="575757"/>
          <w:spacing w:val="-10"/>
        </w:rPr>
        <w:t xml:space="preserve"> </w:t>
      </w:r>
      <w:r>
        <w:rPr>
          <w:color w:val="575757"/>
        </w:rPr>
        <w:t>být</w:t>
      </w:r>
      <w:r>
        <w:rPr>
          <w:color w:val="575757"/>
          <w:spacing w:val="-12"/>
        </w:rPr>
        <w:t xml:space="preserve"> </w:t>
      </w:r>
      <w:r>
        <w:rPr>
          <w:color w:val="575757"/>
        </w:rPr>
        <w:t>jednotlivou</w:t>
      </w:r>
      <w:r>
        <w:rPr>
          <w:color w:val="575757"/>
          <w:spacing w:val="-14"/>
        </w:rPr>
        <w:t xml:space="preserve"> </w:t>
      </w:r>
      <w:r>
        <w:rPr>
          <w:color w:val="575757"/>
        </w:rPr>
        <w:t>Smlouvou</w:t>
      </w:r>
      <w:r>
        <w:rPr>
          <w:color w:val="575757"/>
          <w:spacing w:val="-9"/>
        </w:rPr>
        <w:t xml:space="preserve"> </w:t>
      </w:r>
      <w:r>
        <w:rPr>
          <w:color w:val="575757"/>
        </w:rPr>
        <w:t>stanovena</w:t>
      </w:r>
      <w:r>
        <w:rPr>
          <w:color w:val="575757"/>
          <w:spacing w:val="-11"/>
        </w:rPr>
        <w:t xml:space="preserve"> </w:t>
      </w:r>
      <w:r>
        <w:rPr>
          <w:color w:val="575757"/>
        </w:rPr>
        <w:t>jako</w:t>
      </w:r>
      <w:r>
        <w:rPr>
          <w:color w:val="575757"/>
          <w:spacing w:val="-11"/>
        </w:rPr>
        <w:t xml:space="preserve"> </w:t>
      </w:r>
      <w:r>
        <w:rPr>
          <w:color w:val="575757"/>
          <w:spacing w:val="-2"/>
        </w:rPr>
        <w:t>nižší.</w:t>
      </w:r>
    </w:p>
    <w:p w14:paraId="0387000C" w14:textId="77777777" w:rsidR="00D417BE" w:rsidRDefault="00CD056A">
      <w:pPr>
        <w:pStyle w:val="Odstavecseseznamem"/>
        <w:numPr>
          <w:ilvl w:val="1"/>
          <w:numId w:val="5"/>
        </w:numPr>
        <w:tabs>
          <w:tab w:val="left" w:pos="1590"/>
        </w:tabs>
        <w:spacing w:before="195"/>
        <w:ind w:left="1590" w:hanging="738"/>
      </w:pPr>
      <w:r>
        <w:rPr>
          <w:color w:val="575757"/>
          <w:spacing w:val="-2"/>
        </w:rPr>
        <w:t>Uplatněním</w:t>
      </w:r>
      <w:r>
        <w:rPr>
          <w:color w:val="575757"/>
          <w:spacing w:val="-12"/>
        </w:rPr>
        <w:t xml:space="preserve"> </w:t>
      </w:r>
      <w:r>
        <w:rPr>
          <w:color w:val="575757"/>
          <w:spacing w:val="-2"/>
        </w:rPr>
        <w:t>jakékoliv</w:t>
      </w:r>
      <w:r>
        <w:rPr>
          <w:color w:val="575757"/>
          <w:spacing w:val="-7"/>
        </w:rPr>
        <w:t xml:space="preserve"> </w:t>
      </w:r>
      <w:r>
        <w:rPr>
          <w:color w:val="575757"/>
          <w:spacing w:val="-2"/>
        </w:rPr>
        <w:t>smluvní</w:t>
      </w:r>
      <w:r>
        <w:rPr>
          <w:color w:val="575757"/>
          <w:spacing w:val="-5"/>
        </w:rPr>
        <w:t xml:space="preserve"> </w:t>
      </w:r>
      <w:r>
        <w:rPr>
          <w:color w:val="575757"/>
          <w:spacing w:val="-2"/>
        </w:rPr>
        <w:t>pokuty</w:t>
      </w:r>
      <w:r>
        <w:rPr>
          <w:color w:val="575757"/>
          <w:spacing w:val="-8"/>
        </w:rPr>
        <w:t xml:space="preserve"> </w:t>
      </w:r>
      <w:r>
        <w:rPr>
          <w:color w:val="575757"/>
          <w:spacing w:val="-2"/>
        </w:rPr>
        <w:t>není</w:t>
      </w:r>
      <w:r>
        <w:rPr>
          <w:color w:val="575757"/>
          <w:spacing w:val="-6"/>
        </w:rPr>
        <w:t xml:space="preserve"> </w:t>
      </w:r>
      <w:r>
        <w:rPr>
          <w:color w:val="575757"/>
          <w:spacing w:val="-2"/>
        </w:rPr>
        <w:t>nijak</w:t>
      </w:r>
      <w:r>
        <w:rPr>
          <w:color w:val="575757"/>
          <w:spacing w:val="-5"/>
        </w:rPr>
        <w:t xml:space="preserve"> </w:t>
      </w:r>
      <w:r>
        <w:rPr>
          <w:color w:val="575757"/>
          <w:spacing w:val="-2"/>
        </w:rPr>
        <w:t>dotčeno</w:t>
      </w:r>
      <w:r>
        <w:rPr>
          <w:color w:val="575757"/>
          <w:spacing w:val="-6"/>
        </w:rPr>
        <w:t xml:space="preserve"> </w:t>
      </w:r>
      <w:r>
        <w:rPr>
          <w:color w:val="575757"/>
          <w:spacing w:val="-2"/>
        </w:rPr>
        <w:t>právo</w:t>
      </w:r>
      <w:r>
        <w:rPr>
          <w:color w:val="575757"/>
          <w:spacing w:val="-7"/>
        </w:rPr>
        <w:t xml:space="preserve"> </w:t>
      </w:r>
      <w:r>
        <w:rPr>
          <w:color w:val="575757"/>
          <w:spacing w:val="-2"/>
        </w:rPr>
        <w:t>na</w:t>
      </w:r>
      <w:r>
        <w:rPr>
          <w:color w:val="575757"/>
          <w:spacing w:val="-9"/>
        </w:rPr>
        <w:t xml:space="preserve"> </w:t>
      </w:r>
      <w:r>
        <w:rPr>
          <w:color w:val="575757"/>
          <w:spacing w:val="-2"/>
        </w:rPr>
        <w:t>náhradu</w:t>
      </w:r>
      <w:r>
        <w:rPr>
          <w:color w:val="575757"/>
          <w:spacing w:val="-11"/>
        </w:rPr>
        <w:t xml:space="preserve"> </w:t>
      </w:r>
      <w:r>
        <w:rPr>
          <w:color w:val="575757"/>
          <w:spacing w:val="-2"/>
        </w:rPr>
        <w:t>vzniklé</w:t>
      </w:r>
      <w:r>
        <w:rPr>
          <w:color w:val="575757"/>
          <w:spacing w:val="-7"/>
        </w:rPr>
        <w:t xml:space="preserve"> </w:t>
      </w:r>
      <w:r>
        <w:rPr>
          <w:color w:val="575757"/>
          <w:spacing w:val="-4"/>
        </w:rPr>
        <w:t>újmy</w:t>
      </w:r>
    </w:p>
    <w:p w14:paraId="6D197CFC" w14:textId="77777777" w:rsidR="00D417BE" w:rsidRDefault="00CD056A">
      <w:pPr>
        <w:pStyle w:val="Zkladntext"/>
        <w:spacing w:before="76"/>
        <w:ind w:left="1590"/>
        <w:jc w:val="both"/>
      </w:pPr>
      <w:r>
        <w:rPr>
          <w:color w:val="575757"/>
        </w:rPr>
        <w:t>v</w:t>
      </w:r>
      <w:r>
        <w:rPr>
          <w:color w:val="575757"/>
          <w:spacing w:val="-10"/>
        </w:rPr>
        <w:t xml:space="preserve"> </w:t>
      </w:r>
      <w:r>
        <w:rPr>
          <w:color w:val="575757"/>
        </w:rPr>
        <w:t>celém</w:t>
      </w:r>
      <w:r>
        <w:rPr>
          <w:color w:val="575757"/>
          <w:spacing w:val="-10"/>
        </w:rPr>
        <w:t xml:space="preserve"> </w:t>
      </w:r>
      <w:r>
        <w:rPr>
          <w:color w:val="575757"/>
        </w:rPr>
        <w:t>rozsahu</w:t>
      </w:r>
      <w:r>
        <w:rPr>
          <w:color w:val="575757"/>
          <w:spacing w:val="-11"/>
        </w:rPr>
        <w:t xml:space="preserve"> </w:t>
      </w:r>
      <w:r>
        <w:rPr>
          <w:color w:val="575757"/>
        </w:rPr>
        <w:t>způsobené</w:t>
      </w:r>
      <w:r>
        <w:rPr>
          <w:color w:val="575757"/>
          <w:spacing w:val="-10"/>
        </w:rPr>
        <w:t xml:space="preserve"> </w:t>
      </w:r>
      <w:r>
        <w:rPr>
          <w:color w:val="575757"/>
          <w:spacing w:val="-4"/>
        </w:rPr>
        <w:t>újmy.</w:t>
      </w:r>
    </w:p>
    <w:p w14:paraId="05DCCB55" w14:textId="77777777" w:rsidR="00D417BE" w:rsidRDefault="00CD056A">
      <w:pPr>
        <w:pStyle w:val="Odstavecseseznamem"/>
        <w:numPr>
          <w:ilvl w:val="1"/>
          <w:numId w:val="5"/>
        </w:numPr>
        <w:tabs>
          <w:tab w:val="left" w:pos="1588"/>
          <w:tab w:val="left" w:pos="1591"/>
        </w:tabs>
        <w:spacing w:line="312" w:lineRule="auto"/>
        <w:ind w:left="1591" w:right="1399" w:hanging="739"/>
        <w:jc w:val="both"/>
      </w:pPr>
      <w:r>
        <w:rPr>
          <w:color w:val="575757"/>
        </w:rPr>
        <w:t>V případě prodlení Smluvní strany s úhradou jejích peněžitých závazků je druhá Smluvní strana oprávněna požadovat zaplacení úroku z prodlení ve výši stanovené právními předpisy.</w:t>
      </w:r>
    </w:p>
    <w:p w14:paraId="0271320E" w14:textId="77777777" w:rsidR="00D417BE" w:rsidRDefault="00D417BE">
      <w:pPr>
        <w:pStyle w:val="Zkladntext"/>
        <w:spacing w:before="40"/>
      </w:pPr>
    </w:p>
    <w:p w14:paraId="4B9A0313" w14:textId="77777777" w:rsidR="00D417BE" w:rsidRDefault="00CD056A">
      <w:pPr>
        <w:pStyle w:val="Nadpis3"/>
        <w:numPr>
          <w:ilvl w:val="0"/>
          <w:numId w:val="1"/>
        </w:numPr>
        <w:tabs>
          <w:tab w:val="left" w:pos="1306"/>
        </w:tabs>
        <w:ind w:left="1306" w:hanging="453"/>
      </w:pPr>
      <w:bookmarkStart w:id="33" w:name="15._UKONČENÍ_SMLOUVY"/>
      <w:bookmarkEnd w:id="33"/>
      <w:r>
        <w:rPr>
          <w:color w:val="575757"/>
          <w:spacing w:val="-2"/>
        </w:rPr>
        <w:t>UKONČENÍ</w:t>
      </w:r>
      <w:r>
        <w:rPr>
          <w:color w:val="575757"/>
          <w:spacing w:val="-3"/>
        </w:rPr>
        <w:t xml:space="preserve"> </w:t>
      </w:r>
      <w:r>
        <w:rPr>
          <w:color w:val="575757"/>
          <w:spacing w:val="-2"/>
        </w:rPr>
        <w:t>SMLOUVY</w:t>
      </w:r>
    </w:p>
    <w:p w14:paraId="6E74CE63" w14:textId="77777777" w:rsidR="00D417BE" w:rsidRDefault="00CD056A">
      <w:pPr>
        <w:pStyle w:val="Odstavecseseznamem"/>
        <w:numPr>
          <w:ilvl w:val="1"/>
          <w:numId w:val="4"/>
        </w:numPr>
        <w:tabs>
          <w:tab w:val="left" w:pos="1591"/>
        </w:tabs>
        <w:spacing w:before="188"/>
        <w:ind w:hanging="738"/>
      </w:pPr>
      <w:r>
        <w:rPr>
          <w:color w:val="575757"/>
        </w:rPr>
        <w:t>Objednatel</w:t>
      </w:r>
      <w:r>
        <w:rPr>
          <w:color w:val="575757"/>
          <w:spacing w:val="-11"/>
        </w:rPr>
        <w:t xml:space="preserve"> </w:t>
      </w:r>
      <w:r>
        <w:rPr>
          <w:color w:val="575757"/>
        </w:rPr>
        <w:t>je</w:t>
      </w:r>
      <w:r>
        <w:rPr>
          <w:color w:val="575757"/>
          <w:spacing w:val="-9"/>
        </w:rPr>
        <w:t xml:space="preserve"> </w:t>
      </w:r>
      <w:r>
        <w:rPr>
          <w:color w:val="575757"/>
        </w:rPr>
        <w:t>oprávněn</w:t>
      </w:r>
      <w:r>
        <w:rPr>
          <w:color w:val="575757"/>
          <w:spacing w:val="-13"/>
        </w:rPr>
        <w:t xml:space="preserve"> </w:t>
      </w:r>
      <w:r>
        <w:rPr>
          <w:color w:val="575757"/>
        </w:rPr>
        <w:t>od</w:t>
      </w:r>
      <w:r>
        <w:rPr>
          <w:color w:val="575757"/>
          <w:spacing w:val="-9"/>
        </w:rPr>
        <w:t xml:space="preserve"> </w:t>
      </w:r>
      <w:r>
        <w:rPr>
          <w:color w:val="575757"/>
        </w:rPr>
        <w:t>Smlouvy</w:t>
      </w:r>
      <w:r>
        <w:rPr>
          <w:color w:val="575757"/>
          <w:spacing w:val="-9"/>
        </w:rPr>
        <w:t xml:space="preserve"> </w:t>
      </w:r>
      <w:r>
        <w:rPr>
          <w:color w:val="575757"/>
        </w:rPr>
        <w:t>odstoupit</w:t>
      </w:r>
      <w:r>
        <w:rPr>
          <w:color w:val="575757"/>
          <w:spacing w:val="-8"/>
        </w:rPr>
        <w:t xml:space="preserve"> </w:t>
      </w:r>
      <w:r>
        <w:rPr>
          <w:color w:val="575757"/>
        </w:rPr>
        <w:t>v</w:t>
      </w:r>
      <w:r>
        <w:rPr>
          <w:color w:val="575757"/>
          <w:spacing w:val="-12"/>
        </w:rPr>
        <w:t xml:space="preserve"> </w:t>
      </w:r>
      <w:r>
        <w:rPr>
          <w:color w:val="575757"/>
        </w:rPr>
        <w:t>případě,</w:t>
      </w:r>
      <w:r>
        <w:rPr>
          <w:color w:val="575757"/>
          <w:spacing w:val="-8"/>
        </w:rPr>
        <w:t xml:space="preserve"> </w:t>
      </w:r>
      <w:r>
        <w:rPr>
          <w:color w:val="575757"/>
          <w:spacing w:val="-5"/>
        </w:rPr>
        <w:t>že:</w:t>
      </w:r>
    </w:p>
    <w:p w14:paraId="121E9EAF" w14:textId="77777777" w:rsidR="00D417BE" w:rsidRDefault="00CD056A">
      <w:pPr>
        <w:pStyle w:val="Odstavecseseznamem"/>
        <w:numPr>
          <w:ilvl w:val="2"/>
          <w:numId w:val="4"/>
        </w:numPr>
        <w:tabs>
          <w:tab w:val="left" w:pos="1960"/>
          <w:tab w:val="left" w:pos="1962"/>
        </w:tabs>
        <w:spacing w:line="312" w:lineRule="auto"/>
        <w:ind w:right="1402"/>
        <w:jc w:val="both"/>
      </w:pPr>
      <w:r>
        <w:rPr>
          <w:color w:val="575757"/>
        </w:rPr>
        <w:t xml:space="preserve">Dodavatel bude déle než pět (5) dnů v prodlení s předáním Předmětu plnění dle </w:t>
      </w:r>
      <w:r>
        <w:rPr>
          <w:color w:val="575757"/>
          <w:spacing w:val="-2"/>
        </w:rPr>
        <w:t>Smlouvy;</w:t>
      </w:r>
    </w:p>
    <w:p w14:paraId="3BBA56A6" w14:textId="77777777" w:rsidR="00D417BE" w:rsidRDefault="00D417BE">
      <w:pPr>
        <w:spacing w:line="312" w:lineRule="auto"/>
        <w:jc w:val="both"/>
        <w:sectPr w:rsidR="00D417BE">
          <w:pgSz w:w="11910" w:h="16840"/>
          <w:pgMar w:top="1500" w:right="0" w:bottom="1440" w:left="560" w:header="680" w:footer="1249" w:gutter="0"/>
          <w:cols w:space="708"/>
        </w:sectPr>
      </w:pPr>
    </w:p>
    <w:p w14:paraId="769AE52F" w14:textId="77777777" w:rsidR="00D417BE" w:rsidRDefault="00CD056A">
      <w:pPr>
        <w:pStyle w:val="Odstavecseseznamem"/>
        <w:numPr>
          <w:ilvl w:val="2"/>
          <w:numId w:val="4"/>
        </w:numPr>
        <w:tabs>
          <w:tab w:val="left" w:pos="1985"/>
          <w:tab w:val="left" w:pos="1987"/>
        </w:tabs>
        <w:spacing w:before="164" w:line="312" w:lineRule="auto"/>
        <w:ind w:left="1987" w:right="1400"/>
        <w:jc w:val="both"/>
      </w:pPr>
      <w:r>
        <w:rPr>
          <w:color w:val="575757"/>
        </w:rPr>
        <w:lastRenderedPageBreak/>
        <w:t>Dodavatel</w:t>
      </w:r>
      <w:r>
        <w:rPr>
          <w:color w:val="575757"/>
          <w:spacing w:val="-16"/>
        </w:rPr>
        <w:t xml:space="preserve"> </w:t>
      </w:r>
      <w:r>
        <w:rPr>
          <w:color w:val="575757"/>
        </w:rPr>
        <w:t>bude</w:t>
      </w:r>
      <w:r>
        <w:rPr>
          <w:color w:val="575757"/>
          <w:spacing w:val="-15"/>
        </w:rPr>
        <w:t xml:space="preserve"> </w:t>
      </w:r>
      <w:r>
        <w:rPr>
          <w:color w:val="575757"/>
        </w:rPr>
        <w:t>déle</w:t>
      </w:r>
      <w:r>
        <w:rPr>
          <w:color w:val="575757"/>
          <w:spacing w:val="-15"/>
        </w:rPr>
        <w:t xml:space="preserve"> </w:t>
      </w:r>
      <w:r>
        <w:rPr>
          <w:color w:val="575757"/>
        </w:rPr>
        <w:t>než</w:t>
      </w:r>
      <w:r>
        <w:rPr>
          <w:color w:val="575757"/>
          <w:spacing w:val="-16"/>
        </w:rPr>
        <w:t xml:space="preserve"> </w:t>
      </w:r>
      <w:r>
        <w:rPr>
          <w:color w:val="575757"/>
        </w:rPr>
        <w:t>pět</w:t>
      </w:r>
      <w:r>
        <w:rPr>
          <w:color w:val="575757"/>
          <w:spacing w:val="-15"/>
        </w:rPr>
        <w:t xml:space="preserve"> </w:t>
      </w:r>
      <w:r>
        <w:rPr>
          <w:color w:val="575757"/>
        </w:rPr>
        <w:t>(5)</w:t>
      </w:r>
      <w:r>
        <w:rPr>
          <w:color w:val="575757"/>
          <w:spacing w:val="-15"/>
        </w:rPr>
        <w:t xml:space="preserve"> </w:t>
      </w:r>
      <w:r>
        <w:rPr>
          <w:color w:val="575757"/>
        </w:rPr>
        <w:t>dnů</w:t>
      </w:r>
      <w:r>
        <w:rPr>
          <w:color w:val="575757"/>
          <w:spacing w:val="-15"/>
        </w:rPr>
        <w:t xml:space="preserve"> </w:t>
      </w:r>
      <w:r>
        <w:rPr>
          <w:color w:val="575757"/>
        </w:rPr>
        <w:t>v</w:t>
      </w:r>
      <w:r>
        <w:rPr>
          <w:color w:val="575757"/>
          <w:spacing w:val="-16"/>
        </w:rPr>
        <w:t xml:space="preserve"> </w:t>
      </w:r>
      <w:r>
        <w:rPr>
          <w:color w:val="575757"/>
        </w:rPr>
        <w:t>prodlení</w:t>
      </w:r>
      <w:r>
        <w:rPr>
          <w:color w:val="575757"/>
          <w:spacing w:val="-15"/>
        </w:rPr>
        <w:t xml:space="preserve"> </w:t>
      </w:r>
      <w:r>
        <w:rPr>
          <w:color w:val="575757"/>
        </w:rPr>
        <w:t>s</w:t>
      </w:r>
      <w:r>
        <w:rPr>
          <w:color w:val="575757"/>
          <w:spacing w:val="-15"/>
        </w:rPr>
        <w:t xml:space="preserve"> </w:t>
      </w:r>
      <w:r>
        <w:rPr>
          <w:color w:val="575757"/>
        </w:rPr>
        <w:t>odstraněním</w:t>
      </w:r>
      <w:r>
        <w:rPr>
          <w:color w:val="575757"/>
          <w:spacing w:val="-16"/>
        </w:rPr>
        <w:t xml:space="preserve"> </w:t>
      </w:r>
      <w:r>
        <w:rPr>
          <w:color w:val="575757"/>
        </w:rPr>
        <w:t>vad</w:t>
      </w:r>
      <w:r>
        <w:rPr>
          <w:color w:val="575757"/>
          <w:spacing w:val="-15"/>
        </w:rPr>
        <w:t xml:space="preserve"> </w:t>
      </w:r>
      <w:r>
        <w:rPr>
          <w:color w:val="575757"/>
        </w:rPr>
        <w:t>Předmětu</w:t>
      </w:r>
      <w:r>
        <w:rPr>
          <w:color w:val="575757"/>
          <w:spacing w:val="-15"/>
        </w:rPr>
        <w:t xml:space="preserve"> </w:t>
      </w:r>
      <w:r>
        <w:rPr>
          <w:color w:val="575757"/>
        </w:rPr>
        <w:t>plnění dle</w:t>
      </w:r>
      <w:r>
        <w:rPr>
          <w:color w:val="575757"/>
          <w:spacing w:val="-12"/>
        </w:rPr>
        <w:t xml:space="preserve"> </w:t>
      </w:r>
      <w:r>
        <w:rPr>
          <w:color w:val="575757"/>
        </w:rPr>
        <w:t>Smlouvy</w:t>
      </w:r>
      <w:r>
        <w:rPr>
          <w:color w:val="575757"/>
          <w:spacing w:val="-12"/>
        </w:rPr>
        <w:t xml:space="preserve"> </w:t>
      </w:r>
      <w:r>
        <w:rPr>
          <w:color w:val="575757"/>
        </w:rPr>
        <w:t>nebo</w:t>
      </w:r>
      <w:r>
        <w:rPr>
          <w:color w:val="575757"/>
          <w:spacing w:val="-12"/>
        </w:rPr>
        <w:t xml:space="preserve"> </w:t>
      </w:r>
      <w:r>
        <w:rPr>
          <w:color w:val="575757"/>
        </w:rPr>
        <w:t>Dodavatel</w:t>
      </w:r>
      <w:r>
        <w:rPr>
          <w:color w:val="575757"/>
          <w:spacing w:val="-11"/>
        </w:rPr>
        <w:t xml:space="preserve"> </w:t>
      </w:r>
      <w:r>
        <w:rPr>
          <w:color w:val="575757"/>
        </w:rPr>
        <w:t>opakovaně,</w:t>
      </w:r>
      <w:r>
        <w:rPr>
          <w:color w:val="575757"/>
          <w:spacing w:val="-12"/>
        </w:rPr>
        <w:t xml:space="preserve"> </w:t>
      </w:r>
      <w:r>
        <w:rPr>
          <w:color w:val="575757"/>
        </w:rPr>
        <w:t>tj.</w:t>
      </w:r>
      <w:r>
        <w:rPr>
          <w:color w:val="575757"/>
          <w:spacing w:val="-12"/>
        </w:rPr>
        <w:t xml:space="preserve"> </w:t>
      </w:r>
      <w:r>
        <w:rPr>
          <w:color w:val="575757"/>
        </w:rPr>
        <w:t>nejméně</w:t>
      </w:r>
      <w:r>
        <w:rPr>
          <w:color w:val="575757"/>
          <w:spacing w:val="-12"/>
        </w:rPr>
        <w:t xml:space="preserve"> </w:t>
      </w:r>
      <w:r>
        <w:rPr>
          <w:color w:val="575757"/>
        </w:rPr>
        <w:t>dvakrát</w:t>
      </w:r>
      <w:r>
        <w:rPr>
          <w:color w:val="575757"/>
          <w:spacing w:val="-13"/>
        </w:rPr>
        <w:t xml:space="preserve"> </w:t>
      </w:r>
      <w:r>
        <w:rPr>
          <w:color w:val="575757"/>
        </w:rPr>
        <w:t>(2</w:t>
      </w:r>
      <w:r>
        <w:rPr>
          <w:color w:val="575757"/>
          <w:spacing w:val="-12"/>
        </w:rPr>
        <w:t xml:space="preserve"> </w:t>
      </w:r>
      <w:r>
        <w:rPr>
          <w:color w:val="575757"/>
        </w:rPr>
        <w:t>x),</w:t>
      </w:r>
      <w:r>
        <w:rPr>
          <w:color w:val="575757"/>
          <w:spacing w:val="-12"/>
        </w:rPr>
        <w:t xml:space="preserve"> </w:t>
      </w:r>
      <w:r>
        <w:rPr>
          <w:color w:val="575757"/>
        </w:rPr>
        <w:t>bude</w:t>
      </w:r>
      <w:r>
        <w:rPr>
          <w:color w:val="575757"/>
          <w:spacing w:val="-12"/>
        </w:rPr>
        <w:t xml:space="preserve"> </w:t>
      </w:r>
      <w:r>
        <w:rPr>
          <w:color w:val="575757"/>
        </w:rPr>
        <w:t>v</w:t>
      </w:r>
      <w:r>
        <w:rPr>
          <w:color w:val="575757"/>
          <w:spacing w:val="-9"/>
        </w:rPr>
        <w:t xml:space="preserve"> </w:t>
      </w:r>
      <w:r>
        <w:rPr>
          <w:color w:val="575757"/>
        </w:rPr>
        <w:t>prodlení s odstraněním vad Předmětu plnění; ustanovení odstavce 14.1 písm. c) tímto zůstává nedotčeno;</w:t>
      </w:r>
    </w:p>
    <w:p w14:paraId="2F5735D6" w14:textId="77777777" w:rsidR="00D417BE" w:rsidRDefault="00CD056A">
      <w:pPr>
        <w:pStyle w:val="Odstavecseseznamem"/>
        <w:numPr>
          <w:ilvl w:val="2"/>
          <w:numId w:val="4"/>
        </w:numPr>
        <w:tabs>
          <w:tab w:val="left" w:pos="1987"/>
        </w:tabs>
        <w:spacing w:before="121" w:line="312" w:lineRule="auto"/>
        <w:ind w:left="1987" w:right="1398" w:hanging="396"/>
        <w:jc w:val="both"/>
      </w:pPr>
      <w:r>
        <w:rPr>
          <w:color w:val="575757"/>
        </w:rPr>
        <w:t>kvalita či jakost dodaného Předmětu plnění opakovaně, tj. nejméně dvakrát (2 x), vykáže</w:t>
      </w:r>
      <w:r>
        <w:rPr>
          <w:color w:val="575757"/>
          <w:spacing w:val="-9"/>
        </w:rPr>
        <w:t xml:space="preserve"> </w:t>
      </w:r>
      <w:r>
        <w:rPr>
          <w:color w:val="575757"/>
        </w:rPr>
        <w:t>nižší</w:t>
      </w:r>
      <w:r>
        <w:rPr>
          <w:color w:val="575757"/>
          <w:spacing w:val="-8"/>
        </w:rPr>
        <w:t xml:space="preserve"> </w:t>
      </w:r>
      <w:r>
        <w:rPr>
          <w:color w:val="575757"/>
        </w:rPr>
        <w:t>než</w:t>
      </w:r>
      <w:r>
        <w:rPr>
          <w:color w:val="575757"/>
          <w:spacing w:val="-10"/>
        </w:rPr>
        <w:t xml:space="preserve"> </w:t>
      </w:r>
      <w:r>
        <w:rPr>
          <w:color w:val="575757"/>
        </w:rPr>
        <w:t>smluvenou</w:t>
      </w:r>
      <w:r>
        <w:rPr>
          <w:color w:val="575757"/>
          <w:spacing w:val="-9"/>
        </w:rPr>
        <w:t xml:space="preserve"> </w:t>
      </w:r>
      <w:r>
        <w:rPr>
          <w:color w:val="575757"/>
        </w:rPr>
        <w:t>kvalitu</w:t>
      </w:r>
      <w:r>
        <w:rPr>
          <w:color w:val="575757"/>
          <w:spacing w:val="-9"/>
        </w:rPr>
        <w:t xml:space="preserve"> </w:t>
      </w:r>
      <w:r>
        <w:rPr>
          <w:color w:val="575757"/>
        </w:rPr>
        <w:t>či</w:t>
      </w:r>
      <w:r>
        <w:rPr>
          <w:color w:val="575757"/>
          <w:spacing w:val="-8"/>
        </w:rPr>
        <w:t xml:space="preserve"> </w:t>
      </w:r>
      <w:r>
        <w:rPr>
          <w:color w:val="575757"/>
        </w:rPr>
        <w:t>jakost,</w:t>
      </w:r>
      <w:r>
        <w:rPr>
          <w:color w:val="575757"/>
          <w:spacing w:val="-7"/>
        </w:rPr>
        <w:t xml:space="preserve"> </w:t>
      </w:r>
      <w:r>
        <w:rPr>
          <w:color w:val="575757"/>
        </w:rPr>
        <w:t>není-li</w:t>
      </w:r>
      <w:r>
        <w:rPr>
          <w:color w:val="575757"/>
          <w:spacing w:val="-9"/>
        </w:rPr>
        <w:t xml:space="preserve"> </w:t>
      </w:r>
      <w:r>
        <w:rPr>
          <w:color w:val="575757"/>
        </w:rPr>
        <w:t>kvalita</w:t>
      </w:r>
      <w:r>
        <w:rPr>
          <w:color w:val="575757"/>
          <w:spacing w:val="-9"/>
        </w:rPr>
        <w:t xml:space="preserve"> </w:t>
      </w:r>
      <w:r>
        <w:rPr>
          <w:color w:val="575757"/>
        </w:rPr>
        <w:t>či</w:t>
      </w:r>
      <w:r>
        <w:rPr>
          <w:color w:val="575757"/>
          <w:spacing w:val="-9"/>
        </w:rPr>
        <w:t xml:space="preserve"> </w:t>
      </w:r>
      <w:r>
        <w:rPr>
          <w:color w:val="575757"/>
        </w:rPr>
        <w:t>jakost</w:t>
      </w:r>
      <w:r>
        <w:rPr>
          <w:color w:val="575757"/>
          <w:spacing w:val="-10"/>
        </w:rPr>
        <w:t xml:space="preserve"> </w:t>
      </w:r>
      <w:r>
        <w:rPr>
          <w:color w:val="575757"/>
        </w:rPr>
        <w:t>smluvena,</w:t>
      </w:r>
      <w:r>
        <w:rPr>
          <w:color w:val="575757"/>
          <w:spacing w:val="-5"/>
        </w:rPr>
        <w:t xml:space="preserve"> </w:t>
      </w:r>
      <w:r>
        <w:rPr>
          <w:color w:val="575757"/>
        </w:rPr>
        <w:t xml:space="preserve">pak kvalitu či jakost obvyklou; ustanovení odstavce 14.1 písm. c) tímto zůstává </w:t>
      </w:r>
      <w:r>
        <w:rPr>
          <w:color w:val="575757"/>
          <w:spacing w:val="-2"/>
        </w:rPr>
        <w:t>nedotčeno;</w:t>
      </w:r>
    </w:p>
    <w:p w14:paraId="3FB90CA9" w14:textId="77777777" w:rsidR="00D417BE" w:rsidRDefault="00CD056A">
      <w:pPr>
        <w:pStyle w:val="Odstavecseseznamem"/>
        <w:numPr>
          <w:ilvl w:val="2"/>
          <w:numId w:val="4"/>
        </w:numPr>
        <w:tabs>
          <w:tab w:val="left" w:pos="1986"/>
          <w:tab w:val="left" w:pos="1988"/>
        </w:tabs>
        <w:spacing w:before="74"/>
        <w:ind w:left="1988" w:right="1414"/>
        <w:jc w:val="both"/>
      </w:pPr>
      <w:r>
        <w:rPr>
          <w:color w:val="575757"/>
        </w:rPr>
        <w:t>dodavatel</w:t>
      </w:r>
      <w:r>
        <w:rPr>
          <w:color w:val="575757"/>
          <w:spacing w:val="40"/>
        </w:rPr>
        <w:t xml:space="preserve"> </w:t>
      </w:r>
      <w:r>
        <w:rPr>
          <w:color w:val="575757"/>
        </w:rPr>
        <w:t>opakovaně, tj. nejméně dvakrát (2 x), nepotvrdí Objednávku Objednatele ve sjednaném termínu;</w:t>
      </w:r>
    </w:p>
    <w:p w14:paraId="392798E5" w14:textId="77777777" w:rsidR="00D417BE" w:rsidRDefault="00CD056A">
      <w:pPr>
        <w:pStyle w:val="Odstavecseseznamem"/>
        <w:numPr>
          <w:ilvl w:val="2"/>
          <w:numId w:val="4"/>
        </w:numPr>
        <w:tabs>
          <w:tab w:val="left" w:pos="1989"/>
        </w:tabs>
        <w:ind w:left="1989"/>
      </w:pPr>
      <w:r>
        <w:rPr>
          <w:color w:val="575757"/>
        </w:rPr>
        <w:t>Dodavatel</w:t>
      </w:r>
      <w:r>
        <w:rPr>
          <w:color w:val="575757"/>
          <w:spacing w:val="-11"/>
        </w:rPr>
        <w:t xml:space="preserve"> </w:t>
      </w:r>
      <w:r>
        <w:rPr>
          <w:color w:val="575757"/>
        </w:rPr>
        <w:t>poruší</w:t>
      </w:r>
      <w:r>
        <w:rPr>
          <w:color w:val="575757"/>
          <w:spacing w:val="-11"/>
        </w:rPr>
        <w:t xml:space="preserve"> </w:t>
      </w:r>
      <w:r>
        <w:rPr>
          <w:color w:val="575757"/>
        </w:rPr>
        <w:t>kterékoliv</w:t>
      </w:r>
      <w:r>
        <w:rPr>
          <w:color w:val="575757"/>
          <w:spacing w:val="-10"/>
        </w:rPr>
        <w:t xml:space="preserve"> </w:t>
      </w:r>
      <w:r>
        <w:rPr>
          <w:color w:val="575757"/>
        </w:rPr>
        <w:t>z</w:t>
      </w:r>
      <w:r>
        <w:rPr>
          <w:color w:val="575757"/>
          <w:spacing w:val="-8"/>
        </w:rPr>
        <w:t xml:space="preserve"> </w:t>
      </w:r>
      <w:r>
        <w:rPr>
          <w:color w:val="575757"/>
        </w:rPr>
        <w:t>prohlášení</w:t>
      </w:r>
      <w:r>
        <w:rPr>
          <w:color w:val="575757"/>
          <w:spacing w:val="-9"/>
        </w:rPr>
        <w:t xml:space="preserve"> </w:t>
      </w:r>
      <w:r>
        <w:rPr>
          <w:color w:val="575757"/>
        </w:rPr>
        <w:t>uvedených</w:t>
      </w:r>
      <w:r>
        <w:rPr>
          <w:color w:val="575757"/>
          <w:spacing w:val="-11"/>
        </w:rPr>
        <w:t xml:space="preserve"> </w:t>
      </w:r>
      <w:r>
        <w:rPr>
          <w:color w:val="575757"/>
        </w:rPr>
        <w:t>v</w:t>
      </w:r>
      <w:r>
        <w:rPr>
          <w:color w:val="575757"/>
          <w:spacing w:val="-9"/>
        </w:rPr>
        <w:t xml:space="preserve"> </w:t>
      </w:r>
      <w:r>
        <w:rPr>
          <w:color w:val="575757"/>
        </w:rPr>
        <w:t>odstavci</w:t>
      </w:r>
      <w:r>
        <w:rPr>
          <w:color w:val="575757"/>
          <w:spacing w:val="-13"/>
        </w:rPr>
        <w:t xml:space="preserve"> </w:t>
      </w:r>
      <w:r>
        <w:rPr>
          <w:color w:val="575757"/>
        </w:rPr>
        <w:t>12.1</w:t>
      </w:r>
      <w:r>
        <w:rPr>
          <w:color w:val="575757"/>
          <w:spacing w:val="-12"/>
        </w:rPr>
        <w:t xml:space="preserve"> </w:t>
      </w:r>
      <w:r>
        <w:rPr>
          <w:color w:val="575757"/>
          <w:spacing w:val="-5"/>
        </w:rPr>
        <w:t>OP.</w:t>
      </w:r>
    </w:p>
    <w:p w14:paraId="3F215971" w14:textId="77777777" w:rsidR="00D417BE" w:rsidRDefault="00CD056A">
      <w:pPr>
        <w:pStyle w:val="Odstavecseseznamem"/>
        <w:numPr>
          <w:ilvl w:val="1"/>
          <w:numId w:val="4"/>
        </w:numPr>
        <w:tabs>
          <w:tab w:val="left" w:pos="1590"/>
          <w:tab w:val="left" w:pos="1593"/>
        </w:tabs>
        <w:spacing w:line="312" w:lineRule="auto"/>
        <w:ind w:left="1593" w:right="1397"/>
        <w:jc w:val="both"/>
      </w:pPr>
      <w:r>
        <w:rPr>
          <w:color w:val="575757"/>
        </w:rPr>
        <w:t>Dodavatel</w:t>
      </w:r>
      <w:r>
        <w:rPr>
          <w:color w:val="575757"/>
          <w:spacing w:val="66"/>
        </w:rPr>
        <w:t xml:space="preserve"> </w:t>
      </w:r>
      <w:r>
        <w:rPr>
          <w:color w:val="575757"/>
        </w:rPr>
        <w:t>je</w:t>
      </w:r>
      <w:r>
        <w:rPr>
          <w:color w:val="575757"/>
          <w:spacing w:val="65"/>
        </w:rPr>
        <w:t xml:space="preserve"> </w:t>
      </w:r>
      <w:r>
        <w:rPr>
          <w:color w:val="575757"/>
        </w:rPr>
        <w:t>oprávněn</w:t>
      </w:r>
      <w:r>
        <w:rPr>
          <w:color w:val="575757"/>
          <w:spacing w:val="66"/>
        </w:rPr>
        <w:t xml:space="preserve"> </w:t>
      </w:r>
      <w:r>
        <w:rPr>
          <w:color w:val="575757"/>
        </w:rPr>
        <w:t>od Smlouvy</w:t>
      </w:r>
      <w:r>
        <w:rPr>
          <w:color w:val="575757"/>
          <w:spacing w:val="66"/>
        </w:rPr>
        <w:t xml:space="preserve"> </w:t>
      </w:r>
      <w:r>
        <w:rPr>
          <w:color w:val="575757"/>
        </w:rPr>
        <w:t>odstoupit</w:t>
      </w:r>
      <w:r>
        <w:rPr>
          <w:color w:val="575757"/>
          <w:spacing w:val="65"/>
        </w:rPr>
        <w:t xml:space="preserve"> </w:t>
      </w:r>
      <w:r>
        <w:rPr>
          <w:color w:val="575757"/>
        </w:rPr>
        <w:t>pouze</w:t>
      </w:r>
      <w:r>
        <w:rPr>
          <w:color w:val="575757"/>
          <w:spacing w:val="66"/>
        </w:rPr>
        <w:t xml:space="preserve"> </w:t>
      </w:r>
      <w:r>
        <w:rPr>
          <w:color w:val="575757"/>
        </w:rPr>
        <w:t>v případě,</w:t>
      </w:r>
      <w:r>
        <w:rPr>
          <w:color w:val="575757"/>
          <w:spacing w:val="65"/>
        </w:rPr>
        <w:t xml:space="preserve"> </w:t>
      </w:r>
      <w:r>
        <w:rPr>
          <w:color w:val="575757"/>
        </w:rPr>
        <w:t>že</w:t>
      </w:r>
      <w:r>
        <w:rPr>
          <w:color w:val="575757"/>
          <w:spacing w:val="65"/>
        </w:rPr>
        <w:t xml:space="preserve"> </w:t>
      </w:r>
      <w:r>
        <w:rPr>
          <w:color w:val="575757"/>
        </w:rPr>
        <w:t>je</w:t>
      </w:r>
      <w:r>
        <w:rPr>
          <w:color w:val="575757"/>
          <w:spacing w:val="68"/>
        </w:rPr>
        <w:t xml:space="preserve"> </w:t>
      </w:r>
      <w:r>
        <w:rPr>
          <w:color w:val="575757"/>
        </w:rPr>
        <w:t>Objednatel v prodlení se splněním své platební povinnosti vůči Dodavateli déle než dvacet (20) dnů a Dodavatel Objednatele předem písemně upozornil na porušení povinností a stanovil Objednateli lhůtu k nápravě ne kratší dvacet (20) dnů.</w:t>
      </w:r>
    </w:p>
    <w:p w14:paraId="7D710C21" w14:textId="77777777" w:rsidR="00D417BE" w:rsidRDefault="00CD056A">
      <w:pPr>
        <w:pStyle w:val="Odstavecseseznamem"/>
        <w:numPr>
          <w:ilvl w:val="1"/>
          <w:numId w:val="4"/>
        </w:numPr>
        <w:tabs>
          <w:tab w:val="left" w:pos="1593"/>
        </w:tabs>
        <w:spacing w:before="121" w:line="312" w:lineRule="auto"/>
        <w:ind w:left="1593" w:right="1396" w:hanging="736"/>
        <w:jc w:val="both"/>
      </w:pPr>
      <w:r>
        <w:rPr>
          <w:color w:val="575757"/>
        </w:rPr>
        <w:t>Odstoupení</w:t>
      </w:r>
      <w:r>
        <w:rPr>
          <w:color w:val="575757"/>
          <w:spacing w:val="-16"/>
        </w:rPr>
        <w:t xml:space="preserve"> </w:t>
      </w:r>
      <w:r>
        <w:rPr>
          <w:color w:val="575757"/>
        </w:rPr>
        <w:t>od</w:t>
      </w:r>
      <w:r>
        <w:rPr>
          <w:color w:val="575757"/>
          <w:spacing w:val="-15"/>
        </w:rPr>
        <w:t xml:space="preserve"> </w:t>
      </w:r>
      <w:r>
        <w:rPr>
          <w:color w:val="575757"/>
        </w:rPr>
        <w:t>Smlouvy</w:t>
      </w:r>
      <w:r>
        <w:rPr>
          <w:color w:val="575757"/>
          <w:spacing w:val="-15"/>
        </w:rPr>
        <w:t xml:space="preserve"> </w:t>
      </w:r>
      <w:r>
        <w:rPr>
          <w:color w:val="575757"/>
        </w:rPr>
        <w:t>musí</w:t>
      </w:r>
      <w:r>
        <w:rPr>
          <w:color w:val="575757"/>
          <w:spacing w:val="-16"/>
        </w:rPr>
        <w:t xml:space="preserve"> </w:t>
      </w:r>
      <w:r>
        <w:rPr>
          <w:color w:val="575757"/>
        </w:rPr>
        <w:t>být</w:t>
      </w:r>
      <w:r>
        <w:rPr>
          <w:color w:val="575757"/>
          <w:spacing w:val="-15"/>
        </w:rPr>
        <w:t xml:space="preserve"> </w:t>
      </w:r>
      <w:r>
        <w:rPr>
          <w:color w:val="575757"/>
        </w:rPr>
        <w:t>učiněno</w:t>
      </w:r>
      <w:r>
        <w:rPr>
          <w:color w:val="575757"/>
          <w:spacing w:val="-15"/>
        </w:rPr>
        <w:t xml:space="preserve"> </w:t>
      </w:r>
      <w:r>
        <w:rPr>
          <w:color w:val="575757"/>
        </w:rPr>
        <w:t>písemně</w:t>
      </w:r>
      <w:r>
        <w:rPr>
          <w:color w:val="575757"/>
          <w:spacing w:val="-15"/>
        </w:rPr>
        <w:t xml:space="preserve"> </w:t>
      </w:r>
      <w:r>
        <w:rPr>
          <w:color w:val="575757"/>
        </w:rPr>
        <w:t>a</w:t>
      </w:r>
      <w:r>
        <w:rPr>
          <w:color w:val="575757"/>
          <w:spacing w:val="-16"/>
        </w:rPr>
        <w:t xml:space="preserve"> </w:t>
      </w:r>
      <w:r>
        <w:rPr>
          <w:color w:val="575757"/>
        </w:rPr>
        <w:t>musí</w:t>
      </w:r>
      <w:r>
        <w:rPr>
          <w:color w:val="575757"/>
          <w:spacing w:val="-15"/>
        </w:rPr>
        <w:t xml:space="preserve"> </w:t>
      </w:r>
      <w:r>
        <w:rPr>
          <w:color w:val="575757"/>
        </w:rPr>
        <w:t>být</w:t>
      </w:r>
      <w:r>
        <w:rPr>
          <w:color w:val="575757"/>
          <w:spacing w:val="-15"/>
        </w:rPr>
        <w:t xml:space="preserve"> </w:t>
      </w:r>
      <w:r>
        <w:rPr>
          <w:color w:val="575757"/>
        </w:rPr>
        <w:t>doručeno</w:t>
      </w:r>
      <w:r>
        <w:rPr>
          <w:color w:val="575757"/>
          <w:spacing w:val="-16"/>
        </w:rPr>
        <w:t xml:space="preserve"> </w:t>
      </w:r>
      <w:r>
        <w:rPr>
          <w:color w:val="575757"/>
        </w:rPr>
        <w:t>druhé</w:t>
      </w:r>
      <w:r>
        <w:rPr>
          <w:color w:val="575757"/>
          <w:spacing w:val="-15"/>
        </w:rPr>
        <w:t xml:space="preserve"> </w:t>
      </w:r>
      <w:r>
        <w:rPr>
          <w:color w:val="575757"/>
        </w:rPr>
        <w:t>Smluvní straně.</w:t>
      </w:r>
      <w:r>
        <w:rPr>
          <w:color w:val="575757"/>
          <w:spacing w:val="-2"/>
        </w:rPr>
        <w:t xml:space="preserve"> </w:t>
      </w:r>
      <w:r>
        <w:rPr>
          <w:color w:val="575757"/>
        </w:rPr>
        <w:t>V</w:t>
      </w:r>
      <w:r>
        <w:rPr>
          <w:color w:val="575757"/>
          <w:spacing w:val="-2"/>
        </w:rPr>
        <w:t xml:space="preserve"> </w:t>
      </w:r>
      <w:r>
        <w:rPr>
          <w:color w:val="575757"/>
        </w:rPr>
        <w:t>případě</w:t>
      </w:r>
      <w:r>
        <w:rPr>
          <w:color w:val="575757"/>
          <w:spacing w:val="-2"/>
        </w:rPr>
        <w:t xml:space="preserve"> </w:t>
      </w:r>
      <w:r>
        <w:rPr>
          <w:color w:val="575757"/>
        </w:rPr>
        <w:t>odstoupení</w:t>
      </w:r>
      <w:r>
        <w:rPr>
          <w:color w:val="575757"/>
          <w:spacing w:val="-2"/>
        </w:rPr>
        <w:t xml:space="preserve"> </w:t>
      </w:r>
      <w:r>
        <w:rPr>
          <w:color w:val="575757"/>
        </w:rPr>
        <w:t>od</w:t>
      </w:r>
      <w:r>
        <w:rPr>
          <w:color w:val="575757"/>
          <w:spacing w:val="-2"/>
        </w:rPr>
        <w:t xml:space="preserve"> </w:t>
      </w:r>
      <w:r>
        <w:rPr>
          <w:color w:val="575757"/>
        </w:rPr>
        <w:t>Smlouvy</w:t>
      </w:r>
      <w:r>
        <w:rPr>
          <w:color w:val="575757"/>
          <w:spacing w:val="-2"/>
        </w:rPr>
        <w:t xml:space="preserve"> </w:t>
      </w:r>
      <w:r>
        <w:rPr>
          <w:color w:val="575757"/>
        </w:rPr>
        <w:t>zaniká</w:t>
      </w:r>
      <w:r>
        <w:rPr>
          <w:color w:val="575757"/>
          <w:spacing w:val="-2"/>
        </w:rPr>
        <w:t xml:space="preserve"> </w:t>
      </w:r>
      <w:r>
        <w:rPr>
          <w:color w:val="575757"/>
        </w:rPr>
        <w:t>Smlouva</w:t>
      </w:r>
      <w:r>
        <w:rPr>
          <w:color w:val="575757"/>
          <w:spacing w:val="-2"/>
        </w:rPr>
        <w:t xml:space="preserve"> </w:t>
      </w:r>
      <w:r>
        <w:rPr>
          <w:color w:val="575757"/>
        </w:rPr>
        <w:t>dnem</w:t>
      </w:r>
      <w:r>
        <w:rPr>
          <w:color w:val="575757"/>
          <w:spacing w:val="-3"/>
        </w:rPr>
        <w:t xml:space="preserve"> </w:t>
      </w:r>
      <w:r>
        <w:rPr>
          <w:color w:val="575757"/>
        </w:rPr>
        <w:t>doručení</w:t>
      </w:r>
      <w:r>
        <w:rPr>
          <w:color w:val="575757"/>
          <w:spacing w:val="-2"/>
        </w:rPr>
        <w:t xml:space="preserve"> </w:t>
      </w:r>
      <w:r>
        <w:rPr>
          <w:color w:val="575757"/>
        </w:rPr>
        <w:t>písemného odstoupení</w:t>
      </w:r>
      <w:r>
        <w:rPr>
          <w:color w:val="575757"/>
          <w:spacing w:val="-12"/>
        </w:rPr>
        <w:t xml:space="preserve"> </w:t>
      </w:r>
      <w:r>
        <w:rPr>
          <w:color w:val="575757"/>
        </w:rPr>
        <w:t>druhé</w:t>
      </w:r>
      <w:r>
        <w:rPr>
          <w:color w:val="575757"/>
          <w:spacing w:val="-9"/>
        </w:rPr>
        <w:t xml:space="preserve"> </w:t>
      </w:r>
      <w:r>
        <w:rPr>
          <w:color w:val="575757"/>
        </w:rPr>
        <w:t>Smluvní</w:t>
      </w:r>
      <w:r>
        <w:rPr>
          <w:color w:val="575757"/>
          <w:spacing w:val="-8"/>
        </w:rPr>
        <w:t xml:space="preserve"> </w:t>
      </w:r>
      <w:r>
        <w:rPr>
          <w:color w:val="575757"/>
        </w:rPr>
        <w:t>straně.</w:t>
      </w:r>
      <w:r>
        <w:rPr>
          <w:color w:val="575757"/>
          <w:spacing w:val="-11"/>
        </w:rPr>
        <w:t xml:space="preserve"> </w:t>
      </w:r>
      <w:r>
        <w:rPr>
          <w:color w:val="575757"/>
        </w:rPr>
        <w:t>Smluvní</w:t>
      </w:r>
      <w:r>
        <w:rPr>
          <w:color w:val="575757"/>
          <w:spacing w:val="-10"/>
        </w:rPr>
        <w:t xml:space="preserve"> </w:t>
      </w:r>
      <w:r>
        <w:rPr>
          <w:color w:val="575757"/>
        </w:rPr>
        <w:t>strany</w:t>
      </w:r>
      <w:r>
        <w:rPr>
          <w:color w:val="575757"/>
          <w:spacing w:val="-11"/>
        </w:rPr>
        <w:t xml:space="preserve"> </w:t>
      </w:r>
      <w:r>
        <w:rPr>
          <w:color w:val="575757"/>
        </w:rPr>
        <w:t>se</w:t>
      </w:r>
      <w:r>
        <w:rPr>
          <w:color w:val="575757"/>
          <w:spacing w:val="-12"/>
        </w:rPr>
        <w:t xml:space="preserve"> </w:t>
      </w:r>
      <w:r>
        <w:rPr>
          <w:color w:val="575757"/>
        </w:rPr>
        <w:t>dohodly,</w:t>
      </w:r>
      <w:r>
        <w:rPr>
          <w:color w:val="575757"/>
          <w:spacing w:val="-10"/>
        </w:rPr>
        <w:t xml:space="preserve"> </w:t>
      </w:r>
      <w:r>
        <w:rPr>
          <w:color w:val="575757"/>
        </w:rPr>
        <w:t>že</w:t>
      </w:r>
      <w:r>
        <w:rPr>
          <w:color w:val="575757"/>
          <w:spacing w:val="-12"/>
        </w:rPr>
        <w:t xml:space="preserve"> </w:t>
      </w:r>
      <w:r>
        <w:rPr>
          <w:color w:val="575757"/>
        </w:rPr>
        <w:t>v</w:t>
      </w:r>
      <w:r>
        <w:rPr>
          <w:color w:val="575757"/>
          <w:spacing w:val="-3"/>
        </w:rPr>
        <w:t xml:space="preserve"> </w:t>
      </w:r>
      <w:r>
        <w:rPr>
          <w:color w:val="575757"/>
        </w:rPr>
        <w:t>případě</w:t>
      </w:r>
      <w:r>
        <w:rPr>
          <w:color w:val="575757"/>
          <w:spacing w:val="-11"/>
        </w:rPr>
        <w:t xml:space="preserve"> </w:t>
      </w:r>
      <w:r>
        <w:rPr>
          <w:color w:val="575757"/>
        </w:rPr>
        <w:t>odstoupení od</w:t>
      </w:r>
      <w:r>
        <w:rPr>
          <w:color w:val="575757"/>
          <w:spacing w:val="-14"/>
        </w:rPr>
        <w:t xml:space="preserve"> </w:t>
      </w:r>
      <w:r>
        <w:rPr>
          <w:color w:val="575757"/>
        </w:rPr>
        <w:t>Smlouvy</w:t>
      </w:r>
      <w:r>
        <w:rPr>
          <w:color w:val="575757"/>
          <w:spacing w:val="-15"/>
        </w:rPr>
        <w:t xml:space="preserve"> </w:t>
      </w:r>
      <w:r>
        <w:rPr>
          <w:color w:val="575757"/>
        </w:rPr>
        <w:t>kteroukoliv</w:t>
      </w:r>
      <w:r>
        <w:rPr>
          <w:color w:val="575757"/>
          <w:spacing w:val="-15"/>
        </w:rPr>
        <w:t xml:space="preserve"> </w:t>
      </w:r>
      <w:r>
        <w:rPr>
          <w:color w:val="575757"/>
        </w:rPr>
        <w:t>Smluvní</w:t>
      </w:r>
      <w:r>
        <w:rPr>
          <w:color w:val="575757"/>
          <w:spacing w:val="-15"/>
        </w:rPr>
        <w:t xml:space="preserve"> </w:t>
      </w:r>
      <w:r>
        <w:rPr>
          <w:color w:val="575757"/>
        </w:rPr>
        <w:t>stranou</w:t>
      </w:r>
      <w:r>
        <w:rPr>
          <w:color w:val="575757"/>
          <w:spacing w:val="-16"/>
        </w:rPr>
        <w:t xml:space="preserve"> </w:t>
      </w:r>
      <w:r>
        <w:rPr>
          <w:color w:val="575757"/>
        </w:rPr>
        <w:t>není</w:t>
      </w:r>
      <w:r>
        <w:rPr>
          <w:color w:val="575757"/>
          <w:spacing w:val="-15"/>
        </w:rPr>
        <w:t xml:space="preserve"> </w:t>
      </w:r>
      <w:r>
        <w:rPr>
          <w:color w:val="575757"/>
        </w:rPr>
        <w:t>žádná</w:t>
      </w:r>
      <w:r>
        <w:rPr>
          <w:color w:val="575757"/>
          <w:spacing w:val="-15"/>
        </w:rPr>
        <w:t xml:space="preserve"> </w:t>
      </w:r>
      <w:r>
        <w:rPr>
          <w:color w:val="575757"/>
        </w:rPr>
        <w:t>ze</w:t>
      </w:r>
      <w:r>
        <w:rPr>
          <w:color w:val="575757"/>
          <w:spacing w:val="-16"/>
        </w:rPr>
        <w:t xml:space="preserve"> </w:t>
      </w:r>
      <w:r>
        <w:rPr>
          <w:color w:val="575757"/>
        </w:rPr>
        <w:t>Smluvních</w:t>
      </w:r>
      <w:r>
        <w:rPr>
          <w:color w:val="575757"/>
          <w:spacing w:val="-15"/>
        </w:rPr>
        <w:t xml:space="preserve"> </w:t>
      </w:r>
      <w:r>
        <w:rPr>
          <w:color w:val="575757"/>
        </w:rPr>
        <w:t>stran</w:t>
      </w:r>
      <w:r>
        <w:rPr>
          <w:color w:val="575757"/>
          <w:spacing w:val="-15"/>
        </w:rPr>
        <w:t xml:space="preserve"> </w:t>
      </w:r>
      <w:r>
        <w:rPr>
          <w:color w:val="575757"/>
        </w:rPr>
        <w:t>povinna</w:t>
      </w:r>
      <w:r>
        <w:rPr>
          <w:color w:val="575757"/>
          <w:spacing w:val="-15"/>
        </w:rPr>
        <w:t xml:space="preserve"> </w:t>
      </w:r>
      <w:r>
        <w:rPr>
          <w:color w:val="575757"/>
        </w:rPr>
        <w:t>vracet druhé Smluvní straně Předmět plnění nebo jeho část, které byly poskytnuty (dodány) před odstoupením od Smlouvy.</w:t>
      </w:r>
    </w:p>
    <w:p w14:paraId="74EB4426" w14:textId="77777777" w:rsidR="00D417BE" w:rsidRDefault="00CD056A">
      <w:pPr>
        <w:pStyle w:val="Odstavecseseznamem"/>
        <w:numPr>
          <w:ilvl w:val="1"/>
          <w:numId w:val="4"/>
        </w:numPr>
        <w:tabs>
          <w:tab w:val="left" w:pos="1591"/>
          <w:tab w:val="left" w:pos="1593"/>
        </w:tabs>
        <w:spacing w:before="118" w:line="312" w:lineRule="auto"/>
        <w:ind w:left="1593" w:right="1401" w:hanging="737"/>
        <w:jc w:val="both"/>
      </w:pPr>
      <w:r>
        <w:rPr>
          <w:color w:val="575757"/>
        </w:rPr>
        <w:t>Smluvní strany se mohou na ukončení Smlouvy dohodnout.</w:t>
      </w:r>
      <w:r>
        <w:rPr>
          <w:color w:val="575757"/>
          <w:spacing w:val="-1"/>
        </w:rPr>
        <w:t xml:space="preserve"> </w:t>
      </w:r>
      <w:r>
        <w:rPr>
          <w:color w:val="575757"/>
        </w:rPr>
        <w:t>Dohoda o ukončení musí být uzavřena v písemné formě.</w:t>
      </w:r>
    </w:p>
    <w:p w14:paraId="00A250E2" w14:textId="77777777" w:rsidR="00D417BE" w:rsidRDefault="00CD056A">
      <w:pPr>
        <w:pStyle w:val="Odstavecseseznamem"/>
        <w:numPr>
          <w:ilvl w:val="1"/>
          <w:numId w:val="4"/>
        </w:numPr>
        <w:tabs>
          <w:tab w:val="left" w:pos="1591"/>
          <w:tab w:val="left" w:pos="1593"/>
        </w:tabs>
        <w:spacing w:before="120" w:line="312" w:lineRule="auto"/>
        <w:ind w:left="1593" w:right="1396" w:hanging="737"/>
        <w:jc w:val="both"/>
      </w:pPr>
      <w:r>
        <w:rPr>
          <w:color w:val="575757"/>
        </w:rPr>
        <w:t>Objednatel je oprávněn Smlouvu vypovědět z jakéhokoliv důvodu i bez udání důvodu s</w:t>
      </w:r>
      <w:r>
        <w:rPr>
          <w:color w:val="575757"/>
          <w:spacing w:val="-8"/>
        </w:rPr>
        <w:t xml:space="preserve"> </w:t>
      </w:r>
      <w:r>
        <w:rPr>
          <w:color w:val="575757"/>
        </w:rPr>
        <w:t>výpovědní</w:t>
      </w:r>
      <w:r>
        <w:rPr>
          <w:color w:val="575757"/>
          <w:spacing w:val="-14"/>
        </w:rPr>
        <w:t xml:space="preserve"> </w:t>
      </w:r>
      <w:r>
        <w:rPr>
          <w:color w:val="575757"/>
        </w:rPr>
        <w:t>dobou</w:t>
      </w:r>
      <w:r>
        <w:rPr>
          <w:color w:val="575757"/>
          <w:spacing w:val="-16"/>
        </w:rPr>
        <w:t xml:space="preserve"> </w:t>
      </w:r>
      <w:r>
        <w:rPr>
          <w:color w:val="575757"/>
        </w:rPr>
        <w:t>v</w:t>
      </w:r>
      <w:r>
        <w:rPr>
          <w:color w:val="575757"/>
          <w:spacing w:val="-3"/>
        </w:rPr>
        <w:t xml:space="preserve"> </w:t>
      </w:r>
      <w:r>
        <w:rPr>
          <w:color w:val="575757"/>
        </w:rPr>
        <w:t>délce</w:t>
      </w:r>
      <w:r>
        <w:rPr>
          <w:color w:val="575757"/>
          <w:spacing w:val="-16"/>
        </w:rPr>
        <w:t xml:space="preserve"> </w:t>
      </w:r>
      <w:r>
        <w:rPr>
          <w:color w:val="575757"/>
        </w:rPr>
        <w:t>šest</w:t>
      </w:r>
      <w:r>
        <w:rPr>
          <w:color w:val="575757"/>
          <w:spacing w:val="-15"/>
        </w:rPr>
        <w:t xml:space="preserve"> </w:t>
      </w:r>
      <w:r>
        <w:rPr>
          <w:color w:val="575757"/>
        </w:rPr>
        <w:t>(6)</w:t>
      </w:r>
      <w:r>
        <w:rPr>
          <w:color w:val="575757"/>
          <w:spacing w:val="-15"/>
        </w:rPr>
        <w:t xml:space="preserve"> </w:t>
      </w:r>
      <w:r>
        <w:rPr>
          <w:color w:val="575757"/>
        </w:rPr>
        <w:t>měsíců.</w:t>
      </w:r>
      <w:r>
        <w:rPr>
          <w:color w:val="575757"/>
          <w:spacing w:val="-15"/>
        </w:rPr>
        <w:t xml:space="preserve"> </w:t>
      </w:r>
      <w:r>
        <w:rPr>
          <w:color w:val="575757"/>
        </w:rPr>
        <w:t>Výpověď</w:t>
      </w:r>
      <w:r>
        <w:rPr>
          <w:color w:val="575757"/>
          <w:spacing w:val="-16"/>
        </w:rPr>
        <w:t xml:space="preserve"> </w:t>
      </w:r>
      <w:r>
        <w:rPr>
          <w:color w:val="575757"/>
        </w:rPr>
        <w:t>musí</w:t>
      </w:r>
      <w:r>
        <w:rPr>
          <w:color w:val="575757"/>
          <w:spacing w:val="-14"/>
        </w:rPr>
        <w:t xml:space="preserve"> </w:t>
      </w:r>
      <w:r>
        <w:rPr>
          <w:color w:val="575757"/>
        </w:rPr>
        <w:t>být</w:t>
      </w:r>
      <w:r>
        <w:rPr>
          <w:color w:val="575757"/>
          <w:spacing w:val="-15"/>
        </w:rPr>
        <w:t xml:space="preserve"> </w:t>
      </w:r>
      <w:r>
        <w:rPr>
          <w:color w:val="575757"/>
        </w:rPr>
        <w:t>učiněna</w:t>
      </w:r>
      <w:r>
        <w:rPr>
          <w:color w:val="575757"/>
          <w:spacing w:val="-16"/>
        </w:rPr>
        <w:t xml:space="preserve"> </w:t>
      </w:r>
      <w:r>
        <w:rPr>
          <w:color w:val="575757"/>
        </w:rPr>
        <w:t>písemně</w:t>
      </w:r>
      <w:r>
        <w:rPr>
          <w:color w:val="575757"/>
          <w:spacing w:val="-15"/>
        </w:rPr>
        <w:t xml:space="preserve"> </w:t>
      </w:r>
      <w:r>
        <w:rPr>
          <w:color w:val="575757"/>
        </w:rPr>
        <w:t>a</w:t>
      </w:r>
      <w:r>
        <w:rPr>
          <w:color w:val="575757"/>
          <w:spacing w:val="-15"/>
        </w:rPr>
        <w:t xml:space="preserve"> </w:t>
      </w:r>
      <w:r>
        <w:rPr>
          <w:color w:val="575757"/>
        </w:rPr>
        <w:t>musí být doručena Dodavateli. Výpovědní doba započne běžet od prvního dne měsíce následujícího po dni doručení výpovědi Dodavateli.</w:t>
      </w:r>
    </w:p>
    <w:p w14:paraId="6E0590F1" w14:textId="77777777" w:rsidR="00D417BE" w:rsidRDefault="00CD056A">
      <w:pPr>
        <w:pStyle w:val="Odstavecseseznamem"/>
        <w:numPr>
          <w:ilvl w:val="1"/>
          <w:numId w:val="4"/>
        </w:numPr>
        <w:tabs>
          <w:tab w:val="left" w:pos="1592"/>
          <w:tab w:val="left" w:pos="1594"/>
        </w:tabs>
        <w:spacing w:before="124" w:line="312" w:lineRule="auto"/>
        <w:ind w:left="1594" w:right="1395" w:hanging="737"/>
        <w:jc w:val="both"/>
      </w:pPr>
      <w:r>
        <w:rPr>
          <w:color w:val="575757"/>
        </w:rPr>
        <w:t>Smluvní</w:t>
      </w:r>
      <w:r>
        <w:rPr>
          <w:color w:val="575757"/>
          <w:spacing w:val="-8"/>
        </w:rPr>
        <w:t xml:space="preserve"> </w:t>
      </w:r>
      <w:r>
        <w:rPr>
          <w:color w:val="575757"/>
        </w:rPr>
        <w:t>strany</w:t>
      </w:r>
      <w:r>
        <w:rPr>
          <w:color w:val="575757"/>
          <w:spacing w:val="-8"/>
        </w:rPr>
        <w:t xml:space="preserve"> </w:t>
      </w:r>
      <w:r>
        <w:rPr>
          <w:color w:val="575757"/>
        </w:rPr>
        <w:t>sjednávají,</w:t>
      </w:r>
      <w:r>
        <w:rPr>
          <w:color w:val="575757"/>
          <w:spacing w:val="-8"/>
        </w:rPr>
        <w:t xml:space="preserve"> </w:t>
      </w:r>
      <w:r>
        <w:rPr>
          <w:color w:val="575757"/>
        </w:rPr>
        <w:t>že</w:t>
      </w:r>
      <w:r>
        <w:rPr>
          <w:color w:val="575757"/>
          <w:spacing w:val="-9"/>
        </w:rPr>
        <w:t xml:space="preserve"> </w:t>
      </w:r>
      <w:r>
        <w:rPr>
          <w:color w:val="575757"/>
        </w:rPr>
        <w:t>i</w:t>
      </w:r>
      <w:r>
        <w:rPr>
          <w:color w:val="575757"/>
          <w:spacing w:val="-9"/>
        </w:rPr>
        <w:t xml:space="preserve"> </w:t>
      </w:r>
      <w:r>
        <w:rPr>
          <w:color w:val="575757"/>
        </w:rPr>
        <w:t>po</w:t>
      </w:r>
      <w:r>
        <w:rPr>
          <w:color w:val="575757"/>
          <w:spacing w:val="-9"/>
        </w:rPr>
        <w:t xml:space="preserve"> </w:t>
      </w:r>
      <w:r>
        <w:rPr>
          <w:color w:val="575757"/>
        </w:rPr>
        <w:t>ukončení</w:t>
      </w:r>
      <w:r>
        <w:rPr>
          <w:color w:val="575757"/>
          <w:spacing w:val="-7"/>
        </w:rPr>
        <w:t xml:space="preserve"> </w:t>
      </w:r>
      <w:r>
        <w:rPr>
          <w:color w:val="575757"/>
        </w:rPr>
        <w:t>Smlouvy</w:t>
      </w:r>
      <w:r>
        <w:rPr>
          <w:color w:val="575757"/>
          <w:spacing w:val="-6"/>
        </w:rPr>
        <w:t xml:space="preserve"> </w:t>
      </w:r>
      <w:r>
        <w:rPr>
          <w:color w:val="575757"/>
        </w:rPr>
        <w:t>některým</w:t>
      </w:r>
      <w:r>
        <w:rPr>
          <w:color w:val="575757"/>
          <w:spacing w:val="-10"/>
        </w:rPr>
        <w:t xml:space="preserve"> </w:t>
      </w:r>
      <w:r>
        <w:rPr>
          <w:color w:val="575757"/>
        </w:rPr>
        <w:t>ze</w:t>
      </w:r>
      <w:r>
        <w:rPr>
          <w:color w:val="575757"/>
          <w:spacing w:val="-9"/>
        </w:rPr>
        <w:t xml:space="preserve"> </w:t>
      </w:r>
      <w:r>
        <w:rPr>
          <w:color w:val="575757"/>
        </w:rPr>
        <w:t>způsobů</w:t>
      </w:r>
      <w:r>
        <w:rPr>
          <w:color w:val="575757"/>
          <w:spacing w:val="-11"/>
        </w:rPr>
        <w:t xml:space="preserve"> </w:t>
      </w:r>
      <w:r>
        <w:rPr>
          <w:color w:val="575757"/>
        </w:rPr>
        <w:t>uvedených ve Smlouvě, OP či v</w:t>
      </w:r>
      <w:r>
        <w:rPr>
          <w:color w:val="575757"/>
          <w:spacing w:val="-7"/>
        </w:rPr>
        <w:t xml:space="preserve"> </w:t>
      </w:r>
      <w:r>
        <w:rPr>
          <w:color w:val="575757"/>
        </w:rPr>
        <w:t>platných právních předpisech zůstává zachována platnosta účinnost ustanovení Smlouvy týkajících se odpovědnosti za vady Předmětu plnění, Záruky za jakost, ustanovení článku 10. týkající se duševního vlastnictví, článku 13. týkající se Důvěrných informací, osobních údajů a reklamy, jakož i ustanovení o smluvních pokutách a ustanovení o vlastnictví či oprávnění užít Předmět plnění a náhradě újmy obsažená ve Smlouvě.</w:t>
      </w:r>
    </w:p>
    <w:p w14:paraId="66965926" w14:textId="77777777" w:rsidR="00D417BE" w:rsidRDefault="00D417BE">
      <w:pPr>
        <w:pStyle w:val="Zkladntext"/>
      </w:pPr>
    </w:p>
    <w:p w14:paraId="30E6E5E4" w14:textId="77777777" w:rsidR="00D417BE" w:rsidRDefault="00D417BE">
      <w:pPr>
        <w:pStyle w:val="Zkladntext"/>
        <w:spacing w:before="64"/>
      </w:pPr>
    </w:p>
    <w:p w14:paraId="250E2290" w14:textId="77777777" w:rsidR="00D417BE" w:rsidRDefault="00CD056A">
      <w:pPr>
        <w:pStyle w:val="Nadpis3"/>
        <w:numPr>
          <w:ilvl w:val="0"/>
          <w:numId w:val="1"/>
        </w:numPr>
        <w:tabs>
          <w:tab w:val="left" w:pos="1306"/>
        </w:tabs>
        <w:spacing w:before="1"/>
        <w:ind w:left="1306" w:hanging="453"/>
      </w:pPr>
      <w:bookmarkStart w:id="34" w:name="16._JINÁ_UJEDNÁNÍ"/>
      <w:bookmarkEnd w:id="34"/>
      <w:r>
        <w:rPr>
          <w:color w:val="575757"/>
        </w:rPr>
        <w:t>JINÁ</w:t>
      </w:r>
      <w:r>
        <w:rPr>
          <w:color w:val="575757"/>
          <w:spacing w:val="-11"/>
        </w:rPr>
        <w:t xml:space="preserve"> </w:t>
      </w:r>
      <w:r>
        <w:rPr>
          <w:color w:val="575757"/>
          <w:spacing w:val="-2"/>
        </w:rPr>
        <w:t>UJEDNÁNÍ</w:t>
      </w:r>
    </w:p>
    <w:p w14:paraId="2A50B3C6" w14:textId="77777777" w:rsidR="00D417BE" w:rsidRDefault="00CD056A">
      <w:pPr>
        <w:pStyle w:val="Odstavecseseznamem"/>
        <w:numPr>
          <w:ilvl w:val="1"/>
          <w:numId w:val="3"/>
        </w:numPr>
        <w:tabs>
          <w:tab w:val="left" w:pos="1589"/>
          <w:tab w:val="left" w:pos="1591"/>
        </w:tabs>
        <w:spacing w:before="78" w:line="312" w:lineRule="auto"/>
        <w:ind w:right="1401"/>
        <w:jc w:val="both"/>
      </w:pPr>
      <w:r>
        <w:rPr>
          <w:color w:val="575757"/>
        </w:rPr>
        <w:t>Pro případné postoupení se sjednává, že Dodavatel není oprávněn postoupit ani převést</w:t>
      </w:r>
      <w:r>
        <w:rPr>
          <w:color w:val="575757"/>
          <w:spacing w:val="40"/>
        </w:rPr>
        <w:t xml:space="preserve"> </w:t>
      </w:r>
      <w:r>
        <w:rPr>
          <w:color w:val="575757"/>
        </w:rPr>
        <w:t>jakákoliv</w:t>
      </w:r>
      <w:r>
        <w:rPr>
          <w:color w:val="575757"/>
          <w:spacing w:val="40"/>
        </w:rPr>
        <w:t xml:space="preserve"> </w:t>
      </w:r>
      <w:r>
        <w:rPr>
          <w:color w:val="575757"/>
        </w:rPr>
        <w:t>svá</w:t>
      </w:r>
      <w:r>
        <w:rPr>
          <w:color w:val="575757"/>
          <w:spacing w:val="40"/>
        </w:rPr>
        <w:t xml:space="preserve"> </w:t>
      </w:r>
      <w:r>
        <w:rPr>
          <w:color w:val="575757"/>
        </w:rPr>
        <w:t>práva</w:t>
      </w:r>
      <w:r>
        <w:rPr>
          <w:color w:val="575757"/>
          <w:spacing w:val="40"/>
        </w:rPr>
        <w:t xml:space="preserve"> </w:t>
      </w:r>
      <w:r>
        <w:rPr>
          <w:color w:val="575757"/>
        </w:rPr>
        <w:t>či</w:t>
      </w:r>
      <w:r>
        <w:rPr>
          <w:color w:val="575757"/>
          <w:spacing w:val="40"/>
        </w:rPr>
        <w:t xml:space="preserve"> </w:t>
      </w:r>
      <w:r>
        <w:rPr>
          <w:color w:val="575757"/>
        </w:rPr>
        <w:t>povinnosti</w:t>
      </w:r>
      <w:r>
        <w:rPr>
          <w:color w:val="575757"/>
          <w:spacing w:val="40"/>
        </w:rPr>
        <w:t xml:space="preserve"> </w:t>
      </w:r>
      <w:r>
        <w:rPr>
          <w:color w:val="575757"/>
        </w:rPr>
        <w:t>vyplývající</w:t>
      </w:r>
      <w:r>
        <w:rPr>
          <w:color w:val="575757"/>
          <w:spacing w:val="40"/>
        </w:rPr>
        <w:t xml:space="preserve"> </w:t>
      </w:r>
      <w:r>
        <w:rPr>
          <w:color w:val="575757"/>
        </w:rPr>
        <w:t>ze</w:t>
      </w:r>
      <w:r>
        <w:rPr>
          <w:color w:val="575757"/>
          <w:spacing w:val="40"/>
        </w:rPr>
        <w:t xml:space="preserve"> </w:t>
      </w:r>
      <w:r>
        <w:rPr>
          <w:color w:val="575757"/>
        </w:rPr>
        <w:t>Smlouvy</w:t>
      </w:r>
      <w:r>
        <w:rPr>
          <w:color w:val="575757"/>
          <w:spacing w:val="40"/>
        </w:rPr>
        <w:t xml:space="preserve"> </w:t>
      </w:r>
      <w:r>
        <w:rPr>
          <w:color w:val="575757"/>
        </w:rPr>
        <w:t>bez</w:t>
      </w:r>
      <w:r>
        <w:rPr>
          <w:color w:val="575757"/>
          <w:spacing w:val="40"/>
        </w:rPr>
        <w:t xml:space="preserve"> </w:t>
      </w:r>
      <w:r>
        <w:rPr>
          <w:color w:val="575757"/>
        </w:rPr>
        <w:t>předchozího</w:t>
      </w:r>
    </w:p>
    <w:p w14:paraId="750D7503" w14:textId="77777777" w:rsidR="00D417BE" w:rsidRDefault="00D417BE">
      <w:pPr>
        <w:spacing w:line="312" w:lineRule="auto"/>
        <w:jc w:val="both"/>
        <w:sectPr w:rsidR="00D417BE">
          <w:pgSz w:w="11910" w:h="16840"/>
          <w:pgMar w:top="1500" w:right="0" w:bottom="1440" w:left="560" w:header="680" w:footer="1249" w:gutter="0"/>
          <w:cols w:space="708"/>
        </w:sectPr>
      </w:pPr>
    </w:p>
    <w:p w14:paraId="204EFC3D" w14:textId="77777777" w:rsidR="00D417BE" w:rsidRDefault="00CD056A">
      <w:pPr>
        <w:pStyle w:val="Zkladntext"/>
        <w:spacing w:before="81"/>
        <w:ind w:left="1591"/>
        <w:jc w:val="both"/>
      </w:pPr>
      <w:r>
        <w:rPr>
          <w:color w:val="575757"/>
        </w:rPr>
        <w:lastRenderedPageBreak/>
        <w:t>písemného</w:t>
      </w:r>
      <w:r>
        <w:rPr>
          <w:color w:val="575757"/>
          <w:spacing w:val="-14"/>
        </w:rPr>
        <w:t xml:space="preserve"> </w:t>
      </w:r>
      <w:r>
        <w:rPr>
          <w:color w:val="575757"/>
        </w:rPr>
        <w:t>souhlasu</w:t>
      </w:r>
      <w:r>
        <w:rPr>
          <w:color w:val="575757"/>
          <w:spacing w:val="-12"/>
        </w:rPr>
        <w:t xml:space="preserve"> </w:t>
      </w:r>
      <w:r>
        <w:rPr>
          <w:color w:val="575757"/>
          <w:spacing w:val="-2"/>
        </w:rPr>
        <w:t>Objednatele.</w:t>
      </w:r>
    </w:p>
    <w:p w14:paraId="112F654A" w14:textId="77777777" w:rsidR="00D417BE" w:rsidRDefault="00CD056A">
      <w:pPr>
        <w:pStyle w:val="Odstavecseseznamem"/>
        <w:numPr>
          <w:ilvl w:val="1"/>
          <w:numId w:val="3"/>
        </w:numPr>
        <w:tabs>
          <w:tab w:val="left" w:pos="1590"/>
        </w:tabs>
        <w:spacing w:before="159" w:line="312" w:lineRule="auto"/>
        <w:ind w:left="1590" w:right="1397" w:hanging="736"/>
        <w:jc w:val="both"/>
      </w:pPr>
      <w:r>
        <w:rPr>
          <w:color w:val="575757"/>
        </w:rPr>
        <w:t>Dodavatel</w:t>
      </w:r>
      <w:r>
        <w:rPr>
          <w:color w:val="575757"/>
          <w:spacing w:val="-14"/>
        </w:rPr>
        <w:t xml:space="preserve"> </w:t>
      </w:r>
      <w:r>
        <w:rPr>
          <w:color w:val="575757"/>
        </w:rPr>
        <w:t>je</w:t>
      </w:r>
      <w:r>
        <w:rPr>
          <w:color w:val="575757"/>
          <w:spacing w:val="-11"/>
        </w:rPr>
        <w:t xml:space="preserve"> </w:t>
      </w:r>
      <w:r>
        <w:rPr>
          <w:color w:val="575757"/>
        </w:rPr>
        <w:t>oprávněn</w:t>
      </w:r>
      <w:r>
        <w:rPr>
          <w:color w:val="575757"/>
          <w:spacing w:val="-11"/>
        </w:rPr>
        <w:t xml:space="preserve"> </w:t>
      </w:r>
      <w:r>
        <w:rPr>
          <w:color w:val="575757"/>
        </w:rPr>
        <w:t>pověřit</w:t>
      </w:r>
      <w:r>
        <w:rPr>
          <w:color w:val="575757"/>
          <w:spacing w:val="-10"/>
        </w:rPr>
        <w:t xml:space="preserve"> </w:t>
      </w:r>
      <w:r>
        <w:rPr>
          <w:color w:val="575757"/>
        </w:rPr>
        <w:t>plněním</w:t>
      </w:r>
      <w:r>
        <w:rPr>
          <w:color w:val="575757"/>
          <w:spacing w:val="-11"/>
        </w:rPr>
        <w:t xml:space="preserve"> </w:t>
      </w:r>
      <w:r>
        <w:rPr>
          <w:color w:val="575757"/>
        </w:rPr>
        <w:t>závazků</w:t>
      </w:r>
      <w:r>
        <w:rPr>
          <w:color w:val="575757"/>
          <w:spacing w:val="-11"/>
        </w:rPr>
        <w:t xml:space="preserve"> </w:t>
      </w:r>
      <w:r>
        <w:rPr>
          <w:color w:val="575757"/>
        </w:rPr>
        <w:t>plynoucích</w:t>
      </w:r>
      <w:r>
        <w:rPr>
          <w:color w:val="575757"/>
          <w:spacing w:val="-9"/>
        </w:rPr>
        <w:t xml:space="preserve"> </w:t>
      </w:r>
      <w:r>
        <w:rPr>
          <w:color w:val="575757"/>
        </w:rPr>
        <w:t>ze</w:t>
      </w:r>
      <w:r>
        <w:rPr>
          <w:color w:val="575757"/>
          <w:spacing w:val="-11"/>
        </w:rPr>
        <w:t xml:space="preserve"> </w:t>
      </w:r>
      <w:r>
        <w:rPr>
          <w:color w:val="575757"/>
        </w:rPr>
        <w:t>Smlouvy</w:t>
      </w:r>
      <w:r>
        <w:rPr>
          <w:color w:val="575757"/>
          <w:spacing w:val="-12"/>
        </w:rPr>
        <w:t xml:space="preserve"> </w:t>
      </w:r>
      <w:r>
        <w:rPr>
          <w:color w:val="575757"/>
        </w:rPr>
        <w:t>jiné</w:t>
      </w:r>
      <w:r>
        <w:rPr>
          <w:color w:val="575757"/>
          <w:spacing w:val="-12"/>
        </w:rPr>
        <w:t xml:space="preserve"> </w:t>
      </w:r>
      <w:r>
        <w:rPr>
          <w:color w:val="575757"/>
        </w:rPr>
        <w:t>třetí</w:t>
      </w:r>
      <w:r>
        <w:rPr>
          <w:color w:val="575757"/>
          <w:spacing w:val="-12"/>
        </w:rPr>
        <w:t xml:space="preserve"> </w:t>
      </w:r>
      <w:r>
        <w:rPr>
          <w:color w:val="575757"/>
        </w:rPr>
        <w:t>osoby (poddodavatele),</w:t>
      </w:r>
      <w:r>
        <w:rPr>
          <w:color w:val="575757"/>
          <w:spacing w:val="-5"/>
        </w:rPr>
        <w:t xml:space="preserve"> </w:t>
      </w:r>
      <w:r>
        <w:rPr>
          <w:color w:val="575757"/>
        </w:rPr>
        <w:t>nebo</w:t>
      </w:r>
      <w:r>
        <w:rPr>
          <w:color w:val="575757"/>
          <w:spacing w:val="-6"/>
        </w:rPr>
        <w:t xml:space="preserve"> </w:t>
      </w:r>
      <w:r>
        <w:rPr>
          <w:color w:val="575757"/>
        </w:rPr>
        <w:t>takové</w:t>
      </w:r>
      <w:r>
        <w:rPr>
          <w:color w:val="575757"/>
          <w:spacing w:val="-7"/>
        </w:rPr>
        <w:t xml:space="preserve"> </w:t>
      </w:r>
      <w:r>
        <w:rPr>
          <w:color w:val="575757"/>
        </w:rPr>
        <w:t>třetí</w:t>
      </w:r>
      <w:r>
        <w:rPr>
          <w:color w:val="575757"/>
          <w:spacing w:val="-6"/>
        </w:rPr>
        <w:t xml:space="preserve"> </w:t>
      </w:r>
      <w:r>
        <w:rPr>
          <w:color w:val="575757"/>
        </w:rPr>
        <w:t>osoby</w:t>
      </w:r>
      <w:r>
        <w:rPr>
          <w:color w:val="575757"/>
          <w:spacing w:val="-5"/>
        </w:rPr>
        <w:t xml:space="preserve"> </w:t>
      </w:r>
      <w:r>
        <w:rPr>
          <w:color w:val="575757"/>
        </w:rPr>
        <w:t>(poddodavatele)</w:t>
      </w:r>
      <w:r>
        <w:rPr>
          <w:color w:val="575757"/>
          <w:spacing w:val="-6"/>
        </w:rPr>
        <w:t xml:space="preserve"> </w:t>
      </w:r>
      <w:r>
        <w:rPr>
          <w:color w:val="575757"/>
        </w:rPr>
        <w:t>změnit,</w:t>
      </w:r>
      <w:r>
        <w:rPr>
          <w:color w:val="575757"/>
          <w:spacing w:val="-4"/>
        </w:rPr>
        <w:t xml:space="preserve"> </w:t>
      </w:r>
      <w:r>
        <w:rPr>
          <w:color w:val="575757"/>
        </w:rPr>
        <w:t>uvedl-li</w:t>
      </w:r>
      <w:r>
        <w:rPr>
          <w:color w:val="575757"/>
          <w:spacing w:val="-6"/>
        </w:rPr>
        <w:t xml:space="preserve"> </w:t>
      </w:r>
      <w:r>
        <w:rPr>
          <w:color w:val="575757"/>
        </w:rPr>
        <w:t>je</w:t>
      </w:r>
      <w:r>
        <w:rPr>
          <w:color w:val="575757"/>
          <w:spacing w:val="-4"/>
        </w:rPr>
        <w:t xml:space="preserve"> </w:t>
      </w:r>
      <w:r>
        <w:rPr>
          <w:color w:val="575757"/>
        </w:rPr>
        <w:t>již</w:t>
      </w:r>
      <w:r>
        <w:rPr>
          <w:color w:val="575757"/>
          <w:spacing w:val="-6"/>
        </w:rPr>
        <w:t xml:space="preserve"> </w:t>
      </w:r>
      <w:r>
        <w:rPr>
          <w:color w:val="575757"/>
        </w:rPr>
        <w:t>ve</w:t>
      </w:r>
      <w:r>
        <w:rPr>
          <w:color w:val="575757"/>
          <w:spacing w:val="-6"/>
        </w:rPr>
        <w:t xml:space="preserve"> </w:t>
      </w:r>
      <w:r>
        <w:rPr>
          <w:color w:val="575757"/>
        </w:rPr>
        <w:t>své nabídce</w:t>
      </w:r>
      <w:r>
        <w:rPr>
          <w:color w:val="575757"/>
          <w:spacing w:val="-1"/>
        </w:rPr>
        <w:t xml:space="preserve"> </w:t>
      </w:r>
      <w:r>
        <w:rPr>
          <w:color w:val="575757"/>
        </w:rPr>
        <w:t>v Zadávacím</w:t>
      </w:r>
      <w:r>
        <w:rPr>
          <w:color w:val="575757"/>
          <w:spacing w:val="-1"/>
        </w:rPr>
        <w:t xml:space="preserve"> </w:t>
      </w:r>
      <w:r>
        <w:rPr>
          <w:color w:val="575757"/>
        </w:rPr>
        <w:t>řízení,</w:t>
      </w:r>
      <w:r>
        <w:rPr>
          <w:color w:val="575757"/>
          <w:spacing w:val="-1"/>
        </w:rPr>
        <w:t xml:space="preserve"> </w:t>
      </w:r>
      <w:r>
        <w:rPr>
          <w:color w:val="575757"/>
        </w:rPr>
        <w:t>pouze</w:t>
      </w:r>
      <w:r>
        <w:rPr>
          <w:color w:val="575757"/>
          <w:spacing w:val="-3"/>
        </w:rPr>
        <w:t xml:space="preserve"> </w:t>
      </w:r>
      <w:r>
        <w:rPr>
          <w:color w:val="575757"/>
        </w:rPr>
        <w:t>s předchozím</w:t>
      </w:r>
      <w:r>
        <w:rPr>
          <w:color w:val="575757"/>
          <w:spacing w:val="-1"/>
        </w:rPr>
        <w:t xml:space="preserve"> </w:t>
      </w:r>
      <w:r>
        <w:rPr>
          <w:color w:val="575757"/>
        </w:rPr>
        <w:t>písemným</w:t>
      </w:r>
      <w:r>
        <w:rPr>
          <w:color w:val="575757"/>
          <w:spacing w:val="-1"/>
        </w:rPr>
        <w:t xml:space="preserve"> </w:t>
      </w:r>
      <w:r>
        <w:rPr>
          <w:color w:val="575757"/>
        </w:rPr>
        <w:t>souhlasem</w:t>
      </w:r>
      <w:r>
        <w:rPr>
          <w:color w:val="575757"/>
          <w:spacing w:val="-1"/>
        </w:rPr>
        <w:t xml:space="preserve"> </w:t>
      </w:r>
      <w:r>
        <w:rPr>
          <w:color w:val="575757"/>
        </w:rPr>
        <w:t>Objednatele. Pokud se jedná o takové třetí osoby (poddodavatele), kterými Dodavatel prokazoval kvalifikaci, tak musí tato nová třetí osoba (poddodavatel) splňovat kvalifikační předpoklady minimálně v rozsahu stanoveném v Zadávacím řízení. Pokud byla tato třetí</w:t>
      </w:r>
      <w:r>
        <w:rPr>
          <w:color w:val="575757"/>
          <w:spacing w:val="-7"/>
        </w:rPr>
        <w:t xml:space="preserve"> </w:t>
      </w:r>
      <w:r>
        <w:rPr>
          <w:color w:val="575757"/>
        </w:rPr>
        <w:t>osoba</w:t>
      </w:r>
      <w:r>
        <w:rPr>
          <w:color w:val="575757"/>
          <w:spacing w:val="-10"/>
        </w:rPr>
        <w:t xml:space="preserve"> </w:t>
      </w:r>
      <w:r>
        <w:rPr>
          <w:color w:val="575757"/>
        </w:rPr>
        <w:t>(poddodavatel)</w:t>
      </w:r>
      <w:r>
        <w:rPr>
          <w:color w:val="575757"/>
          <w:spacing w:val="-6"/>
        </w:rPr>
        <w:t xml:space="preserve"> </w:t>
      </w:r>
      <w:r>
        <w:rPr>
          <w:color w:val="575757"/>
        </w:rPr>
        <w:t>taktéž</w:t>
      </w:r>
      <w:r>
        <w:rPr>
          <w:color w:val="575757"/>
          <w:spacing w:val="-7"/>
        </w:rPr>
        <w:t xml:space="preserve"> </w:t>
      </w:r>
      <w:r>
        <w:rPr>
          <w:color w:val="575757"/>
        </w:rPr>
        <w:t>součástí</w:t>
      </w:r>
      <w:r>
        <w:rPr>
          <w:color w:val="575757"/>
          <w:spacing w:val="-7"/>
        </w:rPr>
        <w:t xml:space="preserve"> </w:t>
      </w:r>
      <w:r>
        <w:rPr>
          <w:color w:val="575757"/>
        </w:rPr>
        <w:t>hodnocení</w:t>
      </w:r>
      <w:r>
        <w:rPr>
          <w:color w:val="575757"/>
          <w:spacing w:val="-3"/>
        </w:rPr>
        <w:t xml:space="preserve"> </w:t>
      </w:r>
      <w:r>
        <w:rPr>
          <w:color w:val="575757"/>
        </w:rPr>
        <w:t>nabídek</w:t>
      </w:r>
      <w:r>
        <w:rPr>
          <w:color w:val="575757"/>
          <w:spacing w:val="-7"/>
        </w:rPr>
        <w:t xml:space="preserve"> </w:t>
      </w:r>
      <w:r>
        <w:rPr>
          <w:color w:val="575757"/>
        </w:rPr>
        <w:t>v</w:t>
      </w:r>
      <w:r>
        <w:rPr>
          <w:color w:val="575757"/>
          <w:spacing w:val="-1"/>
        </w:rPr>
        <w:t xml:space="preserve"> </w:t>
      </w:r>
      <w:r>
        <w:rPr>
          <w:color w:val="575757"/>
        </w:rPr>
        <w:t>Zadávacím</w:t>
      </w:r>
      <w:r>
        <w:rPr>
          <w:color w:val="575757"/>
          <w:spacing w:val="-7"/>
        </w:rPr>
        <w:t xml:space="preserve"> </w:t>
      </w:r>
      <w:r>
        <w:rPr>
          <w:color w:val="575757"/>
        </w:rPr>
        <w:t>řízení,</w:t>
      </w:r>
      <w:r>
        <w:rPr>
          <w:color w:val="575757"/>
          <w:spacing w:val="-7"/>
        </w:rPr>
        <w:t xml:space="preserve"> </w:t>
      </w:r>
      <w:r>
        <w:rPr>
          <w:color w:val="575757"/>
        </w:rPr>
        <w:t>tak musí taktéž splňovat kvalifikační předpoklady minimálně v takovém rozsahu, v jakém byly</w:t>
      </w:r>
      <w:r>
        <w:rPr>
          <w:color w:val="575757"/>
          <w:spacing w:val="-9"/>
        </w:rPr>
        <w:t xml:space="preserve"> </w:t>
      </w:r>
      <w:r>
        <w:rPr>
          <w:color w:val="575757"/>
        </w:rPr>
        <w:t>započteny</w:t>
      </w:r>
      <w:r>
        <w:rPr>
          <w:color w:val="575757"/>
          <w:spacing w:val="-7"/>
        </w:rPr>
        <w:t xml:space="preserve"> </w:t>
      </w:r>
      <w:r>
        <w:rPr>
          <w:color w:val="575757"/>
        </w:rPr>
        <w:t>do</w:t>
      </w:r>
      <w:r>
        <w:rPr>
          <w:color w:val="575757"/>
          <w:spacing w:val="-10"/>
        </w:rPr>
        <w:t xml:space="preserve"> </w:t>
      </w:r>
      <w:r>
        <w:rPr>
          <w:color w:val="575757"/>
        </w:rPr>
        <w:t>tohoto</w:t>
      </w:r>
      <w:r>
        <w:rPr>
          <w:color w:val="575757"/>
          <w:spacing w:val="-13"/>
        </w:rPr>
        <w:t xml:space="preserve"> </w:t>
      </w:r>
      <w:r>
        <w:rPr>
          <w:color w:val="575757"/>
        </w:rPr>
        <w:t>hodnocení</w:t>
      </w:r>
      <w:r>
        <w:rPr>
          <w:color w:val="575757"/>
          <w:spacing w:val="-8"/>
        </w:rPr>
        <w:t xml:space="preserve"> </w:t>
      </w:r>
      <w:r>
        <w:rPr>
          <w:color w:val="575757"/>
        </w:rPr>
        <w:t>nabídek</w:t>
      </w:r>
      <w:r>
        <w:rPr>
          <w:color w:val="575757"/>
          <w:spacing w:val="-7"/>
        </w:rPr>
        <w:t xml:space="preserve"> </w:t>
      </w:r>
      <w:r>
        <w:rPr>
          <w:color w:val="575757"/>
        </w:rPr>
        <w:t>v Zadávacím</w:t>
      </w:r>
      <w:r>
        <w:rPr>
          <w:color w:val="575757"/>
          <w:spacing w:val="-8"/>
        </w:rPr>
        <w:t xml:space="preserve"> </w:t>
      </w:r>
      <w:r>
        <w:rPr>
          <w:color w:val="575757"/>
        </w:rPr>
        <w:t>řízení</w:t>
      </w:r>
      <w:r>
        <w:rPr>
          <w:color w:val="575757"/>
          <w:spacing w:val="-8"/>
        </w:rPr>
        <w:t xml:space="preserve"> </w:t>
      </w:r>
      <w:r>
        <w:rPr>
          <w:color w:val="575757"/>
        </w:rPr>
        <w:t>u</w:t>
      </w:r>
      <w:r>
        <w:rPr>
          <w:color w:val="575757"/>
          <w:spacing w:val="-9"/>
        </w:rPr>
        <w:t xml:space="preserve"> </w:t>
      </w:r>
      <w:r>
        <w:rPr>
          <w:color w:val="575757"/>
        </w:rPr>
        <w:t>původní</w:t>
      </w:r>
      <w:r>
        <w:rPr>
          <w:color w:val="575757"/>
          <w:spacing w:val="-9"/>
        </w:rPr>
        <w:t xml:space="preserve"> </w:t>
      </w:r>
      <w:r>
        <w:rPr>
          <w:color w:val="575757"/>
        </w:rPr>
        <w:t>třetí</w:t>
      </w:r>
      <w:r>
        <w:rPr>
          <w:color w:val="575757"/>
          <w:spacing w:val="-8"/>
        </w:rPr>
        <w:t xml:space="preserve"> </w:t>
      </w:r>
      <w:r>
        <w:rPr>
          <w:color w:val="575757"/>
        </w:rPr>
        <w:t>osoby (podd</w:t>
      </w:r>
      <w:r>
        <w:rPr>
          <w:color w:val="575757"/>
        </w:rPr>
        <w:t>odavatele). Dodavatel je povinen splnění náležitostí dle předchozí věty doložit před odsouhlasením této změny Objednatelem, a to stejnou formou, jaká byla vyžadována v Zadávacím řízení. Udělí-li Objednatel s využitím nebo změnou třetí osoby (poddodavatele) souhlas, je Dodavatel povinen zavázat poddodavatelek zachování důvěrných informací a k ochraně osobních údajů a k zajištění bezpečnostních požadavků ve stejném rozsahu, v jakém je k této povinnosti zavázán sám těmito OP. Dodavatel odpovídá za své poddodav</w:t>
      </w:r>
      <w:r>
        <w:rPr>
          <w:color w:val="575757"/>
        </w:rPr>
        <w:t>atele jako za plnění vlastní, včetně odpovědnosti za způsobenou újmu. Dodavatel se zavazuje neprodleně doložit Objednateli na základě jeho výzvy smluvní dokumenty se svými poddodavateli, ze kterých bude vyplývat závazek poddodavatele poskytovat plnění v souladus požadavky na ochranu důvěrných informací a osobních údajů a bezpečnostními požadavky vyplývajícími z těchto OP.</w:t>
      </w:r>
    </w:p>
    <w:p w14:paraId="624D730A" w14:textId="77777777" w:rsidR="00D417BE" w:rsidRDefault="00CD056A">
      <w:pPr>
        <w:pStyle w:val="Odstavecseseznamem"/>
        <w:numPr>
          <w:ilvl w:val="1"/>
          <w:numId w:val="3"/>
        </w:numPr>
        <w:tabs>
          <w:tab w:val="left" w:pos="1590"/>
          <w:tab w:val="left" w:pos="1592"/>
        </w:tabs>
        <w:spacing w:before="117" w:line="312" w:lineRule="auto"/>
        <w:ind w:left="1592" w:right="1396"/>
        <w:jc w:val="both"/>
      </w:pPr>
      <w:r>
        <w:rPr>
          <w:color w:val="575757"/>
        </w:rPr>
        <w:t>Dodavatel</w:t>
      </w:r>
      <w:r>
        <w:rPr>
          <w:color w:val="575757"/>
          <w:spacing w:val="-5"/>
        </w:rPr>
        <w:t xml:space="preserve"> </w:t>
      </w:r>
      <w:r>
        <w:rPr>
          <w:color w:val="575757"/>
        </w:rPr>
        <w:t>je</w:t>
      </w:r>
      <w:r>
        <w:rPr>
          <w:color w:val="575757"/>
          <w:spacing w:val="-7"/>
        </w:rPr>
        <w:t xml:space="preserve"> </w:t>
      </w:r>
      <w:r>
        <w:rPr>
          <w:color w:val="575757"/>
        </w:rPr>
        <w:t>povinen</w:t>
      </w:r>
      <w:r>
        <w:rPr>
          <w:color w:val="575757"/>
          <w:spacing w:val="-3"/>
        </w:rPr>
        <w:t xml:space="preserve"> </w:t>
      </w:r>
      <w:r>
        <w:rPr>
          <w:color w:val="575757"/>
        </w:rPr>
        <w:t>zajistit,</w:t>
      </w:r>
      <w:r>
        <w:rPr>
          <w:color w:val="575757"/>
          <w:spacing w:val="-6"/>
        </w:rPr>
        <w:t xml:space="preserve"> </w:t>
      </w:r>
      <w:r>
        <w:rPr>
          <w:color w:val="575757"/>
        </w:rPr>
        <w:t>že</w:t>
      </w:r>
      <w:r>
        <w:rPr>
          <w:color w:val="575757"/>
          <w:spacing w:val="-7"/>
        </w:rPr>
        <w:t xml:space="preserve"> </w:t>
      </w:r>
      <w:r>
        <w:rPr>
          <w:color w:val="575757"/>
        </w:rPr>
        <w:t>i</w:t>
      </w:r>
      <w:r>
        <w:rPr>
          <w:color w:val="575757"/>
          <w:spacing w:val="-4"/>
        </w:rPr>
        <w:t xml:space="preserve"> </w:t>
      </w:r>
      <w:r>
        <w:rPr>
          <w:color w:val="575757"/>
        </w:rPr>
        <w:t>jeho</w:t>
      </w:r>
      <w:r>
        <w:rPr>
          <w:color w:val="575757"/>
          <w:spacing w:val="-5"/>
        </w:rPr>
        <w:t xml:space="preserve"> </w:t>
      </w:r>
      <w:r>
        <w:rPr>
          <w:color w:val="575757"/>
        </w:rPr>
        <w:t>poddodavatelé,</w:t>
      </w:r>
      <w:r>
        <w:rPr>
          <w:color w:val="575757"/>
          <w:spacing w:val="-3"/>
        </w:rPr>
        <w:t xml:space="preserve"> </w:t>
      </w:r>
      <w:r>
        <w:rPr>
          <w:color w:val="575757"/>
        </w:rPr>
        <w:t>kteří</w:t>
      </w:r>
      <w:r>
        <w:rPr>
          <w:color w:val="575757"/>
          <w:spacing w:val="-5"/>
        </w:rPr>
        <w:t xml:space="preserve"> </w:t>
      </w:r>
      <w:r>
        <w:rPr>
          <w:color w:val="575757"/>
        </w:rPr>
        <w:t>se</w:t>
      </w:r>
      <w:r>
        <w:rPr>
          <w:color w:val="575757"/>
          <w:spacing w:val="-7"/>
        </w:rPr>
        <w:t xml:space="preserve"> </w:t>
      </w:r>
      <w:r>
        <w:rPr>
          <w:color w:val="575757"/>
        </w:rPr>
        <w:t>budou</w:t>
      </w:r>
      <w:r>
        <w:rPr>
          <w:color w:val="575757"/>
          <w:spacing w:val="-3"/>
        </w:rPr>
        <w:t xml:space="preserve"> </w:t>
      </w:r>
      <w:r>
        <w:rPr>
          <w:color w:val="575757"/>
        </w:rPr>
        <w:t>podílet</w:t>
      </w:r>
      <w:r>
        <w:rPr>
          <w:color w:val="575757"/>
          <w:spacing w:val="-3"/>
        </w:rPr>
        <w:t xml:space="preserve"> </w:t>
      </w:r>
      <w:r>
        <w:rPr>
          <w:color w:val="575757"/>
        </w:rPr>
        <w:t>na</w:t>
      </w:r>
      <w:r>
        <w:rPr>
          <w:color w:val="575757"/>
          <w:spacing w:val="-5"/>
        </w:rPr>
        <w:t xml:space="preserve"> </w:t>
      </w:r>
      <w:r>
        <w:rPr>
          <w:color w:val="575757"/>
        </w:rPr>
        <w:t>plnění ze Smlouvy, se zaváží dodržovat v plném rozsahu ujednání mezi Dodavatelem a Objednatelem</w:t>
      </w:r>
      <w:r>
        <w:rPr>
          <w:color w:val="575757"/>
          <w:spacing w:val="-5"/>
        </w:rPr>
        <w:t xml:space="preserve"> </w:t>
      </w:r>
      <w:r>
        <w:rPr>
          <w:color w:val="575757"/>
        </w:rPr>
        <w:t>a</w:t>
      </w:r>
      <w:r>
        <w:rPr>
          <w:color w:val="575757"/>
          <w:spacing w:val="-7"/>
        </w:rPr>
        <w:t xml:space="preserve"> </w:t>
      </w:r>
      <w:r>
        <w:rPr>
          <w:color w:val="575757"/>
        </w:rPr>
        <w:t>nebudou</w:t>
      </w:r>
      <w:r>
        <w:rPr>
          <w:color w:val="575757"/>
          <w:spacing w:val="-7"/>
        </w:rPr>
        <w:t xml:space="preserve"> </w:t>
      </w:r>
      <w:r>
        <w:rPr>
          <w:color w:val="575757"/>
        </w:rPr>
        <w:t>v rozporu</w:t>
      </w:r>
      <w:r>
        <w:rPr>
          <w:color w:val="575757"/>
          <w:spacing w:val="-8"/>
        </w:rPr>
        <w:t xml:space="preserve"> </w:t>
      </w:r>
      <w:r>
        <w:rPr>
          <w:color w:val="575757"/>
        </w:rPr>
        <w:t>s</w:t>
      </w:r>
      <w:r>
        <w:rPr>
          <w:color w:val="575757"/>
          <w:spacing w:val="-3"/>
        </w:rPr>
        <w:t xml:space="preserve"> </w:t>
      </w:r>
      <w:r>
        <w:rPr>
          <w:color w:val="575757"/>
        </w:rPr>
        <w:t>požadavky</w:t>
      </w:r>
      <w:r>
        <w:rPr>
          <w:color w:val="575757"/>
          <w:spacing w:val="-9"/>
        </w:rPr>
        <w:t xml:space="preserve"> </w:t>
      </w:r>
      <w:r>
        <w:rPr>
          <w:color w:val="575757"/>
        </w:rPr>
        <w:t>Objednatele</w:t>
      </w:r>
      <w:r>
        <w:rPr>
          <w:color w:val="575757"/>
          <w:spacing w:val="-6"/>
        </w:rPr>
        <w:t xml:space="preserve"> </w:t>
      </w:r>
      <w:r>
        <w:rPr>
          <w:color w:val="575757"/>
        </w:rPr>
        <w:t>uvedenými</w:t>
      </w:r>
      <w:r>
        <w:rPr>
          <w:color w:val="575757"/>
          <w:spacing w:val="-7"/>
        </w:rPr>
        <w:t xml:space="preserve"> </w:t>
      </w:r>
      <w:r>
        <w:rPr>
          <w:color w:val="575757"/>
        </w:rPr>
        <w:t>v těchto</w:t>
      </w:r>
      <w:r>
        <w:rPr>
          <w:color w:val="575757"/>
          <w:spacing w:val="-10"/>
        </w:rPr>
        <w:t xml:space="preserve"> </w:t>
      </w:r>
      <w:r>
        <w:rPr>
          <w:color w:val="575757"/>
        </w:rPr>
        <w:t>OP.</w:t>
      </w:r>
    </w:p>
    <w:p w14:paraId="50433873" w14:textId="77777777" w:rsidR="00D417BE" w:rsidRDefault="00D417BE">
      <w:pPr>
        <w:pStyle w:val="Zkladntext"/>
        <w:spacing w:before="45"/>
      </w:pPr>
    </w:p>
    <w:p w14:paraId="3DD96A3F" w14:textId="77777777" w:rsidR="00D417BE" w:rsidRDefault="00CD056A">
      <w:pPr>
        <w:pStyle w:val="Nadpis3"/>
        <w:numPr>
          <w:ilvl w:val="0"/>
          <w:numId w:val="1"/>
        </w:numPr>
        <w:tabs>
          <w:tab w:val="left" w:pos="1306"/>
        </w:tabs>
        <w:ind w:left="1306" w:hanging="453"/>
      </w:pPr>
      <w:bookmarkStart w:id="35" w:name="17._ZÁVĚREČNÁ_USTANOVENÍ"/>
      <w:bookmarkEnd w:id="35"/>
      <w:r>
        <w:rPr>
          <w:color w:val="575757"/>
          <w:spacing w:val="-2"/>
        </w:rPr>
        <w:t>ZÁVĚREČNÁ</w:t>
      </w:r>
      <w:r>
        <w:rPr>
          <w:color w:val="575757"/>
          <w:spacing w:val="-4"/>
        </w:rPr>
        <w:t xml:space="preserve"> </w:t>
      </w:r>
      <w:r>
        <w:rPr>
          <w:color w:val="575757"/>
          <w:spacing w:val="-2"/>
        </w:rPr>
        <w:t>USTANOVENÍ</w:t>
      </w:r>
    </w:p>
    <w:p w14:paraId="58CDBDE4" w14:textId="77777777" w:rsidR="00D417BE" w:rsidRDefault="00CD056A">
      <w:pPr>
        <w:pStyle w:val="Odstavecseseznamem"/>
        <w:numPr>
          <w:ilvl w:val="1"/>
          <w:numId w:val="2"/>
        </w:numPr>
        <w:tabs>
          <w:tab w:val="left" w:pos="1589"/>
          <w:tab w:val="left" w:pos="1591"/>
        </w:tabs>
        <w:spacing w:before="186" w:line="312" w:lineRule="auto"/>
        <w:ind w:right="1399"/>
        <w:jc w:val="both"/>
      </w:pPr>
      <w:r>
        <w:rPr>
          <w:color w:val="575757"/>
        </w:rPr>
        <w:t xml:space="preserve">Pro případ změny okolností Dodavatel prohlašuje a potvrzuje, že na sebe přebírá nebezpečí změny okolností ve smyslu ustanovení § 1765 odst. 2 Občanského </w:t>
      </w:r>
      <w:r>
        <w:rPr>
          <w:color w:val="575757"/>
          <w:spacing w:val="-2"/>
        </w:rPr>
        <w:t>zákoníku.</w:t>
      </w:r>
    </w:p>
    <w:p w14:paraId="67FAA6D9" w14:textId="77777777" w:rsidR="00D417BE" w:rsidRDefault="00CD056A">
      <w:pPr>
        <w:pStyle w:val="Odstavecseseznamem"/>
        <w:numPr>
          <w:ilvl w:val="1"/>
          <w:numId w:val="2"/>
        </w:numPr>
        <w:tabs>
          <w:tab w:val="left" w:pos="1588"/>
          <w:tab w:val="left" w:pos="1591"/>
        </w:tabs>
        <w:spacing w:before="119" w:line="312" w:lineRule="auto"/>
        <w:ind w:right="1397" w:hanging="738"/>
        <w:jc w:val="both"/>
      </w:pPr>
      <w:r>
        <w:rPr>
          <w:color w:val="575757"/>
        </w:rPr>
        <w:t>Doba</w:t>
      </w:r>
      <w:r>
        <w:rPr>
          <w:color w:val="575757"/>
          <w:spacing w:val="-9"/>
        </w:rPr>
        <w:t xml:space="preserve"> </w:t>
      </w:r>
      <w:r>
        <w:rPr>
          <w:color w:val="575757"/>
        </w:rPr>
        <w:t>účinnosti</w:t>
      </w:r>
      <w:r>
        <w:rPr>
          <w:color w:val="575757"/>
          <w:spacing w:val="-10"/>
        </w:rPr>
        <w:t xml:space="preserve"> </w:t>
      </w:r>
      <w:r>
        <w:rPr>
          <w:color w:val="575757"/>
        </w:rPr>
        <w:t>OP</w:t>
      </w:r>
      <w:r>
        <w:rPr>
          <w:color w:val="575757"/>
          <w:spacing w:val="-13"/>
        </w:rPr>
        <w:t xml:space="preserve"> </w:t>
      </w:r>
      <w:r>
        <w:rPr>
          <w:color w:val="575757"/>
        </w:rPr>
        <w:t>je</w:t>
      </w:r>
      <w:r>
        <w:rPr>
          <w:color w:val="575757"/>
          <w:spacing w:val="-10"/>
        </w:rPr>
        <w:t xml:space="preserve"> </w:t>
      </w:r>
      <w:r>
        <w:rPr>
          <w:color w:val="575757"/>
        </w:rPr>
        <w:t>stanovena</w:t>
      </w:r>
      <w:r>
        <w:rPr>
          <w:color w:val="575757"/>
          <w:spacing w:val="-9"/>
        </w:rPr>
        <w:t xml:space="preserve"> </w:t>
      </w:r>
      <w:r>
        <w:rPr>
          <w:color w:val="575757"/>
        </w:rPr>
        <w:t>shodně</w:t>
      </w:r>
      <w:r>
        <w:rPr>
          <w:color w:val="575757"/>
          <w:spacing w:val="-9"/>
        </w:rPr>
        <w:t xml:space="preserve"> </w:t>
      </w:r>
      <w:r>
        <w:rPr>
          <w:color w:val="575757"/>
        </w:rPr>
        <w:t>se</w:t>
      </w:r>
      <w:r>
        <w:rPr>
          <w:color w:val="575757"/>
          <w:spacing w:val="-10"/>
        </w:rPr>
        <w:t xml:space="preserve"> </w:t>
      </w:r>
      <w:r>
        <w:rPr>
          <w:color w:val="575757"/>
        </w:rPr>
        <w:t>Smlouvou,</w:t>
      </w:r>
      <w:r>
        <w:rPr>
          <w:color w:val="575757"/>
          <w:spacing w:val="-9"/>
        </w:rPr>
        <w:t xml:space="preserve"> </w:t>
      </w:r>
      <w:r>
        <w:rPr>
          <w:color w:val="575757"/>
        </w:rPr>
        <w:t>tj.</w:t>
      </w:r>
      <w:r>
        <w:rPr>
          <w:color w:val="575757"/>
          <w:spacing w:val="-12"/>
        </w:rPr>
        <w:t xml:space="preserve"> </w:t>
      </w:r>
      <w:r>
        <w:rPr>
          <w:color w:val="575757"/>
        </w:rPr>
        <w:t>tyto</w:t>
      </w:r>
      <w:r>
        <w:rPr>
          <w:color w:val="575757"/>
          <w:spacing w:val="-12"/>
        </w:rPr>
        <w:t xml:space="preserve"> </w:t>
      </w:r>
      <w:r>
        <w:rPr>
          <w:color w:val="575757"/>
        </w:rPr>
        <w:t>OP</w:t>
      </w:r>
      <w:r>
        <w:rPr>
          <w:color w:val="575757"/>
          <w:spacing w:val="-8"/>
        </w:rPr>
        <w:t xml:space="preserve"> </w:t>
      </w:r>
      <w:r>
        <w:rPr>
          <w:color w:val="575757"/>
        </w:rPr>
        <w:t>nabývají</w:t>
      </w:r>
      <w:r>
        <w:rPr>
          <w:color w:val="575757"/>
          <w:spacing w:val="-9"/>
        </w:rPr>
        <w:t xml:space="preserve"> </w:t>
      </w:r>
      <w:r>
        <w:rPr>
          <w:color w:val="575757"/>
        </w:rPr>
        <w:t>účinnosti</w:t>
      </w:r>
      <w:r>
        <w:rPr>
          <w:color w:val="575757"/>
          <w:spacing w:val="-12"/>
        </w:rPr>
        <w:t xml:space="preserve"> </w:t>
      </w:r>
      <w:r>
        <w:rPr>
          <w:color w:val="575757"/>
        </w:rPr>
        <w:t>ve stejný den, kdy nabude účinnosti Smlouva. V případě ukončení účinnosti Smlouvy skončí</w:t>
      </w:r>
      <w:r>
        <w:rPr>
          <w:color w:val="575757"/>
          <w:spacing w:val="-7"/>
        </w:rPr>
        <w:t xml:space="preserve"> </w:t>
      </w:r>
      <w:r>
        <w:rPr>
          <w:color w:val="575757"/>
        </w:rPr>
        <w:t>i</w:t>
      </w:r>
      <w:r>
        <w:rPr>
          <w:color w:val="575757"/>
          <w:spacing w:val="-6"/>
        </w:rPr>
        <w:t xml:space="preserve"> </w:t>
      </w:r>
      <w:r>
        <w:rPr>
          <w:color w:val="575757"/>
        </w:rPr>
        <w:t>účinnost</w:t>
      </w:r>
      <w:r>
        <w:rPr>
          <w:color w:val="575757"/>
          <w:spacing w:val="-6"/>
        </w:rPr>
        <w:t xml:space="preserve"> </w:t>
      </w:r>
      <w:r>
        <w:rPr>
          <w:color w:val="575757"/>
        </w:rPr>
        <w:t>OP</w:t>
      </w:r>
      <w:r>
        <w:rPr>
          <w:color w:val="575757"/>
          <w:spacing w:val="-9"/>
        </w:rPr>
        <w:t xml:space="preserve"> </w:t>
      </w:r>
      <w:r>
        <w:rPr>
          <w:color w:val="575757"/>
        </w:rPr>
        <w:t>ke</w:t>
      </w:r>
      <w:r>
        <w:rPr>
          <w:color w:val="575757"/>
          <w:spacing w:val="-6"/>
        </w:rPr>
        <w:t xml:space="preserve"> </w:t>
      </w:r>
      <w:r>
        <w:rPr>
          <w:color w:val="575757"/>
        </w:rPr>
        <w:t>stejnému</w:t>
      </w:r>
      <w:r>
        <w:rPr>
          <w:color w:val="575757"/>
          <w:spacing w:val="-7"/>
        </w:rPr>
        <w:t xml:space="preserve"> </w:t>
      </w:r>
      <w:r>
        <w:rPr>
          <w:color w:val="575757"/>
        </w:rPr>
        <w:t>dni,</w:t>
      </w:r>
      <w:r>
        <w:rPr>
          <w:color w:val="575757"/>
          <w:spacing w:val="-4"/>
        </w:rPr>
        <w:t xml:space="preserve"> </w:t>
      </w:r>
      <w:r>
        <w:rPr>
          <w:color w:val="575757"/>
        </w:rPr>
        <w:t>s</w:t>
      </w:r>
      <w:r>
        <w:rPr>
          <w:color w:val="575757"/>
          <w:spacing w:val="-7"/>
        </w:rPr>
        <w:t xml:space="preserve"> </w:t>
      </w:r>
      <w:r>
        <w:rPr>
          <w:color w:val="575757"/>
        </w:rPr>
        <w:t>výjimkou</w:t>
      </w:r>
      <w:r>
        <w:rPr>
          <w:color w:val="575757"/>
          <w:spacing w:val="-10"/>
        </w:rPr>
        <w:t xml:space="preserve"> </w:t>
      </w:r>
      <w:r>
        <w:rPr>
          <w:color w:val="575757"/>
        </w:rPr>
        <w:t>uvedenou</w:t>
      </w:r>
      <w:r>
        <w:rPr>
          <w:color w:val="575757"/>
          <w:spacing w:val="-6"/>
        </w:rPr>
        <w:t xml:space="preserve"> </w:t>
      </w:r>
      <w:r>
        <w:rPr>
          <w:color w:val="575757"/>
        </w:rPr>
        <w:t>v</w:t>
      </w:r>
      <w:r>
        <w:rPr>
          <w:color w:val="575757"/>
          <w:spacing w:val="-7"/>
        </w:rPr>
        <w:t xml:space="preserve"> </w:t>
      </w:r>
      <w:r>
        <w:rPr>
          <w:color w:val="575757"/>
        </w:rPr>
        <w:t>odstavci</w:t>
      </w:r>
      <w:r>
        <w:rPr>
          <w:color w:val="575757"/>
          <w:spacing w:val="-7"/>
        </w:rPr>
        <w:t xml:space="preserve"> </w:t>
      </w:r>
      <w:r>
        <w:rPr>
          <w:color w:val="575757"/>
        </w:rPr>
        <w:t>15.6</w:t>
      </w:r>
      <w:r>
        <w:rPr>
          <w:color w:val="575757"/>
          <w:spacing w:val="-10"/>
        </w:rPr>
        <w:t xml:space="preserve"> </w:t>
      </w:r>
      <w:r>
        <w:rPr>
          <w:color w:val="575757"/>
        </w:rPr>
        <w:t>těchto</w:t>
      </w:r>
      <w:r>
        <w:rPr>
          <w:color w:val="575757"/>
          <w:spacing w:val="-8"/>
        </w:rPr>
        <w:t xml:space="preserve"> </w:t>
      </w:r>
      <w:r>
        <w:rPr>
          <w:color w:val="575757"/>
        </w:rPr>
        <w:t>OP.</w:t>
      </w:r>
    </w:p>
    <w:p w14:paraId="15DFB691" w14:textId="77777777" w:rsidR="00D417BE" w:rsidRDefault="00CD056A">
      <w:pPr>
        <w:pStyle w:val="Odstavecseseznamem"/>
        <w:numPr>
          <w:ilvl w:val="1"/>
          <w:numId w:val="2"/>
        </w:numPr>
        <w:tabs>
          <w:tab w:val="left" w:pos="1590"/>
          <w:tab w:val="left" w:pos="1592"/>
        </w:tabs>
        <w:spacing w:before="122" w:line="312" w:lineRule="auto"/>
        <w:ind w:left="1592" w:right="1403"/>
        <w:jc w:val="both"/>
      </w:pPr>
      <w:r>
        <w:rPr>
          <w:color w:val="575757"/>
        </w:rPr>
        <w:t>Smlouva</w:t>
      </w:r>
      <w:r>
        <w:rPr>
          <w:color w:val="575757"/>
          <w:spacing w:val="-9"/>
        </w:rPr>
        <w:t xml:space="preserve"> </w:t>
      </w:r>
      <w:r>
        <w:rPr>
          <w:color w:val="575757"/>
        </w:rPr>
        <w:t>může</w:t>
      </w:r>
      <w:r>
        <w:rPr>
          <w:color w:val="575757"/>
          <w:spacing w:val="-6"/>
        </w:rPr>
        <w:t xml:space="preserve"> </w:t>
      </w:r>
      <w:r>
        <w:rPr>
          <w:color w:val="575757"/>
        </w:rPr>
        <w:t>být</w:t>
      </w:r>
      <w:r>
        <w:rPr>
          <w:color w:val="575757"/>
          <w:spacing w:val="-6"/>
        </w:rPr>
        <w:t xml:space="preserve"> </w:t>
      </w:r>
      <w:r>
        <w:rPr>
          <w:color w:val="575757"/>
        </w:rPr>
        <w:t>měněna</w:t>
      </w:r>
      <w:r>
        <w:rPr>
          <w:color w:val="575757"/>
          <w:spacing w:val="-6"/>
        </w:rPr>
        <w:t xml:space="preserve"> </w:t>
      </w:r>
      <w:r>
        <w:rPr>
          <w:color w:val="575757"/>
        </w:rPr>
        <w:t>a</w:t>
      </w:r>
      <w:r>
        <w:rPr>
          <w:color w:val="575757"/>
          <w:spacing w:val="-7"/>
        </w:rPr>
        <w:t xml:space="preserve"> </w:t>
      </w:r>
      <w:r>
        <w:rPr>
          <w:color w:val="575757"/>
        </w:rPr>
        <w:t>doplňována</w:t>
      </w:r>
      <w:r>
        <w:rPr>
          <w:color w:val="575757"/>
          <w:spacing w:val="-7"/>
        </w:rPr>
        <w:t xml:space="preserve"> </w:t>
      </w:r>
      <w:r>
        <w:rPr>
          <w:color w:val="575757"/>
        </w:rPr>
        <w:t>pouze</w:t>
      </w:r>
      <w:r>
        <w:rPr>
          <w:color w:val="575757"/>
          <w:spacing w:val="-11"/>
        </w:rPr>
        <w:t xml:space="preserve"> </w:t>
      </w:r>
      <w:r>
        <w:rPr>
          <w:color w:val="575757"/>
        </w:rPr>
        <w:t>prostřednictvím</w:t>
      </w:r>
      <w:r>
        <w:rPr>
          <w:color w:val="575757"/>
          <w:spacing w:val="-6"/>
        </w:rPr>
        <w:t xml:space="preserve"> </w:t>
      </w:r>
      <w:r>
        <w:rPr>
          <w:color w:val="575757"/>
        </w:rPr>
        <w:t>písemných</w:t>
      </w:r>
      <w:r>
        <w:rPr>
          <w:color w:val="575757"/>
          <w:spacing w:val="-6"/>
        </w:rPr>
        <w:t xml:space="preserve"> </w:t>
      </w:r>
      <w:r>
        <w:rPr>
          <w:color w:val="575757"/>
        </w:rPr>
        <w:t>průběžně číslovaných dodatků podepsaných oběma Smluvními stranami.</w:t>
      </w:r>
    </w:p>
    <w:p w14:paraId="426B8316" w14:textId="77777777" w:rsidR="00D417BE" w:rsidRDefault="00CD056A">
      <w:pPr>
        <w:pStyle w:val="Odstavecseseznamem"/>
        <w:numPr>
          <w:ilvl w:val="1"/>
          <w:numId w:val="2"/>
        </w:numPr>
        <w:tabs>
          <w:tab w:val="left" w:pos="1590"/>
          <w:tab w:val="left" w:pos="1592"/>
        </w:tabs>
        <w:spacing w:before="119" w:line="312" w:lineRule="auto"/>
        <w:ind w:left="1592" w:right="1401"/>
        <w:jc w:val="both"/>
      </w:pPr>
      <w:r>
        <w:rPr>
          <w:color w:val="575757"/>
        </w:rPr>
        <w:t>Veškeré spory, které vzniknou ze Smlouvy budou</w:t>
      </w:r>
      <w:r>
        <w:rPr>
          <w:color w:val="575757"/>
          <w:spacing w:val="-1"/>
        </w:rPr>
        <w:t xml:space="preserve"> </w:t>
      </w:r>
      <w:r>
        <w:rPr>
          <w:color w:val="575757"/>
        </w:rPr>
        <w:t>předloženy ve smyslu ustanovení</w:t>
      </w:r>
      <w:r>
        <w:rPr>
          <w:color w:val="575757"/>
          <w:spacing w:val="-1"/>
        </w:rPr>
        <w:t xml:space="preserve"> </w:t>
      </w:r>
      <w:r>
        <w:rPr>
          <w:color w:val="575757"/>
        </w:rPr>
        <w:t xml:space="preserve">§ 89a Občanského soudního řádu soudu České republiky místně příslušného dle sídla </w:t>
      </w:r>
      <w:r>
        <w:rPr>
          <w:color w:val="575757"/>
          <w:spacing w:val="-2"/>
        </w:rPr>
        <w:t>Objednatele.</w:t>
      </w:r>
    </w:p>
    <w:p w14:paraId="3190B57D" w14:textId="77777777" w:rsidR="00D417BE" w:rsidRDefault="00D417BE">
      <w:pPr>
        <w:spacing w:line="312" w:lineRule="auto"/>
        <w:jc w:val="both"/>
        <w:sectPr w:rsidR="00D417BE">
          <w:pgSz w:w="11910" w:h="16840"/>
          <w:pgMar w:top="1500" w:right="0" w:bottom="1440" w:left="560" w:header="680" w:footer="1249" w:gutter="0"/>
          <w:cols w:space="708"/>
        </w:sectPr>
      </w:pPr>
    </w:p>
    <w:p w14:paraId="178F55BA" w14:textId="77777777" w:rsidR="00D417BE" w:rsidRDefault="00CD056A">
      <w:pPr>
        <w:pStyle w:val="Odstavecseseznamem"/>
        <w:numPr>
          <w:ilvl w:val="1"/>
          <w:numId w:val="2"/>
        </w:numPr>
        <w:tabs>
          <w:tab w:val="left" w:pos="1590"/>
        </w:tabs>
        <w:spacing w:before="164" w:line="312" w:lineRule="auto"/>
        <w:ind w:left="1590" w:right="1400" w:hanging="736"/>
        <w:jc w:val="both"/>
      </w:pPr>
      <w:r>
        <w:rPr>
          <w:color w:val="575757"/>
        </w:rPr>
        <w:lastRenderedPageBreak/>
        <w:t>Smlouva jakož i OP se řídí českým právním řádem, zejména Občanským zákoníkem s vyloučením</w:t>
      </w:r>
      <w:r>
        <w:rPr>
          <w:color w:val="575757"/>
          <w:spacing w:val="80"/>
          <w:w w:val="150"/>
        </w:rPr>
        <w:t xml:space="preserve"> </w:t>
      </w:r>
      <w:r>
        <w:rPr>
          <w:color w:val="575757"/>
        </w:rPr>
        <w:t>kolizních</w:t>
      </w:r>
      <w:r>
        <w:rPr>
          <w:color w:val="575757"/>
          <w:spacing w:val="68"/>
        </w:rPr>
        <w:t xml:space="preserve"> </w:t>
      </w:r>
      <w:r>
        <w:rPr>
          <w:color w:val="575757"/>
        </w:rPr>
        <w:t>norem.</w:t>
      </w:r>
      <w:r>
        <w:rPr>
          <w:color w:val="575757"/>
          <w:spacing w:val="80"/>
          <w:w w:val="150"/>
        </w:rPr>
        <w:t xml:space="preserve"> </w:t>
      </w:r>
      <w:r>
        <w:rPr>
          <w:color w:val="575757"/>
        </w:rPr>
        <w:t>Dále</w:t>
      </w:r>
      <w:r>
        <w:rPr>
          <w:color w:val="575757"/>
          <w:spacing w:val="80"/>
          <w:w w:val="150"/>
        </w:rPr>
        <w:t xml:space="preserve"> </w:t>
      </w:r>
      <w:r>
        <w:rPr>
          <w:color w:val="575757"/>
        </w:rPr>
        <w:t>se</w:t>
      </w:r>
      <w:r>
        <w:rPr>
          <w:color w:val="575757"/>
          <w:spacing w:val="80"/>
          <w:w w:val="150"/>
        </w:rPr>
        <w:t xml:space="preserve"> </w:t>
      </w:r>
      <w:r>
        <w:rPr>
          <w:color w:val="575757"/>
        </w:rPr>
        <w:t>na</w:t>
      </w:r>
      <w:r>
        <w:rPr>
          <w:color w:val="575757"/>
          <w:spacing w:val="68"/>
        </w:rPr>
        <w:t xml:space="preserve"> </w:t>
      </w:r>
      <w:r>
        <w:rPr>
          <w:color w:val="575757"/>
        </w:rPr>
        <w:t>Smlouvu</w:t>
      </w:r>
      <w:r>
        <w:rPr>
          <w:color w:val="575757"/>
          <w:spacing w:val="80"/>
          <w:w w:val="150"/>
        </w:rPr>
        <w:t xml:space="preserve"> </w:t>
      </w:r>
      <w:r>
        <w:rPr>
          <w:color w:val="575757"/>
        </w:rPr>
        <w:t>nepoužije</w:t>
      </w:r>
      <w:r>
        <w:rPr>
          <w:color w:val="575757"/>
          <w:spacing w:val="67"/>
        </w:rPr>
        <w:t xml:space="preserve"> </w:t>
      </w:r>
      <w:r>
        <w:rPr>
          <w:color w:val="575757"/>
        </w:rPr>
        <w:t>Úmluva</w:t>
      </w:r>
      <w:r>
        <w:rPr>
          <w:color w:val="575757"/>
          <w:spacing w:val="80"/>
          <w:w w:val="150"/>
        </w:rPr>
        <w:t xml:space="preserve"> </w:t>
      </w:r>
      <w:r>
        <w:rPr>
          <w:color w:val="575757"/>
        </w:rPr>
        <w:t>OSN</w:t>
      </w:r>
      <w:r>
        <w:rPr>
          <w:color w:val="575757"/>
          <w:spacing w:val="40"/>
        </w:rPr>
        <w:t xml:space="preserve"> </w:t>
      </w:r>
      <w:r>
        <w:rPr>
          <w:color w:val="575757"/>
        </w:rPr>
        <w:t>o</w:t>
      </w:r>
      <w:r>
        <w:rPr>
          <w:color w:val="575757"/>
          <w:spacing w:val="-2"/>
        </w:rPr>
        <w:t xml:space="preserve"> </w:t>
      </w:r>
      <w:r>
        <w:rPr>
          <w:color w:val="575757"/>
        </w:rPr>
        <w:t>smlouvách</w:t>
      </w:r>
      <w:r>
        <w:rPr>
          <w:color w:val="575757"/>
          <w:spacing w:val="38"/>
        </w:rPr>
        <w:t xml:space="preserve"> </w:t>
      </w:r>
      <w:r>
        <w:rPr>
          <w:color w:val="575757"/>
        </w:rPr>
        <w:t>o</w:t>
      </w:r>
      <w:r>
        <w:rPr>
          <w:color w:val="575757"/>
          <w:spacing w:val="34"/>
        </w:rPr>
        <w:t xml:space="preserve"> </w:t>
      </w:r>
      <w:r>
        <w:rPr>
          <w:color w:val="575757"/>
        </w:rPr>
        <w:t>mezinárodní</w:t>
      </w:r>
      <w:r>
        <w:rPr>
          <w:color w:val="575757"/>
          <w:spacing w:val="39"/>
        </w:rPr>
        <w:t xml:space="preserve"> </w:t>
      </w:r>
      <w:r>
        <w:rPr>
          <w:color w:val="575757"/>
        </w:rPr>
        <w:t>koupi</w:t>
      </w:r>
      <w:r>
        <w:rPr>
          <w:color w:val="575757"/>
          <w:spacing w:val="38"/>
        </w:rPr>
        <w:t xml:space="preserve"> </w:t>
      </w:r>
      <w:r>
        <w:rPr>
          <w:color w:val="575757"/>
        </w:rPr>
        <w:t>zboží,</w:t>
      </w:r>
      <w:r>
        <w:rPr>
          <w:color w:val="575757"/>
          <w:spacing w:val="37"/>
        </w:rPr>
        <w:t xml:space="preserve"> </w:t>
      </w:r>
      <w:r>
        <w:rPr>
          <w:color w:val="575757"/>
        </w:rPr>
        <w:t>ve</w:t>
      </w:r>
      <w:r>
        <w:rPr>
          <w:color w:val="575757"/>
          <w:spacing w:val="37"/>
        </w:rPr>
        <w:t xml:space="preserve"> </w:t>
      </w:r>
      <w:r>
        <w:rPr>
          <w:color w:val="575757"/>
        </w:rPr>
        <w:t>znění</w:t>
      </w:r>
      <w:r>
        <w:rPr>
          <w:color w:val="575757"/>
          <w:spacing w:val="39"/>
        </w:rPr>
        <w:t xml:space="preserve"> </w:t>
      </w:r>
      <w:r>
        <w:rPr>
          <w:color w:val="575757"/>
        </w:rPr>
        <w:t>jejích</w:t>
      </w:r>
      <w:r>
        <w:rPr>
          <w:color w:val="575757"/>
          <w:spacing w:val="36"/>
        </w:rPr>
        <w:t xml:space="preserve"> </w:t>
      </w:r>
      <w:r>
        <w:rPr>
          <w:color w:val="575757"/>
        </w:rPr>
        <w:t>pozdějších</w:t>
      </w:r>
      <w:r>
        <w:rPr>
          <w:color w:val="575757"/>
          <w:spacing w:val="37"/>
        </w:rPr>
        <w:t xml:space="preserve"> </w:t>
      </w:r>
      <w:r>
        <w:rPr>
          <w:color w:val="575757"/>
        </w:rPr>
        <w:t>změn</w:t>
      </w:r>
      <w:r>
        <w:rPr>
          <w:color w:val="575757"/>
          <w:spacing w:val="37"/>
        </w:rPr>
        <w:t xml:space="preserve"> </w:t>
      </w:r>
      <w:r>
        <w:rPr>
          <w:color w:val="575757"/>
        </w:rPr>
        <w:t>(sdělení č. 160/1991</w:t>
      </w:r>
      <w:r>
        <w:rPr>
          <w:color w:val="575757"/>
          <w:spacing w:val="-2"/>
        </w:rPr>
        <w:t xml:space="preserve"> </w:t>
      </w:r>
      <w:r>
        <w:rPr>
          <w:color w:val="575757"/>
        </w:rPr>
        <w:t>Sb.), ani Úmluva o promlčení při mezinárodní</w:t>
      </w:r>
      <w:r>
        <w:rPr>
          <w:color w:val="575757"/>
          <w:spacing w:val="-1"/>
        </w:rPr>
        <w:t xml:space="preserve"> </w:t>
      </w:r>
      <w:r>
        <w:rPr>
          <w:color w:val="575757"/>
        </w:rPr>
        <w:t>koupi zboží,</w:t>
      </w:r>
      <w:r>
        <w:rPr>
          <w:color w:val="575757"/>
          <w:spacing w:val="-1"/>
        </w:rPr>
        <w:t xml:space="preserve"> </w:t>
      </w:r>
      <w:r>
        <w:rPr>
          <w:color w:val="575757"/>
        </w:rPr>
        <w:t>ve znění</w:t>
      </w:r>
      <w:r>
        <w:rPr>
          <w:color w:val="575757"/>
          <w:spacing w:val="-1"/>
        </w:rPr>
        <w:t xml:space="preserve"> </w:t>
      </w:r>
      <w:r>
        <w:rPr>
          <w:color w:val="575757"/>
        </w:rPr>
        <w:t>jejich pozdějších změn (sdělení č. 123/1988 Sb.), ani žádné jiné úmluvy upravující smlouvy o mezinárodní koupi zboží či promlčení nároků z nich vyplývajících.</w:t>
      </w:r>
    </w:p>
    <w:p w14:paraId="70D887D3" w14:textId="77777777" w:rsidR="00D417BE" w:rsidRDefault="00CD056A">
      <w:pPr>
        <w:pStyle w:val="Odstavecseseznamem"/>
        <w:numPr>
          <w:ilvl w:val="1"/>
          <w:numId w:val="2"/>
        </w:numPr>
        <w:tabs>
          <w:tab w:val="left" w:pos="1588"/>
          <w:tab w:val="left" w:pos="1591"/>
        </w:tabs>
        <w:spacing w:before="119" w:line="312" w:lineRule="auto"/>
        <w:ind w:right="1401" w:hanging="739"/>
        <w:jc w:val="both"/>
      </w:pPr>
      <w:r>
        <w:rPr>
          <w:color w:val="575757"/>
        </w:rPr>
        <w:t>Tyto</w:t>
      </w:r>
      <w:r>
        <w:rPr>
          <w:color w:val="575757"/>
          <w:spacing w:val="-12"/>
        </w:rPr>
        <w:t xml:space="preserve"> </w:t>
      </w:r>
      <w:r>
        <w:rPr>
          <w:color w:val="575757"/>
        </w:rPr>
        <w:t>OP</w:t>
      </w:r>
      <w:r>
        <w:rPr>
          <w:color w:val="575757"/>
          <w:spacing w:val="-13"/>
        </w:rPr>
        <w:t xml:space="preserve"> </w:t>
      </w:r>
      <w:r>
        <w:rPr>
          <w:color w:val="575757"/>
        </w:rPr>
        <w:t>jsou</w:t>
      </w:r>
      <w:r>
        <w:rPr>
          <w:color w:val="575757"/>
          <w:spacing w:val="-8"/>
        </w:rPr>
        <w:t xml:space="preserve"> </w:t>
      </w:r>
      <w:r>
        <w:rPr>
          <w:color w:val="575757"/>
        </w:rPr>
        <w:t>vyhotoveny</w:t>
      </w:r>
      <w:r>
        <w:rPr>
          <w:color w:val="575757"/>
          <w:spacing w:val="-11"/>
        </w:rPr>
        <w:t xml:space="preserve"> </w:t>
      </w:r>
      <w:r>
        <w:rPr>
          <w:color w:val="575757"/>
        </w:rPr>
        <w:t>v</w:t>
      </w:r>
      <w:r>
        <w:rPr>
          <w:color w:val="575757"/>
          <w:spacing w:val="-6"/>
        </w:rPr>
        <w:t xml:space="preserve"> </w:t>
      </w:r>
      <w:r>
        <w:rPr>
          <w:color w:val="575757"/>
        </w:rPr>
        <w:t>českém</w:t>
      </w:r>
      <w:r>
        <w:rPr>
          <w:color w:val="575757"/>
          <w:spacing w:val="-11"/>
        </w:rPr>
        <w:t xml:space="preserve"> </w:t>
      </w:r>
      <w:r>
        <w:rPr>
          <w:color w:val="575757"/>
        </w:rPr>
        <w:t>jazyce.</w:t>
      </w:r>
      <w:r>
        <w:rPr>
          <w:color w:val="575757"/>
          <w:spacing w:val="-10"/>
        </w:rPr>
        <w:t xml:space="preserve"> </w:t>
      </w:r>
      <w:r>
        <w:rPr>
          <w:color w:val="575757"/>
        </w:rPr>
        <w:t>V</w:t>
      </w:r>
      <w:r>
        <w:rPr>
          <w:color w:val="575757"/>
          <w:spacing w:val="-1"/>
        </w:rPr>
        <w:t xml:space="preserve"> </w:t>
      </w:r>
      <w:r>
        <w:rPr>
          <w:color w:val="575757"/>
        </w:rPr>
        <w:t>případě</w:t>
      </w:r>
      <w:r>
        <w:rPr>
          <w:color w:val="575757"/>
          <w:spacing w:val="-10"/>
        </w:rPr>
        <w:t xml:space="preserve"> </w:t>
      </w:r>
      <w:r>
        <w:rPr>
          <w:color w:val="575757"/>
        </w:rPr>
        <w:t>rozporu</w:t>
      </w:r>
      <w:r>
        <w:rPr>
          <w:color w:val="575757"/>
          <w:spacing w:val="-10"/>
        </w:rPr>
        <w:t xml:space="preserve"> </w:t>
      </w:r>
      <w:r>
        <w:rPr>
          <w:color w:val="575757"/>
        </w:rPr>
        <w:t>mezi</w:t>
      </w:r>
      <w:r>
        <w:rPr>
          <w:color w:val="575757"/>
          <w:spacing w:val="-10"/>
        </w:rPr>
        <w:t xml:space="preserve"> </w:t>
      </w:r>
      <w:r>
        <w:rPr>
          <w:color w:val="575757"/>
        </w:rPr>
        <w:t>českým</w:t>
      </w:r>
      <w:r>
        <w:rPr>
          <w:color w:val="575757"/>
          <w:spacing w:val="-11"/>
        </w:rPr>
        <w:t xml:space="preserve"> </w:t>
      </w:r>
      <w:r>
        <w:rPr>
          <w:color w:val="575757"/>
        </w:rPr>
        <w:t>jazykovým zněním OP a překladem OP do jiného jazyka platí české jazykové znění OP, bez ohledu na důvod, pro který byl překlad pořízen.</w:t>
      </w:r>
    </w:p>
    <w:p w14:paraId="3DDF9FE4" w14:textId="77777777" w:rsidR="00D417BE" w:rsidRDefault="00CD056A">
      <w:pPr>
        <w:pStyle w:val="Odstavecseseznamem"/>
        <w:numPr>
          <w:ilvl w:val="1"/>
          <w:numId w:val="2"/>
        </w:numPr>
        <w:tabs>
          <w:tab w:val="left" w:pos="1589"/>
          <w:tab w:val="left" w:pos="1591"/>
        </w:tabs>
        <w:spacing w:before="120" w:line="312" w:lineRule="auto"/>
        <w:ind w:right="1399" w:hanging="738"/>
        <w:jc w:val="both"/>
      </w:pPr>
      <w:r>
        <w:rPr>
          <w:color w:val="575757"/>
        </w:rPr>
        <w:t>Stane-li se nebo bude-li shledáno některé ustanovení Smlouvy či OP neplatným, nevymahatelným nebo neúčinným, nedotýká se tato neplatnost, nevymahatelnost či neúčinnost ostatních ustanovení Smlouvy a OP. Smluvní strany se zavazují nahradit do patnácti (15) Pracovních dnů po doručení výzvy jakékoliv ze Smluvních stran neplatné, nevymahatelné nebo neúčinné ustanovení ustanovením platným, vymahatelným</w:t>
      </w:r>
      <w:r>
        <w:rPr>
          <w:color w:val="575757"/>
          <w:spacing w:val="-13"/>
        </w:rPr>
        <w:t xml:space="preserve"> </w:t>
      </w:r>
      <w:r>
        <w:rPr>
          <w:color w:val="575757"/>
        </w:rPr>
        <w:t>a</w:t>
      </w:r>
      <w:r>
        <w:rPr>
          <w:color w:val="575757"/>
          <w:spacing w:val="-9"/>
        </w:rPr>
        <w:t xml:space="preserve"> </w:t>
      </w:r>
      <w:r>
        <w:rPr>
          <w:color w:val="575757"/>
        </w:rPr>
        <w:t>účinným</w:t>
      </w:r>
      <w:r>
        <w:rPr>
          <w:color w:val="575757"/>
          <w:spacing w:val="-9"/>
        </w:rPr>
        <w:t xml:space="preserve"> </w:t>
      </w:r>
      <w:r>
        <w:rPr>
          <w:color w:val="575757"/>
        </w:rPr>
        <w:t>se</w:t>
      </w:r>
      <w:r>
        <w:rPr>
          <w:color w:val="575757"/>
          <w:spacing w:val="-3"/>
        </w:rPr>
        <w:t xml:space="preserve"> </w:t>
      </w:r>
      <w:r>
        <w:rPr>
          <w:color w:val="575757"/>
        </w:rPr>
        <w:t>stejným</w:t>
      </w:r>
      <w:r>
        <w:rPr>
          <w:color w:val="575757"/>
          <w:spacing w:val="-12"/>
        </w:rPr>
        <w:t xml:space="preserve"> </w:t>
      </w:r>
      <w:r>
        <w:rPr>
          <w:color w:val="575757"/>
        </w:rPr>
        <w:t>nebo</w:t>
      </w:r>
      <w:r>
        <w:rPr>
          <w:color w:val="575757"/>
          <w:spacing w:val="-9"/>
        </w:rPr>
        <w:t xml:space="preserve"> </w:t>
      </w:r>
      <w:r>
        <w:rPr>
          <w:color w:val="575757"/>
        </w:rPr>
        <w:t>obdobným</w:t>
      </w:r>
      <w:r>
        <w:rPr>
          <w:color w:val="575757"/>
          <w:spacing w:val="-9"/>
        </w:rPr>
        <w:t xml:space="preserve"> </w:t>
      </w:r>
      <w:r>
        <w:rPr>
          <w:color w:val="575757"/>
        </w:rPr>
        <w:t>obchodním</w:t>
      </w:r>
      <w:r>
        <w:rPr>
          <w:color w:val="575757"/>
          <w:spacing w:val="-10"/>
        </w:rPr>
        <w:t xml:space="preserve"> </w:t>
      </w:r>
      <w:r>
        <w:rPr>
          <w:color w:val="575757"/>
        </w:rPr>
        <w:t>a</w:t>
      </w:r>
      <w:r>
        <w:rPr>
          <w:color w:val="575757"/>
          <w:spacing w:val="-13"/>
        </w:rPr>
        <w:t xml:space="preserve"> </w:t>
      </w:r>
      <w:r>
        <w:rPr>
          <w:color w:val="575757"/>
        </w:rPr>
        <w:t>právním</w:t>
      </w:r>
      <w:r>
        <w:rPr>
          <w:color w:val="575757"/>
          <w:spacing w:val="-12"/>
        </w:rPr>
        <w:t xml:space="preserve"> </w:t>
      </w:r>
      <w:r>
        <w:rPr>
          <w:color w:val="575757"/>
        </w:rPr>
        <w:t>smyslem, případně uzavřít novou smlouvu.</w:t>
      </w:r>
    </w:p>
    <w:p w14:paraId="4705B995" w14:textId="77777777" w:rsidR="00D417BE" w:rsidRDefault="00CD056A">
      <w:pPr>
        <w:pStyle w:val="Odstavecseseznamem"/>
        <w:numPr>
          <w:ilvl w:val="1"/>
          <w:numId w:val="2"/>
        </w:numPr>
        <w:tabs>
          <w:tab w:val="left" w:pos="1588"/>
          <w:tab w:val="left" w:pos="1590"/>
        </w:tabs>
        <w:spacing w:before="119" w:line="312" w:lineRule="auto"/>
        <w:ind w:left="1590" w:right="1397"/>
        <w:jc w:val="both"/>
      </w:pPr>
      <w:r>
        <w:rPr>
          <w:color w:val="575757"/>
        </w:rPr>
        <w:t>Pro doručování jsou stanoveny následující podmínky. 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w:t>
      </w:r>
      <w:r>
        <w:rPr>
          <w:color w:val="575757"/>
          <w:spacing w:val="-7"/>
        </w:rPr>
        <w:t xml:space="preserve"> </w:t>
      </w:r>
      <w:r>
        <w:rPr>
          <w:color w:val="575757"/>
        </w:rPr>
        <w:t>osobně,</w:t>
      </w:r>
      <w:r>
        <w:rPr>
          <w:color w:val="575757"/>
          <w:spacing w:val="-7"/>
        </w:rPr>
        <w:t xml:space="preserve"> </w:t>
      </w:r>
      <w:r>
        <w:rPr>
          <w:color w:val="575757"/>
        </w:rPr>
        <w:t>doporučenou</w:t>
      </w:r>
      <w:r>
        <w:rPr>
          <w:color w:val="575757"/>
          <w:spacing w:val="-6"/>
        </w:rPr>
        <w:t xml:space="preserve"> </w:t>
      </w:r>
      <w:r>
        <w:rPr>
          <w:color w:val="575757"/>
        </w:rPr>
        <w:t>poštou,</w:t>
      </w:r>
      <w:r>
        <w:rPr>
          <w:color w:val="575757"/>
          <w:spacing w:val="-8"/>
        </w:rPr>
        <w:t xml:space="preserve"> </w:t>
      </w:r>
      <w:r>
        <w:rPr>
          <w:color w:val="575757"/>
        </w:rPr>
        <w:t>kurýrní</w:t>
      </w:r>
      <w:r>
        <w:rPr>
          <w:color w:val="575757"/>
          <w:spacing w:val="-8"/>
        </w:rPr>
        <w:t xml:space="preserve"> </w:t>
      </w:r>
      <w:r>
        <w:rPr>
          <w:color w:val="575757"/>
        </w:rPr>
        <w:t>službou</w:t>
      </w:r>
      <w:r>
        <w:rPr>
          <w:color w:val="575757"/>
          <w:spacing w:val="-5"/>
        </w:rPr>
        <w:t xml:space="preserve"> </w:t>
      </w:r>
      <w:r>
        <w:rPr>
          <w:color w:val="575757"/>
        </w:rPr>
        <w:t>nebo</w:t>
      </w:r>
      <w:r>
        <w:rPr>
          <w:color w:val="575757"/>
          <w:spacing w:val="-9"/>
        </w:rPr>
        <w:t xml:space="preserve"> </w:t>
      </w:r>
      <w:r>
        <w:rPr>
          <w:color w:val="575757"/>
        </w:rPr>
        <w:t>elektronickou</w:t>
      </w:r>
      <w:r>
        <w:rPr>
          <w:color w:val="575757"/>
          <w:spacing w:val="-5"/>
        </w:rPr>
        <w:t xml:space="preserve"> </w:t>
      </w:r>
      <w:r>
        <w:rPr>
          <w:color w:val="575757"/>
        </w:rPr>
        <w:t>poštou</w:t>
      </w:r>
      <w:r>
        <w:rPr>
          <w:color w:val="575757"/>
          <w:spacing w:val="-8"/>
        </w:rPr>
        <w:t xml:space="preserve"> </w:t>
      </w:r>
      <w:r>
        <w:rPr>
          <w:color w:val="575757"/>
        </w:rPr>
        <w:t>na adresu příslušné Smluvní strany uvedenou v záhlaví Smlouvy nebo na takovou jinou adresu,</w:t>
      </w:r>
      <w:r>
        <w:rPr>
          <w:color w:val="575757"/>
          <w:spacing w:val="-11"/>
        </w:rPr>
        <w:t xml:space="preserve"> </w:t>
      </w:r>
      <w:r>
        <w:rPr>
          <w:color w:val="575757"/>
        </w:rPr>
        <w:t>kterou</w:t>
      </w:r>
      <w:r>
        <w:rPr>
          <w:color w:val="575757"/>
          <w:spacing w:val="-11"/>
        </w:rPr>
        <w:t xml:space="preserve"> </w:t>
      </w:r>
      <w:r>
        <w:rPr>
          <w:color w:val="575757"/>
        </w:rPr>
        <w:t>tato</w:t>
      </w:r>
      <w:r>
        <w:rPr>
          <w:color w:val="575757"/>
          <w:spacing w:val="-11"/>
        </w:rPr>
        <w:t xml:space="preserve"> </w:t>
      </w:r>
      <w:r>
        <w:rPr>
          <w:color w:val="575757"/>
        </w:rPr>
        <w:t>příslušná</w:t>
      </w:r>
      <w:r>
        <w:rPr>
          <w:color w:val="575757"/>
          <w:spacing w:val="-9"/>
        </w:rPr>
        <w:t xml:space="preserve"> </w:t>
      </w:r>
      <w:r>
        <w:rPr>
          <w:color w:val="575757"/>
        </w:rPr>
        <w:t>Smluvní</w:t>
      </w:r>
      <w:r>
        <w:rPr>
          <w:color w:val="575757"/>
          <w:spacing w:val="-10"/>
        </w:rPr>
        <w:t xml:space="preserve"> </w:t>
      </w:r>
      <w:r>
        <w:rPr>
          <w:color w:val="575757"/>
        </w:rPr>
        <w:t>strana</w:t>
      </w:r>
      <w:r>
        <w:rPr>
          <w:color w:val="575757"/>
          <w:spacing w:val="-12"/>
        </w:rPr>
        <w:t xml:space="preserve"> </w:t>
      </w:r>
      <w:r>
        <w:rPr>
          <w:color w:val="575757"/>
        </w:rPr>
        <w:t>určí</w:t>
      </w:r>
      <w:r>
        <w:rPr>
          <w:color w:val="575757"/>
          <w:spacing w:val="-10"/>
        </w:rPr>
        <w:t xml:space="preserve"> </w:t>
      </w:r>
      <w:r>
        <w:rPr>
          <w:color w:val="575757"/>
        </w:rPr>
        <w:t>v</w:t>
      </w:r>
      <w:r>
        <w:rPr>
          <w:color w:val="575757"/>
          <w:spacing w:val="-3"/>
        </w:rPr>
        <w:t xml:space="preserve"> </w:t>
      </w:r>
      <w:r>
        <w:rPr>
          <w:color w:val="575757"/>
        </w:rPr>
        <w:t>oznámení</w:t>
      </w:r>
      <w:r>
        <w:rPr>
          <w:color w:val="575757"/>
          <w:spacing w:val="-10"/>
        </w:rPr>
        <w:t xml:space="preserve"> </w:t>
      </w:r>
      <w:r>
        <w:rPr>
          <w:color w:val="575757"/>
        </w:rPr>
        <w:t>zaslaném</w:t>
      </w:r>
      <w:r>
        <w:rPr>
          <w:color w:val="575757"/>
          <w:spacing w:val="-12"/>
        </w:rPr>
        <w:t xml:space="preserve"> </w:t>
      </w:r>
      <w:r>
        <w:rPr>
          <w:color w:val="575757"/>
        </w:rPr>
        <w:t>druhé</w:t>
      </w:r>
      <w:r>
        <w:rPr>
          <w:color w:val="575757"/>
          <w:spacing w:val="-9"/>
        </w:rPr>
        <w:t xml:space="preserve"> </w:t>
      </w:r>
      <w:r>
        <w:rPr>
          <w:color w:val="575757"/>
        </w:rPr>
        <w:t xml:space="preserve">Smluvní </w:t>
      </w:r>
      <w:r>
        <w:rPr>
          <w:color w:val="575757"/>
          <w:spacing w:val="-2"/>
        </w:rPr>
        <w:t>straně.</w:t>
      </w:r>
    </w:p>
    <w:p w14:paraId="41AD551B" w14:textId="77777777" w:rsidR="00D417BE" w:rsidRDefault="00CD056A">
      <w:pPr>
        <w:pStyle w:val="Odstavecseseznamem"/>
        <w:numPr>
          <w:ilvl w:val="1"/>
          <w:numId w:val="2"/>
        </w:numPr>
        <w:tabs>
          <w:tab w:val="left" w:pos="1590"/>
        </w:tabs>
        <w:spacing w:before="119"/>
        <w:ind w:left="1590" w:hanging="736"/>
        <w:jc w:val="both"/>
      </w:pPr>
      <w:r>
        <w:rPr>
          <w:color w:val="575757"/>
        </w:rPr>
        <w:t>Jakékoliv</w:t>
      </w:r>
      <w:r>
        <w:rPr>
          <w:color w:val="575757"/>
          <w:spacing w:val="-11"/>
        </w:rPr>
        <w:t xml:space="preserve"> </w:t>
      </w:r>
      <w:r>
        <w:rPr>
          <w:color w:val="575757"/>
        </w:rPr>
        <w:t>oznámení</w:t>
      </w:r>
      <w:r>
        <w:rPr>
          <w:color w:val="575757"/>
          <w:spacing w:val="-10"/>
        </w:rPr>
        <w:t xml:space="preserve"> </w:t>
      </w:r>
      <w:r>
        <w:rPr>
          <w:color w:val="575757"/>
        </w:rPr>
        <w:t>podle</w:t>
      </w:r>
      <w:r>
        <w:rPr>
          <w:color w:val="575757"/>
          <w:spacing w:val="-11"/>
        </w:rPr>
        <w:t xml:space="preserve"> </w:t>
      </w:r>
      <w:r>
        <w:rPr>
          <w:color w:val="575757"/>
        </w:rPr>
        <w:t>této</w:t>
      </w:r>
      <w:r>
        <w:rPr>
          <w:color w:val="575757"/>
          <w:spacing w:val="-11"/>
        </w:rPr>
        <w:t xml:space="preserve"> </w:t>
      </w:r>
      <w:r>
        <w:rPr>
          <w:color w:val="575757"/>
        </w:rPr>
        <w:t>Smlouvy</w:t>
      </w:r>
      <w:r>
        <w:rPr>
          <w:color w:val="575757"/>
          <w:spacing w:val="-11"/>
        </w:rPr>
        <w:t xml:space="preserve"> </w:t>
      </w:r>
      <w:r>
        <w:rPr>
          <w:color w:val="575757"/>
        </w:rPr>
        <w:t>bude</w:t>
      </w:r>
      <w:r>
        <w:rPr>
          <w:color w:val="575757"/>
          <w:spacing w:val="-13"/>
        </w:rPr>
        <w:t xml:space="preserve"> </w:t>
      </w:r>
      <w:r>
        <w:rPr>
          <w:color w:val="575757"/>
        </w:rPr>
        <w:t>považováno</w:t>
      </w:r>
      <w:r>
        <w:rPr>
          <w:color w:val="575757"/>
          <w:spacing w:val="-12"/>
        </w:rPr>
        <w:t xml:space="preserve"> </w:t>
      </w:r>
      <w:r>
        <w:rPr>
          <w:color w:val="575757"/>
        </w:rPr>
        <w:t>za</w:t>
      </w:r>
      <w:r>
        <w:rPr>
          <w:color w:val="575757"/>
          <w:spacing w:val="-12"/>
        </w:rPr>
        <w:t xml:space="preserve"> </w:t>
      </w:r>
      <w:r>
        <w:rPr>
          <w:color w:val="575757"/>
          <w:spacing w:val="-2"/>
        </w:rPr>
        <w:t>doručené:</w:t>
      </w:r>
    </w:p>
    <w:p w14:paraId="31A6CDB1" w14:textId="77777777" w:rsidR="00D417BE" w:rsidRDefault="00CD056A">
      <w:pPr>
        <w:pStyle w:val="Odstavecseseznamem"/>
        <w:numPr>
          <w:ilvl w:val="2"/>
          <w:numId w:val="2"/>
        </w:numPr>
        <w:tabs>
          <w:tab w:val="left" w:pos="585"/>
        </w:tabs>
        <w:spacing w:before="199"/>
        <w:ind w:left="585"/>
        <w:jc w:val="center"/>
      </w:pPr>
      <w:r>
        <w:rPr>
          <w:color w:val="575757"/>
        </w:rPr>
        <w:t>dnem</w:t>
      </w:r>
      <w:r>
        <w:rPr>
          <w:color w:val="575757"/>
          <w:spacing w:val="-13"/>
        </w:rPr>
        <w:t xml:space="preserve"> </w:t>
      </w:r>
      <w:r>
        <w:rPr>
          <w:color w:val="575757"/>
        </w:rPr>
        <w:t>fyzického</w:t>
      </w:r>
      <w:r>
        <w:rPr>
          <w:color w:val="575757"/>
          <w:spacing w:val="-11"/>
        </w:rPr>
        <w:t xml:space="preserve"> </w:t>
      </w:r>
      <w:r>
        <w:rPr>
          <w:color w:val="575757"/>
        </w:rPr>
        <w:t>předání</w:t>
      </w:r>
      <w:r>
        <w:rPr>
          <w:color w:val="575757"/>
          <w:spacing w:val="-13"/>
        </w:rPr>
        <w:t xml:space="preserve"> </w:t>
      </w:r>
      <w:r>
        <w:rPr>
          <w:color w:val="575757"/>
        </w:rPr>
        <w:t>oznámení,</w:t>
      </w:r>
      <w:r>
        <w:rPr>
          <w:color w:val="575757"/>
          <w:spacing w:val="-10"/>
        </w:rPr>
        <w:t xml:space="preserve"> </w:t>
      </w:r>
      <w:r>
        <w:rPr>
          <w:color w:val="575757"/>
        </w:rPr>
        <w:t>je-li</w:t>
      </w:r>
      <w:r>
        <w:rPr>
          <w:color w:val="575757"/>
          <w:spacing w:val="-10"/>
        </w:rPr>
        <w:t xml:space="preserve"> </w:t>
      </w:r>
      <w:r>
        <w:rPr>
          <w:color w:val="575757"/>
        </w:rPr>
        <w:t>oznámení</w:t>
      </w:r>
      <w:r>
        <w:rPr>
          <w:color w:val="575757"/>
          <w:spacing w:val="-12"/>
        </w:rPr>
        <w:t xml:space="preserve"> </w:t>
      </w:r>
      <w:r>
        <w:rPr>
          <w:color w:val="575757"/>
        </w:rPr>
        <w:t>zasíláno</w:t>
      </w:r>
      <w:r>
        <w:rPr>
          <w:color w:val="575757"/>
          <w:spacing w:val="-10"/>
        </w:rPr>
        <w:t xml:space="preserve"> </w:t>
      </w:r>
      <w:r>
        <w:rPr>
          <w:color w:val="575757"/>
        </w:rPr>
        <w:t>prostřednictvím</w:t>
      </w:r>
      <w:r>
        <w:rPr>
          <w:color w:val="575757"/>
          <w:spacing w:val="-11"/>
        </w:rPr>
        <w:t xml:space="preserve"> </w:t>
      </w:r>
      <w:r>
        <w:rPr>
          <w:color w:val="575757"/>
          <w:spacing w:val="-2"/>
        </w:rPr>
        <w:t>kurýra</w:t>
      </w:r>
    </w:p>
    <w:p w14:paraId="672DD3D1" w14:textId="77777777" w:rsidR="00D417BE" w:rsidRDefault="00CD056A">
      <w:pPr>
        <w:pStyle w:val="Zkladntext"/>
        <w:spacing w:before="76"/>
        <w:ind w:left="934" w:right="5212"/>
        <w:jc w:val="center"/>
      </w:pPr>
      <w:r>
        <w:rPr>
          <w:color w:val="575757"/>
        </w:rPr>
        <w:t>nebo</w:t>
      </w:r>
      <w:r>
        <w:rPr>
          <w:color w:val="575757"/>
          <w:spacing w:val="-10"/>
        </w:rPr>
        <w:t xml:space="preserve"> </w:t>
      </w:r>
      <w:r>
        <w:rPr>
          <w:color w:val="575757"/>
        </w:rPr>
        <w:t>doručováno</w:t>
      </w:r>
      <w:r>
        <w:rPr>
          <w:color w:val="575757"/>
          <w:spacing w:val="-11"/>
        </w:rPr>
        <w:t xml:space="preserve"> </w:t>
      </w:r>
      <w:r>
        <w:rPr>
          <w:color w:val="575757"/>
        </w:rPr>
        <w:t>osobně;</w:t>
      </w:r>
      <w:r>
        <w:rPr>
          <w:color w:val="575757"/>
          <w:spacing w:val="-7"/>
        </w:rPr>
        <w:t xml:space="preserve"> </w:t>
      </w:r>
      <w:r>
        <w:rPr>
          <w:color w:val="575757"/>
          <w:spacing w:val="-4"/>
        </w:rPr>
        <w:t>nebo</w:t>
      </w:r>
    </w:p>
    <w:p w14:paraId="6423F4EE" w14:textId="77777777" w:rsidR="00D417BE" w:rsidRDefault="00CD056A">
      <w:pPr>
        <w:pStyle w:val="Odstavecseseznamem"/>
        <w:numPr>
          <w:ilvl w:val="2"/>
          <w:numId w:val="2"/>
        </w:numPr>
        <w:tabs>
          <w:tab w:val="left" w:pos="1985"/>
          <w:tab w:val="left" w:pos="1987"/>
        </w:tabs>
        <w:spacing w:before="195" w:line="312" w:lineRule="auto"/>
        <w:ind w:right="1444" w:hanging="398"/>
        <w:jc w:val="both"/>
      </w:pPr>
      <w:r>
        <w:rPr>
          <w:color w:val="575757"/>
        </w:rPr>
        <w:t>dnem doručení potvrzeným na doručence, je-li oznámení zasíláno doporučenou poštou; nebo</w:t>
      </w:r>
    </w:p>
    <w:p w14:paraId="52783FE7" w14:textId="77777777" w:rsidR="00D417BE" w:rsidRDefault="00CD056A">
      <w:pPr>
        <w:pStyle w:val="Odstavecseseznamem"/>
        <w:numPr>
          <w:ilvl w:val="2"/>
          <w:numId w:val="2"/>
        </w:numPr>
        <w:tabs>
          <w:tab w:val="left" w:pos="1986"/>
        </w:tabs>
        <w:spacing w:before="119" w:line="312" w:lineRule="auto"/>
        <w:ind w:left="1986" w:right="1400"/>
        <w:jc w:val="both"/>
      </w:pPr>
      <w:r>
        <w:rPr>
          <w:color w:val="575757"/>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 jakéhokoliv důvodu nedojde, a to ani ve lhůtě patnácti (15) Pracovních dnů od jeho uložení na příslušném poštovním úřadu.</w:t>
      </w:r>
    </w:p>
    <w:p w14:paraId="6A385AE8" w14:textId="77777777" w:rsidR="00D417BE" w:rsidRDefault="00CD056A">
      <w:pPr>
        <w:pStyle w:val="Odstavecseseznamem"/>
        <w:numPr>
          <w:ilvl w:val="1"/>
          <w:numId w:val="2"/>
        </w:numPr>
        <w:tabs>
          <w:tab w:val="left" w:pos="1592"/>
          <w:tab w:val="left" w:pos="1595"/>
        </w:tabs>
        <w:spacing w:before="122" w:line="312" w:lineRule="auto"/>
        <w:ind w:left="1595" w:right="1411"/>
        <w:jc w:val="both"/>
      </w:pPr>
      <w:r>
        <w:rPr>
          <w:color w:val="575757"/>
        </w:rPr>
        <w:t>Adresy a telekomunikační spojení, jakož i kontaktní osoby ve Smlouvě mohou být měněny jednostranným písemným oznámením doručeným příslušnou Smluvní stranou druhé Smluvní straně s tím, že takováto změna se stane účinnou uplynutím</w:t>
      </w:r>
    </w:p>
    <w:p w14:paraId="0F0455E5" w14:textId="77777777" w:rsidR="00D417BE" w:rsidRDefault="00CD056A">
      <w:pPr>
        <w:pStyle w:val="Zkladntext"/>
        <w:tabs>
          <w:tab w:val="left" w:pos="1595"/>
          <w:tab w:val="left" w:pos="10774"/>
        </w:tabs>
        <w:spacing w:line="253" w:lineRule="exact"/>
        <w:ind w:left="853"/>
        <w:jc w:val="both"/>
      </w:pPr>
      <w:r>
        <w:rPr>
          <w:color w:val="575757"/>
          <w:u w:val="single" w:color="00AEEE"/>
        </w:rPr>
        <w:tab/>
        <w:t>deseti</w:t>
      </w:r>
      <w:r>
        <w:rPr>
          <w:color w:val="575757"/>
          <w:spacing w:val="-8"/>
          <w:u w:val="single" w:color="00AEEE"/>
        </w:rPr>
        <w:t xml:space="preserve"> </w:t>
      </w:r>
      <w:r>
        <w:rPr>
          <w:color w:val="575757"/>
          <w:u w:val="single" w:color="00AEEE"/>
        </w:rPr>
        <w:t>(10)</w:t>
      </w:r>
      <w:r>
        <w:rPr>
          <w:color w:val="575757"/>
          <w:spacing w:val="-9"/>
          <w:u w:val="single" w:color="00AEEE"/>
        </w:rPr>
        <w:t xml:space="preserve"> </w:t>
      </w:r>
      <w:r>
        <w:rPr>
          <w:color w:val="575757"/>
          <w:u w:val="single" w:color="00AEEE"/>
        </w:rPr>
        <w:t>Pracovních</w:t>
      </w:r>
      <w:r>
        <w:rPr>
          <w:color w:val="575757"/>
          <w:spacing w:val="-8"/>
          <w:u w:val="single" w:color="00AEEE"/>
        </w:rPr>
        <w:t xml:space="preserve"> </w:t>
      </w:r>
      <w:r>
        <w:rPr>
          <w:color w:val="575757"/>
          <w:u w:val="single" w:color="00AEEE"/>
        </w:rPr>
        <w:t>dnů</w:t>
      </w:r>
      <w:r>
        <w:rPr>
          <w:color w:val="575757"/>
          <w:spacing w:val="-7"/>
          <w:u w:val="single" w:color="00AEEE"/>
        </w:rPr>
        <w:t xml:space="preserve"> </w:t>
      </w:r>
      <w:r>
        <w:rPr>
          <w:color w:val="575757"/>
          <w:u w:val="single" w:color="00AEEE"/>
        </w:rPr>
        <w:t>od</w:t>
      </w:r>
      <w:r>
        <w:rPr>
          <w:color w:val="575757"/>
          <w:spacing w:val="-8"/>
          <w:u w:val="single" w:color="00AEEE"/>
        </w:rPr>
        <w:t xml:space="preserve"> </w:t>
      </w:r>
      <w:r>
        <w:rPr>
          <w:color w:val="575757"/>
          <w:u w:val="single" w:color="00AEEE"/>
        </w:rPr>
        <w:t>doručení</w:t>
      </w:r>
      <w:r>
        <w:rPr>
          <w:color w:val="575757"/>
          <w:spacing w:val="-7"/>
          <w:u w:val="single" w:color="00AEEE"/>
        </w:rPr>
        <w:t xml:space="preserve"> </w:t>
      </w:r>
      <w:r>
        <w:rPr>
          <w:color w:val="575757"/>
          <w:u w:val="single" w:color="00AEEE"/>
        </w:rPr>
        <w:t>takového</w:t>
      </w:r>
      <w:r>
        <w:rPr>
          <w:color w:val="575757"/>
          <w:spacing w:val="-7"/>
          <w:u w:val="single" w:color="00AEEE"/>
        </w:rPr>
        <w:t xml:space="preserve"> </w:t>
      </w:r>
      <w:r>
        <w:rPr>
          <w:color w:val="575757"/>
          <w:u w:val="single" w:color="00AEEE"/>
        </w:rPr>
        <w:t>oznámení</w:t>
      </w:r>
      <w:r>
        <w:rPr>
          <w:color w:val="575757"/>
          <w:spacing w:val="-8"/>
          <w:u w:val="single" w:color="00AEEE"/>
        </w:rPr>
        <w:t xml:space="preserve"> </w:t>
      </w:r>
      <w:r>
        <w:rPr>
          <w:color w:val="575757"/>
          <w:u w:val="single" w:color="00AEEE"/>
        </w:rPr>
        <w:t>druhé</w:t>
      </w:r>
      <w:r>
        <w:rPr>
          <w:color w:val="575757"/>
          <w:spacing w:val="-7"/>
          <w:u w:val="single" w:color="00AEEE"/>
        </w:rPr>
        <w:t xml:space="preserve"> </w:t>
      </w:r>
      <w:r>
        <w:rPr>
          <w:color w:val="575757"/>
          <w:u w:val="single" w:color="00AEEE"/>
        </w:rPr>
        <w:t>Smluvní</w:t>
      </w:r>
      <w:r>
        <w:rPr>
          <w:color w:val="575757"/>
          <w:spacing w:val="-7"/>
          <w:u w:val="single" w:color="00AEEE"/>
        </w:rPr>
        <w:t xml:space="preserve"> </w:t>
      </w:r>
      <w:r>
        <w:rPr>
          <w:color w:val="575757"/>
          <w:spacing w:val="-2"/>
          <w:u w:val="single" w:color="00AEEE"/>
        </w:rPr>
        <w:t>straně.</w:t>
      </w:r>
      <w:r>
        <w:rPr>
          <w:color w:val="575757"/>
          <w:u w:val="single" w:color="00AEEE"/>
        </w:rPr>
        <w:tab/>
      </w:r>
    </w:p>
    <w:p w14:paraId="345FDCFA" w14:textId="77777777" w:rsidR="00D417BE" w:rsidRDefault="00D417BE">
      <w:pPr>
        <w:spacing w:line="253" w:lineRule="exact"/>
        <w:jc w:val="both"/>
        <w:sectPr w:rsidR="00D417BE">
          <w:headerReference w:type="default" r:id="rId63"/>
          <w:footerReference w:type="even" r:id="rId64"/>
          <w:footerReference w:type="default" r:id="rId65"/>
          <w:footerReference w:type="first" r:id="rId66"/>
          <w:pgSz w:w="11910" w:h="16840"/>
          <w:pgMar w:top="1500" w:right="0" w:bottom="280" w:left="560" w:header="680" w:footer="0" w:gutter="0"/>
          <w:cols w:space="708"/>
        </w:sectPr>
      </w:pPr>
    </w:p>
    <w:p w14:paraId="5CAD31CB" w14:textId="77777777" w:rsidR="00D417BE" w:rsidRDefault="00CD056A">
      <w:pPr>
        <w:spacing w:before="184"/>
        <w:ind w:left="856"/>
        <w:rPr>
          <w:b/>
          <w:sz w:val="16"/>
        </w:rPr>
      </w:pPr>
      <w:r>
        <w:rPr>
          <w:b/>
          <w:color w:val="696969"/>
          <w:sz w:val="16"/>
        </w:rPr>
        <w:t>Národní</w:t>
      </w:r>
      <w:r>
        <w:rPr>
          <w:b/>
          <w:color w:val="696969"/>
          <w:spacing w:val="-11"/>
          <w:sz w:val="16"/>
        </w:rPr>
        <w:t xml:space="preserve"> </w:t>
      </w:r>
      <w:r>
        <w:rPr>
          <w:b/>
          <w:color w:val="696969"/>
          <w:sz w:val="16"/>
        </w:rPr>
        <w:t>agentura</w:t>
      </w:r>
      <w:r>
        <w:rPr>
          <w:b/>
          <w:color w:val="696969"/>
          <w:spacing w:val="-10"/>
          <w:sz w:val="16"/>
        </w:rPr>
        <w:t xml:space="preserve"> </w:t>
      </w:r>
      <w:r>
        <w:rPr>
          <w:b/>
          <w:color w:val="696969"/>
          <w:sz w:val="16"/>
        </w:rPr>
        <w:t>pro</w:t>
      </w:r>
      <w:r>
        <w:rPr>
          <w:b/>
          <w:color w:val="696969"/>
          <w:spacing w:val="-9"/>
          <w:sz w:val="16"/>
        </w:rPr>
        <w:t xml:space="preserve"> </w:t>
      </w:r>
      <w:r>
        <w:rPr>
          <w:b/>
          <w:color w:val="696969"/>
          <w:sz w:val="16"/>
        </w:rPr>
        <w:t>komunikační</w:t>
      </w:r>
      <w:r>
        <w:rPr>
          <w:b/>
          <w:color w:val="696969"/>
          <w:spacing w:val="-7"/>
          <w:sz w:val="16"/>
        </w:rPr>
        <w:t xml:space="preserve"> </w:t>
      </w:r>
      <w:r>
        <w:rPr>
          <w:b/>
          <w:color w:val="696969"/>
          <w:sz w:val="16"/>
        </w:rPr>
        <w:t>a</w:t>
      </w:r>
      <w:r>
        <w:rPr>
          <w:b/>
          <w:color w:val="696969"/>
          <w:spacing w:val="-9"/>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10"/>
          <w:sz w:val="16"/>
        </w:rPr>
        <w:t xml:space="preserve"> </w:t>
      </w:r>
      <w:r>
        <w:rPr>
          <w:b/>
          <w:color w:val="696969"/>
          <w:sz w:val="16"/>
        </w:rPr>
        <w:t>p.,</w:t>
      </w:r>
      <w:r>
        <w:rPr>
          <w:b/>
          <w:color w:val="696969"/>
          <w:spacing w:val="-9"/>
          <w:sz w:val="16"/>
        </w:rPr>
        <w:t xml:space="preserve"> </w:t>
      </w:r>
      <w:r>
        <w:rPr>
          <w:b/>
          <w:color w:val="696969"/>
          <w:sz w:val="16"/>
        </w:rPr>
        <w:t>Kodaňská</w:t>
      </w:r>
      <w:r>
        <w:rPr>
          <w:b/>
          <w:color w:val="696969"/>
          <w:spacing w:val="-9"/>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9"/>
          <w:sz w:val="16"/>
        </w:rPr>
        <w:t xml:space="preserve"> </w:t>
      </w:r>
      <w:r>
        <w:rPr>
          <w:b/>
          <w:color w:val="696969"/>
          <w:sz w:val="16"/>
        </w:rPr>
        <w:t>00</w:t>
      </w:r>
      <w:r>
        <w:rPr>
          <w:b/>
          <w:color w:val="696969"/>
          <w:spacing w:val="-9"/>
          <w:sz w:val="16"/>
        </w:rPr>
        <w:t xml:space="preserve"> </w:t>
      </w:r>
      <w:r>
        <w:rPr>
          <w:b/>
          <w:color w:val="696969"/>
          <w:sz w:val="16"/>
        </w:rPr>
        <w:t>Praha</w:t>
      </w:r>
      <w:r>
        <w:rPr>
          <w:b/>
          <w:color w:val="696969"/>
          <w:spacing w:val="-8"/>
          <w:sz w:val="16"/>
        </w:rPr>
        <w:t xml:space="preserve"> </w:t>
      </w:r>
      <w:r>
        <w:rPr>
          <w:b/>
          <w:color w:val="696969"/>
          <w:spacing w:val="-5"/>
          <w:sz w:val="16"/>
        </w:rPr>
        <w:t>10</w:t>
      </w:r>
    </w:p>
    <w:p w14:paraId="7B5C23D1" w14:textId="77777777" w:rsidR="00D417BE" w:rsidRDefault="00CD056A">
      <w:pPr>
        <w:spacing w:before="2"/>
        <w:ind w:left="856" w:right="718" w:hanging="2"/>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67">
        <w:r>
          <w:rPr>
            <w:color w:val="696969"/>
            <w:sz w:val="16"/>
          </w:rPr>
          <w:t>info@nakit.cz,</w:t>
        </w:r>
      </w:hyperlink>
      <w:r>
        <w:rPr>
          <w:color w:val="696969"/>
          <w:sz w:val="16"/>
        </w:rPr>
        <w:t xml:space="preserve"> +420 234 066 500, </w:t>
      </w:r>
      <w:hyperlink r:id="rId68">
        <w:r>
          <w:rPr>
            <w:color w:val="696969"/>
            <w:sz w:val="16"/>
          </w:rPr>
          <w:t>www.nakit.cz</w:t>
        </w:r>
      </w:hyperlink>
    </w:p>
    <w:p w14:paraId="18D6F86C" w14:textId="77777777" w:rsidR="00D417BE" w:rsidRDefault="00CD056A">
      <w:pPr>
        <w:spacing w:before="165"/>
        <w:ind w:left="463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p w14:paraId="0A050581" w14:textId="77777777" w:rsidR="00D417BE" w:rsidRDefault="00CD056A">
      <w:pPr>
        <w:spacing w:before="92"/>
        <w:rPr>
          <w:rFonts w:ascii="Calibri"/>
          <w:sz w:val="30"/>
        </w:rPr>
      </w:pPr>
      <w:r>
        <w:br w:type="column"/>
      </w:r>
    </w:p>
    <w:p w14:paraId="043B5408" w14:textId="520133C4" w:rsidR="00D417BE" w:rsidRPr="00CD056A" w:rsidRDefault="00CD056A" w:rsidP="00CD056A">
      <w:pPr>
        <w:spacing w:line="344" w:lineRule="exact"/>
        <w:ind w:firstLine="118"/>
        <w:rPr>
          <w:sz w:val="30"/>
        </w:rPr>
      </w:pPr>
      <w:r>
        <w:br w:type="column"/>
      </w:r>
    </w:p>
    <w:p w14:paraId="73136E6D" w14:textId="77777777" w:rsidR="00D417BE" w:rsidRDefault="00CD056A">
      <w:pPr>
        <w:pStyle w:val="Zkladntext"/>
        <w:spacing w:line="20" w:lineRule="exact"/>
        <w:ind w:left="261"/>
        <w:rPr>
          <w:sz w:val="2"/>
        </w:rPr>
      </w:pPr>
      <w:r>
        <w:rPr>
          <w:noProof/>
          <w:sz w:val="2"/>
        </w:rPr>
        <mc:AlternateContent>
          <mc:Choice Requires="wpg">
            <w:drawing>
              <wp:inline distT="0" distB="0" distL="0" distR="0" wp14:anchorId="6B1E5DFC" wp14:editId="07088A94">
                <wp:extent cx="242570" cy="6350"/>
                <wp:effectExtent l="0"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570" cy="6350"/>
                          <a:chOff x="0" y="0"/>
                          <a:chExt cx="242570" cy="6350"/>
                        </a:xfrm>
                      </wpg:grpSpPr>
                      <wps:wsp>
                        <wps:cNvPr id="59" name="Graphic 59"/>
                        <wps:cNvSpPr/>
                        <wps:spPr>
                          <a:xfrm>
                            <a:off x="0" y="0"/>
                            <a:ext cx="242570" cy="6350"/>
                          </a:xfrm>
                          <a:custGeom>
                            <a:avLst/>
                            <a:gdLst/>
                            <a:ahLst/>
                            <a:cxnLst/>
                            <a:rect l="l" t="t" r="r" b="b"/>
                            <a:pathLst>
                              <a:path w="242570" h="6350">
                                <a:moveTo>
                                  <a:pt x="242570" y="0"/>
                                </a:moveTo>
                                <a:lnTo>
                                  <a:pt x="0" y="0"/>
                                </a:lnTo>
                                <a:lnTo>
                                  <a:pt x="0" y="6337"/>
                                </a:lnTo>
                                <a:lnTo>
                                  <a:pt x="242570" y="6337"/>
                                </a:lnTo>
                                <a:lnTo>
                                  <a:pt x="242570" y="0"/>
                                </a:lnTo>
                                <a:close/>
                              </a:path>
                            </a:pathLst>
                          </a:custGeom>
                          <a:solidFill>
                            <a:srgbClr val="BDBDBD"/>
                          </a:solidFill>
                        </wps:spPr>
                        <wps:bodyPr wrap="square" lIns="0" tIns="0" rIns="0" bIns="0" rtlCol="0">
                          <a:prstTxWarp prst="textNoShape">
                            <a:avLst/>
                          </a:prstTxWarp>
                          <a:noAutofit/>
                        </wps:bodyPr>
                      </wps:wsp>
                    </wpg:wgp>
                  </a:graphicData>
                </a:graphic>
              </wp:inline>
            </w:drawing>
          </mc:Choice>
          <mc:Fallback>
            <w:pict>
              <v:group w14:anchorId="41A1CFD0" id="Group 58" o:spid="_x0000_s1026" style="width:19.1pt;height:.5pt;mso-position-horizontal-relative:char;mso-position-vertical-relative:line"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">
                <v:shape id="Graphic 59" o:spid="_x0000_s1027" style="position:absolute;width:242570;height:6350;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" path="m242570,l,,,6337r242570,l242570,xe" fillcolor="#bdbdbd" stroked="f">
                  <v:path arrowok="t"/>
                </v:shape>
                <w10:anchorlock/>
              </v:group>
            </w:pict>
          </mc:Fallback>
        </mc:AlternateContent>
      </w:r>
    </w:p>
    <w:p w14:paraId="4B803C4A" w14:textId="77777777" w:rsidR="00D417BE" w:rsidRDefault="00CD056A">
      <w:pPr>
        <w:pStyle w:val="Zkladntext"/>
        <w:spacing w:before="9"/>
        <w:ind w:left="290"/>
      </w:pPr>
      <w:r>
        <w:rPr>
          <w:color w:val="696969"/>
          <w:spacing w:val="-5"/>
        </w:rPr>
        <w:t>37</w:t>
      </w:r>
    </w:p>
    <w:p w14:paraId="1195C3EB" w14:textId="77777777" w:rsidR="00D417BE" w:rsidRDefault="00D417BE">
      <w:pPr>
        <w:pStyle w:val="Zkladntext"/>
        <w:spacing w:before="19"/>
      </w:pPr>
    </w:p>
    <w:p w14:paraId="762904A1" w14:textId="23C60267" w:rsidR="00D417BE" w:rsidRDefault="00CD056A" w:rsidP="00CD056A">
      <w:pPr>
        <w:ind w:left="193"/>
        <w:rPr>
          <w:sz w:val="8"/>
        </w:rPr>
      </w:pPr>
      <w:r>
        <w:rPr>
          <w:noProof/>
        </w:rPr>
        <mc:AlternateContent>
          <mc:Choice Requires="wpg">
            <w:drawing>
              <wp:anchor distT="0" distB="0" distL="0" distR="0" simplePos="0" relativeHeight="486808576" behindDoc="1" locked="0" layoutInCell="1" allowOverlap="1" wp14:anchorId="6DB91752" wp14:editId="70C09089">
                <wp:simplePos x="0" y="0"/>
                <wp:positionH relativeFrom="page">
                  <wp:posOffset>6332810</wp:posOffset>
                </wp:positionH>
                <wp:positionV relativeFrom="paragraph">
                  <wp:posOffset>13867</wp:posOffset>
                </wp:positionV>
                <wp:extent cx="598170" cy="27749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70" cy="277495"/>
                          <a:chOff x="0" y="0"/>
                          <a:chExt cx="598170" cy="277495"/>
                        </a:xfrm>
                      </wpg:grpSpPr>
                      <wps:wsp>
                        <wps:cNvPr id="61" name="Graphic 61"/>
                        <wps:cNvSpPr/>
                        <wps:spPr>
                          <a:xfrm>
                            <a:off x="311" y="311"/>
                            <a:ext cx="597535" cy="276860"/>
                          </a:xfrm>
                          <a:custGeom>
                            <a:avLst/>
                            <a:gdLst/>
                            <a:ahLst/>
                            <a:cxnLst/>
                            <a:rect l="l" t="t" r="r" b="b"/>
                            <a:pathLst>
                              <a:path w="597535" h="276860">
                                <a:moveTo>
                                  <a:pt x="135636" y="251891"/>
                                </a:moveTo>
                                <a:lnTo>
                                  <a:pt x="190948" y="268062"/>
                                </a:lnTo>
                                <a:lnTo>
                                  <a:pt x="242349" y="276179"/>
                                </a:lnTo>
                                <a:lnTo>
                                  <a:pt x="290193" y="276485"/>
                                </a:lnTo>
                                <a:lnTo>
                                  <a:pt x="334832" y="269219"/>
                                </a:lnTo>
                                <a:lnTo>
                                  <a:pt x="367102" y="257949"/>
                                </a:lnTo>
                                <a:lnTo>
                                  <a:pt x="233540" y="257949"/>
                                </a:lnTo>
                                <a:lnTo>
                                  <a:pt x="211165" y="257887"/>
                                </a:lnTo>
                                <a:lnTo>
                                  <a:pt x="187431" y="256868"/>
                                </a:lnTo>
                                <a:lnTo>
                                  <a:pt x="162276" y="254876"/>
                                </a:lnTo>
                                <a:lnTo>
                                  <a:pt x="135636" y="251891"/>
                                </a:lnTo>
                                <a:close/>
                              </a:path>
                              <a:path w="597535" h="276860">
                                <a:moveTo>
                                  <a:pt x="134421" y="98209"/>
                                </a:moveTo>
                                <a:lnTo>
                                  <a:pt x="124714" y="98209"/>
                                </a:lnTo>
                                <a:lnTo>
                                  <a:pt x="123217" y="105500"/>
                                </a:lnTo>
                                <a:lnTo>
                                  <a:pt x="123155" y="114542"/>
                                </a:lnTo>
                                <a:lnTo>
                                  <a:pt x="123712" y="121092"/>
                                </a:lnTo>
                                <a:lnTo>
                                  <a:pt x="137703" y="173317"/>
                                </a:lnTo>
                                <a:lnTo>
                                  <a:pt x="161810" y="210905"/>
                                </a:lnTo>
                                <a:lnTo>
                                  <a:pt x="194585" y="239754"/>
                                </a:lnTo>
                                <a:lnTo>
                                  <a:pt x="233540" y="257949"/>
                                </a:lnTo>
                                <a:lnTo>
                                  <a:pt x="367102" y="257949"/>
                                </a:lnTo>
                                <a:lnTo>
                                  <a:pt x="376623" y="254624"/>
                                </a:lnTo>
                                <a:lnTo>
                                  <a:pt x="415592" y="233121"/>
                                </a:lnTo>
                                <a:lnTo>
                                  <a:pt x="357619" y="233121"/>
                                </a:lnTo>
                                <a:lnTo>
                                  <a:pt x="359604" y="231101"/>
                                </a:lnTo>
                                <a:lnTo>
                                  <a:pt x="278726" y="231101"/>
                                </a:lnTo>
                                <a:lnTo>
                                  <a:pt x="229439" y="225858"/>
                                </a:lnTo>
                                <a:lnTo>
                                  <a:pt x="186015" y="201901"/>
                                </a:lnTo>
                                <a:lnTo>
                                  <a:pt x="153352" y="163004"/>
                                </a:lnTo>
                                <a:lnTo>
                                  <a:pt x="136347" y="112941"/>
                                </a:lnTo>
                                <a:lnTo>
                                  <a:pt x="135314" y="105500"/>
                                </a:lnTo>
                                <a:lnTo>
                                  <a:pt x="134394" y="99406"/>
                                </a:lnTo>
                                <a:lnTo>
                                  <a:pt x="134421" y="98209"/>
                                </a:lnTo>
                                <a:close/>
                              </a:path>
                              <a:path w="597535" h="276860">
                                <a:moveTo>
                                  <a:pt x="394743" y="29161"/>
                                </a:moveTo>
                                <a:lnTo>
                                  <a:pt x="193845" y="29161"/>
                                </a:lnTo>
                                <a:lnTo>
                                  <a:pt x="200202" y="29273"/>
                                </a:lnTo>
                                <a:lnTo>
                                  <a:pt x="181860" y="34999"/>
                                </a:lnTo>
                                <a:lnTo>
                                  <a:pt x="143348" y="54127"/>
                                </a:lnTo>
                                <a:lnTo>
                                  <a:pt x="93987" y="85424"/>
                                </a:lnTo>
                                <a:lnTo>
                                  <a:pt x="43098" y="127657"/>
                                </a:lnTo>
                                <a:lnTo>
                                  <a:pt x="0" y="179590"/>
                                </a:lnTo>
                                <a:lnTo>
                                  <a:pt x="7013" y="186501"/>
                                </a:lnTo>
                                <a:lnTo>
                                  <a:pt x="28592" y="201949"/>
                                </a:lnTo>
                                <a:lnTo>
                                  <a:pt x="62998" y="221978"/>
                                </a:lnTo>
                                <a:lnTo>
                                  <a:pt x="108496" y="242633"/>
                                </a:lnTo>
                                <a:lnTo>
                                  <a:pt x="94190" y="230770"/>
                                </a:lnTo>
                                <a:lnTo>
                                  <a:pt x="73350" y="213804"/>
                                </a:lnTo>
                                <a:lnTo>
                                  <a:pt x="54169" y="197238"/>
                                </a:lnTo>
                                <a:lnTo>
                                  <a:pt x="44843" y="186575"/>
                                </a:lnTo>
                                <a:lnTo>
                                  <a:pt x="41825" y="173987"/>
                                </a:lnTo>
                                <a:lnTo>
                                  <a:pt x="41051" y="164999"/>
                                </a:lnTo>
                                <a:lnTo>
                                  <a:pt x="42398" y="158691"/>
                                </a:lnTo>
                                <a:lnTo>
                                  <a:pt x="86601" y="122888"/>
                                </a:lnTo>
                                <a:lnTo>
                                  <a:pt x="124714" y="98209"/>
                                </a:lnTo>
                                <a:lnTo>
                                  <a:pt x="134421" y="98209"/>
                                </a:lnTo>
                                <a:lnTo>
                                  <a:pt x="134975" y="92430"/>
                                </a:lnTo>
                                <a:lnTo>
                                  <a:pt x="150426" y="84535"/>
                                </a:lnTo>
                                <a:lnTo>
                                  <a:pt x="165708" y="77687"/>
                                </a:lnTo>
                                <a:lnTo>
                                  <a:pt x="180900" y="71851"/>
                                </a:lnTo>
                                <a:lnTo>
                                  <a:pt x="196088" y="66992"/>
                                </a:lnTo>
                                <a:lnTo>
                                  <a:pt x="340183" y="66992"/>
                                </a:lnTo>
                                <a:lnTo>
                                  <a:pt x="340122" y="66785"/>
                                </a:lnTo>
                                <a:lnTo>
                                  <a:pt x="337693" y="60502"/>
                                </a:lnTo>
                                <a:lnTo>
                                  <a:pt x="575876" y="60502"/>
                                </a:lnTo>
                                <a:lnTo>
                                  <a:pt x="584430" y="52232"/>
                                </a:lnTo>
                                <a:lnTo>
                                  <a:pt x="521101" y="52232"/>
                                </a:lnTo>
                                <a:lnTo>
                                  <a:pt x="488759" y="51269"/>
                                </a:lnTo>
                                <a:lnTo>
                                  <a:pt x="444864" y="42283"/>
                                </a:lnTo>
                                <a:lnTo>
                                  <a:pt x="394743" y="29161"/>
                                </a:lnTo>
                                <a:close/>
                              </a:path>
                              <a:path w="597535" h="276860">
                                <a:moveTo>
                                  <a:pt x="560518" y="73532"/>
                                </a:moveTo>
                                <a:lnTo>
                                  <a:pt x="412305" y="73532"/>
                                </a:lnTo>
                                <a:lnTo>
                                  <a:pt x="430064" y="77311"/>
                                </a:lnTo>
                                <a:lnTo>
                                  <a:pt x="488315" y="90589"/>
                                </a:lnTo>
                                <a:lnTo>
                                  <a:pt x="462734" y="136537"/>
                                </a:lnTo>
                                <a:lnTo>
                                  <a:pt x="433144" y="175898"/>
                                </a:lnTo>
                                <a:lnTo>
                                  <a:pt x="398780" y="208300"/>
                                </a:lnTo>
                                <a:lnTo>
                                  <a:pt x="357619" y="233121"/>
                                </a:lnTo>
                                <a:lnTo>
                                  <a:pt x="415592" y="233121"/>
                                </a:lnTo>
                                <a:lnTo>
                                  <a:pt x="415918" y="232941"/>
                                </a:lnTo>
                                <a:lnTo>
                                  <a:pt x="453072" y="204411"/>
                                </a:lnTo>
                                <a:lnTo>
                                  <a:pt x="488440" y="169275"/>
                                </a:lnTo>
                                <a:lnTo>
                                  <a:pt x="522376" y="127774"/>
                                </a:lnTo>
                                <a:lnTo>
                                  <a:pt x="530834" y="120093"/>
                                </a:lnTo>
                                <a:lnTo>
                                  <a:pt x="540631" y="116247"/>
                                </a:lnTo>
                                <a:lnTo>
                                  <a:pt x="551178" y="114542"/>
                                </a:lnTo>
                                <a:lnTo>
                                  <a:pt x="561886" y="113283"/>
                                </a:lnTo>
                                <a:lnTo>
                                  <a:pt x="548892" y="103403"/>
                                </a:lnTo>
                                <a:lnTo>
                                  <a:pt x="535676" y="97239"/>
                                </a:lnTo>
                                <a:lnTo>
                                  <a:pt x="522170" y="93715"/>
                                </a:lnTo>
                                <a:lnTo>
                                  <a:pt x="508304" y="91757"/>
                                </a:lnTo>
                                <a:lnTo>
                                  <a:pt x="536912" y="85542"/>
                                </a:lnTo>
                                <a:lnTo>
                                  <a:pt x="560518" y="73532"/>
                                </a:lnTo>
                                <a:close/>
                              </a:path>
                              <a:path w="597535" h="276860">
                                <a:moveTo>
                                  <a:pt x="575876" y="60502"/>
                                </a:moveTo>
                                <a:lnTo>
                                  <a:pt x="337693" y="60502"/>
                                </a:lnTo>
                                <a:lnTo>
                                  <a:pt x="350889" y="62351"/>
                                </a:lnTo>
                                <a:lnTo>
                                  <a:pt x="364477" y="64498"/>
                                </a:lnTo>
                                <a:lnTo>
                                  <a:pt x="378483" y="66933"/>
                                </a:lnTo>
                                <a:lnTo>
                                  <a:pt x="392938" y="69646"/>
                                </a:lnTo>
                                <a:lnTo>
                                  <a:pt x="394509" y="74891"/>
                                </a:lnTo>
                                <a:lnTo>
                                  <a:pt x="394571" y="75295"/>
                                </a:lnTo>
                                <a:lnTo>
                                  <a:pt x="393808" y="81399"/>
                                </a:lnTo>
                                <a:lnTo>
                                  <a:pt x="393784" y="83018"/>
                                </a:lnTo>
                                <a:lnTo>
                                  <a:pt x="386763" y="139636"/>
                                </a:lnTo>
                                <a:lnTo>
                                  <a:pt x="362802" y="183765"/>
                                </a:lnTo>
                                <a:lnTo>
                                  <a:pt x="325623" y="215802"/>
                                </a:lnTo>
                                <a:lnTo>
                                  <a:pt x="278726" y="231101"/>
                                </a:lnTo>
                                <a:lnTo>
                                  <a:pt x="359604" y="231101"/>
                                </a:lnTo>
                                <a:lnTo>
                                  <a:pt x="383182" y="207122"/>
                                </a:lnTo>
                                <a:lnTo>
                                  <a:pt x="402316" y="175415"/>
                                </a:lnTo>
                                <a:lnTo>
                                  <a:pt x="413926" y="139455"/>
                                </a:lnTo>
                                <a:lnTo>
                                  <a:pt x="416823" y="101892"/>
                                </a:lnTo>
                                <a:lnTo>
                                  <a:pt x="416765" y="86624"/>
                                </a:lnTo>
                                <a:lnTo>
                                  <a:pt x="415908" y="80515"/>
                                </a:lnTo>
                                <a:lnTo>
                                  <a:pt x="413346" y="74891"/>
                                </a:lnTo>
                                <a:lnTo>
                                  <a:pt x="412305" y="73532"/>
                                </a:lnTo>
                                <a:lnTo>
                                  <a:pt x="560518" y="73532"/>
                                </a:lnTo>
                                <a:lnTo>
                                  <a:pt x="564484" y="71515"/>
                                </a:lnTo>
                                <a:lnTo>
                                  <a:pt x="575876" y="60502"/>
                                </a:lnTo>
                                <a:close/>
                              </a:path>
                              <a:path w="597535" h="276860">
                                <a:moveTo>
                                  <a:pt x="340183" y="66992"/>
                                </a:moveTo>
                                <a:lnTo>
                                  <a:pt x="196088" y="66992"/>
                                </a:lnTo>
                                <a:lnTo>
                                  <a:pt x="193657" y="75295"/>
                                </a:lnTo>
                                <a:lnTo>
                                  <a:pt x="192076" y="83918"/>
                                </a:lnTo>
                                <a:lnTo>
                                  <a:pt x="191543" y="90843"/>
                                </a:lnTo>
                                <a:lnTo>
                                  <a:pt x="191423" y="93867"/>
                                </a:lnTo>
                                <a:lnTo>
                                  <a:pt x="191655" y="101892"/>
                                </a:lnTo>
                                <a:lnTo>
                                  <a:pt x="200199" y="132643"/>
                                </a:lnTo>
                                <a:lnTo>
                                  <a:pt x="218641" y="156652"/>
                                </a:lnTo>
                                <a:lnTo>
                                  <a:pt x="244310" y="171563"/>
                                </a:lnTo>
                                <a:lnTo>
                                  <a:pt x="274535" y="175018"/>
                                </a:lnTo>
                                <a:lnTo>
                                  <a:pt x="303731" y="165825"/>
                                </a:lnTo>
                                <a:lnTo>
                                  <a:pt x="326594" y="146227"/>
                                </a:lnTo>
                                <a:lnTo>
                                  <a:pt x="340878" y="119058"/>
                                </a:lnTo>
                                <a:lnTo>
                                  <a:pt x="341407" y="114172"/>
                                </a:lnTo>
                                <a:lnTo>
                                  <a:pt x="241071" y="114172"/>
                                </a:lnTo>
                                <a:lnTo>
                                  <a:pt x="232592" y="113324"/>
                                </a:lnTo>
                                <a:lnTo>
                                  <a:pt x="225407" y="109470"/>
                                </a:lnTo>
                                <a:lnTo>
                                  <a:pt x="220263" y="103221"/>
                                </a:lnTo>
                                <a:lnTo>
                                  <a:pt x="217906" y="95186"/>
                                </a:lnTo>
                                <a:lnTo>
                                  <a:pt x="218929" y="86833"/>
                                </a:lnTo>
                                <a:lnTo>
                                  <a:pt x="222985" y="79700"/>
                                </a:lnTo>
                                <a:lnTo>
                                  <a:pt x="229438" y="74532"/>
                                </a:lnTo>
                                <a:lnTo>
                                  <a:pt x="237655" y="72072"/>
                                </a:lnTo>
                                <a:lnTo>
                                  <a:pt x="341684" y="72072"/>
                                </a:lnTo>
                                <a:lnTo>
                                  <a:pt x="340183" y="66992"/>
                                </a:lnTo>
                                <a:close/>
                              </a:path>
                              <a:path w="597535" h="276860">
                                <a:moveTo>
                                  <a:pt x="341684" y="72072"/>
                                </a:moveTo>
                                <a:lnTo>
                                  <a:pt x="237655" y="72072"/>
                                </a:lnTo>
                                <a:lnTo>
                                  <a:pt x="246133" y="72920"/>
                                </a:lnTo>
                                <a:lnTo>
                                  <a:pt x="253317" y="76773"/>
                                </a:lnTo>
                                <a:lnTo>
                                  <a:pt x="258457" y="83018"/>
                                </a:lnTo>
                                <a:lnTo>
                                  <a:pt x="260673" y="90589"/>
                                </a:lnTo>
                                <a:lnTo>
                                  <a:pt x="260720" y="91757"/>
                                </a:lnTo>
                                <a:lnTo>
                                  <a:pt x="259791" y="99406"/>
                                </a:lnTo>
                                <a:lnTo>
                                  <a:pt x="255739" y="106543"/>
                                </a:lnTo>
                                <a:lnTo>
                                  <a:pt x="249287" y="111713"/>
                                </a:lnTo>
                                <a:lnTo>
                                  <a:pt x="241071" y="114172"/>
                                </a:lnTo>
                                <a:lnTo>
                                  <a:pt x="341407" y="114172"/>
                                </a:lnTo>
                                <a:lnTo>
                                  <a:pt x="344236" y="88061"/>
                                </a:lnTo>
                                <a:lnTo>
                                  <a:pt x="344122" y="85424"/>
                                </a:lnTo>
                                <a:lnTo>
                                  <a:pt x="343470" y="80128"/>
                                </a:lnTo>
                                <a:lnTo>
                                  <a:pt x="342057" y="73334"/>
                                </a:lnTo>
                                <a:lnTo>
                                  <a:pt x="341684" y="72072"/>
                                </a:lnTo>
                                <a:close/>
                              </a:path>
                              <a:path w="597535" h="276860">
                                <a:moveTo>
                                  <a:pt x="248920" y="0"/>
                                </a:moveTo>
                                <a:lnTo>
                                  <a:pt x="174001" y="6226"/>
                                </a:lnTo>
                                <a:lnTo>
                                  <a:pt x="115548" y="26991"/>
                                </a:lnTo>
                                <a:lnTo>
                                  <a:pt x="74137" y="53769"/>
                                </a:lnTo>
                                <a:lnTo>
                                  <a:pt x="44742" y="91249"/>
                                </a:lnTo>
                                <a:lnTo>
                                  <a:pt x="51912" y="86624"/>
                                </a:lnTo>
                                <a:lnTo>
                                  <a:pt x="67849" y="75107"/>
                                </a:lnTo>
                                <a:lnTo>
                                  <a:pt x="91169" y="61010"/>
                                </a:lnTo>
                                <a:lnTo>
                                  <a:pt x="120484" y="48640"/>
                                </a:lnTo>
                                <a:lnTo>
                                  <a:pt x="157838" y="37344"/>
                                </a:lnTo>
                                <a:lnTo>
                                  <a:pt x="181008" y="31351"/>
                                </a:lnTo>
                                <a:lnTo>
                                  <a:pt x="193845" y="29161"/>
                                </a:lnTo>
                                <a:lnTo>
                                  <a:pt x="394743" y="29161"/>
                                </a:lnTo>
                                <a:lnTo>
                                  <a:pt x="347183" y="16618"/>
                                </a:lnTo>
                                <a:lnTo>
                                  <a:pt x="297179" y="5730"/>
                                </a:lnTo>
                                <a:lnTo>
                                  <a:pt x="248920" y="0"/>
                                </a:lnTo>
                                <a:close/>
                              </a:path>
                              <a:path w="597535" h="276860">
                                <a:moveTo>
                                  <a:pt x="597014" y="23621"/>
                                </a:moveTo>
                                <a:lnTo>
                                  <a:pt x="573330" y="35746"/>
                                </a:lnTo>
                                <a:lnTo>
                                  <a:pt x="548659" y="46170"/>
                                </a:lnTo>
                                <a:lnTo>
                                  <a:pt x="521101" y="52232"/>
                                </a:lnTo>
                                <a:lnTo>
                                  <a:pt x="584430" y="52232"/>
                                </a:lnTo>
                                <a:lnTo>
                                  <a:pt x="586144" y="50575"/>
                                </a:lnTo>
                                <a:lnTo>
                                  <a:pt x="597014" y="23621"/>
                                </a:lnTo>
                                <a:close/>
                              </a:path>
                            </a:pathLst>
                          </a:custGeom>
                          <a:solidFill>
                            <a:srgbClr val="3D58FF">
                              <a:alpha val="9999"/>
                            </a:srgbClr>
                          </a:solidFill>
                        </wps:spPr>
                        <wps:bodyPr wrap="square" lIns="0" tIns="0" rIns="0" bIns="0" rtlCol="0">
                          <a:prstTxWarp prst="textNoShape">
                            <a:avLst/>
                          </a:prstTxWarp>
                          <a:noAutofit/>
                        </wps:bodyPr>
                      </wps:wsp>
                      <wps:wsp>
                        <wps:cNvPr id="62" name="Graphic 62"/>
                        <wps:cNvSpPr/>
                        <wps:spPr>
                          <a:xfrm>
                            <a:off x="311" y="311"/>
                            <a:ext cx="597535" cy="276860"/>
                          </a:xfrm>
                          <a:custGeom>
                            <a:avLst/>
                            <a:gdLst/>
                            <a:ahLst/>
                            <a:cxnLst/>
                            <a:rect l="l" t="t" r="r" b="b"/>
                            <a:pathLst>
                              <a:path w="597535" h="276860">
                                <a:moveTo>
                                  <a:pt x="337693" y="60502"/>
                                </a:moveTo>
                                <a:lnTo>
                                  <a:pt x="340122" y="66785"/>
                                </a:lnTo>
                                <a:lnTo>
                                  <a:pt x="342057" y="73334"/>
                                </a:lnTo>
                                <a:lnTo>
                                  <a:pt x="343470" y="80128"/>
                                </a:lnTo>
                                <a:lnTo>
                                  <a:pt x="344335" y="87147"/>
                                </a:lnTo>
                                <a:lnTo>
                                  <a:pt x="340878" y="119058"/>
                                </a:lnTo>
                                <a:lnTo>
                                  <a:pt x="326594" y="146227"/>
                                </a:lnTo>
                                <a:lnTo>
                                  <a:pt x="303731" y="165825"/>
                                </a:lnTo>
                                <a:lnTo>
                                  <a:pt x="274535" y="175018"/>
                                </a:lnTo>
                                <a:lnTo>
                                  <a:pt x="244310" y="171563"/>
                                </a:lnTo>
                                <a:lnTo>
                                  <a:pt x="218641" y="156652"/>
                                </a:lnTo>
                                <a:lnTo>
                                  <a:pt x="200199" y="132643"/>
                                </a:lnTo>
                                <a:lnTo>
                                  <a:pt x="191655" y="101892"/>
                                </a:lnTo>
                                <a:lnTo>
                                  <a:pt x="191392" y="92802"/>
                                </a:lnTo>
                                <a:lnTo>
                                  <a:pt x="192076" y="83918"/>
                                </a:lnTo>
                                <a:lnTo>
                                  <a:pt x="193657" y="75295"/>
                                </a:lnTo>
                                <a:lnTo>
                                  <a:pt x="196088" y="66992"/>
                                </a:lnTo>
                                <a:lnTo>
                                  <a:pt x="180900" y="71851"/>
                                </a:lnTo>
                                <a:lnTo>
                                  <a:pt x="165708" y="77687"/>
                                </a:lnTo>
                                <a:lnTo>
                                  <a:pt x="150426" y="84535"/>
                                </a:lnTo>
                                <a:lnTo>
                                  <a:pt x="134975" y="92430"/>
                                </a:lnTo>
                                <a:lnTo>
                                  <a:pt x="134340" y="99047"/>
                                </a:lnTo>
                                <a:lnTo>
                                  <a:pt x="135420" y="106197"/>
                                </a:lnTo>
                                <a:lnTo>
                                  <a:pt x="136347" y="112941"/>
                                </a:lnTo>
                                <a:lnTo>
                                  <a:pt x="153352" y="163004"/>
                                </a:lnTo>
                                <a:lnTo>
                                  <a:pt x="186015" y="201901"/>
                                </a:lnTo>
                                <a:lnTo>
                                  <a:pt x="229439" y="225858"/>
                                </a:lnTo>
                                <a:lnTo>
                                  <a:pt x="278726" y="231101"/>
                                </a:lnTo>
                                <a:lnTo>
                                  <a:pt x="325623" y="215802"/>
                                </a:lnTo>
                                <a:lnTo>
                                  <a:pt x="362802" y="183765"/>
                                </a:lnTo>
                                <a:lnTo>
                                  <a:pt x="386763" y="139636"/>
                                </a:lnTo>
                                <a:lnTo>
                                  <a:pt x="394004" y="88061"/>
                                </a:lnTo>
                                <a:lnTo>
                                  <a:pt x="393738" y="81965"/>
                                </a:lnTo>
                                <a:lnTo>
                                  <a:pt x="394589" y="75158"/>
                                </a:lnTo>
                                <a:lnTo>
                                  <a:pt x="392938" y="69646"/>
                                </a:lnTo>
                                <a:lnTo>
                                  <a:pt x="378483" y="66933"/>
                                </a:lnTo>
                                <a:lnTo>
                                  <a:pt x="364477" y="64498"/>
                                </a:lnTo>
                                <a:lnTo>
                                  <a:pt x="350889" y="62351"/>
                                </a:lnTo>
                                <a:lnTo>
                                  <a:pt x="337693" y="60502"/>
                                </a:lnTo>
                                <a:close/>
                              </a:path>
                              <a:path w="597535" h="276860">
                                <a:moveTo>
                                  <a:pt x="108496" y="242633"/>
                                </a:moveTo>
                                <a:lnTo>
                                  <a:pt x="94190" y="230770"/>
                                </a:lnTo>
                                <a:lnTo>
                                  <a:pt x="73350" y="213804"/>
                                </a:lnTo>
                                <a:lnTo>
                                  <a:pt x="54169" y="197238"/>
                                </a:lnTo>
                                <a:lnTo>
                                  <a:pt x="44843" y="186575"/>
                                </a:lnTo>
                                <a:lnTo>
                                  <a:pt x="41825" y="173987"/>
                                </a:lnTo>
                                <a:lnTo>
                                  <a:pt x="41051" y="164999"/>
                                </a:lnTo>
                                <a:lnTo>
                                  <a:pt x="42398" y="158691"/>
                                </a:lnTo>
                                <a:lnTo>
                                  <a:pt x="86601" y="122888"/>
                                </a:lnTo>
                                <a:lnTo>
                                  <a:pt x="124714" y="98209"/>
                                </a:lnTo>
                                <a:lnTo>
                                  <a:pt x="123217" y="105500"/>
                                </a:lnTo>
                                <a:lnTo>
                                  <a:pt x="123042" y="113209"/>
                                </a:lnTo>
                                <a:lnTo>
                                  <a:pt x="137703" y="173317"/>
                                </a:lnTo>
                                <a:lnTo>
                                  <a:pt x="161810" y="210905"/>
                                </a:lnTo>
                                <a:lnTo>
                                  <a:pt x="194585" y="239754"/>
                                </a:lnTo>
                                <a:lnTo>
                                  <a:pt x="233540" y="257949"/>
                                </a:lnTo>
                                <a:lnTo>
                                  <a:pt x="211165" y="257887"/>
                                </a:lnTo>
                                <a:lnTo>
                                  <a:pt x="187431" y="256868"/>
                                </a:lnTo>
                                <a:lnTo>
                                  <a:pt x="162276" y="254876"/>
                                </a:lnTo>
                                <a:lnTo>
                                  <a:pt x="135636" y="251891"/>
                                </a:lnTo>
                                <a:lnTo>
                                  <a:pt x="190948" y="268062"/>
                                </a:lnTo>
                                <a:lnTo>
                                  <a:pt x="242349" y="276179"/>
                                </a:lnTo>
                                <a:lnTo>
                                  <a:pt x="290193" y="276485"/>
                                </a:lnTo>
                                <a:lnTo>
                                  <a:pt x="334832" y="269219"/>
                                </a:lnTo>
                                <a:lnTo>
                                  <a:pt x="376623" y="254624"/>
                                </a:lnTo>
                                <a:lnTo>
                                  <a:pt x="415918" y="232941"/>
                                </a:lnTo>
                                <a:lnTo>
                                  <a:pt x="453072" y="204411"/>
                                </a:lnTo>
                                <a:lnTo>
                                  <a:pt x="488440" y="169275"/>
                                </a:lnTo>
                                <a:lnTo>
                                  <a:pt x="522376" y="127774"/>
                                </a:lnTo>
                                <a:lnTo>
                                  <a:pt x="530834" y="120093"/>
                                </a:lnTo>
                                <a:lnTo>
                                  <a:pt x="540631" y="116247"/>
                                </a:lnTo>
                                <a:lnTo>
                                  <a:pt x="551178" y="114542"/>
                                </a:lnTo>
                                <a:lnTo>
                                  <a:pt x="561886" y="113283"/>
                                </a:lnTo>
                                <a:lnTo>
                                  <a:pt x="548892" y="103403"/>
                                </a:lnTo>
                                <a:lnTo>
                                  <a:pt x="535676" y="97239"/>
                                </a:lnTo>
                                <a:lnTo>
                                  <a:pt x="522170" y="93715"/>
                                </a:lnTo>
                                <a:lnTo>
                                  <a:pt x="508304" y="91757"/>
                                </a:lnTo>
                                <a:lnTo>
                                  <a:pt x="536912" y="85542"/>
                                </a:lnTo>
                                <a:lnTo>
                                  <a:pt x="564484" y="71515"/>
                                </a:lnTo>
                                <a:lnTo>
                                  <a:pt x="586144" y="50575"/>
                                </a:lnTo>
                                <a:lnTo>
                                  <a:pt x="597014" y="23621"/>
                                </a:lnTo>
                                <a:lnTo>
                                  <a:pt x="573330" y="35746"/>
                                </a:lnTo>
                                <a:lnTo>
                                  <a:pt x="548659" y="46170"/>
                                </a:lnTo>
                                <a:lnTo>
                                  <a:pt x="521101" y="52232"/>
                                </a:lnTo>
                                <a:lnTo>
                                  <a:pt x="488759" y="51269"/>
                                </a:lnTo>
                                <a:lnTo>
                                  <a:pt x="444864" y="42283"/>
                                </a:lnTo>
                                <a:lnTo>
                                  <a:pt x="397042" y="29768"/>
                                </a:lnTo>
                                <a:lnTo>
                                  <a:pt x="347183" y="16618"/>
                                </a:lnTo>
                                <a:lnTo>
                                  <a:pt x="297179" y="5730"/>
                                </a:lnTo>
                                <a:lnTo>
                                  <a:pt x="248920" y="0"/>
                                </a:lnTo>
                                <a:lnTo>
                                  <a:pt x="174001" y="6226"/>
                                </a:lnTo>
                                <a:lnTo>
                                  <a:pt x="115548" y="26991"/>
                                </a:lnTo>
                                <a:lnTo>
                                  <a:pt x="74137" y="53769"/>
                                </a:lnTo>
                                <a:lnTo>
                                  <a:pt x="44742" y="91249"/>
                                </a:lnTo>
                                <a:lnTo>
                                  <a:pt x="51912" y="86624"/>
                                </a:lnTo>
                                <a:lnTo>
                                  <a:pt x="67849" y="75107"/>
                                </a:lnTo>
                                <a:lnTo>
                                  <a:pt x="91169" y="61010"/>
                                </a:lnTo>
                                <a:lnTo>
                                  <a:pt x="120484" y="48640"/>
                                </a:lnTo>
                                <a:lnTo>
                                  <a:pt x="157838" y="37344"/>
                                </a:lnTo>
                                <a:lnTo>
                                  <a:pt x="181008" y="31351"/>
                                </a:lnTo>
                                <a:lnTo>
                                  <a:pt x="193845" y="29161"/>
                                </a:lnTo>
                                <a:lnTo>
                                  <a:pt x="200202" y="29273"/>
                                </a:lnTo>
                                <a:lnTo>
                                  <a:pt x="181860" y="34999"/>
                                </a:lnTo>
                                <a:lnTo>
                                  <a:pt x="143348" y="54127"/>
                                </a:lnTo>
                                <a:lnTo>
                                  <a:pt x="93987" y="85424"/>
                                </a:lnTo>
                                <a:lnTo>
                                  <a:pt x="43098" y="127657"/>
                                </a:lnTo>
                                <a:lnTo>
                                  <a:pt x="0" y="179590"/>
                                </a:lnTo>
                                <a:lnTo>
                                  <a:pt x="7013" y="186501"/>
                                </a:lnTo>
                                <a:lnTo>
                                  <a:pt x="28592" y="201949"/>
                                </a:lnTo>
                                <a:lnTo>
                                  <a:pt x="62998" y="221978"/>
                                </a:lnTo>
                                <a:lnTo>
                                  <a:pt x="108496" y="242633"/>
                                </a:lnTo>
                                <a:close/>
                              </a:path>
                            </a:pathLst>
                          </a:custGeom>
                          <a:ln w="622">
                            <a:solidFill>
                              <a:srgbClr val="2E42BF"/>
                            </a:solidFill>
                            <a:prstDash val="solid"/>
                          </a:ln>
                        </wps:spPr>
                        <wps:bodyPr wrap="square" lIns="0" tIns="0" rIns="0" bIns="0" rtlCol="0">
                          <a:prstTxWarp prst="textNoShape">
                            <a:avLst/>
                          </a:prstTxWarp>
                          <a:noAutofit/>
                        </wps:bodyPr>
                      </wps:wsp>
                      <pic:pic xmlns:pic="http://schemas.openxmlformats.org/drawingml/2006/picture">
                        <pic:nvPicPr>
                          <pic:cNvPr id="63" name="Image 63"/>
                          <pic:cNvPicPr/>
                        </pic:nvPicPr>
                        <pic:blipFill>
                          <a:blip r:embed="rId69" cstate="print"/>
                          <a:stretch>
                            <a:fillRect/>
                          </a:stretch>
                        </pic:blipFill>
                        <pic:spPr>
                          <a:xfrm>
                            <a:off x="357619" y="73532"/>
                            <a:ext cx="132575" cy="160210"/>
                          </a:xfrm>
                          <a:prstGeom prst="rect">
                            <a:avLst/>
                          </a:prstGeom>
                        </pic:spPr>
                      </pic:pic>
                      <wps:wsp>
                        <wps:cNvPr id="64" name="Graphic 64"/>
                        <wps:cNvSpPr/>
                        <wps:spPr>
                          <a:xfrm>
                            <a:off x="218217" y="72383"/>
                            <a:ext cx="43180" cy="42545"/>
                          </a:xfrm>
                          <a:custGeom>
                            <a:avLst/>
                            <a:gdLst/>
                            <a:ahLst/>
                            <a:cxnLst/>
                            <a:rect l="l" t="t" r="r" b="b"/>
                            <a:pathLst>
                              <a:path w="43180" h="42545">
                                <a:moveTo>
                                  <a:pt x="19748" y="0"/>
                                </a:moveTo>
                                <a:lnTo>
                                  <a:pt x="28227" y="848"/>
                                </a:lnTo>
                                <a:lnTo>
                                  <a:pt x="35410" y="4700"/>
                                </a:lnTo>
                                <a:lnTo>
                                  <a:pt x="40551" y="10946"/>
                                </a:lnTo>
                                <a:lnTo>
                                  <a:pt x="42900" y="18973"/>
                                </a:lnTo>
                                <a:lnTo>
                                  <a:pt x="41884" y="27334"/>
                                </a:lnTo>
                                <a:lnTo>
                                  <a:pt x="37833" y="34470"/>
                                </a:lnTo>
                                <a:lnTo>
                                  <a:pt x="31381" y="39640"/>
                                </a:lnTo>
                                <a:lnTo>
                                  <a:pt x="23164" y="42100"/>
                                </a:lnTo>
                                <a:lnTo>
                                  <a:pt x="14685" y="41251"/>
                                </a:lnTo>
                                <a:lnTo>
                                  <a:pt x="7500" y="37398"/>
                                </a:lnTo>
                                <a:lnTo>
                                  <a:pt x="2356" y="31149"/>
                                </a:lnTo>
                                <a:lnTo>
                                  <a:pt x="0" y="23113"/>
                                </a:lnTo>
                                <a:lnTo>
                                  <a:pt x="1022" y="14760"/>
                                </a:lnTo>
                                <a:lnTo>
                                  <a:pt x="5078" y="7627"/>
                                </a:lnTo>
                                <a:lnTo>
                                  <a:pt x="11531" y="2459"/>
                                </a:lnTo>
                                <a:lnTo>
                                  <a:pt x="19748" y="0"/>
                                </a:lnTo>
                                <a:close/>
                              </a:path>
                            </a:pathLst>
                          </a:custGeom>
                          <a:ln w="622">
                            <a:solidFill>
                              <a:srgbClr val="2E42BF"/>
                            </a:solidFill>
                            <a:prstDash val="solid"/>
                          </a:ln>
                        </wps:spPr>
                        <wps:bodyPr wrap="square" lIns="0" tIns="0" rIns="0" bIns="0" rtlCol="0">
                          <a:prstTxWarp prst="textNoShape">
                            <a:avLst/>
                          </a:prstTxWarp>
                          <a:noAutofit/>
                        </wps:bodyPr>
                      </wps:wsp>
                    </wpg:wgp>
                  </a:graphicData>
                </a:graphic>
              </wp:anchor>
            </w:drawing>
          </mc:Choice>
          <mc:Fallback>
            <w:pict>
              <v:group w14:anchorId="5EF8C8FC" id="Group 60" o:spid="_x0000_s1026" style="position:absolute;margin-left:498.65pt;margin-top:1.1pt;width:47.1pt;height:21.85pt;z-index:-16507904;mso-wrap-distance-left:0;mso-wrap-distance-right:0;mso-position-horizontal-relative:page" coordsize="5981,2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">
                <v:shape id="Graphic 61" o:spid="_x0000_s1027" style="position:absolute;left:3;top:3;width:5975;height:2768;visibility:visible;mso-wrap-style:square;v-text-anchor:top" coordsize="59753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" path="m135636,251891r55312,16171l242349,276179r47844,306l334832,269219r32270,-11270l233540,257949r-22375,-62l187431,256868r-25155,-1992l135636,251891xem134421,98209r-9707,l123217,105500r-62,9042l123712,121092r13991,52225l161810,210905r32775,28849l233540,257949r133562,l376623,254624r38969,-21503l357619,233121r1985,-2020l278726,231101r-49287,-5243l186015,201901,153352,163004,136347,112941r-1033,-7441l134394,99406r27,-1197xem394743,29161r-200898,l200202,29273r-18342,5726l143348,54127,93987,85424,43098,127657,,179590r7013,6911l28592,201949r34406,20029l108496,242633,94190,230770,73350,213804,54169,197238,44843,186575,41825,173987r-774,-8988l42398,158691,86601,122888,124714,98209r9707,l134975,92430r15451,-7895l165708,77687r15192,-5836l196088,66992r144095,l340122,66785r-2429,-6283l575876,60502r8554,-8270l521101,52232r-32342,-963l444864,42283,394743,29161xem560518,73532r-148213,l430064,77311r58251,13278l462734,136537r-29590,39361l398780,208300r-41161,24821l415592,233121r326,-180l453072,204411r35368,-35136l522376,127774r8458,-7681l540631,116247r10547,-1705l561886,113283r-12994,-9880l535676,97239,522170,93715,508304,91757r28608,-6215l560518,73532xem575876,60502r-238183,l350889,62351r13588,2147l378483,66933r14455,2713l394509,74891r62,404l393808,81399r-24,1619l386763,139636r-23961,44129l325623,215802r-46897,15299l359604,231101r23578,-23979l402316,175415r11610,-35960l416823,101892r-58,-15268l415908,80515r-2562,-5624l412305,73532r148213,l564484,71515,575876,60502xem340183,66992r-144095,l193657,75295r-1581,8623l191543,90843r-120,3024l191655,101892r8544,30751l218641,156652r25669,14911l274535,175018r29196,-9193l326594,146227r14284,-27169l341407,114172r-100336,l232592,113324r-7185,-3854l220263,103221r-2357,-8035l218929,86833r4056,-7133l229438,74532r8217,-2460l341684,72072r-1501,-5080xem341684,72072r-104029,l246133,72920r7184,3853l258457,83018r2216,7571l260720,91757r-929,7649l255739,106543r-6452,5170l241071,114172r100336,l344236,88061r-114,-2637l343470,80128r-1413,-6794l341684,72072xem248920,l174001,6226,115548,26991,74137,53769,44742,91249r7170,-4625l67849,75107,91169,61010,120484,48640,157838,37344r23170,-5993l193845,29161r200898,l347183,16618,297179,5730,248920,xem597014,23621l573330,35746,548659,46170r-27558,6062l584430,52232r1714,-1657l597014,23621xe" fillcolor="#3d58ff" stroked="f">
                  <v:fill opacity="6425f"/>
                  <v:path arrowok="t"/>
                </v:shape>
                <v:shape id="Graphic 62" o:spid="_x0000_s1028" style="position:absolute;left:3;top:3;width:5975;height:2768;visibility:visible;mso-wrap-style:square;v-text-anchor:top" coordsize="59753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" path="m337693,60502r2429,6283l342057,73334r1413,6794l344335,87147r-3457,31911l326594,146227r-22863,19598l274535,175018r-30225,-3455l218641,156652,200199,132643r-8544,-30751l191392,92802r684,-8884l193657,75295r2431,-8303l180900,71851r-15192,5836l150426,84535r-15451,7895l134340,99047r1080,7150l136347,112941r17005,50063l186015,201901r43424,23957l278726,231101r46897,-15299l362802,183765r23961,-44129l394004,88061r-266,-6096l394589,75158r-1651,-5512l378483,66933,364477,64498,350889,62351,337693,60502xem108496,242633l94190,230770,73350,213804,54169,197238,44843,186575,41825,173987r-774,-8988l42398,158691,86601,122888,124714,98209r-1497,7291l123042,113209r14661,60108l161810,210905r32775,28849l233540,257949r-22375,-62l187431,256868r-25155,-1992l135636,251891r55312,16171l242349,276179r47844,306l334832,269219r41791,-14595l415918,232941r37154,-28530l488440,169275r33936,-41501l530834,120093r9797,-3846l551178,114542r10708,-1259l548892,103403,535676,97239,522170,93715,508304,91757r28608,-6215l564484,71515,586144,50575,597014,23621,573330,35746,548659,46170r-27558,6062l488759,51269,444864,42283,397042,29768,347183,16618,297179,5730,248920,,174001,6226,115548,26991,74137,53769,44742,91249r7170,-4625l67849,75107,91169,61010,120484,48640,157838,37344r23170,-5993l193845,29161r6357,112l181860,34999,143348,54127,93987,85424,43098,127657,,179590r7013,6911l28592,201949r34406,20029l108496,242633xe" filled="f" strokecolor="#2e42bf" strokeweight=".01728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3" o:spid="_x0000_s1029" type="#_x0000_t75" style="position:absolute;left:3576;top:735;width:1325;height: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">
                  <v:imagedata r:id="rId70" o:title=""/>
                </v:shape>
                <v:shape id="Graphic 64" o:spid="_x0000_s1030" style="position:absolute;left:2182;top:723;width:431;height:426;visibility:visible;mso-wrap-style:square;v-text-anchor:top" coordsize="4318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" path="m19748,r8479,848l35410,4700r5141,6246l42900,18973r-1016,8361l37833,34470r-6452,5170l23164,42100r-8479,-849l7500,37398,2356,31149,,23113,1022,14760,5078,7627,11531,2459,19748,xe" filled="f" strokecolor="#2e42bf" strokeweight=".01728mm">
                  <v:path arrowok="t"/>
                </v:shape>
                <w10:wrap anchorx="page"/>
              </v:group>
            </w:pict>
          </mc:Fallback>
        </mc:AlternateContent>
      </w:r>
    </w:p>
    <w:sectPr w:rsidR="00D417BE">
      <w:type w:val="continuous"/>
      <w:pgSz w:w="11910" w:h="16840"/>
      <w:pgMar w:top="1500" w:right="0" w:bottom="500" w:left="560" w:header="680" w:footer="0" w:gutter="0"/>
      <w:cols w:num="3" w:space="708" w:equalWidth="0">
        <w:col w:w="8592" w:space="3"/>
        <w:col w:w="1087" w:space="39"/>
        <w:col w:w="16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F812" w14:textId="77777777" w:rsidR="00CD056A" w:rsidRDefault="00CD056A">
      <w:r>
        <w:separator/>
      </w:r>
    </w:p>
  </w:endnote>
  <w:endnote w:type="continuationSeparator" w:id="0">
    <w:p w14:paraId="1A4C5BA9" w14:textId="77777777" w:rsidR="00CD056A" w:rsidRDefault="00CD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C523" w14:textId="504B7B32" w:rsidR="00CD056A" w:rsidRDefault="00CD056A">
    <w:pPr>
      <w:pStyle w:val="Zpat"/>
    </w:pPr>
    <w:r>
      <w:rPr>
        <w:noProof/>
      </w:rPr>
      <mc:AlternateContent>
        <mc:Choice Requires="wps">
          <w:drawing>
            <wp:anchor distT="0" distB="0" distL="0" distR="0" simplePos="0" relativeHeight="486802944" behindDoc="0" locked="0" layoutInCell="1" allowOverlap="1" wp14:anchorId="7AC2031B" wp14:editId="589E0742">
              <wp:simplePos x="635" y="635"/>
              <wp:positionH relativeFrom="page">
                <wp:align>center</wp:align>
              </wp:positionH>
              <wp:positionV relativeFrom="page">
                <wp:align>bottom</wp:align>
              </wp:positionV>
              <wp:extent cx="443865" cy="443865"/>
              <wp:effectExtent l="0" t="0" r="15875" b="0"/>
              <wp:wrapNone/>
              <wp:docPr id="2028056003"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C89BE4" w14:textId="661161FA"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C2031B" id="_x0000_t202" coordsize="21600,21600" o:spt="202" path="m,l,21600r21600,l21600,xe">
              <v:stroke joinstyle="miter"/>
              <v:path gradientshapeok="t" o:connecttype="rect"/>
            </v:shapetype>
            <v:shape id="Textové pole 2" o:spid="_x0000_s1032" type="#_x0000_t202" alt="Interní informace" style="position:absolute;margin-left:0;margin-top:0;width:34.95pt;height:34.95pt;z-index:486802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7C89BE4" w14:textId="661161FA"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11B2" w14:textId="76B43C30" w:rsidR="00CD056A" w:rsidRDefault="00CD056A">
    <w:pPr>
      <w:pStyle w:val="Zpat"/>
    </w:pPr>
    <w:r>
      <w:rPr>
        <w:noProof/>
      </w:rPr>
      <mc:AlternateContent>
        <mc:Choice Requires="wps">
          <w:drawing>
            <wp:anchor distT="0" distB="0" distL="0" distR="0" simplePos="0" relativeHeight="486812160" behindDoc="0" locked="0" layoutInCell="1" allowOverlap="1" wp14:anchorId="7B75E762" wp14:editId="05BCE7F4">
              <wp:simplePos x="635" y="635"/>
              <wp:positionH relativeFrom="page">
                <wp:align>center</wp:align>
              </wp:positionH>
              <wp:positionV relativeFrom="page">
                <wp:align>bottom</wp:align>
              </wp:positionV>
              <wp:extent cx="443865" cy="443865"/>
              <wp:effectExtent l="0" t="0" r="15875" b="0"/>
              <wp:wrapNone/>
              <wp:docPr id="544039117" name="Textové pole 1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D5F74F" w14:textId="0F7D6B2B"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75E762" id="_x0000_t202" coordsize="21600,21600" o:spt="202" path="m,l,21600r21600,l21600,xe">
              <v:stroke joinstyle="miter"/>
              <v:path gradientshapeok="t" o:connecttype="rect"/>
            </v:shapetype>
            <v:shape id="Textové pole 11" o:spid="_x0000_s1048" type="#_x0000_t202" alt="Interní informace" style="position:absolute;margin-left:0;margin-top:0;width:34.95pt;height:34.95pt;z-index:486812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4D5F74F" w14:textId="0F7D6B2B"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D49F" w14:textId="1DD1593A" w:rsidR="00D417BE" w:rsidRDefault="00CD056A">
    <w:pPr>
      <w:pStyle w:val="Zkladntext"/>
      <w:spacing w:line="14" w:lineRule="auto"/>
      <w:rPr>
        <w:sz w:val="20"/>
      </w:rPr>
    </w:pPr>
    <w:r>
      <w:rPr>
        <w:noProof/>
      </w:rPr>
      <mc:AlternateContent>
        <mc:Choice Requires="wps">
          <w:drawing>
            <wp:anchor distT="0" distB="0" distL="0" distR="0" simplePos="0" relativeHeight="486813184" behindDoc="0" locked="0" layoutInCell="1" allowOverlap="1" wp14:anchorId="0358C8B0" wp14:editId="228C209D">
              <wp:simplePos x="356235" y="9892665"/>
              <wp:positionH relativeFrom="page">
                <wp:align>center</wp:align>
              </wp:positionH>
              <wp:positionV relativeFrom="page">
                <wp:align>bottom</wp:align>
              </wp:positionV>
              <wp:extent cx="443865" cy="443865"/>
              <wp:effectExtent l="0" t="0" r="15875" b="0"/>
              <wp:wrapNone/>
              <wp:docPr id="665486925" name="Textové pole 1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9844B" w14:textId="60D51C2B"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58C8B0" id="_x0000_t202" coordsize="21600,21600" o:spt="202" path="m,l,21600r21600,l21600,xe">
              <v:stroke joinstyle="miter"/>
              <v:path gradientshapeok="t" o:connecttype="rect"/>
            </v:shapetype>
            <v:shape id="Textové pole 12" o:spid="_x0000_s1049" type="#_x0000_t202" alt="Interní informace" style="position:absolute;margin-left:0;margin-top:0;width:34.95pt;height:34.95pt;z-index:486813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079844B" w14:textId="60D51C2B"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g">
          <w:drawing>
            <wp:anchor distT="0" distB="0" distL="0" distR="0" simplePos="0" relativeHeight="486798336" behindDoc="1" locked="0" layoutInCell="1" allowOverlap="1" wp14:anchorId="331D7947" wp14:editId="0CC27243">
              <wp:simplePos x="0" y="0"/>
              <wp:positionH relativeFrom="page">
                <wp:posOffset>897888</wp:posOffset>
              </wp:positionH>
              <wp:positionV relativeFrom="page">
                <wp:posOffset>9773286</wp:posOffset>
              </wp:positionV>
              <wp:extent cx="6299835" cy="2730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27305"/>
                        <a:chOff x="0" y="0"/>
                        <a:chExt cx="6299835" cy="27305"/>
                      </a:xfrm>
                    </wpg:grpSpPr>
                    <wps:wsp>
                      <wps:cNvPr id="50" name="Graphic 50"/>
                      <wps:cNvSpPr/>
                      <wps:spPr>
                        <a:xfrm>
                          <a:off x="5796916" y="20966"/>
                          <a:ext cx="242570" cy="6350"/>
                        </a:xfrm>
                        <a:custGeom>
                          <a:avLst/>
                          <a:gdLst/>
                          <a:ahLst/>
                          <a:cxnLst/>
                          <a:rect l="l" t="t" r="r" b="b"/>
                          <a:pathLst>
                            <a:path w="242570" h="6350">
                              <a:moveTo>
                                <a:pt x="242570" y="0"/>
                              </a:moveTo>
                              <a:lnTo>
                                <a:pt x="0" y="0"/>
                              </a:lnTo>
                              <a:lnTo>
                                <a:pt x="0" y="6337"/>
                              </a:lnTo>
                              <a:lnTo>
                                <a:pt x="242570" y="6337"/>
                              </a:lnTo>
                              <a:lnTo>
                                <a:pt x="242570" y="0"/>
                              </a:lnTo>
                              <a:close/>
                            </a:path>
                          </a:pathLst>
                        </a:custGeom>
                        <a:solidFill>
                          <a:srgbClr val="BDBDBD"/>
                        </a:solidFill>
                      </wps:spPr>
                      <wps:bodyPr wrap="square" lIns="0" tIns="0" rIns="0" bIns="0" rtlCol="0">
                        <a:prstTxWarp prst="textNoShape">
                          <a:avLst/>
                        </a:prstTxWarp>
                        <a:noAutofit/>
                      </wps:bodyPr>
                    </wps:wsp>
                    <wps:wsp>
                      <wps:cNvPr id="51" name="Graphic 51"/>
                      <wps:cNvSpPr/>
                      <wps:spPr>
                        <a:xfrm>
                          <a:off x="0" y="635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wpg:wgp>
                </a:graphicData>
              </a:graphic>
            </wp:anchor>
          </w:drawing>
        </mc:Choice>
        <mc:Fallback>
          <w:pict>
            <v:group w14:anchorId="192E0725" id="Group 49" o:spid="_x0000_s1026" style="position:absolute;margin-left:70.7pt;margin-top:769.55pt;width:496.05pt;height:2.15pt;z-index:-16518144;mso-wrap-distance-left:0;mso-wrap-distance-right:0;mso-position-horizontal-relative:page;mso-position-vertical-relative:page" coordsize="6299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">
              <v:shape id="Graphic 50" o:spid="_x0000_s1027" style="position:absolute;left:57969;top:209;width:2425;height:64;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" path="m242570,l,,,6337r242570,l242570,xe" fillcolor="#bdbdbd" stroked="f">
                <v:path arrowok="t"/>
              </v:shape>
              <v:shape id="Graphic 51"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" path="m,l6299835,e" filled="f" strokecolor="#00aeee" strokeweight="1pt">
                <v:path arrowok="t"/>
              </v:shape>
              <w10:wrap anchorx="page" anchory="page"/>
            </v:group>
          </w:pict>
        </mc:Fallback>
      </mc:AlternateContent>
    </w:r>
    <w:r>
      <w:rPr>
        <w:noProof/>
      </w:rPr>
      <mc:AlternateContent>
        <mc:Choice Requires="wps">
          <w:drawing>
            <wp:anchor distT="0" distB="0" distL="0" distR="0" simplePos="0" relativeHeight="486798848" behindDoc="1" locked="0" layoutInCell="1" allowOverlap="1" wp14:anchorId="1AA6232C" wp14:editId="72A0169D">
              <wp:simplePos x="0" y="0"/>
              <wp:positionH relativeFrom="page">
                <wp:posOffset>6675119</wp:posOffset>
              </wp:positionH>
              <wp:positionV relativeFrom="page">
                <wp:posOffset>9805162</wp:posOffset>
              </wp:positionV>
              <wp:extent cx="244475" cy="18161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61A32BF2" w14:textId="77777777" w:rsidR="00D417BE" w:rsidRDefault="00CD056A">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23</w:t>
                          </w:r>
                          <w:r>
                            <w:rPr>
                              <w:color w:val="696969"/>
                              <w:spacing w:val="-5"/>
                            </w:rPr>
                            <w:fldChar w:fldCharType="end"/>
                          </w:r>
                        </w:p>
                      </w:txbxContent>
                    </wps:txbx>
                    <wps:bodyPr wrap="square" lIns="0" tIns="0" rIns="0" bIns="0" rtlCol="0">
                      <a:noAutofit/>
                    </wps:bodyPr>
                  </wps:wsp>
                </a:graphicData>
              </a:graphic>
            </wp:anchor>
          </w:drawing>
        </mc:Choice>
        <mc:Fallback>
          <w:pict>
            <v:shape w14:anchorId="1AA6232C" id="Textbox 52" o:spid="_x0000_s1050" type="#_x0000_t202" style="position:absolute;margin-left:525.6pt;margin-top:772.05pt;width:19.25pt;height:14.3pt;z-index:-165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" filled="f" stroked="f">
              <v:textbox inset="0,0,0,0">
                <w:txbxContent>
                  <w:p w14:paraId="61A32BF2" w14:textId="77777777" w:rsidR="00D417BE" w:rsidRDefault="00CD056A">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23</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799360" behindDoc="1" locked="0" layoutInCell="1" allowOverlap="1" wp14:anchorId="029077C1" wp14:editId="7B4EDE2F">
              <wp:simplePos x="0" y="0"/>
              <wp:positionH relativeFrom="page">
                <wp:posOffset>885697</wp:posOffset>
              </wp:positionH>
              <wp:positionV relativeFrom="page">
                <wp:posOffset>9881564</wp:posOffset>
              </wp:positionV>
              <wp:extent cx="4938395" cy="37338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8395" cy="373380"/>
                      </a:xfrm>
                      <a:prstGeom prst="rect">
                        <a:avLst/>
                      </a:prstGeom>
                    </wps:spPr>
                    <wps:txbx>
                      <w:txbxContent>
                        <w:p w14:paraId="7E3046FE" w14:textId="77777777" w:rsidR="00D417BE" w:rsidRDefault="00CD056A">
                          <w:pPr>
                            <w:spacing w:before="14"/>
                            <w:ind w:left="21"/>
                            <w:rPr>
                              <w:b/>
                              <w:sz w:val="16"/>
                            </w:rPr>
                          </w:pPr>
                          <w:r>
                            <w:rPr>
                              <w:b/>
                              <w:color w:val="696969"/>
                              <w:sz w:val="16"/>
                            </w:rPr>
                            <w:t>Národní</w:t>
                          </w:r>
                          <w:r>
                            <w:rPr>
                              <w:b/>
                              <w:color w:val="696969"/>
                              <w:spacing w:val="-11"/>
                              <w:sz w:val="16"/>
                            </w:rPr>
                            <w:t xml:space="preserve"> </w:t>
                          </w:r>
                          <w:r>
                            <w:rPr>
                              <w:b/>
                              <w:color w:val="696969"/>
                              <w:sz w:val="16"/>
                            </w:rPr>
                            <w:t>agentura</w:t>
                          </w:r>
                          <w:r>
                            <w:rPr>
                              <w:b/>
                              <w:color w:val="696969"/>
                              <w:spacing w:val="-10"/>
                              <w:sz w:val="16"/>
                            </w:rPr>
                            <w:t xml:space="preserve"> </w:t>
                          </w:r>
                          <w:r>
                            <w:rPr>
                              <w:b/>
                              <w:color w:val="696969"/>
                              <w:sz w:val="16"/>
                            </w:rPr>
                            <w:t>pro</w:t>
                          </w:r>
                          <w:r>
                            <w:rPr>
                              <w:b/>
                              <w:color w:val="696969"/>
                              <w:spacing w:val="-9"/>
                              <w:sz w:val="16"/>
                            </w:rPr>
                            <w:t xml:space="preserve"> </w:t>
                          </w:r>
                          <w:r>
                            <w:rPr>
                              <w:b/>
                              <w:color w:val="696969"/>
                              <w:sz w:val="16"/>
                            </w:rPr>
                            <w:t>komunikační</w:t>
                          </w:r>
                          <w:r>
                            <w:rPr>
                              <w:b/>
                              <w:color w:val="696969"/>
                              <w:spacing w:val="-7"/>
                              <w:sz w:val="16"/>
                            </w:rPr>
                            <w:t xml:space="preserve"> </w:t>
                          </w:r>
                          <w:r>
                            <w:rPr>
                              <w:b/>
                              <w:color w:val="696969"/>
                              <w:sz w:val="16"/>
                            </w:rPr>
                            <w:t>a</w:t>
                          </w:r>
                          <w:r>
                            <w:rPr>
                              <w:b/>
                              <w:color w:val="696969"/>
                              <w:spacing w:val="-9"/>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10"/>
                              <w:sz w:val="16"/>
                            </w:rPr>
                            <w:t xml:space="preserve"> </w:t>
                          </w:r>
                          <w:r>
                            <w:rPr>
                              <w:b/>
                              <w:color w:val="696969"/>
                              <w:sz w:val="16"/>
                            </w:rPr>
                            <w:t>p.,</w:t>
                          </w:r>
                          <w:r>
                            <w:rPr>
                              <w:b/>
                              <w:color w:val="696969"/>
                              <w:spacing w:val="-9"/>
                              <w:sz w:val="16"/>
                            </w:rPr>
                            <w:t xml:space="preserve"> </w:t>
                          </w:r>
                          <w:r>
                            <w:rPr>
                              <w:b/>
                              <w:color w:val="696969"/>
                              <w:sz w:val="16"/>
                            </w:rPr>
                            <w:t>Kodaňská</w:t>
                          </w:r>
                          <w:r>
                            <w:rPr>
                              <w:b/>
                              <w:color w:val="696969"/>
                              <w:spacing w:val="-9"/>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9"/>
                              <w:sz w:val="16"/>
                            </w:rPr>
                            <w:t xml:space="preserve"> </w:t>
                          </w:r>
                          <w:r>
                            <w:rPr>
                              <w:b/>
                              <w:color w:val="696969"/>
                              <w:sz w:val="16"/>
                            </w:rPr>
                            <w:t>00</w:t>
                          </w:r>
                          <w:r>
                            <w:rPr>
                              <w:b/>
                              <w:color w:val="696969"/>
                              <w:spacing w:val="-9"/>
                              <w:sz w:val="16"/>
                            </w:rPr>
                            <w:t xml:space="preserve"> </w:t>
                          </w:r>
                          <w:r>
                            <w:rPr>
                              <w:b/>
                              <w:color w:val="696969"/>
                              <w:sz w:val="16"/>
                            </w:rPr>
                            <w:t>Praha</w:t>
                          </w:r>
                          <w:r>
                            <w:rPr>
                              <w:b/>
                              <w:color w:val="696969"/>
                              <w:spacing w:val="-8"/>
                              <w:sz w:val="16"/>
                            </w:rPr>
                            <w:t xml:space="preserve"> </w:t>
                          </w:r>
                          <w:r>
                            <w:rPr>
                              <w:b/>
                              <w:color w:val="696969"/>
                              <w:spacing w:val="-5"/>
                              <w:sz w:val="16"/>
                            </w:rPr>
                            <w:t>10</w:t>
                          </w:r>
                        </w:p>
                        <w:p w14:paraId="1D208200" w14:textId="77777777" w:rsidR="00D417BE" w:rsidRDefault="00CD056A">
                          <w:pPr>
                            <w:spacing w:before="2"/>
                            <w:ind w:left="21" w:right="738" w:hanging="2"/>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029077C1" id="Textbox 53" o:spid="_x0000_s1051" type="#_x0000_t202" style="position:absolute;margin-left:69.75pt;margin-top:778.1pt;width:388.85pt;height:29.4pt;z-index:-165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" filled="f" stroked="f">
              <v:textbox inset="0,0,0,0">
                <w:txbxContent>
                  <w:p w14:paraId="7E3046FE" w14:textId="77777777" w:rsidR="00D417BE" w:rsidRDefault="00CD056A">
                    <w:pPr>
                      <w:spacing w:before="14"/>
                      <w:ind w:left="21"/>
                      <w:rPr>
                        <w:b/>
                        <w:sz w:val="16"/>
                      </w:rPr>
                    </w:pPr>
                    <w:r>
                      <w:rPr>
                        <w:b/>
                        <w:color w:val="696969"/>
                        <w:sz w:val="16"/>
                      </w:rPr>
                      <w:t>Národní</w:t>
                    </w:r>
                    <w:r>
                      <w:rPr>
                        <w:b/>
                        <w:color w:val="696969"/>
                        <w:spacing w:val="-11"/>
                        <w:sz w:val="16"/>
                      </w:rPr>
                      <w:t xml:space="preserve"> </w:t>
                    </w:r>
                    <w:r>
                      <w:rPr>
                        <w:b/>
                        <w:color w:val="696969"/>
                        <w:sz w:val="16"/>
                      </w:rPr>
                      <w:t>agentura</w:t>
                    </w:r>
                    <w:r>
                      <w:rPr>
                        <w:b/>
                        <w:color w:val="696969"/>
                        <w:spacing w:val="-10"/>
                        <w:sz w:val="16"/>
                      </w:rPr>
                      <w:t xml:space="preserve"> </w:t>
                    </w:r>
                    <w:r>
                      <w:rPr>
                        <w:b/>
                        <w:color w:val="696969"/>
                        <w:sz w:val="16"/>
                      </w:rPr>
                      <w:t>pro</w:t>
                    </w:r>
                    <w:r>
                      <w:rPr>
                        <w:b/>
                        <w:color w:val="696969"/>
                        <w:spacing w:val="-9"/>
                        <w:sz w:val="16"/>
                      </w:rPr>
                      <w:t xml:space="preserve"> </w:t>
                    </w:r>
                    <w:r>
                      <w:rPr>
                        <w:b/>
                        <w:color w:val="696969"/>
                        <w:sz w:val="16"/>
                      </w:rPr>
                      <w:t>komunikační</w:t>
                    </w:r>
                    <w:r>
                      <w:rPr>
                        <w:b/>
                        <w:color w:val="696969"/>
                        <w:spacing w:val="-7"/>
                        <w:sz w:val="16"/>
                      </w:rPr>
                      <w:t xml:space="preserve"> </w:t>
                    </w:r>
                    <w:r>
                      <w:rPr>
                        <w:b/>
                        <w:color w:val="696969"/>
                        <w:sz w:val="16"/>
                      </w:rPr>
                      <w:t>a</w:t>
                    </w:r>
                    <w:r>
                      <w:rPr>
                        <w:b/>
                        <w:color w:val="696969"/>
                        <w:spacing w:val="-9"/>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10"/>
                        <w:sz w:val="16"/>
                      </w:rPr>
                      <w:t xml:space="preserve"> </w:t>
                    </w:r>
                    <w:r>
                      <w:rPr>
                        <w:b/>
                        <w:color w:val="696969"/>
                        <w:sz w:val="16"/>
                      </w:rPr>
                      <w:t>p.,</w:t>
                    </w:r>
                    <w:r>
                      <w:rPr>
                        <w:b/>
                        <w:color w:val="696969"/>
                        <w:spacing w:val="-9"/>
                        <w:sz w:val="16"/>
                      </w:rPr>
                      <w:t xml:space="preserve"> </w:t>
                    </w:r>
                    <w:r>
                      <w:rPr>
                        <w:b/>
                        <w:color w:val="696969"/>
                        <w:sz w:val="16"/>
                      </w:rPr>
                      <w:t>Kodaňská</w:t>
                    </w:r>
                    <w:r>
                      <w:rPr>
                        <w:b/>
                        <w:color w:val="696969"/>
                        <w:spacing w:val="-9"/>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9"/>
                        <w:sz w:val="16"/>
                      </w:rPr>
                      <w:t xml:space="preserve"> </w:t>
                    </w:r>
                    <w:r>
                      <w:rPr>
                        <w:b/>
                        <w:color w:val="696969"/>
                        <w:sz w:val="16"/>
                      </w:rPr>
                      <w:t>00</w:t>
                    </w:r>
                    <w:r>
                      <w:rPr>
                        <w:b/>
                        <w:color w:val="696969"/>
                        <w:spacing w:val="-9"/>
                        <w:sz w:val="16"/>
                      </w:rPr>
                      <w:t xml:space="preserve"> </w:t>
                    </w:r>
                    <w:r>
                      <w:rPr>
                        <w:b/>
                        <w:color w:val="696969"/>
                        <w:sz w:val="16"/>
                      </w:rPr>
                      <w:t>Praha</w:t>
                    </w:r>
                    <w:r>
                      <w:rPr>
                        <w:b/>
                        <w:color w:val="696969"/>
                        <w:spacing w:val="-8"/>
                        <w:sz w:val="16"/>
                      </w:rPr>
                      <w:t xml:space="preserve"> </w:t>
                    </w:r>
                    <w:r>
                      <w:rPr>
                        <w:b/>
                        <w:color w:val="696969"/>
                        <w:spacing w:val="-5"/>
                        <w:sz w:val="16"/>
                      </w:rPr>
                      <w:t>10</w:t>
                    </w:r>
                  </w:p>
                  <w:p w14:paraId="1D208200" w14:textId="77777777" w:rsidR="00D417BE" w:rsidRDefault="00CD056A">
                    <w:pPr>
                      <w:spacing w:before="2"/>
                      <w:ind w:left="21" w:right="738" w:hanging="2"/>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6799872" behindDoc="1" locked="0" layoutInCell="1" allowOverlap="1" wp14:anchorId="1BAE9E53" wp14:editId="14FC9A44">
              <wp:simplePos x="0" y="0"/>
              <wp:positionH relativeFrom="page">
                <wp:posOffset>3282950</wp:posOffset>
              </wp:positionH>
              <wp:positionV relativeFrom="page">
                <wp:posOffset>10360214</wp:posOffset>
              </wp:positionV>
              <wp:extent cx="982980" cy="15303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53035"/>
                      </a:xfrm>
                      <a:prstGeom prst="rect">
                        <a:avLst/>
                      </a:prstGeom>
                    </wps:spPr>
                    <wps:txbx>
                      <w:txbxContent>
                        <w:p w14:paraId="2FB11D44" w14:textId="77777777" w:rsidR="00D417BE" w:rsidRDefault="00CD056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1BAE9E53" id="Textbox 54" o:spid="_x0000_s1052" type="#_x0000_t202" style="position:absolute;margin-left:258.5pt;margin-top:815.75pt;width:77.4pt;height:12.05pt;z-index:-1651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" filled="f" stroked="f">
              <v:textbox inset="0,0,0,0">
                <w:txbxContent>
                  <w:p w14:paraId="2FB11D44" w14:textId="77777777" w:rsidR="00D417BE" w:rsidRDefault="00CD056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8C23" w14:textId="23082C30" w:rsidR="00CD056A" w:rsidRDefault="00CD056A">
    <w:pPr>
      <w:pStyle w:val="Zpat"/>
    </w:pPr>
    <w:r>
      <w:rPr>
        <w:noProof/>
      </w:rPr>
      <mc:AlternateContent>
        <mc:Choice Requires="wps">
          <w:drawing>
            <wp:anchor distT="0" distB="0" distL="0" distR="0" simplePos="0" relativeHeight="486811136" behindDoc="0" locked="0" layoutInCell="1" allowOverlap="1" wp14:anchorId="0B93FFF0" wp14:editId="30C2995B">
              <wp:simplePos x="635" y="635"/>
              <wp:positionH relativeFrom="page">
                <wp:align>center</wp:align>
              </wp:positionH>
              <wp:positionV relativeFrom="page">
                <wp:align>bottom</wp:align>
              </wp:positionV>
              <wp:extent cx="443865" cy="443865"/>
              <wp:effectExtent l="0" t="0" r="15875" b="0"/>
              <wp:wrapNone/>
              <wp:docPr id="779745912" name="Textové pole 1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0F241E" w14:textId="4DE95E80"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93FFF0" id="_x0000_t202" coordsize="21600,21600" o:spt="202" path="m,l,21600r21600,l21600,xe">
              <v:stroke joinstyle="miter"/>
              <v:path gradientshapeok="t" o:connecttype="rect"/>
            </v:shapetype>
            <v:shape id="Textové pole 10" o:spid="_x0000_s1053" type="#_x0000_t202" alt="Interní informace" style="position:absolute;margin-left:0;margin-top:0;width:34.95pt;height:34.95pt;z-index:486811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60F241E" w14:textId="4DE95E80"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679D" w14:textId="65BCEA02" w:rsidR="00CD056A" w:rsidRDefault="00CD056A">
    <w:pPr>
      <w:pStyle w:val="Zpat"/>
    </w:pPr>
    <w:r>
      <w:rPr>
        <w:noProof/>
      </w:rPr>
      <mc:AlternateContent>
        <mc:Choice Requires="wps">
          <w:drawing>
            <wp:anchor distT="0" distB="0" distL="0" distR="0" simplePos="0" relativeHeight="486815232" behindDoc="0" locked="0" layoutInCell="1" allowOverlap="1" wp14:anchorId="1B6A2F89" wp14:editId="48B550C5">
              <wp:simplePos x="635" y="635"/>
              <wp:positionH relativeFrom="page">
                <wp:align>center</wp:align>
              </wp:positionH>
              <wp:positionV relativeFrom="page">
                <wp:align>bottom</wp:align>
              </wp:positionV>
              <wp:extent cx="443865" cy="443865"/>
              <wp:effectExtent l="0" t="0" r="15875" b="0"/>
              <wp:wrapNone/>
              <wp:docPr id="1726190164" name="Textové pole 1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D714A" w14:textId="13600165"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6A2F89" id="_x0000_t202" coordsize="21600,21600" o:spt="202" path="m,l,21600r21600,l21600,xe">
              <v:stroke joinstyle="miter"/>
              <v:path gradientshapeok="t" o:connecttype="rect"/>
            </v:shapetype>
            <v:shape id="Textové pole 14" o:spid="_x0000_s1055" type="#_x0000_t202" alt="Interní informace" style="position:absolute;margin-left:0;margin-top:0;width:34.95pt;height:34.95pt;z-index:486815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D2D714A" w14:textId="13600165"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95C" w14:textId="6837413C" w:rsidR="00D417BE" w:rsidRDefault="00CD056A">
    <w:pPr>
      <w:pStyle w:val="Zkladntext"/>
      <w:spacing w:line="14" w:lineRule="auto"/>
      <w:rPr>
        <w:sz w:val="2"/>
      </w:rPr>
    </w:pPr>
    <w:r>
      <w:rPr>
        <w:noProof/>
        <w:sz w:val="2"/>
      </w:rPr>
      <mc:AlternateContent>
        <mc:Choice Requires="wps">
          <w:drawing>
            <wp:anchor distT="0" distB="0" distL="0" distR="0" simplePos="0" relativeHeight="486816256" behindDoc="0" locked="0" layoutInCell="1" allowOverlap="1" wp14:anchorId="2ACE7649" wp14:editId="0B8B90DA">
              <wp:simplePos x="358140" y="10690860"/>
              <wp:positionH relativeFrom="page">
                <wp:align>center</wp:align>
              </wp:positionH>
              <wp:positionV relativeFrom="page">
                <wp:align>bottom</wp:align>
              </wp:positionV>
              <wp:extent cx="443865" cy="443865"/>
              <wp:effectExtent l="0" t="0" r="15875" b="0"/>
              <wp:wrapNone/>
              <wp:docPr id="1843557248" name="Textové pole 1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3CBF40" w14:textId="63819EE3"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CE7649" id="_x0000_t202" coordsize="21600,21600" o:spt="202" path="m,l,21600r21600,l21600,xe">
              <v:stroke joinstyle="miter"/>
              <v:path gradientshapeok="t" o:connecttype="rect"/>
            </v:shapetype>
            <v:shape id="Textové pole 15" o:spid="_x0000_s1056" type="#_x0000_t202" alt="Interní informace" style="position:absolute;margin-left:0;margin-top:0;width:34.95pt;height:34.95pt;z-index:486816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63CBF40" w14:textId="63819EE3"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F72A" w14:textId="0658DE23" w:rsidR="00CD056A" w:rsidRDefault="00CD056A">
    <w:pPr>
      <w:pStyle w:val="Zpat"/>
    </w:pPr>
    <w:r>
      <w:rPr>
        <w:noProof/>
      </w:rPr>
      <mc:AlternateContent>
        <mc:Choice Requires="wps">
          <w:drawing>
            <wp:anchor distT="0" distB="0" distL="0" distR="0" simplePos="0" relativeHeight="486814208" behindDoc="0" locked="0" layoutInCell="1" allowOverlap="1" wp14:anchorId="1A4E85C3" wp14:editId="56A38634">
              <wp:simplePos x="635" y="635"/>
              <wp:positionH relativeFrom="page">
                <wp:align>center</wp:align>
              </wp:positionH>
              <wp:positionV relativeFrom="page">
                <wp:align>bottom</wp:align>
              </wp:positionV>
              <wp:extent cx="443865" cy="443865"/>
              <wp:effectExtent l="0" t="0" r="15875" b="0"/>
              <wp:wrapNone/>
              <wp:docPr id="1639286883" name="Textové pole 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AA6AAD" w14:textId="11CB50EF"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4E85C3" id="_x0000_t202" coordsize="21600,21600" o:spt="202" path="m,l,21600r21600,l21600,xe">
              <v:stroke joinstyle="miter"/>
              <v:path gradientshapeok="t" o:connecttype="rect"/>
            </v:shapetype>
            <v:shape id="Textové pole 13" o:spid="_x0000_s1057" type="#_x0000_t202" alt="Interní informace" style="position:absolute;margin-left:0;margin-top:0;width:34.95pt;height:34.95pt;z-index:486814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1AA6AAD" w14:textId="11CB50EF"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B0EB" w14:textId="4C7037F1" w:rsidR="00D417BE" w:rsidRDefault="00CD056A">
    <w:pPr>
      <w:pStyle w:val="Zkladntext"/>
      <w:spacing w:line="14" w:lineRule="auto"/>
      <w:rPr>
        <w:sz w:val="20"/>
      </w:rPr>
    </w:pPr>
    <w:r>
      <w:rPr>
        <w:noProof/>
      </w:rPr>
      <mc:AlternateContent>
        <mc:Choice Requires="wps">
          <w:drawing>
            <wp:anchor distT="0" distB="0" distL="0" distR="0" simplePos="0" relativeHeight="486803968" behindDoc="0" locked="0" layoutInCell="1" allowOverlap="1" wp14:anchorId="081EE55B" wp14:editId="53E322C8">
              <wp:simplePos x="356235" y="10492740"/>
              <wp:positionH relativeFrom="page">
                <wp:align>center</wp:align>
              </wp:positionH>
              <wp:positionV relativeFrom="page">
                <wp:align>bottom</wp:align>
              </wp:positionV>
              <wp:extent cx="443865" cy="443865"/>
              <wp:effectExtent l="0" t="0" r="15875" b="0"/>
              <wp:wrapNone/>
              <wp:docPr id="1372542234"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39445" w14:textId="124C0C23"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1EE55B" id="_x0000_t202" coordsize="21600,21600" o:spt="202" path="m,l,21600r21600,l21600,xe">
              <v:stroke joinstyle="miter"/>
              <v:path gradientshapeok="t" o:connecttype="rect"/>
            </v:shapetype>
            <v:shape id="Textové pole 3" o:spid="_x0000_s1033" type="#_x0000_t202" alt="Interní informace" style="position:absolute;margin-left:0;margin-top:0;width:34.95pt;height:34.95pt;z-index:486803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6B39445" w14:textId="124C0C23"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793728" behindDoc="1" locked="0" layoutInCell="1" allowOverlap="1" wp14:anchorId="51805E0F" wp14:editId="44A549C7">
              <wp:simplePos x="0" y="0"/>
              <wp:positionH relativeFrom="page">
                <wp:posOffset>3282950</wp:posOffset>
              </wp:positionH>
              <wp:positionV relativeFrom="page">
                <wp:posOffset>10360214</wp:posOffset>
              </wp:positionV>
              <wp:extent cx="982980" cy="1530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53035"/>
                      </a:xfrm>
                      <a:prstGeom prst="rect">
                        <a:avLst/>
                      </a:prstGeom>
                    </wps:spPr>
                    <wps:txbx>
                      <w:txbxContent>
                        <w:p w14:paraId="791784BF" w14:textId="77777777" w:rsidR="00D417BE" w:rsidRDefault="00CD056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51805E0F" id="Textbox 3" o:spid="_x0000_s1034" type="#_x0000_t202" style="position:absolute;margin-left:258.5pt;margin-top:815.75pt;width:77.4pt;height:12.05pt;z-index:-1652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" filled="f" stroked="f">
              <v:textbox inset="0,0,0,0">
                <w:txbxContent>
                  <w:p w14:paraId="791784BF" w14:textId="77777777" w:rsidR="00D417BE" w:rsidRDefault="00CD056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AFAF" w14:textId="758E2B60" w:rsidR="00CD056A" w:rsidRDefault="00CD056A">
    <w:pPr>
      <w:pStyle w:val="Zpat"/>
    </w:pPr>
    <w:r>
      <w:rPr>
        <w:noProof/>
      </w:rPr>
      <mc:AlternateContent>
        <mc:Choice Requires="wps">
          <w:drawing>
            <wp:anchor distT="0" distB="0" distL="0" distR="0" simplePos="0" relativeHeight="486801920" behindDoc="0" locked="0" layoutInCell="1" allowOverlap="1" wp14:anchorId="6A22E767" wp14:editId="484C2754">
              <wp:simplePos x="635" y="635"/>
              <wp:positionH relativeFrom="page">
                <wp:align>center</wp:align>
              </wp:positionH>
              <wp:positionV relativeFrom="page">
                <wp:align>bottom</wp:align>
              </wp:positionV>
              <wp:extent cx="443865" cy="443865"/>
              <wp:effectExtent l="0" t="0" r="15875" b="0"/>
              <wp:wrapNone/>
              <wp:docPr id="604307804"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1EC7B2" w14:textId="54DFDDDE"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22E767" id="_x0000_t202" coordsize="21600,21600" o:spt="202" path="m,l,21600r21600,l21600,xe">
              <v:stroke joinstyle="miter"/>
              <v:path gradientshapeok="t" o:connecttype="rect"/>
            </v:shapetype>
            <v:shape id="Textové pole 1" o:spid="_x0000_s1035" type="#_x0000_t202" alt="Interní informace" style="position:absolute;margin-left:0;margin-top:0;width:34.95pt;height:34.95pt;z-index:486801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11EC7B2" w14:textId="54DFDDDE"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8A1A" w14:textId="6D834C44" w:rsidR="00CD056A" w:rsidRDefault="00CD056A">
    <w:pPr>
      <w:pStyle w:val="Zpat"/>
    </w:pPr>
    <w:r>
      <w:rPr>
        <w:noProof/>
      </w:rPr>
      <mc:AlternateContent>
        <mc:Choice Requires="wps">
          <w:drawing>
            <wp:anchor distT="0" distB="0" distL="0" distR="0" simplePos="0" relativeHeight="486806016" behindDoc="0" locked="0" layoutInCell="1" allowOverlap="1" wp14:anchorId="6111CD5A" wp14:editId="3D22DFED">
              <wp:simplePos x="635" y="635"/>
              <wp:positionH relativeFrom="page">
                <wp:align>center</wp:align>
              </wp:positionH>
              <wp:positionV relativeFrom="page">
                <wp:align>bottom</wp:align>
              </wp:positionV>
              <wp:extent cx="443865" cy="443865"/>
              <wp:effectExtent l="0" t="0" r="15875" b="0"/>
              <wp:wrapNone/>
              <wp:docPr id="621957591"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3C73D" w14:textId="055F6387"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11CD5A" id="_x0000_t202" coordsize="21600,21600" o:spt="202" path="m,l,21600r21600,l21600,xe">
              <v:stroke joinstyle="miter"/>
              <v:path gradientshapeok="t" o:connecttype="rect"/>
            </v:shapetype>
            <v:shape id="Textové pole 5" o:spid="_x0000_s1036" type="#_x0000_t202" alt="Interní informace" style="position:absolute;margin-left:0;margin-top:0;width:34.95pt;height:34.95pt;z-index:486806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8E3C73D" w14:textId="055F6387"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595D" w14:textId="460571DB" w:rsidR="00D417BE" w:rsidRDefault="00CD056A">
    <w:pPr>
      <w:pStyle w:val="Zkladntext"/>
      <w:spacing w:line="14" w:lineRule="auto"/>
      <w:rPr>
        <w:sz w:val="20"/>
      </w:rPr>
    </w:pPr>
    <w:r>
      <w:rPr>
        <w:noProof/>
      </w:rPr>
      <mc:AlternateContent>
        <mc:Choice Requires="wps">
          <w:drawing>
            <wp:anchor distT="0" distB="0" distL="0" distR="0" simplePos="0" relativeHeight="486807040" behindDoc="0" locked="0" layoutInCell="1" allowOverlap="1" wp14:anchorId="59EDBA0B" wp14:editId="204FE51E">
              <wp:simplePos x="356235" y="10492740"/>
              <wp:positionH relativeFrom="page">
                <wp:align>center</wp:align>
              </wp:positionH>
              <wp:positionV relativeFrom="page">
                <wp:align>bottom</wp:align>
              </wp:positionV>
              <wp:extent cx="443865" cy="443865"/>
              <wp:effectExtent l="0" t="0" r="15875" b="0"/>
              <wp:wrapNone/>
              <wp:docPr id="475161084"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26A0D" w14:textId="122B663E"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EDBA0B" id="_x0000_t202" coordsize="21600,21600" o:spt="202" path="m,l,21600r21600,l21600,xe">
              <v:stroke joinstyle="miter"/>
              <v:path gradientshapeok="t" o:connecttype="rect"/>
            </v:shapetype>
            <v:shape id="Textové pole 6" o:spid="_x0000_s1037" type="#_x0000_t202" alt="Interní informace" style="position:absolute;margin-left:0;margin-top:0;width:34.95pt;height:34.95pt;z-index:486807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C826A0D" w14:textId="122B663E"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794240" behindDoc="1" locked="0" layoutInCell="1" allowOverlap="1" wp14:anchorId="140C3974" wp14:editId="3404C8AB">
              <wp:simplePos x="0" y="0"/>
              <wp:positionH relativeFrom="page">
                <wp:posOffset>3282950</wp:posOffset>
              </wp:positionH>
              <wp:positionV relativeFrom="page">
                <wp:posOffset>10360214</wp:posOffset>
              </wp:positionV>
              <wp:extent cx="982980" cy="1530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53035"/>
                      </a:xfrm>
                      <a:prstGeom prst="rect">
                        <a:avLst/>
                      </a:prstGeom>
                    </wps:spPr>
                    <wps:txbx>
                      <w:txbxContent>
                        <w:p w14:paraId="0F1AE3D2" w14:textId="77777777" w:rsidR="00D417BE" w:rsidRDefault="00CD056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140C3974" id="Textbox 27" o:spid="_x0000_s1038" type="#_x0000_t202" style="position:absolute;margin-left:258.5pt;margin-top:815.75pt;width:77.4pt;height:12.05pt;z-index:-1652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" filled="f" stroked="f">
              <v:textbox inset="0,0,0,0">
                <w:txbxContent>
                  <w:p w14:paraId="0F1AE3D2" w14:textId="77777777" w:rsidR="00D417BE" w:rsidRDefault="00CD056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CFA8" w14:textId="3130BDE6" w:rsidR="00CD056A" w:rsidRDefault="00CD056A">
    <w:pPr>
      <w:pStyle w:val="Zpat"/>
    </w:pPr>
    <w:r>
      <w:rPr>
        <w:noProof/>
      </w:rPr>
      <mc:AlternateContent>
        <mc:Choice Requires="wps">
          <w:drawing>
            <wp:anchor distT="0" distB="0" distL="0" distR="0" simplePos="0" relativeHeight="486804992" behindDoc="0" locked="0" layoutInCell="1" allowOverlap="1" wp14:anchorId="35F1E950" wp14:editId="22D077BC">
              <wp:simplePos x="635" y="635"/>
              <wp:positionH relativeFrom="page">
                <wp:align>center</wp:align>
              </wp:positionH>
              <wp:positionV relativeFrom="page">
                <wp:align>bottom</wp:align>
              </wp:positionV>
              <wp:extent cx="443865" cy="443865"/>
              <wp:effectExtent l="0" t="0" r="15875" b="0"/>
              <wp:wrapNone/>
              <wp:docPr id="1285445781"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CD9958" w14:textId="16808E07"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F1E950" id="_x0000_t202" coordsize="21600,21600" o:spt="202" path="m,l,21600r21600,l21600,xe">
              <v:stroke joinstyle="miter"/>
              <v:path gradientshapeok="t" o:connecttype="rect"/>
            </v:shapetype>
            <v:shape id="Textové pole 4" o:spid="_x0000_s1039" type="#_x0000_t202" alt="Interní informace" style="position:absolute;margin-left:0;margin-top:0;width:34.95pt;height:34.95pt;z-index:486804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CCD9958" w14:textId="16808E07"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F67A" w14:textId="75764F23" w:rsidR="00CD056A" w:rsidRDefault="00CD056A">
    <w:pPr>
      <w:pStyle w:val="Zpat"/>
    </w:pPr>
    <w:r>
      <w:rPr>
        <w:noProof/>
      </w:rPr>
      <mc:AlternateContent>
        <mc:Choice Requires="wps">
          <w:drawing>
            <wp:anchor distT="0" distB="0" distL="0" distR="0" simplePos="0" relativeHeight="486809088" behindDoc="0" locked="0" layoutInCell="1" allowOverlap="1" wp14:anchorId="56C6DAD7" wp14:editId="54C1B5B2">
              <wp:simplePos x="635" y="635"/>
              <wp:positionH relativeFrom="page">
                <wp:align>center</wp:align>
              </wp:positionH>
              <wp:positionV relativeFrom="page">
                <wp:align>bottom</wp:align>
              </wp:positionV>
              <wp:extent cx="443865" cy="443865"/>
              <wp:effectExtent l="0" t="0" r="15875" b="0"/>
              <wp:wrapNone/>
              <wp:docPr id="206506227"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3678A1" w14:textId="48BE8F1B"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C6DAD7" id="_x0000_t202" coordsize="21600,21600" o:spt="202" path="m,l,21600r21600,l21600,xe">
              <v:stroke joinstyle="miter"/>
              <v:path gradientshapeok="t" o:connecttype="rect"/>
            </v:shapetype>
            <v:shape id="Textové pole 8" o:spid="_x0000_s1041" type="#_x0000_t202" alt="Interní informace" style="position:absolute;margin-left:0;margin-top:0;width:34.95pt;height:34.95pt;z-index:486809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43678A1" w14:textId="48BE8F1B"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9BEA" w14:textId="7395E950" w:rsidR="00D417BE" w:rsidRDefault="00CD056A">
    <w:pPr>
      <w:pStyle w:val="Zkladntext"/>
      <w:spacing w:line="14" w:lineRule="auto"/>
      <w:rPr>
        <w:sz w:val="20"/>
      </w:rPr>
    </w:pPr>
    <w:r>
      <w:rPr>
        <w:noProof/>
      </w:rPr>
      <mc:AlternateContent>
        <mc:Choice Requires="wps">
          <w:drawing>
            <wp:anchor distT="0" distB="0" distL="0" distR="0" simplePos="0" relativeHeight="486810112" behindDoc="0" locked="0" layoutInCell="1" allowOverlap="1" wp14:anchorId="59249227" wp14:editId="511009C1">
              <wp:simplePos x="356235" y="9946640"/>
              <wp:positionH relativeFrom="page">
                <wp:align>center</wp:align>
              </wp:positionH>
              <wp:positionV relativeFrom="page">
                <wp:align>bottom</wp:align>
              </wp:positionV>
              <wp:extent cx="443865" cy="443865"/>
              <wp:effectExtent l="0" t="0" r="15875" b="0"/>
              <wp:wrapNone/>
              <wp:docPr id="886106635" name="Textové pole 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9E2B7B" w14:textId="5DF7039F"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249227" id="_x0000_t202" coordsize="21600,21600" o:spt="202" path="m,l,21600r21600,l21600,xe">
              <v:stroke joinstyle="miter"/>
              <v:path gradientshapeok="t" o:connecttype="rect"/>
            </v:shapetype>
            <v:shape id="Textové pole 9" o:spid="_x0000_s1042" type="#_x0000_t202" alt="Interní informace" style="position:absolute;margin-left:0;margin-top:0;width:34.95pt;height:34.95pt;z-index:486810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B9E2B7B" w14:textId="5DF7039F"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795776" behindDoc="1" locked="0" layoutInCell="1" allowOverlap="1" wp14:anchorId="0598C5B7" wp14:editId="50E5ADA9">
              <wp:simplePos x="0" y="0"/>
              <wp:positionH relativeFrom="page">
                <wp:posOffset>6675119</wp:posOffset>
              </wp:positionH>
              <wp:positionV relativeFrom="page">
                <wp:posOffset>9805162</wp:posOffset>
              </wp:positionV>
              <wp:extent cx="244475" cy="1816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6BA60564" w14:textId="77777777" w:rsidR="00D417BE" w:rsidRDefault="00CD056A">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18</w:t>
                          </w:r>
                          <w:r>
                            <w:rPr>
                              <w:color w:val="696969"/>
                              <w:spacing w:val="-5"/>
                            </w:rPr>
                            <w:fldChar w:fldCharType="end"/>
                          </w:r>
                        </w:p>
                      </w:txbxContent>
                    </wps:txbx>
                    <wps:bodyPr wrap="square" lIns="0" tIns="0" rIns="0" bIns="0" rtlCol="0">
                      <a:noAutofit/>
                    </wps:bodyPr>
                  </wps:wsp>
                </a:graphicData>
              </a:graphic>
            </wp:anchor>
          </w:drawing>
        </mc:Choice>
        <mc:Fallback>
          <w:pict>
            <v:shape w14:anchorId="0598C5B7" id="Textbox 32" o:spid="_x0000_s1043" type="#_x0000_t202" style="position:absolute;margin-left:525.6pt;margin-top:772.05pt;width:19.25pt;height:14.3pt;z-index:-1652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" filled="f" stroked="f">
              <v:textbox inset="0,0,0,0">
                <w:txbxContent>
                  <w:p w14:paraId="6BA60564" w14:textId="77777777" w:rsidR="00D417BE" w:rsidRDefault="00CD056A">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18</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796288" behindDoc="1" locked="0" layoutInCell="1" allowOverlap="1" wp14:anchorId="1643FE5E" wp14:editId="49822B0C">
              <wp:simplePos x="0" y="0"/>
              <wp:positionH relativeFrom="page">
                <wp:posOffset>885697</wp:posOffset>
              </wp:positionH>
              <wp:positionV relativeFrom="page">
                <wp:posOffset>9881564</wp:posOffset>
              </wp:positionV>
              <wp:extent cx="4938395" cy="37338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8395" cy="373380"/>
                      </a:xfrm>
                      <a:prstGeom prst="rect">
                        <a:avLst/>
                      </a:prstGeom>
                    </wps:spPr>
                    <wps:txbx>
                      <w:txbxContent>
                        <w:p w14:paraId="693E0016" w14:textId="77777777" w:rsidR="00D417BE" w:rsidRDefault="00CD056A">
                          <w:pPr>
                            <w:spacing w:before="14"/>
                            <w:ind w:left="21"/>
                            <w:rPr>
                              <w:b/>
                              <w:sz w:val="16"/>
                            </w:rPr>
                          </w:pPr>
                          <w:r>
                            <w:rPr>
                              <w:b/>
                              <w:color w:val="696969"/>
                              <w:sz w:val="16"/>
                            </w:rPr>
                            <w:t>Národní</w:t>
                          </w:r>
                          <w:r>
                            <w:rPr>
                              <w:b/>
                              <w:color w:val="696969"/>
                              <w:spacing w:val="-11"/>
                              <w:sz w:val="16"/>
                            </w:rPr>
                            <w:t xml:space="preserve"> </w:t>
                          </w:r>
                          <w:r>
                            <w:rPr>
                              <w:b/>
                              <w:color w:val="696969"/>
                              <w:sz w:val="16"/>
                            </w:rPr>
                            <w:t>agentura</w:t>
                          </w:r>
                          <w:r>
                            <w:rPr>
                              <w:b/>
                              <w:color w:val="696969"/>
                              <w:spacing w:val="-10"/>
                              <w:sz w:val="16"/>
                            </w:rPr>
                            <w:t xml:space="preserve"> </w:t>
                          </w:r>
                          <w:r>
                            <w:rPr>
                              <w:b/>
                              <w:color w:val="696969"/>
                              <w:sz w:val="16"/>
                            </w:rPr>
                            <w:t>pro</w:t>
                          </w:r>
                          <w:r>
                            <w:rPr>
                              <w:b/>
                              <w:color w:val="696969"/>
                              <w:spacing w:val="-9"/>
                              <w:sz w:val="16"/>
                            </w:rPr>
                            <w:t xml:space="preserve"> </w:t>
                          </w:r>
                          <w:r>
                            <w:rPr>
                              <w:b/>
                              <w:color w:val="696969"/>
                              <w:sz w:val="16"/>
                            </w:rPr>
                            <w:t>komunikační</w:t>
                          </w:r>
                          <w:r>
                            <w:rPr>
                              <w:b/>
                              <w:color w:val="696969"/>
                              <w:spacing w:val="-7"/>
                              <w:sz w:val="16"/>
                            </w:rPr>
                            <w:t xml:space="preserve"> </w:t>
                          </w:r>
                          <w:r>
                            <w:rPr>
                              <w:b/>
                              <w:color w:val="696969"/>
                              <w:sz w:val="16"/>
                            </w:rPr>
                            <w:t>a</w:t>
                          </w:r>
                          <w:r>
                            <w:rPr>
                              <w:b/>
                              <w:color w:val="696969"/>
                              <w:spacing w:val="-9"/>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10"/>
                              <w:sz w:val="16"/>
                            </w:rPr>
                            <w:t xml:space="preserve"> </w:t>
                          </w:r>
                          <w:r>
                            <w:rPr>
                              <w:b/>
                              <w:color w:val="696969"/>
                              <w:sz w:val="16"/>
                            </w:rPr>
                            <w:t>p.,</w:t>
                          </w:r>
                          <w:r>
                            <w:rPr>
                              <w:b/>
                              <w:color w:val="696969"/>
                              <w:spacing w:val="-9"/>
                              <w:sz w:val="16"/>
                            </w:rPr>
                            <w:t xml:space="preserve"> </w:t>
                          </w:r>
                          <w:r>
                            <w:rPr>
                              <w:b/>
                              <w:color w:val="696969"/>
                              <w:sz w:val="16"/>
                            </w:rPr>
                            <w:t>Kodaňská</w:t>
                          </w:r>
                          <w:r>
                            <w:rPr>
                              <w:b/>
                              <w:color w:val="696969"/>
                              <w:spacing w:val="-9"/>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9"/>
                              <w:sz w:val="16"/>
                            </w:rPr>
                            <w:t xml:space="preserve"> </w:t>
                          </w:r>
                          <w:r>
                            <w:rPr>
                              <w:b/>
                              <w:color w:val="696969"/>
                              <w:sz w:val="16"/>
                            </w:rPr>
                            <w:t>00</w:t>
                          </w:r>
                          <w:r>
                            <w:rPr>
                              <w:b/>
                              <w:color w:val="696969"/>
                              <w:spacing w:val="-9"/>
                              <w:sz w:val="16"/>
                            </w:rPr>
                            <w:t xml:space="preserve"> </w:t>
                          </w:r>
                          <w:r>
                            <w:rPr>
                              <w:b/>
                              <w:color w:val="696969"/>
                              <w:sz w:val="16"/>
                            </w:rPr>
                            <w:t>Praha</w:t>
                          </w:r>
                          <w:r>
                            <w:rPr>
                              <w:b/>
                              <w:color w:val="696969"/>
                              <w:spacing w:val="-8"/>
                              <w:sz w:val="16"/>
                            </w:rPr>
                            <w:t xml:space="preserve"> </w:t>
                          </w:r>
                          <w:r>
                            <w:rPr>
                              <w:b/>
                              <w:color w:val="696969"/>
                              <w:spacing w:val="-5"/>
                              <w:sz w:val="16"/>
                            </w:rPr>
                            <w:t>10</w:t>
                          </w:r>
                        </w:p>
                        <w:p w14:paraId="0A96363E" w14:textId="77777777" w:rsidR="00D417BE" w:rsidRDefault="00CD056A">
                          <w:pPr>
                            <w:spacing w:before="2"/>
                            <w:ind w:left="21" w:right="738" w:hanging="2"/>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1643FE5E" id="Textbox 33" o:spid="_x0000_s1044" type="#_x0000_t202" style="position:absolute;margin-left:69.75pt;margin-top:778.1pt;width:388.85pt;height:29.4pt;z-index:-1652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" filled="f" stroked="f">
              <v:textbox inset="0,0,0,0">
                <w:txbxContent>
                  <w:p w14:paraId="693E0016" w14:textId="77777777" w:rsidR="00D417BE" w:rsidRDefault="00CD056A">
                    <w:pPr>
                      <w:spacing w:before="14"/>
                      <w:ind w:left="21"/>
                      <w:rPr>
                        <w:b/>
                        <w:sz w:val="16"/>
                      </w:rPr>
                    </w:pPr>
                    <w:r>
                      <w:rPr>
                        <w:b/>
                        <w:color w:val="696969"/>
                        <w:sz w:val="16"/>
                      </w:rPr>
                      <w:t>Národní</w:t>
                    </w:r>
                    <w:r>
                      <w:rPr>
                        <w:b/>
                        <w:color w:val="696969"/>
                        <w:spacing w:val="-11"/>
                        <w:sz w:val="16"/>
                      </w:rPr>
                      <w:t xml:space="preserve"> </w:t>
                    </w:r>
                    <w:r>
                      <w:rPr>
                        <w:b/>
                        <w:color w:val="696969"/>
                        <w:sz w:val="16"/>
                      </w:rPr>
                      <w:t>agentura</w:t>
                    </w:r>
                    <w:r>
                      <w:rPr>
                        <w:b/>
                        <w:color w:val="696969"/>
                        <w:spacing w:val="-10"/>
                        <w:sz w:val="16"/>
                      </w:rPr>
                      <w:t xml:space="preserve"> </w:t>
                    </w:r>
                    <w:r>
                      <w:rPr>
                        <w:b/>
                        <w:color w:val="696969"/>
                        <w:sz w:val="16"/>
                      </w:rPr>
                      <w:t>pro</w:t>
                    </w:r>
                    <w:r>
                      <w:rPr>
                        <w:b/>
                        <w:color w:val="696969"/>
                        <w:spacing w:val="-9"/>
                        <w:sz w:val="16"/>
                      </w:rPr>
                      <w:t xml:space="preserve"> </w:t>
                    </w:r>
                    <w:r>
                      <w:rPr>
                        <w:b/>
                        <w:color w:val="696969"/>
                        <w:sz w:val="16"/>
                      </w:rPr>
                      <w:t>komunikační</w:t>
                    </w:r>
                    <w:r>
                      <w:rPr>
                        <w:b/>
                        <w:color w:val="696969"/>
                        <w:spacing w:val="-7"/>
                        <w:sz w:val="16"/>
                      </w:rPr>
                      <w:t xml:space="preserve"> </w:t>
                    </w:r>
                    <w:r>
                      <w:rPr>
                        <w:b/>
                        <w:color w:val="696969"/>
                        <w:sz w:val="16"/>
                      </w:rPr>
                      <w:t>a</w:t>
                    </w:r>
                    <w:r>
                      <w:rPr>
                        <w:b/>
                        <w:color w:val="696969"/>
                        <w:spacing w:val="-9"/>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10"/>
                        <w:sz w:val="16"/>
                      </w:rPr>
                      <w:t xml:space="preserve"> </w:t>
                    </w:r>
                    <w:r>
                      <w:rPr>
                        <w:b/>
                        <w:color w:val="696969"/>
                        <w:sz w:val="16"/>
                      </w:rPr>
                      <w:t>p.,</w:t>
                    </w:r>
                    <w:r>
                      <w:rPr>
                        <w:b/>
                        <w:color w:val="696969"/>
                        <w:spacing w:val="-9"/>
                        <w:sz w:val="16"/>
                      </w:rPr>
                      <w:t xml:space="preserve"> </w:t>
                    </w:r>
                    <w:r>
                      <w:rPr>
                        <w:b/>
                        <w:color w:val="696969"/>
                        <w:sz w:val="16"/>
                      </w:rPr>
                      <w:t>Kodaňská</w:t>
                    </w:r>
                    <w:r>
                      <w:rPr>
                        <w:b/>
                        <w:color w:val="696969"/>
                        <w:spacing w:val="-9"/>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9"/>
                        <w:sz w:val="16"/>
                      </w:rPr>
                      <w:t xml:space="preserve"> </w:t>
                    </w:r>
                    <w:r>
                      <w:rPr>
                        <w:b/>
                        <w:color w:val="696969"/>
                        <w:sz w:val="16"/>
                      </w:rPr>
                      <w:t>00</w:t>
                    </w:r>
                    <w:r>
                      <w:rPr>
                        <w:b/>
                        <w:color w:val="696969"/>
                        <w:spacing w:val="-9"/>
                        <w:sz w:val="16"/>
                      </w:rPr>
                      <w:t xml:space="preserve"> </w:t>
                    </w:r>
                    <w:r>
                      <w:rPr>
                        <w:b/>
                        <w:color w:val="696969"/>
                        <w:sz w:val="16"/>
                      </w:rPr>
                      <w:t>Praha</w:t>
                    </w:r>
                    <w:r>
                      <w:rPr>
                        <w:b/>
                        <w:color w:val="696969"/>
                        <w:spacing w:val="-8"/>
                        <w:sz w:val="16"/>
                      </w:rPr>
                      <w:t xml:space="preserve"> </w:t>
                    </w:r>
                    <w:r>
                      <w:rPr>
                        <w:b/>
                        <w:color w:val="696969"/>
                        <w:spacing w:val="-5"/>
                        <w:sz w:val="16"/>
                      </w:rPr>
                      <w:t>10</w:t>
                    </w:r>
                  </w:p>
                  <w:p w14:paraId="0A96363E" w14:textId="77777777" w:rsidR="00D417BE" w:rsidRDefault="00CD056A">
                    <w:pPr>
                      <w:spacing w:before="2"/>
                      <w:ind w:left="21" w:right="738" w:hanging="2"/>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6796800" behindDoc="1" locked="0" layoutInCell="1" allowOverlap="1" wp14:anchorId="21BA4F77" wp14:editId="0387557C">
              <wp:simplePos x="0" y="0"/>
              <wp:positionH relativeFrom="page">
                <wp:posOffset>3282950</wp:posOffset>
              </wp:positionH>
              <wp:positionV relativeFrom="page">
                <wp:posOffset>10360214</wp:posOffset>
              </wp:positionV>
              <wp:extent cx="982980" cy="1530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53035"/>
                      </a:xfrm>
                      <a:prstGeom prst="rect">
                        <a:avLst/>
                      </a:prstGeom>
                    </wps:spPr>
                    <wps:txbx>
                      <w:txbxContent>
                        <w:p w14:paraId="38CE182B" w14:textId="77777777" w:rsidR="00D417BE" w:rsidRDefault="00CD056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21BA4F77" id="Textbox 34" o:spid="_x0000_s1045" type="#_x0000_t202" style="position:absolute;margin-left:258.5pt;margin-top:815.75pt;width:77.4pt;height:12.05pt;z-index:-1651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" filled="f" stroked="f">
              <v:textbox inset="0,0,0,0">
                <w:txbxContent>
                  <w:p w14:paraId="38CE182B" w14:textId="77777777" w:rsidR="00D417BE" w:rsidRDefault="00CD056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551A" w14:textId="64DB11D6" w:rsidR="00CD056A" w:rsidRDefault="00CD056A">
    <w:pPr>
      <w:pStyle w:val="Zpat"/>
    </w:pPr>
    <w:r>
      <w:rPr>
        <w:noProof/>
      </w:rPr>
      <mc:AlternateContent>
        <mc:Choice Requires="wps">
          <w:drawing>
            <wp:anchor distT="0" distB="0" distL="0" distR="0" simplePos="0" relativeHeight="486808064" behindDoc="0" locked="0" layoutInCell="1" allowOverlap="1" wp14:anchorId="43483E6C" wp14:editId="5E3A8A9F">
              <wp:simplePos x="635" y="635"/>
              <wp:positionH relativeFrom="page">
                <wp:align>center</wp:align>
              </wp:positionH>
              <wp:positionV relativeFrom="page">
                <wp:align>bottom</wp:align>
              </wp:positionV>
              <wp:extent cx="443865" cy="443865"/>
              <wp:effectExtent l="0" t="0" r="15875" b="0"/>
              <wp:wrapNone/>
              <wp:docPr id="907149839"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354E8" w14:textId="787D2CAF"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483E6C" id="_x0000_t202" coordsize="21600,21600" o:spt="202" path="m,l,21600r21600,l21600,xe">
              <v:stroke joinstyle="miter"/>
              <v:path gradientshapeok="t" o:connecttype="rect"/>
            </v:shapetype>
            <v:shape id="Textové pole 7" o:spid="_x0000_s1046" type="#_x0000_t202" alt="Interní informace" style="position:absolute;margin-left:0;margin-top:0;width:34.95pt;height:34.95pt;z-index:486808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A2354E8" w14:textId="787D2CAF" w:rsidR="00CD056A" w:rsidRPr="00CD056A" w:rsidRDefault="00CD056A" w:rsidP="00CD056A">
                    <w:pPr>
                      <w:rPr>
                        <w:rFonts w:ascii="Calibri" w:eastAsia="Calibri" w:hAnsi="Calibri" w:cs="Calibri"/>
                        <w:noProof/>
                        <w:color w:val="008000"/>
                        <w:sz w:val="20"/>
                        <w:szCs w:val="20"/>
                      </w:rPr>
                    </w:pPr>
                    <w:r w:rsidRPr="00CD056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71F9" w14:textId="77777777" w:rsidR="00CD056A" w:rsidRDefault="00CD056A">
      <w:r>
        <w:separator/>
      </w:r>
    </w:p>
  </w:footnote>
  <w:footnote w:type="continuationSeparator" w:id="0">
    <w:p w14:paraId="021692A1" w14:textId="77777777" w:rsidR="00CD056A" w:rsidRDefault="00CD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D357" w14:textId="77777777" w:rsidR="00D417BE" w:rsidRDefault="00CD056A">
    <w:pPr>
      <w:pStyle w:val="Zkladntext"/>
      <w:spacing w:line="14" w:lineRule="auto"/>
      <w:rPr>
        <w:sz w:val="20"/>
      </w:rPr>
    </w:pPr>
    <w:r>
      <w:rPr>
        <w:noProof/>
      </w:rPr>
      <w:drawing>
        <wp:anchor distT="0" distB="0" distL="0" distR="0" simplePos="0" relativeHeight="486792704" behindDoc="1" locked="0" layoutInCell="1" allowOverlap="1" wp14:anchorId="2383A7A6" wp14:editId="0CC34DC5">
          <wp:simplePos x="0" y="0"/>
          <wp:positionH relativeFrom="page">
            <wp:posOffset>431800</wp:posOffset>
          </wp:positionH>
          <wp:positionV relativeFrom="page">
            <wp:posOffset>431800</wp:posOffset>
          </wp:positionV>
          <wp:extent cx="1799589" cy="5326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6793216" behindDoc="1" locked="0" layoutInCell="1" allowOverlap="1" wp14:anchorId="3B8B3677" wp14:editId="66B53A09">
              <wp:simplePos x="0" y="0"/>
              <wp:positionH relativeFrom="page">
                <wp:posOffset>3304285</wp:posOffset>
              </wp:positionH>
              <wp:positionV relativeFrom="page">
                <wp:posOffset>424646</wp:posOffset>
              </wp:positionV>
              <wp:extent cx="354076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760" cy="196215"/>
                      </a:xfrm>
                      <a:prstGeom prst="rect">
                        <a:avLst/>
                      </a:prstGeom>
                    </wps:spPr>
                    <wps:txbx>
                      <w:txbxContent>
                        <w:p w14:paraId="51069D6F" w14:textId="77777777" w:rsidR="00D417BE" w:rsidRDefault="00CD056A">
                          <w:pPr>
                            <w:spacing w:before="12"/>
                            <w:ind w:left="20"/>
                            <w:rPr>
                              <w:b/>
                              <w:sz w:val="24"/>
                            </w:rPr>
                          </w:pPr>
                          <w:r>
                            <w:rPr>
                              <w:b/>
                              <w:color w:val="00AFEF"/>
                              <w:sz w:val="24"/>
                            </w:rPr>
                            <w:t>KUPNÍ</w:t>
                          </w:r>
                          <w:r>
                            <w:rPr>
                              <w:b/>
                              <w:color w:val="00AFEF"/>
                              <w:spacing w:val="-3"/>
                              <w:sz w:val="24"/>
                            </w:rPr>
                            <w:t xml:space="preserve"> </w:t>
                          </w:r>
                          <w:r>
                            <w:rPr>
                              <w:b/>
                              <w:color w:val="00AFEF"/>
                              <w:sz w:val="24"/>
                            </w:rPr>
                            <w:t>SMLOUVA</w:t>
                          </w:r>
                          <w:r>
                            <w:rPr>
                              <w:b/>
                              <w:color w:val="00AFEF"/>
                              <w:spacing w:val="-2"/>
                              <w:sz w:val="24"/>
                            </w:rPr>
                            <w:t xml:space="preserve"> </w:t>
                          </w:r>
                          <w:r>
                            <w:rPr>
                              <w:b/>
                              <w:color w:val="00AFEF"/>
                              <w:sz w:val="24"/>
                            </w:rPr>
                            <w:t>NA</w:t>
                          </w:r>
                          <w:r>
                            <w:rPr>
                              <w:b/>
                              <w:color w:val="00AFEF"/>
                              <w:spacing w:val="-2"/>
                              <w:sz w:val="24"/>
                            </w:rPr>
                            <w:t xml:space="preserve"> </w:t>
                          </w:r>
                          <w:r>
                            <w:rPr>
                              <w:b/>
                              <w:color w:val="00AFEF"/>
                              <w:sz w:val="24"/>
                            </w:rPr>
                            <w:t>DODÁVKU</w:t>
                          </w:r>
                          <w:r>
                            <w:rPr>
                              <w:b/>
                              <w:color w:val="00AFEF"/>
                              <w:spacing w:val="-3"/>
                              <w:sz w:val="24"/>
                            </w:rPr>
                            <w:t xml:space="preserve"> </w:t>
                          </w:r>
                          <w:r>
                            <w:rPr>
                              <w:b/>
                              <w:color w:val="00AFEF"/>
                              <w:spacing w:val="-2"/>
                              <w:sz w:val="24"/>
                            </w:rPr>
                            <w:t>TECHNOLOGIE</w:t>
                          </w:r>
                        </w:p>
                      </w:txbxContent>
                    </wps:txbx>
                    <wps:bodyPr wrap="square" lIns="0" tIns="0" rIns="0" bIns="0" rtlCol="0">
                      <a:noAutofit/>
                    </wps:bodyPr>
                  </wps:wsp>
                </a:graphicData>
              </a:graphic>
            </wp:anchor>
          </w:drawing>
        </mc:Choice>
        <mc:Fallback>
          <w:pict>
            <v:shapetype w14:anchorId="3B8B3677" id="_x0000_t202" coordsize="21600,21600" o:spt="202" path="m,l,21600r21600,l21600,xe">
              <v:stroke joinstyle="miter"/>
              <v:path gradientshapeok="t" o:connecttype="rect"/>
            </v:shapetype>
            <v:shape id="Textbox 2" o:spid="_x0000_s1031" type="#_x0000_t202" style="position:absolute;margin-left:260.2pt;margin-top:33.45pt;width:278.8pt;height:15.45pt;z-index:-1652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" filled="f" stroked="f">
              <v:textbox inset="0,0,0,0">
                <w:txbxContent>
                  <w:p w14:paraId="51069D6F" w14:textId="77777777" w:rsidR="00D417BE" w:rsidRDefault="00CD056A">
                    <w:pPr>
                      <w:spacing w:before="12"/>
                      <w:ind w:left="20"/>
                      <w:rPr>
                        <w:b/>
                        <w:sz w:val="24"/>
                      </w:rPr>
                    </w:pPr>
                    <w:r>
                      <w:rPr>
                        <w:b/>
                        <w:color w:val="00AFEF"/>
                        <w:sz w:val="24"/>
                      </w:rPr>
                      <w:t>KUPNÍ</w:t>
                    </w:r>
                    <w:r>
                      <w:rPr>
                        <w:b/>
                        <w:color w:val="00AFEF"/>
                        <w:spacing w:val="-3"/>
                        <w:sz w:val="24"/>
                      </w:rPr>
                      <w:t xml:space="preserve"> </w:t>
                    </w:r>
                    <w:r>
                      <w:rPr>
                        <w:b/>
                        <w:color w:val="00AFEF"/>
                        <w:sz w:val="24"/>
                      </w:rPr>
                      <w:t>SMLOUVA</w:t>
                    </w:r>
                    <w:r>
                      <w:rPr>
                        <w:b/>
                        <w:color w:val="00AFEF"/>
                        <w:spacing w:val="-2"/>
                        <w:sz w:val="24"/>
                      </w:rPr>
                      <w:t xml:space="preserve"> </w:t>
                    </w:r>
                    <w:r>
                      <w:rPr>
                        <w:b/>
                        <w:color w:val="00AFEF"/>
                        <w:sz w:val="24"/>
                      </w:rPr>
                      <w:t>NA</w:t>
                    </w:r>
                    <w:r>
                      <w:rPr>
                        <w:b/>
                        <w:color w:val="00AFEF"/>
                        <w:spacing w:val="-2"/>
                        <w:sz w:val="24"/>
                      </w:rPr>
                      <w:t xml:space="preserve"> </w:t>
                    </w:r>
                    <w:r>
                      <w:rPr>
                        <w:b/>
                        <w:color w:val="00AFEF"/>
                        <w:sz w:val="24"/>
                      </w:rPr>
                      <w:t>DODÁVKU</w:t>
                    </w:r>
                    <w:r>
                      <w:rPr>
                        <w:b/>
                        <w:color w:val="00AFEF"/>
                        <w:spacing w:val="-3"/>
                        <w:sz w:val="24"/>
                      </w:rPr>
                      <w:t xml:space="preserve"> </w:t>
                    </w:r>
                    <w:r>
                      <w:rPr>
                        <w:b/>
                        <w:color w:val="00AFEF"/>
                        <w:spacing w:val="-2"/>
                        <w:sz w:val="24"/>
                      </w:rPr>
                      <w:t>TECHNOLOGIE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8160" w14:textId="77777777" w:rsidR="00D417BE" w:rsidRDefault="00D417BE">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AA71" w14:textId="77777777" w:rsidR="00D417BE" w:rsidRDefault="00CD056A">
    <w:pPr>
      <w:pStyle w:val="Zkladntext"/>
      <w:spacing w:line="14" w:lineRule="auto"/>
      <w:rPr>
        <w:sz w:val="20"/>
      </w:rPr>
    </w:pPr>
    <w:r>
      <w:rPr>
        <w:noProof/>
      </w:rPr>
      <w:drawing>
        <wp:anchor distT="0" distB="0" distL="0" distR="0" simplePos="0" relativeHeight="486794752" behindDoc="1" locked="0" layoutInCell="1" allowOverlap="1" wp14:anchorId="3693246F" wp14:editId="45E987C5">
          <wp:simplePos x="0" y="0"/>
          <wp:positionH relativeFrom="page">
            <wp:posOffset>431800</wp:posOffset>
          </wp:positionH>
          <wp:positionV relativeFrom="page">
            <wp:posOffset>431800</wp:posOffset>
          </wp:positionV>
          <wp:extent cx="1797747" cy="532128"/>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cstate="print"/>
                  <a:stretch>
                    <a:fillRect/>
                  </a:stretch>
                </pic:blipFill>
                <pic:spPr>
                  <a:xfrm>
                    <a:off x="0" y="0"/>
                    <a:ext cx="1797747" cy="532128"/>
                  </a:xfrm>
                  <a:prstGeom prst="rect">
                    <a:avLst/>
                  </a:prstGeom>
                </pic:spPr>
              </pic:pic>
            </a:graphicData>
          </a:graphic>
        </wp:anchor>
      </w:drawing>
    </w:r>
    <w:r>
      <w:rPr>
        <w:noProof/>
      </w:rPr>
      <mc:AlternateContent>
        <mc:Choice Requires="wps">
          <w:drawing>
            <wp:anchor distT="0" distB="0" distL="0" distR="0" simplePos="0" relativeHeight="486795264" behindDoc="1" locked="0" layoutInCell="1" allowOverlap="1" wp14:anchorId="2B0A7B6A" wp14:editId="4C2D6C18">
              <wp:simplePos x="0" y="0"/>
              <wp:positionH relativeFrom="page">
                <wp:posOffset>3134360</wp:posOffset>
              </wp:positionH>
              <wp:positionV relativeFrom="page">
                <wp:posOffset>439124</wp:posOffset>
              </wp:positionV>
              <wp:extent cx="2371725" cy="39687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396875"/>
                      </a:xfrm>
                      <a:prstGeom prst="rect">
                        <a:avLst/>
                      </a:prstGeom>
                    </wps:spPr>
                    <wps:txbx>
                      <w:txbxContent>
                        <w:p w14:paraId="1BF4A33F" w14:textId="77777777" w:rsidR="00D417BE" w:rsidRDefault="00CD056A">
                          <w:pPr>
                            <w:spacing w:line="276" w:lineRule="auto"/>
                            <w:ind w:left="20" w:firstLine="3"/>
                            <w:rPr>
                              <w:b/>
                              <w:sz w:val="24"/>
                            </w:rPr>
                          </w:pPr>
                          <w:r>
                            <w:rPr>
                              <w:b/>
                              <w:color w:val="00AEEE"/>
                              <w:sz w:val="24"/>
                            </w:rPr>
                            <w:t>KUPNÍ</w:t>
                          </w:r>
                          <w:r>
                            <w:rPr>
                              <w:b/>
                              <w:color w:val="00AEEE"/>
                              <w:spacing w:val="-19"/>
                              <w:sz w:val="24"/>
                            </w:rPr>
                            <w:t xml:space="preserve"> </w:t>
                          </w:r>
                          <w:r>
                            <w:rPr>
                              <w:b/>
                              <w:color w:val="00AEEE"/>
                              <w:sz w:val="24"/>
                            </w:rPr>
                            <w:t>SMLOUVA</w:t>
                          </w:r>
                          <w:r>
                            <w:rPr>
                              <w:b/>
                              <w:color w:val="00AEEE"/>
                              <w:spacing w:val="-17"/>
                              <w:sz w:val="24"/>
                            </w:rPr>
                            <w:t xml:space="preserve"> </w:t>
                          </w:r>
                          <w:r>
                            <w:rPr>
                              <w:b/>
                              <w:color w:val="00AEEE"/>
                              <w:sz w:val="24"/>
                            </w:rPr>
                            <w:t>NA</w:t>
                          </w:r>
                          <w:r>
                            <w:rPr>
                              <w:b/>
                              <w:color w:val="00AEEE"/>
                              <w:spacing w:val="-16"/>
                              <w:sz w:val="24"/>
                            </w:rPr>
                            <w:t xml:space="preserve"> </w:t>
                          </w:r>
                          <w:r>
                            <w:rPr>
                              <w:b/>
                              <w:color w:val="00AEEE"/>
                              <w:sz w:val="24"/>
                            </w:rPr>
                            <w:t xml:space="preserve">DODÁVKU </w:t>
                          </w:r>
                          <w:r>
                            <w:rPr>
                              <w:b/>
                              <w:color w:val="00AEEE"/>
                              <w:spacing w:val="-2"/>
                              <w:sz w:val="24"/>
                            </w:rPr>
                            <w:t>TECHNOLOGIE</w:t>
                          </w:r>
                        </w:p>
                      </w:txbxContent>
                    </wps:txbx>
                    <wps:bodyPr wrap="square" lIns="0" tIns="0" rIns="0" bIns="0" rtlCol="0">
                      <a:noAutofit/>
                    </wps:bodyPr>
                  </wps:wsp>
                </a:graphicData>
              </a:graphic>
            </wp:anchor>
          </w:drawing>
        </mc:Choice>
        <mc:Fallback>
          <w:pict>
            <v:shapetype w14:anchorId="2B0A7B6A" id="_x0000_t202" coordsize="21600,21600" o:spt="202" path="m,l,21600r21600,l21600,xe">
              <v:stroke joinstyle="miter"/>
              <v:path gradientshapeok="t" o:connecttype="rect"/>
            </v:shapetype>
            <v:shape id="Textbox 31" o:spid="_x0000_s1040" type="#_x0000_t202" style="position:absolute;margin-left:246.8pt;margin-top:34.6pt;width:186.75pt;height:31.25pt;z-index:-1652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" filled="f" stroked="f">
              <v:textbox inset="0,0,0,0">
                <w:txbxContent>
                  <w:p w14:paraId="1BF4A33F" w14:textId="77777777" w:rsidR="00D417BE" w:rsidRDefault="00CD056A">
                    <w:pPr>
                      <w:spacing w:line="276" w:lineRule="auto"/>
                      <w:ind w:left="20" w:firstLine="3"/>
                      <w:rPr>
                        <w:b/>
                        <w:sz w:val="24"/>
                      </w:rPr>
                    </w:pPr>
                    <w:r>
                      <w:rPr>
                        <w:b/>
                        <w:color w:val="00AEEE"/>
                        <w:sz w:val="24"/>
                      </w:rPr>
                      <w:t>KUPNÍ</w:t>
                    </w:r>
                    <w:r>
                      <w:rPr>
                        <w:b/>
                        <w:color w:val="00AEEE"/>
                        <w:spacing w:val="-19"/>
                        <w:sz w:val="24"/>
                      </w:rPr>
                      <w:t xml:space="preserve"> </w:t>
                    </w:r>
                    <w:r>
                      <w:rPr>
                        <w:b/>
                        <w:color w:val="00AEEE"/>
                        <w:sz w:val="24"/>
                      </w:rPr>
                      <w:t>SMLOUVA</w:t>
                    </w:r>
                    <w:r>
                      <w:rPr>
                        <w:b/>
                        <w:color w:val="00AEEE"/>
                        <w:spacing w:val="-17"/>
                        <w:sz w:val="24"/>
                      </w:rPr>
                      <w:t xml:space="preserve"> </w:t>
                    </w:r>
                    <w:r>
                      <w:rPr>
                        <w:b/>
                        <w:color w:val="00AEEE"/>
                        <w:sz w:val="24"/>
                      </w:rPr>
                      <w:t>NA</w:t>
                    </w:r>
                    <w:r>
                      <w:rPr>
                        <w:b/>
                        <w:color w:val="00AEEE"/>
                        <w:spacing w:val="-16"/>
                        <w:sz w:val="24"/>
                      </w:rPr>
                      <w:t xml:space="preserve"> </w:t>
                    </w:r>
                    <w:r>
                      <w:rPr>
                        <w:b/>
                        <w:color w:val="00AEEE"/>
                        <w:sz w:val="24"/>
                      </w:rPr>
                      <w:t xml:space="preserve">DODÁVKU </w:t>
                    </w:r>
                    <w:r>
                      <w:rPr>
                        <w:b/>
                        <w:color w:val="00AEEE"/>
                        <w:spacing w:val="-2"/>
                        <w:sz w:val="24"/>
                      </w:rPr>
                      <w:t>TECHNOLOGIE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15DA" w14:textId="77777777" w:rsidR="00D417BE" w:rsidRDefault="00CD056A">
    <w:pPr>
      <w:pStyle w:val="Zkladntext"/>
      <w:spacing w:line="14" w:lineRule="auto"/>
      <w:rPr>
        <w:sz w:val="20"/>
      </w:rPr>
    </w:pPr>
    <w:r>
      <w:rPr>
        <w:noProof/>
      </w:rPr>
      <w:drawing>
        <wp:anchor distT="0" distB="0" distL="0" distR="0" simplePos="0" relativeHeight="486797312" behindDoc="1" locked="0" layoutInCell="1" allowOverlap="1" wp14:anchorId="79E733EF" wp14:editId="35C05960">
          <wp:simplePos x="0" y="0"/>
          <wp:positionH relativeFrom="page">
            <wp:posOffset>431800</wp:posOffset>
          </wp:positionH>
          <wp:positionV relativeFrom="page">
            <wp:posOffset>431800</wp:posOffset>
          </wp:positionV>
          <wp:extent cx="1797747" cy="532128"/>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 cstate="print"/>
                  <a:stretch>
                    <a:fillRect/>
                  </a:stretch>
                </pic:blipFill>
                <pic:spPr>
                  <a:xfrm>
                    <a:off x="0" y="0"/>
                    <a:ext cx="1797747" cy="532128"/>
                  </a:xfrm>
                  <a:prstGeom prst="rect">
                    <a:avLst/>
                  </a:prstGeom>
                </pic:spPr>
              </pic:pic>
            </a:graphicData>
          </a:graphic>
        </wp:anchor>
      </w:drawing>
    </w:r>
    <w:r>
      <w:rPr>
        <w:noProof/>
      </w:rPr>
      <mc:AlternateContent>
        <mc:Choice Requires="wps">
          <w:drawing>
            <wp:anchor distT="0" distB="0" distL="0" distR="0" simplePos="0" relativeHeight="486797824" behindDoc="1" locked="0" layoutInCell="1" allowOverlap="1" wp14:anchorId="2F3193F7" wp14:editId="1C062746">
              <wp:simplePos x="0" y="0"/>
              <wp:positionH relativeFrom="page">
                <wp:posOffset>3134360</wp:posOffset>
              </wp:positionH>
              <wp:positionV relativeFrom="page">
                <wp:posOffset>439124</wp:posOffset>
              </wp:positionV>
              <wp:extent cx="2371725" cy="39687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396875"/>
                      </a:xfrm>
                      <a:prstGeom prst="rect">
                        <a:avLst/>
                      </a:prstGeom>
                    </wps:spPr>
                    <wps:txbx>
                      <w:txbxContent>
                        <w:p w14:paraId="76DA2266" w14:textId="77777777" w:rsidR="00D417BE" w:rsidRDefault="00CD056A">
                          <w:pPr>
                            <w:spacing w:line="276" w:lineRule="auto"/>
                            <w:ind w:left="20" w:firstLine="3"/>
                            <w:rPr>
                              <w:b/>
                              <w:sz w:val="24"/>
                            </w:rPr>
                          </w:pPr>
                          <w:r>
                            <w:rPr>
                              <w:b/>
                              <w:color w:val="00AEEE"/>
                              <w:sz w:val="24"/>
                            </w:rPr>
                            <w:t>KUPNÍ</w:t>
                          </w:r>
                          <w:r>
                            <w:rPr>
                              <w:b/>
                              <w:color w:val="00AEEE"/>
                              <w:spacing w:val="-19"/>
                              <w:sz w:val="24"/>
                            </w:rPr>
                            <w:t xml:space="preserve"> </w:t>
                          </w:r>
                          <w:r>
                            <w:rPr>
                              <w:b/>
                              <w:color w:val="00AEEE"/>
                              <w:sz w:val="24"/>
                            </w:rPr>
                            <w:t>SMLOUVA</w:t>
                          </w:r>
                          <w:r>
                            <w:rPr>
                              <w:b/>
                              <w:color w:val="00AEEE"/>
                              <w:spacing w:val="-17"/>
                              <w:sz w:val="24"/>
                            </w:rPr>
                            <w:t xml:space="preserve"> </w:t>
                          </w:r>
                          <w:r>
                            <w:rPr>
                              <w:b/>
                              <w:color w:val="00AEEE"/>
                              <w:sz w:val="24"/>
                            </w:rPr>
                            <w:t>NA</w:t>
                          </w:r>
                          <w:r>
                            <w:rPr>
                              <w:b/>
                              <w:color w:val="00AEEE"/>
                              <w:spacing w:val="-16"/>
                              <w:sz w:val="24"/>
                            </w:rPr>
                            <w:t xml:space="preserve"> </w:t>
                          </w:r>
                          <w:r>
                            <w:rPr>
                              <w:b/>
                              <w:color w:val="00AEEE"/>
                              <w:sz w:val="24"/>
                            </w:rPr>
                            <w:t xml:space="preserve">DODÁVKU </w:t>
                          </w:r>
                          <w:r>
                            <w:rPr>
                              <w:b/>
                              <w:color w:val="00AEEE"/>
                              <w:spacing w:val="-2"/>
                              <w:sz w:val="24"/>
                            </w:rPr>
                            <w:t>TECHNOLOGIE</w:t>
                          </w:r>
                        </w:p>
                      </w:txbxContent>
                    </wps:txbx>
                    <wps:bodyPr wrap="square" lIns="0" tIns="0" rIns="0" bIns="0" rtlCol="0">
                      <a:noAutofit/>
                    </wps:bodyPr>
                  </wps:wsp>
                </a:graphicData>
              </a:graphic>
            </wp:anchor>
          </w:drawing>
        </mc:Choice>
        <mc:Fallback>
          <w:pict>
            <v:shapetype w14:anchorId="2F3193F7" id="_x0000_t202" coordsize="21600,21600" o:spt="202" path="m,l,21600r21600,l21600,xe">
              <v:stroke joinstyle="miter"/>
              <v:path gradientshapeok="t" o:connecttype="rect"/>
            </v:shapetype>
            <v:shape id="Textbox 48" o:spid="_x0000_s1047" type="#_x0000_t202" style="position:absolute;margin-left:246.8pt;margin-top:34.6pt;width:186.75pt;height:31.25pt;z-index:-1651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" filled="f" stroked="f">
              <v:textbox inset="0,0,0,0">
                <w:txbxContent>
                  <w:p w14:paraId="76DA2266" w14:textId="77777777" w:rsidR="00D417BE" w:rsidRDefault="00CD056A">
                    <w:pPr>
                      <w:spacing w:line="276" w:lineRule="auto"/>
                      <w:ind w:left="20" w:firstLine="3"/>
                      <w:rPr>
                        <w:b/>
                        <w:sz w:val="24"/>
                      </w:rPr>
                    </w:pPr>
                    <w:r>
                      <w:rPr>
                        <w:b/>
                        <w:color w:val="00AEEE"/>
                        <w:sz w:val="24"/>
                      </w:rPr>
                      <w:t>KUPNÍ</w:t>
                    </w:r>
                    <w:r>
                      <w:rPr>
                        <w:b/>
                        <w:color w:val="00AEEE"/>
                        <w:spacing w:val="-19"/>
                        <w:sz w:val="24"/>
                      </w:rPr>
                      <w:t xml:space="preserve"> </w:t>
                    </w:r>
                    <w:r>
                      <w:rPr>
                        <w:b/>
                        <w:color w:val="00AEEE"/>
                        <w:sz w:val="24"/>
                      </w:rPr>
                      <w:t>SMLOUVA</w:t>
                    </w:r>
                    <w:r>
                      <w:rPr>
                        <w:b/>
                        <w:color w:val="00AEEE"/>
                        <w:spacing w:val="-17"/>
                        <w:sz w:val="24"/>
                      </w:rPr>
                      <w:t xml:space="preserve"> </w:t>
                    </w:r>
                    <w:r>
                      <w:rPr>
                        <w:b/>
                        <w:color w:val="00AEEE"/>
                        <w:sz w:val="24"/>
                      </w:rPr>
                      <w:t>NA</w:t>
                    </w:r>
                    <w:r>
                      <w:rPr>
                        <w:b/>
                        <w:color w:val="00AEEE"/>
                        <w:spacing w:val="-16"/>
                        <w:sz w:val="24"/>
                      </w:rPr>
                      <w:t xml:space="preserve"> </w:t>
                    </w:r>
                    <w:r>
                      <w:rPr>
                        <w:b/>
                        <w:color w:val="00AEEE"/>
                        <w:sz w:val="24"/>
                      </w:rPr>
                      <w:t xml:space="preserve">DODÁVKU </w:t>
                    </w:r>
                    <w:r>
                      <w:rPr>
                        <w:b/>
                        <w:color w:val="00AEEE"/>
                        <w:spacing w:val="-2"/>
                        <w:sz w:val="24"/>
                      </w:rPr>
                      <w:t>TECHNOLOGIE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F663" w14:textId="77777777" w:rsidR="00D417BE" w:rsidRDefault="00CD056A">
    <w:pPr>
      <w:pStyle w:val="Zkladntext"/>
      <w:spacing w:line="14" w:lineRule="auto"/>
      <w:rPr>
        <w:sz w:val="20"/>
      </w:rPr>
    </w:pPr>
    <w:r>
      <w:rPr>
        <w:noProof/>
      </w:rPr>
      <w:drawing>
        <wp:anchor distT="0" distB="0" distL="0" distR="0" simplePos="0" relativeHeight="486800384" behindDoc="1" locked="0" layoutInCell="1" allowOverlap="1" wp14:anchorId="39B6DA73" wp14:editId="36E74D03">
          <wp:simplePos x="0" y="0"/>
          <wp:positionH relativeFrom="page">
            <wp:posOffset>431800</wp:posOffset>
          </wp:positionH>
          <wp:positionV relativeFrom="page">
            <wp:posOffset>431800</wp:posOffset>
          </wp:positionV>
          <wp:extent cx="1797747" cy="532128"/>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 cstate="print"/>
                  <a:stretch>
                    <a:fillRect/>
                  </a:stretch>
                </pic:blipFill>
                <pic:spPr>
                  <a:xfrm>
                    <a:off x="0" y="0"/>
                    <a:ext cx="1797747" cy="532128"/>
                  </a:xfrm>
                  <a:prstGeom prst="rect">
                    <a:avLst/>
                  </a:prstGeom>
                </pic:spPr>
              </pic:pic>
            </a:graphicData>
          </a:graphic>
        </wp:anchor>
      </w:drawing>
    </w:r>
    <w:r>
      <w:rPr>
        <w:noProof/>
      </w:rPr>
      <mc:AlternateContent>
        <mc:Choice Requires="wps">
          <w:drawing>
            <wp:anchor distT="0" distB="0" distL="0" distR="0" simplePos="0" relativeHeight="486800896" behindDoc="1" locked="0" layoutInCell="1" allowOverlap="1" wp14:anchorId="628240C2" wp14:editId="39FB360F">
              <wp:simplePos x="0" y="0"/>
              <wp:positionH relativeFrom="page">
                <wp:posOffset>3134360</wp:posOffset>
              </wp:positionH>
              <wp:positionV relativeFrom="page">
                <wp:posOffset>439124</wp:posOffset>
              </wp:positionV>
              <wp:extent cx="2371725" cy="39687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396875"/>
                      </a:xfrm>
                      <a:prstGeom prst="rect">
                        <a:avLst/>
                      </a:prstGeom>
                    </wps:spPr>
                    <wps:txbx>
                      <w:txbxContent>
                        <w:p w14:paraId="351EE80D" w14:textId="77777777" w:rsidR="00D417BE" w:rsidRDefault="00CD056A">
                          <w:pPr>
                            <w:spacing w:line="276" w:lineRule="auto"/>
                            <w:ind w:left="20" w:firstLine="3"/>
                            <w:rPr>
                              <w:b/>
                              <w:sz w:val="24"/>
                            </w:rPr>
                          </w:pPr>
                          <w:r>
                            <w:rPr>
                              <w:b/>
                              <w:color w:val="00AEEE"/>
                              <w:sz w:val="24"/>
                            </w:rPr>
                            <w:t>KUPNÍ</w:t>
                          </w:r>
                          <w:r>
                            <w:rPr>
                              <w:b/>
                              <w:color w:val="00AEEE"/>
                              <w:spacing w:val="-19"/>
                              <w:sz w:val="24"/>
                            </w:rPr>
                            <w:t xml:space="preserve"> </w:t>
                          </w:r>
                          <w:r>
                            <w:rPr>
                              <w:b/>
                              <w:color w:val="00AEEE"/>
                              <w:sz w:val="24"/>
                            </w:rPr>
                            <w:t>SMLOUVA</w:t>
                          </w:r>
                          <w:r>
                            <w:rPr>
                              <w:b/>
                              <w:color w:val="00AEEE"/>
                              <w:spacing w:val="-17"/>
                              <w:sz w:val="24"/>
                            </w:rPr>
                            <w:t xml:space="preserve"> </w:t>
                          </w:r>
                          <w:r>
                            <w:rPr>
                              <w:b/>
                              <w:color w:val="00AEEE"/>
                              <w:sz w:val="24"/>
                            </w:rPr>
                            <w:t>NA</w:t>
                          </w:r>
                          <w:r>
                            <w:rPr>
                              <w:b/>
                              <w:color w:val="00AEEE"/>
                              <w:spacing w:val="-16"/>
                              <w:sz w:val="24"/>
                            </w:rPr>
                            <w:t xml:space="preserve"> </w:t>
                          </w:r>
                          <w:r>
                            <w:rPr>
                              <w:b/>
                              <w:color w:val="00AEEE"/>
                              <w:sz w:val="24"/>
                            </w:rPr>
                            <w:t xml:space="preserve">DODÁVKU </w:t>
                          </w:r>
                          <w:r>
                            <w:rPr>
                              <w:b/>
                              <w:color w:val="00AEEE"/>
                              <w:spacing w:val="-2"/>
                              <w:sz w:val="24"/>
                            </w:rPr>
                            <w:t>TECHNOLOGIE</w:t>
                          </w:r>
                        </w:p>
                      </w:txbxContent>
                    </wps:txbx>
                    <wps:bodyPr wrap="square" lIns="0" tIns="0" rIns="0" bIns="0" rtlCol="0">
                      <a:noAutofit/>
                    </wps:bodyPr>
                  </wps:wsp>
                </a:graphicData>
              </a:graphic>
            </wp:anchor>
          </w:drawing>
        </mc:Choice>
        <mc:Fallback>
          <w:pict>
            <v:shapetype w14:anchorId="628240C2" id="_x0000_t202" coordsize="21600,21600" o:spt="202" path="m,l,21600r21600,l21600,xe">
              <v:stroke joinstyle="miter"/>
              <v:path gradientshapeok="t" o:connecttype="rect"/>
            </v:shapetype>
            <v:shape id="Textbox 57" o:spid="_x0000_s1054" type="#_x0000_t202" style="position:absolute;margin-left:246.8pt;margin-top:34.6pt;width:186.75pt;height:31.25pt;z-index:-165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" filled="f" stroked="f">
              <v:textbox inset="0,0,0,0">
                <w:txbxContent>
                  <w:p w14:paraId="351EE80D" w14:textId="77777777" w:rsidR="00D417BE" w:rsidRDefault="00CD056A">
                    <w:pPr>
                      <w:spacing w:line="276" w:lineRule="auto"/>
                      <w:ind w:left="20" w:firstLine="3"/>
                      <w:rPr>
                        <w:b/>
                        <w:sz w:val="24"/>
                      </w:rPr>
                    </w:pPr>
                    <w:r>
                      <w:rPr>
                        <w:b/>
                        <w:color w:val="00AEEE"/>
                        <w:sz w:val="24"/>
                      </w:rPr>
                      <w:t>KUPNÍ</w:t>
                    </w:r>
                    <w:r>
                      <w:rPr>
                        <w:b/>
                        <w:color w:val="00AEEE"/>
                        <w:spacing w:val="-19"/>
                        <w:sz w:val="24"/>
                      </w:rPr>
                      <w:t xml:space="preserve"> </w:t>
                    </w:r>
                    <w:r>
                      <w:rPr>
                        <w:b/>
                        <w:color w:val="00AEEE"/>
                        <w:sz w:val="24"/>
                      </w:rPr>
                      <w:t>SMLOUVA</w:t>
                    </w:r>
                    <w:r>
                      <w:rPr>
                        <w:b/>
                        <w:color w:val="00AEEE"/>
                        <w:spacing w:val="-17"/>
                        <w:sz w:val="24"/>
                      </w:rPr>
                      <w:t xml:space="preserve"> </w:t>
                    </w:r>
                    <w:r>
                      <w:rPr>
                        <w:b/>
                        <w:color w:val="00AEEE"/>
                        <w:sz w:val="24"/>
                      </w:rPr>
                      <w:t>NA</w:t>
                    </w:r>
                    <w:r>
                      <w:rPr>
                        <w:b/>
                        <w:color w:val="00AEEE"/>
                        <w:spacing w:val="-16"/>
                        <w:sz w:val="24"/>
                      </w:rPr>
                      <w:t xml:space="preserve"> </w:t>
                    </w:r>
                    <w:r>
                      <w:rPr>
                        <w:b/>
                        <w:color w:val="00AEEE"/>
                        <w:sz w:val="24"/>
                      </w:rPr>
                      <w:t xml:space="preserve">DODÁVKU </w:t>
                    </w:r>
                    <w:r>
                      <w:rPr>
                        <w:b/>
                        <w:color w:val="00AEEE"/>
                        <w:spacing w:val="-2"/>
                        <w:sz w:val="24"/>
                      </w:rPr>
                      <w:t>TECHNOLOGIE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863"/>
    <w:multiLevelType w:val="hybridMultilevel"/>
    <w:tmpl w:val="CD00F746"/>
    <w:lvl w:ilvl="0" w:tplc="D2627296">
      <w:start w:val="1"/>
      <w:numFmt w:val="lowerLetter"/>
      <w:lvlText w:val="%1)"/>
      <w:lvlJc w:val="left"/>
      <w:pPr>
        <w:ind w:left="2529" w:hanging="396"/>
        <w:jc w:val="left"/>
      </w:pPr>
      <w:rPr>
        <w:rFonts w:ascii="Arial" w:eastAsia="Arial" w:hAnsi="Arial" w:cs="Arial" w:hint="default"/>
        <w:b w:val="0"/>
        <w:bCs w:val="0"/>
        <w:i w:val="0"/>
        <w:iCs w:val="0"/>
        <w:color w:val="00AEEE"/>
        <w:spacing w:val="-1"/>
        <w:w w:val="99"/>
        <w:sz w:val="22"/>
        <w:szCs w:val="22"/>
        <w:lang w:val="cs-CZ" w:eastAsia="en-US" w:bidi="ar-SA"/>
      </w:rPr>
    </w:lvl>
    <w:lvl w:ilvl="1" w:tplc="6A28E2E6">
      <w:numFmt w:val="bullet"/>
      <w:lvlText w:val="•"/>
      <w:lvlJc w:val="left"/>
      <w:pPr>
        <w:ind w:left="3403" w:hanging="396"/>
      </w:pPr>
      <w:rPr>
        <w:rFonts w:hint="default"/>
        <w:lang w:val="cs-CZ" w:eastAsia="en-US" w:bidi="ar-SA"/>
      </w:rPr>
    </w:lvl>
    <w:lvl w:ilvl="2" w:tplc="4A82DAA6">
      <w:numFmt w:val="bullet"/>
      <w:lvlText w:val="•"/>
      <w:lvlJc w:val="left"/>
      <w:pPr>
        <w:ind w:left="4286" w:hanging="396"/>
      </w:pPr>
      <w:rPr>
        <w:rFonts w:hint="default"/>
        <w:lang w:val="cs-CZ" w:eastAsia="en-US" w:bidi="ar-SA"/>
      </w:rPr>
    </w:lvl>
    <w:lvl w:ilvl="3" w:tplc="C9E29318">
      <w:numFmt w:val="bullet"/>
      <w:lvlText w:val="•"/>
      <w:lvlJc w:val="left"/>
      <w:pPr>
        <w:ind w:left="5169" w:hanging="396"/>
      </w:pPr>
      <w:rPr>
        <w:rFonts w:hint="default"/>
        <w:lang w:val="cs-CZ" w:eastAsia="en-US" w:bidi="ar-SA"/>
      </w:rPr>
    </w:lvl>
    <w:lvl w:ilvl="4" w:tplc="885EEFDA">
      <w:numFmt w:val="bullet"/>
      <w:lvlText w:val="•"/>
      <w:lvlJc w:val="left"/>
      <w:pPr>
        <w:ind w:left="6052" w:hanging="396"/>
      </w:pPr>
      <w:rPr>
        <w:rFonts w:hint="default"/>
        <w:lang w:val="cs-CZ" w:eastAsia="en-US" w:bidi="ar-SA"/>
      </w:rPr>
    </w:lvl>
    <w:lvl w:ilvl="5" w:tplc="035A13EA">
      <w:numFmt w:val="bullet"/>
      <w:lvlText w:val="•"/>
      <w:lvlJc w:val="left"/>
      <w:pPr>
        <w:ind w:left="6935" w:hanging="396"/>
      </w:pPr>
      <w:rPr>
        <w:rFonts w:hint="default"/>
        <w:lang w:val="cs-CZ" w:eastAsia="en-US" w:bidi="ar-SA"/>
      </w:rPr>
    </w:lvl>
    <w:lvl w:ilvl="6" w:tplc="78D28C8E">
      <w:numFmt w:val="bullet"/>
      <w:lvlText w:val="•"/>
      <w:lvlJc w:val="left"/>
      <w:pPr>
        <w:ind w:left="7818" w:hanging="396"/>
      </w:pPr>
      <w:rPr>
        <w:rFonts w:hint="default"/>
        <w:lang w:val="cs-CZ" w:eastAsia="en-US" w:bidi="ar-SA"/>
      </w:rPr>
    </w:lvl>
    <w:lvl w:ilvl="7" w:tplc="8458A726">
      <w:numFmt w:val="bullet"/>
      <w:lvlText w:val="•"/>
      <w:lvlJc w:val="left"/>
      <w:pPr>
        <w:ind w:left="8701" w:hanging="396"/>
      </w:pPr>
      <w:rPr>
        <w:rFonts w:hint="default"/>
        <w:lang w:val="cs-CZ" w:eastAsia="en-US" w:bidi="ar-SA"/>
      </w:rPr>
    </w:lvl>
    <w:lvl w:ilvl="8" w:tplc="01B85214">
      <w:numFmt w:val="bullet"/>
      <w:lvlText w:val="•"/>
      <w:lvlJc w:val="left"/>
      <w:pPr>
        <w:ind w:left="9584" w:hanging="396"/>
      </w:pPr>
      <w:rPr>
        <w:rFonts w:hint="default"/>
        <w:lang w:val="cs-CZ" w:eastAsia="en-US" w:bidi="ar-SA"/>
      </w:rPr>
    </w:lvl>
  </w:abstractNum>
  <w:abstractNum w:abstractNumId="1" w15:restartNumberingAfterBreak="0">
    <w:nsid w:val="0718601C"/>
    <w:multiLevelType w:val="multilevel"/>
    <w:tmpl w:val="D0E443A6"/>
    <w:lvl w:ilvl="0">
      <w:start w:val="13"/>
      <w:numFmt w:val="decimal"/>
      <w:lvlText w:val="%1"/>
      <w:lvlJc w:val="left"/>
      <w:pPr>
        <w:ind w:left="1422" w:hanging="569"/>
        <w:jc w:val="left"/>
      </w:pPr>
      <w:rPr>
        <w:rFonts w:hint="default"/>
        <w:lang w:val="cs-CZ" w:eastAsia="en-US" w:bidi="ar-SA"/>
      </w:rPr>
    </w:lvl>
    <w:lvl w:ilvl="1">
      <w:start w:val="1"/>
      <w:numFmt w:val="decimal"/>
      <w:lvlText w:val="%1.%2"/>
      <w:lvlJc w:val="left"/>
      <w:pPr>
        <w:ind w:left="1422" w:hanging="569"/>
        <w:jc w:val="left"/>
      </w:pPr>
      <w:rPr>
        <w:rFonts w:ascii="Arial" w:eastAsia="Arial" w:hAnsi="Arial" w:cs="Arial" w:hint="default"/>
        <w:b w:val="0"/>
        <w:bCs w:val="0"/>
        <w:i w:val="0"/>
        <w:iCs w:val="0"/>
        <w:color w:val="00AEEE"/>
        <w:spacing w:val="-2"/>
        <w:w w:val="99"/>
        <w:sz w:val="22"/>
        <w:szCs w:val="22"/>
        <w:lang w:val="cs-CZ" w:eastAsia="en-US" w:bidi="ar-SA"/>
      </w:rPr>
    </w:lvl>
    <w:lvl w:ilvl="2">
      <w:start w:val="1"/>
      <w:numFmt w:val="decimal"/>
      <w:lvlText w:val="%1.%2.%3"/>
      <w:lvlJc w:val="left"/>
      <w:pPr>
        <w:ind w:left="2274" w:hanging="739"/>
        <w:jc w:val="left"/>
      </w:pPr>
      <w:rPr>
        <w:rFonts w:ascii="Arial" w:eastAsia="Arial" w:hAnsi="Arial" w:cs="Arial" w:hint="default"/>
        <w:b w:val="0"/>
        <w:bCs w:val="0"/>
        <w:i w:val="0"/>
        <w:iCs w:val="0"/>
        <w:color w:val="00AEEE"/>
        <w:spacing w:val="-2"/>
        <w:w w:val="99"/>
        <w:sz w:val="22"/>
        <w:szCs w:val="22"/>
        <w:lang w:val="cs-CZ" w:eastAsia="en-US" w:bidi="ar-SA"/>
      </w:rPr>
    </w:lvl>
    <w:lvl w:ilvl="3">
      <w:start w:val="1"/>
      <w:numFmt w:val="lowerLetter"/>
      <w:lvlText w:val="%4)"/>
      <w:lvlJc w:val="left"/>
      <w:pPr>
        <w:ind w:left="2840" w:hanging="425"/>
        <w:jc w:val="left"/>
      </w:pPr>
      <w:rPr>
        <w:rFonts w:ascii="Arial" w:eastAsia="Arial" w:hAnsi="Arial" w:cs="Arial" w:hint="default"/>
        <w:b w:val="0"/>
        <w:bCs w:val="0"/>
        <w:i w:val="0"/>
        <w:iCs w:val="0"/>
        <w:color w:val="00AEEE"/>
        <w:spacing w:val="-1"/>
        <w:w w:val="99"/>
        <w:sz w:val="22"/>
        <w:szCs w:val="22"/>
        <w:lang w:val="cs-CZ" w:eastAsia="en-US" w:bidi="ar-SA"/>
      </w:rPr>
    </w:lvl>
    <w:lvl w:ilvl="4">
      <w:numFmt w:val="bullet"/>
      <w:lvlText w:val="•"/>
      <w:lvlJc w:val="left"/>
      <w:pPr>
        <w:ind w:left="4967" w:hanging="425"/>
      </w:pPr>
      <w:rPr>
        <w:rFonts w:hint="default"/>
        <w:lang w:val="cs-CZ" w:eastAsia="en-US" w:bidi="ar-SA"/>
      </w:rPr>
    </w:lvl>
    <w:lvl w:ilvl="5">
      <w:numFmt w:val="bullet"/>
      <w:lvlText w:val="•"/>
      <w:lvlJc w:val="left"/>
      <w:pPr>
        <w:ind w:left="6031" w:hanging="425"/>
      </w:pPr>
      <w:rPr>
        <w:rFonts w:hint="default"/>
        <w:lang w:val="cs-CZ" w:eastAsia="en-US" w:bidi="ar-SA"/>
      </w:rPr>
    </w:lvl>
    <w:lvl w:ilvl="6">
      <w:numFmt w:val="bullet"/>
      <w:lvlText w:val="•"/>
      <w:lvlJc w:val="left"/>
      <w:pPr>
        <w:ind w:left="7095" w:hanging="425"/>
      </w:pPr>
      <w:rPr>
        <w:rFonts w:hint="default"/>
        <w:lang w:val="cs-CZ" w:eastAsia="en-US" w:bidi="ar-SA"/>
      </w:rPr>
    </w:lvl>
    <w:lvl w:ilvl="7">
      <w:numFmt w:val="bullet"/>
      <w:lvlText w:val="•"/>
      <w:lvlJc w:val="left"/>
      <w:pPr>
        <w:ind w:left="8158" w:hanging="425"/>
      </w:pPr>
      <w:rPr>
        <w:rFonts w:hint="default"/>
        <w:lang w:val="cs-CZ" w:eastAsia="en-US" w:bidi="ar-SA"/>
      </w:rPr>
    </w:lvl>
    <w:lvl w:ilvl="8">
      <w:numFmt w:val="bullet"/>
      <w:lvlText w:val="•"/>
      <w:lvlJc w:val="left"/>
      <w:pPr>
        <w:ind w:left="9222" w:hanging="425"/>
      </w:pPr>
      <w:rPr>
        <w:rFonts w:hint="default"/>
        <w:lang w:val="cs-CZ" w:eastAsia="en-US" w:bidi="ar-SA"/>
      </w:rPr>
    </w:lvl>
  </w:abstractNum>
  <w:abstractNum w:abstractNumId="2" w15:restartNumberingAfterBreak="0">
    <w:nsid w:val="07254BA7"/>
    <w:multiLevelType w:val="multilevel"/>
    <w:tmpl w:val="2A16EBD4"/>
    <w:lvl w:ilvl="0">
      <w:start w:val="16"/>
      <w:numFmt w:val="decimal"/>
      <w:lvlText w:val="%1"/>
      <w:lvlJc w:val="left"/>
      <w:pPr>
        <w:ind w:left="1591" w:hanging="737"/>
        <w:jc w:val="left"/>
      </w:pPr>
      <w:rPr>
        <w:rFonts w:hint="default"/>
        <w:lang w:val="cs-CZ" w:eastAsia="en-US" w:bidi="ar-SA"/>
      </w:rPr>
    </w:lvl>
    <w:lvl w:ilvl="1">
      <w:start w:val="1"/>
      <w:numFmt w:val="decimal"/>
      <w:lvlText w:val="%1.%2"/>
      <w:lvlJc w:val="left"/>
      <w:pPr>
        <w:ind w:left="1591" w:hanging="737"/>
        <w:jc w:val="left"/>
      </w:pPr>
      <w:rPr>
        <w:rFonts w:ascii="Arial" w:eastAsia="Arial" w:hAnsi="Arial" w:cs="Arial" w:hint="default"/>
        <w:b w:val="0"/>
        <w:bCs w:val="0"/>
        <w:i w:val="0"/>
        <w:iCs w:val="0"/>
        <w:color w:val="00AEEE"/>
        <w:spacing w:val="-2"/>
        <w:w w:val="99"/>
        <w:sz w:val="22"/>
        <w:szCs w:val="22"/>
        <w:lang w:val="cs-CZ" w:eastAsia="en-US" w:bidi="ar-SA"/>
      </w:rPr>
    </w:lvl>
    <w:lvl w:ilvl="2">
      <w:numFmt w:val="bullet"/>
      <w:lvlText w:val="•"/>
      <w:lvlJc w:val="left"/>
      <w:pPr>
        <w:ind w:left="3550" w:hanging="737"/>
      </w:pPr>
      <w:rPr>
        <w:rFonts w:hint="default"/>
        <w:lang w:val="cs-CZ" w:eastAsia="en-US" w:bidi="ar-SA"/>
      </w:rPr>
    </w:lvl>
    <w:lvl w:ilvl="3">
      <w:numFmt w:val="bullet"/>
      <w:lvlText w:val="•"/>
      <w:lvlJc w:val="left"/>
      <w:pPr>
        <w:ind w:left="4525" w:hanging="737"/>
      </w:pPr>
      <w:rPr>
        <w:rFonts w:hint="default"/>
        <w:lang w:val="cs-CZ" w:eastAsia="en-US" w:bidi="ar-SA"/>
      </w:rPr>
    </w:lvl>
    <w:lvl w:ilvl="4">
      <w:numFmt w:val="bullet"/>
      <w:lvlText w:val="•"/>
      <w:lvlJc w:val="left"/>
      <w:pPr>
        <w:ind w:left="5500" w:hanging="737"/>
      </w:pPr>
      <w:rPr>
        <w:rFonts w:hint="default"/>
        <w:lang w:val="cs-CZ" w:eastAsia="en-US" w:bidi="ar-SA"/>
      </w:rPr>
    </w:lvl>
    <w:lvl w:ilvl="5">
      <w:numFmt w:val="bullet"/>
      <w:lvlText w:val="•"/>
      <w:lvlJc w:val="left"/>
      <w:pPr>
        <w:ind w:left="6475" w:hanging="737"/>
      </w:pPr>
      <w:rPr>
        <w:rFonts w:hint="default"/>
        <w:lang w:val="cs-CZ" w:eastAsia="en-US" w:bidi="ar-SA"/>
      </w:rPr>
    </w:lvl>
    <w:lvl w:ilvl="6">
      <w:numFmt w:val="bullet"/>
      <w:lvlText w:val="•"/>
      <w:lvlJc w:val="left"/>
      <w:pPr>
        <w:ind w:left="7450" w:hanging="737"/>
      </w:pPr>
      <w:rPr>
        <w:rFonts w:hint="default"/>
        <w:lang w:val="cs-CZ" w:eastAsia="en-US" w:bidi="ar-SA"/>
      </w:rPr>
    </w:lvl>
    <w:lvl w:ilvl="7">
      <w:numFmt w:val="bullet"/>
      <w:lvlText w:val="•"/>
      <w:lvlJc w:val="left"/>
      <w:pPr>
        <w:ind w:left="8425" w:hanging="737"/>
      </w:pPr>
      <w:rPr>
        <w:rFonts w:hint="default"/>
        <w:lang w:val="cs-CZ" w:eastAsia="en-US" w:bidi="ar-SA"/>
      </w:rPr>
    </w:lvl>
    <w:lvl w:ilvl="8">
      <w:numFmt w:val="bullet"/>
      <w:lvlText w:val="•"/>
      <w:lvlJc w:val="left"/>
      <w:pPr>
        <w:ind w:left="9400" w:hanging="737"/>
      </w:pPr>
      <w:rPr>
        <w:rFonts w:hint="default"/>
        <w:lang w:val="cs-CZ" w:eastAsia="en-US" w:bidi="ar-SA"/>
      </w:rPr>
    </w:lvl>
  </w:abstractNum>
  <w:abstractNum w:abstractNumId="3" w15:restartNumberingAfterBreak="0">
    <w:nsid w:val="0CB413E8"/>
    <w:multiLevelType w:val="multilevel"/>
    <w:tmpl w:val="C010AA2A"/>
    <w:lvl w:ilvl="0">
      <w:start w:val="4"/>
      <w:numFmt w:val="decimal"/>
      <w:lvlText w:val="%1"/>
      <w:lvlJc w:val="left"/>
      <w:pPr>
        <w:ind w:left="1289" w:hanging="568"/>
        <w:jc w:val="left"/>
      </w:pPr>
      <w:rPr>
        <w:rFonts w:hint="default"/>
        <w:lang w:val="cs-CZ" w:eastAsia="en-US" w:bidi="ar-SA"/>
      </w:rPr>
    </w:lvl>
    <w:lvl w:ilvl="1">
      <w:start w:val="1"/>
      <w:numFmt w:val="decimal"/>
      <w:lvlText w:val="%1.%2"/>
      <w:lvlJc w:val="left"/>
      <w:pPr>
        <w:ind w:left="1289" w:hanging="568"/>
        <w:jc w:val="left"/>
      </w:pPr>
      <w:rPr>
        <w:rFonts w:ascii="Arial" w:eastAsia="Arial" w:hAnsi="Arial" w:cs="Arial" w:hint="default"/>
        <w:b w:val="0"/>
        <w:bCs w:val="0"/>
        <w:i w:val="0"/>
        <w:iCs w:val="0"/>
        <w:color w:val="00AEEE"/>
        <w:spacing w:val="-2"/>
        <w:w w:val="99"/>
        <w:sz w:val="22"/>
        <w:szCs w:val="22"/>
        <w:lang w:val="cs-CZ" w:eastAsia="en-US" w:bidi="ar-SA"/>
      </w:rPr>
    </w:lvl>
    <w:lvl w:ilvl="2">
      <w:numFmt w:val="bullet"/>
      <w:lvlText w:val="•"/>
      <w:lvlJc w:val="left"/>
      <w:pPr>
        <w:ind w:left="3294" w:hanging="568"/>
      </w:pPr>
      <w:rPr>
        <w:rFonts w:hint="default"/>
        <w:lang w:val="cs-CZ" w:eastAsia="en-US" w:bidi="ar-SA"/>
      </w:rPr>
    </w:lvl>
    <w:lvl w:ilvl="3">
      <w:numFmt w:val="bullet"/>
      <w:lvlText w:val="•"/>
      <w:lvlJc w:val="left"/>
      <w:pPr>
        <w:ind w:left="4301" w:hanging="568"/>
      </w:pPr>
      <w:rPr>
        <w:rFonts w:hint="default"/>
        <w:lang w:val="cs-CZ" w:eastAsia="en-US" w:bidi="ar-SA"/>
      </w:rPr>
    </w:lvl>
    <w:lvl w:ilvl="4">
      <w:numFmt w:val="bullet"/>
      <w:lvlText w:val="•"/>
      <w:lvlJc w:val="left"/>
      <w:pPr>
        <w:ind w:left="5308" w:hanging="568"/>
      </w:pPr>
      <w:rPr>
        <w:rFonts w:hint="default"/>
        <w:lang w:val="cs-CZ" w:eastAsia="en-US" w:bidi="ar-SA"/>
      </w:rPr>
    </w:lvl>
    <w:lvl w:ilvl="5">
      <w:numFmt w:val="bullet"/>
      <w:lvlText w:val="•"/>
      <w:lvlJc w:val="left"/>
      <w:pPr>
        <w:ind w:left="6315" w:hanging="568"/>
      </w:pPr>
      <w:rPr>
        <w:rFonts w:hint="default"/>
        <w:lang w:val="cs-CZ" w:eastAsia="en-US" w:bidi="ar-SA"/>
      </w:rPr>
    </w:lvl>
    <w:lvl w:ilvl="6">
      <w:numFmt w:val="bullet"/>
      <w:lvlText w:val="•"/>
      <w:lvlJc w:val="left"/>
      <w:pPr>
        <w:ind w:left="7322" w:hanging="568"/>
      </w:pPr>
      <w:rPr>
        <w:rFonts w:hint="default"/>
        <w:lang w:val="cs-CZ" w:eastAsia="en-US" w:bidi="ar-SA"/>
      </w:rPr>
    </w:lvl>
    <w:lvl w:ilvl="7">
      <w:numFmt w:val="bullet"/>
      <w:lvlText w:val="•"/>
      <w:lvlJc w:val="left"/>
      <w:pPr>
        <w:ind w:left="8329" w:hanging="568"/>
      </w:pPr>
      <w:rPr>
        <w:rFonts w:hint="default"/>
        <w:lang w:val="cs-CZ" w:eastAsia="en-US" w:bidi="ar-SA"/>
      </w:rPr>
    </w:lvl>
    <w:lvl w:ilvl="8">
      <w:numFmt w:val="bullet"/>
      <w:lvlText w:val="•"/>
      <w:lvlJc w:val="left"/>
      <w:pPr>
        <w:ind w:left="9336" w:hanging="568"/>
      </w:pPr>
      <w:rPr>
        <w:rFonts w:hint="default"/>
        <w:lang w:val="cs-CZ" w:eastAsia="en-US" w:bidi="ar-SA"/>
      </w:rPr>
    </w:lvl>
  </w:abstractNum>
  <w:abstractNum w:abstractNumId="4" w15:restartNumberingAfterBreak="0">
    <w:nsid w:val="11BF0568"/>
    <w:multiLevelType w:val="multilevel"/>
    <w:tmpl w:val="4E2A2238"/>
    <w:lvl w:ilvl="0">
      <w:start w:val="1"/>
      <w:numFmt w:val="decimal"/>
      <w:lvlText w:val="%1."/>
      <w:lvlJc w:val="left"/>
      <w:pPr>
        <w:ind w:left="4981" w:hanging="362"/>
        <w:jc w:val="right"/>
      </w:pPr>
      <w:rPr>
        <w:rFonts w:ascii="Arial" w:eastAsia="Arial" w:hAnsi="Arial" w:cs="Arial" w:hint="default"/>
        <w:b/>
        <w:bCs/>
        <w:i w:val="0"/>
        <w:iCs w:val="0"/>
        <w:color w:val="00AEEE"/>
        <w:spacing w:val="-1"/>
        <w:w w:val="99"/>
        <w:sz w:val="22"/>
        <w:szCs w:val="22"/>
        <w:lang w:val="cs-CZ" w:eastAsia="en-US" w:bidi="ar-SA"/>
      </w:rPr>
    </w:lvl>
    <w:lvl w:ilvl="1">
      <w:start w:val="1"/>
      <w:numFmt w:val="decimal"/>
      <w:lvlText w:val="%1.%2"/>
      <w:lvlJc w:val="left"/>
      <w:pPr>
        <w:ind w:left="2019" w:hanging="739"/>
        <w:jc w:val="left"/>
      </w:pPr>
      <w:rPr>
        <w:rFonts w:ascii="Arial" w:eastAsia="Arial" w:hAnsi="Arial" w:cs="Arial" w:hint="default"/>
        <w:b w:val="0"/>
        <w:bCs w:val="0"/>
        <w:i w:val="0"/>
        <w:iCs w:val="0"/>
        <w:color w:val="00AEEE"/>
        <w:spacing w:val="-2"/>
        <w:w w:val="99"/>
        <w:sz w:val="22"/>
        <w:szCs w:val="22"/>
        <w:lang w:val="cs-CZ" w:eastAsia="en-US" w:bidi="ar-SA"/>
      </w:rPr>
    </w:lvl>
    <w:lvl w:ilvl="2">
      <w:numFmt w:val="bullet"/>
      <w:lvlText w:val=""/>
      <w:lvlJc w:val="left"/>
      <w:pPr>
        <w:ind w:left="2576" w:hanging="360"/>
      </w:pPr>
      <w:rPr>
        <w:rFonts w:ascii="Symbol" w:eastAsia="Symbol" w:hAnsi="Symbol" w:cs="Symbol" w:hint="default"/>
        <w:b w:val="0"/>
        <w:bCs w:val="0"/>
        <w:i w:val="0"/>
        <w:iCs w:val="0"/>
        <w:color w:val="00AFEF"/>
        <w:spacing w:val="0"/>
        <w:w w:val="99"/>
        <w:sz w:val="22"/>
        <w:szCs w:val="22"/>
        <w:lang w:val="cs-CZ" w:eastAsia="en-US" w:bidi="ar-SA"/>
      </w:rPr>
    </w:lvl>
    <w:lvl w:ilvl="3">
      <w:numFmt w:val="bullet"/>
      <w:lvlText w:val="•"/>
      <w:lvlJc w:val="left"/>
      <w:pPr>
        <w:ind w:left="2580" w:hanging="360"/>
      </w:pPr>
      <w:rPr>
        <w:rFonts w:hint="default"/>
        <w:lang w:val="cs-CZ" w:eastAsia="en-US" w:bidi="ar-SA"/>
      </w:rPr>
    </w:lvl>
    <w:lvl w:ilvl="4">
      <w:numFmt w:val="bullet"/>
      <w:lvlText w:val="•"/>
      <w:lvlJc w:val="left"/>
      <w:pPr>
        <w:ind w:left="4980" w:hanging="360"/>
      </w:pPr>
      <w:rPr>
        <w:rFonts w:hint="default"/>
        <w:lang w:val="cs-CZ" w:eastAsia="en-US" w:bidi="ar-SA"/>
      </w:rPr>
    </w:lvl>
    <w:lvl w:ilvl="5">
      <w:numFmt w:val="bullet"/>
      <w:lvlText w:val="•"/>
      <w:lvlJc w:val="left"/>
      <w:pPr>
        <w:ind w:left="6041" w:hanging="360"/>
      </w:pPr>
      <w:rPr>
        <w:rFonts w:hint="default"/>
        <w:lang w:val="cs-CZ" w:eastAsia="en-US" w:bidi="ar-SA"/>
      </w:rPr>
    </w:lvl>
    <w:lvl w:ilvl="6">
      <w:numFmt w:val="bullet"/>
      <w:lvlText w:val="•"/>
      <w:lvlJc w:val="left"/>
      <w:pPr>
        <w:ind w:left="7103" w:hanging="360"/>
      </w:pPr>
      <w:rPr>
        <w:rFonts w:hint="default"/>
        <w:lang w:val="cs-CZ" w:eastAsia="en-US" w:bidi="ar-SA"/>
      </w:rPr>
    </w:lvl>
    <w:lvl w:ilvl="7">
      <w:numFmt w:val="bullet"/>
      <w:lvlText w:val="•"/>
      <w:lvlJc w:val="left"/>
      <w:pPr>
        <w:ind w:left="8165" w:hanging="360"/>
      </w:pPr>
      <w:rPr>
        <w:rFonts w:hint="default"/>
        <w:lang w:val="cs-CZ" w:eastAsia="en-US" w:bidi="ar-SA"/>
      </w:rPr>
    </w:lvl>
    <w:lvl w:ilvl="8">
      <w:numFmt w:val="bullet"/>
      <w:lvlText w:val="•"/>
      <w:lvlJc w:val="left"/>
      <w:pPr>
        <w:ind w:left="9226" w:hanging="360"/>
      </w:pPr>
      <w:rPr>
        <w:rFonts w:hint="default"/>
        <w:lang w:val="cs-CZ" w:eastAsia="en-US" w:bidi="ar-SA"/>
      </w:rPr>
    </w:lvl>
  </w:abstractNum>
  <w:abstractNum w:abstractNumId="5" w15:restartNumberingAfterBreak="0">
    <w:nsid w:val="1F4C6A96"/>
    <w:multiLevelType w:val="multilevel"/>
    <w:tmpl w:val="96664C9E"/>
    <w:lvl w:ilvl="0">
      <w:start w:val="6"/>
      <w:numFmt w:val="decimal"/>
      <w:lvlText w:val="%1"/>
      <w:lvlJc w:val="left"/>
      <w:pPr>
        <w:ind w:left="1423" w:hanging="568"/>
        <w:jc w:val="left"/>
      </w:pPr>
      <w:rPr>
        <w:rFonts w:hint="default"/>
        <w:lang w:val="cs-CZ" w:eastAsia="en-US" w:bidi="ar-SA"/>
      </w:rPr>
    </w:lvl>
    <w:lvl w:ilvl="1">
      <w:start w:val="1"/>
      <w:numFmt w:val="decimal"/>
      <w:lvlText w:val="%1.%2"/>
      <w:lvlJc w:val="left"/>
      <w:pPr>
        <w:ind w:left="1423" w:hanging="568"/>
        <w:jc w:val="left"/>
      </w:pPr>
      <w:rPr>
        <w:rFonts w:ascii="Arial" w:eastAsia="Arial" w:hAnsi="Arial" w:cs="Arial" w:hint="default"/>
        <w:b w:val="0"/>
        <w:bCs w:val="0"/>
        <w:i w:val="0"/>
        <w:iCs w:val="0"/>
        <w:color w:val="00AEEE"/>
        <w:spacing w:val="-2"/>
        <w:w w:val="99"/>
        <w:sz w:val="22"/>
        <w:szCs w:val="22"/>
        <w:lang w:val="cs-CZ" w:eastAsia="en-US" w:bidi="ar-SA"/>
      </w:rPr>
    </w:lvl>
    <w:lvl w:ilvl="2">
      <w:start w:val="1"/>
      <w:numFmt w:val="lowerLetter"/>
      <w:lvlText w:val="%3)"/>
      <w:lvlJc w:val="left"/>
      <w:pPr>
        <w:ind w:left="1848" w:hanging="428"/>
        <w:jc w:val="left"/>
      </w:pPr>
      <w:rPr>
        <w:rFonts w:ascii="Arial" w:eastAsia="Arial" w:hAnsi="Arial" w:cs="Arial" w:hint="default"/>
        <w:b w:val="0"/>
        <w:bCs w:val="0"/>
        <w:i w:val="0"/>
        <w:iCs w:val="0"/>
        <w:color w:val="00AEEE"/>
        <w:spacing w:val="-1"/>
        <w:w w:val="99"/>
        <w:sz w:val="22"/>
        <w:szCs w:val="22"/>
        <w:lang w:val="cs-CZ" w:eastAsia="en-US" w:bidi="ar-SA"/>
      </w:rPr>
    </w:lvl>
    <w:lvl w:ilvl="3">
      <w:start w:val="1"/>
      <w:numFmt w:val="lowerLetter"/>
      <w:lvlText w:val="%4)"/>
      <w:lvlJc w:val="left"/>
      <w:pPr>
        <w:ind w:left="1987" w:hanging="567"/>
        <w:jc w:val="left"/>
      </w:pPr>
      <w:rPr>
        <w:rFonts w:ascii="Arial" w:eastAsia="Arial" w:hAnsi="Arial" w:cs="Arial" w:hint="default"/>
        <w:b w:val="0"/>
        <w:bCs w:val="0"/>
        <w:i w:val="0"/>
        <w:iCs w:val="0"/>
        <w:color w:val="00AEEE"/>
        <w:spacing w:val="-1"/>
        <w:w w:val="99"/>
        <w:sz w:val="22"/>
        <w:szCs w:val="22"/>
        <w:lang w:val="cs-CZ" w:eastAsia="en-US" w:bidi="ar-SA"/>
      </w:rPr>
    </w:lvl>
    <w:lvl w:ilvl="4">
      <w:numFmt w:val="bullet"/>
      <w:lvlText w:val="•"/>
      <w:lvlJc w:val="left"/>
      <w:pPr>
        <w:ind w:left="4322" w:hanging="567"/>
      </w:pPr>
      <w:rPr>
        <w:rFonts w:hint="default"/>
        <w:lang w:val="cs-CZ" w:eastAsia="en-US" w:bidi="ar-SA"/>
      </w:rPr>
    </w:lvl>
    <w:lvl w:ilvl="5">
      <w:numFmt w:val="bullet"/>
      <w:lvlText w:val="•"/>
      <w:lvlJc w:val="left"/>
      <w:pPr>
        <w:ind w:left="5493" w:hanging="567"/>
      </w:pPr>
      <w:rPr>
        <w:rFonts w:hint="default"/>
        <w:lang w:val="cs-CZ" w:eastAsia="en-US" w:bidi="ar-SA"/>
      </w:rPr>
    </w:lvl>
    <w:lvl w:ilvl="6">
      <w:numFmt w:val="bullet"/>
      <w:lvlText w:val="•"/>
      <w:lvlJc w:val="left"/>
      <w:pPr>
        <w:ind w:left="6665" w:hanging="567"/>
      </w:pPr>
      <w:rPr>
        <w:rFonts w:hint="default"/>
        <w:lang w:val="cs-CZ" w:eastAsia="en-US" w:bidi="ar-SA"/>
      </w:rPr>
    </w:lvl>
    <w:lvl w:ilvl="7">
      <w:numFmt w:val="bullet"/>
      <w:lvlText w:val="•"/>
      <w:lvlJc w:val="left"/>
      <w:pPr>
        <w:ind w:left="7836" w:hanging="567"/>
      </w:pPr>
      <w:rPr>
        <w:rFonts w:hint="default"/>
        <w:lang w:val="cs-CZ" w:eastAsia="en-US" w:bidi="ar-SA"/>
      </w:rPr>
    </w:lvl>
    <w:lvl w:ilvl="8">
      <w:numFmt w:val="bullet"/>
      <w:lvlText w:val="•"/>
      <w:lvlJc w:val="left"/>
      <w:pPr>
        <w:ind w:left="9007" w:hanging="567"/>
      </w:pPr>
      <w:rPr>
        <w:rFonts w:hint="default"/>
        <w:lang w:val="cs-CZ" w:eastAsia="en-US" w:bidi="ar-SA"/>
      </w:rPr>
    </w:lvl>
  </w:abstractNum>
  <w:abstractNum w:abstractNumId="6" w15:restartNumberingAfterBreak="0">
    <w:nsid w:val="20243CF1"/>
    <w:multiLevelType w:val="hybridMultilevel"/>
    <w:tmpl w:val="6A50EDB0"/>
    <w:lvl w:ilvl="0" w:tplc="0302A52A">
      <w:numFmt w:val="bullet"/>
      <w:lvlText w:val="-"/>
      <w:lvlJc w:val="left"/>
      <w:pPr>
        <w:ind w:left="2611" w:hanging="358"/>
      </w:pPr>
      <w:rPr>
        <w:rFonts w:ascii="Arial" w:eastAsia="Arial" w:hAnsi="Arial" w:cs="Arial" w:hint="default"/>
        <w:spacing w:val="0"/>
        <w:w w:val="99"/>
        <w:lang w:val="cs-CZ" w:eastAsia="en-US" w:bidi="ar-SA"/>
      </w:rPr>
    </w:lvl>
    <w:lvl w:ilvl="1" w:tplc="BDFAA210">
      <w:numFmt w:val="bullet"/>
      <w:lvlText w:val="•"/>
      <w:lvlJc w:val="left"/>
      <w:pPr>
        <w:ind w:left="3493" w:hanging="358"/>
      </w:pPr>
      <w:rPr>
        <w:rFonts w:hint="default"/>
        <w:lang w:val="cs-CZ" w:eastAsia="en-US" w:bidi="ar-SA"/>
      </w:rPr>
    </w:lvl>
    <w:lvl w:ilvl="2" w:tplc="CEFC2A76">
      <w:numFmt w:val="bullet"/>
      <w:lvlText w:val="•"/>
      <w:lvlJc w:val="left"/>
      <w:pPr>
        <w:ind w:left="4366" w:hanging="358"/>
      </w:pPr>
      <w:rPr>
        <w:rFonts w:hint="default"/>
        <w:lang w:val="cs-CZ" w:eastAsia="en-US" w:bidi="ar-SA"/>
      </w:rPr>
    </w:lvl>
    <w:lvl w:ilvl="3" w:tplc="604CD7F6">
      <w:numFmt w:val="bullet"/>
      <w:lvlText w:val="•"/>
      <w:lvlJc w:val="left"/>
      <w:pPr>
        <w:ind w:left="5239" w:hanging="358"/>
      </w:pPr>
      <w:rPr>
        <w:rFonts w:hint="default"/>
        <w:lang w:val="cs-CZ" w:eastAsia="en-US" w:bidi="ar-SA"/>
      </w:rPr>
    </w:lvl>
    <w:lvl w:ilvl="4" w:tplc="85D827EA">
      <w:numFmt w:val="bullet"/>
      <w:lvlText w:val="•"/>
      <w:lvlJc w:val="left"/>
      <w:pPr>
        <w:ind w:left="6112" w:hanging="358"/>
      </w:pPr>
      <w:rPr>
        <w:rFonts w:hint="default"/>
        <w:lang w:val="cs-CZ" w:eastAsia="en-US" w:bidi="ar-SA"/>
      </w:rPr>
    </w:lvl>
    <w:lvl w:ilvl="5" w:tplc="8C1EE756">
      <w:numFmt w:val="bullet"/>
      <w:lvlText w:val="•"/>
      <w:lvlJc w:val="left"/>
      <w:pPr>
        <w:ind w:left="6985" w:hanging="358"/>
      </w:pPr>
      <w:rPr>
        <w:rFonts w:hint="default"/>
        <w:lang w:val="cs-CZ" w:eastAsia="en-US" w:bidi="ar-SA"/>
      </w:rPr>
    </w:lvl>
    <w:lvl w:ilvl="6" w:tplc="87507348">
      <w:numFmt w:val="bullet"/>
      <w:lvlText w:val="•"/>
      <w:lvlJc w:val="left"/>
      <w:pPr>
        <w:ind w:left="7858" w:hanging="358"/>
      </w:pPr>
      <w:rPr>
        <w:rFonts w:hint="default"/>
        <w:lang w:val="cs-CZ" w:eastAsia="en-US" w:bidi="ar-SA"/>
      </w:rPr>
    </w:lvl>
    <w:lvl w:ilvl="7" w:tplc="EA6496A6">
      <w:numFmt w:val="bullet"/>
      <w:lvlText w:val="•"/>
      <w:lvlJc w:val="left"/>
      <w:pPr>
        <w:ind w:left="8731" w:hanging="358"/>
      </w:pPr>
      <w:rPr>
        <w:rFonts w:hint="default"/>
        <w:lang w:val="cs-CZ" w:eastAsia="en-US" w:bidi="ar-SA"/>
      </w:rPr>
    </w:lvl>
    <w:lvl w:ilvl="8" w:tplc="CC3487FE">
      <w:numFmt w:val="bullet"/>
      <w:lvlText w:val="•"/>
      <w:lvlJc w:val="left"/>
      <w:pPr>
        <w:ind w:left="9604" w:hanging="358"/>
      </w:pPr>
      <w:rPr>
        <w:rFonts w:hint="default"/>
        <w:lang w:val="cs-CZ" w:eastAsia="en-US" w:bidi="ar-SA"/>
      </w:rPr>
    </w:lvl>
  </w:abstractNum>
  <w:abstractNum w:abstractNumId="7" w15:restartNumberingAfterBreak="0">
    <w:nsid w:val="22A002DB"/>
    <w:multiLevelType w:val="multilevel"/>
    <w:tmpl w:val="90ACAEDA"/>
    <w:lvl w:ilvl="0">
      <w:start w:val="15"/>
      <w:numFmt w:val="decimal"/>
      <w:lvlText w:val="%1"/>
      <w:lvlJc w:val="left"/>
      <w:pPr>
        <w:ind w:left="1591" w:hanging="739"/>
        <w:jc w:val="left"/>
      </w:pPr>
      <w:rPr>
        <w:rFonts w:hint="default"/>
        <w:lang w:val="cs-CZ" w:eastAsia="en-US" w:bidi="ar-SA"/>
      </w:rPr>
    </w:lvl>
    <w:lvl w:ilvl="1">
      <w:start w:val="1"/>
      <w:numFmt w:val="decimal"/>
      <w:lvlText w:val="%1.%2"/>
      <w:lvlJc w:val="left"/>
      <w:pPr>
        <w:ind w:left="1591" w:hanging="739"/>
        <w:jc w:val="left"/>
      </w:pPr>
      <w:rPr>
        <w:rFonts w:ascii="Arial" w:eastAsia="Arial" w:hAnsi="Arial" w:cs="Arial" w:hint="default"/>
        <w:b w:val="0"/>
        <w:bCs w:val="0"/>
        <w:i w:val="0"/>
        <w:iCs w:val="0"/>
        <w:color w:val="00AEEE"/>
        <w:spacing w:val="-2"/>
        <w:w w:val="99"/>
        <w:sz w:val="22"/>
        <w:szCs w:val="22"/>
        <w:lang w:val="cs-CZ" w:eastAsia="en-US" w:bidi="ar-SA"/>
      </w:rPr>
    </w:lvl>
    <w:lvl w:ilvl="2">
      <w:start w:val="1"/>
      <w:numFmt w:val="lowerLetter"/>
      <w:lvlText w:val="%3)"/>
      <w:lvlJc w:val="left"/>
      <w:pPr>
        <w:ind w:left="1962" w:hanging="398"/>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4046" w:hanging="398"/>
      </w:pPr>
      <w:rPr>
        <w:rFonts w:hint="default"/>
        <w:lang w:val="cs-CZ" w:eastAsia="en-US" w:bidi="ar-SA"/>
      </w:rPr>
    </w:lvl>
    <w:lvl w:ilvl="4">
      <w:numFmt w:val="bullet"/>
      <w:lvlText w:val="•"/>
      <w:lvlJc w:val="left"/>
      <w:pPr>
        <w:ind w:left="5090" w:hanging="398"/>
      </w:pPr>
      <w:rPr>
        <w:rFonts w:hint="default"/>
        <w:lang w:val="cs-CZ" w:eastAsia="en-US" w:bidi="ar-SA"/>
      </w:rPr>
    </w:lvl>
    <w:lvl w:ilvl="5">
      <w:numFmt w:val="bullet"/>
      <w:lvlText w:val="•"/>
      <w:lvlJc w:val="left"/>
      <w:pPr>
        <w:ind w:left="6133" w:hanging="398"/>
      </w:pPr>
      <w:rPr>
        <w:rFonts w:hint="default"/>
        <w:lang w:val="cs-CZ" w:eastAsia="en-US" w:bidi="ar-SA"/>
      </w:rPr>
    </w:lvl>
    <w:lvl w:ilvl="6">
      <w:numFmt w:val="bullet"/>
      <w:lvlText w:val="•"/>
      <w:lvlJc w:val="left"/>
      <w:pPr>
        <w:ind w:left="7176" w:hanging="398"/>
      </w:pPr>
      <w:rPr>
        <w:rFonts w:hint="default"/>
        <w:lang w:val="cs-CZ" w:eastAsia="en-US" w:bidi="ar-SA"/>
      </w:rPr>
    </w:lvl>
    <w:lvl w:ilvl="7">
      <w:numFmt w:val="bullet"/>
      <w:lvlText w:val="•"/>
      <w:lvlJc w:val="left"/>
      <w:pPr>
        <w:ind w:left="8220" w:hanging="398"/>
      </w:pPr>
      <w:rPr>
        <w:rFonts w:hint="default"/>
        <w:lang w:val="cs-CZ" w:eastAsia="en-US" w:bidi="ar-SA"/>
      </w:rPr>
    </w:lvl>
    <w:lvl w:ilvl="8">
      <w:numFmt w:val="bullet"/>
      <w:lvlText w:val="•"/>
      <w:lvlJc w:val="left"/>
      <w:pPr>
        <w:ind w:left="9263" w:hanging="398"/>
      </w:pPr>
      <w:rPr>
        <w:rFonts w:hint="default"/>
        <w:lang w:val="cs-CZ" w:eastAsia="en-US" w:bidi="ar-SA"/>
      </w:rPr>
    </w:lvl>
  </w:abstractNum>
  <w:abstractNum w:abstractNumId="8" w15:restartNumberingAfterBreak="0">
    <w:nsid w:val="2B796BC4"/>
    <w:multiLevelType w:val="multilevel"/>
    <w:tmpl w:val="225C7AA0"/>
    <w:lvl w:ilvl="0">
      <w:start w:val="5"/>
      <w:numFmt w:val="decimal"/>
      <w:lvlText w:val="%1"/>
      <w:lvlJc w:val="left"/>
      <w:pPr>
        <w:ind w:left="1288" w:hanging="568"/>
        <w:jc w:val="left"/>
      </w:pPr>
      <w:rPr>
        <w:rFonts w:hint="default"/>
        <w:lang w:val="cs-CZ" w:eastAsia="en-US" w:bidi="ar-SA"/>
      </w:rPr>
    </w:lvl>
    <w:lvl w:ilvl="1">
      <w:start w:val="1"/>
      <w:numFmt w:val="decimal"/>
      <w:lvlText w:val="%1.%2"/>
      <w:lvlJc w:val="left"/>
      <w:pPr>
        <w:ind w:left="1288" w:hanging="568"/>
        <w:jc w:val="left"/>
      </w:pPr>
      <w:rPr>
        <w:rFonts w:ascii="Arial" w:eastAsia="Arial" w:hAnsi="Arial" w:cs="Arial" w:hint="default"/>
        <w:b w:val="0"/>
        <w:bCs w:val="0"/>
        <w:i w:val="0"/>
        <w:iCs w:val="0"/>
        <w:color w:val="00AEEE"/>
        <w:spacing w:val="-2"/>
        <w:w w:val="99"/>
        <w:sz w:val="22"/>
        <w:szCs w:val="22"/>
        <w:lang w:val="cs-CZ" w:eastAsia="en-US" w:bidi="ar-SA"/>
      </w:rPr>
    </w:lvl>
    <w:lvl w:ilvl="2">
      <w:start w:val="1"/>
      <w:numFmt w:val="lowerLetter"/>
      <w:lvlText w:val="%3)"/>
      <w:lvlJc w:val="left"/>
      <w:pPr>
        <w:ind w:left="1961" w:hanging="398"/>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3151" w:hanging="398"/>
      </w:pPr>
      <w:rPr>
        <w:rFonts w:hint="default"/>
        <w:lang w:val="cs-CZ" w:eastAsia="en-US" w:bidi="ar-SA"/>
      </w:rPr>
    </w:lvl>
    <w:lvl w:ilvl="4">
      <w:numFmt w:val="bullet"/>
      <w:lvlText w:val="•"/>
      <w:lvlJc w:val="left"/>
      <w:pPr>
        <w:ind w:left="4322" w:hanging="398"/>
      </w:pPr>
      <w:rPr>
        <w:rFonts w:hint="default"/>
        <w:lang w:val="cs-CZ" w:eastAsia="en-US" w:bidi="ar-SA"/>
      </w:rPr>
    </w:lvl>
    <w:lvl w:ilvl="5">
      <w:numFmt w:val="bullet"/>
      <w:lvlText w:val="•"/>
      <w:lvlJc w:val="left"/>
      <w:pPr>
        <w:ind w:left="5493" w:hanging="398"/>
      </w:pPr>
      <w:rPr>
        <w:rFonts w:hint="default"/>
        <w:lang w:val="cs-CZ" w:eastAsia="en-US" w:bidi="ar-SA"/>
      </w:rPr>
    </w:lvl>
    <w:lvl w:ilvl="6">
      <w:numFmt w:val="bullet"/>
      <w:lvlText w:val="•"/>
      <w:lvlJc w:val="left"/>
      <w:pPr>
        <w:ind w:left="6665" w:hanging="398"/>
      </w:pPr>
      <w:rPr>
        <w:rFonts w:hint="default"/>
        <w:lang w:val="cs-CZ" w:eastAsia="en-US" w:bidi="ar-SA"/>
      </w:rPr>
    </w:lvl>
    <w:lvl w:ilvl="7">
      <w:numFmt w:val="bullet"/>
      <w:lvlText w:val="•"/>
      <w:lvlJc w:val="left"/>
      <w:pPr>
        <w:ind w:left="7836" w:hanging="398"/>
      </w:pPr>
      <w:rPr>
        <w:rFonts w:hint="default"/>
        <w:lang w:val="cs-CZ" w:eastAsia="en-US" w:bidi="ar-SA"/>
      </w:rPr>
    </w:lvl>
    <w:lvl w:ilvl="8">
      <w:numFmt w:val="bullet"/>
      <w:lvlText w:val="•"/>
      <w:lvlJc w:val="left"/>
      <w:pPr>
        <w:ind w:left="9007" w:hanging="398"/>
      </w:pPr>
      <w:rPr>
        <w:rFonts w:hint="default"/>
        <w:lang w:val="cs-CZ" w:eastAsia="en-US" w:bidi="ar-SA"/>
      </w:rPr>
    </w:lvl>
  </w:abstractNum>
  <w:abstractNum w:abstractNumId="9" w15:restartNumberingAfterBreak="0">
    <w:nsid w:val="2CB855B5"/>
    <w:multiLevelType w:val="hybridMultilevel"/>
    <w:tmpl w:val="A868255A"/>
    <w:lvl w:ilvl="0" w:tplc="35CEA4D6">
      <w:start w:val="1"/>
      <w:numFmt w:val="lowerLetter"/>
      <w:lvlText w:val="%1)"/>
      <w:lvlJc w:val="left"/>
      <w:pPr>
        <w:ind w:left="2679" w:hanging="425"/>
        <w:jc w:val="left"/>
      </w:pPr>
      <w:rPr>
        <w:rFonts w:ascii="Arial" w:eastAsia="Arial" w:hAnsi="Arial" w:cs="Arial" w:hint="default"/>
        <w:b w:val="0"/>
        <w:bCs w:val="0"/>
        <w:i w:val="0"/>
        <w:iCs w:val="0"/>
        <w:color w:val="00AEEE"/>
        <w:spacing w:val="-1"/>
        <w:w w:val="99"/>
        <w:sz w:val="22"/>
        <w:szCs w:val="22"/>
        <w:lang w:val="cs-CZ" w:eastAsia="en-US" w:bidi="ar-SA"/>
      </w:rPr>
    </w:lvl>
    <w:lvl w:ilvl="1" w:tplc="52469A10">
      <w:numFmt w:val="bullet"/>
      <w:lvlText w:val="•"/>
      <w:lvlJc w:val="left"/>
      <w:pPr>
        <w:ind w:left="3547" w:hanging="425"/>
      </w:pPr>
      <w:rPr>
        <w:rFonts w:hint="default"/>
        <w:lang w:val="cs-CZ" w:eastAsia="en-US" w:bidi="ar-SA"/>
      </w:rPr>
    </w:lvl>
    <w:lvl w:ilvl="2" w:tplc="FFAC2372">
      <w:numFmt w:val="bullet"/>
      <w:lvlText w:val="•"/>
      <w:lvlJc w:val="left"/>
      <w:pPr>
        <w:ind w:left="4414" w:hanging="425"/>
      </w:pPr>
      <w:rPr>
        <w:rFonts w:hint="default"/>
        <w:lang w:val="cs-CZ" w:eastAsia="en-US" w:bidi="ar-SA"/>
      </w:rPr>
    </w:lvl>
    <w:lvl w:ilvl="3" w:tplc="535A3586">
      <w:numFmt w:val="bullet"/>
      <w:lvlText w:val="•"/>
      <w:lvlJc w:val="left"/>
      <w:pPr>
        <w:ind w:left="5281" w:hanging="425"/>
      </w:pPr>
      <w:rPr>
        <w:rFonts w:hint="default"/>
        <w:lang w:val="cs-CZ" w:eastAsia="en-US" w:bidi="ar-SA"/>
      </w:rPr>
    </w:lvl>
    <w:lvl w:ilvl="4" w:tplc="D2CEAA0C">
      <w:numFmt w:val="bullet"/>
      <w:lvlText w:val="•"/>
      <w:lvlJc w:val="left"/>
      <w:pPr>
        <w:ind w:left="6148" w:hanging="425"/>
      </w:pPr>
      <w:rPr>
        <w:rFonts w:hint="default"/>
        <w:lang w:val="cs-CZ" w:eastAsia="en-US" w:bidi="ar-SA"/>
      </w:rPr>
    </w:lvl>
    <w:lvl w:ilvl="5" w:tplc="097C5A44">
      <w:numFmt w:val="bullet"/>
      <w:lvlText w:val="•"/>
      <w:lvlJc w:val="left"/>
      <w:pPr>
        <w:ind w:left="7015" w:hanging="425"/>
      </w:pPr>
      <w:rPr>
        <w:rFonts w:hint="default"/>
        <w:lang w:val="cs-CZ" w:eastAsia="en-US" w:bidi="ar-SA"/>
      </w:rPr>
    </w:lvl>
    <w:lvl w:ilvl="6" w:tplc="413AAF34">
      <w:numFmt w:val="bullet"/>
      <w:lvlText w:val="•"/>
      <w:lvlJc w:val="left"/>
      <w:pPr>
        <w:ind w:left="7882" w:hanging="425"/>
      </w:pPr>
      <w:rPr>
        <w:rFonts w:hint="default"/>
        <w:lang w:val="cs-CZ" w:eastAsia="en-US" w:bidi="ar-SA"/>
      </w:rPr>
    </w:lvl>
    <w:lvl w:ilvl="7" w:tplc="D4D0D888">
      <w:numFmt w:val="bullet"/>
      <w:lvlText w:val="•"/>
      <w:lvlJc w:val="left"/>
      <w:pPr>
        <w:ind w:left="8749" w:hanging="425"/>
      </w:pPr>
      <w:rPr>
        <w:rFonts w:hint="default"/>
        <w:lang w:val="cs-CZ" w:eastAsia="en-US" w:bidi="ar-SA"/>
      </w:rPr>
    </w:lvl>
    <w:lvl w:ilvl="8" w:tplc="9196BDAC">
      <w:numFmt w:val="bullet"/>
      <w:lvlText w:val="•"/>
      <w:lvlJc w:val="left"/>
      <w:pPr>
        <w:ind w:left="9616" w:hanging="425"/>
      </w:pPr>
      <w:rPr>
        <w:rFonts w:hint="default"/>
        <w:lang w:val="cs-CZ" w:eastAsia="en-US" w:bidi="ar-SA"/>
      </w:rPr>
    </w:lvl>
  </w:abstractNum>
  <w:abstractNum w:abstractNumId="10" w15:restartNumberingAfterBreak="0">
    <w:nsid w:val="325935D5"/>
    <w:multiLevelType w:val="multilevel"/>
    <w:tmpl w:val="DA30EC4E"/>
    <w:lvl w:ilvl="0">
      <w:start w:val="14"/>
      <w:numFmt w:val="decimal"/>
      <w:lvlText w:val="%1"/>
      <w:lvlJc w:val="left"/>
      <w:pPr>
        <w:ind w:left="1422" w:hanging="568"/>
        <w:jc w:val="left"/>
      </w:pPr>
      <w:rPr>
        <w:rFonts w:hint="default"/>
        <w:lang w:val="cs-CZ" w:eastAsia="en-US" w:bidi="ar-SA"/>
      </w:rPr>
    </w:lvl>
    <w:lvl w:ilvl="1">
      <w:start w:val="1"/>
      <w:numFmt w:val="decimal"/>
      <w:lvlText w:val="%1.%2"/>
      <w:lvlJc w:val="left"/>
      <w:pPr>
        <w:ind w:left="1422" w:hanging="568"/>
        <w:jc w:val="left"/>
      </w:pPr>
      <w:rPr>
        <w:rFonts w:ascii="Arial" w:eastAsia="Arial" w:hAnsi="Arial" w:cs="Arial" w:hint="default"/>
        <w:b w:val="0"/>
        <w:bCs w:val="0"/>
        <w:i w:val="0"/>
        <w:iCs w:val="0"/>
        <w:color w:val="00AEEE"/>
        <w:spacing w:val="-2"/>
        <w:w w:val="99"/>
        <w:sz w:val="22"/>
        <w:szCs w:val="22"/>
        <w:lang w:val="cs-CZ" w:eastAsia="en-US" w:bidi="ar-SA"/>
      </w:rPr>
    </w:lvl>
    <w:lvl w:ilvl="2">
      <w:start w:val="1"/>
      <w:numFmt w:val="lowerLetter"/>
      <w:lvlText w:val="%3)"/>
      <w:lvlJc w:val="left"/>
      <w:pPr>
        <w:ind w:left="1962" w:hanging="396"/>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4046" w:hanging="396"/>
      </w:pPr>
      <w:rPr>
        <w:rFonts w:hint="default"/>
        <w:lang w:val="cs-CZ" w:eastAsia="en-US" w:bidi="ar-SA"/>
      </w:rPr>
    </w:lvl>
    <w:lvl w:ilvl="4">
      <w:numFmt w:val="bullet"/>
      <w:lvlText w:val="•"/>
      <w:lvlJc w:val="left"/>
      <w:pPr>
        <w:ind w:left="5090" w:hanging="396"/>
      </w:pPr>
      <w:rPr>
        <w:rFonts w:hint="default"/>
        <w:lang w:val="cs-CZ" w:eastAsia="en-US" w:bidi="ar-SA"/>
      </w:rPr>
    </w:lvl>
    <w:lvl w:ilvl="5">
      <w:numFmt w:val="bullet"/>
      <w:lvlText w:val="•"/>
      <w:lvlJc w:val="left"/>
      <w:pPr>
        <w:ind w:left="6133" w:hanging="396"/>
      </w:pPr>
      <w:rPr>
        <w:rFonts w:hint="default"/>
        <w:lang w:val="cs-CZ" w:eastAsia="en-US" w:bidi="ar-SA"/>
      </w:rPr>
    </w:lvl>
    <w:lvl w:ilvl="6">
      <w:numFmt w:val="bullet"/>
      <w:lvlText w:val="•"/>
      <w:lvlJc w:val="left"/>
      <w:pPr>
        <w:ind w:left="7176" w:hanging="396"/>
      </w:pPr>
      <w:rPr>
        <w:rFonts w:hint="default"/>
        <w:lang w:val="cs-CZ" w:eastAsia="en-US" w:bidi="ar-SA"/>
      </w:rPr>
    </w:lvl>
    <w:lvl w:ilvl="7">
      <w:numFmt w:val="bullet"/>
      <w:lvlText w:val="•"/>
      <w:lvlJc w:val="left"/>
      <w:pPr>
        <w:ind w:left="8220" w:hanging="396"/>
      </w:pPr>
      <w:rPr>
        <w:rFonts w:hint="default"/>
        <w:lang w:val="cs-CZ" w:eastAsia="en-US" w:bidi="ar-SA"/>
      </w:rPr>
    </w:lvl>
    <w:lvl w:ilvl="8">
      <w:numFmt w:val="bullet"/>
      <w:lvlText w:val="•"/>
      <w:lvlJc w:val="left"/>
      <w:pPr>
        <w:ind w:left="9263" w:hanging="396"/>
      </w:pPr>
      <w:rPr>
        <w:rFonts w:hint="default"/>
        <w:lang w:val="cs-CZ" w:eastAsia="en-US" w:bidi="ar-SA"/>
      </w:rPr>
    </w:lvl>
  </w:abstractNum>
  <w:abstractNum w:abstractNumId="11" w15:restartNumberingAfterBreak="0">
    <w:nsid w:val="342F34CB"/>
    <w:multiLevelType w:val="multilevel"/>
    <w:tmpl w:val="0E9CD5B0"/>
    <w:lvl w:ilvl="0">
      <w:start w:val="10"/>
      <w:numFmt w:val="decimal"/>
      <w:lvlText w:val="%1"/>
      <w:lvlJc w:val="left"/>
      <w:pPr>
        <w:ind w:left="1422" w:hanging="568"/>
        <w:jc w:val="left"/>
      </w:pPr>
      <w:rPr>
        <w:rFonts w:hint="default"/>
        <w:lang w:val="cs-CZ" w:eastAsia="en-US" w:bidi="ar-SA"/>
      </w:rPr>
    </w:lvl>
    <w:lvl w:ilvl="1">
      <w:start w:val="1"/>
      <w:numFmt w:val="decimal"/>
      <w:lvlText w:val="%1.%2"/>
      <w:lvlJc w:val="left"/>
      <w:pPr>
        <w:ind w:left="1422" w:hanging="568"/>
        <w:jc w:val="left"/>
      </w:pPr>
      <w:rPr>
        <w:rFonts w:ascii="Arial" w:eastAsia="Arial" w:hAnsi="Arial" w:cs="Arial" w:hint="default"/>
        <w:b w:val="0"/>
        <w:bCs w:val="0"/>
        <w:i w:val="0"/>
        <w:iCs w:val="0"/>
        <w:color w:val="00AEEE"/>
        <w:spacing w:val="-2"/>
        <w:w w:val="99"/>
        <w:sz w:val="22"/>
        <w:szCs w:val="22"/>
        <w:lang w:val="cs-CZ" w:eastAsia="en-US" w:bidi="ar-SA"/>
      </w:rPr>
    </w:lvl>
    <w:lvl w:ilvl="2">
      <w:start w:val="1"/>
      <w:numFmt w:val="lowerLetter"/>
      <w:lvlText w:val="%3)"/>
      <w:lvlJc w:val="left"/>
      <w:pPr>
        <w:ind w:left="1962" w:hanging="396"/>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4046" w:hanging="396"/>
      </w:pPr>
      <w:rPr>
        <w:rFonts w:hint="default"/>
        <w:lang w:val="cs-CZ" w:eastAsia="en-US" w:bidi="ar-SA"/>
      </w:rPr>
    </w:lvl>
    <w:lvl w:ilvl="4">
      <w:numFmt w:val="bullet"/>
      <w:lvlText w:val="•"/>
      <w:lvlJc w:val="left"/>
      <w:pPr>
        <w:ind w:left="5090" w:hanging="396"/>
      </w:pPr>
      <w:rPr>
        <w:rFonts w:hint="default"/>
        <w:lang w:val="cs-CZ" w:eastAsia="en-US" w:bidi="ar-SA"/>
      </w:rPr>
    </w:lvl>
    <w:lvl w:ilvl="5">
      <w:numFmt w:val="bullet"/>
      <w:lvlText w:val="•"/>
      <w:lvlJc w:val="left"/>
      <w:pPr>
        <w:ind w:left="6133" w:hanging="396"/>
      </w:pPr>
      <w:rPr>
        <w:rFonts w:hint="default"/>
        <w:lang w:val="cs-CZ" w:eastAsia="en-US" w:bidi="ar-SA"/>
      </w:rPr>
    </w:lvl>
    <w:lvl w:ilvl="6">
      <w:numFmt w:val="bullet"/>
      <w:lvlText w:val="•"/>
      <w:lvlJc w:val="left"/>
      <w:pPr>
        <w:ind w:left="7176" w:hanging="396"/>
      </w:pPr>
      <w:rPr>
        <w:rFonts w:hint="default"/>
        <w:lang w:val="cs-CZ" w:eastAsia="en-US" w:bidi="ar-SA"/>
      </w:rPr>
    </w:lvl>
    <w:lvl w:ilvl="7">
      <w:numFmt w:val="bullet"/>
      <w:lvlText w:val="•"/>
      <w:lvlJc w:val="left"/>
      <w:pPr>
        <w:ind w:left="8220" w:hanging="396"/>
      </w:pPr>
      <w:rPr>
        <w:rFonts w:hint="default"/>
        <w:lang w:val="cs-CZ" w:eastAsia="en-US" w:bidi="ar-SA"/>
      </w:rPr>
    </w:lvl>
    <w:lvl w:ilvl="8">
      <w:numFmt w:val="bullet"/>
      <w:lvlText w:val="•"/>
      <w:lvlJc w:val="left"/>
      <w:pPr>
        <w:ind w:left="9263" w:hanging="396"/>
      </w:pPr>
      <w:rPr>
        <w:rFonts w:hint="default"/>
        <w:lang w:val="cs-CZ" w:eastAsia="en-US" w:bidi="ar-SA"/>
      </w:rPr>
    </w:lvl>
  </w:abstractNum>
  <w:abstractNum w:abstractNumId="12" w15:restartNumberingAfterBreak="0">
    <w:nsid w:val="3A7C6C70"/>
    <w:multiLevelType w:val="hybridMultilevel"/>
    <w:tmpl w:val="C2500BA0"/>
    <w:lvl w:ilvl="0" w:tplc="7B865104">
      <w:start w:val="1"/>
      <w:numFmt w:val="lowerLetter"/>
      <w:lvlText w:val="%1)"/>
      <w:lvlJc w:val="left"/>
      <w:pPr>
        <w:ind w:left="2530" w:hanging="396"/>
        <w:jc w:val="left"/>
      </w:pPr>
      <w:rPr>
        <w:rFonts w:ascii="Arial" w:eastAsia="Arial" w:hAnsi="Arial" w:cs="Arial" w:hint="default"/>
        <w:b w:val="0"/>
        <w:bCs w:val="0"/>
        <w:i w:val="0"/>
        <w:iCs w:val="0"/>
        <w:color w:val="00AEEE"/>
        <w:spacing w:val="-1"/>
        <w:w w:val="99"/>
        <w:sz w:val="22"/>
        <w:szCs w:val="22"/>
        <w:lang w:val="cs-CZ" w:eastAsia="en-US" w:bidi="ar-SA"/>
      </w:rPr>
    </w:lvl>
    <w:lvl w:ilvl="1" w:tplc="5F781D50">
      <w:numFmt w:val="bullet"/>
      <w:lvlText w:val="•"/>
      <w:lvlJc w:val="left"/>
      <w:pPr>
        <w:ind w:left="3421" w:hanging="396"/>
      </w:pPr>
      <w:rPr>
        <w:rFonts w:hint="default"/>
        <w:lang w:val="cs-CZ" w:eastAsia="en-US" w:bidi="ar-SA"/>
      </w:rPr>
    </w:lvl>
    <w:lvl w:ilvl="2" w:tplc="DBB69920">
      <w:numFmt w:val="bullet"/>
      <w:lvlText w:val="•"/>
      <w:lvlJc w:val="left"/>
      <w:pPr>
        <w:ind w:left="4302" w:hanging="396"/>
      </w:pPr>
      <w:rPr>
        <w:rFonts w:hint="default"/>
        <w:lang w:val="cs-CZ" w:eastAsia="en-US" w:bidi="ar-SA"/>
      </w:rPr>
    </w:lvl>
    <w:lvl w:ilvl="3" w:tplc="F4D053BC">
      <w:numFmt w:val="bullet"/>
      <w:lvlText w:val="•"/>
      <w:lvlJc w:val="left"/>
      <w:pPr>
        <w:ind w:left="5183" w:hanging="396"/>
      </w:pPr>
      <w:rPr>
        <w:rFonts w:hint="default"/>
        <w:lang w:val="cs-CZ" w:eastAsia="en-US" w:bidi="ar-SA"/>
      </w:rPr>
    </w:lvl>
    <w:lvl w:ilvl="4" w:tplc="BEB6DBD0">
      <w:numFmt w:val="bullet"/>
      <w:lvlText w:val="•"/>
      <w:lvlJc w:val="left"/>
      <w:pPr>
        <w:ind w:left="6064" w:hanging="396"/>
      </w:pPr>
      <w:rPr>
        <w:rFonts w:hint="default"/>
        <w:lang w:val="cs-CZ" w:eastAsia="en-US" w:bidi="ar-SA"/>
      </w:rPr>
    </w:lvl>
    <w:lvl w:ilvl="5" w:tplc="361E7660">
      <w:numFmt w:val="bullet"/>
      <w:lvlText w:val="•"/>
      <w:lvlJc w:val="left"/>
      <w:pPr>
        <w:ind w:left="6945" w:hanging="396"/>
      </w:pPr>
      <w:rPr>
        <w:rFonts w:hint="default"/>
        <w:lang w:val="cs-CZ" w:eastAsia="en-US" w:bidi="ar-SA"/>
      </w:rPr>
    </w:lvl>
    <w:lvl w:ilvl="6" w:tplc="C14E6D9C">
      <w:numFmt w:val="bullet"/>
      <w:lvlText w:val="•"/>
      <w:lvlJc w:val="left"/>
      <w:pPr>
        <w:ind w:left="7826" w:hanging="396"/>
      </w:pPr>
      <w:rPr>
        <w:rFonts w:hint="default"/>
        <w:lang w:val="cs-CZ" w:eastAsia="en-US" w:bidi="ar-SA"/>
      </w:rPr>
    </w:lvl>
    <w:lvl w:ilvl="7" w:tplc="5498CEA8">
      <w:numFmt w:val="bullet"/>
      <w:lvlText w:val="•"/>
      <w:lvlJc w:val="left"/>
      <w:pPr>
        <w:ind w:left="8707" w:hanging="396"/>
      </w:pPr>
      <w:rPr>
        <w:rFonts w:hint="default"/>
        <w:lang w:val="cs-CZ" w:eastAsia="en-US" w:bidi="ar-SA"/>
      </w:rPr>
    </w:lvl>
    <w:lvl w:ilvl="8" w:tplc="A32AF98E">
      <w:numFmt w:val="bullet"/>
      <w:lvlText w:val="•"/>
      <w:lvlJc w:val="left"/>
      <w:pPr>
        <w:ind w:left="9588" w:hanging="396"/>
      </w:pPr>
      <w:rPr>
        <w:rFonts w:hint="default"/>
        <w:lang w:val="cs-CZ" w:eastAsia="en-US" w:bidi="ar-SA"/>
      </w:rPr>
    </w:lvl>
  </w:abstractNum>
  <w:abstractNum w:abstractNumId="13" w15:restartNumberingAfterBreak="0">
    <w:nsid w:val="43ED14E8"/>
    <w:multiLevelType w:val="hybridMultilevel"/>
    <w:tmpl w:val="57443B82"/>
    <w:lvl w:ilvl="0" w:tplc="7C5C5F3A">
      <w:start w:val="1"/>
      <w:numFmt w:val="lowerLetter"/>
      <w:lvlText w:val="%1)"/>
      <w:lvlJc w:val="left"/>
      <w:pPr>
        <w:ind w:left="1962" w:hanging="542"/>
        <w:jc w:val="left"/>
      </w:pPr>
      <w:rPr>
        <w:rFonts w:ascii="Arial" w:eastAsia="Arial" w:hAnsi="Arial" w:cs="Arial" w:hint="default"/>
        <w:b w:val="0"/>
        <w:bCs w:val="0"/>
        <w:i w:val="0"/>
        <w:iCs w:val="0"/>
        <w:color w:val="00AEEE"/>
        <w:spacing w:val="-1"/>
        <w:w w:val="99"/>
        <w:sz w:val="22"/>
        <w:szCs w:val="22"/>
        <w:lang w:val="cs-CZ" w:eastAsia="en-US" w:bidi="ar-SA"/>
      </w:rPr>
    </w:lvl>
    <w:lvl w:ilvl="1" w:tplc="ADAE8488">
      <w:numFmt w:val="bullet"/>
      <w:lvlText w:val="•"/>
      <w:lvlJc w:val="left"/>
      <w:pPr>
        <w:ind w:left="2899" w:hanging="542"/>
      </w:pPr>
      <w:rPr>
        <w:rFonts w:hint="default"/>
        <w:lang w:val="cs-CZ" w:eastAsia="en-US" w:bidi="ar-SA"/>
      </w:rPr>
    </w:lvl>
    <w:lvl w:ilvl="2" w:tplc="E7C645CA">
      <w:numFmt w:val="bullet"/>
      <w:lvlText w:val="•"/>
      <w:lvlJc w:val="left"/>
      <w:pPr>
        <w:ind w:left="3838" w:hanging="542"/>
      </w:pPr>
      <w:rPr>
        <w:rFonts w:hint="default"/>
        <w:lang w:val="cs-CZ" w:eastAsia="en-US" w:bidi="ar-SA"/>
      </w:rPr>
    </w:lvl>
    <w:lvl w:ilvl="3" w:tplc="C74A113E">
      <w:numFmt w:val="bullet"/>
      <w:lvlText w:val="•"/>
      <w:lvlJc w:val="left"/>
      <w:pPr>
        <w:ind w:left="4777" w:hanging="542"/>
      </w:pPr>
      <w:rPr>
        <w:rFonts w:hint="default"/>
        <w:lang w:val="cs-CZ" w:eastAsia="en-US" w:bidi="ar-SA"/>
      </w:rPr>
    </w:lvl>
    <w:lvl w:ilvl="4" w:tplc="EC66938E">
      <w:numFmt w:val="bullet"/>
      <w:lvlText w:val="•"/>
      <w:lvlJc w:val="left"/>
      <w:pPr>
        <w:ind w:left="5716" w:hanging="542"/>
      </w:pPr>
      <w:rPr>
        <w:rFonts w:hint="default"/>
        <w:lang w:val="cs-CZ" w:eastAsia="en-US" w:bidi="ar-SA"/>
      </w:rPr>
    </w:lvl>
    <w:lvl w:ilvl="5" w:tplc="57E6A93E">
      <w:numFmt w:val="bullet"/>
      <w:lvlText w:val="•"/>
      <w:lvlJc w:val="left"/>
      <w:pPr>
        <w:ind w:left="6655" w:hanging="542"/>
      </w:pPr>
      <w:rPr>
        <w:rFonts w:hint="default"/>
        <w:lang w:val="cs-CZ" w:eastAsia="en-US" w:bidi="ar-SA"/>
      </w:rPr>
    </w:lvl>
    <w:lvl w:ilvl="6" w:tplc="40B25928">
      <w:numFmt w:val="bullet"/>
      <w:lvlText w:val="•"/>
      <w:lvlJc w:val="left"/>
      <w:pPr>
        <w:ind w:left="7594" w:hanging="542"/>
      </w:pPr>
      <w:rPr>
        <w:rFonts w:hint="default"/>
        <w:lang w:val="cs-CZ" w:eastAsia="en-US" w:bidi="ar-SA"/>
      </w:rPr>
    </w:lvl>
    <w:lvl w:ilvl="7" w:tplc="E698FFB4">
      <w:numFmt w:val="bullet"/>
      <w:lvlText w:val="•"/>
      <w:lvlJc w:val="left"/>
      <w:pPr>
        <w:ind w:left="8533" w:hanging="542"/>
      </w:pPr>
      <w:rPr>
        <w:rFonts w:hint="default"/>
        <w:lang w:val="cs-CZ" w:eastAsia="en-US" w:bidi="ar-SA"/>
      </w:rPr>
    </w:lvl>
    <w:lvl w:ilvl="8" w:tplc="62700034">
      <w:numFmt w:val="bullet"/>
      <w:lvlText w:val="•"/>
      <w:lvlJc w:val="left"/>
      <w:pPr>
        <w:ind w:left="9472" w:hanging="542"/>
      </w:pPr>
      <w:rPr>
        <w:rFonts w:hint="default"/>
        <w:lang w:val="cs-CZ" w:eastAsia="en-US" w:bidi="ar-SA"/>
      </w:rPr>
    </w:lvl>
  </w:abstractNum>
  <w:abstractNum w:abstractNumId="14" w15:restartNumberingAfterBreak="0">
    <w:nsid w:val="4BE3769B"/>
    <w:multiLevelType w:val="hybridMultilevel"/>
    <w:tmpl w:val="BDF04494"/>
    <w:lvl w:ilvl="0" w:tplc="51129E86">
      <w:start w:val="1"/>
      <w:numFmt w:val="lowerLetter"/>
      <w:lvlText w:val="%1)"/>
      <w:lvlJc w:val="left"/>
      <w:pPr>
        <w:ind w:left="2680" w:hanging="425"/>
        <w:jc w:val="left"/>
      </w:pPr>
      <w:rPr>
        <w:rFonts w:ascii="Arial" w:eastAsia="Arial" w:hAnsi="Arial" w:cs="Arial" w:hint="default"/>
        <w:b w:val="0"/>
        <w:bCs w:val="0"/>
        <w:i w:val="0"/>
        <w:iCs w:val="0"/>
        <w:color w:val="00AEEE"/>
        <w:spacing w:val="-1"/>
        <w:w w:val="99"/>
        <w:sz w:val="22"/>
        <w:szCs w:val="22"/>
        <w:lang w:val="cs-CZ" w:eastAsia="en-US" w:bidi="ar-SA"/>
      </w:rPr>
    </w:lvl>
    <w:lvl w:ilvl="1" w:tplc="19287FAE">
      <w:start w:val="1"/>
      <w:numFmt w:val="lowerRoman"/>
      <w:lvlText w:val="%2."/>
      <w:lvlJc w:val="left"/>
      <w:pPr>
        <w:ind w:left="3672" w:hanging="471"/>
        <w:jc w:val="right"/>
      </w:pPr>
      <w:rPr>
        <w:rFonts w:ascii="Arial" w:eastAsia="Arial" w:hAnsi="Arial" w:cs="Arial" w:hint="default"/>
        <w:b w:val="0"/>
        <w:bCs w:val="0"/>
        <w:i w:val="0"/>
        <w:iCs w:val="0"/>
        <w:spacing w:val="0"/>
        <w:w w:val="99"/>
        <w:sz w:val="22"/>
        <w:szCs w:val="22"/>
        <w:lang w:val="cs-CZ" w:eastAsia="en-US" w:bidi="ar-SA"/>
      </w:rPr>
    </w:lvl>
    <w:lvl w:ilvl="2" w:tplc="B712D65C">
      <w:numFmt w:val="bullet"/>
      <w:lvlText w:val="•"/>
      <w:lvlJc w:val="left"/>
      <w:pPr>
        <w:ind w:left="4532" w:hanging="471"/>
      </w:pPr>
      <w:rPr>
        <w:rFonts w:hint="default"/>
        <w:lang w:val="cs-CZ" w:eastAsia="en-US" w:bidi="ar-SA"/>
      </w:rPr>
    </w:lvl>
    <w:lvl w:ilvl="3" w:tplc="38E071C4">
      <w:numFmt w:val="bullet"/>
      <w:lvlText w:val="•"/>
      <w:lvlJc w:val="left"/>
      <w:pPr>
        <w:ind w:left="5384" w:hanging="471"/>
      </w:pPr>
      <w:rPr>
        <w:rFonts w:hint="default"/>
        <w:lang w:val="cs-CZ" w:eastAsia="en-US" w:bidi="ar-SA"/>
      </w:rPr>
    </w:lvl>
    <w:lvl w:ilvl="4" w:tplc="0D72416C">
      <w:numFmt w:val="bullet"/>
      <w:lvlText w:val="•"/>
      <w:lvlJc w:val="left"/>
      <w:pPr>
        <w:ind w:left="6236" w:hanging="471"/>
      </w:pPr>
      <w:rPr>
        <w:rFonts w:hint="default"/>
        <w:lang w:val="cs-CZ" w:eastAsia="en-US" w:bidi="ar-SA"/>
      </w:rPr>
    </w:lvl>
    <w:lvl w:ilvl="5" w:tplc="5442F718">
      <w:numFmt w:val="bullet"/>
      <w:lvlText w:val="•"/>
      <w:lvlJc w:val="left"/>
      <w:pPr>
        <w:ind w:left="7088" w:hanging="471"/>
      </w:pPr>
      <w:rPr>
        <w:rFonts w:hint="default"/>
        <w:lang w:val="cs-CZ" w:eastAsia="en-US" w:bidi="ar-SA"/>
      </w:rPr>
    </w:lvl>
    <w:lvl w:ilvl="6" w:tplc="0C1E4604">
      <w:numFmt w:val="bullet"/>
      <w:lvlText w:val="•"/>
      <w:lvlJc w:val="left"/>
      <w:pPr>
        <w:ind w:left="7941" w:hanging="471"/>
      </w:pPr>
      <w:rPr>
        <w:rFonts w:hint="default"/>
        <w:lang w:val="cs-CZ" w:eastAsia="en-US" w:bidi="ar-SA"/>
      </w:rPr>
    </w:lvl>
    <w:lvl w:ilvl="7" w:tplc="82488418">
      <w:numFmt w:val="bullet"/>
      <w:lvlText w:val="•"/>
      <w:lvlJc w:val="left"/>
      <w:pPr>
        <w:ind w:left="8793" w:hanging="471"/>
      </w:pPr>
      <w:rPr>
        <w:rFonts w:hint="default"/>
        <w:lang w:val="cs-CZ" w:eastAsia="en-US" w:bidi="ar-SA"/>
      </w:rPr>
    </w:lvl>
    <w:lvl w:ilvl="8" w:tplc="35963696">
      <w:numFmt w:val="bullet"/>
      <w:lvlText w:val="•"/>
      <w:lvlJc w:val="left"/>
      <w:pPr>
        <w:ind w:left="9645" w:hanging="471"/>
      </w:pPr>
      <w:rPr>
        <w:rFonts w:hint="default"/>
        <w:lang w:val="cs-CZ" w:eastAsia="en-US" w:bidi="ar-SA"/>
      </w:rPr>
    </w:lvl>
  </w:abstractNum>
  <w:abstractNum w:abstractNumId="15" w15:restartNumberingAfterBreak="0">
    <w:nsid w:val="501C0B3C"/>
    <w:multiLevelType w:val="multilevel"/>
    <w:tmpl w:val="5748F91C"/>
    <w:lvl w:ilvl="0">
      <w:start w:val="3"/>
      <w:numFmt w:val="decimal"/>
      <w:lvlText w:val="%1"/>
      <w:lvlJc w:val="left"/>
      <w:pPr>
        <w:ind w:left="1288" w:hanging="568"/>
        <w:jc w:val="left"/>
      </w:pPr>
      <w:rPr>
        <w:rFonts w:hint="default"/>
        <w:lang w:val="cs-CZ" w:eastAsia="en-US" w:bidi="ar-SA"/>
      </w:rPr>
    </w:lvl>
    <w:lvl w:ilvl="1">
      <w:start w:val="1"/>
      <w:numFmt w:val="decimal"/>
      <w:lvlText w:val="%1.%2"/>
      <w:lvlJc w:val="left"/>
      <w:pPr>
        <w:ind w:left="1288" w:hanging="568"/>
        <w:jc w:val="left"/>
      </w:pPr>
      <w:rPr>
        <w:rFonts w:ascii="Arial" w:eastAsia="Arial" w:hAnsi="Arial" w:cs="Arial" w:hint="default"/>
        <w:b w:val="0"/>
        <w:bCs w:val="0"/>
        <w:i w:val="0"/>
        <w:iCs w:val="0"/>
        <w:color w:val="00AEEE"/>
        <w:spacing w:val="-2"/>
        <w:w w:val="99"/>
        <w:sz w:val="22"/>
        <w:szCs w:val="22"/>
        <w:lang w:val="cs-CZ" w:eastAsia="en-US" w:bidi="ar-SA"/>
      </w:rPr>
    </w:lvl>
    <w:lvl w:ilvl="2">
      <w:start w:val="1"/>
      <w:numFmt w:val="lowerLetter"/>
      <w:lvlText w:val="%3)"/>
      <w:lvlJc w:val="left"/>
      <w:pPr>
        <w:ind w:left="1962" w:hanging="398"/>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4046" w:hanging="398"/>
      </w:pPr>
      <w:rPr>
        <w:rFonts w:hint="default"/>
        <w:lang w:val="cs-CZ" w:eastAsia="en-US" w:bidi="ar-SA"/>
      </w:rPr>
    </w:lvl>
    <w:lvl w:ilvl="4">
      <w:numFmt w:val="bullet"/>
      <w:lvlText w:val="•"/>
      <w:lvlJc w:val="left"/>
      <w:pPr>
        <w:ind w:left="5090" w:hanging="398"/>
      </w:pPr>
      <w:rPr>
        <w:rFonts w:hint="default"/>
        <w:lang w:val="cs-CZ" w:eastAsia="en-US" w:bidi="ar-SA"/>
      </w:rPr>
    </w:lvl>
    <w:lvl w:ilvl="5">
      <w:numFmt w:val="bullet"/>
      <w:lvlText w:val="•"/>
      <w:lvlJc w:val="left"/>
      <w:pPr>
        <w:ind w:left="6133" w:hanging="398"/>
      </w:pPr>
      <w:rPr>
        <w:rFonts w:hint="default"/>
        <w:lang w:val="cs-CZ" w:eastAsia="en-US" w:bidi="ar-SA"/>
      </w:rPr>
    </w:lvl>
    <w:lvl w:ilvl="6">
      <w:numFmt w:val="bullet"/>
      <w:lvlText w:val="•"/>
      <w:lvlJc w:val="left"/>
      <w:pPr>
        <w:ind w:left="7176" w:hanging="398"/>
      </w:pPr>
      <w:rPr>
        <w:rFonts w:hint="default"/>
        <w:lang w:val="cs-CZ" w:eastAsia="en-US" w:bidi="ar-SA"/>
      </w:rPr>
    </w:lvl>
    <w:lvl w:ilvl="7">
      <w:numFmt w:val="bullet"/>
      <w:lvlText w:val="•"/>
      <w:lvlJc w:val="left"/>
      <w:pPr>
        <w:ind w:left="8220" w:hanging="398"/>
      </w:pPr>
      <w:rPr>
        <w:rFonts w:hint="default"/>
        <w:lang w:val="cs-CZ" w:eastAsia="en-US" w:bidi="ar-SA"/>
      </w:rPr>
    </w:lvl>
    <w:lvl w:ilvl="8">
      <w:numFmt w:val="bullet"/>
      <w:lvlText w:val="•"/>
      <w:lvlJc w:val="left"/>
      <w:pPr>
        <w:ind w:left="9263" w:hanging="398"/>
      </w:pPr>
      <w:rPr>
        <w:rFonts w:hint="default"/>
        <w:lang w:val="cs-CZ" w:eastAsia="en-US" w:bidi="ar-SA"/>
      </w:rPr>
    </w:lvl>
  </w:abstractNum>
  <w:abstractNum w:abstractNumId="16" w15:restartNumberingAfterBreak="0">
    <w:nsid w:val="54C60ABC"/>
    <w:multiLevelType w:val="hybridMultilevel"/>
    <w:tmpl w:val="DF72DCEC"/>
    <w:lvl w:ilvl="0" w:tplc="03040A94">
      <w:start w:val="1"/>
      <w:numFmt w:val="lowerLetter"/>
      <w:lvlText w:val="%1)"/>
      <w:lvlJc w:val="left"/>
      <w:pPr>
        <w:ind w:left="2678" w:hanging="425"/>
        <w:jc w:val="left"/>
      </w:pPr>
      <w:rPr>
        <w:rFonts w:ascii="Arial" w:eastAsia="Arial" w:hAnsi="Arial" w:cs="Arial" w:hint="default"/>
        <w:b w:val="0"/>
        <w:bCs w:val="0"/>
        <w:i w:val="0"/>
        <w:iCs w:val="0"/>
        <w:color w:val="00AEEE"/>
        <w:spacing w:val="-1"/>
        <w:w w:val="99"/>
        <w:sz w:val="22"/>
        <w:szCs w:val="22"/>
        <w:lang w:val="cs-CZ" w:eastAsia="en-US" w:bidi="ar-SA"/>
      </w:rPr>
    </w:lvl>
    <w:lvl w:ilvl="1" w:tplc="21E6DDE2">
      <w:numFmt w:val="bullet"/>
      <w:lvlText w:val="•"/>
      <w:lvlJc w:val="left"/>
      <w:pPr>
        <w:ind w:left="3547" w:hanging="425"/>
      </w:pPr>
      <w:rPr>
        <w:rFonts w:hint="default"/>
        <w:lang w:val="cs-CZ" w:eastAsia="en-US" w:bidi="ar-SA"/>
      </w:rPr>
    </w:lvl>
    <w:lvl w:ilvl="2" w:tplc="D0F87986">
      <w:numFmt w:val="bullet"/>
      <w:lvlText w:val="•"/>
      <w:lvlJc w:val="left"/>
      <w:pPr>
        <w:ind w:left="4414" w:hanging="425"/>
      </w:pPr>
      <w:rPr>
        <w:rFonts w:hint="default"/>
        <w:lang w:val="cs-CZ" w:eastAsia="en-US" w:bidi="ar-SA"/>
      </w:rPr>
    </w:lvl>
    <w:lvl w:ilvl="3" w:tplc="8368C64A">
      <w:numFmt w:val="bullet"/>
      <w:lvlText w:val="•"/>
      <w:lvlJc w:val="left"/>
      <w:pPr>
        <w:ind w:left="5281" w:hanging="425"/>
      </w:pPr>
      <w:rPr>
        <w:rFonts w:hint="default"/>
        <w:lang w:val="cs-CZ" w:eastAsia="en-US" w:bidi="ar-SA"/>
      </w:rPr>
    </w:lvl>
    <w:lvl w:ilvl="4" w:tplc="B0D42FF8">
      <w:numFmt w:val="bullet"/>
      <w:lvlText w:val="•"/>
      <w:lvlJc w:val="left"/>
      <w:pPr>
        <w:ind w:left="6148" w:hanging="425"/>
      </w:pPr>
      <w:rPr>
        <w:rFonts w:hint="default"/>
        <w:lang w:val="cs-CZ" w:eastAsia="en-US" w:bidi="ar-SA"/>
      </w:rPr>
    </w:lvl>
    <w:lvl w:ilvl="5" w:tplc="8856DCAC">
      <w:numFmt w:val="bullet"/>
      <w:lvlText w:val="•"/>
      <w:lvlJc w:val="left"/>
      <w:pPr>
        <w:ind w:left="7015" w:hanging="425"/>
      </w:pPr>
      <w:rPr>
        <w:rFonts w:hint="default"/>
        <w:lang w:val="cs-CZ" w:eastAsia="en-US" w:bidi="ar-SA"/>
      </w:rPr>
    </w:lvl>
    <w:lvl w:ilvl="6" w:tplc="2CDE8572">
      <w:numFmt w:val="bullet"/>
      <w:lvlText w:val="•"/>
      <w:lvlJc w:val="left"/>
      <w:pPr>
        <w:ind w:left="7882" w:hanging="425"/>
      </w:pPr>
      <w:rPr>
        <w:rFonts w:hint="default"/>
        <w:lang w:val="cs-CZ" w:eastAsia="en-US" w:bidi="ar-SA"/>
      </w:rPr>
    </w:lvl>
    <w:lvl w:ilvl="7" w:tplc="D2E2C15C">
      <w:numFmt w:val="bullet"/>
      <w:lvlText w:val="•"/>
      <w:lvlJc w:val="left"/>
      <w:pPr>
        <w:ind w:left="8749" w:hanging="425"/>
      </w:pPr>
      <w:rPr>
        <w:rFonts w:hint="default"/>
        <w:lang w:val="cs-CZ" w:eastAsia="en-US" w:bidi="ar-SA"/>
      </w:rPr>
    </w:lvl>
    <w:lvl w:ilvl="8" w:tplc="80B2C4B6">
      <w:numFmt w:val="bullet"/>
      <w:lvlText w:val="•"/>
      <w:lvlJc w:val="left"/>
      <w:pPr>
        <w:ind w:left="9616" w:hanging="425"/>
      </w:pPr>
      <w:rPr>
        <w:rFonts w:hint="default"/>
        <w:lang w:val="cs-CZ" w:eastAsia="en-US" w:bidi="ar-SA"/>
      </w:rPr>
    </w:lvl>
  </w:abstractNum>
  <w:abstractNum w:abstractNumId="17" w15:restartNumberingAfterBreak="0">
    <w:nsid w:val="646D79DC"/>
    <w:multiLevelType w:val="hybridMultilevel"/>
    <w:tmpl w:val="6D607EE8"/>
    <w:lvl w:ilvl="0" w:tplc="2666956C">
      <w:start w:val="1"/>
      <w:numFmt w:val="lowerLetter"/>
      <w:lvlText w:val="%1)"/>
      <w:lvlJc w:val="left"/>
      <w:pPr>
        <w:ind w:left="2531" w:hanging="396"/>
        <w:jc w:val="left"/>
      </w:pPr>
      <w:rPr>
        <w:rFonts w:ascii="Arial" w:eastAsia="Arial" w:hAnsi="Arial" w:cs="Arial" w:hint="default"/>
        <w:b w:val="0"/>
        <w:bCs w:val="0"/>
        <w:i w:val="0"/>
        <w:iCs w:val="0"/>
        <w:color w:val="00AEEE"/>
        <w:spacing w:val="-1"/>
        <w:w w:val="99"/>
        <w:sz w:val="22"/>
        <w:szCs w:val="22"/>
        <w:lang w:val="cs-CZ" w:eastAsia="en-US" w:bidi="ar-SA"/>
      </w:rPr>
    </w:lvl>
    <w:lvl w:ilvl="1" w:tplc="D80E3F76">
      <w:numFmt w:val="bullet"/>
      <w:lvlText w:val="•"/>
      <w:lvlJc w:val="left"/>
      <w:pPr>
        <w:ind w:left="3421" w:hanging="396"/>
      </w:pPr>
      <w:rPr>
        <w:rFonts w:hint="default"/>
        <w:lang w:val="cs-CZ" w:eastAsia="en-US" w:bidi="ar-SA"/>
      </w:rPr>
    </w:lvl>
    <w:lvl w:ilvl="2" w:tplc="0ACED684">
      <w:numFmt w:val="bullet"/>
      <w:lvlText w:val="•"/>
      <w:lvlJc w:val="left"/>
      <w:pPr>
        <w:ind w:left="4302" w:hanging="396"/>
      </w:pPr>
      <w:rPr>
        <w:rFonts w:hint="default"/>
        <w:lang w:val="cs-CZ" w:eastAsia="en-US" w:bidi="ar-SA"/>
      </w:rPr>
    </w:lvl>
    <w:lvl w:ilvl="3" w:tplc="30162450">
      <w:numFmt w:val="bullet"/>
      <w:lvlText w:val="•"/>
      <w:lvlJc w:val="left"/>
      <w:pPr>
        <w:ind w:left="5183" w:hanging="396"/>
      </w:pPr>
      <w:rPr>
        <w:rFonts w:hint="default"/>
        <w:lang w:val="cs-CZ" w:eastAsia="en-US" w:bidi="ar-SA"/>
      </w:rPr>
    </w:lvl>
    <w:lvl w:ilvl="4" w:tplc="5A6A291C">
      <w:numFmt w:val="bullet"/>
      <w:lvlText w:val="•"/>
      <w:lvlJc w:val="left"/>
      <w:pPr>
        <w:ind w:left="6064" w:hanging="396"/>
      </w:pPr>
      <w:rPr>
        <w:rFonts w:hint="default"/>
        <w:lang w:val="cs-CZ" w:eastAsia="en-US" w:bidi="ar-SA"/>
      </w:rPr>
    </w:lvl>
    <w:lvl w:ilvl="5" w:tplc="9AB8F30A">
      <w:numFmt w:val="bullet"/>
      <w:lvlText w:val="•"/>
      <w:lvlJc w:val="left"/>
      <w:pPr>
        <w:ind w:left="6945" w:hanging="396"/>
      </w:pPr>
      <w:rPr>
        <w:rFonts w:hint="default"/>
        <w:lang w:val="cs-CZ" w:eastAsia="en-US" w:bidi="ar-SA"/>
      </w:rPr>
    </w:lvl>
    <w:lvl w:ilvl="6" w:tplc="7DF2477E">
      <w:numFmt w:val="bullet"/>
      <w:lvlText w:val="•"/>
      <w:lvlJc w:val="left"/>
      <w:pPr>
        <w:ind w:left="7826" w:hanging="396"/>
      </w:pPr>
      <w:rPr>
        <w:rFonts w:hint="default"/>
        <w:lang w:val="cs-CZ" w:eastAsia="en-US" w:bidi="ar-SA"/>
      </w:rPr>
    </w:lvl>
    <w:lvl w:ilvl="7" w:tplc="2EE6A6EC">
      <w:numFmt w:val="bullet"/>
      <w:lvlText w:val="•"/>
      <w:lvlJc w:val="left"/>
      <w:pPr>
        <w:ind w:left="8707" w:hanging="396"/>
      </w:pPr>
      <w:rPr>
        <w:rFonts w:hint="default"/>
        <w:lang w:val="cs-CZ" w:eastAsia="en-US" w:bidi="ar-SA"/>
      </w:rPr>
    </w:lvl>
    <w:lvl w:ilvl="8" w:tplc="337A3BA0">
      <w:numFmt w:val="bullet"/>
      <w:lvlText w:val="•"/>
      <w:lvlJc w:val="left"/>
      <w:pPr>
        <w:ind w:left="9588" w:hanging="396"/>
      </w:pPr>
      <w:rPr>
        <w:rFonts w:hint="default"/>
        <w:lang w:val="cs-CZ" w:eastAsia="en-US" w:bidi="ar-SA"/>
      </w:rPr>
    </w:lvl>
  </w:abstractNum>
  <w:abstractNum w:abstractNumId="18" w15:restartNumberingAfterBreak="0">
    <w:nsid w:val="64FA238A"/>
    <w:multiLevelType w:val="multilevel"/>
    <w:tmpl w:val="231A0F6A"/>
    <w:lvl w:ilvl="0">
      <w:start w:val="12"/>
      <w:numFmt w:val="decimal"/>
      <w:lvlText w:val="%1"/>
      <w:lvlJc w:val="left"/>
      <w:pPr>
        <w:ind w:left="1422" w:hanging="568"/>
        <w:jc w:val="left"/>
      </w:pPr>
      <w:rPr>
        <w:rFonts w:hint="default"/>
        <w:lang w:val="cs-CZ" w:eastAsia="en-US" w:bidi="ar-SA"/>
      </w:rPr>
    </w:lvl>
    <w:lvl w:ilvl="1">
      <w:start w:val="1"/>
      <w:numFmt w:val="decimal"/>
      <w:lvlText w:val="%1.%2"/>
      <w:lvlJc w:val="left"/>
      <w:pPr>
        <w:ind w:left="1422" w:hanging="568"/>
        <w:jc w:val="left"/>
      </w:pPr>
      <w:rPr>
        <w:rFonts w:ascii="Arial" w:eastAsia="Arial" w:hAnsi="Arial" w:cs="Arial" w:hint="default"/>
        <w:b w:val="0"/>
        <w:bCs w:val="0"/>
        <w:i w:val="0"/>
        <w:iCs w:val="0"/>
        <w:color w:val="00AEEE"/>
        <w:spacing w:val="-2"/>
        <w:w w:val="99"/>
        <w:sz w:val="22"/>
        <w:szCs w:val="22"/>
        <w:lang w:val="cs-CZ" w:eastAsia="en-US" w:bidi="ar-SA"/>
      </w:rPr>
    </w:lvl>
    <w:lvl w:ilvl="2">
      <w:start w:val="1"/>
      <w:numFmt w:val="lowerLetter"/>
      <w:lvlText w:val="%3)"/>
      <w:lvlJc w:val="left"/>
      <w:pPr>
        <w:ind w:left="1962" w:hanging="398"/>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4046" w:hanging="398"/>
      </w:pPr>
      <w:rPr>
        <w:rFonts w:hint="default"/>
        <w:lang w:val="cs-CZ" w:eastAsia="en-US" w:bidi="ar-SA"/>
      </w:rPr>
    </w:lvl>
    <w:lvl w:ilvl="4">
      <w:numFmt w:val="bullet"/>
      <w:lvlText w:val="•"/>
      <w:lvlJc w:val="left"/>
      <w:pPr>
        <w:ind w:left="5090" w:hanging="398"/>
      </w:pPr>
      <w:rPr>
        <w:rFonts w:hint="default"/>
        <w:lang w:val="cs-CZ" w:eastAsia="en-US" w:bidi="ar-SA"/>
      </w:rPr>
    </w:lvl>
    <w:lvl w:ilvl="5">
      <w:numFmt w:val="bullet"/>
      <w:lvlText w:val="•"/>
      <w:lvlJc w:val="left"/>
      <w:pPr>
        <w:ind w:left="6133" w:hanging="398"/>
      </w:pPr>
      <w:rPr>
        <w:rFonts w:hint="default"/>
        <w:lang w:val="cs-CZ" w:eastAsia="en-US" w:bidi="ar-SA"/>
      </w:rPr>
    </w:lvl>
    <w:lvl w:ilvl="6">
      <w:numFmt w:val="bullet"/>
      <w:lvlText w:val="•"/>
      <w:lvlJc w:val="left"/>
      <w:pPr>
        <w:ind w:left="7176" w:hanging="398"/>
      </w:pPr>
      <w:rPr>
        <w:rFonts w:hint="default"/>
        <w:lang w:val="cs-CZ" w:eastAsia="en-US" w:bidi="ar-SA"/>
      </w:rPr>
    </w:lvl>
    <w:lvl w:ilvl="7">
      <w:numFmt w:val="bullet"/>
      <w:lvlText w:val="•"/>
      <w:lvlJc w:val="left"/>
      <w:pPr>
        <w:ind w:left="8220" w:hanging="398"/>
      </w:pPr>
      <w:rPr>
        <w:rFonts w:hint="default"/>
        <w:lang w:val="cs-CZ" w:eastAsia="en-US" w:bidi="ar-SA"/>
      </w:rPr>
    </w:lvl>
    <w:lvl w:ilvl="8">
      <w:numFmt w:val="bullet"/>
      <w:lvlText w:val="•"/>
      <w:lvlJc w:val="left"/>
      <w:pPr>
        <w:ind w:left="9263" w:hanging="398"/>
      </w:pPr>
      <w:rPr>
        <w:rFonts w:hint="default"/>
        <w:lang w:val="cs-CZ" w:eastAsia="en-US" w:bidi="ar-SA"/>
      </w:rPr>
    </w:lvl>
  </w:abstractNum>
  <w:abstractNum w:abstractNumId="19" w15:restartNumberingAfterBreak="0">
    <w:nsid w:val="65AA663B"/>
    <w:multiLevelType w:val="hybridMultilevel"/>
    <w:tmpl w:val="89D42B5C"/>
    <w:lvl w:ilvl="0" w:tplc="E8802644">
      <w:start w:val="1"/>
      <w:numFmt w:val="lowerLetter"/>
      <w:lvlText w:val="%1)"/>
      <w:lvlJc w:val="left"/>
      <w:pPr>
        <w:ind w:left="2529" w:hanging="396"/>
        <w:jc w:val="left"/>
      </w:pPr>
      <w:rPr>
        <w:rFonts w:ascii="Arial" w:eastAsia="Arial" w:hAnsi="Arial" w:cs="Arial" w:hint="default"/>
        <w:b w:val="0"/>
        <w:bCs w:val="0"/>
        <w:i w:val="0"/>
        <w:iCs w:val="0"/>
        <w:color w:val="00AEEE"/>
        <w:spacing w:val="-1"/>
        <w:w w:val="99"/>
        <w:sz w:val="22"/>
        <w:szCs w:val="22"/>
        <w:lang w:val="cs-CZ" w:eastAsia="en-US" w:bidi="ar-SA"/>
      </w:rPr>
    </w:lvl>
    <w:lvl w:ilvl="1" w:tplc="7BDC3A3A">
      <w:numFmt w:val="bullet"/>
      <w:lvlText w:val="•"/>
      <w:lvlJc w:val="left"/>
      <w:pPr>
        <w:ind w:left="3403" w:hanging="396"/>
      </w:pPr>
      <w:rPr>
        <w:rFonts w:hint="default"/>
        <w:lang w:val="cs-CZ" w:eastAsia="en-US" w:bidi="ar-SA"/>
      </w:rPr>
    </w:lvl>
    <w:lvl w:ilvl="2" w:tplc="26563B8E">
      <w:numFmt w:val="bullet"/>
      <w:lvlText w:val="•"/>
      <w:lvlJc w:val="left"/>
      <w:pPr>
        <w:ind w:left="4286" w:hanging="396"/>
      </w:pPr>
      <w:rPr>
        <w:rFonts w:hint="default"/>
        <w:lang w:val="cs-CZ" w:eastAsia="en-US" w:bidi="ar-SA"/>
      </w:rPr>
    </w:lvl>
    <w:lvl w:ilvl="3" w:tplc="123E3BAE">
      <w:numFmt w:val="bullet"/>
      <w:lvlText w:val="•"/>
      <w:lvlJc w:val="left"/>
      <w:pPr>
        <w:ind w:left="5169" w:hanging="396"/>
      </w:pPr>
      <w:rPr>
        <w:rFonts w:hint="default"/>
        <w:lang w:val="cs-CZ" w:eastAsia="en-US" w:bidi="ar-SA"/>
      </w:rPr>
    </w:lvl>
    <w:lvl w:ilvl="4" w:tplc="10862C58">
      <w:numFmt w:val="bullet"/>
      <w:lvlText w:val="•"/>
      <w:lvlJc w:val="left"/>
      <w:pPr>
        <w:ind w:left="6052" w:hanging="396"/>
      </w:pPr>
      <w:rPr>
        <w:rFonts w:hint="default"/>
        <w:lang w:val="cs-CZ" w:eastAsia="en-US" w:bidi="ar-SA"/>
      </w:rPr>
    </w:lvl>
    <w:lvl w:ilvl="5" w:tplc="759A189A">
      <w:numFmt w:val="bullet"/>
      <w:lvlText w:val="•"/>
      <w:lvlJc w:val="left"/>
      <w:pPr>
        <w:ind w:left="6935" w:hanging="396"/>
      </w:pPr>
      <w:rPr>
        <w:rFonts w:hint="default"/>
        <w:lang w:val="cs-CZ" w:eastAsia="en-US" w:bidi="ar-SA"/>
      </w:rPr>
    </w:lvl>
    <w:lvl w:ilvl="6" w:tplc="458C7C8E">
      <w:numFmt w:val="bullet"/>
      <w:lvlText w:val="•"/>
      <w:lvlJc w:val="left"/>
      <w:pPr>
        <w:ind w:left="7818" w:hanging="396"/>
      </w:pPr>
      <w:rPr>
        <w:rFonts w:hint="default"/>
        <w:lang w:val="cs-CZ" w:eastAsia="en-US" w:bidi="ar-SA"/>
      </w:rPr>
    </w:lvl>
    <w:lvl w:ilvl="7" w:tplc="F88CBE42">
      <w:numFmt w:val="bullet"/>
      <w:lvlText w:val="•"/>
      <w:lvlJc w:val="left"/>
      <w:pPr>
        <w:ind w:left="8701" w:hanging="396"/>
      </w:pPr>
      <w:rPr>
        <w:rFonts w:hint="default"/>
        <w:lang w:val="cs-CZ" w:eastAsia="en-US" w:bidi="ar-SA"/>
      </w:rPr>
    </w:lvl>
    <w:lvl w:ilvl="8" w:tplc="9ADEB072">
      <w:numFmt w:val="bullet"/>
      <w:lvlText w:val="•"/>
      <w:lvlJc w:val="left"/>
      <w:pPr>
        <w:ind w:left="9584" w:hanging="396"/>
      </w:pPr>
      <w:rPr>
        <w:rFonts w:hint="default"/>
        <w:lang w:val="cs-CZ" w:eastAsia="en-US" w:bidi="ar-SA"/>
      </w:rPr>
    </w:lvl>
  </w:abstractNum>
  <w:abstractNum w:abstractNumId="20" w15:restartNumberingAfterBreak="0">
    <w:nsid w:val="66F51850"/>
    <w:multiLevelType w:val="multilevel"/>
    <w:tmpl w:val="C930D876"/>
    <w:lvl w:ilvl="0">
      <w:start w:val="17"/>
      <w:numFmt w:val="decimal"/>
      <w:lvlText w:val="%1"/>
      <w:lvlJc w:val="left"/>
      <w:pPr>
        <w:ind w:left="1591" w:hanging="737"/>
        <w:jc w:val="left"/>
      </w:pPr>
      <w:rPr>
        <w:rFonts w:hint="default"/>
        <w:lang w:val="cs-CZ" w:eastAsia="en-US" w:bidi="ar-SA"/>
      </w:rPr>
    </w:lvl>
    <w:lvl w:ilvl="1">
      <w:start w:val="1"/>
      <w:numFmt w:val="decimal"/>
      <w:lvlText w:val="%1.%2"/>
      <w:lvlJc w:val="left"/>
      <w:pPr>
        <w:ind w:left="1591" w:hanging="737"/>
        <w:jc w:val="left"/>
      </w:pPr>
      <w:rPr>
        <w:rFonts w:ascii="Arial" w:eastAsia="Arial" w:hAnsi="Arial" w:cs="Arial" w:hint="default"/>
        <w:b w:val="0"/>
        <w:bCs w:val="0"/>
        <w:i w:val="0"/>
        <w:iCs w:val="0"/>
        <w:color w:val="00AEEE"/>
        <w:spacing w:val="-2"/>
        <w:w w:val="99"/>
        <w:sz w:val="22"/>
        <w:szCs w:val="22"/>
        <w:lang w:val="cs-CZ" w:eastAsia="en-US" w:bidi="ar-SA"/>
      </w:rPr>
    </w:lvl>
    <w:lvl w:ilvl="2">
      <w:start w:val="1"/>
      <w:numFmt w:val="lowerLetter"/>
      <w:lvlText w:val="%3)"/>
      <w:lvlJc w:val="left"/>
      <w:pPr>
        <w:ind w:left="1987" w:hanging="396"/>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4062" w:hanging="396"/>
      </w:pPr>
      <w:rPr>
        <w:rFonts w:hint="default"/>
        <w:lang w:val="cs-CZ" w:eastAsia="en-US" w:bidi="ar-SA"/>
      </w:rPr>
    </w:lvl>
    <w:lvl w:ilvl="4">
      <w:numFmt w:val="bullet"/>
      <w:lvlText w:val="•"/>
      <w:lvlJc w:val="left"/>
      <w:pPr>
        <w:ind w:left="5103" w:hanging="396"/>
      </w:pPr>
      <w:rPr>
        <w:rFonts w:hint="default"/>
        <w:lang w:val="cs-CZ" w:eastAsia="en-US" w:bidi="ar-SA"/>
      </w:rPr>
    </w:lvl>
    <w:lvl w:ilvl="5">
      <w:numFmt w:val="bullet"/>
      <w:lvlText w:val="•"/>
      <w:lvlJc w:val="left"/>
      <w:pPr>
        <w:ind w:left="6144" w:hanging="396"/>
      </w:pPr>
      <w:rPr>
        <w:rFonts w:hint="default"/>
        <w:lang w:val="cs-CZ" w:eastAsia="en-US" w:bidi="ar-SA"/>
      </w:rPr>
    </w:lvl>
    <w:lvl w:ilvl="6">
      <w:numFmt w:val="bullet"/>
      <w:lvlText w:val="•"/>
      <w:lvlJc w:val="left"/>
      <w:pPr>
        <w:ind w:left="7185" w:hanging="396"/>
      </w:pPr>
      <w:rPr>
        <w:rFonts w:hint="default"/>
        <w:lang w:val="cs-CZ" w:eastAsia="en-US" w:bidi="ar-SA"/>
      </w:rPr>
    </w:lvl>
    <w:lvl w:ilvl="7">
      <w:numFmt w:val="bullet"/>
      <w:lvlText w:val="•"/>
      <w:lvlJc w:val="left"/>
      <w:pPr>
        <w:ind w:left="8226" w:hanging="396"/>
      </w:pPr>
      <w:rPr>
        <w:rFonts w:hint="default"/>
        <w:lang w:val="cs-CZ" w:eastAsia="en-US" w:bidi="ar-SA"/>
      </w:rPr>
    </w:lvl>
    <w:lvl w:ilvl="8">
      <w:numFmt w:val="bullet"/>
      <w:lvlText w:val="•"/>
      <w:lvlJc w:val="left"/>
      <w:pPr>
        <w:ind w:left="9267" w:hanging="396"/>
      </w:pPr>
      <w:rPr>
        <w:rFonts w:hint="default"/>
        <w:lang w:val="cs-CZ" w:eastAsia="en-US" w:bidi="ar-SA"/>
      </w:rPr>
    </w:lvl>
  </w:abstractNum>
  <w:abstractNum w:abstractNumId="21" w15:restartNumberingAfterBreak="0">
    <w:nsid w:val="6C9562A6"/>
    <w:multiLevelType w:val="multilevel"/>
    <w:tmpl w:val="86FA8388"/>
    <w:lvl w:ilvl="0">
      <w:start w:val="1"/>
      <w:numFmt w:val="decimal"/>
      <w:lvlText w:val="%1."/>
      <w:lvlJc w:val="left"/>
      <w:pPr>
        <w:ind w:left="1308" w:hanging="455"/>
        <w:jc w:val="left"/>
      </w:pPr>
      <w:rPr>
        <w:rFonts w:ascii="Arial" w:eastAsia="Arial" w:hAnsi="Arial" w:cs="Arial" w:hint="default"/>
        <w:b/>
        <w:bCs/>
        <w:i w:val="0"/>
        <w:iCs w:val="0"/>
        <w:color w:val="00AEEE"/>
        <w:spacing w:val="-1"/>
        <w:w w:val="100"/>
        <w:sz w:val="24"/>
        <w:szCs w:val="24"/>
        <w:lang w:val="cs-CZ" w:eastAsia="en-US" w:bidi="ar-SA"/>
      </w:rPr>
    </w:lvl>
    <w:lvl w:ilvl="1">
      <w:start w:val="1"/>
      <w:numFmt w:val="decimal"/>
      <w:lvlText w:val="%1.%2."/>
      <w:lvlJc w:val="left"/>
      <w:pPr>
        <w:ind w:left="1289" w:hanging="568"/>
        <w:jc w:val="left"/>
      </w:pPr>
      <w:rPr>
        <w:rFonts w:ascii="Arial" w:eastAsia="Arial" w:hAnsi="Arial" w:cs="Arial" w:hint="default"/>
        <w:b w:val="0"/>
        <w:bCs w:val="0"/>
        <w:i w:val="0"/>
        <w:iCs w:val="0"/>
        <w:color w:val="00AEEE"/>
        <w:spacing w:val="-2"/>
        <w:w w:val="99"/>
        <w:sz w:val="22"/>
        <w:szCs w:val="22"/>
        <w:lang w:val="cs-CZ" w:eastAsia="en-US" w:bidi="ar-SA"/>
      </w:rPr>
    </w:lvl>
    <w:lvl w:ilvl="2">
      <w:numFmt w:val="bullet"/>
      <w:lvlText w:val="•"/>
      <w:lvlJc w:val="left"/>
      <w:pPr>
        <w:ind w:left="1420" w:hanging="568"/>
      </w:pPr>
      <w:rPr>
        <w:rFonts w:hint="default"/>
        <w:lang w:val="cs-CZ" w:eastAsia="en-US" w:bidi="ar-SA"/>
      </w:rPr>
    </w:lvl>
    <w:lvl w:ilvl="3">
      <w:numFmt w:val="bullet"/>
      <w:lvlText w:val="•"/>
      <w:lvlJc w:val="left"/>
      <w:pPr>
        <w:ind w:left="2661" w:hanging="568"/>
      </w:pPr>
      <w:rPr>
        <w:rFonts w:hint="default"/>
        <w:lang w:val="cs-CZ" w:eastAsia="en-US" w:bidi="ar-SA"/>
      </w:rPr>
    </w:lvl>
    <w:lvl w:ilvl="4">
      <w:numFmt w:val="bullet"/>
      <w:lvlText w:val="•"/>
      <w:lvlJc w:val="left"/>
      <w:pPr>
        <w:ind w:left="3902" w:hanging="568"/>
      </w:pPr>
      <w:rPr>
        <w:rFonts w:hint="default"/>
        <w:lang w:val="cs-CZ" w:eastAsia="en-US" w:bidi="ar-SA"/>
      </w:rPr>
    </w:lvl>
    <w:lvl w:ilvl="5">
      <w:numFmt w:val="bullet"/>
      <w:lvlText w:val="•"/>
      <w:lvlJc w:val="left"/>
      <w:pPr>
        <w:ind w:left="5143" w:hanging="568"/>
      </w:pPr>
      <w:rPr>
        <w:rFonts w:hint="default"/>
        <w:lang w:val="cs-CZ" w:eastAsia="en-US" w:bidi="ar-SA"/>
      </w:rPr>
    </w:lvl>
    <w:lvl w:ilvl="6">
      <w:numFmt w:val="bullet"/>
      <w:lvlText w:val="•"/>
      <w:lvlJc w:val="left"/>
      <w:pPr>
        <w:ind w:left="6385" w:hanging="568"/>
      </w:pPr>
      <w:rPr>
        <w:rFonts w:hint="default"/>
        <w:lang w:val="cs-CZ" w:eastAsia="en-US" w:bidi="ar-SA"/>
      </w:rPr>
    </w:lvl>
    <w:lvl w:ilvl="7">
      <w:numFmt w:val="bullet"/>
      <w:lvlText w:val="•"/>
      <w:lvlJc w:val="left"/>
      <w:pPr>
        <w:ind w:left="7626" w:hanging="568"/>
      </w:pPr>
      <w:rPr>
        <w:rFonts w:hint="default"/>
        <w:lang w:val="cs-CZ" w:eastAsia="en-US" w:bidi="ar-SA"/>
      </w:rPr>
    </w:lvl>
    <w:lvl w:ilvl="8">
      <w:numFmt w:val="bullet"/>
      <w:lvlText w:val="•"/>
      <w:lvlJc w:val="left"/>
      <w:pPr>
        <w:ind w:left="8867" w:hanging="568"/>
      </w:pPr>
      <w:rPr>
        <w:rFonts w:hint="default"/>
        <w:lang w:val="cs-CZ" w:eastAsia="en-US" w:bidi="ar-SA"/>
      </w:rPr>
    </w:lvl>
  </w:abstractNum>
  <w:abstractNum w:abstractNumId="22" w15:restartNumberingAfterBreak="0">
    <w:nsid w:val="6F2B0AD4"/>
    <w:multiLevelType w:val="hybridMultilevel"/>
    <w:tmpl w:val="30E2CBF6"/>
    <w:lvl w:ilvl="0" w:tplc="455894BC">
      <w:start w:val="1"/>
      <w:numFmt w:val="lowerLetter"/>
      <w:lvlText w:val="%1)"/>
      <w:lvlJc w:val="left"/>
      <w:pPr>
        <w:ind w:left="1987" w:hanging="398"/>
        <w:jc w:val="left"/>
      </w:pPr>
      <w:rPr>
        <w:rFonts w:ascii="Arial" w:eastAsia="Arial" w:hAnsi="Arial" w:cs="Arial" w:hint="default"/>
        <w:b w:val="0"/>
        <w:bCs w:val="0"/>
        <w:i w:val="0"/>
        <w:iCs w:val="0"/>
        <w:color w:val="00AEEE"/>
        <w:spacing w:val="-1"/>
        <w:w w:val="99"/>
        <w:sz w:val="22"/>
        <w:szCs w:val="22"/>
        <w:lang w:val="cs-CZ" w:eastAsia="en-US" w:bidi="ar-SA"/>
      </w:rPr>
    </w:lvl>
    <w:lvl w:ilvl="1" w:tplc="590E03A0">
      <w:numFmt w:val="bullet"/>
      <w:lvlText w:val="•"/>
      <w:lvlJc w:val="left"/>
      <w:pPr>
        <w:ind w:left="2917" w:hanging="398"/>
      </w:pPr>
      <w:rPr>
        <w:rFonts w:hint="default"/>
        <w:lang w:val="cs-CZ" w:eastAsia="en-US" w:bidi="ar-SA"/>
      </w:rPr>
    </w:lvl>
    <w:lvl w:ilvl="2" w:tplc="7632D906">
      <w:numFmt w:val="bullet"/>
      <w:lvlText w:val="•"/>
      <w:lvlJc w:val="left"/>
      <w:pPr>
        <w:ind w:left="3854" w:hanging="398"/>
      </w:pPr>
      <w:rPr>
        <w:rFonts w:hint="default"/>
        <w:lang w:val="cs-CZ" w:eastAsia="en-US" w:bidi="ar-SA"/>
      </w:rPr>
    </w:lvl>
    <w:lvl w:ilvl="3" w:tplc="6B0C07BC">
      <w:numFmt w:val="bullet"/>
      <w:lvlText w:val="•"/>
      <w:lvlJc w:val="left"/>
      <w:pPr>
        <w:ind w:left="4791" w:hanging="398"/>
      </w:pPr>
      <w:rPr>
        <w:rFonts w:hint="default"/>
        <w:lang w:val="cs-CZ" w:eastAsia="en-US" w:bidi="ar-SA"/>
      </w:rPr>
    </w:lvl>
    <w:lvl w:ilvl="4" w:tplc="3B384000">
      <w:numFmt w:val="bullet"/>
      <w:lvlText w:val="•"/>
      <w:lvlJc w:val="left"/>
      <w:pPr>
        <w:ind w:left="5728" w:hanging="398"/>
      </w:pPr>
      <w:rPr>
        <w:rFonts w:hint="default"/>
        <w:lang w:val="cs-CZ" w:eastAsia="en-US" w:bidi="ar-SA"/>
      </w:rPr>
    </w:lvl>
    <w:lvl w:ilvl="5" w:tplc="B8F03D9A">
      <w:numFmt w:val="bullet"/>
      <w:lvlText w:val="•"/>
      <w:lvlJc w:val="left"/>
      <w:pPr>
        <w:ind w:left="6665" w:hanging="398"/>
      </w:pPr>
      <w:rPr>
        <w:rFonts w:hint="default"/>
        <w:lang w:val="cs-CZ" w:eastAsia="en-US" w:bidi="ar-SA"/>
      </w:rPr>
    </w:lvl>
    <w:lvl w:ilvl="6" w:tplc="8C727962">
      <w:numFmt w:val="bullet"/>
      <w:lvlText w:val="•"/>
      <w:lvlJc w:val="left"/>
      <w:pPr>
        <w:ind w:left="7602" w:hanging="398"/>
      </w:pPr>
      <w:rPr>
        <w:rFonts w:hint="default"/>
        <w:lang w:val="cs-CZ" w:eastAsia="en-US" w:bidi="ar-SA"/>
      </w:rPr>
    </w:lvl>
    <w:lvl w:ilvl="7" w:tplc="35A439A6">
      <w:numFmt w:val="bullet"/>
      <w:lvlText w:val="•"/>
      <w:lvlJc w:val="left"/>
      <w:pPr>
        <w:ind w:left="8539" w:hanging="398"/>
      </w:pPr>
      <w:rPr>
        <w:rFonts w:hint="default"/>
        <w:lang w:val="cs-CZ" w:eastAsia="en-US" w:bidi="ar-SA"/>
      </w:rPr>
    </w:lvl>
    <w:lvl w:ilvl="8" w:tplc="E5EC516A">
      <w:numFmt w:val="bullet"/>
      <w:lvlText w:val="•"/>
      <w:lvlJc w:val="left"/>
      <w:pPr>
        <w:ind w:left="9476" w:hanging="398"/>
      </w:pPr>
      <w:rPr>
        <w:rFonts w:hint="default"/>
        <w:lang w:val="cs-CZ" w:eastAsia="en-US" w:bidi="ar-SA"/>
      </w:rPr>
    </w:lvl>
  </w:abstractNum>
  <w:abstractNum w:abstractNumId="23" w15:restartNumberingAfterBreak="0">
    <w:nsid w:val="72434CA1"/>
    <w:multiLevelType w:val="multilevel"/>
    <w:tmpl w:val="DFAA2358"/>
    <w:lvl w:ilvl="0">
      <w:start w:val="11"/>
      <w:numFmt w:val="decimal"/>
      <w:lvlText w:val="%1"/>
      <w:lvlJc w:val="left"/>
      <w:pPr>
        <w:ind w:left="1422" w:hanging="568"/>
        <w:jc w:val="left"/>
      </w:pPr>
      <w:rPr>
        <w:rFonts w:hint="default"/>
        <w:lang w:val="cs-CZ" w:eastAsia="en-US" w:bidi="ar-SA"/>
      </w:rPr>
    </w:lvl>
    <w:lvl w:ilvl="1">
      <w:start w:val="1"/>
      <w:numFmt w:val="decimal"/>
      <w:lvlText w:val="%1.%2"/>
      <w:lvlJc w:val="left"/>
      <w:pPr>
        <w:ind w:left="1422" w:hanging="568"/>
        <w:jc w:val="left"/>
      </w:pPr>
      <w:rPr>
        <w:rFonts w:ascii="Arial" w:eastAsia="Arial" w:hAnsi="Arial" w:cs="Arial" w:hint="default"/>
        <w:b w:val="0"/>
        <w:bCs w:val="0"/>
        <w:i w:val="0"/>
        <w:iCs w:val="0"/>
        <w:color w:val="00AEEE"/>
        <w:spacing w:val="-2"/>
        <w:w w:val="99"/>
        <w:sz w:val="22"/>
        <w:szCs w:val="22"/>
        <w:lang w:val="cs-CZ" w:eastAsia="en-US" w:bidi="ar-SA"/>
      </w:rPr>
    </w:lvl>
    <w:lvl w:ilvl="2">
      <w:start w:val="1"/>
      <w:numFmt w:val="decimal"/>
      <w:lvlText w:val="%1.%2.%3"/>
      <w:lvlJc w:val="left"/>
      <w:pPr>
        <w:ind w:left="2131" w:hanging="721"/>
        <w:jc w:val="left"/>
      </w:pPr>
      <w:rPr>
        <w:rFonts w:ascii="Arial" w:eastAsia="Arial" w:hAnsi="Arial" w:cs="Arial" w:hint="default"/>
        <w:b w:val="0"/>
        <w:bCs w:val="0"/>
        <w:i w:val="0"/>
        <w:iCs w:val="0"/>
        <w:color w:val="00AEEE"/>
        <w:spacing w:val="-2"/>
        <w:w w:val="99"/>
        <w:sz w:val="22"/>
        <w:szCs w:val="22"/>
        <w:lang w:val="cs-CZ" w:eastAsia="en-US" w:bidi="ar-SA"/>
      </w:rPr>
    </w:lvl>
    <w:lvl w:ilvl="3">
      <w:numFmt w:val="bullet"/>
      <w:lvlText w:val="•"/>
      <w:lvlJc w:val="left"/>
      <w:pPr>
        <w:ind w:left="4186" w:hanging="721"/>
      </w:pPr>
      <w:rPr>
        <w:rFonts w:hint="default"/>
        <w:lang w:val="cs-CZ" w:eastAsia="en-US" w:bidi="ar-SA"/>
      </w:rPr>
    </w:lvl>
    <w:lvl w:ilvl="4">
      <w:numFmt w:val="bullet"/>
      <w:lvlText w:val="•"/>
      <w:lvlJc w:val="left"/>
      <w:pPr>
        <w:ind w:left="5210" w:hanging="721"/>
      </w:pPr>
      <w:rPr>
        <w:rFonts w:hint="default"/>
        <w:lang w:val="cs-CZ" w:eastAsia="en-US" w:bidi="ar-SA"/>
      </w:rPr>
    </w:lvl>
    <w:lvl w:ilvl="5">
      <w:numFmt w:val="bullet"/>
      <w:lvlText w:val="•"/>
      <w:lvlJc w:val="left"/>
      <w:pPr>
        <w:ind w:left="6233" w:hanging="721"/>
      </w:pPr>
      <w:rPr>
        <w:rFonts w:hint="default"/>
        <w:lang w:val="cs-CZ" w:eastAsia="en-US" w:bidi="ar-SA"/>
      </w:rPr>
    </w:lvl>
    <w:lvl w:ilvl="6">
      <w:numFmt w:val="bullet"/>
      <w:lvlText w:val="•"/>
      <w:lvlJc w:val="left"/>
      <w:pPr>
        <w:ind w:left="7256" w:hanging="721"/>
      </w:pPr>
      <w:rPr>
        <w:rFonts w:hint="default"/>
        <w:lang w:val="cs-CZ" w:eastAsia="en-US" w:bidi="ar-SA"/>
      </w:rPr>
    </w:lvl>
    <w:lvl w:ilvl="7">
      <w:numFmt w:val="bullet"/>
      <w:lvlText w:val="•"/>
      <w:lvlJc w:val="left"/>
      <w:pPr>
        <w:ind w:left="8280" w:hanging="721"/>
      </w:pPr>
      <w:rPr>
        <w:rFonts w:hint="default"/>
        <w:lang w:val="cs-CZ" w:eastAsia="en-US" w:bidi="ar-SA"/>
      </w:rPr>
    </w:lvl>
    <w:lvl w:ilvl="8">
      <w:numFmt w:val="bullet"/>
      <w:lvlText w:val="•"/>
      <w:lvlJc w:val="left"/>
      <w:pPr>
        <w:ind w:left="9303" w:hanging="721"/>
      </w:pPr>
      <w:rPr>
        <w:rFonts w:hint="default"/>
        <w:lang w:val="cs-CZ" w:eastAsia="en-US" w:bidi="ar-SA"/>
      </w:rPr>
    </w:lvl>
  </w:abstractNum>
  <w:abstractNum w:abstractNumId="24" w15:restartNumberingAfterBreak="0">
    <w:nsid w:val="79116283"/>
    <w:multiLevelType w:val="hybridMultilevel"/>
    <w:tmpl w:val="21760B70"/>
    <w:lvl w:ilvl="0" w:tplc="431CECF0">
      <w:start w:val="1"/>
      <w:numFmt w:val="lowerLetter"/>
      <w:lvlText w:val="%1)"/>
      <w:lvlJc w:val="left"/>
      <w:pPr>
        <w:ind w:left="2532" w:hanging="396"/>
        <w:jc w:val="left"/>
      </w:pPr>
      <w:rPr>
        <w:rFonts w:ascii="Arial" w:eastAsia="Arial" w:hAnsi="Arial" w:cs="Arial" w:hint="default"/>
        <w:b w:val="0"/>
        <w:bCs w:val="0"/>
        <w:i w:val="0"/>
        <w:iCs w:val="0"/>
        <w:color w:val="00AEEE"/>
        <w:spacing w:val="-1"/>
        <w:w w:val="99"/>
        <w:sz w:val="22"/>
        <w:szCs w:val="22"/>
        <w:lang w:val="cs-CZ" w:eastAsia="en-US" w:bidi="ar-SA"/>
      </w:rPr>
    </w:lvl>
    <w:lvl w:ilvl="1" w:tplc="3C120F64">
      <w:start w:val="1"/>
      <w:numFmt w:val="lowerRoman"/>
      <w:lvlText w:val="(%2)"/>
      <w:lvlJc w:val="left"/>
      <w:pPr>
        <w:ind w:left="2963" w:hanging="425"/>
        <w:jc w:val="left"/>
      </w:pPr>
      <w:rPr>
        <w:rFonts w:ascii="Arial" w:eastAsia="Arial" w:hAnsi="Arial" w:cs="Arial" w:hint="default"/>
        <w:b w:val="0"/>
        <w:bCs w:val="0"/>
        <w:i w:val="0"/>
        <w:iCs w:val="0"/>
        <w:color w:val="00AFEF"/>
        <w:spacing w:val="-1"/>
        <w:w w:val="99"/>
        <w:sz w:val="22"/>
        <w:szCs w:val="22"/>
        <w:lang w:val="cs-CZ" w:eastAsia="en-US" w:bidi="ar-SA"/>
      </w:rPr>
    </w:lvl>
    <w:lvl w:ilvl="2" w:tplc="EC68EFCA">
      <w:numFmt w:val="bullet"/>
      <w:lvlText w:val="•"/>
      <w:lvlJc w:val="left"/>
      <w:pPr>
        <w:ind w:left="3892" w:hanging="425"/>
      </w:pPr>
      <w:rPr>
        <w:rFonts w:hint="default"/>
        <w:lang w:val="cs-CZ" w:eastAsia="en-US" w:bidi="ar-SA"/>
      </w:rPr>
    </w:lvl>
    <w:lvl w:ilvl="3" w:tplc="D36C6366">
      <w:numFmt w:val="bullet"/>
      <w:lvlText w:val="•"/>
      <w:lvlJc w:val="left"/>
      <w:pPr>
        <w:ind w:left="4824" w:hanging="425"/>
      </w:pPr>
      <w:rPr>
        <w:rFonts w:hint="default"/>
        <w:lang w:val="cs-CZ" w:eastAsia="en-US" w:bidi="ar-SA"/>
      </w:rPr>
    </w:lvl>
    <w:lvl w:ilvl="4" w:tplc="B8C4B03E">
      <w:numFmt w:val="bullet"/>
      <w:lvlText w:val="•"/>
      <w:lvlJc w:val="left"/>
      <w:pPr>
        <w:ind w:left="5756" w:hanging="425"/>
      </w:pPr>
      <w:rPr>
        <w:rFonts w:hint="default"/>
        <w:lang w:val="cs-CZ" w:eastAsia="en-US" w:bidi="ar-SA"/>
      </w:rPr>
    </w:lvl>
    <w:lvl w:ilvl="5" w:tplc="C888A3CE">
      <w:numFmt w:val="bullet"/>
      <w:lvlText w:val="•"/>
      <w:lvlJc w:val="left"/>
      <w:pPr>
        <w:ind w:left="6688" w:hanging="425"/>
      </w:pPr>
      <w:rPr>
        <w:rFonts w:hint="default"/>
        <w:lang w:val="cs-CZ" w:eastAsia="en-US" w:bidi="ar-SA"/>
      </w:rPr>
    </w:lvl>
    <w:lvl w:ilvl="6" w:tplc="9EF6D302">
      <w:numFmt w:val="bullet"/>
      <w:lvlText w:val="•"/>
      <w:lvlJc w:val="left"/>
      <w:pPr>
        <w:ind w:left="7621" w:hanging="425"/>
      </w:pPr>
      <w:rPr>
        <w:rFonts w:hint="default"/>
        <w:lang w:val="cs-CZ" w:eastAsia="en-US" w:bidi="ar-SA"/>
      </w:rPr>
    </w:lvl>
    <w:lvl w:ilvl="7" w:tplc="B58C5890">
      <w:numFmt w:val="bullet"/>
      <w:lvlText w:val="•"/>
      <w:lvlJc w:val="left"/>
      <w:pPr>
        <w:ind w:left="8553" w:hanging="425"/>
      </w:pPr>
      <w:rPr>
        <w:rFonts w:hint="default"/>
        <w:lang w:val="cs-CZ" w:eastAsia="en-US" w:bidi="ar-SA"/>
      </w:rPr>
    </w:lvl>
    <w:lvl w:ilvl="8" w:tplc="FA60BFEE">
      <w:numFmt w:val="bullet"/>
      <w:lvlText w:val="•"/>
      <w:lvlJc w:val="left"/>
      <w:pPr>
        <w:ind w:left="9485" w:hanging="425"/>
      </w:pPr>
      <w:rPr>
        <w:rFonts w:hint="default"/>
        <w:lang w:val="cs-CZ" w:eastAsia="en-US" w:bidi="ar-SA"/>
      </w:rPr>
    </w:lvl>
  </w:abstractNum>
  <w:abstractNum w:abstractNumId="25" w15:restartNumberingAfterBreak="0">
    <w:nsid w:val="7D015977"/>
    <w:multiLevelType w:val="multilevel"/>
    <w:tmpl w:val="06A064A0"/>
    <w:lvl w:ilvl="0">
      <w:start w:val="2"/>
      <w:numFmt w:val="decimal"/>
      <w:lvlText w:val="%1"/>
      <w:lvlJc w:val="left"/>
      <w:pPr>
        <w:ind w:left="1290" w:hanging="577"/>
        <w:jc w:val="left"/>
      </w:pPr>
      <w:rPr>
        <w:rFonts w:hint="default"/>
        <w:lang w:val="cs-CZ" w:eastAsia="en-US" w:bidi="ar-SA"/>
      </w:rPr>
    </w:lvl>
    <w:lvl w:ilvl="1">
      <w:start w:val="1"/>
      <w:numFmt w:val="decimal"/>
      <w:lvlText w:val="%1.%2"/>
      <w:lvlJc w:val="left"/>
      <w:pPr>
        <w:ind w:left="1290" w:hanging="577"/>
        <w:jc w:val="left"/>
      </w:pPr>
      <w:rPr>
        <w:rFonts w:ascii="Arial" w:eastAsia="Arial" w:hAnsi="Arial" w:cs="Arial" w:hint="default"/>
        <w:b w:val="0"/>
        <w:bCs w:val="0"/>
        <w:i w:val="0"/>
        <w:iCs w:val="0"/>
        <w:color w:val="00AEEE"/>
        <w:spacing w:val="-2"/>
        <w:w w:val="99"/>
        <w:sz w:val="22"/>
        <w:szCs w:val="22"/>
        <w:lang w:val="cs-CZ" w:eastAsia="en-US" w:bidi="ar-SA"/>
      </w:rPr>
    </w:lvl>
    <w:lvl w:ilvl="2">
      <w:start w:val="1"/>
      <w:numFmt w:val="lowerLetter"/>
      <w:lvlText w:val="%3)"/>
      <w:lvlJc w:val="left"/>
      <w:pPr>
        <w:ind w:left="1706" w:hanging="399"/>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3844" w:hanging="399"/>
      </w:pPr>
      <w:rPr>
        <w:rFonts w:hint="default"/>
        <w:lang w:val="cs-CZ" w:eastAsia="en-US" w:bidi="ar-SA"/>
      </w:rPr>
    </w:lvl>
    <w:lvl w:ilvl="4">
      <w:numFmt w:val="bullet"/>
      <w:lvlText w:val="•"/>
      <w:lvlJc w:val="left"/>
      <w:pPr>
        <w:ind w:left="4916" w:hanging="399"/>
      </w:pPr>
      <w:rPr>
        <w:rFonts w:hint="default"/>
        <w:lang w:val="cs-CZ" w:eastAsia="en-US" w:bidi="ar-SA"/>
      </w:rPr>
    </w:lvl>
    <w:lvl w:ilvl="5">
      <w:numFmt w:val="bullet"/>
      <w:lvlText w:val="•"/>
      <w:lvlJc w:val="left"/>
      <w:pPr>
        <w:ind w:left="5988" w:hanging="399"/>
      </w:pPr>
      <w:rPr>
        <w:rFonts w:hint="default"/>
        <w:lang w:val="cs-CZ" w:eastAsia="en-US" w:bidi="ar-SA"/>
      </w:rPr>
    </w:lvl>
    <w:lvl w:ilvl="6">
      <w:numFmt w:val="bullet"/>
      <w:lvlText w:val="•"/>
      <w:lvlJc w:val="left"/>
      <w:pPr>
        <w:ind w:left="7061" w:hanging="399"/>
      </w:pPr>
      <w:rPr>
        <w:rFonts w:hint="default"/>
        <w:lang w:val="cs-CZ" w:eastAsia="en-US" w:bidi="ar-SA"/>
      </w:rPr>
    </w:lvl>
    <w:lvl w:ilvl="7">
      <w:numFmt w:val="bullet"/>
      <w:lvlText w:val="•"/>
      <w:lvlJc w:val="left"/>
      <w:pPr>
        <w:ind w:left="8133" w:hanging="399"/>
      </w:pPr>
      <w:rPr>
        <w:rFonts w:hint="default"/>
        <w:lang w:val="cs-CZ" w:eastAsia="en-US" w:bidi="ar-SA"/>
      </w:rPr>
    </w:lvl>
    <w:lvl w:ilvl="8">
      <w:numFmt w:val="bullet"/>
      <w:lvlText w:val="•"/>
      <w:lvlJc w:val="left"/>
      <w:pPr>
        <w:ind w:left="9205" w:hanging="399"/>
      </w:pPr>
      <w:rPr>
        <w:rFonts w:hint="default"/>
        <w:lang w:val="cs-CZ" w:eastAsia="en-US" w:bidi="ar-SA"/>
      </w:rPr>
    </w:lvl>
  </w:abstractNum>
  <w:num w:numId="1" w16cid:durableId="269708677">
    <w:abstractNumId w:val="21"/>
  </w:num>
  <w:num w:numId="2" w16cid:durableId="734859042">
    <w:abstractNumId w:val="20"/>
  </w:num>
  <w:num w:numId="3" w16cid:durableId="841972519">
    <w:abstractNumId w:val="2"/>
  </w:num>
  <w:num w:numId="4" w16cid:durableId="582567018">
    <w:abstractNumId w:val="7"/>
  </w:num>
  <w:num w:numId="5" w16cid:durableId="656494112">
    <w:abstractNumId w:val="10"/>
  </w:num>
  <w:num w:numId="6" w16cid:durableId="1073283936">
    <w:abstractNumId w:val="1"/>
  </w:num>
  <w:num w:numId="7" w16cid:durableId="483811875">
    <w:abstractNumId w:val="18"/>
  </w:num>
  <w:num w:numId="8" w16cid:durableId="1123694170">
    <w:abstractNumId w:val="23"/>
  </w:num>
  <w:num w:numId="9" w16cid:durableId="1728723262">
    <w:abstractNumId w:val="11"/>
  </w:num>
  <w:num w:numId="10" w16cid:durableId="2104495124">
    <w:abstractNumId w:val="13"/>
  </w:num>
  <w:num w:numId="11" w16cid:durableId="950551887">
    <w:abstractNumId w:val="5"/>
  </w:num>
  <w:num w:numId="12" w16cid:durableId="1232696318">
    <w:abstractNumId w:val="22"/>
  </w:num>
  <w:num w:numId="13" w16cid:durableId="1982685328">
    <w:abstractNumId w:val="8"/>
  </w:num>
  <w:num w:numId="14" w16cid:durableId="2128156648">
    <w:abstractNumId w:val="3"/>
  </w:num>
  <w:num w:numId="15" w16cid:durableId="1147818498">
    <w:abstractNumId w:val="15"/>
  </w:num>
  <w:num w:numId="16" w16cid:durableId="438989852">
    <w:abstractNumId w:val="25"/>
  </w:num>
  <w:num w:numId="17" w16cid:durableId="146437276">
    <w:abstractNumId w:val="12"/>
  </w:num>
  <w:num w:numId="18" w16cid:durableId="23478784">
    <w:abstractNumId w:val="6"/>
  </w:num>
  <w:num w:numId="19" w16cid:durableId="755249704">
    <w:abstractNumId w:val="9"/>
  </w:num>
  <w:num w:numId="20" w16cid:durableId="103117334">
    <w:abstractNumId w:val="14"/>
  </w:num>
  <w:num w:numId="21" w16cid:durableId="23287562">
    <w:abstractNumId w:val="16"/>
  </w:num>
  <w:num w:numId="22" w16cid:durableId="1138760476">
    <w:abstractNumId w:val="0"/>
  </w:num>
  <w:num w:numId="23" w16cid:durableId="422337423">
    <w:abstractNumId w:val="19"/>
  </w:num>
  <w:num w:numId="24" w16cid:durableId="765463438">
    <w:abstractNumId w:val="17"/>
  </w:num>
  <w:num w:numId="25" w16cid:durableId="1732117493">
    <w:abstractNumId w:val="24"/>
  </w:num>
  <w:num w:numId="26" w16cid:durableId="1959605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417BE"/>
    <w:rsid w:val="00CD056A"/>
    <w:rsid w:val="00D41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EFA5"/>
  <w15:docId w15:val="{897183FC-FCEA-4C10-BF0A-44F3B56A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3"/>
      <w:outlineLvl w:val="0"/>
    </w:pPr>
    <w:rPr>
      <w:rFonts w:ascii="Gill Sans MT" w:eastAsia="Gill Sans MT" w:hAnsi="Gill Sans MT" w:cs="Gill Sans MT"/>
      <w:sz w:val="36"/>
      <w:szCs w:val="36"/>
    </w:rPr>
  </w:style>
  <w:style w:type="paragraph" w:styleId="Nadpis2">
    <w:name w:val="heading 2"/>
    <w:basedOn w:val="Normln"/>
    <w:uiPriority w:val="9"/>
    <w:unhideWhenUsed/>
    <w:qFormat/>
    <w:pPr>
      <w:ind w:left="20"/>
      <w:outlineLvl w:val="1"/>
    </w:pPr>
    <w:rPr>
      <w:b/>
      <w:bCs/>
      <w:sz w:val="24"/>
      <w:szCs w:val="24"/>
    </w:rPr>
  </w:style>
  <w:style w:type="paragraph" w:styleId="Nadpis3">
    <w:name w:val="heading 3"/>
    <w:basedOn w:val="Normln"/>
    <w:uiPriority w:val="9"/>
    <w:unhideWhenUsed/>
    <w:qFormat/>
    <w:pPr>
      <w:ind w:left="1306" w:hanging="453"/>
      <w:outlineLvl w:val="2"/>
    </w:pPr>
    <w:rPr>
      <w:b/>
      <w:bCs/>
    </w:rPr>
  </w:style>
  <w:style w:type="paragraph" w:styleId="Nadpis4">
    <w:name w:val="heading 4"/>
    <w:basedOn w:val="Normln"/>
    <w:uiPriority w:val="9"/>
    <w:unhideWhenUsed/>
    <w:qFormat/>
    <w:pPr>
      <w:ind w:left="1283"/>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96"/>
      <w:ind w:left="1289" w:hanging="737"/>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CD056A"/>
    <w:rPr>
      <w:color w:val="0000FF" w:themeColor="hyperlink"/>
      <w:u w:val="single"/>
    </w:rPr>
  </w:style>
  <w:style w:type="character" w:styleId="Nevyeenzmnka">
    <w:name w:val="Unresolved Mention"/>
    <w:basedOn w:val="Standardnpsmoodstavce"/>
    <w:uiPriority w:val="99"/>
    <w:semiHidden/>
    <w:unhideWhenUsed/>
    <w:rsid w:val="00CD056A"/>
    <w:rPr>
      <w:color w:val="605E5C"/>
      <w:shd w:val="clear" w:color="auto" w:fill="E1DFDD"/>
    </w:rPr>
  </w:style>
  <w:style w:type="paragraph" w:styleId="Zpat">
    <w:name w:val="footer"/>
    <w:basedOn w:val="Normln"/>
    <w:link w:val="ZpatChar"/>
    <w:uiPriority w:val="99"/>
    <w:unhideWhenUsed/>
    <w:rsid w:val="00CD056A"/>
    <w:pPr>
      <w:tabs>
        <w:tab w:val="center" w:pos="4536"/>
        <w:tab w:val="right" w:pos="9072"/>
      </w:tabs>
    </w:pPr>
  </w:style>
  <w:style w:type="character" w:customStyle="1" w:styleId="ZpatChar">
    <w:name w:val="Zápatí Char"/>
    <w:basedOn w:val="Standardnpsmoodstavce"/>
    <w:link w:val="Zpat"/>
    <w:uiPriority w:val="99"/>
    <w:rsid w:val="00CD056A"/>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nakit.cz/" TargetMode="External"/><Relationship Id="rId21" Type="http://schemas.openxmlformats.org/officeDocument/2006/relationships/hyperlink" Target="mailto:josef.kazik@nakit.cz" TargetMode="External"/><Relationship Id="rId42" Type="http://schemas.openxmlformats.org/officeDocument/2006/relationships/hyperlink" Target="http://www.nakit.cz/" TargetMode="External"/><Relationship Id="rId47" Type="http://schemas.openxmlformats.org/officeDocument/2006/relationships/image" Target="media/image1.png"/><Relationship Id="rId63" Type="http://schemas.openxmlformats.org/officeDocument/2006/relationships/header" Target="header5.xml"/><Relationship Id="rId68" Type="http://schemas.openxmlformats.org/officeDocument/2006/relationships/hyperlink" Target="http://www.nakit.cz/" TargetMode="External"/><Relationship Id="rId7" Type="http://schemas.openxmlformats.org/officeDocument/2006/relationships/hyperlink" Target="mailto:info@nakit.cz"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kit.cz/" TargetMode="External"/><Relationship Id="rId29" Type="http://schemas.openxmlformats.org/officeDocument/2006/relationships/hyperlink" Target="mailto:info@nakit.cz" TargetMode="External"/><Relationship Id="rId11" Type="http://schemas.openxmlformats.org/officeDocument/2006/relationships/footer" Target="footer2.xml"/><Relationship Id="rId24" Type="http://schemas.openxmlformats.org/officeDocument/2006/relationships/hyperlink" Target="http://www.nakit.cz/" TargetMode="External"/><Relationship Id="rId32" Type="http://schemas.openxmlformats.org/officeDocument/2006/relationships/hyperlink" Target="mailto:zdenek.rada@nakit.cz" TargetMode="External"/><Relationship Id="rId37" Type="http://schemas.openxmlformats.org/officeDocument/2006/relationships/hyperlink" Target="mailto:info@nakit.cz" TargetMode="External"/><Relationship Id="rId40" Type="http://schemas.openxmlformats.org/officeDocument/2006/relationships/hyperlink" Target="http://www.nakit.cz/" TargetMode="External"/><Relationship Id="rId45" Type="http://schemas.openxmlformats.org/officeDocument/2006/relationships/hyperlink" Target="mailto:info@nakit.cz" TargetMode="External"/><Relationship Id="rId53" Type="http://schemas.openxmlformats.org/officeDocument/2006/relationships/hyperlink" Target="http://www.nakit.cz/" TargetMode="External"/><Relationship Id="rId58" Type="http://schemas.openxmlformats.org/officeDocument/2006/relationships/hyperlink" Target="mailto:faktury@nakit.cz" TargetMode="External"/><Relationship Id="rId66" Type="http://schemas.openxmlformats.org/officeDocument/2006/relationships/footer" Target="footer15.xml"/><Relationship Id="rId5" Type="http://schemas.openxmlformats.org/officeDocument/2006/relationships/footnotes" Target="footnotes.xml"/><Relationship Id="rId61" Type="http://schemas.openxmlformats.org/officeDocument/2006/relationships/footer" Target="footer11.xml"/><Relationship Id="rId19" Type="http://schemas.openxmlformats.org/officeDocument/2006/relationships/hyperlink" Target="mailto:info@nakit.cz" TargetMode="External"/><Relationship Id="rId14" Type="http://schemas.openxmlformats.org/officeDocument/2006/relationships/hyperlink" Target="http://www.nakit.cz/" TargetMode="External"/><Relationship Id="rId22" Type="http://schemas.openxmlformats.org/officeDocument/2006/relationships/hyperlink" Target="mailto:obchod@mcomputers.cz" TargetMode="External"/><Relationship Id="rId27" Type="http://schemas.openxmlformats.org/officeDocument/2006/relationships/hyperlink" Target="mailto:info@nakit.cz" TargetMode="External"/><Relationship Id="rId30" Type="http://schemas.openxmlformats.org/officeDocument/2006/relationships/hyperlink" Target="http://www.nakit.cz/" TargetMode="External"/><Relationship Id="rId35" Type="http://schemas.openxmlformats.org/officeDocument/2006/relationships/hyperlink" Target="mailto:info@nakit.cz" TargetMode="External"/><Relationship Id="rId43" Type="http://schemas.openxmlformats.org/officeDocument/2006/relationships/hyperlink" Target="mailto:info@nakit.cz" TargetMode="External"/><Relationship Id="rId48" Type="http://schemas.openxmlformats.org/officeDocument/2006/relationships/header" Target="header2.xml"/><Relationship Id="rId56" Type="http://schemas.openxmlformats.org/officeDocument/2006/relationships/footer" Target="footer8.xml"/><Relationship Id="rId64" Type="http://schemas.openxmlformats.org/officeDocument/2006/relationships/footer" Target="footer13.xml"/><Relationship Id="rId69" Type="http://schemas.openxmlformats.org/officeDocument/2006/relationships/image" Target="media/image2.png"/><Relationship Id="rId8" Type="http://schemas.openxmlformats.org/officeDocument/2006/relationships/hyperlink" Target="http://www.nakit.cz/" TargetMode="External"/><Relationship Id="rId51" Type="http://schemas.openxmlformats.org/officeDocument/2006/relationships/footer" Target="footer6.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mailto:info@nakit.cz" TargetMode="External"/><Relationship Id="rId25" Type="http://schemas.openxmlformats.org/officeDocument/2006/relationships/hyperlink" Target="mailto:info@nakit.cz" TargetMode="External"/><Relationship Id="rId33" Type="http://schemas.openxmlformats.org/officeDocument/2006/relationships/hyperlink" Target="mailto:obchod@mcomputers.cz" TargetMode="External"/><Relationship Id="rId38" Type="http://schemas.openxmlformats.org/officeDocument/2006/relationships/hyperlink" Target="http://www.nakit.cz/" TargetMode="External"/><Relationship Id="rId46" Type="http://schemas.openxmlformats.org/officeDocument/2006/relationships/hyperlink" Target="http://www.nakit.cz/" TargetMode="External"/><Relationship Id="rId59" Type="http://schemas.openxmlformats.org/officeDocument/2006/relationships/header" Target="header4.xml"/><Relationship Id="rId67" Type="http://schemas.openxmlformats.org/officeDocument/2006/relationships/hyperlink" Target="mailto:info@nakit.cz" TargetMode="External"/><Relationship Id="rId20" Type="http://schemas.openxmlformats.org/officeDocument/2006/relationships/hyperlink" Target="http://www.nakit.cz/" TargetMode="External"/><Relationship Id="rId41" Type="http://schemas.openxmlformats.org/officeDocument/2006/relationships/hyperlink" Target="mailto:info@nakit.cz" TargetMode="External"/><Relationship Id="rId54" Type="http://schemas.openxmlformats.org/officeDocument/2006/relationships/header" Target="header3.xml"/><Relationship Id="rId62" Type="http://schemas.openxmlformats.org/officeDocument/2006/relationships/footer" Target="footer12.xml"/><Relationship Id="rId7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info@nakit.cz" TargetMode="External"/><Relationship Id="rId23" Type="http://schemas.openxmlformats.org/officeDocument/2006/relationships/hyperlink" Target="mailto:info@nakit.cz" TargetMode="External"/><Relationship Id="rId28" Type="http://schemas.openxmlformats.org/officeDocument/2006/relationships/hyperlink" Target="http://www.nakit.cz/" TargetMode="External"/><Relationship Id="rId36" Type="http://schemas.openxmlformats.org/officeDocument/2006/relationships/hyperlink" Target="http://www.nakit.cz/" TargetMode="External"/><Relationship Id="rId49" Type="http://schemas.openxmlformats.org/officeDocument/2006/relationships/footer" Target="footer4.xml"/><Relationship Id="rId57" Type="http://schemas.openxmlformats.org/officeDocument/2006/relationships/footer" Target="footer9.xml"/><Relationship Id="rId10" Type="http://schemas.openxmlformats.org/officeDocument/2006/relationships/footer" Target="footer1.xml"/><Relationship Id="rId31" Type="http://schemas.openxmlformats.org/officeDocument/2006/relationships/hyperlink" Target="mailto:obchod@mcomputers.cz" TargetMode="External"/><Relationship Id="rId44" Type="http://schemas.openxmlformats.org/officeDocument/2006/relationships/hyperlink" Target="http://www.nakit.cz/" TargetMode="External"/><Relationship Id="rId52" Type="http://schemas.openxmlformats.org/officeDocument/2006/relationships/hyperlink" Target="mailto:info@nakit.cz" TargetMode="External"/><Relationship Id="rId60" Type="http://schemas.openxmlformats.org/officeDocument/2006/relationships/footer" Target="footer10.xml"/><Relationship Id="rId65"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mailto:info@nakit.cz" TargetMode="External"/><Relationship Id="rId18" Type="http://schemas.openxmlformats.org/officeDocument/2006/relationships/hyperlink" Target="http://www.nakit.cz/" TargetMode="External"/><Relationship Id="rId39" Type="http://schemas.openxmlformats.org/officeDocument/2006/relationships/hyperlink" Target="mailto:info@nakit.cz" TargetMode="External"/><Relationship Id="rId34" Type="http://schemas.openxmlformats.org/officeDocument/2006/relationships/hyperlink" Target="mailto:support@mcomputers.cz" TargetMode="External"/><Relationship Id="rId50" Type="http://schemas.openxmlformats.org/officeDocument/2006/relationships/footer" Target="footer5.xml"/><Relationship Id="rId55" Type="http://schemas.openxmlformats.org/officeDocument/2006/relationships/footer" Target="footer7.xml"/></Relationships>
</file>

<file path=word/_rels/footer1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37</Pages>
  <Words>11843</Words>
  <Characters>69880</Characters>
  <Application>Microsoft Office Word</Application>
  <DocSecurity>0</DocSecurity>
  <Lines>582</Lines>
  <Paragraphs>163</Paragraphs>
  <ScaleCrop>false</ScaleCrop>
  <Company/>
  <LinksUpToDate>false</LinksUpToDate>
  <CharactersWithSpaces>81560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Berankova</dc:creator>
  <cp:lastModifiedBy>Benešová Kristýna</cp:lastModifiedBy>
  <cp:revision>2</cp:revision>
  <dcterms:created xsi:type="dcterms:W3CDTF">2024-04-27T10:13:00Z</dcterms:created>
  <dcterms:modified xsi:type="dcterms:W3CDTF">2024-04-27T10:18:00Z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77b05c91,10e726fe,4bad422c,5755bb83,3eb6244d,1a24b277,6fa2a3b4,6544beb5,6293920a,2881ec06,6961bab7,5ddf6e7f,41f7ded3,61a77c2b,78fc29ba,2405015c,78e1adc3,51cf551a,4c9e5895,251251d7,1c5261fc,3612020f,c4f08f3</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2024-04-18T00:00:00Z</vt:filetime>
  </property>
  <property fmtid="{D5CDD505-2E9C-101B-9397-08002B2CF9AE}" pid="7" name="Creator">
    <vt:lpwstr>Acrobat PDFMaker 24 pro Word</vt:lpwstr>
  </property>
  <property fmtid="{D5CDD505-2E9C-101B-9397-08002B2CF9AE}" pid="8" name="LastSaved">
    <vt:filetime>2024-04-27T00:00:00Z</vt:filetime>
  </property>
  <property fmtid="{D5CDD505-2E9C-101B-9397-08002B2CF9AE}" pid="9" name="MediaServiceImageTags">
    <vt:lpwstr/>
  </property>
  <property fmtid="{D5CDD505-2E9C-101B-9397-08002B2CF9AE}" pid="10" name="Producer">
    <vt:lpwstr>Adobe PDF Library 24.1.163</vt:lpwstr>
  </property>
  <property fmtid="{D5CDD505-2E9C-101B-9397-08002B2CF9AE}" pid="11" name="SourceModified">
    <vt:lpwstr>D:20240418063400</vt:lpwstr>
  </property>
  <property fmtid="{D5CDD505-2E9C-101B-9397-08002B2CF9AE}" pid="12" name="ClassificationContentMarkingFooterShapeIds-1">
    <vt:lpwstr>34d0ea0b,2e79fa78,206d60cd,27aa864d,61b58863,66e39254,6de27380</vt:lpwstr>
  </property>
</Properties>
</file>