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94FA" w14:textId="77777777" w:rsidR="003C34D2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9"/>
        <w:gridCol w:w="1440"/>
        <w:gridCol w:w="6790"/>
      </w:tblGrid>
      <w:tr w:rsidR="003C34D2" w14:paraId="2E2BF413" w14:textId="77777777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41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EEB85" w14:textId="77777777" w:rsidR="003C34D2" w:rsidRDefault="00000000">
            <w:pPr>
              <w:pStyle w:val="Other10"/>
              <w:spacing w:line="360" w:lineRule="auto"/>
            </w:pPr>
            <w:r>
              <w:rPr>
                <w:rStyle w:val="Other1"/>
              </w:rPr>
              <w:t>Odběratel:</w:t>
            </w:r>
          </w:p>
          <w:p w14:paraId="1BFE5012" w14:textId="77777777" w:rsidR="003C34D2" w:rsidRDefault="00000000">
            <w:pPr>
              <w:pStyle w:val="Other10"/>
              <w:spacing w:line="360" w:lineRule="auto"/>
              <w:ind w:left="100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65274AC" w14:textId="77777777" w:rsidR="003C34D2" w:rsidRDefault="00000000">
            <w:pPr>
              <w:pStyle w:val="Other10"/>
              <w:spacing w:line="360" w:lineRule="auto"/>
              <w:ind w:firstLine="540"/>
            </w:pPr>
            <w:r>
              <w:rPr>
                <w:rStyle w:val="Other1"/>
              </w:rPr>
              <w:t>IČO: 00844896</w:t>
            </w:r>
          </w:p>
          <w:p w14:paraId="24528B74" w14:textId="77777777" w:rsidR="003C34D2" w:rsidRDefault="00000000">
            <w:pPr>
              <w:pStyle w:val="Other10"/>
              <w:spacing w:line="360" w:lineRule="auto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CB7FC" w14:textId="77777777" w:rsidR="003C34D2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Dodavatel:</w:t>
            </w:r>
          </w:p>
          <w:p w14:paraId="1BEB0608" w14:textId="77777777" w:rsidR="003C34D2" w:rsidRDefault="00000000">
            <w:pPr>
              <w:pStyle w:val="Other10"/>
              <w:tabs>
                <w:tab w:val="left" w:pos="2075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B. Braun Medical s. r. o.</w:t>
            </w:r>
          </w:p>
          <w:p w14:paraId="22531F53" w14:textId="77777777" w:rsidR="003C34D2" w:rsidRDefault="00000000">
            <w:pPr>
              <w:pStyle w:val="Other10"/>
              <w:tabs>
                <w:tab w:val="left" w:pos="2003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V Parku 2335/20</w:t>
            </w:r>
          </w:p>
          <w:p w14:paraId="69E57264" w14:textId="77777777" w:rsidR="003C34D2" w:rsidRDefault="00000000">
            <w:pPr>
              <w:pStyle w:val="Other10"/>
              <w:tabs>
                <w:tab w:val="left" w:pos="2010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148 00 Praha</w:t>
            </w:r>
          </w:p>
          <w:p w14:paraId="22624BDC" w14:textId="77777777" w:rsidR="003C34D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</w:t>
            </w:r>
          </w:p>
          <w:p w14:paraId="3004EF1F" w14:textId="77777777" w:rsidR="003C34D2" w:rsidRDefault="00000000">
            <w:pPr>
              <w:pStyle w:val="Other10"/>
              <w:tabs>
                <w:tab w:val="left" w:pos="1600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48586285</w:t>
            </w:r>
          </w:p>
          <w:p w14:paraId="48563494" w14:textId="77777777" w:rsidR="003C34D2" w:rsidRDefault="00000000">
            <w:pPr>
              <w:pStyle w:val="Other10"/>
              <w:tabs>
                <w:tab w:val="left" w:pos="1607"/>
                <w:tab w:val="left" w:pos="4142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CZ48586285</w:t>
            </w:r>
            <w:r>
              <w:rPr>
                <w:rStyle w:val="Other1"/>
              </w:rPr>
              <w:tab/>
              <w:t xml:space="preserve">email: prodej </w:t>
            </w:r>
            <w:r>
              <w:rPr>
                <w:rStyle w:val="Other1"/>
                <w:lang w:val="en-US" w:eastAsia="en-US" w:bidi="en-US"/>
              </w:rPr>
              <w:t>.czgbbraun.com</w:t>
            </w:r>
          </w:p>
        </w:tc>
      </w:tr>
      <w:tr w:rsidR="003C34D2" w14:paraId="0751238E" w14:textId="77777777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F3C5D" w14:textId="77777777" w:rsidR="003C34D2" w:rsidRDefault="00000000">
            <w:pPr>
              <w:pStyle w:val="Other10"/>
              <w:tabs>
                <w:tab w:val="left" w:pos="2599"/>
              </w:tabs>
              <w:spacing w:line="372" w:lineRule="auto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7FFBB637" w14:textId="77777777" w:rsidR="003C34D2" w:rsidRDefault="00000000">
            <w:pPr>
              <w:pStyle w:val="Other10"/>
              <w:tabs>
                <w:tab w:val="left" w:pos="2599"/>
              </w:tabs>
              <w:spacing w:after="420" w:line="372" w:lineRule="auto"/>
            </w:pPr>
            <w:r>
              <w:rPr>
                <w:rStyle w:val="Other1"/>
              </w:rPr>
              <w:t>Datum př. realizace Požadavek č.</w:t>
            </w:r>
            <w:r>
              <w:rPr>
                <w:rStyle w:val="Other1"/>
              </w:rPr>
              <w:tab/>
              <w:t>:</w:t>
            </w:r>
          </w:p>
          <w:p w14:paraId="768A5489" w14:textId="77777777" w:rsidR="003C34D2" w:rsidRDefault="00000000">
            <w:pPr>
              <w:pStyle w:val="Other10"/>
              <w:spacing w:line="372" w:lineRule="auto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A1603" w14:textId="77777777" w:rsidR="003C34D2" w:rsidRDefault="00000000">
            <w:pPr>
              <w:pStyle w:val="Other10"/>
              <w:spacing w:before="140"/>
              <w:ind w:firstLine="160"/>
            </w:pPr>
            <w:r>
              <w:rPr>
                <w:rStyle w:val="Other1"/>
              </w:rPr>
              <w:t>15.4.2024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B4FE0" w14:textId="77777777" w:rsidR="003C34D2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| Konečný příjemce:</w:t>
            </w:r>
          </w:p>
          <w:p w14:paraId="0B84159A" w14:textId="77777777" w:rsidR="003C34D2" w:rsidRDefault="00000000">
            <w:pPr>
              <w:pStyle w:val="Other10"/>
              <w:tabs>
                <w:tab w:val="left" w:pos="2018"/>
                <w:tab w:val="right" w:pos="4502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653D6486" w14:textId="77777777" w:rsidR="003C34D2" w:rsidRDefault="00000000">
            <w:pPr>
              <w:pStyle w:val="Other10"/>
              <w:tabs>
                <w:tab w:val="left" w:pos="2018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F464FA1" w14:textId="77777777" w:rsidR="003C34D2" w:rsidRDefault="00000000">
            <w:pPr>
              <w:pStyle w:val="Other10"/>
              <w:tabs>
                <w:tab w:val="left" w:pos="2018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4769C35B" w14:textId="77777777" w:rsidR="003C34D2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1</w:t>
            </w:r>
          </w:p>
          <w:p w14:paraId="3F785B3E" w14:textId="77777777" w:rsidR="003C34D2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p. Kotalová Krajní 1569 Havířov tel. 731 747 748</w:t>
            </w:r>
          </w:p>
        </w:tc>
      </w:tr>
    </w:tbl>
    <w:p w14:paraId="4ECDC3BF" w14:textId="77777777" w:rsidR="003C34D2" w:rsidRDefault="003C34D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5767"/>
        <w:gridCol w:w="619"/>
        <w:gridCol w:w="1030"/>
        <w:gridCol w:w="1008"/>
        <w:gridCol w:w="1246"/>
      </w:tblGrid>
      <w:tr w:rsidR="003C34D2" w14:paraId="64A4C9A2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9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B42F7" w14:textId="77777777" w:rsidR="003C34D2" w:rsidRDefault="00000000">
            <w:pPr>
              <w:pStyle w:val="Other10"/>
              <w:spacing w:line="372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3C34D2" w14:paraId="1B9846B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825C5" w14:textId="77777777" w:rsidR="003C34D2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5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DA8D8" w14:textId="77777777" w:rsidR="003C34D2" w:rsidRDefault="00000000">
            <w:pPr>
              <w:pStyle w:val="Other10"/>
              <w:tabs>
                <w:tab w:val="left" w:pos="4063"/>
              </w:tabs>
              <w:ind w:firstLine="240"/>
            </w:pPr>
            <w:r>
              <w:rPr>
                <w:rStyle w:val="Other1"/>
              </w:rPr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33BBD" w14:textId="77777777" w:rsidR="003C34D2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79043" w14:textId="77777777" w:rsidR="003C34D2" w:rsidRDefault="00000000">
            <w:pPr>
              <w:pStyle w:val="Other10"/>
              <w:spacing w:line="360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62293" w14:textId="77777777" w:rsidR="003C34D2" w:rsidRDefault="00000000">
            <w:pPr>
              <w:pStyle w:val="Other10"/>
              <w:spacing w:line="382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918C6" w14:textId="77777777" w:rsidR="003C34D2" w:rsidRDefault="00000000">
            <w:pPr>
              <w:pStyle w:val="Other10"/>
              <w:spacing w:line="372" w:lineRule="auto"/>
              <w:ind w:right="16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C34D2" w14:paraId="324278E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DC90D9" w14:textId="77777777" w:rsidR="003C34D2" w:rsidRDefault="00000000">
            <w:pPr>
              <w:pStyle w:val="Other10"/>
              <w:spacing w:after="40"/>
            </w:pPr>
            <w:r>
              <w:rPr>
                <w:rStyle w:val="Other1"/>
              </w:rPr>
              <w:t>N000754</w:t>
            </w:r>
          </w:p>
          <w:p w14:paraId="17ADB68B" w14:textId="77777777" w:rsidR="003C34D2" w:rsidRDefault="00000000">
            <w:pPr>
              <w:pStyle w:val="Other10"/>
            </w:pPr>
            <w:r>
              <w:rPr>
                <w:rStyle w:val="Other1"/>
              </w:rPr>
              <w:t>N047182</w:t>
            </w:r>
          </w:p>
        </w:tc>
        <w:tc>
          <w:tcPr>
            <w:tcW w:w="57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40A093" w14:textId="77777777" w:rsidR="003C34D2" w:rsidRDefault="00000000">
            <w:pPr>
              <w:pStyle w:val="Other10"/>
              <w:ind w:firstLine="240"/>
            </w:pPr>
            <w:r>
              <w:rPr>
                <w:rStyle w:val="Other1"/>
              </w:rPr>
              <w:t>Dialyzátová kateza Physidia ERGO pro opak. PHY-850004</w:t>
            </w:r>
          </w:p>
          <w:p w14:paraId="105D1C72" w14:textId="77777777" w:rsidR="003C34D2" w:rsidRDefault="00000000">
            <w:pPr>
              <w:pStyle w:val="Other10"/>
              <w:tabs>
                <w:tab w:val="left" w:pos="4085"/>
              </w:tabs>
              <w:ind w:firstLine="240"/>
            </w:pPr>
            <w:r>
              <w:rPr>
                <w:rStyle w:val="Other1"/>
              </w:rPr>
              <w:t>Dialyzátor Diacap Pro H l,6m2</w:t>
            </w:r>
            <w:r>
              <w:rPr>
                <w:rStyle w:val="Other1"/>
              </w:rPr>
              <w:tab/>
              <w:t>720DH16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8EA66" w14:textId="77777777" w:rsidR="003C34D2" w:rsidRDefault="00000000">
            <w:pPr>
              <w:pStyle w:val="Other10"/>
              <w:spacing w:after="60"/>
              <w:jc w:val="right"/>
            </w:pPr>
            <w:r>
              <w:rPr>
                <w:rStyle w:val="Other1"/>
              </w:rPr>
              <w:t>KS</w:t>
            </w:r>
          </w:p>
          <w:p w14:paraId="59E5329B" w14:textId="77777777" w:rsidR="003C34D2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D33F32" w14:textId="77777777" w:rsidR="003C34D2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12,000</w:t>
            </w:r>
          </w:p>
          <w:p w14:paraId="6B2C47AA" w14:textId="77777777" w:rsidR="003C34D2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C6312E" w14:textId="77777777" w:rsidR="003C34D2" w:rsidRDefault="00000000">
            <w:pPr>
              <w:pStyle w:val="Other10"/>
              <w:spacing w:line="372" w:lineRule="auto"/>
              <w:jc w:val="right"/>
            </w:pPr>
            <w:r>
              <w:rPr>
                <w:rStyle w:val="Other1"/>
              </w:rPr>
              <w:t>2 537,40 390,08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598541" w14:textId="77777777" w:rsidR="003C34D2" w:rsidRDefault="00000000">
            <w:pPr>
              <w:pStyle w:val="Other10"/>
              <w:spacing w:after="40"/>
              <w:ind w:firstLine="260"/>
            </w:pPr>
            <w:r>
              <w:rPr>
                <w:rStyle w:val="Other1"/>
              </w:rPr>
              <w:t>30 448,80</w:t>
            </w:r>
          </w:p>
          <w:p w14:paraId="5759FCC2" w14:textId="77777777" w:rsidR="003C34D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7 801,60</w:t>
            </w:r>
          </w:p>
        </w:tc>
      </w:tr>
      <w:tr w:rsidR="003C34D2" w14:paraId="507715CC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282" w:type="dxa"/>
            <w:shd w:val="clear" w:color="auto" w:fill="auto"/>
          </w:tcPr>
          <w:p w14:paraId="3B258C10" w14:textId="77777777" w:rsidR="003C34D2" w:rsidRDefault="00000000">
            <w:pPr>
              <w:pStyle w:val="Other10"/>
              <w:spacing w:after="40"/>
            </w:pPr>
            <w:r>
              <w:rPr>
                <w:rStyle w:val="Other1"/>
              </w:rPr>
              <w:t>N047179</w:t>
            </w:r>
          </w:p>
          <w:p w14:paraId="2A7B2099" w14:textId="77777777" w:rsidR="003C34D2" w:rsidRDefault="00000000">
            <w:pPr>
              <w:pStyle w:val="Other10"/>
            </w:pPr>
            <w:r>
              <w:rPr>
                <w:rStyle w:val="Other1"/>
              </w:rPr>
              <w:t>N047192</w:t>
            </w:r>
          </w:p>
        </w:tc>
        <w:tc>
          <w:tcPr>
            <w:tcW w:w="5767" w:type="dxa"/>
            <w:shd w:val="clear" w:color="auto" w:fill="auto"/>
          </w:tcPr>
          <w:p w14:paraId="509E5ECE" w14:textId="77777777" w:rsidR="003C34D2" w:rsidRDefault="00000000">
            <w:pPr>
              <w:pStyle w:val="Other10"/>
              <w:tabs>
                <w:tab w:val="left" w:pos="4063"/>
              </w:tabs>
              <w:spacing w:after="40"/>
              <w:ind w:firstLine="240"/>
            </w:pPr>
            <w:r>
              <w:rPr>
                <w:rStyle w:val="Other1"/>
              </w:rPr>
              <w:t>Systém krevního setu Physidia</w:t>
            </w:r>
            <w:r>
              <w:rPr>
                <w:rStyle w:val="Other1"/>
              </w:rPr>
              <w:tab/>
              <w:t>PHY-800017</w:t>
            </w:r>
          </w:p>
          <w:p w14:paraId="66A7DAC7" w14:textId="77777777" w:rsidR="003C34D2" w:rsidRDefault="00000000">
            <w:pPr>
              <w:pStyle w:val="Other10"/>
              <w:tabs>
                <w:tab w:val="left" w:pos="4085"/>
              </w:tabs>
              <w:ind w:firstLine="240"/>
            </w:pPr>
            <w:r>
              <w:rPr>
                <w:rStyle w:val="Other1"/>
              </w:rPr>
              <w:t>Vak laktátový LACSOL 40-107 K2 CI107</w:t>
            </w:r>
            <w:r>
              <w:rPr>
                <w:rStyle w:val="Other1"/>
              </w:rPr>
              <w:tab/>
              <w:t>PHY-MD068</w:t>
            </w:r>
          </w:p>
        </w:tc>
        <w:tc>
          <w:tcPr>
            <w:tcW w:w="619" w:type="dxa"/>
            <w:shd w:val="clear" w:color="auto" w:fill="auto"/>
          </w:tcPr>
          <w:p w14:paraId="5080EB3E" w14:textId="77777777" w:rsidR="003C34D2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KS</w:t>
            </w:r>
          </w:p>
          <w:p w14:paraId="7CCD9963" w14:textId="77777777" w:rsidR="003C34D2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7682726F" w14:textId="77777777" w:rsidR="003C34D2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24,000</w:t>
            </w:r>
          </w:p>
          <w:p w14:paraId="056CF5C1" w14:textId="77777777" w:rsidR="003C34D2" w:rsidRDefault="00000000">
            <w:pPr>
              <w:pStyle w:val="Other10"/>
              <w:jc w:val="right"/>
            </w:pPr>
            <w:r>
              <w:rPr>
                <w:rStyle w:val="Other1"/>
              </w:rPr>
              <w:t>100,000</w:t>
            </w:r>
          </w:p>
        </w:tc>
        <w:tc>
          <w:tcPr>
            <w:tcW w:w="1008" w:type="dxa"/>
            <w:shd w:val="clear" w:color="auto" w:fill="auto"/>
          </w:tcPr>
          <w:p w14:paraId="401C901B" w14:textId="77777777" w:rsidR="003C34D2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</w:rPr>
              <w:t>237,82</w:t>
            </w:r>
          </w:p>
          <w:p w14:paraId="22D12EFB" w14:textId="77777777" w:rsidR="003C34D2" w:rsidRDefault="00000000">
            <w:pPr>
              <w:pStyle w:val="Other10"/>
              <w:jc w:val="right"/>
            </w:pPr>
            <w:r>
              <w:rPr>
                <w:rStyle w:val="Other1"/>
              </w:rPr>
              <w:t>275,58</w:t>
            </w:r>
          </w:p>
        </w:tc>
        <w:tc>
          <w:tcPr>
            <w:tcW w:w="1246" w:type="dxa"/>
            <w:shd w:val="clear" w:color="auto" w:fill="auto"/>
          </w:tcPr>
          <w:p w14:paraId="4E041E7C" w14:textId="77777777" w:rsidR="003C34D2" w:rsidRDefault="00000000">
            <w:pPr>
              <w:pStyle w:val="Other10"/>
              <w:spacing w:after="40"/>
              <w:ind w:right="160"/>
              <w:jc w:val="right"/>
            </w:pPr>
            <w:r>
              <w:rPr>
                <w:rStyle w:val="Other1"/>
              </w:rPr>
              <w:t>5 707,68</w:t>
            </w:r>
          </w:p>
          <w:p w14:paraId="0F1269F2" w14:textId="77777777" w:rsidR="003C34D2" w:rsidRDefault="00000000">
            <w:pPr>
              <w:pStyle w:val="Other10"/>
              <w:ind w:firstLine="260"/>
            </w:pPr>
            <w:r>
              <w:rPr>
                <w:rStyle w:val="Other1"/>
              </w:rPr>
              <w:t>27 558,00</w:t>
            </w:r>
          </w:p>
        </w:tc>
      </w:tr>
      <w:tr w:rsidR="003C34D2" w14:paraId="0C5B564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038C0562" w14:textId="77777777" w:rsidR="003C34D2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767" w:type="dxa"/>
            <w:shd w:val="clear" w:color="auto" w:fill="auto"/>
          </w:tcPr>
          <w:p w14:paraId="2DB74503" w14:textId="77777777" w:rsidR="003C34D2" w:rsidRDefault="003C34D2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6ADF57B5" w14:textId="77777777" w:rsidR="003C34D2" w:rsidRDefault="003C34D2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14:paraId="1534AFDF" w14:textId="77777777" w:rsidR="003C34D2" w:rsidRDefault="00000000">
            <w:pPr>
              <w:pStyle w:val="Other10"/>
              <w:jc w:val="right"/>
            </w:pPr>
            <w:r>
              <w:rPr>
                <w:rStyle w:val="Other1"/>
              </w:rPr>
              <w:t>156,000</w:t>
            </w:r>
          </w:p>
        </w:tc>
        <w:tc>
          <w:tcPr>
            <w:tcW w:w="1008" w:type="dxa"/>
            <w:shd w:val="clear" w:color="auto" w:fill="auto"/>
          </w:tcPr>
          <w:p w14:paraId="214BADE5" w14:textId="77777777" w:rsidR="003C34D2" w:rsidRDefault="003C34D2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14:paraId="6F5AE049" w14:textId="77777777" w:rsidR="003C34D2" w:rsidRDefault="00000000">
            <w:pPr>
              <w:pStyle w:val="Other10"/>
              <w:ind w:firstLine="260"/>
            </w:pPr>
            <w:r>
              <w:rPr>
                <w:rStyle w:val="Other1"/>
              </w:rPr>
              <w:t>71 516,08</w:t>
            </w:r>
          </w:p>
        </w:tc>
      </w:tr>
    </w:tbl>
    <w:p w14:paraId="27095163" w14:textId="77777777" w:rsidR="003C34D2" w:rsidRDefault="003C34D2">
      <w:pPr>
        <w:spacing w:after="6979" w:line="1" w:lineRule="exact"/>
      </w:pPr>
    </w:p>
    <w:p w14:paraId="2B83FEE9" w14:textId="77777777" w:rsidR="003C34D2" w:rsidRDefault="00000000">
      <w:pPr>
        <w:pStyle w:val="Bodytext10"/>
        <w:pBdr>
          <w:top w:val="single" w:sz="4" w:space="0" w:color="auto"/>
        </w:pBdr>
      </w:pPr>
      <w:r>
        <w:rPr>
          <w:rStyle w:val="Bodytext1"/>
        </w:rPr>
        <w:t>Organizace je vedena u Krajského obchodního soudu v Ostravě,spis .zn. Pr .vložka 880</w:t>
      </w:r>
    </w:p>
    <w:p w14:paraId="01D6F01D" w14:textId="77777777" w:rsidR="003C34D2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DC6363E" wp14:editId="281BBAB9">
                <wp:simplePos x="0" y="0"/>
                <wp:positionH relativeFrom="page">
                  <wp:posOffset>3725545</wp:posOffset>
                </wp:positionH>
                <wp:positionV relativeFrom="paragraph">
                  <wp:posOffset>12700</wp:posOffset>
                </wp:positionV>
                <wp:extent cx="420370" cy="1644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22585" w14:textId="77777777" w:rsidR="003C34D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DC6363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35pt;margin-top:1pt;width:33.1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rQdQEAAOUCAAAOAAAAZHJzL2Uyb0RvYy54bWysUlFLwzAQfhf8DyHvrt2cU8ragYyJICqo&#10;PyBNkzWQ5EIS1+7fe+nWTfRNfLle7tLvvvu+LFe90WQnfFBgSzqd5JQIy6FRdlvSj/fN1R0lITLb&#10;MA1WlHQvAl1VlxfLzhViBi3oRniCIDYUnStpG6MrsizwVhgWJuCExaYEb1jEo99mjWcdohudzfJ8&#10;kXXgG+eBixCwuj40aTXgSyl4fJEyiEh0SZFbHKIfYp1iVi1ZsfXMtYofabA/sDBMWRx6glqzyMin&#10;V7+gjOIeAsg44WAykFJxMeyA20zzH9u8tcyJYRcUJ7iTTOH/YPnz7s29ehL7e+jRwCRI50IRsJj2&#10;6aU36YtMCfZRwv1JNtFHwrE4n+XXt9jh2Jou5vPFTULJzj87H+KDAENSUlKPrgxisd1TiIer45U0&#10;y8JGaZ3qZyYpi33dH+nV0OyRdYfGldTiy6JEP1rUJXk8Jn5M6mMyQqKWA7+j78ms7+dh8Pl1Vl8A&#10;AAD//wMAUEsDBBQABgAIAAAAIQDSSidU3QAAAAgBAAAPAAAAZHJzL2Rvd25yZXYueG1sTI8xb4Mw&#10;FIT3SvkP1qvUrbFBCiEUE0VVOzZSki7dDH4BEmwj2yT03/d1asfTne6+K7ezGdgNfeidlZAsBTC0&#10;jdO9bSV8nt6fc2AhKqvV4CxK+MYA22rxUKpCu7s94O0YW0YlNhRKQhfjWHAemg6NCks3oiXv7LxR&#10;kaRvufbqTuVm4KkQGTeqt7TQqRFfO2yux8lIOH/sr5e36SAurcjxK/E418leyqfHefcCLOIc/8Lw&#10;i0/oUBFT7SarAxskrPJsTVEJKV0iP1ulG2A16fUGeFXy/weqHwAAAP//AwBQSwECLQAUAAYACAAA&#10;ACEAtoM4kv4AAADhAQAAEwAAAAAAAAAAAAAAAAAAAAAAW0NvbnRlbnRfVHlwZXNdLnhtbFBLAQIt&#10;ABQABgAIAAAAIQA4/SH/1gAAAJQBAAALAAAAAAAAAAAAAAAAAC8BAABfcmVscy8ucmVsc1BLAQIt&#10;ABQABgAIAAAAIQDlvOrQdQEAAOUCAAAOAAAAAAAAAAAAAAAAAC4CAABkcnMvZTJvRG9jLnhtbFBL&#10;AQItABQABgAIAAAAIQDSSidU3QAAAAgBAAAPAAAAAAAAAAAAAAAAAM8DAABkcnMvZG93bnJldi54&#10;bWxQSwUGAAAAAAQABADzAAAA2QQAAAAA&#10;" filled="f" stroked="f">
                <v:textbox inset="0,0,0,0">
                  <w:txbxContent>
                    <w:p w14:paraId="42822585" w14:textId="77777777" w:rsidR="003C34D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Čertíkova</w:t>
      </w:r>
    </w:p>
    <w:sectPr w:rsidR="003C34D2">
      <w:headerReference w:type="default" r:id="rId6"/>
      <w:pgSz w:w="11900" w:h="16840"/>
      <w:pgMar w:top="1070" w:right="518" w:bottom="1070" w:left="416" w:header="0" w:footer="6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B770" w14:textId="77777777" w:rsidR="008F17BA" w:rsidRDefault="008F17BA">
      <w:r>
        <w:separator/>
      </w:r>
    </w:p>
  </w:endnote>
  <w:endnote w:type="continuationSeparator" w:id="0">
    <w:p w14:paraId="01DF59C9" w14:textId="77777777" w:rsidR="008F17BA" w:rsidRDefault="008F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0BEE" w14:textId="77777777" w:rsidR="008F17BA" w:rsidRDefault="008F17BA"/>
  </w:footnote>
  <w:footnote w:type="continuationSeparator" w:id="0">
    <w:p w14:paraId="7ABE5D7D" w14:textId="77777777" w:rsidR="008F17BA" w:rsidRDefault="008F1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6178" w14:textId="77777777" w:rsidR="003C34D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D79078" wp14:editId="3ACE4FEB">
              <wp:simplePos x="0" y="0"/>
              <wp:positionH relativeFrom="page">
                <wp:posOffset>2829560</wp:posOffset>
              </wp:positionH>
              <wp:positionV relativeFrom="page">
                <wp:posOffset>372745</wp:posOffset>
              </wp:positionV>
              <wp:extent cx="422021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02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CBFD79" w14:textId="77777777" w:rsidR="003C34D2" w:rsidRDefault="00000000">
                          <w:pPr>
                            <w:pStyle w:val="Headerorfooter20"/>
                            <w:tabs>
                              <w:tab w:val="right" w:pos="5155"/>
                              <w:tab w:val="right" w:pos="6646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40023063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7907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2.8pt;margin-top:29.35pt;width:332.3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hmeQEAAPQCAAAOAAAAZHJzL2Uyb0RvYy54bWysUttOwzAMfUfiH6K8s17ETdW6CYRASAiQ&#10;gA/I0mSt1MRRHNbu73GybkPwhnhxHNs5Pj7OfDmanm2Uxw5szYtZzpmyEprOrmv+8X5/ds0ZBmEb&#10;0YNVNd8q5MvF6cl8cJUqoYW+UZ4RiMVqcDVvQ3BVlqFslRE4A6csJTV4IwJd/TprvBgI3fRZmeeX&#10;2QC+cR6kQqTo3S7JFwlfayXDi9aoAutrTtxCsj7ZVbTZYi6qtReu7eREQ/yBhRGdpaYHqDsRBPv0&#10;3S8o00kPCDrMJJgMtO6kSjPQNEX+Y5q3VjiVZiFx0B1kwv+Dlc+bN/fqWRhvYaQFRkEGhxVSMM4z&#10;am/iSUwZ5UnC7UE2NQYmKXhelnlZUEpSriiur84vIkx2fO08hgcFhkWn5p7WktQSmycMu9J9SWxm&#10;4b7r+xg/UoleGFfjxG8FzZZo94+WxIiL3Tt+76wmJwKiu/kMBJp6RaTd86kBSZvYTt8g7u77PVUd&#10;P+viCwAA//8DAFBLAwQUAAYACAAAACEAqpcPU94AAAAKAQAADwAAAGRycy9kb3ducmV2LnhtbEyP&#10;MU/DMBCFdyT+g3VILIg6jtKkDXEqhGBho7CwufE1ibDPUewmob8ed6Lj6X1677tqt1jDJhx970iC&#10;WCXAkBqne2olfH2+PW6A+aBIK+MIJfyih119e1OpUruZPnDah5bFEvKlktCFMJSc+6ZDq/zKDUgx&#10;O7rRqhDPseV6VHMst4anSZJzq3qKC50a8KXD5md/shLy5XV4eN9iOp8bM9H3WYiAQsr7u+X5CVjA&#10;JfzDcNGP6lBHp4M7kfbMSMiydR5RCetNAewCCJGkwA4SiiIDXlf8+oX6DwAA//8DAFBLAQItABQA&#10;BgAIAAAAIQC2gziS/gAAAOEBAAATAAAAAAAAAAAAAAAAAAAAAABbQ29udGVudF9UeXBlc10ueG1s&#10;UEsBAi0AFAAGAAgAAAAhADj9If/WAAAAlAEAAAsAAAAAAAAAAAAAAAAALwEAAF9yZWxzLy5yZWxz&#10;UEsBAi0AFAAGAAgAAAAhAF45WGZ5AQAA9AIAAA4AAAAAAAAAAAAAAAAALgIAAGRycy9lMm9Eb2Mu&#10;eG1sUEsBAi0AFAAGAAgAAAAhAKqXD1PeAAAACgEAAA8AAAAAAAAAAAAAAAAA0wMAAGRycy9kb3du&#10;cmV2LnhtbFBLBQYAAAAABAAEAPMAAADeBAAAAAA=&#10;" filled="f" stroked="f">
              <v:textbox style="mso-fit-shape-to-text:t" inset="0,0,0,0">
                <w:txbxContent>
                  <w:p w14:paraId="7ACBFD79" w14:textId="77777777" w:rsidR="003C34D2" w:rsidRDefault="00000000">
                    <w:pPr>
                      <w:pStyle w:val="Headerorfooter20"/>
                      <w:tabs>
                        <w:tab w:val="right" w:pos="5155"/>
                        <w:tab w:val="right" w:pos="6646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40023063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7DCBBD2" wp14:editId="0A1E2BC7">
              <wp:simplePos x="0" y="0"/>
              <wp:positionH relativeFrom="page">
                <wp:posOffset>300990</wp:posOffset>
              </wp:positionH>
              <wp:positionV relativeFrom="page">
                <wp:posOffset>599440</wp:posOffset>
              </wp:positionV>
              <wp:extent cx="69126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3.699999999999999pt;margin-top:47.200000000000003pt;width:544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D2"/>
    <w:rsid w:val="003C34D2"/>
    <w:rsid w:val="008F17BA"/>
    <w:rsid w:val="009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078F"/>
  <w15:docId w15:val="{773E5C19-F76C-41A7-A311-57D2EB8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10">
    <w:name w:val="Body text|1"/>
    <w:basedOn w:val="Normln"/>
    <w:link w:val="Bodytext1"/>
    <w:pPr>
      <w:spacing w:after="240"/>
    </w:pPr>
    <w:rPr>
      <w:rFonts w:ascii="Courier New" w:eastAsia="Courier New" w:hAnsi="Courier New" w:cs="Courier New"/>
      <w:sz w:val="14"/>
      <w:szCs w:val="14"/>
    </w:rPr>
  </w:style>
  <w:style w:type="paragraph" w:customStyle="1" w:styleId="Bodytext20">
    <w:name w:val="Body text|2"/>
    <w:basedOn w:val="Normln"/>
    <w:link w:val="Bodytext2"/>
    <w:pPr>
      <w:spacing w:after="100"/>
      <w:ind w:left="9620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2024-04-26T13:11:00Z</dcterms:created>
  <dcterms:modified xsi:type="dcterms:W3CDTF">2024-04-26T13:11:00Z</dcterms:modified>
</cp:coreProperties>
</file>