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842" w:rsidRDefault="006A0383">
      <w:pPr>
        <w:pStyle w:val="Nadpis20"/>
        <w:keepNext/>
        <w:keepLines/>
        <w:framePr w:w="3883" w:h="907" w:wrap="none" w:hAnchor="page" w:x="6497" w:y="812"/>
        <w:shd w:val="clear" w:color="auto" w:fill="auto"/>
      </w:pPr>
      <w:bookmarkStart w:id="0" w:name="bookmark0"/>
      <w:bookmarkStart w:id="1" w:name="bookmark1"/>
      <w:r>
        <w:t>Typ smlouvy: ZÁKLADNÍ „OL“</w:t>
      </w:r>
      <w:bookmarkEnd w:id="0"/>
      <w:bookmarkEnd w:id="1"/>
    </w:p>
    <w:p w:rsidR="00731842" w:rsidRDefault="006A0383">
      <w:pPr>
        <w:pStyle w:val="Nadpis20"/>
        <w:keepNext/>
        <w:keepLines/>
        <w:framePr w:w="3883" w:h="907" w:wrap="none" w:hAnchor="page" w:x="6497" w:y="812"/>
        <w:shd w:val="clear" w:color="auto" w:fill="auto"/>
      </w:pPr>
      <w:bookmarkStart w:id="2" w:name="bookmark2"/>
      <w:bookmarkStart w:id="3" w:name="bookmark3"/>
      <w:r>
        <w:t>Číslo smlouvy: E1763</w:t>
      </w:r>
      <w:bookmarkEnd w:id="2"/>
      <w:bookmarkEnd w:id="3"/>
    </w:p>
    <w:p w:rsidR="00731842" w:rsidRDefault="006A0383">
      <w:pPr>
        <w:pStyle w:val="Nadpis20"/>
        <w:keepNext/>
        <w:keepLines/>
        <w:framePr w:w="3883" w:h="907" w:wrap="none" w:hAnchor="page" w:x="6497" w:y="812"/>
        <w:pBdr>
          <w:bottom w:val="single" w:sz="4" w:space="0" w:color="auto"/>
        </w:pBdr>
        <w:shd w:val="clear" w:color="auto" w:fill="auto"/>
        <w:spacing w:line="221" w:lineRule="auto"/>
        <w:jc w:val="right"/>
      </w:pPr>
      <w:bookmarkStart w:id="4" w:name="bookmark4"/>
      <w:bookmarkStart w:id="5" w:name="bookmark5"/>
      <w:r>
        <w:t>SML/2005/074/1/5</w:t>
      </w:r>
      <w:bookmarkEnd w:id="4"/>
      <w:bookmarkEnd w:id="5"/>
    </w:p>
    <w:p w:rsidR="00731842" w:rsidRDefault="006A0383">
      <w:pPr>
        <w:pStyle w:val="Nadpis20"/>
        <w:keepNext/>
        <w:keepLines/>
        <w:framePr w:w="6614" w:h="859" w:wrap="none" w:hAnchor="page" w:x="2667" w:y="2315"/>
        <w:shd w:val="clear" w:color="auto" w:fill="auto"/>
        <w:spacing w:after="100"/>
        <w:jc w:val="center"/>
      </w:pPr>
      <w:bookmarkStart w:id="6" w:name="bookmark6"/>
      <w:bookmarkStart w:id="7" w:name="bookmark7"/>
      <w:r>
        <w:t>Mezi níže uvedenými smluvními stranami se uzavírá tento</w:t>
      </w:r>
      <w:bookmarkEnd w:id="6"/>
      <w:bookmarkEnd w:id="7"/>
    </w:p>
    <w:p w:rsidR="00731842" w:rsidRDefault="006A0383">
      <w:pPr>
        <w:pStyle w:val="Nadpis10"/>
        <w:keepNext/>
        <w:keepLines/>
        <w:framePr w:w="6614" w:h="859" w:wrap="none" w:hAnchor="page" w:x="2667" w:y="2315"/>
        <w:shd w:val="clear" w:color="auto" w:fill="auto"/>
        <w:spacing w:after="0"/>
        <w:jc w:val="center"/>
      </w:pPr>
      <w:bookmarkStart w:id="8" w:name="bookmark8"/>
      <w:bookmarkStart w:id="9" w:name="bookmark9"/>
      <w:r>
        <w:t>Dodatek č. 4 ke Smlouvě o dílo č. E1763</w:t>
      </w:r>
      <w:bookmarkEnd w:id="8"/>
      <w:bookmarkEnd w:id="9"/>
    </w:p>
    <w:p w:rsidR="00731842" w:rsidRDefault="006A0383">
      <w:pPr>
        <w:pStyle w:val="Nadpis20"/>
        <w:keepNext/>
        <w:keepLines/>
        <w:framePr w:w="6720" w:h="370" w:wrap="none" w:hAnchor="page" w:x="2624" w:y="3327"/>
        <w:shd w:val="clear" w:color="auto" w:fill="auto"/>
      </w:pPr>
      <w:bookmarkStart w:id="10" w:name="bookmark10"/>
      <w:bookmarkStart w:id="11" w:name="bookmark11"/>
      <w:r>
        <w:t>na servis a opravy zdvihacích zařízení (dále jen „Dodatek“)</w:t>
      </w:r>
      <w:bookmarkEnd w:id="10"/>
      <w:bookmarkEnd w:id="1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6"/>
        <w:gridCol w:w="6130"/>
      </w:tblGrid>
      <w:tr w:rsidR="00731842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3346" w:type="dxa"/>
            <w:tcBorders>
              <w:top w:val="single" w:sz="4" w:space="0" w:color="auto"/>
            </w:tcBorders>
            <w:shd w:val="clear" w:color="auto" w:fill="FFFFFF"/>
          </w:tcPr>
          <w:p w:rsidR="00731842" w:rsidRDefault="006A0383">
            <w:pPr>
              <w:pStyle w:val="Jin0"/>
              <w:framePr w:w="9475" w:h="1915" w:wrap="none" w:hAnchor="page" w:x="1313" w:y="3923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Objednatel</w:t>
            </w:r>
          </w:p>
        </w:tc>
        <w:tc>
          <w:tcPr>
            <w:tcW w:w="6130" w:type="dxa"/>
            <w:shd w:val="clear" w:color="auto" w:fill="FFFFFF"/>
            <w:vAlign w:val="bottom"/>
          </w:tcPr>
          <w:p w:rsidR="00731842" w:rsidRDefault="006A0383">
            <w:pPr>
              <w:pStyle w:val="Jin0"/>
              <w:framePr w:w="9475" w:h="1915" w:wrap="none" w:hAnchor="page" w:x="1313" w:y="3923"/>
              <w:shd w:val="clear" w:color="auto" w:fill="auto"/>
              <w:spacing w:line="269" w:lineRule="auto"/>
              <w:ind w:left="980" w:firstLine="20"/>
              <w:rPr>
                <w:sz w:val="20"/>
                <w:szCs w:val="20"/>
              </w:rPr>
            </w:pPr>
            <w:r>
              <w:rPr>
                <w:b/>
                <w:bCs/>
                <w:sz w:val="19"/>
                <w:szCs w:val="19"/>
              </w:rPr>
              <w:t xml:space="preserve">Česká </w:t>
            </w:r>
            <w:proofErr w:type="gramStart"/>
            <w:r>
              <w:rPr>
                <w:b/>
                <w:bCs/>
                <w:sz w:val="19"/>
                <w:szCs w:val="19"/>
              </w:rPr>
              <w:t>republika - Státní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zemědělská a potravinářská inspekce </w:t>
            </w:r>
            <w:r>
              <w:rPr>
                <w:sz w:val="20"/>
                <w:szCs w:val="20"/>
              </w:rPr>
              <w:t>(dále jen objednatel)</w:t>
            </w:r>
          </w:p>
        </w:tc>
      </w:tr>
      <w:tr w:rsidR="007318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46" w:type="dxa"/>
            <w:shd w:val="clear" w:color="auto" w:fill="FFFFFF"/>
            <w:vAlign w:val="bottom"/>
          </w:tcPr>
          <w:p w:rsidR="00731842" w:rsidRDefault="006A0383">
            <w:pPr>
              <w:pStyle w:val="Jin0"/>
              <w:framePr w:w="9475" w:h="1915" w:wrap="none" w:hAnchor="page" w:x="1313" w:y="3923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Sídlo,-</w:t>
            </w:r>
            <w:proofErr w:type="gramEnd"/>
            <w:r>
              <w:rPr>
                <w:sz w:val="20"/>
                <w:szCs w:val="20"/>
              </w:rPr>
              <w:t xml:space="preserve"> ulice, číslo:</w:t>
            </w:r>
          </w:p>
        </w:tc>
        <w:tc>
          <w:tcPr>
            <w:tcW w:w="6130" w:type="dxa"/>
            <w:shd w:val="clear" w:color="auto" w:fill="FFFFFF"/>
            <w:vAlign w:val="bottom"/>
          </w:tcPr>
          <w:p w:rsidR="00731842" w:rsidRDefault="006A0383">
            <w:pPr>
              <w:pStyle w:val="Jin0"/>
              <w:framePr w:w="9475" w:h="1915" w:wrap="none" w:hAnchor="page" w:x="1313" w:y="3923"/>
              <w:shd w:val="clear" w:color="auto" w:fill="auto"/>
              <w:ind w:firstLine="9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Květná 504/15</w:t>
            </w:r>
          </w:p>
        </w:tc>
      </w:tr>
      <w:tr w:rsidR="0073184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346" w:type="dxa"/>
            <w:shd w:val="clear" w:color="auto" w:fill="FFFFFF"/>
          </w:tcPr>
          <w:p w:rsidR="00731842" w:rsidRDefault="006A0383">
            <w:pPr>
              <w:pStyle w:val="Jin0"/>
              <w:framePr w:w="9475" w:h="1915" w:wrap="none" w:hAnchor="page" w:x="1313" w:y="3923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Sídlo,-</w:t>
            </w:r>
            <w:proofErr w:type="gramEnd"/>
            <w:r>
              <w:rPr>
                <w:sz w:val="20"/>
                <w:szCs w:val="20"/>
              </w:rPr>
              <w:t xml:space="preserve"> PSČ, město:</w:t>
            </w:r>
          </w:p>
        </w:tc>
        <w:tc>
          <w:tcPr>
            <w:tcW w:w="6130" w:type="dxa"/>
            <w:shd w:val="clear" w:color="auto" w:fill="FFFFFF"/>
          </w:tcPr>
          <w:p w:rsidR="00731842" w:rsidRDefault="006A0383">
            <w:pPr>
              <w:pStyle w:val="Jin0"/>
              <w:framePr w:w="9475" w:h="1915" w:wrap="none" w:hAnchor="page" w:x="1313" w:y="3923"/>
              <w:shd w:val="clear" w:color="auto" w:fill="auto"/>
              <w:ind w:firstLine="9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603 00 </w:t>
            </w:r>
            <w:proofErr w:type="gramStart"/>
            <w:r>
              <w:rPr>
                <w:sz w:val="20"/>
                <w:szCs w:val="20"/>
              </w:rPr>
              <w:t>Brno - Pisárky</w:t>
            </w:r>
            <w:proofErr w:type="gramEnd"/>
          </w:p>
        </w:tc>
      </w:tr>
      <w:tr w:rsidR="0073184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346" w:type="dxa"/>
            <w:shd w:val="clear" w:color="auto" w:fill="FFFFFF"/>
            <w:vAlign w:val="bottom"/>
          </w:tcPr>
          <w:p w:rsidR="00731842" w:rsidRDefault="006A0383">
            <w:pPr>
              <w:pStyle w:val="Jin0"/>
              <w:framePr w:w="9475" w:h="1915" w:wrap="none" w:hAnchor="page" w:x="1313" w:y="3923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Identifikační číslo:</w:t>
            </w:r>
          </w:p>
        </w:tc>
        <w:tc>
          <w:tcPr>
            <w:tcW w:w="6130" w:type="dxa"/>
            <w:shd w:val="clear" w:color="auto" w:fill="FFFFFF"/>
            <w:vAlign w:val="bottom"/>
          </w:tcPr>
          <w:p w:rsidR="00731842" w:rsidRDefault="006A0383">
            <w:pPr>
              <w:pStyle w:val="Jin0"/>
              <w:framePr w:w="9475" w:h="1915" w:wrap="none" w:hAnchor="page" w:x="1313" w:y="3923"/>
              <w:shd w:val="clear" w:color="auto" w:fill="auto"/>
              <w:ind w:firstLine="9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75014149</w:t>
            </w:r>
          </w:p>
        </w:tc>
      </w:tr>
      <w:tr w:rsidR="0073184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46" w:type="dxa"/>
            <w:shd w:val="clear" w:color="auto" w:fill="FFFFFF"/>
          </w:tcPr>
          <w:p w:rsidR="00731842" w:rsidRDefault="006A0383">
            <w:pPr>
              <w:pStyle w:val="Jin0"/>
              <w:framePr w:w="9475" w:h="1915" w:wrap="none" w:hAnchor="page" w:x="1313" w:y="3923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Daňové identifikační číslo:</w:t>
            </w:r>
          </w:p>
        </w:tc>
        <w:tc>
          <w:tcPr>
            <w:tcW w:w="6130" w:type="dxa"/>
            <w:shd w:val="clear" w:color="auto" w:fill="FFFFFF"/>
          </w:tcPr>
          <w:p w:rsidR="00731842" w:rsidRDefault="006A0383">
            <w:pPr>
              <w:pStyle w:val="Jin0"/>
              <w:framePr w:w="9475" w:h="1915" w:wrap="none" w:hAnchor="page" w:x="1313" w:y="3923"/>
              <w:shd w:val="clear" w:color="auto" w:fill="auto"/>
              <w:ind w:firstLine="9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CZ75014149</w:t>
            </w:r>
          </w:p>
        </w:tc>
      </w:tr>
    </w:tbl>
    <w:p w:rsidR="00731842" w:rsidRDefault="00731842">
      <w:pPr>
        <w:framePr w:w="9475" w:h="1915" w:wrap="none" w:hAnchor="page" w:x="1313" w:y="3923"/>
        <w:spacing w:line="1" w:lineRule="exact"/>
      </w:pPr>
    </w:p>
    <w:p w:rsidR="00731842" w:rsidRDefault="006A0383">
      <w:pPr>
        <w:pStyle w:val="Zkladntext40"/>
        <w:framePr w:w="1493" w:h="274" w:wrap="none" w:hAnchor="page" w:x="1309" w:y="6284"/>
        <w:shd w:val="clear" w:color="auto" w:fill="auto"/>
      </w:pPr>
      <w:r>
        <w:t xml:space="preserve">Za kterou </w:t>
      </w:r>
      <w:r>
        <w:t>jedná:</w:t>
      </w:r>
    </w:p>
    <w:p w:rsidR="00731842" w:rsidRDefault="006A0383">
      <w:pPr>
        <w:pStyle w:val="Zkladntext40"/>
        <w:framePr w:w="3950" w:h="293" w:wrap="none" w:hAnchor="page" w:x="5648" w:y="6251"/>
        <w:shd w:val="clear" w:color="auto" w:fill="auto"/>
      </w:pPr>
      <w:r>
        <w:t xml:space="preserve">Ing. Petr Cuhra, ředitel inspektorátu </w:t>
      </w:r>
      <w:r>
        <w:rPr>
          <w:i/>
          <w:iCs/>
        </w:rPr>
        <w:t>v Praze</w:t>
      </w:r>
    </w:p>
    <w:p w:rsidR="00731842" w:rsidRDefault="006A0383">
      <w:pPr>
        <w:pStyle w:val="Zkladntext40"/>
        <w:framePr w:w="4190" w:h="1531" w:wrap="none" w:hAnchor="page" w:x="1299" w:y="6951"/>
        <w:shd w:val="clear" w:color="auto" w:fill="auto"/>
        <w:spacing w:after="220"/>
      </w:pPr>
      <w:r>
        <w:t>Ve věcech technických/oprav oprávněn jednat</w:t>
      </w:r>
    </w:p>
    <w:p w:rsidR="00731842" w:rsidRDefault="006A0383">
      <w:pPr>
        <w:pStyle w:val="Zkladntext40"/>
        <w:framePr w:w="4190" w:h="1531" w:wrap="none" w:hAnchor="page" w:x="1299" w:y="6951"/>
        <w:shd w:val="clear" w:color="auto" w:fill="auto"/>
        <w:spacing w:after="540"/>
      </w:pPr>
      <w:r>
        <w:t xml:space="preserve">Kontaktní </w:t>
      </w:r>
      <w:proofErr w:type="gramStart"/>
      <w:r>
        <w:t>údaje - telefon</w:t>
      </w:r>
      <w:proofErr w:type="gramEnd"/>
      <w:r>
        <w:t xml:space="preserve"> a email</w:t>
      </w:r>
    </w:p>
    <w:p w:rsidR="00731842" w:rsidRDefault="006A0383">
      <w:pPr>
        <w:pStyle w:val="Zkladntext40"/>
        <w:framePr w:w="4190" w:h="1531" w:wrap="none" w:hAnchor="page" w:x="1299" w:y="6951"/>
        <w:shd w:val="clear" w:color="auto" w:fill="auto"/>
        <w:spacing w:after="380"/>
      </w:pPr>
      <w:r>
        <w:t>Adresa pro zasílání faktur/oznámení:</w:t>
      </w:r>
    </w:p>
    <w:p w:rsidR="00731842" w:rsidRDefault="006A0383">
      <w:pPr>
        <w:pStyle w:val="Titulekobrzku0"/>
        <w:framePr w:w="5093" w:h="715" w:wrap="none" w:hAnchor="page" w:x="5624" w:y="8348"/>
        <w:shd w:val="clear" w:color="auto" w:fill="auto"/>
        <w:spacing w:line="230" w:lineRule="auto"/>
      </w:pPr>
      <w:r>
        <w:t>Státní zemědělská a potravinářská inspekce, Inspektorát v Praze</w:t>
      </w:r>
    </w:p>
    <w:p w:rsidR="00731842" w:rsidRDefault="006A0383">
      <w:pPr>
        <w:pStyle w:val="Titulekobrzku0"/>
        <w:framePr w:w="5093" w:h="715" w:wrap="none" w:hAnchor="page" w:x="5624" w:y="8348"/>
        <w:shd w:val="clear" w:color="auto" w:fill="auto"/>
        <w:spacing w:line="230" w:lineRule="auto"/>
      </w:pPr>
      <w:r>
        <w:t>Za Opravnou 6/300, 150 0</w:t>
      </w:r>
      <w:r>
        <w:t>0 Praha 5</w:t>
      </w:r>
    </w:p>
    <w:p w:rsidR="00731842" w:rsidRDefault="006A0383">
      <w:pPr>
        <w:pStyle w:val="Zkladntext40"/>
        <w:framePr w:w="1574" w:h="254" w:wrap="none" w:hAnchor="page" w:x="1294" w:y="9246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Adresa zařízení:</w:t>
      </w:r>
    </w:p>
    <w:p w:rsidR="00731842" w:rsidRDefault="006A0383">
      <w:pPr>
        <w:pStyle w:val="Zkladntext40"/>
        <w:framePr w:w="3974" w:h="269" w:wrap="none" w:hAnchor="page" w:x="5619" w:y="9260"/>
        <w:pBdr>
          <w:bottom w:val="single" w:sz="4" w:space="0" w:color="auto"/>
        </w:pBdr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SZPI, Za Opravnou 300/6, 150 00, Praha 5</w:t>
      </w:r>
    </w:p>
    <w:p w:rsidR="00731842" w:rsidRDefault="006A0383">
      <w:pPr>
        <w:pStyle w:val="Zkladntext20"/>
        <w:framePr w:w="3850" w:h="5194" w:wrap="none" w:hAnchor="page" w:x="1237" w:y="9649"/>
        <w:shd w:val="clear" w:color="auto" w:fill="auto"/>
        <w:rPr>
          <w:sz w:val="24"/>
          <w:szCs w:val="24"/>
        </w:rPr>
      </w:pPr>
      <w:r>
        <w:rPr>
          <w:b/>
          <w:bCs/>
          <w:sz w:val="24"/>
          <w:szCs w:val="24"/>
        </w:rPr>
        <w:t>Zhotovitel</w:t>
      </w:r>
    </w:p>
    <w:p w:rsidR="00731842" w:rsidRDefault="006A0383">
      <w:pPr>
        <w:pStyle w:val="Zkladntext40"/>
        <w:framePr w:w="3850" w:h="5194" w:wrap="none" w:hAnchor="page" w:x="1237" w:y="9649"/>
        <w:shd w:val="clear" w:color="auto" w:fill="auto"/>
      </w:pPr>
      <w:r>
        <w:t>Obchodní firma:</w:t>
      </w:r>
    </w:p>
    <w:p w:rsidR="00731842" w:rsidRDefault="006A0383">
      <w:pPr>
        <w:pStyle w:val="Zkladntext40"/>
        <w:framePr w:w="3850" w:h="5194" w:wrap="none" w:hAnchor="page" w:x="1237" w:y="9649"/>
        <w:shd w:val="clear" w:color="auto" w:fill="auto"/>
      </w:pPr>
      <w:proofErr w:type="gramStart"/>
      <w:r>
        <w:t>Sídlo - ulice</w:t>
      </w:r>
      <w:proofErr w:type="gramEnd"/>
      <w:r>
        <w:t>, číslo</w:t>
      </w:r>
    </w:p>
    <w:p w:rsidR="00731842" w:rsidRDefault="006A0383">
      <w:pPr>
        <w:pStyle w:val="Zkladntext40"/>
        <w:framePr w:w="3850" w:h="5194" w:wrap="none" w:hAnchor="page" w:x="1237" w:y="9649"/>
        <w:shd w:val="clear" w:color="auto" w:fill="auto"/>
        <w:spacing w:after="100"/>
      </w:pPr>
      <w:proofErr w:type="gramStart"/>
      <w:r>
        <w:t>Sídlo - PSČ</w:t>
      </w:r>
      <w:proofErr w:type="gramEnd"/>
      <w:r>
        <w:t>, město:</w:t>
      </w:r>
    </w:p>
    <w:p w:rsidR="00731842" w:rsidRDefault="006A0383">
      <w:pPr>
        <w:pStyle w:val="Zkladntext40"/>
        <w:framePr w:w="3850" w:h="5194" w:wrap="none" w:hAnchor="page" w:x="1237" w:y="9649"/>
        <w:shd w:val="clear" w:color="auto" w:fill="auto"/>
        <w:spacing w:after="100"/>
      </w:pPr>
      <w:r>
        <w:t>Rejstříkový soud:</w:t>
      </w:r>
    </w:p>
    <w:p w:rsidR="00731842" w:rsidRDefault="006A0383">
      <w:pPr>
        <w:pStyle w:val="Zkladntext40"/>
        <w:framePr w:w="3850" w:h="5194" w:wrap="none" w:hAnchor="page" w:x="1237" w:y="9649"/>
        <w:shd w:val="clear" w:color="auto" w:fill="auto"/>
      </w:pPr>
      <w:r>
        <w:t>Identifikační číslo</w:t>
      </w:r>
    </w:p>
    <w:p w:rsidR="00731842" w:rsidRDefault="006A0383">
      <w:pPr>
        <w:pStyle w:val="Zkladntext40"/>
        <w:framePr w:w="3850" w:h="5194" w:wrap="none" w:hAnchor="page" w:x="1237" w:y="9649"/>
        <w:shd w:val="clear" w:color="auto" w:fill="auto"/>
      </w:pPr>
      <w:r>
        <w:t>Daňové identifikační číslo:</w:t>
      </w:r>
    </w:p>
    <w:p w:rsidR="00731842" w:rsidRDefault="006A0383">
      <w:pPr>
        <w:pStyle w:val="Zkladntext40"/>
        <w:framePr w:w="3850" w:h="5194" w:wrap="none" w:hAnchor="page" w:x="1237" w:y="9649"/>
        <w:shd w:val="clear" w:color="auto" w:fill="auto"/>
      </w:pPr>
      <w:r>
        <w:t>Banka:</w:t>
      </w:r>
    </w:p>
    <w:p w:rsidR="00731842" w:rsidRDefault="006A0383">
      <w:pPr>
        <w:pStyle w:val="Zkladntext40"/>
        <w:framePr w:w="3850" w:h="5194" w:wrap="none" w:hAnchor="page" w:x="1237" w:y="9649"/>
        <w:shd w:val="clear" w:color="auto" w:fill="auto"/>
        <w:spacing w:after="100"/>
      </w:pPr>
      <w:r>
        <w:t>Číslo účtu / kód banky:</w:t>
      </w:r>
    </w:p>
    <w:p w:rsidR="00731842" w:rsidRDefault="006A0383">
      <w:pPr>
        <w:pStyle w:val="Zkladntext40"/>
        <w:framePr w:w="3850" w:h="5194" w:wrap="none" w:hAnchor="page" w:x="1237" w:y="9649"/>
        <w:shd w:val="clear" w:color="auto" w:fill="auto"/>
        <w:spacing w:after="100"/>
      </w:pPr>
      <w:r>
        <w:t>Jednající:</w:t>
      </w:r>
    </w:p>
    <w:p w:rsidR="00731842" w:rsidRDefault="006A0383">
      <w:pPr>
        <w:pStyle w:val="Zkladntext40"/>
        <w:framePr w:w="3850" w:h="5194" w:wrap="none" w:hAnchor="page" w:x="1237" w:y="9649"/>
        <w:shd w:val="clear" w:color="auto" w:fill="auto"/>
      </w:pPr>
      <w:r>
        <w:t>Obchodní zástupce:</w:t>
      </w:r>
    </w:p>
    <w:p w:rsidR="00731842" w:rsidRDefault="006A0383">
      <w:pPr>
        <w:pStyle w:val="Zkladntext40"/>
        <w:framePr w:w="3850" w:h="5194" w:wrap="none" w:hAnchor="page" w:x="1237" w:y="9649"/>
        <w:shd w:val="clear" w:color="auto" w:fill="auto"/>
      </w:pPr>
      <w:r>
        <w:t xml:space="preserve">Ve věcech </w:t>
      </w:r>
      <w:proofErr w:type="gramStart"/>
      <w:r>
        <w:t>smluvních - kontakty</w:t>
      </w:r>
      <w:proofErr w:type="gramEnd"/>
      <w:r>
        <w:t>:</w:t>
      </w:r>
    </w:p>
    <w:p w:rsidR="00731842" w:rsidRDefault="006A0383">
      <w:pPr>
        <w:pStyle w:val="Zkladntext40"/>
        <w:framePr w:w="3850" w:h="5194" w:wrap="none" w:hAnchor="page" w:x="1237" w:y="9649"/>
        <w:shd w:val="clear" w:color="auto" w:fill="auto"/>
      </w:pPr>
      <w:r>
        <w:t>Vedoucí servisního střediska</w:t>
      </w:r>
    </w:p>
    <w:p w:rsidR="00731842" w:rsidRDefault="006A0383">
      <w:pPr>
        <w:pStyle w:val="Zkladntext40"/>
        <w:framePr w:w="3850" w:h="5194" w:wrap="none" w:hAnchor="page" w:x="1237" w:y="9649"/>
        <w:shd w:val="clear" w:color="auto" w:fill="auto"/>
        <w:spacing w:after="1020"/>
      </w:pPr>
      <w:r>
        <w:t xml:space="preserve">Ve věcech </w:t>
      </w:r>
      <w:proofErr w:type="gramStart"/>
      <w:r>
        <w:t>technických - kontakty</w:t>
      </w:r>
      <w:proofErr w:type="gramEnd"/>
      <w:r>
        <w:t xml:space="preserve"> na VSS Kontaktní adresa pobočky:</w:t>
      </w:r>
    </w:p>
    <w:p w:rsidR="00731842" w:rsidRDefault="006A0383">
      <w:pPr>
        <w:pStyle w:val="Jin0"/>
        <w:framePr w:w="3850" w:h="5194" w:wrap="none" w:hAnchor="page" w:x="1237" w:y="9649"/>
        <w:shd w:val="clear" w:color="auto" w:fill="auto"/>
        <w:spacing w:after="100"/>
        <w:rPr>
          <w:sz w:val="12"/>
          <w:szCs w:val="12"/>
        </w:rPr>
      </w:pPr>
      <w:r>
        <w:rPr>
          <w:sz w:val="12"/>
          <w:szCs w:val="12"/>
        </w:rPr>
        <w:t>Platnost formuláře od 1.12.2020</w:t>
      </w:r>
    </w:p>
    <w:p w:rsidR="00731842" w:rsidRDefault="006A0383">
      <w:pPr>
        <w:pStyle w:val="Zkladntext40"/>
        <w:framePr w:w="4762" w:h="1622" w:wrap="none" w:hAnchor="page" w:x="5595" w:y="9990"/>
        <w:shd w:val="clear" w:color="auto" w:fill="auto"/>
        <w:spacing w:line="230" w:lineRule="auto"/>
      </w:pPr>
      <w:r>
        <w:rPr>
          <w:b/>
          <w:bCs/>
          <w:sz w:val="19"/>
          <w:szCs w:val="19"/>
        </w:rPr>
        <w:t xml:space="preserve">OTIS a.s. </w:t>
      </w:r>
      <w:r>
        <w:t>(dále jen zhotovitel)</w:t>
      </w:r>
    </w:p>
    <w:p w:rsidR="00731842" w:rsidRDefault="006A0383">
      <w:pPr>
        <w:pStyle w:val="Zkladntext40"/>
        <w:framePr w:w="4762" w:h="1622" w:wrap="none" w:hAnchor="page" w:x="5595" w:y="9990"/>
        <w:shd w:val="clear" w:color="auto" w:fill="auto"/>
        <w:spacing w:line="230" w:lineRule="auto"/>
      </w:pPr>
      <w:r>
        <w:t>J. Opletala 3506/45</w:t>
      </w:r>
    </w:p>
    <w:p w:rsidR="00731842" w:rsidRDefault="006A0383">
      <w:pPr>
        <w:pStyle w:val="Zkladntext40"/>
        <w:framePr w:w="4762" w:h="1622" w:wrap="none" w:hAnchor="page" w:x="5595" w:y="9990"/>
        <w:shd w:val="clear" w:color="auto" w:fill="auto"/>
        <w:spacing w:line="230" w:lineRule="auto"/>
      </w:pPr>
      <w:r>
        <w:t>690 02 Břeclav</w:t>
      </w:r>
    </w:p>
    <w:p w:rsidR="00731842" w:rsidRDefault="006A0383">
      <w:pPr>
        <w:pStyle w:val="Zkladntext40"/>
        <w:framePr w:w="4762" w:h="1622" w:wrap="none" w:hAnchor="page" w:x="5595" w:y="9990"/>
        <w:shd w:val="clear" w:color="auto" w:fill="auto"/>
        <w:spacing w:line="230" w:lineRule="auto"/>
      </w:pPr>
      <w:r>
        <w:t>Krajský soud v Brně, spisová značka B 536, zápis ze dne 30. záři 1991</w:t>
      </w:r>
    </w:p>
    <w:p w:rsidR="00731842" w:rsidRDefault="006A0383">
      <w:pPr>
        <w:pStyle w:val="Zkladntext40"/>
        <w:framePr w:w="4762" w:h="1622" w:wrap="none" w:hAnchor="page" w:x="5595" w:y="9990"/>
        <w:shd w:val="clear" w:color="auto" w:fill="auto"/>
        <w:spacing w:line="230" w:lineRule="auto"/>
      </w:pPr>
      <w:r>
        <w:t>423 24 254</w:t>
      </w:r>
    </w:p>
    <w:p w:rsidR="00731842" w:rsidRDefault="006A0383">
      <w:pPr>
        <w:pStyle w:val="Zkladntext40"/>
        <w:framePr w:w="4762" w:h="1622" w:wrap="none" w:hAnchor="page" w:x="5595" w:y="9990"/>
        <w:shd w:val="clear" w:color="auto" w:fill="auto"/>
        <w:spacing w:line="230" w:lineRule="auto"/>
      </w:pPr>
      <w:r>
        <w:t>CZ423 24 254</w:t>
      </w:r>
    </w:p>
    <w:p w:rsidR="00731842" w:rsidRDefault="006A0383">
      <w:pPr>
        <w:pStyle w:val="Titulekobrzku0"/>
        <w:framePr w:w="1714" w:h="950" w:wrap="none" w:hAnchor="page" w:x="5571" w:y="13427"/>
        <w:shd w:val="clear" w:color="auto" w:fill="auto"/>
        <w:rPr>
          <w:sz w:val="19"/>
          <w:szCs w:val="19"/>
        </w:rPr>
      </w:pPr>
      <w:proofErr w:type="spellStart"/>
      <w:r>
        <w:rPr>
          <w:b/>
          <w:bCs/>
          <w:sz w:val="19"/>
          <w:szCs w:val="19"/>
        </w:rPr>
        <w:t>Otis</w:t>
      </w:r>
      <w:proofErr w:type="spellEnd"/>
      <w:r>
        <w:rPr>
          <w:b/>
          <w:bCs/>
          <w:sz w:val="19"/>
          <w:szCs w:val="19"/>
        </w:rPr>
        <w:t xml:space="preserve"> a.s.</w:t>
      </w:r>
    </w:p>
    <w:p w:rsidR="00731842" w:rsidRDefault="006A0383">
      <w:pPr>
        <w:pStyle w:val="Titulekobrzku0"/>
        <w:framePr w:w="1714" w:h="950" w:wrap="none" w:hAnchor="page" w:x="5571" w:y="13427"/>
        <w:shd w:val="clear" w:color="auto" w:fill="auto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Budova </w:t>
      </w:r>
      <w:proofErr w:type="spellStart"/>
      <w:r>
        <w:rPr>
          <w:b/>
          <w:bCs/>
          <w:sz w:val="19"/>
          <w:szCs w:val="19"/>
        </w:rPr>
        <w:t>Smícho</w:t>
      </w:r>
      <w:r w:rsidR="00254D02">
        <w:rPr>
          <w:b/>
          <w:bCs/>
          <w:sz w:val="19"/>
          <w:szCs w:val="19"/>
        </w:rPr>
        <w:t>ff</w:t>
      </w:r>
      <w:proofErr w:type="spellEnd"/>
      <w:r>
        <w:rPr>
          <w:b/>
          <w:bCs/>
          <w:sz w:val="19"/>
          <w:szCs w:val="19"/>
        </w:rPr>
        <w:t xml:space="preserve"> Plzeňská 3350/18 150 00 PRAHA 5</w:t>
      </w:r>
    </w:p>
    <w:p w:rsidR="00731842" w:rsidRDefault="006A0383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480060</wp:posOffset>
            </wp:positionH>
            <wp:positionV relativeFrom="margin">
              <wp:posOffset>0</wp:posOffset>
            </wp:positionV>
            <wp:extent cx="1566545" cy="99377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56654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457200" distL="15240" distR="0" simplePos="0" relativeHeight="62914691" behindDoc="1" locked="0" layoutInCell="1" allowOverlap="1">
            <wp:simplePos x="0" y="0"/>
            <wp:positionH relativeFrom="page">
              <wp:posOffset>3585845</wp:posOffset>
            </wp:positionH>
            <wp:positionV relativeFrom="margin">
              <wp:posOffset>4416425</wp:posOffset>
            </wp:positionV>
            <wp:extent cx="3450590" cy="88392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505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572770" distL="0" distR="0" simplePos="0" relativeHeight="62914692" behindDoc="1" locked="0" layoutInCell="1" allowOverlap="1">
            <wp:simplePos x="0" y="0"/>
            <wp:positionH relativeFrom="page">
              <wp:posOffset>3494405</wp:posOffset>
            </wp:positionH>
            <wp:positionV relativeFrom="margin">
              <wp:posOffset>7376160</wp:posOffset>
            </wp:positionV>
            <wp:extent cx="3261360" cy="118237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26136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after="441" w:line="1" w:lineRule="exact"/>
      </w:pPr>
    </w:p>
    <w:p w:rsidR="00731842" w:rsidRDefault="00731842">
      <w:pPr>
        <w:spacing w:line="1" w:lineRule="exact"/>
        <w:sectPr w:rsidR="00731842">
          <w:footerReference w:type="even" r:id="rId10"/>
          <w:footerReference w:type="default" r:id="rId11"/>
          <w:pgSz w:w="11900" w:h="16840"/>
          <w:pgMar w:top="355" w:right="820" w:bottom="1501" w:left="756" w:header="0" w:footer="3" w:gutter="0"/>
          <w:pgNumType w:start="1"/>
          <w:cols w:space="720"/>
          <w:noEndnote/>
          <w:docGrid w:linePitch="360"/>
        </w:sectPr>
      </w:pPr>
    </w:p>
    <w:p w:rsidR="00731842" w:rsidRDefault="006A0383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12700</wp:posOffset>
                </wp:positionV>
                <wp:extent cx="1273810" cy="606425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606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1842" w:rsidRDefault="006A0383">
                            <w:pPr>
                              <w:pStyle w:val="Jin0"/>
                              <w:shd w:val="clear" w:color="auto" w:fill="auto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bCs/>
                                <w:sz w:val="80"/>
                                <w:szCs w:val="80"/>
                                <w:lang w:val="en-US" w:eastAsia="en-US" w:bidi="en-US"/>
                              </w:rPr>
                              <w:t>OTIS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75.950000000000003pt;margin-top:1.pt;width:100.3pt;height:47.7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80"/>
                          <w:szCs w:val="80"/>
                          <w:shd w:val="clear" w:color="auto" w:fill="auto"/>
                          <w:lang w:val="en-US" w:eastAsia="en-US" w:bidi="en-US"/>
                        </w:rPr>
                        <w:t>OTIS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1000" distB="7342505" distL="212090" distR="3851275" simplePos="0" relativeHeight="125829380" behindDoc="0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1151890</wp:posOffset>
                </wp:positionV>
                <wp:extent cx="2279650" cy="50927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50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1842" w:rsidRDefault="006A0383">
                            <w:pPr>
                              <w:pStyle w:val="Zkladntext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Datum účinnosti dodatku od:</w:t>
                            </w:r>
                          </w:p>
                          <w:p w:rsidR="00731842" w:rsidRDefault="006A0383">
                            <w:pPr>
                              <w:pStyle w:val="Zkladntext2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Hlášení provozních poruch: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4.799999999999997pt;margin-top:90.700000000000003pt;width:179.5pt;height:40.100000000000001pt;z-index:-125829373;mso-wrap-distance-left:16.699999999999999pt;mso-wrap-distance-top:30.pt;mso-wrap-distance-right:303.25pt;mso-wrap-distance-bottom:578.14999999999998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Datum účinnosti dodatku od: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Hlášení provozních poruch: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619125" distB="7275830" distL="2903220" distR="114300" simplePos="0" relativeHeight="125829382" behindDoc="0" locked="0" layoutInCell="1" allowOverlap="1">
            <wp:simplePos x="0" y="0"/>
            <wp:positionH relativeFrom="page">
              <wp:posOffset>3641090</wp:posOffset>
            </wp:positionH>
            <wp:positionV relativeFrom="paragraph">
              <wp:posOffset>1390015</wp:posOffset>
            </wp:positionV>
            <wp:extent cx="3328670" cy="341630"/>
            <wp:effectExtent l="0" t="0" r="0" b="0"/>
            <wp:wrapTopAndBottom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32867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3714115</wp:posOffset>
                </wp:positionH>
                <wp:positionV relativeFrom="paragraph">
                  <wp:posOffset>1155065</wp:posOffset>
                </wp:positionV>
                <wp:extent cx="658495" cy="201295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1842" w:rsidRDefault="006A0383">
                            <w:pPr>
                              <w:pStyle w:val="Titulekobrzku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1.4.2023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92.44999999999999pt;margin-top:90.950000000000003pt;width:51.850000000000001pt;height:15.8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1.4.2023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122920" distB="0" distL="114300" distR="5036820" simplePos="0" relativeHeight="125829383" behindDoc="0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8893810</wp:posOffset>
                </wp:positionV>
                <wp:extent cx="1191895" cy="10985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1842" w:rsidRDefault="006A0383">
                            <w:pPr>
                              <w:pStyle w:val="Jin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Platnost formuláře od 1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12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67.099999999999994pt;margin-top:700.29999999999995pt;width:93.849999999999994pt;height:8.6500000000000004pt;z-index:-125829370;mso-wrap-distance-left:9.pt;mso-wrap-distance-top:639.60000000000002pt;mso-wrap-distance-right:396.60000000000002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 xml:space="preserve">Platnost formuláře od 1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12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 xml:space="preserve"> 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1842" w:rsidRDefault="006A0383">
      <w:pPr>
        <w:pStyle w:val="Zkladntext20"/>
        <w:shd w:val="clear" w:color="auto" w:fill="auto"/>
        <w:ind w:left="3040"/>
        <w:rPr>
          <w:sz w:val="24"/>
          <w:szCs w:val="24"/>
        </w:rPr>
      </w:pPr>
      <w:r>
        <w:rPr>
          <w:sz w:val="24"/>
          <w:szCs w:val="24"/>
        </w:rPr>
        <w:t>Typ smlouvy: ZÁKLADNÍ „OL“</w:t>
      </w:r>
    </w:p>
    <w:p w:rsidR="00731842" w:rsidRDefault="006A0383">
      <w:pPr>
        <w:pStyle w:val="Zkladntext20"/>
        <w:shd w:val="clear" w:color="auto" w:fill="auto"/>
        <w:ind w:left="3040"/>
        <w:rPr>
          <w:sz w:val="24"/>
          <w:szCs w:val="24"/>
        </w:rPr>
      </w:pPr>
      <w:r>
        <w:rPr>
          <w:sz w:val="24"/>
          <w:szCs w:val="24"/>
        </w:rPr>
        <w:t>Číslo smlouvy: E1763</w:t>
      </w:r>
    </w:p>
    <w:p w:rsidR="00731842" w:rsidRDefault="006A0383">
      <w:pPr>
        <w:pStyle w:val="Zkladntext20"/>
        <w:shd w:val="clear" w:color="auto" w:fill="auto"/>
        <w:ind w:right="200"/>
        <w:jc w:val="right"/>
        <w:rPr>
          <w:sz w:val="24"/>
          <w:szCs w:val="24"/>
        </w:rPr>
        <w:sectPr w:rsidR="00731842">
          <w:pgSz w:w="11900" w:h="16840"/>
          <w:pgMar w:top="1114" w:right="1079" w:bottom="1346" w:left="1270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SMU2005/074/1/5</w:t>
      </w:r>
    </w:p>
    <w:p w:rsidR="00731842" w:rsidRDefault="006A0383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984885</wp:posOffset>
                </wp:positionH>
                <wp:positionV relativeFrom="paragraph">
                  <wp:posOffset>12700</wp:posOffset>
                </wp:positionV>
                <wp:extent cx="1280160" cy="606425"/>
                <wp:effectExtent l="0" t="0" r="0" b="0"/>
                <wp:wrapSquare wrapText="righ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606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1842" w:rsidRDefault="006A0383">
                            <w:pPr>
                              <w:pStyle w:val="Jin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bCs/>
                                <w:sz w:val="80"/>
                                <w:szCs w:val="80"/>
                                <w:lang w:val="en-US" w:eastAsia="en-US" w:bidi="en-US"/>
                              </w:rPr>
                              <w:t>OTIS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77.549999999999997pt;margin-top:1.pt;width:100.8pt;height:47.75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80"/>
                          <w:szCs w:val="80"/>
                          <w:shd w:val="clear" w:color="auto" w:fill="auto"/>
                          <w:lang w:val="en-US" w:eastAsia="en-US" w:bidi="en-US"/>
                        </w:rPr>
                        <w:t>OTIS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25829387" behindDoc="0" locked="0" layoutInCell="1" allowOverlap="1">
            <wp:simplePos x="0" y="0"/>
            <wp:positionH relativeFrom="page">
              <wp:posOffset>960120</wp:posOffset>
            </wp:positionH>
            <wp:positionV relativeFrom="paragraph">
              <wp:posOffset>7113905</wp:posOffset>
            </wp:positionV>
            <wp:extent cx="5718175" cy="1286510"/>
            <wp:effectExtent l="0" t="0" r="0" b="0"/>
            <wp:wrapTopAndBottom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71817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842" w:rsidRDefault="006A0383">
      <w:pPr>
        <w:pStyle w:val="Nadpis20"/>
        <w:keepNext/>
        <w:keepLines/>
        <w:shd w:val="clear" w:color="auto" w:fill="auto"/>
        <w:spacing w:line="264" w:lineRule="auto"/>
        <w:ind w:left="3040"/>
      </w:pPr>
      <w:bookmarkStart w:id="12" w:name="bookmark12"/>
      <w:bookmarkStart w:id="13" w:name="bookmark13"/>
      <w:r>
        <w:t>Typ smlouvy: ZÁKLADNÍ „OL“ číslo smlouvy: E1763</w:t>
      </w:r>
      <w:bookmarkEnd w:id="12"/>
      <w:bookmarkEnd w:id="13"/>
    </w:p>
    <w:p w:rsidR="00731842" w:rsidRDefault="006A0383">
      <w:pPr>
        <w:pStyle w:val="Nadpis20"/>
        <w:keepNext/>
        <w:keepLines/>
        <w:shd w:val="clear" w:color="auto" w:fill="auto"/>
        <w:spacing w:after="600" w:line="264" w:lineRule="auto"/>
        <w:ind w:right="260"/>
        <w:jc w:val="right"/>
      </w:pPr>
      <w:bookmarkStart w:id="14" w:name="bookmark14"/>
      <w:bookmarkStart w:id="15" w:name="bookmark15"/>
      <w:r>
        <w:t>SML/2005/074/1/5</w:t>
      </w:r>
      <w:bookmarkEnd w:id="14"/>
      <w:bookmarkEnd w:id="15"/>
    </w:p>
    <w:p w:rsidR="00731842" w:rsidRDefault="006A0383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646"/>
        </w:tabs>
        <w:spacing w:after="140"/>
      </w:pPr>
      <w:bookmarkStart w:id="16" w:name="bookmark16"/>
      <w:bookmarkStart w:id="17" w:name="bookmark17"/>
      <w:r>
        <w:t>Úvodní ustanovení</w:t>
      </w:r>
      <w:bookmarkEnd w:id="16"/>
      <w:bookmarkEnd w:id="17"/>
    </w:p>
    <w:p w:rsidR="00731842" w:rsidRDefault="006A0383">
      <w:pPr>
        <w:pStyle w:val="Zkladntext1"/>
        <w:numPr>
          <w:ilvl w:val="0"/>
          <w:numId w:val="2"/>
        </w:numPr>
        <w:shd w:val="clear" w:color="auto" w:fill="auto"/>
        <w:tabs>
          <w:tab w:val="left" w:pos="355"/>
        </w:tabs>
        <w:spacing w:after="320"/>
        <w:jc w:val="both"/>
      </w:pPr>
      <w:r>
        <w:t xml:space="preserve">7. Smluvní strany uzavřely Smlouvu o </w:t>
      </w:r>
      <w:r>
        <w:t xml:space="preserve">dílo č. E1763 na servis a opravy zdvihacích zařízeni s účinností od 1. 5. 2005,Dodatek č 1 s účinnosti od 1.8.2017,Dodatek č. 2 s účinnosti od 1 4.2018, dodatek č. 3 s účinností od 1.4.2022, na jejímž základě se zhotovitel zavázal pro objednatele provádět </w:t>
      </w:r>
      <w:r>
        <w:t>servisní činnosti na zdvihacích zařízení v objektu Státní zemědělská a potravinářská inspekce, Za Opravnou, Praha 5, za podmínek ve Smlouvě sjednaných, a objednatel se zavázal zaplatit za tuto činnost odměnu ve sjednané výši.</w:t>
      </w:r>
    </w:p>
    <w:p w:rsidR="00731842" w:rsidRDefault="006A0383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646"/>
        </w:tabs>
        <w:spacing w:after="140"/>
        <w:jc w:val="both"/>
      </w:pPr>
      <w:bookmarkStart w:id="18" w:name="bookmark18"/>
      <w:bookmarkStart w:id="19" w:name="bookmark19"/>
      <w:r>
        <w:t>Předmět dodatku</w:t>
      </w:r>
      <w:bookmarkEnd w:id="18"/>
      <w:bookmarkEnd w:id="19"/>
    </w:p>
    <w:p w:rsidR="00731842" w:rsidRDefault="006A0383">
      <w:pPr>
        <w:pStyle w:val="Zkladntext1"/>
        <w:numPr>
          <w:ilvl w:val="0"/>
          <w:numId w:val="2"/>
        </w:numPr>
        <w:shd w:val="clear" w:color="auto" w:fill="auto"/>
        <w:tabs>
          <w:tab w:val="left" w:pos="355"/>
        </w:tabs>
        <w:spacing w:after="140" w:line="209" w:lineRule="auto"/>
        <w:jc w:val="both"/>
      </w:pPr>
      <w:r>
        <w:rPr>
          <w:i/>
          <w:iCs/>
          <w:sz w:val="28"/>
          <w:szCs w:val="28"/>
        </w:rPr>
        <w:t>1.</w:t>
      </w:r>
      <w:r>
        <w:t xml:space="preserve"> Smluvní strany se dohodly na </w:t>
      </w:r>
      <w:r>
        <w:rPr>
          <w:b/>
          <w:bCs/>
        </w:rPr>
        <w:t xml:space="preserve">úpravě paušální ceny, </w:t>
      </w:r>
      <w:r>
        <w:t xml:space="preserve">po zohlednění inflace </w:t>
      </w:r>
      <w:proofErr w:type="gramStart"/>
      <w:r>
        <w:t>15,1%</w:t>
      </w:r>
      <w:proofErr w:type="gramEnd"/>
      <w:r>
        <w:t xml:space="preserve"> za rok 2022. V souvislosti s touto změnou se aktualizuje čí.5 Smlouvy </w:t>
      </w:r>
      <w:r>
        <w:rPr>
          <w:i/>
          <w:iCs/>
        </w:rPr>
        <w:t>Seznam zařízeni,</w:t>
      </w:r>
      <w:r>
        <w:t xml:space="preserve"> který je nahrazen Přílohou č 1 k tomuto Dodatku.</w:t>
      </w:r>
    </w:p>
    <w:p w:rsidR="00731842" w:rsidRDefault="006A0383">
      <w:pPr>
        <w:pStyle w:val="Zkladntext1"/>
        <w:numPr>
          <w:ilvl w:val="1"/>
          <w:numId w:val="2"/>
        </w:numPr>
        <w:shd w:val="clear" w:color="auto" w:fill="auto"/>
        <w:tabs>
          <w:tab w:val="left" w:pos="646"/>
        </w:tabs>
        <w:spacing w:after="220" w:line="204" w:lineRule="auto"/>
        <w:jc w:val="both"/>
      </w:pPr>
      <w:r>
        <w:t>Ostatní ustanovení a body smlouvy, a dod</w:t>
      </w:r>
      <w:r>
        <w:t>atků, tímto Dodatkem č. 4 neupravené nebo nezrušené, zůstávají v platnosti.</w:t>
      </w:r>
    </w:p>
    <w:p w:rsidR="00731842" w:rsidRDefault="006A0383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646"/>
        </w:tabs>
        <w:spacing w:after="40"/>
        <w:jc w:val="both"/>
      </w:pPr>
      <w:bookmarkStart w:id="20" w:name="bookmark20"/>
      <w:bookmarkStart w:id="21" w:name="bookmark21"/>
      <w:r>
        <w:t>Závěrečná ustanovení</w:t>
      </w:r>
      <w:bookmarkEnd w:id="20"/>
      <w:bookmarkEnd w:id="21"/>
    </w:p>
    <w:p w:rsidR="00731842" w:rsidRDefault="006A0383">
      <w:pPr>
        <w:pStyle w:val="Zkladntext1"/>
        <w:numPr>
          <w:ilvl w:val="1"/>
          <w:numId w:val="1"/>
        </w:numPr>
        <w:shd w:val="clear" w:color="auto" w:fill="auto"/>
        <w:tabs>
          <w:tab w:val="left" w:pos="646"/>
        </w:tabs>
        <w:spacing w:after="480" w:line="161" w:lineRule="auto"/>
        <w:jc w:val="both"/>
      </w:pPr>
      <w:r>
        <w:rPr>
          <w:b/>
          <w:bCs/>
        </w:rPr>
        <w:t>Tento Dodatek č. 4 nabývá platnosti dnem podpisu oběma stranami a účinnosti dnem 1.4.2023.</w:t>
      </w:r>
    </w:p>
    <w:p w:rsidR="00731842" w:rsidRDefault="006A0383">
      <w:pPr>
        <w:pStyle w:val="Zkladntext1"/>
        <w:numPr>
          <w:ilvl w:val="1"/>
          <w:numId w:val="1"/>
        </w:numPr>
        <w:shd w:val="clear" w:color="auto" w:fill="auto"/>
        <w:tabs>
          <w:tab w:val="left" w:pos="646"/>
        </w:tabs>
        <w:spacing w:after="140" w:line="182" w:lineRule="auto"/>
        <w:ind w:left="720" w:hanging="720"/>
        <w:jc w:val="both"/>
      </w:pPr>
      <w:r>
        <w:t xml:space="preserve">Tento Dodatek č 4 je vyhotoven ve 2 stejnopisech, oba </w:t>
      </w:r>
      <w:proofErr w:type="gramStart"/>
      <w:r>
        <w:t>s</w:t>
      </w:r>
      <w:proofErr w:type="gramEnd"/>
      <w:r>
        <w:t xml:space="preserve"> platnosti or</w:t>
      </w:r>
      <w:r>
        <w:t>iginálu, z nichž jeden obdrží objednatel a jeden zhotovitel.</w:t>
      </w:r>
    </w:p>
    <w:p w:rsidR="00731842" w:rsidRDefault="006A0383">
      <w:pPr>
        <w:pStyle w:val="Zkladntext1"/>
        <w:numPr>
          <w:ilvl w:val="1"/>
          <w:numId w:val="1"/>
        </w:numPr>
        <w:shd w:val="clear" w:color="auto" w:fill="auto"/>
        <w:tabs>
          <w:tab w:val="left" w:pos="646"/>
        </w:tabs>
        <w:spacing w:after="140" w:line="206" w:lineRule="auto"/>
        <w:ind w:left="720" w:hanging="720"/>
        <w:jc w:val="both"/>
      </w:pPr>
      <w:r>
        <w:t>Objednatel i zhotovitel uzavírají tento Dodatek č. 4 na základě pravé a svobodné vůle, nikoli v tísni za nápadně nevýhodných podmínek, což stvrzují svými podpisy.</w:t>
      </w:r>
    </w:p>
    <w:p w:rsidR="00731842" w:rsidRDefault="006A0383">
      <w:pPr>
        <w:pStyle w:val="Zkladntext1"/>
        <w:numPr>
          <w:ilvl w:val="1"/>
          <w:numId w:val="1"/>
        </w:numPr>
        <w:shd w:val="clear" w:color="auto" w:fill="auto"/>
        <w:tabs>
          <w:tab w:val="left" w:pos="646"/>
        </w:tabs>
        <w:spacing w:line="233" w:lineRule="auto"/>
        <w:ind w:left="720" w:hanging="720"/>
        <w:jc w:val="both"/>
      </w:pPr>
      <w:r>
        <w:t xml:space="preserve">Objednatel podpisem tohoto </w:t>
      </w:r>
      <w:r>
        <w:t>dodatku uděluje zhotoviteli svobodný, výslovný a informovaný souhlas, aby v souladu se zákonem č. 480/2004 Sb., o některých službách informační společnosti, v platném znění, s nařízením Evropského parlamentu a Rady (EU) 2016/679 ze dne 27 dubna 2016 o ochr</w:t>
      </w:r>
      <w:r>
        <w:t xml:space="preserve">aně fyzických osob v souvislosti se zpracováním osobních údajů a o volném pohybu těchto údajů a se zákonem č. 110/2019 Sb., o zpracováni osobních údajů, v platném znění, </w:t>
      </w:r>
      <w:proofErr w:type="spellStart"/>
      <w:r>
        <w:t>příp</w:t>
      </w:r>
      <w:proofErr w:type="spellEnd"/>
      <w:r>
        <w:t xml:space="preserve"> dalšími obecně závaznými právními předpisy zpracovával kontaktní / osobni údaje o</w:t>
      </w:r>
      <w:r>
        <w:t>bjednatele a fyzických osob, jejichž prostřednictvím se objednatel účastni uzavření nebo plnění tohoto dodatku, zejména jméno a příjmení, kontaktní či jiné e- maily, telefonní čísla a IP adresy pro účely zasíláni aktuálních obchodních informaci, obchodních</w:t>
      </w:r>
      <w:r>
        <w:t xml:space="preserve"> sděleni a nabídek, příp. newsletterů zhotovitele týkající se jeho produktů a služeb (dále jen „obchodní sdělení“). Objednatel bere na vědomí, že poskytnutý souhlas je dáván bez ohledu na trvání spolupráce na základě Smlouvy, k níž je tento dodatek, a je o</w:t>
      </w:r>
      <w:r>
        <w:t>právněn kdykoli svůj souhlas se zasíláním obchodních sděleni písemně či jinak prokazatelně odvolat (např prostřednictvím emailu uvedeného v tomto dodatku nebo Smlouvě, k niž je dodatek zhotoven, příp. emailu, ze kterého bylo obchodní sděleni objednateli za</w:t>
      </w:r>
      <w:r>
        <w:t>sláno).</w:t>
      </w:r>
    </w:p>
    <w:p w:rsidR="00731842" w:rsidRDefault="006A0383">
      <w:pPr>
        <w:pStyle w:val="Zkladntext1"/>
        <w:shd w:val="clear" w:color="auto" w:fill="auto"/>
        <w:spacing w:after="160" w:line="259" w:lineRule="auto"/>
        <w:ind w:left="1640"/>
      </w:pPr>
      <w:r>
        <w:t>ředitel inspektorátu v Praze</w:t>
      </w:r>
    </w:p>
    <w:p w:rsidR="00731842" w:rsidRDefault="006A0383" w:rsidP="00254D02">
      <w:pPr>
        <w:pStyle w:val="Zkladntext1"/>
        <w:pBdr>
          <w:bottom w:val="single" w:sz="4" w:space="0" w:color="auto"/>
        </w:pBdr>
        <w:shd w:val="clear" w:color="auto" w:fill="auto"/>
        <w:tabs>
          <w:tab w:val="left" w:leader="underscore" w:pos="948"/>
          <w:tab w:val="left" w:leader="underscore" w:pos="5326"/>
        </w:tabs>
        <w:ind w:firstLine="30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_ </w:t>
      </w:r>
      <w:r>
        <w:rPr>
          <w:b/>
          <w:bCs/>
          <w:sz w:val="19"/>
          <w:szCs w:val="19"/>
        </w:rPr>
        <w:tab/>
      </w:r>
      <w:r>
        <w:rPr>
          <w:sz w:val="19"/>
          <w:szCs w:val="19"/>
        </w:rPr>
        <w:t xml:space="preserve"> </w:t>
      </w:r>
    </w:p>
    <w:p w:rsidR="00254D02" w:rsidRDefault="00254D02" w:rsidP="00254D02">
      <w:pPr>
        <w:pStyle w:val="Zkladntext1"/>
        <w:pBdr>
          <w:bottom w:val="single" w:sz="4" w:space="0" w:color="auto"/>
        </w:pBdr>
        <w:shd w:val="clear" w:color="auto" w:fill="auto"/>
        <w:tabs>
          <w:tab w:val="left" w:leader="underscore" w:pos="948"/>
          <w:tab w:val="left" w:leader="underscore" w:pos="5326"/>
        </w:tabs>
        <w:ind w:firstLine="300"/>
        <w:sectPr w:rsidR="00254D02">
          <w:footerReference w:type="even" r:id="rId14"/>
          <w:footerReference w:type="default" r:id="rId15"/>
          <w:pgSz w:w="11900" w:h="16840"/>
          <w:pgMar w:top="1441" w:right="927" w:bottom="171" w:left="1143" w:header="0" w:footer="3" w:gutter="0"/>
          <w:cols w:space="720"/>
          <w:noEndnote/>
          <w:docGrid w:linePitch="360"/>
        </w:sectPr>
      </w:pPr>
    </w:p>
    <w:p w:rsidR="00731842" w:rsidRDefault="006A0383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12700</wp:posOffset>
                </wp:positionV>
                <wp:extent cx="914400" cy="433070"/>
                <wp:effectExtent l="0" t="0" r="0" b="0"/>
                <wp:wrapSquare wrapText="bothSides"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3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1842" w:rsidRDefault="006A0383">
                            <w:pPr>
                              <w:pStyle w:val="Jin0"/>
                              <w:shd w:val="clear" w:color="auto" w:fill="auto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lang w:val="en-US" w:eastAsia="en-US" w:bidi="en-US"/>
                              </w:rPr>
                              <w:t>OTIS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52.649999999999999pt;margin-top:1.pt;width:72.pt;height:34.100000000000001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56"/>
                          <w:szCs w:val="56"/>
                          <w:shd w:val="clear" w:color="auto" w:fill="auto"/>
                          <w:lang w:val="en-US" w:eastAsia="en-US" w:bidi="en-US"/>
                        </w:rPr>
                        <w:t>OTIS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31842" w:rsidRDefault="006A0383">
      <w:pPr>
        <w:pStyle w:val="Zkladntext1"/>
        <w:shd w:val="clear" w:color="auto" w:fill="auto"/>
        <w:ind w:left="5260"/>
      </w:pPr>
      <w:r>
        <w:t>Typ smlouvy: ZÁKLADNÍ „OL“</w:t>
      </w:r>
    </w:p>
    <w:p w:rsidR="00731842" w:rsidRDefault="006A0383">
      <w:pPr>
        <w:pStyle w:val="Zkladntext1"/>
        <w:shd w:val="clear" w:color="auto" w:fill="auto"/>
        <w:ind w:left="5260"/>
      </w:pPr>
      <w:r>
        <w:t>Číslo smlouvy: E1763</w:t>
      </w:r>
    </w:p>
    <w:p w:rsidR="00731842" w:rsidRDefault="006A0383">
      <w:pPr>
        <w:pStyle w:val="Zkladntext1"/>
        <w:shd w:val="clear" w:color="auto" w:fill="auto"/>
        <w:spacing w:after="380"/>
        <w:ind w:right="220"/>
        <w:jc w:val="right"/>
      </w:pPr>
      <w:r>
        <w:t>SML/2005/074/1/5</w:t>
      </w:r>
    </w:p>
    <w:p w:rsidR="00731842" w:rsidRDefault="006A0383">
      <w:pPr>
        <w:pStyle w:val="Zkladntext2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’</w:t>
      </w:r>
      <w:proofErr w:type="spellStart"/>
      <w:r>
        <w:rPr>
          <w:sz w:val="24"/>
          <w:szCs w:val="24"/>
        </w:rPr>
        <w:t>říloha</w:t>
      </w:r>
      <w:proofErr w:type="spellEnd"/>
      <w:r>
        <w:rPr>
          <w:sz w:val="24"/>
          <w:szCs w:val="24"/>
        </w:rPr>
        <w:t xml:space="preserve"> č.1 Seznam zařízeni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701"/>
        <w:gridCol w:w="1723"/>
        <w:gridCol w:w="1008"/>
        <w:gridCol w:w="590"/>
        <w:gridCol w:w="1186"/>
        <w:gridCol w:w="1613"/>
        <w:gridCol w:w="782"/>
        <w:gridCol w:w="778"/>
        <w:gridCol w:w="864"/>
      </w:tblGrid>
      <w:tr w:rsidR="00731842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842" w:rsidRDefault="006A0383">
            <w:pPr>
              <w:pStyle w:val="Jin0"/>
              <w:shd w:val="clear" w:color="auto" w:fill="auto"/>
              <w:spacing w:line="276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Jednotka číslo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842" w:rsidRDefault="006A0383">
            <w:pPr>
              <w:pStyle w:val="Jin0"/>
              <w:shd w:val="clear" w:color="auto" w:fill="auto"/>
              <w:spacing w:line="276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Výrobní číslo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842" w:rsidRDefault="006A0383">
            <w:pPr>
              <w:pStyle w:val="Jin0"/>
              <w:shd w:val="clear" w:color="auto" w:fill="auto"/>
              <w:spacing w:line="276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Typ zařízení Nosnost / </w:t>
            </w:r>
            <w:r>
              <w:rPr>
                <w:sz w:val="11"/>
                <w:szCs w:val="11"/>
              </w:rPr>
              <w:t>rychlost Počet stanic / nástupišť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842" w:rsidRDefault="006A0383">
            <w:pPr>
              <w:pStyle w:val="Jin0"/>
              <w:shd w:val="clear" w:color="auto" w:fill="auto"/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Rok uvedeni výtahu do provozu nebo termín poslední odborné zkoušky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842" w:rsidRDefault="006A0383">
            <w:pPr>
              <w:pStyle w:val="Jin0"/>
              <w:shd w:val="clear" w:color="auto" w:fill="auto"/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Druh kategorie výtahu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842" w:rsidRDefault="006A0383">
            <w:pPr>
              <w:pStyle w:val="Jin0"/>
              <w:shd w:val="clear" w:color="auto" w:fill="auto"/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Lhůty prováděni odborné </w:t>
            </w:r>
            <w:proofErr w:type="spellStart"/>
            <w:r>
              <w:rPr>
                <w:sz w:val="10"/>
                <w:szCs w:val="10"/>
                <w:lang w:val="en-US" w:eastAsia="en-US" w:bidi="en-US"/>
              </w:rPr>
              <w:t>prohl</w:t>
            </w:r>
            <w:proofErr w:type="spellEnd"/>
            <w:r>
              <w:rPr>
                <w:sz w:val="10"/>
                <w:szCs w:val="10"/>
              </w:rPr>
              <w:t xml:space="preserve">. / </w:t>
            </w:r>
            <w:r>
              <w:rPr>
                <w:sz w:val="10"/>
                <w:szCs w:val="10"/>
                <w:lang w:val="en-US" w:eastAsia="en-US" w:bidi="en-US"/>
              </w:rPr>
              <w:t xml:space="preserve">prevent, </w:t>
            </w:r>
            <w:r>
              <w:rPr>
                <w:sz w:val="10"/>
                <w:szCs w:val="10"/>
              </w:rPr>
              <w:t>údržba (periody jsou uvedeny v měsících)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842" w:rsidRDefault="006A0383">
            <w:pPr>
              <w:pStyle w:val="Jin0"/>
              <w:shd w:val="clear" w:color="auto" w:fill="auto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Název, adresa budovy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842" w:rsidRDefault="006A0383">
            <w:pPr>
              <w:pStyle w:val="Jin0"/>
              <w:shd w:val="clear" w:color="auto" w:fill="auto"/>
              <w:spacing w:line="276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Cena v Kč / měsíc pro </w:t>
            </w:r>
            <w:r>
              <w:rPr>
                <w:sz w:val="11"/>
                <w:szCs w:val="11"/>
              </w:rPr>
              <w:t>práce podléhající DPH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842" w:rsidRDefault="006A0383">
            <w:pPr>
              <w:pStyle w:val="Jin0"/>
              <w:shd w:val="clear" w:color="auto" w:fill="auto"/>
              <w:spacing w:line="269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Celková měsíční cena za jednotku v Kč bez DPH</w:t>
            </w:r>
          </w:p>
        </w:tc>
      </w:tr>
      <w:tr w:rsidR="00731842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1842" w:rsidRDefault="00731842"/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1842" w:rsidRDefault="00731842"/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1842" w:rsidRDefault="00731842"/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1842" w:rsidRDefault="00731842"/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1842" w:rsidRDefault="00731842"/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1842" w:rsidRDefault="00731842"/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1842" w:rsidRDefault="00731842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842" w:rsidRDefault="006A038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15%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842" w:rsidRDefault="006A038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21 %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842" w:rsidRDefault="00731842"/>
        </w:tc>
      </w:tr>
      <w:tr w:rsidR="0073184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842" w:rsidRDefault="006A038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24251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842" w:rsidRDefault="006A038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C5NE3629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842" w:rsidRDefault="006A038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EG 630/0,18 2/2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842" w:rsidRDefault="006A038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842" w:rsidRDefault="006A038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B/l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842" w:rsidRDefault="006A038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6/3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842" w:rsidRDefault="006A0383">
            <w:pPr>
              <w:pStyle w:val="Jin0"/>
              <w:shd w:val="clear" w:color="auto" w:fill="auto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 Opravnou 300/6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42" w:rsidRDefault="00731842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842" w:rsidRDefault="006A038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695,00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842" w:rsidRDefault="006A038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695,00</w:t>
            </w:r>
          </w:p>
        </w:tc>
      </w:tr>
      <w:tr w:rsidR="0073184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42" w:rsidRDefault="00731842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42" w:rsidRDefault="00731842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42" w:rsidRDefault="00731842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42" w:rsidRDefault="00731842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42" w:rsidRDefault="0073184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42" w:rsidRDefault="00731842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42" w:rsidRDefault="00731842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42" w:rsidRDefault="00731842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42" w:rsidRDefault="0073184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842" w:rsidRDefault="006A0383">
            <w:pPr>
              <w:pStyle w:val="Jin0"/>
              <w:shd w:val="clear" w:color="auto" w:fill="auto"/>
              <w:ind w:firstLine="360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o,oo</w:t>
            </w:r>
            <w:proofErr w:type="spellEnd"/>
            <w:proofErr w:type="gramEnd"/>
          </w:p>
        </w:tc>
      </w:tr>
      <w:tr w:rsidR="0073184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42" w:rsidRDefault="00731842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42" w:rsidRDefault="00731842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42" w:rsidRDefault="00731842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42" w:rsidRDefault="00731842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42" w:rsidRDefault="0073184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42" w:rsidRDefault="00731842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42" w:rsidRDefault="00731842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42" w:rsidRDefault="00731842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42" w:rsidRDefault="0073184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842" w:rsidRDefault="006A0383">
            <w:pPr>
              <w:pStyle w:val="Jin0"/>
              <w:shd w:val="clear" w:color="auto" w:fill="auto"/>
              <w:ind w:firstLine="3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73184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42" w:rsidRDefault="00731842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42" w:rsidRDefault="00731842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42" w:rsidRDefault="00731842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42" w:rsidRDefault="00731842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42" w:rsidRDefault="0073184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42" w:rsidRDefault="00731842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42" w:rsidRDefault="00731842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42" w:rsidRDefault="00731842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42" w:rsidRDefault="0073184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842" w:rsidRDefault="006A0383">
            <w:pPr>
              <w:pStyle w:val="Jin0"/>
              <w:shd w:val="clear" w:color="auto" w:fill="auto"/>
              <w:ind w:firstLine="3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731842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40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842" w:rsidRDefault="006A0383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Celková </w:t>
            </w:r>
            <w:proofErr w:type="spellStart"/>
            <w:r>
              <w:rPr>
                <w:sz w:val="14"/>
                <w:szCs w:val="14"/>
              </w:rPr>
              <w:t>měsični</w:t>
            </w:r>
            <w:proofErr w:type="spellEnd"/>
            <w:r>
              <w:rPr>
                <w:sz w:val="14"/>
                <w:szCs w:val="14"/>
              </w:rPr>
              <w:t xml:space="preserve"> cena v Kč bez DPH: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842" w:rsidRDefault="006A038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842" w:rsidRDefault="006A038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695,00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842" w:rsidRDefault="006A038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695,00</w:t>
            </w:r>
          </w:p>
        </w:tc>
      </w:tr>
      <w:tr w:rsidR="0073184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8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842" w:rsidRDefault="006A038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Výpočet ceny za měsíc dle předmětu smlouvy vč. DPH</w:t>
            </w:r>
          </w:p>
        </w:tc>
      </w:tr>
      <w:tr w:rsidR="0073184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79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42" w:rsidRDefault="00731842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42" w:rsidRDefault="006A0383">
            <w:pPr>
              <w:pStyle w:val="Jin0"/>
              <w:shd w:val="clear" w:color="auto" w:fill="auto"/>
              <w:ind w:firstLine="3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Cena bez DPH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42" w:rsidRDefault="006A038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DPH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842" w:rsidRDefault="006A038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Cena s DPH</w:t>
            </w:r>
          </w:p>
        </w:tc>
      </w:tr>
      <w:tr w:rsidR="0073184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79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842" w:rsidRDefault="006A038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Služby předmětu smlouvy podléhající 15 % DPH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842" w:rsidRDefault="006A0383">
            <w:pPr>
              <w:pStyle w:val="Jin0"/>
              <w:shd w:val="clear" w:color="auto" w:fill="auto"/>
              <w:ind w:right="1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842" w:rsidRDefault="006A0383">
            <w:pPr>
              <w:pStyle w:val="Jin0"/>
              <w:shd w:val="clear" w:color="auto" w:fill="auto"/>
              <w:ind w:firstLine="3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842" w:rsidRDefault="006A0383">
            <w:pPr>
              <w:pStyle w:val="Jin0"/>
              <w:shd w:val="clear" w:color="auto" w:fill="auto"/>
              <w:ind w:right="2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73184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79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842" w:rsidRDefault="006A038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Služby předmětu smlouvy podléhající 21 % DPH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842" w:rsidRDefault="006A0383">
            <w:pPr>
              <w:pStyle w:val="Jin0"/>
              <w:shd w:val="clear" w:color="auto" w:fill="auto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695,00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842" w:rsidRDefault="006A038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145,95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842" w:rsidRDefault="006A0383">
            <w:pPr>
              <w:pStyle w:val="Jin0"/>
              <w:shd w:val="clear" w:color="auto" w:fill="auto"/>
              <w:ind w:right="2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840,95</w:t>
            </w:r>
          </w:p>
        </w:tc>
      </w:tr>
      <w:tr w:rsidR="0073184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42" w:rsidRDefault="006A038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Cena předmětu smlouvy </w:t>
            </w:r>
            <w:r>
              <w:rPr>
                <w:sz w:val="12"/>
                <w:szCs w:val="12"/>
              </w:rPr>
              <w:t>celkem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42" w:rsidRDefault="006A0383">
            <w:pPr>
              <w:pStyle w:val="Jin0"/>
              <w:shd w:val="clear" w:color="auto" w:fill="auto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695,00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42" w:rsidRDefault="006A038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145,95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842" w:rsidRDefault="006A0383">
            <w:pPr>
              <w:pStyle w:val="Jin0"/>
              <w:shd w:val="clear" w:color="auto" w:fill="auto"/>
              <w:ind w:right="2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840,95</w:t>
            </w:r>
          </w:p>
        </w:tc>
      </w:tr>
    </w:tbl>
    <w:p w:rsidR="00731842" w:rsidRDefault="00731842">
      <w:pPr>
        <w:sectPr w:rsidR="00731842">
          <w:pgSz w:w="11900" w:h="16840"/>
          <w:pgMar w:top="5046" w:right="993" w:bottom="4865" w:left="1077" w:header="0" w:footer="3" w:gutter="0"/>
          <w:cols w:space="720"/>
          <w:noEndnote/>
          <w:docGrid w:linePitch="360"/>
        </w:sectPr>
      </w:pPr>
    </w:p>
    <w:p w:rsidR="00731842" w:rsidRDefault="00731842">
      <w:pPr>
        <w:spacing w:line="240" w:lineRule="exact"/>
        <w:rPr>
          <w:sz w:val="19"/>
          <w:szCs w:val="19"/>
        </w:rPr>
      </w:pPr>
    </w:p>
    <w:p w:rsidR="00731842" w:rsidRDefault="00731842">
      <w:pPr>
        <w:spacing w:line="240" w:lineRule="exact"/>
        <w:rPr>
          <w:sz w:val="19"/>
          <w:szCs w:val="19"/>
        </w:rPr>
      </w:pPr>
    </w:p>
    <w:p w:rsidR="00731842" w:rsidRDefault="00731842">
      <w:pPr>
        <w:spacing w:before="49" w:after="49" w:line="240" w:lineRule="exact"/>
        <w:rPr>
          <w:sz w:val="19"/>
          <w:szCs w:val="19"/>
        </w:rPr>
      </w:pPr>
    </w:p>
    <w:p w:rsidR="00731842" w:rsidRDefault="00731842">
      <w:pPr>
        <w:spacing w:line="1" w:lineRule="exact"/>
        <w:sectPr w:rsidR="00731842">
          <w:type w:val="continuous"/>
          <w:pgSz w:w="11900" w:h="16840"/>
          <w:pgMar w:top="5046" w:right="0" w:bottom="4941" w:left="0" w:header="0" w:footer="3" w:gutter="0"/>
          <w:cols w:space="720"/>
          <w:noEndnote/>
          <w:docGrid w:linePitch="360"/>
        </w:sectPr>
      </w:pPr>
    </w:p>
    <w:p w:rsidR="00731842" w:rsidRDefault="006A0383">
      <w:pPr>
        <w:pStyle w:val="Jin0"/>
        <w:framePr w:w="1334" w:h="139" w:wrap="none" w:vAnchor="text" w:hAnchor="page" w:x="1083" w:y="1374"/>
        <w:shd w:val="clear" w:color="auto" w:fill="auto"/>
        <w:rPr>
          <w:sz w:val="9"/>
          <w:szCs w:val="9"/>
        </w:rPr>
      </w:pPr>
      <w:r>
        <w:rPr>
          <w:sz w:val="9"/>
          <w:szCs w:val="9"/>
        </w:rPr>
        <w:t>Platnost formuláře od 1.12.2020</w:t>
      </w:r>
    </w:p>
    <w:p w:rsidR="00731842" w:rsidRDefault="006A0383">
      <w:pPr>
        <w:pStyle w:val="Titulekobrzku0"/>
        <w:framePr w:w="130" w:h="134" w:wrap="none" w:vAnchor="text" w:hAnchor="page" w:x="11398" w:y="275"/>
        <w:shd w:val="clear" w:color="auto" w:fill="auto"/>
        <w:jc w:val="right"/>
        <w:rPr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  <w:t>CD</w:t>
      </w:r>
    </w:p>
    <w:p w:rsidR="00731842" w:rsidRDefault="00731842">
      <w:pPr>
        <w:spacing w:line="360" w:lineRule="exact"/>
      </w:pPr>
    </w:p>
    <w:p w:rsidR="00731842" w:rsidRDefault="00731842">
      <w:pPr>
        <w:spacing w:line="360" w:lineRule="exact"/>
      </w:pPr>
    </w:p>
    <w:p w:rsidR="00731842" w:rsidRDefault="00731842">
      <w:pPr>
        <w:spacing w:line="1" w:lineRule="exact"/>
        <w:sectPr w:rsidR="00731842">
          <w:type w:val="continuous"/>
          <w:pgSz w:w="11900" w:h="16840"/>
          <w:pgMar w:top="5046" w:right="278" w:bottom="4941" w:left="1053" w:header="0" w:footer="3" w:gutter="0"/>
          <w:cols w:space="720"/>
          <w:noEndnote/>
          <w:docGrid w:linePitch="360"/>
        </w:sectPr>
      </w:pPr>
    </w:p>
    <w:p w:rsidR="00731842" w:rsidRDefault="00731842">
      <w:pPr>
        <w:pStyle w:val="Zkladntext20"/>
        <w:framePr w:w="1224" w:h="552" w:wrap="none" w:hAnchor="page" w:x="5886" w:y="15"/>
        <w:shd w:val="clear" w:color="auto" w:fill="auto"/>
        <w:rPr>
          <w:sz w:val="24"/>
          <w:szCs w:val="24"/>
        </w:rPr>
      </w:pPr>
    </w:p>
    <w:p w:rsidR="00731842" w:rsidRDefault="00731842" w:rsidP="00254D02">
      <w:pPr>
        <w:spacing w:after="565" w:line="1" w:lineRule="exact"/>
      </w:pPr>
      <w:bookmarkStart w:id="22" w:name="_GoBack"/>
      <w:bookmarkEnd w:id="22"/>
    </w:p>
    <w:sectPr w:rsidR="00731842">
      <w:footerReference w:type="even" r:id="rId16"/>
      <w:footerReference w:type="default" r:id="rId17"/>
      <w:type w:val="continuous"/>
      <w:pgSz w:w="12240" w:h="15840"/>
      <w:pgMar w:top="6373" w:right="2189" w:bottom="7414" w:left="2184" w:header="594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383" w:rsidRDefault="006A0383">
      <w:r>
        <w:separator/>
      </w:r>
    </w:p>
  </w:endnote>
  <w:endnote w:type="continuationSeparator" w:id="0">
    <w:p w:rsidR="006A0383" w:rsidRDefault="006A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842" w:rsidRDefault="006A038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3396615</wp:posOffset>
              </wp:positionH>
              <wp:positionV relativeFrom="page">
                <wp:posOffset>9744710</wp:posOffset>
              </wp:positionV>
              <wp:extent cx="2965450" cy="103505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545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1842" w:rsidRDefault="006A0383">
                          <w:pPr>
                            <w:pStyle w:val="Zhlavnebozpat20"/>
                            <w:shd w:val="clear" w:color="auto" w:fill="auto"/>
                            <w:tabs>
                              <w:tab w:val="right" w:pos="4670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/ 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  <w:lang w:val="en-US" w:eastAsia="en-US" w:bidi="en-US"/>
                            </w:rPr>
                            <w:t>WWW.OTIS.cz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267.44999999999999pt;margin-top:767.29999999999995pt;width:233.5pt;height:8.1500000000000004pt;z-index:-18874405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7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/ 4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WWW.OTIS.cz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784860</wp:posOffset>
              </wp:positionH>
              <wp:positionV relativeFrom="page">
                <wp:posOffset>9539605</wp:posOffset>
              </wp:positionV>
              <wp:extent cx="4166870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668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1.799999999999997pt;margin-top:751.14999999999998pt;width:328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842" w:rsidRDefault="006A038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3396615</wp:posOffset>
              </wp:positionH>
              <wp:positionV relativeFrom="page">
                <wp:posOffset>9744710</wp:posOffset>
              </wp:positionV>
              <wp:extent cx="2965450" cy="10350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545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1842" w:rsidRDefault="006A0383">
                          <w:pPr>
                            <w:pStyle w:val="Zhlavnebozpat20"/>
                            <w:shd w:val="clear" w:color="auto" w:fill="auto"/>
                            <w:tabs>
                              <w:tab w:val="right" w:pos="4670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/ 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  <w:lang w:val="en-US" w:eastAsia="en-US" w:bidi="en-US"/>
                            </w:rPr>
                            <w:t>WWW.OTIS.cz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67.44999999999999pt;margin-top:767.29999999999995pt;width:233.5pt;height:8.1500000000000004pt;z-index:-18874406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7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/ 4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WWW.OTIS.cz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784860</wp:posOffset>
              </wp:positionH>
              <wp:positionV relativeFrom="page">
                <wp:posOffset>9539605</wp:posOffset>
              </wp:positionV>
              <wp:extent cx="416687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668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1.799999999999997pt;margin-top:751.14999999999998pt;width:328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842" w:rsidRDefault="006A038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3554730</wp:posOffset>
              </wp:positionH>
              <wp:positionV relativeFrom="page">
                <wp:posOffset>7492365</wp:posOffset>
              </wp:positionV>
              <wp:extent cx="3133090" cy="6985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309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1842" w:rsidRDefault="006A0383">
                          <w:pPr>
                            <w:pStyle w:val="Zhlavnebozpat20"/>
                            <w:shd w:val="clear" w:color="auto" w:fill="auto"/>
                            <w:tabs>
                              <w:tab w:val="right" w:pos="4934"/>
                            </w:tabs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/ 4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>WWW.OTIS.CZ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79.89999999999998pt;margin-top:589.95000000000005pt;width:246.69999999999999pt;height:5.5pt;z-index:-188744056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93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 / 4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cs-CZ" w:eastAsia="cs-CZ" w:bidi="cs-CZ"/>
                      </w:rPr>
                      <w:t>WWW.OTIS.CZ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689610</wp:posOffset>
              </wp:positionH>
              <wp:positionV relativeFrom="page">
                <wp:posOffset>7393305</wp:posOffset>
              </wp:positionV>
              <wp:extent cx="6251575" cy="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15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299999999999997pt;margin-top:582.14999999999998pt;width:492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842" w:rsidRDefault="00731842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842" w:rsidRDefault="006A038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2795270</wp:posOffset>
              </wp:positionH>
              <wp:positionV relativeFrom="page">
                <wp:posOffset>5414010</wp:posOffset>
              </wp:positionV>
              <wp:extent cx="2191385" cy="113030"/>
              <wp:effectExtent l="0" t="0" r="0" b="0"/>
              <wp:wrapNone/>
              <wp:docPr id="80" name="Shape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138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1842" w:rsidRDefault="006A0383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563C1"/>
                              <w:sz w:val="22"/>
                              <w:szCs w:val="22"/>
                              <w:u w:val="single"/>
                              <w:lang w:val="en-US" w:eastAsia="en-US" w:bidi="en-US"/>
                            </w:rPr>
                            <w:t>https://www.win2pdf.com/purchase/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6" type="#_x0000_t202" style="position:absolute;margin-left:220.09999999999999pt;margin-top:426.30000000000001pt;width:172.55000000000001pt;height:8.9000000000000004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563C1"/>
                        <w:spacing w:val="0"/>
                        <w:w w:val="100"/>
                        <w:position w:val="0"/>
                        <w:sz w:val="22"/>
                        <w:szCs w:val="22"/>
                        <w:u w:val="single"/>
                        <w:shd w:val="clear" w:color="auto" w:fill="auto"/>
                        <w:lang w:val="en-US" w:eastAsia="en-US" w:bidi="en-US"/>
                      </w:rPr>
                      <w:t>https://www.win2pdf.com/purchase/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842" w:rsidRDefault="006A038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2795270</wp:posOffset>
              </wp:positionH>
              <wp:positionV relativeFrom="page">
                <wp:posOffset>5414010</wp:posOffset>
              </wp:positionV>
              <wp:extent cx="2191385" cy="113030"/>
              <wp:effectExtent l="0" t="0" r="0" b="0"/>
              <wp:wrapNone/>
              <wp:docPr id="78" name="Shape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138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1842" w:rsidRDefault="00731842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8" o:spid="_x0000_s1036" type="#_x0000_t202" style="position:absolute;margin-left:220.1pt;margin-top:426.3pt;width:172.55pt;height:8.9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" filled="f" stroked="f">
              <v:textbox style="mso-fit-shape-to-text:t" inset="0,0,0,0">
                <w:txbxContent>
                  <w:p w:rsidR="00731842" w:rsidRDefault="00731842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383" w:rsidRDefault="006A0383"/>
  </w:footnote>
  <w:footnote w:type="continuationSeparator" w:id="0">
    <w:p w:rsidR="006A0383" w:rsidRDefault="006A03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55E"/>
    <w:multiLevelType w:val="multilevel"/>
    <w:tmpl w:val="BD805C92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  <w:lang w:val="cs-CZ" w:eastAsia="cs-CZ" w:bidi="cs-CZ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4C0A0C"/>
    <w:multiLevelType w:val="multilevel"/>
    <w:tmpl w:val="4606D7F8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307309"/>
    <w:multiLevelType w:val="multilevel"/>
    <w:tmpl w:val="F7BEC1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7E69F9"/>
    <w:multiLevelType w:val="multilevel"/>
    <w:tmpl w:val="9EF234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42"/>
    <w:rsid w:val="00254D02"/>
    <w:rsid w:val="006A0383"/>
    <w:rsid w:val="0073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A4D09"/>
  <w15:docId w15:val="{37D5BE86-2756-4F1E-81FE-AE3ABB2C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90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/>
      <w:jc w:val="center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254D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4D0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54D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4D0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748</Words>
  <Characters>4418</Characters>
  <Application>Microsoft Office Word</Application>
  <DocSecurity>0</DocSecurity>
  <Lines>36</Lines>
  <Paragraphs>10</Paragraphs>
  <ScaleCrop>false</ScaleCrop>
  <Company>SZPI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 4.pdf</dc:title>
  <dc:subject/>
  <dc:creator>Bernatova</dc:creator>
  <cp:keywords/>
  <cp:lastModifiedBy>Bernatová Jana, Mgr.DiS.</cp:lastModifiedBy>
  <cp:revision>2</cp:revision>
  <dcterms:created xsi:type="dcterms:W3CDTF">2024-04-26T11:11:00Z</dcterms:created>
  <dcterms:modified xsi:type="dcterms:W3CDTF">2024-04-26T11:16:00Z</dcterms:modified>
</cp:coreProperties>
</file>