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rsidR="007C5447" w:rsidRDefault="007C5447" w:rsidP="004F383A">
      <w:pPr>
        <w:rPr>
          <w:rFonts w:ascii="Arial Narrow" w:hAnsi="Arial Narrow" w:cs="Arial"/>
          <w:sz w:val="22"/>
          <w:szCs w:val="22"/>
        </w:rPr>
      </w:pPr>
    </w:p>
    <w:p w:rsidR="00BB0F94" w:rsidRDefault="00BB0F94" w:rsidP="004F383A">
      <w:pPr>
        <w:rPr>
          <w:rFonts w:ascii="Arial Narrow" w:hAnsi="Arial Narrow" w:cs="Arial"/>
          <w:sz w:val="22"/>
          <w:szCs w:val="22"/>
        </w:rPr>
      </w:pPr>
    </w:p>
    <w:p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rsidR="00BB0F94" w:rsidRDefault="00BB0F94" w:rsidP="004F383A">
      <w:pPr>
        <w:rPr>
          <w:rFonts w:ascii="Arial Narrow" w:hAnsi="Arial Narrow" w:cs="Arial"/>
          <w:sz w:val="22"/>
          <w:szCs w:val="22"/>
        </w:rPr>
      </w:pPr>
    </w:p>
    <w:p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 xml:space="preserve">The present Lease Rules are part of the Lease Agreement entered into between the Czech Philharmonic Orchestra, a government-funded organization, with registered office at </w:t>
      </w:r>
      <w:proofErr w:type="spellStart"/>
      <w:r w:rsidRPr="00BB0F94">
        <w:rPr>
          <w:rFonts w:ascii="Arial Narrow" w:hAnsi="Arial Narrow" w:cs="Arial"/>
          <w:sz w:val="22"/>
          <w:szCs w:val="22"/>
          <w:lang w:val="en-GB" w:bidi="en-GB"/>
        </w:rPr>
        <w:t>Alšovo</w:t>
      </w:r>
      <w:proofErr w:type="spellEnd"/>
      <w:r w:rsidRPr="00BB0F94">
        <w:rPr>
          <w:rFonts w:ascii="Arial Narrow" w:hAnsi="Arial Narrow" w:cs="Arial"/>
          <w:sz w:val="22"/>
          <w:szCs w:val="22"/>
          <w:lang w:val="en-GB" w:bidi="en-GB"/>
        </w:rPr>
        <w:t xml:space="preserve"> </w:t>
      </w:r>
      <w:proofErr w:type="spellStart"/>
      <w:r w:rsidRPr="00BB0F94">
        <w:rPr>
          <w:rFonts w:ascii="Arial Narrow" w:hAnsi="Arial Narrow" w:cs="Arial"/>
          <w:sz w:val="22"/>
          <w:szCs w:val="22"/>
          <w:lang w:val="en-GB" w:bidi="en-GB"/>
        </w:rPr>
        <w:t>nábřeží</w:t>
      </w:r>
      <w:proofErr w:type="spellEnd"/>
      <w:r w:rsidRPr="00BB0F94">
        <w:rPr>
          <w:rFonts w:ascii="Arial Narrow" w:hAnsi="Arial Narrow" w:cs="Arial"/>
          <w:sz w:val="22"/>
          <w:szCs w:val="22"/>
          <w:lang w:val="en-GB" w:bidi="en-GB"/>
        </w:rPr>
        <w:t xml:space="preserve"> 12, Praha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rsidR="00BF66CE" w:rsidRDefault="00BF66CE" w:rsidP="004F383A">
      <w:pPr>
        <w:rPr>
          <w:rFonts w:ascii="Arial Narrow" w:hAnsi="Arial Narrow" w:cs="Arial"/>
          <w:sz w:val="22"/>
          <w:szCs w:val="22"/>
        </w:rPr>
      </w:pPr>
    </w:p>
    <w:p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rsidR="00BB0F94" w:rsidRDefault="00BB0F94"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rsidR="00CE4ECC" w:rsidRDefault="00CE4ECC"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rsidR="00CE4ECC" w:rsidRDefault="00CE4ECC"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rsidR="00EC08AD" w:rsidRDefault="00EC08AD" w:rsidP="004F383A">
      <w:pPr>
        <w:rPr>
          <w:rFonts w:ascii="Arial Narrow" w:hAnsi="Arial Narrow" w:cs="Arial"/>
          <w:sz w:val="22"/>
          <w:szCs w:val="22"/>
        </w:rPr>
      </w:pPr>
    </w:p>
    <w:p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rsidR="001A066D" w:rsidRDefault="001A066D" w:rsidP="004F383A">
      <w:pPr>
        <w:rPr>
          <w:rFonts w:ascii="Arial Narrow" w:hAnsi="Arial Narrow" w:cs="Arial"/>
          <w:sz w:val="22"/>
          <w:szCs w:val="22"/>
        </w:rPr>
      </w:pPr>
    </w:p>
    <w:p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rsidR="001A066D" w:rsidRDefault="001A066D" w:rsidP="004F383A">
      <w:pPr>
        <w:rPr>
          <w:rFonts w:ascii="Arial Narrow" w:hAnsi="Arial Narrow" w:cs="Arial"/>
          <w:sz w:val="22"/>
          <w:szCs w:val="22"/>
        </w:rPr>
      </w:pPr>
    </w:p>
    <w:p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rsidR="001A066D" w:rsidRDefault="001A066D" w:rsidP="004F383A">
      <w:pPr>
        <w:rPr>
          <w:rFonts w:ascii="Arial Narrow" w:hAnsi="Arial Narrow" w:cs="Arial"/>
          <w:sz w:val="22"/>
          <w:szCs w:val="22"/>
        </w:rPr>
      </w:pPr>
    </w:p>
    <w:p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rsidR="00EC08AD" w:rsidRDefault="00EC08AD" w:rsidP="004F383A">
      <w:pPr>
        <w:rPr>
          <w:rFonts w:ascii="Arial Narrow" w:hAnsi="Arial Narrow" w:cs="Arial"/>
          <w:sz w:val="22"/>
          <w:szCs w:val="22"/>
        </w:rPr>
      </w:pPr>
    </w:p>
    <w:p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rsidR="000D3BD0" w:rsidRDefault="000D3BD0" w:rsidP="004F383A">
      <w:pPr>
        <w:rPr>
          <w:rFonts w:ascii="Arial Narrow" w:hAnsi="Arial Narrow" w:cs="Arial"/>
          <w:sz w:val="22"/>
          <w:szCs w:val="22"/>
        </w:rPr>
      </w:pPr>
    </w:p>
    <w:p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rsidR="003B420A" w:rsidRDefault="003B420A" w:rsidP="004F383A">
      <w:pPr>
        <w:rPr>
          <w:rFonts w:ascii="Arial Narrow" w:hAnsi="Arial Narrow" w:cs="Arial"/>
          <w:sz w:val="22"/>
          <w:szCs w:val="22"/>
        </w:rPr>
      </w:pPr>
    </w:p>
    <w:p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rsidR="00C62543" w:rsidRPr="00C62543" w:rsidRDefault="00C62543" w:rsidP="00BD4FA3">
      <w:pPr>
        <w:pStyle w:val="Odstavecseseznamem"/>
        <w:ind w:left="0"/>
        <w:contextualSpacing/>
        <w:rPr>
          <w:rFonts w:ascii="Arial Narrow" w:eastAsia="Times New Roman" w:hAnsi="Arial Narrow" w:cs="Arial"/>
          <w:lang w:eastAsia="cs-CZ"/>
        </w:rPr>
      </w:pPr>
    </w:p>
    <w:p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rsidR="00C62543" w:rsidRDefault="00C62543" w:rsidP="00BD4FA3">
      <w:pPr>
        <w:rPr>
          <w:rFonts w:ascii="Arial Narrow" w:hAnsi="Arial Narrow" w:cs="Arial"/>
          <w:sz w:val="22"/>
          <w:szCs w:val="22"/>
        </w:rPr>
      </w:pP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rsidR="00A43C9A" w:rsidRP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other requirements regarding the lease and services, if any, in accordance with the general agreement.</w:t>
      </w:r>
    </w:p>
    <w:p w:rsidR="00A43C9A" w:rsidRPr="00C62543"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Should the Lessor receive the Lessee’s written request for the submission of a draft Lease Agreement, the Lessor shall:</w:t>
      </w:r>
    </w:p>
    <w:p w:rsidR="00DC3CF5" w:rsidRDefault="00DC3CF5" w:rsidP="00BD4FA3">
      <w:pPr>
        <w:rPr>
          <w:rFonts w:ascii="Arial Narrow" w:hAnsi="Arial Narrow" w:cs="Arial"/>
          <w:sz w:val="22"/>
          <w:szCs w:val="22"/>
        </w:rPr>
      </w:pPr>
    </w:p>
    <w:p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rsidR="00A43C9A" w:rsidRPr="00DC3CF5" w:rsidRDefault="00DC3CF5" w:rsidP="00BD4FA3">
      <w:pPr>
        <w:numPr>
          <w:ilvl w:val="0"/>
          <w:numId w:val="14"/>
        </w:numPr>
        <w:rPr>
          <w:rFonts w:ascii="Arial Narrow" w:hAnsi="Arial Narrow" w:cs="Arial"/>
          <w:sz w:val="22"/>
          <w:szCs w:val="22"/>
        </w:rPr>
      </w:pPr>
      <w:r>
        <w:rPr>
          <w:rFonts w:ascii="Arial Narrow" w:hAnsi="Arial Narrow" w:cs="Arial"/>
          <w:sz w:val="22"/>
          <w:szCs w:val="22"/>
          <w:lang w:val="en-GB" w:bidi="en-GB"/>
        </w:rPr>
        <w:t>if the Lessor undertakes to submit the draft according to (a), the Lessor shall submit the draft Individual Lease Agreement to the Lessee within 20 business days following the receipt of the request.</w:t>
      </w:r>
    </w:p>
    <w:p w:rsidR="00A43C9A" w:rsidRPr="00C62543" w:rsidRDefault="00A43C9A" w:rsidP="00BD4FA3">
      <w:pPr>
        <w:rPr>
          <w:rFonts w:ascii="Arial Narrow" w:hAnsi="Arial Narrow" w:cs="Arial"/>
          <w:sz w:val="22"/>
          <w:szCs w:val="22"/>
        </w:rPr>
      </w:pPr>
    </w:p>
    <w:p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rsidR="00DC3CF5" w:rsidRDefault="00DC3CF5"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rsidR="00A43C9A" w:rsidRDefault="00A43C9A" w:rsidP="00BD4FA3">
      <w:pPr>
        <w:rPr>
          <w:rFonts w:ascii="Arial Narrow" w:hAnsi="Arial Narrow" w:cs="Arial"/>
          <w:sz w:val="22"/>
          <w:szCs w:val="22"/>
        </w:rPr>
      </w:pPr>
    </w:p>
    <w:p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rsidR="00C62543" w:rsidRDefault="00C62543" w:rsidP="004F383A">
      <w:pPr>
        <w:rPr>
          <w:rFonts w:ascii="Arial Narrow" w:hAnsi="Arial Narrow" w:cs="Arial"/>
          <w:sz w:val="22"/>
          <w:szCs w:val="22"/>
        </w:rPr>
      </w:pPr>
    </w:p>
    <w:p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rsidR="003B420A" w:rsidRDefault="003B420A"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rsidR="00B705D9" w:rsidRDefault="00B705D9"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rsidR="00C037B4" w:rsidRDefault="00C037B4" w:rsidP="004F383A">
      <w:pPr>
        <w:rPr>
          <w:rFonts w:ascii="Arial Narrow" w:hAnsi="Arial Narrow" w:cs="Arial"/>
          <w:sz w:val="22"/>
          <w:szCs w:val="22"/>
        </w:rPr>
      </w:pPr>
    </w:p>
    <w:p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rsidR="00C037B4" w:rsidRDefault="00C037B4" w:rsidP="004F383A">
      <w:pPr>
        <w:rPr>
          <w:rFonts w:ascii="Arial Narrow" w:hAnsi="Arial Narrow" w:cs="Arial"/>
          <w:sz w:val="22"/>
          <w:szCs w:val="22"/>
        </w:rPr>
      </w:pPr>
    </w:p>
    <w:p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rsidR="00417328" w:rsidRDefault="00417328"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 xml:space="preserve">If any public concerts or similar events are held, the Lessor shall be entitled to make use of six service seats in Dvořák Hall (seats BS 1 L1-6) or two service seats in Suk Hall (seats </w:t>
      </w:r>
      <w:r w:rsidR="008C0E6F">
        <w:rPr>
          <w:rFonts w:ascii="Arial Narrow" w:hAnsi="Arial Narrow" w:cs="Arial"/>
          <w:sz w:val="22"/>
          <w:szCs w:val="22"/>
          <w:lang w:val="en-GB" w:bidi="en-GB"/>
        </w:rPr>
        <w:t>8-9</w:t>
      </w:r>
      <w:r w:rsidRPr="00B705D9">
        <w:rPr>
          <w:rFonts w:ascii="Arial Narrow" w:hAnsi="Arial Narrow" w:cs="Arial"/>
          <w:sz w:val="22"/>
          <w:szCs w:val="22"/>
          <w:lang w:val="en-GB" w:bidi="en-GB"/>
        </w:rPr>
        <w:t xml:space="preserve"> in row </w:t>
      </w:r>
      <w:r w:rsidR="008C0E6F">
        <w:rPr>
          <w:rFonts w:ascii="Arial Narrow" w:hAnsi="Arial Narrow" w:cs="Arial"/>
          <w:sz w:val="22"/>
          <w:szCs w:val="22"/>
          <w:lang w:val="en-GB" w:bidi="en-GB"/>
        </w:rPr>
        <w:t>5</w:t>
      </w:r>
      <w:r w:rsidRPr="00B705D9">
        <w:rPr>
          <w:rFonts w:ascii="Arial Narrow" w:hAnsi="Arial Narrow" w:cs="Arial"/>
          <w:sz w:val="22"/>
          <w:szCs w:val="22"/>
          <w:lang w:val="en-GB" w:bidi="en-GB"/>
        </w:rPr>
        <w:t>). The Lessee shall not sell tickets for these seats and the Lessor may use the seats or offer the use thereof to third parties at the Lessor’s own discretion, without any claims on the Lessee’s side.</w:t>
      </w:r>
    </w:p>
    <w:p w:rsidR="00EC407F" w:rsidRDefault="00EC407F"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rsidR="00EC407F" w:rsidRDefault="00EC407F" w:rsidP="004F383A">
      <w:pPr>
        <w:rPr>
          <w:rFonts w:ascii="Arial Narrow" w:hAnsi="Arial Narrow" w:cs="Arial"/>
          <w:sz w:val="22"/>
          <w:szCs w:val="22"/>
        </w:rPr>
      </w:pPr>
    </w:p>
    <w:p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Rudolfinum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only 30 second 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Rudolfinum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Rudolfinum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w:t>
      </w:r>
      <w:proofErr w:type="spellStart"/>
      <w:r w:rsidR="00BC12B0">
        <w:rPr>
          <w:rFonts w:ascii="Arial Narrow" w:hAnsi="Arial Narrow" w:cs="Arial"/>
          <w:sz w:val="22"/>
          <w:szCs w:val="22"/>
          <w:lang w:val="en-GB" w:bidi="en-GB"/>
        </w:rPr>
        <w:t>Alšovo</w:t>
      </w:r>
      <w:proofErr w:type="spellEnd"/>
      <w:r w:rsidR="00BC12B0">
        <w:rPr>
          <w:rFonts w:ascii="Arial Narrow" w:hAnsi="Arial Narrow" w:cs="Arial"/>
          <w:sz w:val="22"/>
          <w:szCs w:val="22"/>
          <w:lang w:val="en-GB" w:bidi="en-GB"/>
        </w:rPr>
        <w:t xml:space="preserve"> </w:t>
      </w:r>
      <w:proofErr w:type="spellStart"/>
      <w:r w:rsidR="00BC12B0">
        <w:rPr>
          <w:rFonts w:ascii="Arial Narrow" w:hAnsi="Arial Narrow" w:cs="Arial"/>
          <w:sz w:val="22"/>
          <w:szCs w:val="22"/>
          <w:lang w:val="en-GB" w:bidi="en-GB"/>
        </w:rPr>
        <w:t>nábřeží</w:t>
      </w:r>
      <w:proofErr w:type="spellEnd"/>
      <w:r w:rsidR="00BC12B0">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Rudolfinum</w:t>
      </w:r>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rsidR="00DD6B09" w:rsidRDefault="00DD6B09" w:rsidP="004F383A">
      <w:pPr>
        <w:rPr>
          <w:rFonts w:ascii="Arial Narrow" w:hAnsi="Arial Narrow" w:cs="Arial"/>
          <w:sz w:val="22"/>
          <w:szCs w:val="22"/>
        </w:rPr>
      </w:pPr>
    </w:p>
    <w:p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rsidR="00417328" w:rsidRDefault="00417328"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rsidR="00F51CA9" w:rsidRDefault="00F51CA9"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When concerts are held in Dvořák Hall, the Lessee shall arrange for medical service and shall provide medical staff with two seats (BS 2 L1-2).</w:t>
      </w:r>
    </w:p>
    <w:p w:rsidR="00B705D9" w:rsidRDefault="00B705D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firefighting equipment on the premises concerned is continually and freely accessible. Should the Lessee fail to comply with said fire safety principles or regulations, the Lessor shall be entitled to insist on the removal of the obstacles. If the Lessee arranges for the lighting of Dvořák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rsidR="00F51CA9" w:rsidRPr="00C037B4" w:rsidRDefault="00F51CA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rsidR="00F51CA9" w:rsidRDefault="00F51CA9"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rsidR="00417328" w:rsidRPr="00C037B4" w:rsidRDefault="00417328"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rsidR="0054067B" w:rsidRPr="00B705D9" w:rsidRDefault="0054067B" w:rsidP="004F383A">
      <w:pPr>
        <w:rPr>
          <w:rFonts w:ascii="Arial Narrow" w:hAnsi="Arial Narrow" w:cs="Arial"/>
          <w:sz w:val="22"/>
          <w:szCs w:val="22"/>
        </w:rPr>
      </w:pPr>
    </w:p>
    <w:p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rsidR="0054067B" w:rsidRDefault="0054067B" w:rsidP="004F383A">
      <w:pPr>
        <w:rPr>
          <w:rFonts w:ascii="Arial Narrow" w:hAnsi="Arial Narrow" w:cs="Arial"/>
          <w:sz w:val="22"/>
          <w:szCs w:val="22"/>
        </w:rPr>
      </w:pPr>
    </w:p>
    <w:p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The promotion must clearly distinguish between Dvořák Hall, Suk Hall and other premises in the Rudolfinum;</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rsidR="00EC407F" w:rsidRDefault="00EC407F" w:rsidP="004F383A">
      <w:pPr>
        <w:rPr>
          <w:rFonts w:ascii="Arial Narrow" w:hAnsi="Arial Narrow" w:cs="Arial"/>
          <w:sz w:val="22"/>
          <w:szCs w:val="22"/>
        </w:rPr>
      </w:pPr>
    </w:p>
    <w:p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rsidR="00F51CA9" w:rsidRDefault="00F51CA9" w:rsidP="004F383A">
      <w:pPr>
        <w:rPr>
          <w:rFonts w:ascii="Arial Narrow" w:hAnsi="Arial Narrow" w:cs="Arial"/>
          <w:b/>
          <w:sz w:val="22"/>
          <w:szCs w:val="22"/>
        </w:rPr>
      </w:pPr>
    </w:p>
    <w:p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rsidR="00942C4C" w:rsidRDefault="00942C4C" w:rsidP="004F383A">
      <w:pPr>
        <w:rPr>
          <w:rFonts w:ascii="Arial Narrow" w:hAnsi="Arial Narrow" w:cs="Arial"/>
          <w:sz w:val="22"/>
          <w:szCs w:val="22"/>
        </w:rPr>
      </w:pPr>
    </w:p>
    <w:p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rsidR="00EC407F" w:rsidRPr="00C037B4" w:rsidRDefault="00942C4C" w:rsidP="004F383A">
      <w:pPr>
        <w:numPr>
          <w:ilvl w:val="0"/>
          <w:numId w:val="11"/>
        </w:numPr>
        <w:rPr>
          <w:rFonts w:ascii="Arial Narrow" w:hAnsi="Arial Narrow" w:cs="Arial"/>
          <w:sz w:val="22"/>
          <w:szCs w:val="22"/>
        </w:rPr>
      </w:pPr>
      <w:r>
        <w:rPr>
          <w:rFonts w:ascii="Arial Narrow" w:hAnsi="Arial Narrow" w:cs="Arial"/>
          <w:sz w:val="22"/>
          <w:szCs w:val="22"/>
          <w:lang w:val="en-GB" w:bidi="en-GB"/>
        </w:rPr>
        <w:t>during catered parties held in the Rudolfinum, it is necessary to respect the ban on cooking and frying in the Building.</w:t>
      </w:r>
    </w:p>
    <w:p w:rsidR="00215986" w:rsidRDefault="00215986" w:rsidP="004F383A">
      <w:pPr>
        <w:rPr>
          <w:rFonts w:ascii="Arial Narrow" w:hAnsi="Arial Narrow" w:cs="Arial"/>
          <w:sz w:val="22"/>
          <w:szCs w:val="22"/>
        </w:rPr>
      </w:pPr>
    </w:p>
    <w:p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rsidR="00417328" w:rsidRDefault="00417328" w:rsidP="004F383A">
      <w:pPr>
        <w:rPr>
          <w:rFonts w:ascii="Arial Narrow" w:hAnsi="Arial Narrow" w:cs="Arial"/>
          <w:sz w:val="22"/>
          <w:szCs w:val="22"/>
        </w:rPr>
      </w:pPr>
    </w:p>
    <w:p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rsidR="005E6F4C" w:rsidRDefault="005E6F4C" w:rsidP="004F383A">
      <w:pPr>
        <w:rPr>
          <w:rFonts w:ascii="Arial Narrow" w:hAnsi="Arial Narrow" w:cs="Arial"/>
          <w:sz w:val="22"/>
          <w:szCs w:val="22"/>
        </w:rPr>
      </w:pPr>
    </w:p>
    <w:p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 xml:space="preserve">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w:t>
      </w:r>
      <w:proofErr w:type="spellStart"/>
      <w:r w:rsidRPr="00310C05">
        <w:rPr>
          <w:rFonts w:ascii="Arial Narrow" w:hAnsi="Arial Narrow" w:cs="Arial"/>
          <w:sz w:val="22"/>
          <w:szCs w:val="22"/>
          <w:lang w:val="en-GB" w:bidi="en-GB"/>
        </w:rPr>
        <w:t>Rudolfinum’s</w:t>
      </w:r>
      <w:proofErr w:type="spellEnd"/>
      <w:r w:rsidRPr="00310C05">
        <w:rPr>
          <w:rFonts w:ascii="Arial Narrow" w:hAnsi="Arial Narrow" w:cs="Arial"/>
          <w:sz w:val="22"/>
          <w:szCs w:val="22"/>
          <w:lang w:val="en-GB" w:bidi="en-GB"/>
        </w:rPr>
        <w:t xml:space="preserve"> Dvořák Hall, and that no photographs or recordings produced during events held in Dvořák Hall are used for any commercial or marketing purposes, if such photographs or recordings capture any orchestra, chamber orchestra or similar musical ensemble.</w:t>
      </w:r>
    </w:p>
    <w:p w:rsidR="000A04EE" w:rsidRDefault="000A04EE" w:rsidP="004F383A">
      <w:pPr>
        <w:rPr>
          <w:rFonts w:ascii="Arial Narrow" w:hAnsi="Arial Narrow" w:cs="Arial"/>
          <w:sz w:val="22"/>
          <w:szCs w:val="22"/>
        </w:rPr>
      </w:pPr>
    </w:p>
    <w:p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rsidR="00EF4564" w:rsidRDefault="00EF4564" w:rsidP="004F383A">
      <w:pPr>
        <w:rPr>
          <w:rFonts w:ascii="Arial Narrow" w:hAnsi="Arial Narrow" w:cs="Arial"/>
          <w:sz w:val="22"/>
          <w:szCs w:val="22"/>
        </w:rPr>
      </w:pPr>
    </w:p>
    <w:p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rsidR="005E6F4C" w:rsidRDefault="005E6F4C" w:rsidP="004F383A">
      <w:pPr>
        <w:rPr>
          <w:rFonts w:ascii="Arial Narrow" w:hAnsi="Arial Narrow" w:cs="Arial"/>
          <w:sz w:val="22"/>
          <w:szCs w:val="22"/>
        </w:rPr>
      </w:pPr>
    </w:p>
    <w:p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rsidR="00C11D80" w:rsidRDefault="00C11D80" w:rsidP="004F383A">
      <w:pPr>
        <w:rPr>
          <w:rFonts w:ascii="Arial Narrow" w:hAnsi="Arial Narrow" w:cs="Arial"/>
          <w:sz w:val="22"/>
          <w:szCs w:val="22"/>
        </w:rPr>
      </w:pPr>
    </w:p>
    <w:p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rsidR="00C11D80" w:rsidRDefault="00C11D80" w:rsidP="004F383A">
      <w:pPr>
        <w:rPr>
          <w:rFonts w:ascii="Arial Narrow" w:hAnsi="Arial Narrow" w:cs="Arial"/>
          <w:sz w:val="22"/>
          <w:szCs w:val="22"/>
        </w:rPr>
      </w:pPr>
    </w:p>
    <w:p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 xml:space="preserve">The Studio is leased for the purpose of producing recordings or live broadcasting, and/or producing recordings from final rehearsals or concerts, or any parts thereof, from the </w:t>
      </w:r>
      <w:proofErr w:type="spellStart"/>
      <w:r>
        <w:rPr>
          <w:rFonts w:ascii="Arial Narrow" w:hAnsi="Arial Narrow" w:cs="Arial"/>
          <w:sz w:val="22"/>
          <w:szCs w:val="22"/>
          <w:lang w:val="en-GB" w:bidi="en-GB"/>
        </w:rPr>
        <w:t>Rudolfinum’s</w:t>
      </w:r>
      <w:proofErr w:type="spellEnd"/>
      <w:r>
        <w:rPr>
          <w:rFonts w:ascii="Arial Narrow" w:hAnsi="Arial Narrow" w:cs="Arial"/>
          <w:sz w:val="22"/>
          <w:szCs w:val="22"/>
          <w:lang w:val="en-GB" w:bidi="en-GB"/>
        </w:rPr>
        <w:t xml:space="preserve"> Dvořák Hall or Suk Hall.</w:t>
      </w:r>
    </w:p>
    <w:p w:rsidR="00C11D80" w:rsidRDefault="00C11D80" w:rsidP="004F383A">
      <w:pPr>
        <w:rPr>
          <w:rFonts w:ascii="Arial Narrow" w:hAnsi="Arial Narrow" w:cs="Arial"/>
          <w:sz w:val="22"/>
          <w:szCs w:val="22"/>
        </w:rPr>
      </w:pPr>
    </w:p>
    <w:p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rsidR="00614255" w:rsidRDefault="00614255" w:rsidP="004F383A">
      <w:pPr>
        <w:rPr>
          <w:rFonts w:ascii="Arial Narrow" w:hAnsi="Arial Narrow" w:cs="Arial"/>
          <w:sz w:val="22"/>
          <w:szCs w:val="22"/>
        </w:rPr>
      </w:pPr>
    </w:p>
    <w:p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rsidR="00C11D80" w:rsidRPr="00C11D80" w:rsidRDefault="00C11D80" w:rsidP="004F383A">
      <w:pPr>
        <w:rPr>
          <w:rFonts w:ascii="Arial Narrow" w:hAnsi="Arial Narrow" w:cs="Arial"/>
          <w:sz w:val="22"/>
          <w:szCs w:val="22"/>
        </w:rPr>
      </w:pPr>
    </w:p>
    <w:p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rsidR="00614255" w:rsidRDefault="00614255"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rsidR="00B50AC8" w:rsidRDefault="00B50AC8" w:rsidP="004F383A">
      <w:pPr>
        <w:rPr>
          <w:rFonts w:ascii="Arial Narrow" w:hAnsi="Arial Narrow" w:cs="Arial"/>
          <w:sz w:val="22"/>
          <w:szCs w:val="22"/>
        </w:rPr>
      </w:pPr>
    </w:p>
    <w:p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rsidR="0067517A" w:rsidRDefault="0067517A" w:rsidP="004F383A">
      <w:pPr>
        <w:rPr>
          <w:rFonts w:ascii="Arial Narrow" w:hAnsi="Arial Narrow"/>
          <w:sz w:val="22"/>
        </w:rPr>
      </w:pPr>
    </w:p>
    <w:p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rsidR="00EC08AD" w:rsidRDefault="00EC08AD"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rsidR="001A2129" w:rsidRDefault="001A2129"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rsidR="001A2129" w:rsidRDefault="001A2129" w:rsidP="004F383A">
      <w:pPr>
        <w:rPr>
          <w:rFonts w:ascii="Arial Narrow" w:hAnsi="Arial Narrow" w:cs="Arial"/>
          <w:sz w:val="22"/>
          <w:szCs w:val="22"/>
        </w:rPr>
      </w:pPr>
    </w:p>
    <w:p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the Lessee an Internet connection; for this the Lessor shall be entitled to charge the Lessee a monthly fee of CZK 2,500 (excluding VAT).</w:t>
      </w:r>
    </w:p>
    <w:p w:rsidR="001A2129" w:rsidRDefault="001A2129" w:rsidP="004F383A">
      <w:pPr>
        <w:rPr>
          <w:rFonts w:ascii="Arial Narrow" w:hAnsi="Arial Narrow" w:cs="Arial"/>
          <w:sz w:val="22"/>
          <w:szCs w:val="22"/>
        </w:rPr>
      </w:pPr>
    </w:p>
    <w:p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rsidR="00523714" w:rsidRDefault="00523714"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rsidR="00647CAF" w:rsidRDefault="00647CAF" w:rsidP="004F383A">
      <w:pPr>
        <w:rPr>
          <w:rFonts w:ascii="Arial Narrow" w:hAnsi="Arial Narrow" w:cs="Arial"/>
          <w:sz w:val="22"/>
          <w:szCs w:val="22"/>
        </w:rPr>
      </w:pPr>
    </w:p>
    <w:p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rsidR="00EC08AD" w:rsidRDefault="00EC08AD"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rsidR="00581B0C" w:rsidRDefault="00581B0C"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rsidR="00466131" w:rsidRDefault="00466131" w:rsidP="004F383A">
      <w:pPr>
        <w:rPr>
          <w:rFonts w:ascii="Arial Narrow" w:hAnsi="Arial Narrow" w:cs="Arial"/>
          <w:sz w:val="22"/>
          <w:szCs w:val="22"/>
        </w:rPr>
      </w:pPr>
    </w:p>
    <w:p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rsidR="00581B0C" w:rsidRDefault="00581B0C" w:rsidP="00581B0C">
      <w:pPr>
        <w:rPr>
          <w:rFonts w:ascii="Arial Narrow" w:hAnsi="Arial Narrow" w:cs="Arial"/>
          <w:sz w:val="22"/>
          <w:szCs w:val="22"/>
        </w:rPr>
      </w:pPr>
    </w:p>
    <w:p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rsidR="002D35E1" w:rsidRDefault="002D35E1" w:rsidP="00581B0C">
      <w:pPr>
        <w:rPr>
          <w:rFonts w:ascii="Arial Narrow" w:hAnsi="Arial Narrow" w:cs="Arial"/>
          <w:b/>
          <w:sz w:val="22"/>
          <w:szCs w:val="22"/>
        </w:rPr>
      </w:pPr>
    </w:p>
    <w:p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rsidR="00466131" w:rsidRDefault="00466131" w:rsidP="004F383A">
      <w:pPr>
        <w:rPr>
          <w:rFonts w:ascii="Arial Narrow" w:hAnsi="Arial Narrow" w:cs="Arial"/>
          <w:sz w:val="22"/>
          <w:szCs w:val="22"/>
        </w:rPr>
      </w:pPr>
    </w:p>
    <w:p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rsidR="00EC08AD" w:rsidRDefault="00EC08AD" w:rsidP="004F383A">
      <w:pPr>
        <w:rPr>
          <w:rFonts w:ascii="Arial Narrow" w:hAnsi="Arial Narrow" w:cs="Arial"/>
          <w:sz w:val="22"/>
          <w:szCs w:val="22"/>
        </w:rPr>
      </w:pPr>
    </w:p>
    <w:p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rsidR="00C53BC7" w:rsidRDefault="00C53BC7" w:rsidP="004F383A">
      <w:pPr>
        <w:rPr>
          <w:rFonts w:ascii="Arial Narrow" w:hAnsi="Arial Narrow" w:cs="Arial"/>
          <w:sz w:val="22"/>
          <w:szCs w:val="22"/>
        </w:rPr>
      </w:pPr>
    </w:p>
    <w:p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rsidR="00614255" w:rsidRDefault="00614255" w:rsidP="004F383A">
      <w:pPr>
        <w:rPr>
          <w:rFonts w:ascii="Arial Narrow" w:hAnsi="Arial Narrow" w:cs="Arial"/>
          <w:sz w:val="22"/>
          <w:szCs w:val="22"/>
        </w:rPr>
      </w:pPr>
    </w:p>
    <w:p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rsidR="00FD65AA" w:rsidRDefault="00FD65AA" w:rsidP="004F383A">
      <w:pPr>
        <w:rPr>
          <w:rFonts w:ascii="Arial Narrow" w:hAnsi="Arial Narrow" w:cs="Arial"/>
          <w:sz w:val="22"/>
          <w:szCs w:val="22"/>
        </w:rPr>
      </w:pPr>
    </w:p>
    <w:p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rsidR="00466131" w:rsidRDefault="00466131" w:rsidP="004F383A">
      <w:pPr>
        <w:rPr>
          <w:rFonts w:ascii="Arial Narrow" w:hAnsi="Arial Narrow" w:cs="Arial"/>
          <w:sz w:val="22"/>
          <w:szCs w:val="22"/>
        </w:rPr>
      </w:pPr>
    </w:p>
    <w:p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rsidR="00C11D80" w:rsidRDefault="00C11D80" w:rsidP="004F383A">
      <w:pPr>
        <w:rPr>
          <w:rFonts w:ascii="Arial Narrow" w:hAnsi="Arial Narrow" w:cs="Arial"/>
          <w:sz w:val="22"/>
          <w:szCs w:val="22"/>
        </w:rPr>
      </w:pPr>
    </w:p>
    <w:p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proofErr w:type="spellStart"/>
      <w:r w:rsidR="0080086B">
        <w:rPr>
          <w:rFonts w:ascii="Arial Narrow" w:hAnsi="Arial Narrow" w:cs="Arial"/>
          <w:sz w:val="22"/>
          <w:szCs w:val="22"/>
          <w:lang w:val="en-GB" w:bidi="en-GB"/>
        </w:rPr>
        <w:t>nár</w:t>
      </w:r>
      <w:r>
        <w:rPr>
          <w:rFonts w:ascii="Arial Narrow" w:hAnsi="Arial Narrow" w:cs="Arial"/>
          <w:sz w:val="22"/>
          <w:szCs w:val="22"/>
          <w:lang w:val="en-GB" w:bidi="en-GB"/>
        </w:rPr>
        <w:t>odní</w:t>
      </w:r>
      <w:proofErr w:type="spellEnd"/>
      <w:r>
        <w:rPr>
          <w:rFonts w:ascii="Arial Narrow" w:hAnsi="Arial Narrow" w:cs="Arial"/>
          <w:sz w:val="22"/>
          <w:szCs w:val="22"/>
          <w:lang w:val="en-GB" w:bidi="en-GB"/>
        </w:rPr>
        <w:t xml:space="preserve"> </w:t>
      </w:r>
      <w:proofErr w:type="spellStart"/>
      <w:r>
        <w:rPr>
          <w:rFonts w:ascii="Arial Narrow" w:hAnsi="Arial Narrow" w:cs="Arial"/>
          <w:sz w:val="22"/>
          <w:szCs w:val="22"/>
          <w:lang w:val="en-GB" w:bidi="en-GB"/>
        </w:rPr>
        <w:t>banka</w:t>
      </w:r>
      <w:proofErr w:type="spellEnd"/>
      <w:r>
        <w:rPr>
          <w:rFonts w:ascii="Arial Narrow" w:hAnsi="Arial Narrow" w:cs="Arial"/>
          <w:sz w:val="22"/>
          <w:szCs w:val="22"/>
          <w:lang w:val="en-GB" w:bidi="en-GB"/>
        </w:rPr>
        <w:t xml:space="preserve">, </w:t>
      </w:r>
    </w:p>
    <w:p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 xml:space="preserve">Česká </w:t>
      </w:r>
      <w:proofErr w:type="spellStart"/>
      <w:r w:rsidR="00401506">
        <w:rPr>
          <w:rFonts w:ascii="Arial Narrow" w:hAnsi="Arial Narrow" w:cs="Arial"/>
          <w:sz w:val="22"/>
          <w:szCs w:val="22"/>
          <w:lang w:val="en-GB" w:bidi="en-GB"/>
        </w:rPr>
        <w:t>národní</w:t>
      </w:r>
      <w:proofErr w:type="spellEnd"/>
      <w:r w:rsidR="00401506">
        <w:rPr>
          <w:rFonts w:ascii="Arial Narrow" w:hAnsi="Arial Narrow" w:cs="Arial"/>
          <w:sz w:val="22"/>
          <w:szCs w:val="22"/>
          <w:lang w:val="en-GB" w:bidi="en-GB"/>
        </w:rPr>
        <w:t xml:space="preserve"> </w:t>
      </w:r>
      <w:proofErr w:type="spellStart"/>
      <w:r w:rsidR="00401506">
        <w:rPr>
          <w:rFonts w:ascii="Arial Narrow" w:hAnsi="Arial Narrow" w:cs="Arial"/>
          <w:sz w:val="22"/>
          <w:szCs w:val="22"/>
          <w:lang w:val="en-GB" w:bidi="en-GB"/>
        </w:rPr>
        <w:t>banka</w:t>
      </w:r>
      <w:proofErr w:type="spellEnd"/>
    </w:p>
    <w:p w:rsidR="00C11D80" w:rsidRDefault="00C11D80" w:rsidP="004F383A">
      <w:pPr>
        <w:rPr>
          <w:rFonts w:ascii="Arial Narrow" w:hAnsi="Arial Narrow" w:cs="Arial"/>
          <w:sz w:val="22"/>
          <w:szCs w:val="22"/>
        </w:rPr>
      </w:pPr>
    </w:p>
    <w:p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rsidR="00FD65AA" w:rsidRDefault="00FD65AA" w:rsidP="004F383A">
      <w:pPr>
        <w:rPr>
          <w:rFonts w:ascii="Arial Narrow" w:hAnsi="Arial Narrow" w:cs="Arial"/>
          <w:sz w:val="22"/>
          <w:szCs w:val="22"/>
        </w:rPr>
      </w:pPr>
    </w:p>
    <w:p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rsidR="00FD65AA" w:rsidRDefault="00FD65AA" w:rsidP="004F383A">
      <w:pPr>
        <w:rPr>
          <w:rFonts w:ascii="Arial Narrow" w:hAnsi="Arial Narrow" w:cs="Arial"/>
          <w:sz w:val="22"/>
          <w:szCs w:val="22"/>
        </w:rPr>
      </w:pPr>
    </w:p>
    <w:p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rsidR="00FD65AA" w:rsidRDefault="00FD65AA" w:rsidP="004F383A">
      <w:pPr>
        <w:rPr>
          <w:rFonts w:ascii="Arial Narrow" w:hAnsi="Arial Narrow" w:cs="Arial"/>
          <w:sz w:val="22"/>
          <w:szCs w:val="22"/>
        </w:rPr>
      </w:pPr>
    </w:p>
    <w:p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rsidR="00C53BC7" w:rsidRDefault="00C53BC7" w:rsidP="004F383A">
      <w:pPr>
        <w:rPr>
          <w:rFonts w:ascii="Arial Narrow" w:hAnsi="Arial Narrow" w:cs="Arial"/>
          <w:sz w:val="22"/>
          <w:szCs w:val="22"/>
        </w:rPr>
      </w:pPr>
    </w:p>
    <w:p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rsidR="00341C51" w:rsidRDefault="00341C51" w:rsidP="004F383A">
      <w:pPr>
        <w:rPr>
          <w:rFonts w:ascii="Arial Narrow" w:hAnsi="Arial Narrow" w:cs="Arial"/>
          <w:sz w:val="22"/>
          <w:szCs w:val="22"/>
        </w:rPr>
      </w:pPr>
    </w:p>
    <w:p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rsidR="00C53BC7" w:rsidRDefault="00C53BC7" w:rsidP="004F383A">
      <w:pPr>
        <w:rPr>
          <w:rFonts w:ascii="Arial Narrow" w:hAnsi="Arial Narrow" w:cs="Arial"/>
          <w:sz w:val="22"/>
          <w:szCs w:val="22"/>
        </w:rPr>
      </w:pPr>
    </w:p>
    <w:p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rsidR="00341C51" w:rsidRDefault="00341C51" w:rsidP="004F383A">
      <w:pPr>
        <w:rPr>
          <w:rFonts w:ascii="Arial Narrow" w:hAnsi="Arial Narrow" w:cs="Arial"/>
          <w:sz w:val="22"/>
          <w:szCs w:val="22"/>
        </w:rPr>
      </w:pPr>
    </w:p>
    <w:p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rsidR="00C06653" w:rsidRDefault="00C06653" w:rsidP="004F383A">
      <w:pPr>
        <w:rPr>
          <w:rFonts w:ascii="Arial Narrow" w:hAnsi="Arial Narrow" w:cs="Arial"/>
          <w:sz w:val="22"/>
          <w:szCs w:val="22"/>
        </w:rPr>
      </w:pPr>
    </w:p>
    <w:p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rsidR="00C53BC7" w:rsidRDefault="00C53BC7"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rsidR="00466131" w:rsidRDefault="00466131" w:rsidP="004F383A">
      <w:pPr>
        <w:rPr>
          <w:rFonts w:ascii="Arial Narrow" w:hAnsi="Arial Narrow" w:cs="Arial"/>
          <w:sz w:val="22"/>
          <w:szCs w:val="22"/>
        </w:rPr>
      </w:pPr>
    </w:p>
    <w:p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rsidR="00466131" w:rsidRDefault="00466131" w:rsidP="00466131">
      <w:pPr>
        <w:rPr>
          <w:rFonts w:ascii="Arial Narrow" w:hAnsi="Arial Narrow" w:cs="Arial"/>
          <w:sz w:val="22"/>
          <w:szCs w:val="22"/>
        </w:rPr>
      </w:pPr>
    </w:p>
    <w:p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rsidR="00EC08AD" w:rsidRDefault="00EC08AD"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rsidR="00C06653" w:rsidRDefault="00C06653" w:rsidP="004F383A">
      <w:pPr>
        <w:rPr>
          <w:rFonts w:ascii="Arial Narrow" w:hAnsi="Arial Narrow" w:cs="Arial"/>
          <w:sz w:val="22"/>
          <w:szCs w:val="22"/>
        </w:rPr>
      </w:pPr>
    </w:p>
    <w:p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rsidR="00C06653" w:rsidRDefault="00C06653" w:rsidP="004F383A">
      <w:pPr>
        <w:rPr>
          <w:rFonts w:ascii="Arial Narrow" w:hAnsi="Arial Narrow" w:cs="Arial"/>
          <w:sz w:val="22"/>
          <w:szCs w:val="22"/>
        </w:rPr>
      </w:pPr>
    </w:p>
    <w:p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rsidR="000D3BD0" w:rsidRDefault="000D3BD0" w:rsidP="004F383A">
      <w:pPr>
        <w:rPr>
          <w:rFonts w:ascii="Arial Narrow" w:hAnsi="Arial Narrow" w:cs="Arial"/>
          <w:sz w:val="22"/>
          <w:szCs w:val="22"/>
        </w:rPr>
      </w:pPr>
    </w:p>
    <w:p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rsidR="004F383A" w:rsidRDefault="004F383A" w:rsidP="004F383A">
      <w:pPr>
        <w:pStyle w:val="Zkladntext"/>
        <w:jc w:val="left"/>
        <w:rPr>
          <w:rFonts w:ascii="Arial Narrow" w:hAnsi="Arial Narrow" w:cs="Arial"/>
          <w:sz w:val="22"/>
          <w:szCs w:val="22"/>
        </w:rPr>
      </w:pPr>
    </w:p>
    <w:p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rsidR="00EC08AD" w:rsidRPr="004F383A" w:rsidRDefault="00EC08AD" w:rsidP="004F383A">
      <w:pPr>
        <w:pStyle w:val="Zkladntext"/>
        <w:jc w:val="left"/>
        <w:rPr>
          <w:rFonts w:ascii="Arial Narrow" w:hAnsi="Arial Narrow" w:cs="Arial"/>
          <w:sz w:val="22"/>
          <w:szCs w:val="22"/>
        </w:rPr>
      </w:pPr>
    </w:p>
    <w:p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rsidR="00EC08AD" w:rsidRPr="004F383A" w:rsidRDefault="00EC08AD" w:rsidP="004F383A">
      <w:pPr>
        <w:pStyle w:val="Zkladntext3"/>
        <w:ind w:right="2"/>
        <w:jc w:val="left"/>
        <w:rPr>
          <w:rFonts w:ascii="Arial Narrow" w:hAnsi="Arial Narrow" w:cs="Arial"/>
          <w:sz w:val="22"/>
          <w:szCs w:val="22"/>
        </w:rPr>
      </w:pPr>
    </w:p>
    <w:p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rsidR="00581B0C" w:rsidRDefault="00581B0C" w:rsidP="004F383A">
      <w:pPr>
        <w:pStyle w:val="Zkladntext"/>
        <w:jc w:val="left"/>
        <w:rPr>
          <w:rFonts w:ascii="Arial Narrow" w:hAnsi="Arial Narrow" w:cs="Arial"/>
          <w:sz w:val="22"/>
          <w:szCs w:val="22"/>
        </w:rPr>
      </w:pPr>
    </w:p>
    <w:p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rsidR="00F9351D" w:rsidRDefault="00F9351D" w:rsidP="004F383A">
      <w:pPr>
        <w:rPr>
          <w:rFonts w:ascii="Arial Narrow" w:hAnsi="Arial Narrow" w:cs="Arial"/>
          <w:sz w:val="22"/>
          <w:szCs w:val="22"/>
        </w:rPr>
      </w:pPr>
    </w:p>
    <w:p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rsidR="004F383A" w:rsidRPr="008B4AF0" w:rsidRDefault="004F383A" w:rsidP="004F383A">
      <w:pPr>
        <w:rPr>
          <w:rFonts w:ascii="Arial Narrow" w:hAnsi="Arial Narrow" w:cs="Arial"/>
          <w:sz w:val="22"/>
          <w:szCs w:val="22"/>
        </w:rPr>
      </w:pPr>
    </w:p>
    <w:p w:rsidR="008B4F10" w:rsidRPr="008B4AF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rsidR="00F9351D" w:rsidRPr="00F9351D" w:rsidRDefault="00F9351D" w:rsidP="004F383A">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rsidR="007C70B5" w:rsidRDefault="007C70B5"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t>……………………………………………………</w:t>
      </w:r>
    </w:p>
    <w:p w:rsidR="008B4F10" w:rsidRPr="008B4AF0" w:rsidRDefault="008B4F10" w:rsidP="00E31132">
      <w:pPr>
        <w:tabs>
          <w:tab w:val="left" w:pos="1260"/>
          <w:tab w:val="left" w:pos="7200"/>
        </w:tabs>
        <w:rPr>
          <w:rFonts w:ascii="Arial Narrow" w:hAnsi="Arial Narrow" w:cs="Arial"/>
          <w:sz w:val="22"/>
          <w:szCs w:val="22"/>
        </w:rPr>
      </w:pPr>
      <w:bookmarkStart w:id="0" w:name="_GoBack"/>
      <w:bookmarkEnd w:id="0"/>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674" w:rsidRDefault="00A16674" w:rsidP="00EC08AD">
      <w:r>
        <w:separator/>
      </w:r>
    </w:p>
  </w:endnote>
  <w:endnote w:type="continuationSeparator" w:id="0">
    <w:p w:rsidR="00A16674" w:rsidRDefault="00A16674"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F726D2">
      <w:rPr>
        <w:rFonts w:ascii="Arial Narrow" w:hAnsi="Arial Narrow"/>
        <w:noProof/>
        <w:sz w:val="20"/>
        <w:szCs w:val="20"/>
        <w:lang w:val="en-GB" w:bidi="en-GB"/>
      </w:rPr>
      <w:t>10</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674" w:rsidRDefault="00A16674" w:rsidP="00EC08AD">
      <w:r>
        <w:separator/>
      </w:r>
    </w:p>
  </w:footnote>
  <w:footnote w:type="continuationSeparator" w:id="0">
    <w:p w:rsidR="00A16674" w:rsidRDefault="00A16674" w:rsidP="00EC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13"/>
  </w:num>
  <w:num w:numId="5">
    <w:abstractNumId w:val="12"/>
  </w:num>
  <w:num w:numId="6">
    <w:abstractNumId w:val="3"/>
  </w:num>
  <w:num w:numId="7">
    <w:abstractNumId w:val="1"/>
  </w:num>
  <w:num w:numId="8">
    <w:abstractNumId w:val="0"/>
  </w:num>
  <w:num w:numId="9">
    <w:abstractNumId w:val="11"/>
  </w:num>
  <w:num w:numId="10">
    <w:abstractNumId w:val="5"/>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6CE"/>
    <w:rsid w:val="00024936"/>
    <w:rsid w:val="00037C76"/>
    <w:rsid w:val="00052210"/>
    <w:rsid w:val="00073BB0"/>
    <w:rsid w:val="000747C4"/>
    <w:rsid w:val="000828FC"/>
    <w:rsid w:val="00093F46"/>
    <w:rsid w:val="000963DC"/>
    <w:rsid w:val="000A04EE"/>
    <w:rsid w:val="000D3BD0"/>
    <w:rsid w:val="000F4802"/>
    <w:rsid w:val="00105575"/>
    <w:rsid w:val="00126F2F"/>
    <w:rsid w:val="00134A7C"/>
    <w:rsid w:val="001610DC"/>
    <w:rsid w:val="001854AB"/>
    <w:rsid w:val="001A066D"/>
    <w:rsid w:val="001A2129"/>
    <w:rsid w:val="001B0BB2"/>
    <w:rsid w:val="001B429E"/>
    <w:rsid w:val="001E349C"/>
    <w:rsid w:val="00215986"/>
    <w:rsid w:val="002257ED"/>
    <w:rsid w:val="002645C8"/>
    <w:rsid w:val="00293F0E"/>
    <w:rsid w:val="002C1F50"/>
    <w:rsid w:val="002D35E1"/>
    <w:rsid w:val="002E4E7F"/>
    <w:rsid w:val="002E5E28"/>
    <w:rsid w:val="00310C05"/>
    <w:rsid w:val="00322EB7"/>
    <w:rsid w:val="00341C51"/>
    <w:rsid w:val="00365EB8"/>
    <w:rsid w:val="003A1EB1"/>
    <w:rsid w:val="003B420A"/>
    <w:rsid w:val="003D4545"/>
    <w:rsid w:val="003E0898"/>
    <w:rsid w:val="00401506"/>
    <w:rsid w:val="00403463"/>
    <w:rsid w:val="004077CA"/>
    <w:rsid w:val="00417328"/>
    <w:rsid w:val="0042627A"/>
    <w:rsid w:val="004438A5"/>
    <w:rsid w:val="00466131"/>
    <w:rsid w:val="0049250F"/>
    <w:rsid w:val="00495B76"/>
    <w:rsid w:val="004A6513"/>
    <w:rsid w:val="004F383A"/>
    <w:rsid w:val="00523714"/>
    <w:rsid w:val="00527ACB"/>
    <w:rsid w:val="005343F3"/>
    <w:rsid w:val="00537181"/>
    <w:rsid w:val="0054067B"/>
    <w:rsid w:val="00581B0C"/>
    <w:rsid w:val="005D5C00"/>
    <w:rsid w:val="005E6F4C"/>
    <w:rsid w:val="00600B8A"/>
    <w:rsid w:val="00614255"/>
    <w:rsid w:val="00636E33"/>
    <w:rsid w:val="00647CAF"/>
    <w:rsid w:val="0067517A"/>
    <w:rsid w:val="00697CA0"/>
    <w:rsid w:val="006B2D37"/>
    <w:rsid w:val="006B2FD1"/>
    <w:rsid w:val="006C1481"/>
    <w:rsid w:val="006E3F3A"/>
    <w:rsid w:val="006E45C1"/>
    <w:rsid w:val="00742ABF"/>
    <w:rsid w:val="00753AD8"/>
    <w:rsid w:val="00762256"/>
    <w:rsid w:val="0078112D"/>
    <w:rsid w:val="007A5215"/>
    <w:rsid w:val="007C13FE"/>
    <w:rsid w:val="007C299C"/>
    <w:rsid w:val="007C5447"/>
    <w:rsid w:val="007C6DDA"/>
    <w:rsid w:val="007C70B5"/>
    <w:rsid w:val="0080086B"/>
    <w:rsid w:val="00810668"/>
    <w:rsid w:val="0087056A"/>
    <w:rsid w:val="008B4AF0"/>
    <w:rsid w:val="008B4F10"/>
    <w:rsid w:val="008B7ED7"/>
    <w:rsid w:val="008B7EDF"/>
    <w:rsid w:val="008C0E6F"/>
    <w:rsid w:val="008E0920"/>
    <w:rsid w:val="008E24DE"/>
    <w:rsid w:val="008E648E"/>
    <w:rsid w:val="008F6061"/>
    <w:rsid w:val="00941061"/>
    <w:rsid w:val="00942C4C"/>
    <w:rsid w:val="00963A0E"/>
    <w:rsid w:val="0097387A"/>
    <w:rsid w:val="009F229E"/>
    <w:rsid w:val="00A16674"/>
    <w:rsid w:val="00A43C9A"/>
    <w:rsid w:val="00A65803"/>
    <w:rsid w:val="00A9193D"/>
    <w:rsid w:val="00A94B5E"/>
    <w:rsid w:val="00AB579C"/>
    <w:rsid w:val="00AC5FDA"/>
    <w:rsid w:val="00AE3257"/>
    <w:rsid w:val="00AF45B2"/>
    <w:rsid w:val="00AF6B80"/>
    <w:rsid w:val="00B22D8D"/>
    <w:rsid w:val="00B31CC2"/>
    <w:rsid w:val="00B3249D"/>
    <w:rsid w:val="00B50AC8"/>
    <w:rsid w:val="00B51E5D"/>
    <w:rsid w:val="00B705D9"/>
    <w:rsid w:val="00B8202A"/>
    <w:rsid w:val="00BB0F94"/>
    <w:rsid w:val="00BC12B0"/>
    <w:rsid w:val="00BD2504"/>
    <w:rsid w:val="00BD4FA3"/>
    <w:rsid w:val="00BF142C"/>
    <w:rsid w:val="00BF66CE"/>
    <w:rsid w:val="00C037B4"/>
    <w:rsid w:val="00C06653"/>
    <w:rsid w:val="00C11D80"/>
    <w:rsid w:val="00C21E28"/>
    <w:rsid w:val="00C53BC7"/>
    <w:rsid w:val="00C55A23"/>
    <w:rsid w:val="00C564CF"/>
    <w:rsid w:val="00C62543"/>
    <w:rsid w:val="00C866CC"/>
    <w:rsid w:val="00CC6525"/>
    <w:rsid w:val="00CE4ECC"/>
    <w:rsid w:val="00CE5C80"/>
    <w:rsid w:val="00CF2693"/>
    <w:rsid w:val="00D401FF"/>
    <w:rsid w:val="00D450EA"/>
    <w:rsid w:val="00D50662"/>
    <w:rsid w:val="00D70F6C"/>
    <w:rsid w:val="00D806FB"/>
    <w:rsid w:val="00D9186D"/>
    <w:rsid w:val="00DC3CF5"/>
    <w:rsid w:val="00DD4E49"/>
    <w:rsid w:val="00DD6B09"/>
    <w:rsid w:val="00DD72B1"/>
    <w:rsid w:val="00E31132"/>
    <w:rsid w:val="00E31491"/>
    <w:rsid w:val="00E670F4"/>
    <w:rsid w:val="00E857CB"/>
    <w:rsid w:val="00EB2555"/>
    <w:rsid w:val="00EC08AD"/>
    <w:rsid w:val="00EC407F"/>
    <w:rsid w:val="00EF0220"/>
    <w:rsid w:val="00EF4564"/>
    <w:rsid w:val="00F07286"/>
    <w:rsid w:val="00F15F1A"/>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E6339"/>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5590</Words>
  <Characters>32982</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Tomanová Simona</cp:lastModifiedBy>
  <cp:revision>12</cp:revision>
  <cp:lastPrinted>2023-09-20T11:13:00Z</cp:lastPrinted>
  <dcterms:created xsi:type="dcterms:W3CDTF">2016-04-01T15:42:00Z</dcterms:created>
  <dcterms:modified xsi:type="dcterms:W3CDTF">2023-09-20T11:13:00Z</dcterms:modified>
</cp:coreProperties>
</file>