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47AE" w14:textId="77777777" w:rsidR="00B97EBF" w:rsidRDefault="0065406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B165A1A" wp14:editId="038B7CE7">
                <wp:simplePos x="0" y="0"/>
                <wp:positionH relativeFrom="page">
                  <wp:posOffset>3696970</wp:posOffset>
                </wp:positionH>
                <wp:positionV relativeFrom="paragraph">
                  <wp:posOffset>121920</wp:posOffset>
                </wp:positionV>
                <wp:extent cx="2279650" cy="8623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862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6BDDDD" w14:textId="77777777" w:rsidR="00B97EBF" w:rsidRDefault="00654060">
                            <w:pPr>
                              <w:pStyle w:val="Zkladntext30"/>
                            </w:pPr>
                            <w:r>
                              <w:t>Dopravní podnik města Brna, a.s.</w:t>
                            </w:r>
                          </w:p>
                          <w:p w14:paraId="432B264D" w14:textId="77777777" w:rsidR="00B97EBF" w:rsidRDefault="00654060">
                            <w:pPr>
                              <w:pStyle w:val="Zkladntext30"/>
                            </w:pPr>
                            <w:r>
                              <w:t>Hlinky</w:t>
                            </w:r>
                          </w:p>
                          <w:p w14:paraId="59D1AD96" w14:textId="77777777" w:rsidR="00D729ED" w:rsidRDefault="00654060">
                            <w:pPr>
                              <w:pStyle w:val="Zkladntext30"/>
                            </w:pPr>
                            <w:r>
                              <w:t xml:space="preserve">Brno - Pisárky </w:t>
                            </w:r>
                          </w:p>
                          <w:p w14:paraId="69692898" w14:textId="3FF94B7C" w:rsidR="00B97EBF" w:rsidRDefault="00654060">
                            <w:pPr>
                              <w:pStyle w:val="Zkladntext30"/>
                            </w:pPr>
                            <w:r>
                              <w:t>603 00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165A1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1.1pt;margin-top:9.6pt;width:179.5pt;height:67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" filled="f" stroked="f">
                <v:textbox inset="0,0,0,0">
                  <w:txbxContent>
                    <w:p w14:paraId="166BDDDD" w14:textId="77777777" w:rsidR="00B97EBF" w:rsidRDefault="00654060">
                      <w:pPr>
                        <w:pStyle w:val="Zkladntext30"/>
                      </w:pPr>
                      <w:r>
                        <w:t>Dopravní podnik města Brna, a.s.</w:t>
                      </w:r>
                    </w:p>
                    <w:p w14:paraId="432B264D" w14:textId="77777777" w:rsidR="00B97EBF" w:rsidRDefault="00654060">
                      <w:pPr>
                        <w:pStyle w:val="Zkladntext30"/>
                      </w:pPr>
                      <w:r>
                        <w:t>Hlinky</w:t>
                      </w:r>
                    </w:p>
                    <w:p w14:paraId="59D1AD96" w14:textId="77777777" w:rsidR="00D729ED" w:rsidRDefault="00654060">
                      <w:pPr>
                        <w:pStyle w:val="Zkladntext30"/>
                      </w:pPr>
                      <w:r>
                        <w:t xml:space="preserve">Brno - Pisárky </w:t>
                      </w:r>
                    </w:p>
                    <w:p w14:paraId="69692898" w14:textId="3FF94B7C" w:rsidR="00B97EBF" w:rsidRDefault="00654060">
                      <w:pPr>
                        <w:pStyle w:val="Zkladntext30"/>
                      </w:pPr>
                      <w:r>
                        <w:t>603 00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54A9E3" w14:textId="7B49240F" w:rsidR="00B97EBF" w:rsidRDefault="00654060">
      <w:pPr>
        <w:pStyle w:val="Zkladntext1"/>
        <w:spacing w:line="134" w:lineRule="auto"/>
        <w:ind w:left="380" w:firstLine="40"/>
      </w:pPr>
      <w:r>
        <w:t>CENTRUM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>DOPRAVNÍHO</w:t>
      </w:r>
    </w:p>
    <w:p w14:paraId="500654D6" w14:textId="77777777" w:rsidR="00B97EBF" w:rsidRDefault="00654060">
      <w:pPr>
        <w:pStyle w:val="Zkladntext1"/>
        <w:spacing w:after="160" w:line="161" w:lineRule="auto"/>
        <w:ind w:left="1620"/>
      </w:pPr>
      <w:r>
        <w:t>VÝZKUMU</w:t>
      </w:r>
    </w:p>
    <w:p w14:paraId="1DF17ABF" w14:textId="77777777" w:rsidR="00B97EBF" w:rsidRDefault="00654060">
      <w:pPr>
        <w:pStyle w:val="Zkladntext20"/>
        <w:ind w:left="380" w:firstLine="40"/>
      </w:pPr>
      <w:r>
        <w:t>Centrum dopravního výzkumu, v. v. i.</w:t>
      </w:r>
    </w:p>
    <w:p w14:paraId="53FEC588" w14:textId="77777777" w:rsidR="00B97EBF" w:rsidRDefault="00654060">
      <w:pPr>
        <w:pStyle w:val="Zkladntext20"/>
        <w:ind w:left="380" w:firstLine="40"/>
      </w:pPr>
      <w:r>
        <w:t>Líšeňská 33a</w:t>
      </w:r>
    </w:p>
    <w:p w14:paraId="6FECCB91" w14:textId="77777777" w:rsidR="00B97EBF" w:rsidRDefault="00654060">
      <w:pPr>
        <w:pStyle w:val="Zkladntext20"/>
        <w:ind w:left="380" w:firstLine="40"/>
        <w:sectPr w:rsidR="00B97EBF">
          <w:pgSz w:w="11900" w:h="16840"/>
          <w:pgMar w:top="1273" w:right="6078" w:bottom="75" w:left="701" w:header="845" w:footer="3" w:gutter="0"/>
          <w:pgNumType w:start="1"/>
          <w:cols w:space="720"/>
          <w:noEndnote/>
          <w:docGrid w:linePitch="360"/>
        </w:sectPr>
      </w:pPr>
      <w:r>
        <w:t xml:space="preserve">636 00 Brno tel: 541 641 711 e-mail: </w:t>
      </w:r>
      <w:hyperlink r:id="rId6" w:history="1">
        <w:r>
          <w:rPr>
            <w:lang w:val="en-US" w:eastAsia="en-US" w:bidi="en-US"/>
          </w:rPr>
          <w:t>cdv@cdv.cz</w:t>
        </w:r>
      </w:hyperlink>
    </w:p>
    <w:p w14:paraId="6A4A7FB8" w14:textId="77777777" w:rsidR="00B97EBF" w:rsidRDefault="00B97EBF">
      <w:pPr>
        <w:spacing w:line="240" w:lineRule="exact"/>
        <w:rPr>
          <w:sz w:val="19"/>
          <w:szCs w:val="19"/>
        </w:rPr>
      </w:pPr>
    </w:p>
    <w:p w14:paraId="4712B466" w14:textId="77777777" w:rsidR="00B97EBF" w:rsidRDefault="00B97EBF">
      <w:pPr>
        <w:spacing w:line="240" w:lineRule="exact"/>
        <w:rPr>
          <w:sz w:val="19"/>
          <w:szCs w:val="19"/>
        </w:rPr>
      </w:pPr>
    </w:p>
    <w:p w14:paraId="339F7EE1" w14:textId="77777777" w:rsidR="00B97EBF" w:rsidRDefault="00B97EBF">
      <w:pPr>
        <w:spacing w:line="240" w:lineRule="exact"/>
        <w:rPr>
          <w:sz w:val="19"/>
          <w:szCs w:val="19"/>
        </w:rPr>
      </w:pPr>
    </w:p>
    <w:p w14:paraId="08D33EB4" w14:textId="77777777" w:rsidR="00B97EBF" w:rsidRDefault="00B97EBF">
      <w:pPr>
        <w:spacing w:line="240" w:lineRule="exact"/>
        <w:rPr>
          <w:sz w:val="19"/>
          <w:szCs w:val="19"/>
        </w:rPr>
      </w:pPr>
    </w:p>
    <w:p w14:paraId="2B194560" w14:textId="77777777" w:rsidR="00B97EBF" w:rsidRDefault="00B97EBF">
      <w:pPr>
        <w:spacing w:before="49" w:after="49" w:line="240" w:lineRule="exact"/>
        <w:rPr>
          <w:sz w:val="19"/>
          <w:szCs w:val="19"/>
        </w:rPr>
      </w:pPr>
    </w:p>
    <w:p w14:paraId="03874061" w14:textId="77777777" w:rsidR="00B97EBF" w:rsidRDefault="00B97EBF">
      <w:pPr>
        <w:spacing w:line="1" w:lineRule="exact"/>
        <w:sectPr w:rsidR="00B97EBF">
          <w:type w:val="continuous"/>
          <w:pgSz w:w="11900" w:h="16840"/>
          <w:pgMar w:top="1273" w:right="0" w:bottom="75" w:left="0" w:header="0" w:footer="3" w:gutter="0"/>
          <w:cols w:space="720"/>
          <w:noEndnote/>
          <w:docGrid w:linePitch="360"/>
        </w:sectPr>
      </w:pPr>
    </w:p>
    <w:p w14:paraId="76BD8E2B" w14:textId="77777777" w:rsidR="00B97EBF" w:rsidRDefault="00654060">
      <w:pPr>
        <w:pStyle w:val="Zkladntext20"/>
        <w:framePr w:w="1147" w:h="427" w:wrap="none" w:vAnchor="text" w:hAnchor="page" w:x="1110" w:y="21"/>
        <w:spacing w:after="40" w:line="240" w:lineRule="auto"/>
      </w:pPr>
      <w:r>
        <w:t>Značka:</w:t>
      </w:r>
    </w:p>
    <w:p w14:paraId="61040C05" w14:textId="77777777" w:rsidR="00B97EBF" w:rsidRDefault="00654060">
      <w:pPr>
        <w:pStyle w:val="Zkladntext20"/>
        <w:framePr w:w="1147" w:h="427" w:wrap="none" w:vAnchor="text" w:hAnchor="page" w:x="1110" w:y="21"/>
        <w:spacing w:line="240" w:lineRule="auto"/>
      </w:pPr>
      <w:r>
        <w:rPr>
          <w:b/>
          <w:bCs/>
        </w:rPr>
        <w:t>OBJ/PE/2024/1</w:t>
      </w:r>
    </w:p>
    <w:p w14:paraId="734DF427" w14:textId="77777777" w:rsidR="00B97EBF" w:rsidRDefault="00654060">
      <w:pPr>
        <w:pStyle w:val="Zkladntext20"/>
        <w:framePr w:w="2952" w:h="437" w:wrap="none" w:vAnchor="text" w:hAnchor="page" w:x="2651" w:y="21"/>
        <w:spacing w:after="40" w:line="240" w:lineRule="auto"/>
      </w:pPr>
      <w:r>
        <w:t>Vyřizuje:</w:t>
      </w:r>
    </w:p>
    <w:p w14:paraId="109C824B" w14:textId="1D3172CC" w:rsidR="00B97EBF" w:rsidRDefault="00D729ED">
      <w:pPr>
        <w:pStyle w:val="Zkladntext20"/>
        <w:framePr w:w="2952" w:h="437" w:wrap="none" w:vAnchor="text" w:hAnchor="page" w:x="2651" w:y="21"/>
        <w:spacing w:line="240" w:lineRule="auto"/>
      </w:pPr>
      <w:r>
        <w:rPr>
          <w:b/>
          <w:bCs/>
        </w:rPr>
        <w:t>xxxxx</w:t>
      </w:r>
    </w:p>
    <w:p w14:paraId="5F3F301D" w14:textId="48DD3A71" w:rsidR="00B97EBF" w:rsidRDefault="00654060">
      <w:pPr>
        <w:pStyle w:val="Zkladntext20"/>
        <w:framePr w:w="931" w:h="475" w:wrap="none" w:vAnchor="text" w:hAnchor="page" w:x="5799" w:y="21"/>
        <w:spacing w:line="314" w:lineRule="auto"/>
        <w:rPr>
          <w:b/>
          <w:bCs/>
        </w:rPr>
      </w:pPr>
      <w:r>
        <w:t xml:space="preserve">Telefon: </w:t>
      </w:r>
    </w:p>
    <w:p w14:paraId="32D8B01C" w14:textId="47D53B0A" w:rsidR="00D729ED" w:rsidRDefault="00D729ED">
      <w:pPr>
        <w:pStyle w:val="Zkladntext20"/>
        <w:framePr w:w="931" w:h="475" w:wrap="none" w:vAnchor="text" w:hAnchor="page" w:x="5799" w:y="21"/>
        <w:spacing w:line="314" w:lineRule="auto"/>
      </w:pPr>
      <w:r>
        <w:rPr>
          <w:b/>
          <w:bCs/>
        </w:rPr>
        <w:t>xxxxxx</w:t>
      </w:r>
    </w:p>
    <w:p w14:paraId="1625C392" w14:textId="77777777" w:rsidR="00B97EBF" w:rsidRDefault="00654060">
      <w:pPr>
        <w:pStyle w:val="Zkladntext20"/>
        <w:framePr w:w="845" w:h="427" w:wrap="none" w:vAnchor="text" w:hAnchor="page" w:x="8147" w:y="21"/>
        <w:spacing w:after="40" w:line="240" w:lineRule="auto"/>
      </w:pPr>
      <w:r>
        <w:t>Brno</w:t>
      </w:r>
    </w:p>
    <w:p w14:paraId="41CC7541" w14:textId="77777777" w:rsidR="00B97EBF" w:rsidRDefault="00654060">
      <w:pPr>
        <w:pStyle w:val="Zkladntext20"/>
        <w:framePr w:w="845" w:h="427" w:wrap="none" w:vAnchor="text" w:hAnchor="page" w:x="8147" w:y="21"/>
        <w:spacing w:line="240" w:lineRule="auto"/>
      </w:pPr>
      <w:r>
        <w:rPr>
          <w:b/>
          <w:bCs/>
        </w:rPr>
        <w:t>24. 4. 2024</w:t>
      </w:r>
    </w:p>
    <w:p w14:paraId="5BBB27D0" w14:textId="77777777" w:rsidR="00B97EBF" w:rsidRDefault="00654060">
      <w:pPr>
        <w:pStyle w:val="Zkladntext20"/>
        <w:framePr w:w="4925" w:h="1181" w:wrap="none" w:vAnchor="text" w:hAnchor="page" w:x="1105" w:y="543"/>
        <w:spacing w:line="240" w:lineRule="auto"/>
      </w:pPr>
      <w:r>
        <w:t>Věc:</w:t>
      </w:r>
    </w:p>
    <w:p w14:paraId="35F3314D" w14:textId="77777777" w:rsidR="00B97EBF" w:rsidRDefault="00654060">
      <w:pPr>
        <w:pStyle w:val="Zkladntext30"/>
        <w:framePr w:w="4925" w:h="1181" w:wrap="none" w:vAnchor="text" w:hAnchor="page" w:x="1105" w:y="543"/>
        <w:spacing w:after="80" w:line="180" w:lineRule="auto"/>
      </w:pPr>
      <w:r>
        <w:rPr>
          <w:b w:val="0"/>
          <w:bCs w:val="0"/>
        </w:rPr>
        <w:t>Objednávka číslo OBJ/PE/2024/1</w:t>
      </w:r>
    </w:p>
    <w:p w14:paraId="4DB72F8A" w14:textId="77777777" w:rsidR="00B97EBF" w:rsidRDefault="00654060">
      <w:pPr>
        <w:pStyle w:val="Zkladntext1"/>
        <w:framePr w:w="4925" w:h="1181" w:wrap="none" w:vAnchor="text" w:hAnchor="page" w:x="1105" w:y="543"/>
        <w:spacing w:after="80"/>
      </w:pPr>
      <w:r>
        <w:t>Předmět objednávky</w:t>
      </w:r>
    </w:p>
    <w:p w14:paraId="07A78F70" w14:textId="77777777" w:rsidR="00B97EBF" w:rsidRDefault="00654060">
      <w:pPr>
        <w:pStyle w:val="Zkladntext1"/>
        <w:framePr w:w="4925" w:h="1181" w:wrap="none" w:vAnchor="text" w:hAnchor="page" w:x="1105" w:y="543"/>
        <w:spacing w:after="80"/>
      </w:pPr>
      <w:r>
        <w:t>1. Autobusová přeprava zaměstnanců na teambuilding</w:t>
      </w:r>
    </w:p>
    <w:p w14:paraId="4236680C" w14:textId="160D91C4" w:rsidR="00B97EBF" w:rsidRDefault="00D729ED" w:rsidP="00D729ED">
      <w:pPr>
        <w:pStyle w:val="Zkladntext1"/>
        <w:framePr w:w="2365" w:h="710" w:wrap="none" w:vAnchor="text" w:hAnchor="page" w:x="7719" w:y="1107"/>
        <w:spacing w:line="305" w:lineRule="auto"/>
        <w:jc w:val="center"/>
      </w:pPr>
      <w:r>
        <w:t>Množství Jednotka</w:t>
      </w:r>
      <w:r w:rsidR="00654060">
        <w:br/>
      </w:r>
      <w:r>
        <w:t>1 Ks</w:t>
      </w:r>
    </w:p>
    <w:p w14:paraId="3C425C37" w14:textId="77777777" w:rsidR="00B97EBF" w:rsidRDefault="00654060">
      <w:pPr>
        <w:pStyle w:val="Zkladntext1"/>
        <w:framePr w:w="6250" w:h="2030" w:wrap="none" w:vAnchor="text" w:hAnchor="page" w:x="1105" w:y="2017"/>
      </w:pPr>
      <w:r>
        <w:t>Platba bude provedena bankovním převodem</w:t>
      </w:r>
    </w:p>
    <w:p w14:paraId="58D88B3C" w14:textId="77777777" w:rsidR="00B97EBF" w:rsidRDefault="00654060">
      <w:pPr>
        <w:pStyle w:val="Zkladntext1"/>
        <w:framePr w:w="6250" w:h="2030" w:wrap="none" w:vAnchor="text" w:hAnchor="page" w:x="1105" w:y="2017"/>
      </w:pPr>
      <w:r>
        <w:rPr>
          <w:b/>
          <w:bCs/>
        </w:rPr>
        <w:t>Číslo objednávky (OBJ/PE/2024/1) uvádějte prosím vždy na fakturu.</w:t>
      </w:r>
    </w:p>
    <w:p w14:paraId="06627429" w14:textId="77777777" w:rsidR="00B97EBF" w:rsidRDefault="00654060">
      <w:pPr>
        <w:pStyle w:val="Zkladntext1"/>
        <w:framePr w:w="6250" w:h="2030" w:wrap="none" w:vAnchor="text" w:hAnchor="page" w:x="1105" w:y="2017"/>
      </w:pPr>
      <w:r>
        <w:t>Fakturu dodejte prosím na adresu:</w:t>
      </w:r>
    </w:p>
    <w:p w14:paraId="0A0F09F0" w14:textId="77777777" w:rsidR="00B97EBF" w:rsidRDefault="00654060">
      <w:pPr>
        <w:pStyle w:val="Zkladntext1"/>
        <w:framePr w:w="6250" w:h="2030" w:wrap="none" w:vAnchor="text" w:hAnchor="page" w:x="1105" w:y="2017"/>
      </w:pPr>
      <w:r>
        <w:rPr>
          <w:b/>
          <w:bCs/>
        </w:rPr>
        <w:t>Centrum dopravního výzkumu, v. v. i., Líšeňská 33a, 63600 Brno</w:t>
      </w:r>
    </w:p>
    <w:p w14:paraId="7DFCE2C6" w14:textId="77777777" w:rsidR="00B97EBF" w:rsidRDefault="00654060">
      <w:pPr>
        <w:pStyle w:val="Zkladntext1"/>
        <w:framePr w:w="6250" w:h="2030" w:wrap="none" w:vAnchor="text" w:hAnchor="page" w:x="1105" w:y="2017"/>
      </w:pPr>
      <w:r>
        <w:t>Objednané dodejte prosím na adresu:</w:t>
      </w:r>
    </w:p>
    <w:p w14:paraId="6994B4AC" w14:textId="77777777" w:rsidR="00B97EBF" w:rsidRDefault="00654060">
      <w:pPr>
        <w:pStyle w:val="Zkladntext1"/>
        <w:framePr w:w="6250" w:h="2030" w:wrap="none" w:vAnchor="text" w:hAnchor="page" w:x="1105" w:y="2017"/>
      </w:pPr>
      <w:r>
        <w:rPr>
          <w:b/>
          <w:bCs/>
        </w:rPr>
        <w:t>Centrum dopravního výzkumu, v. v. i., Líšeňská 33a, 63600 Brno</w:t>
      </w:r>
    </w:p>
    <w:p w14:paraId="08E4164F" w14:textId="77777777" w:rsidR="00B97EBF" w:rsidRDefault="00654060">
      <w:pPr>
        <w:pStyle w:val="Zkladntext1"/>
        <w:framePr w:w="6250" w:h="2030" w:wrap="none" w:vAnchor="text" w:hAnchor="page" w:x="1105" w:y="2017"/>
      </w:pPr>
      <w:r>
        <w:t xml:space="preserve">Fakturu v elektronické podobě zašlete na adresu: </w:t>
      </w:r>
      <w:hyperlink r:id="rId7" w:history="1">
        <w:r>
          <w:rPr>
            <w:lang w:val="en-US" w:eastAsia="en-US" w:bidi="en-US"/>
          </w:rPr>
          <w:t>faktury@cdv.cz</w:t>
        </w:r>
      </w:hyperlink>
    </w:p>
    <w:p w14:paraId="313896CA" w14:textId="77777777" w:rsidR="00B97EBF" w:rsidRDefault="00654060">
      <w:pPr>
        <w:pStyle w:val="Zkladntext1"/>
        <w:framePr w:w="1195" w:h="787" w:wrap="none" w:vAnchor="text" w:hAnchor="page" w:x="1091" w:y="5406"/>
        <w:spacing w:after="220"/>
      </w:pPr>
      <w:r>
        <w:rPr>
          <w:b/>
          <w:bCs/>
        </w:rPr>
        <w:t>Děkujeme</w:t>
      </w:r>
    </w:p>
    <w:p w14:paraId="62FD7ECD" w14:textId="77777777" w:rsidR="00B97EBF" w:rsidRDefault="00654060">
      <w:pPr>
        <w:pStyle w:val="Zkladntext1"/>
        <w:framePr w:w="1195" w:h="787" w:wrap="none" w:vAnchor="text" w:hAnchor="page" w:x="1091" w:y="5406"/>
      </w:pPr>
      <w:r>
        <w:t>S pozdravem</w:t>
      </w:r>
    </w:p>
    <w:p w14:paraId="52E32405" w14:textId="666A87DC" w:rsidR="00B97EBF" w:rsidRDefault="00D729ED">
      <w:pPr>
        <w:pStyle w:val="Zkladntext50"/>
        <w:framePr w:w="1766" w:h="1176" w:wrap="none" w:vAnchor="text" w:hAnchor="page" w:x="6073" w:y="5195"/>
      </w:pPr>
      <w:r>
        <w:t>xxx</w:t>
      </w:r>
    </w:p>
    <w:p w14:paraId="142E096C" w14:textId="44BBA5EB" w:rsidR="00B97EBF" w:rsidRDefault="00654060" w:rsidP="00D729ED">
      <w:pPr>
        <w:pStyle w:val="Zkladntext40"/>
        <w:framePr w:w="1877" w:h="802" w:wrap="none" w:vAnchor="text" w:hAnchor="page" w:x="7988" w:y="5401"/>
      </w:pPr>
      <w:r>
        <w:t xml:space="preserve">Digitálně podepsal </w:t>
      </w:r>
      <w:r w:rsidR="00D729ED">
        <w:t>xxx</w:t>
      </w:r>
      <w:r>
        <w:t xml:space="preserve"> Datum: 2024.04.24 13:00:55 +02'00'</w:t>
      </w:r>
    </w:p>
    <w:p w14:paraId="337E7DE0" w14:textId="138B448E" w:rsidR="00B97EBF" w:rsidRDefault="00B97EBF">
      <w:pPr>
        <w:spacing w:line="360" w:lineRule="exact"/>
      </w:pPr>
    </w:p>
    <w:p w14:paraId="16AFCE39" w14:textId="77777777" w:rsidR="00B97EBF" w:rsidRDefault="00B97EBF">
      <w:pPr>
        <w:spacing w:line="360" w:lineRule="exact"/>
      </w:pPr>
    </w:p>
    <w:p w14:paraId="71871DFF" w14:textId="77777777" w:rsidR="00B97EBF" w:rsidRDefault="00B97EBF">
      <w:pPr>
        <w:spacing w:line="360" w:lineRule="exact"/>
      </w:pPr>
    </w:p>
    <w:p w14:paraId="6796AFCD" w14:textId="77777777" w:rsidR="00B97EBF" w:rsidRDefault="00B97EBF">
      <w:pPr>
        <w:spacing w:line="360" w:lineRule="exact"/>
      </w:pPr>
    </w:p>
    <w:p w14:paraId="1AE34888" w14:textId="77777777" w:rsidR="00B97EBF" w:rsidRDefault="00B97EBF">
      <w:pPr>
        <w:spacing w:line="360" w:lineRule="exact"/>
      </w:pPr>
    </w:p>
    <w:p w14:paraId="1C6242F4" w14:textId="77777777" w:rsidR="00B97EBF" w:rsidRDefault="00B97EBF">
      <w:pPr>
        <w:spacing w:line="360" w:lineRule="exact"/>
      </w:pPr>
    </w:p>
    <w:p w14:paraId="00AF514D" w14:textId="77777777" w:rsidR="00B97EBF" w:rsidRDefault="00B97EBF">
      <w:pPr>
        <w:spacing w:line="360" w:lineRule="exact"/>
      </w:pPr>
    </w:p>
    <w:p w14:paraId="60CEB576" w14:textId="77777777" w:rsidR="00B97EBF" w:rsidRDefault="00B97EBF">
      <w:pPr>
        <w:spacing w:line="360" w:lineRule="exact"/>
      </w:pPr>
    </w:p>
    <w:p w14:paraId="75145C70" w14:textId="77777777" w:rsidR="00B97EBF" w:rsidRDefault="00B97EBF">
      <w:pPr>
        <w:spacing w:line="360" w:lineRule="exact"/>
      </w:pPr>
    </w:p>
    <w:p w14:paraId="292B218F" w14:textId="77777777" w:rsidR="00B97EBF" w:rsidRDefault="00B97EBF">
      <w:pPr>
        <w:spacing w:line="360" w:lineRule="exact"/>
      </w:pPr>
    </w:p>
    <w:p w14:paraId="64769038" w14:textId="77777777" w:rsidR="00654060" w:rsidRDefault="00654060">
      <w:pPr>
        <w:spacing w:line="360" w:lineRule="exact"/>
      </w:pPr>
    </w:p>
    <w:p w14:paraId="73DC21EE" w14:textId="13BABA6C" w:rsidR="00654060" w:rsidRDefault="00EA7B2F">
      <w:pPr>
        <w:spacing w:line="360" w:lineRule="exact"/>
      </w:pPr>
      <w:r>
        <w:t>Akceptováno protistranou dne 24.4.2024</w:t>
      </w:r>
    </w:p>
    <w:p w14:paraId="506574F4" w14:textId="3CF3DEB1" w:rsidR="00654060" w:rsidRDefault="00654060">
      <w:pPr>
        <w:spacing w:line="360" w:lineRule="exact"/>
      </w:pPr>
    </w:p>
    <w:p w14:paraId="76B341F0" w14:textId="77777777" w:rsidR="00B97EBF" w:rsidRDefault="00B97EBF">
      <w:pPr>
        <w:spacing w:line="360" w:lineRule="exact"/>
      </w:pPr>
    </w:p>
    <w:p w14:paraId="55F58FF8" w14:textId="77777777" w:rsidR="00B97EBF" w:rsidRDefault="00B97EBF">
      <w:pPr>
        <w:spacing w:line="360" w:lineRule="exact"/>
      </w:pPr>
    </w:p>
    <w:p w14:paraId="48A0F9A1" w14:textId="77777777" w:rsidR="00B97EBF" w:rsidRDefault="00B97EBF">
      <w:pPr>
        <w:spacing w:line="360" w:lineRule="exact"/>
      </w:pPr>
    </w:p>
    <w:p w14:paraId="62957BD7" w14:textId="77777777" w:rsidR="00B97EBF" w:rsidRDefault="00B97EBF">
      <w:pPr>
        <w:spacing w:line="360" w:lineRule="exact"/>
      </w:pPr>
    </w:p>
    <w:p w14:paraId="1BBCC598" w14:textId="77777777" w:rsidR="00B97EBF" w:rsidRDefault="00B97EBF">
      <w:pPr>
        <w:spacing w:after="589" w:line="1" w:lineRule="exact"/>
      </w:pPr>
    </w:p>
    <w:p w14:paraId="33F50D92" w14:textId="77777777" w:rsidR="00B97EBF" w:rsidRDefault="00B97EBF">
      <w:pPr>
        <w:spacing w:line="1" w:lineRule="exact"/>
      </w:pPr>
    </w:p>
    <w:p w14:paraId="2B6D313A" w14:textId="77777777" w:rsidR="00654060" w:rsidRDefault="00654060">
      <w:pPr>
        <w:spacing w:line="1" w:lineRule="exact"/>
      </w:pPr>
    </w:p>
    <w:sectPr w:rsidR="00654060">
      <w:type w:val="continuous"/>
      <w:pgSz w:w="11900" w:h="16840"/>
      <w:pgMar w:top="1273" w:right="975" w:bottom="75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C050" w14:textId="77777777" w:rsidR="00654060" w:rsidRDefault="00654060">
      <w:r>
        <w:separator/>
      </w:r>
    </w:p>
  </w:endnote>
  <w:endnote w:type="continuationSeparator" w:id="0">
    <w:p w14:paraId="49F2BDFF" w14:textId="77777777" w:rsidR="00654060" w:rsidRDefault="006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813E" w14:textId="77777777" w:rsidR="00B97EBF" w:rsidRDefault="00B97EBF"/>
  </w:footnote>
  <w:footnote w:type="continuationSeparator" w:id="0">
    <w:p w14:paraId="48C2907D" w14:textId="77777777" w:rsidR="00B97EBF" w:rsidRDefault="00B97E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BF"/>
    <w:rsid w:val="00654060"/>
    <w:rsid w:val="00B97EBF"/>
    <w:rsid w:val="00D729ED"/>
    <w:rsid w:val="00E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F9461E"/>
  <w15:docId w15:val="{408F8CB9-E36A-40DE-B4BD-13C7F7B9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538D"/>
      <w:sz w:val="40"/>
      <w:szCs w:val="40"/>
      <w:u w:val="none"/>
    </w:rPr>
  </w:style>
  <w:style w:type="paragraph" w:customStyle="1" w:styleId="Zkladntext30">
    <w:name w:val="Základní text (3)"/>
    <w:basedOn w:val="Normln"/>
    <w:link w:val="Zkladntext3"/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83" w:lineRule="auto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line="233" w:lineRule="auto"/>
    </w:pPr>
    <w:rPr>
      <w:rFonts w:ascii="Segoe UI" w:eastAsia="Segoe UI" w:hAnsi="Segoe UI" w:cs="Segoe UI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pacing w:line="233" w:lineRule="auto"/>
    </w:pPr>
    <w:rPr>
      <w:rFonts w:ascii="Segoe UI" w:eastAsia="Segoe UI" w:hAnsi="Segoe UI" w:cs="Segoe UI"/>
      <w:sz w:val="15"/>
      <w:szCs w:val="15"/>
    </w:rPr>
  </w:style>
  <w:style w:type="paragraph" w:customStyle="1" w:styleId="Zkladntext60">
    <w:name w:val="Základní text (6)"/>
    <w:basedOn w:val="Normln"/>
    <w:link w:val="Zkladntext6"/>
    <w:rPr>
      <w:rFonts w:ascii="Times New Roman" w:eastAsia="Times New Roman" w:hAnsi="Times New Roman" w:cs="Times New Roman"/>
      <w:i/>
      <w:iCs/>
      <w:color w:val="4A538D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2024-04-26T09:49:00Z</dcterms:created>
  <dcterms:modified xsi:type="dcterms:W3CDTF">2024-04-26T09:51:00Z</dcterms:modified>
</cp:coreProperties>
</file>