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3B9D1" w14:textId="055E954A" w:rsidR="00C41FE4" w:rsidRDefault="00C41FE4" w:rsidP="00641D14">
      <w:pPr>
        <w:pStyle w:val="Nzev"/>
        <w:spacing w:line="288" w:lineRule="auto"/>
        <w:rPr>
          <w:rFonts w:ascii="Arial" w:hAnsi="Arial" w:cs="Arial"/>
          <w:bCs w:val="0"/>
          <w:noProof/>
          <w:sz w:val="22"/>
          <w:szCs w:val="22"/>
        </w:rPr>
      </w:pPr>
    </w:p>
    <w:p w14:paraId="1891EFD2" w14:textId="31AA0266" w:rsidR="00C41FE4" w:rsidRDefault="00C41FE4" w:rsidP="00641D14">
      <w:pPr>
        <w:pStyle w:val="Nzev"/>
        <w:spacing w:line="288" w:lineRule="auto"/>
        <w:rPr>
          <w:rFonts w:ascii="Arial" w:hAnsi="Arial" w:cs="Arial"/>
          <w:bCs w:val="0"/>
          <w:noProof/>
          <w:sz w:val="22"/>
          <w:szCs w:val="22"/>
        </w:rPr>
      </w:pPr>
    </w:p>
    <w:p w14:paraId="622AE09A" w14:textId="511FB165" w:rsid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C41FE4">
        <w:rPr>
          <w:rFonts w:ascii="Arial" w:hAnsi="Arial" w:cs="Arial"/>
          <w:b w:val="0"/>
          <w:bCs w:val="0"/>
          <w:sz w:val="22"/>
          <w:szCs w:val="22"/>
        </w:rPr>
        <w:t xml:space="preserve">Číslo jednací: </w:t>
      </w:r>
      <w:r w:rsidR="009D2865">
        <w:rPr>
          <w:rFonts w:ascii="Arial" w:hAnsi="Arial" w:cs="Arial"/>
          <w:b w:val="0"/>
          <w:bCs w:val="0"/>
          <w:sz w:val="22"/>
          <w:szCs w:val="22"/>
        </w:rPr>
        <w:t>227</w:t>
      </w:r>
      <w:r w:rsidR="006E35CA">
        <w:rPr>
          <w:rFonts w:ascii="Arial" w:hAnsi="Arial" w:cs="Arial"/>
          <w:b w:val="0"/>
          <w:bCs w:val="0"/>
          <w:sz w:val="22"/>
          <w:szCs w:val="22"/>
        </w:rPr>
        <w:t>3</w:t>
      </w:r>
      <w:r w:rsidR="007920A1">
        <w:rPr>
          <w:rFonts w:ascii="Arial" w:hAnsi="Arial" w:cs="Arial"/>
          <w:b w:val="0"/>
          <w:bCs w:val="0"/>
          <w:sz w:val="22"/>
          <w:szCs w:val="22"/>
        </w:rPr>
        <w:t>8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/SOPK/23</w:t>
      </w:r>
    </w:p>
    <w:p w14:paraId="5469F75C" w14:textId="77777777" w:rsidR="00C41FE4" w:rsidRP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4DB34057" w14:textId="33C49095" w:rsidR="00564A89" w:rsidRDefault="00564A89" w:rsidP="00641D14">
      <w:pPr>
        <w:pStyle w:val="Nzev"/>
        <w:spacing w:line="288" w:lineRule="auto"/>
        <w:rPr>
          <w:rFonts w:ascii="Arial" w:hAnsi="Arial" w:cs="Arial"/>
          <w:bCs w:val="0"/>
          <w:sz w:val="22"/>
          <w:szCs w:val="22"/>
        </w:rPr>
      </w:pPr>
      <w:r w:rsidRPr="00C41FE4">
        <w:rPr>
          <w:rFonts w:ascii="Arial" w:hAnsi="Arial" w:cs="Arial"/>
          <w:bCs w:val="0"/>
          <w:caps/>
          <w:sz w:val="22"/>
          <w:szCs w:val="22"/>
        </w:rPr>
        <w:t xml:space="preserve">DODATEK Č. </w:t>
      </w:r>
      <w:r w:rsidR="00A5081B">
        <w:rPr>
          <w:rFonts w:ascii="Arial" w:hAnsi="Arial" w:cs="Arial"/>
          <w:bCs w:val="0"/>
          <w:caps/>
          <w:sz w:val="22"/>
          <w:szCs w:val="22"/>
        </w:rPr>
        <w:t>1</w:t>
      </w:r>
      <w:r w:rsidRPr="00C41FE4">
        <w:rPr>
          <w:rFonts w:ascii="Arial" w:hAnsi="Arial" w:cs="Arial"/>
          <w:bCs w:val="0"/>
          <w:caps/>
          <w:sz w:val="22"/>
          <w:szCs w:val="22"/>
        </w:rPr>
        <w:t xml:space="preserve"> K</w:t>
      </w:r>
      <w:r w:rsidR="00A5081B">
        <w:rPr>
          <w:rFonts w:ascii="Arial" w:hAnsi="Arial" w:cs="Arial"/>
          <w:bCs w:val="0"/>
          <w:caps/>
          <w:sz w:val="22"/>
          <w:szCs w:val="22"/>
        </w:rPr>
        <w:t xml:space="preserve"> PROVÁDĚCÍ SMLOUVĚ POD RÁMCOVOU DOHODOU </w:t>
      </w:r>
      <w:r w:rsidRPr="00C41FE4">
        <w:rPr>
          <w:rFonts w:ascii="Arial" w:hAnsi="Arial" w:cs="Arial"/>
          <w:bCs w:val="0"/>
          <w:caps/>
          <w:sz w:val="22"/>
          <w:szCs w:val="22"/>
        </w:rPr>
        <w:t>na dodání dat o návštěvnosti</w:t>
      </w:r>
      <w:r w:rsidRPr="00D07DA9">
        <w:rPr>
          <w:rFonts w:ascii="Arial" w:hAnsi="Arial" w:cs="Arial"/>
          <w:bCs w:val="0"/>
          <w:caps/>
          <w:sz w:val="22"/>
          <w:szCs w:val="22"/>
        </w:rPr>
        <w:t xml:space="preserve"> vybraných lokalit v péči AOPK ČR zjištěných monitoringem metodou automatických </w:t>
      </w:r>
      <w:r>
        <w:rPr>
          <w:rFonts w:ascii="Arial" w:hAnsi="Arial" w:cs="Arial"/>
          <w:bCs w:val="0"/>
          <w:caps/>
          <w:sz w:val="22"/>
          <w:szCs w:val="22"/>
        </w:rPr>
        <w:t>SČÍTAČŮ</w:t>
      </w:r>
      <w:r w:rsidRPr="00D07DA9">
        <w:rPr>
          <w:rFonts w:ascii="Arial" w:hAnsi="Arial" w:cs="Arial"/>
          <w:bCs w:val="0"/>
          <w:caps/>
          <w:sz w:val="22"/>
          <w:szCs w:val="22"/>
        </w:rPr>
        <w:t xml:space="preserve"> pro AOPK ČR</w:t>
      </w:r>
      <w:r w:rsidR="00A5081B">
        <w:rPr>
          <w:rFonts w:ascii="Arial" w:hAnsi="Arial" w:cs="Arial"/>
          <w:bCs w:val="0"/>
          <w:caps/>
          <w:sz w:val="22"/>
          <w:szCs w:val="22"/>
        </w:rPr>
        <w:t xml:space="preserve"> (č. j. 18875/SOPK/20)</w:t>
      </w:r>
    </w:p>
    <w:p w14:paraId="662E5BD0" w14:textId="2251C5FA" w:rsidR="00564A89" w:rsidRPr="00D07DA9" w:rsidRDefault="00564A89" w:rsidP="00641D14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1B85287C" w14:textId="595862FE" w:rsidR="00564A89" w:rsidRPr="00D07DA9" w:rsidRDefault="00564A89" w:rsidP="003F41C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07DA9">
        <w:rPr>
          <w:rFonts w:ascii="Arial" w:hAnsi="Arial" w:cs="Arial"/>
          <w:sz w:val="22"/>
          <w:szCs w:val="22"/>
        </w:rPr>
        <w:t>uzavřen</w:t>
      </w:r>
      <w:r w:rsidR="00882673">
        <w:rPr>
          <w:rFonts w:ascii="Arial" w:hAnsi="Arial" w:cs="Arial"/>
          <w:sz w:val="22"/>
          <w:szCs w:val="22"/>
        </w:rPr>
        <w:t>é</w:t>
      </w:r>
      <w:r w:rsidRPr="00D07DA9">
        <w:rPr>
          <w:rFonts w:ascii="Arial" w:hAnsi="Arial" w:cs="Arial"/>
          <w:sz w:val="22"/>
          <w:szCs w:val="22"/>
        </w:rPr>
        <w:t xml:space="preserve"> </w:t>
      </w:r>
      <w:r w:rsidR="00C41FE4">
        <w:rPr>
          <w:rFonts w:ascii="Arial" w:hAnsi="Arial" w:cs="Arial"/>
          <w:sz w:val="22"/>
          <w:szCs w:val="22"/>
        </w:rPr>
        <w:t xml:space="preserve">dne </w:t>
      </w:r>
      <w:r w:rsidR="00A5081B">
        <w:rPr>
          <w:rFonts w:ascii="Arial" w:hAnsi="Arial" w:cs="Arial"/>
          <w:sz w:val="22"/>
          <w:szCs w:val="22"/>
        </w:rPr>
        <w:t>12</w:t>
      </w:r>
      <w:r w:rsidR="00C41FE4">
        <w:rPr>
          <w:rFonts w:ascii="Arial" w:hAnsi="Arial" w:cs="Arial"/>
          <w:sz w:val="22"/>
          <w:szCs w:val="22"/>
        </w:rPr>
        <w:t xml:space="preserve">. </w:t>
      </w:r>
      <w:r w:rsidR="00A5081B">
        <w:rPr>
          <w:rFonts w:ascii="Arial" w:hAnsi="Arial" w:cs="Arial"/>
          <w:sz w:val="22"/>
          <w:szCs w:val="22"/>
        </w:rPr>
        <w:t>4</w:t>
      </w:r>
      <w:r w:rsidR="00C41FE4">
        <w:rPr>
          <w:rFonts w:ascii="Arial" w:hAnsi="Arial" w:cs="Arial"/>
          <w:sz w:val="22"/>
          <w:szCs w:val="22"/>
        </w:rPr>
        <w:t xml:space="preserve">. 2021 pod č. j. </w:t>
      </w:r>
      <w:r w:rsidR="00C41FE4" w:rsidRPr="00C41FE4">
        <w:rPr>
          <w:rFonts w:ascii="Arial" w:hAnsi="Arial" w:cs="Arial"/>
          <w:sz w:val="22"/>
          <w:szCs w:val="22"/>
        </w:rPr>
        <w:t>1887</w:t>
      </w:r>
      <w:r w:rsidR="00A5081B">
        <w:rPr>
          <w:rFonts w:ascii="Arial" w:hAnsi="Arial" w:cs="Arial"/>
          <w:sz w:val="22"/>
          <w:szCs w:val="22"/>
        </w:rPr>
        <w:t>6</w:t>
      </w:r>
      <w:r w:rsidR="00C41FE4" w:rsidRPr="00C41FE4">
        <w:rPr>
          <w:rFonts w:ascii="Arial" w:hAnsi="Arial" w:cs="Arial"/>
          <w:sz w:val="22"/>
          <w:szCs w:val="22"/>
        </w:rPr>
        <w:t>/SOPK/20</w:t>
      </w:r>
      <w:r w:rsidR="00A5081B">
        <w:rPr>
          <w:rFonts w:ascii="Arial" w:hAnsi="Arial" w:cs="Arial"/>
          <w:sz w:val="22"/>
          <w:szCs w:val="22"/>
        </w:rPr>
        <w:t>-</w:t>
      </w:r>
      <w:r w:rsidR="007920A1">
        <w:rPr>
          <w:rFonts w:ascii="Arial" w:hAnsi="Arial" w:cs="Arial"/>
          <w:sz w:val="22"/>
          <w:szCs w:val="22"/>
        </w:rPr>
        <w:t>16</w:t>
      </w:r>
      <w:r w:rsidR="00C41FE4" w:rsidRPr="00C41FE4">
        <w:rPr>
          <w:rFonts w:ascii="Arial" w:hAnsi="Arial" w:cs="Arial"/>
          <w:sz w:val="22"/>
          <w:szCs w:val="22"/>
        </w:rPr>
        <w:t xml:space="preserve"> </w:t>
      </w:r>
      <w:r w:rsidR="00C41FE4">
        <w:rPr>
          <w:rFonts w:ascii="Arial" w:hAnsi="Arial" w:cs="Arial"/>
          <w:sz w:val="22"/>
          <w:szCs w:val="22"/>
        </w:rPr>
        <w:t xml:space="preserve"> </w:t>
      </w:r>
      <w:r w:rsidRPr="00D07DA9">
        <w:rPr>
          <w:rFonts w:ascii="Arial" w:hAnsi="Arial" w:cs="Arial"/>
          <w:sz w:val="22"/>
          <w:szCs w:val="22"/>
        </w:rPr>
        <w:t xml:space="preserve">dle </w:t>
      </w:r>
      <w:r>
        <w:rPr>
          <w:rFonts w:ascii="Arial" w:hAnsi="Arial" w:cs="Arial"/>
          <w:sz w:val="22"/>
          <w:szCs w:val="22"/>
        </w:rPr>
        <w:t xml:space="preserve">§ 1746 odst. 2 zákona č. 89/2012 Sb., občanského zákoníku, ve znění pozdějších předpisů a </w:t>
      </w:r>
      <w:r w:rsidRPr="00D07DA9">
        <w:rPr>
          <w:rFonts w:ascii="Arial" w:hAnsi="Arial" w:cs="Arial"/>
          <w:sz w:val="22"/>
          <w:szCs w:val="22"/>
        </w:rPr>
        <w:t>§ 131 a násl. zákona č. 134/2016 Sb., o zadávání veřejných zakázek, ve znění pozdějších předpisů</w:t>
      </w:r>
      <w:r w:rsidR="00C41FE4">
        <w:rPr>
          <w:rFonts w:ascii="Arial" w:hAnsi="Arial" w:cs="Arial"/>
          <w:sz w:val="22"/>
          <w:szCs w:val="22"/>
        </w:rPr>
        <w:t xml:space="preserve"> (dále jen “</w:t>
      </w:r>
      <w:r w:rsidR="00FE39C1">
        <w:rPr>
          <w:rFonts w:ascii="Arial" w:hAnsi="Arial" w:cs="Arial"/>
          <w:sz w:val="22"/>
          <w:szCs w:val="22"/>
        </w:rPr>
        <w:t>dodatek</w:t>
      </w:r>
      <w:r w:rsidR="00C41FE4">
        <w:rPr>
          <w:rFonts w:ascii="Arial" w:hAnsi="Arial" w:cs="Arial"/>
          <w:sz w:val="22"/>
          <w:szCs w:val="22"/>
        </w:rPr>
        <w:t>“)</w:t>
      </w:r>
      <w:r w:rsidR="00882673">
        <w:rPr>
          <w:rFonts w:ascii="Arial" w:hAnsi="Arial" w:cs="Arial"/>
          <w:sz w:val="22"/>
          <w:szCs w:val="22"/>
        </w:rPr>
        <w:t>.</w:t>
      </w:r>
    </w:p>
    <w:p w14:paraId="5E6EE26E" w14:textId="77777777" w:rsidR="00564A89" w:rsidRDefault="00564A89" w:rsidP="00564A89">
      <w:pPr>
        <w:jc w:val="center"/>
        <w:rPr>
          <w:rFonts w:ascii="Arial" w:hAnsi="Arial" w:cs="Arial"/>
          <w:sz w:val="22"/>
          <w:szCs w:val="22"/>
        </w:rPr>
      </w:pPr>
    </w:p>
    <w:p w14:paraId="7BF0DEAD" w14:textId="0FB8AD6E" w:rsidR="00564A89" w:rsidRPr="00632997" w:rsidRDefault="00632997" w:rsidP="00632997">
      <w:pPr>
        <w:pStyle w:val="Odstavecseseznamem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632997">
        <w:rPr>
          <w:rFonts w:ascii="Arial" w:hAnsi="Arial" w:cs="Arial"/>
          <w:sz w:val="22"/>
          <w:szCs w:val="22"/>
        </w:rPr>
        <w:t>.</w:t>
      </w:r>
    </w:p>
    <w:p w14:paraId="7A235FAA" w14:textId="77777777" w:rsidR="00632997" w:rsidRDefault="00632997" w:rsidP="00564A89">
      <w:pPr>
        <w:jc w:val="center"/>
        <w:rPr>
          <w:rFonts w:ascii="Arial" w:hAnsi="Arial" w:cs="Arial"/>
          <w:sz w:val="22"/>
          <w:szCs w:val="22"/>
        </w:rPr>
      </w:pPr>
    </w:p>
    <w:p w14:paraId="629B875C" w14:textId="77777777" w:rsidR="00564A89" w:rsidRDefault="00564A89" w:rsidP="00564A89">
      <w:pPr>
        <w:jc w:val="center"/>
        <w:rPr>
          <w:rFonts w:ascii="Arial" w:hAnsi="Arial" w:cs="Arial"/>
          <w:sz w:val="22"/>
          <w:szCs w:val="22"/>
        </w:rPr>
      </w:pPr>
    </w:p>
    <w:p w14:paraId="03A4BFA6" w14:textId="77777777" w:rsidR="00564A89" w:rsidRDefault="00564A89" w:rsidP="00484A97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</w:p>
    <w:p w14:paraId="6258F402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České republiky</w:t>
      </w:r>
    </w:p>
    <w:p w14:paraId="0995CD1E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14:paraId="52EAA9F3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62933591</w:t>
      </w:r>
    </w:p>
    <w:p w14:paraId="0F86B602" w14:textId="211E9F20" w:rsidR="00564A89" w:rsidRDefault="000B002A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</w:t>
      </w:r>
      <w:r w:rsidR="00564A89">
        <w:rPr>
          <w:rFonts w:ascii="Arial" w:hAnsi="Arial" w:cs="Arial"/>
          <w:sz w:val="22"/>
          <w:szCs w:val="22"/>
        </w:rPr>
        <w:t xml:space="preserve">spojení: </w:t>
      </w:r>
      <w:r w:rsidR="00102A30">
        <w:rPr>
          <w:rFonts w:ascii="Arial" w:hAnsi="Arial" w:cs="Arial"/>
          <w:sz w:val="22"/>
          <w:szCs w:val="22"/>
        </w:rPr>
        <w:t>xxx</w:t>
      </w:r>
    </w:p>
    <w:p w14:paraId="3E011F54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14:paraId="4C1BA09F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jako „objednatel“)</w:t>
      </w:r>
    </w:p>
    <w:p w14:paraId="5AEDDC10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b/>
          <w:sz w:val="22"/>
          <w:szCs w:val="22"/>
        </w:rPr>
      </w:pPr>
    </w:p>
    <w:p w14:paraId="722025A8" w14:textId="42069A7E" w:rsidR="00564A89" w:rsidRPr="007C7D60" w:rsidRDefault="00564A89" w:rsidP="00484A97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 w:rsidRPr="007C7D60">
        <w:rPr>
          <w:rFonts w:ascii="Arial" w:hAnsi="Arial" w:cs="Arial"/>
          <w:b/>
          <w:sz w:val="22"/>
          <w:szCs w:val="22"/>
        </w:rPr>
        <w:t xml:space="preserve">Dodavatel: </w:t>
      </w:r>
      <w:bookmarkStart w:id="0" w:name="_Hlk58831080"/>
      <w:r w:rsidRPr="007C7D60">
        <w:rPr>
          <w:rFonts w:ascii="Arial" w:hAnsi="Arial" w:cs="Arial"/>
          <w:b/>
          <w:sz w:val="22"/>
          <w:szCs w:val="22"/>
        </w:rPr>
        <w:t>Monitoring návštěvnosti s.r.o.</w:t>
      </w:r>
    </w:p>
    <w:p w14:paraId="565181AF" w14:textId="379E3FAC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adresa: č.</w:t>
      </w:r>
      <w:r w:rsidR="00A5081B"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p.</w:t>
      </w:r>
      <w:r w:rsidR="00A5081B"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52, 783 16 Dolany</w:t>
      </w:r>
    </w:p>
    <w:p w14:paraId="0FE906E5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IČ: 286 45 901</w:t>
      </w:r>
      <w:r w:rsidRPr="007C7D60">
        <w:rPr>
          <w:rFonts w:ascii="Arial" w:hAnsi="Arial" w:cs="Arial"/>
          <w:bCs/>
          <w:sz w:val="22"/>
          <w:szCs w:val="22"/>
        </w:rPr>
        <w:tab/>
      </w:r>
    </w:p>
    <w:p w14:paraId="79BA3D61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DIČ: CZ28645901</w:t>
      </w:r>
    </w:p>
    <w:p w14:paraId="78D1A94C" w14:textId="0B5CD15B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 xml:space="preserve">bankovní spojení: </w:t>
      </w:r>
      <w:r w:rsidR="00102A30">
        <w:rPr>
          <w:rFonts w:ascii="Arial" w:hAnsi="Arial" w:cs="Arial"/>
          <w:bCs/>
          <w:sz w:val="22"/>
          <w:szCs w:val="22"/>
        </w:rPr>
        <w:t>xxx</w:t>
      </w:r>
    </w:p>
    <w:p w14:paraId="1E58BA94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zastoupený: RNDr. Markem Banašem, Ph.D., jednatelem společnosti</w:t>
      </w:r>
    </w:p>
    <w:p w14:paraId="4CFA7DE1" w14:textId="1290ADF1" w:rsidR="00564A89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 xml:space="preserve">kontaktní osoba: RNDr. Marek Banaš, Ph.D., </w:t>
      </w:r>
      <w:r w:rsidR="00102A30">
        <w:rPr>
          <w:rFonts w:ascii="Arial" w:hAnsi="Arial" w:cs="Arial"/>
          <w:bCs/>
          <w:sz w:val="22"/>
          <w:szCs w:val="22"/>
        </w:rPr>
        <w:t>xxx</w:t>
      </w:r>
    </w:p>
    <w:bookmarkEnd w:id="0"/>
    <w:p w14:paraId="6709D05D" w14:textId="4E4EEC2D" w:rsidR="00564A89" w:rsidRDefault="00A5081B" w:rsidP="00A5081B">
      <w:pPr>
        <w:spacing w:line="288" w:lineRule="auto"/>
        <w:ind w:firstLine="4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64A89">
        <w:rPr>
          <w:rFonts w:ascii="Arial" w:hAnsi="Arial" w:cs="Arial"/>
          <w:sz w:val="22"/>
          <w:szCs w:val="22"/>
        </w:rPr>
        <w:t>(dále jen jako „dodavatel“)</w:t>
      </w:r>
    </w:p>
    <w:p w14:paraId="5911ADF4" w14:textId="164B4B5A" w:rsidR="00632997" w:rsidRDefault="00632997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619669C6" w14:textId="77777777" w:rsidR="00632997" w:rsidRDefault="00632997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5E6BEDBD" w14:textId="77777777" w:rsidR="00632997" w:rsidRPr="00E25709" w:rsidRDefault="00632997" w:rsidP="00632997">
      <w:pPr>
        <w:pStyle w:val="Odstavecseseznamem"/>
        <w:numPr>
          <w:ilvl w:val="0"/>
          <w:numId w:val="10"/>
        </w:numPr>
        <w:jc w:val="center"/>
        <w:rPr>
          <w:sz w:val="22"/>
          <w:szCs w:val="22"/>
        </w:rPr>
      </w:pPr>
    </w:p>
    <w:p w14:paraId="6D8C4426" w14:textId="7EF7C889" w:rsidR="00632997" w:rsidRPr="00FD76C3" w:rsidRDefault="00632997" w:rsidP="00FD76C3">
      <w:pPr>
        <w:pStyle w:val="nadpismj"/>
        <w:keepLines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D76C3">
        <w:rPr>
          <w:b w:val="0"/>
          <w:spacing w:val="0"/>
          <w:sz w:val="22"/>
          <w:szCs w:val="22"/>
        </w:rPr>
        <w:t xml:space="preserve">2.1  </w:t>
      </w:r>
      <w:r w:rsidR="00A5081B" w:rsidRPr="00FD76C3">
        <w:rPr>
          <w:b w:val="0"/>
          <w:spacing w:val="0"/>
          <w:sz w:val="22"/>
          <w:szCs w:val="22"/>
        </w:rPr>
        <w:t xml:space="preserve">Tabulka „Seznam lokalit“ v Příloze č. 1 </w:t>
      </w:r>
      <w:r w:rsidR="00FD76C3" w:rsidRPr="00FD76C3">
        <w:rPr>
          <w:b w:val="0"/>
          <w:spacing w:val="0"/>
          <w:sz w:val="22"/>
          <w:szCs w:val="22"/>
        </w:rPr>
        <w:t>smlouvy</w:t>
      </w:r>
      <w:r w:rsidRPr="00FD76C3">
        <w:rPr>
          <w:b w:val="0"/>
          <w:spacing w:val="0"/>
          <w:sz w:val="22"/>
          <w:szCs w:val="22"/>
        </w:rPr>
        <w:t xml:space="preserve"> </w:t>
      </w:r>
      <w:r w:rsidR="00FD76C3" w:rsidRPr="00FD76C3">
        <w:rPr>
          <w:b w:val="0"/>
          <w:spacing w:val="0"/>
          <w:sz w:val="22"/>
          <w:szCs w:val="22"/>
        </w:rPr>
        <w:t>se mění takto:</w:t>
      </w:r>
    </w:p>
    <w:tbl>
      <w:tblPr>
        <w:tblW w:w="5436" w:type="pct"/>
        <w:tblInd w:w="-7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1809"/>
        <w:gridCol w:w="970"/>
        <w:gridCol w:w="970"/>
        <w:gridCol w:w="844"/>
        <w:gridCol w:w="1189"/>
        <w:gridCol w:w="937"/>
        <w:gridCol w:w="899"/>
        <w:gridCol w:w="1336"/>
      </w:tblGrid>
      <w:tr w:rsidR="0041600D" w:rsidRPr="00FB5484" w14:paraId="3A06F454" w14:textId="77777777" w:rsidTr="0041600D">
        <w:trPr>
          <w:trHeight w:val="804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71FF4065" w14:textId="77777777" w:rsidR="0041600D" w:rsidRPr="00FB5484" w:rsidRDefault="0041600D" w:rsidP="00923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ozn.</w:t>
            </w:r>
          </w:p>
        </w:tc>
        <w:tc>
          <w:tcPr>
            <w:tcW w:w="9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6856479E" w14:textId="77777777" w:rsidR="0041600D" w:rsidRPr="00FB5484" w:rsidRDefault="0041600D" w:rsidP="00923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Lokalizace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51066C03" w14:textId="77777777" w:rsidR="0041600D" w:rsidRPr="00FB5484" w:rsidRDefault="0041600D" w:rsidP="00923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Souřadnice N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7E6A9357" w14:textId="77777777" w:rsidR="0041600D" w:rsidRPr="00FB5484" w:rsidRDefault="0041600D" w:rsidP="00923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Souřadnice E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59A37228" w14:textId="77777777" w:rsidR="0041600D" w:rsidRPr="00FB5484" w:rsidRDefault="0041600D" w:rsidP="00923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Období sledování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6E5F449E" w14:textId="77777777" w:rsidR="0041600D" w:rsidRPr="00FB5484" w:rsidRDefault="0041600D" w:rsidP="00923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Rozlišení uživatelských skupin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C00"/>
            <w:vAlign w:val="center"/>
            <w:hideMark/>
          </w:tcPr>
          <w:p w14:paraId="57D8444D" w14:textId="77777777" w:rsidR="0041600D" w:rsidRPr="00FB5484" w:rsidRDefault="0041600D" w:rsidP="00923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Rozlišení směru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CC00"/>
            <w:vAlign w:val="center"/>
            <w:hideMark/>
          </w:tcPr>
          <w:p w14:paraId="1EC13530" w14:textId="77777777" w:rsidR="0041600D" w:rsidRPr="00FB5484" w:rsidRDefault="0041600D" w:rsidP="00923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GSM přenos dat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14:paraId="75222589" w14:textId="77777777" w:rsidR="0041600D" w:rsidRPr="00FB5484" w:rsidRDefault="0041600D" w:rsidP="00923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Poznámka</w:t>
            </w:r>
          </w:p>
        </w:tc>
      </w:tr>
      <w:tr w:rsidR="0041600D" w14:paraId="3A3B2EA0" w14:textId="77777777" w:rsidTr="0041600D">
        <w:trPr>
          <w:trHeight w:val="264"/>
        </w:trPr>
        <w:tc>
          <w:tcPr>
            <w:tcW w:w="4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0239" w14:textId="77777777" w:rsidR="0041600D" w:rsidRDefault="0041600D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JCBL03</w:t>
            </w:r>
          </w:p>
        </w:tc>
        <w:tc>
          <w:tcPr>
            <w:tcW w:w="9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1806" w14:textId="77777777" w:rsidR="0041600D" w:rsidRDefault="0041600D" w:rsidP="00923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 Dívčí kámen - </w:t>
            </w:r>
            <w:r>
              <w:rPr>
                <w:rFonts w:ascii="Arial" w:hAnsi="Arial" w:cs="Arial"/>
                <w:b/>
                <w:bCs/>
              </w:rPr>
              <w:t>NOVÝ PROFIL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9DC8" w14:textId="77777777" w:rsidR="0041600D" w:rsidRDefault="0041600D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48,8893542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E862" w14:textId="77777777" w:rsidR="0041600D" w:rsidRDefault="0041600D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14,3553536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D2A4" w14:textId="26EA4ED9" w:rsidR="0041600D" w:rsidRDefault="0041600D" w:rsidP="007920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04-12/21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ABA8" w14:textId="77777777" w:rsidR="0041600D" w:rsidRDefault="0041600D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309D8" w14:textId="77777777" w:rsidR="0041600D" w:rsidRDefault="0041600D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D9E0C" w14:textId="77777777" w:rsidR="0041600D" w:rsidRDefault="0041600D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6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38DB" w14:textId="387AD0FE" w:rsidR="0041600D" w:rsidRDefault="0041600D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pěší a cyklo dohromady</w:t>
            </w:r>
          </w:p>
        </w:tc>
      </w:tr>
      <w:tr w:rsidR="0041600D" w14:paraId="3BF74CD8" w14:textId="77777777" w:rsidTr="0041600D">
        <w:trPr>
          <w:trHeight w:val="264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9D7E" w14:textId="474BAB3D" w:rsidR="0041600D" w:rsidRDefault="0041600D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JCBL04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9867" w14:textId="6B1CC858" w:rsidR="0041600D" w:rsidRDefault="0041600D" w:rsidP="00923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Vyšenky pastvina - </w:t>
            </w:r>
            <w:r>
              <w:rPr>
                <w:rFonts w:ascii="Arial" w:hAnsi="Arial" w:cs="Arial"/>
                <w:b/>
                <w:bCs/>
              </w:rPr>
              <w:t>NOVÝ PROFIL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19902" w14:textId="6D22754C" w:rsidR="0041600D" w:rsidRDefault="0041600D" w:rsidP="00923FAE">
            <w:pPr>
              <w:jc w:val="center"/>
              <w:rPr>
                <w:rFonts w:ascii="Arial" w:hAnsi="Arial" w:cs="Arial"/>
              </w:rPr>
            </w:pPr>
            <w:r w:rsidRPr="0041600D">
              <w:rPr>
                <w:rFonts w:ascii="Arial" w:hAnsi="Arial" w:cs="Arial"/>
              </w:rPr>
              <w:t>48</w:t>
            </w:r>
            <w:r>
              <w:rPr>
                <w:rFonts w:ascii="Arial" w:hAnsi="Arial" w:cs="Arial"/>
              </w:rPr>
              <w:t>,</w:t>
            </w:r>
            <w:r w:rsidRPr="0041600D">
              <w:rPr>
                <w:rFonts w:ascii="Arial" w:hAnsi="Arial" w:cs="Arial"/>
              </w:rPr>
              <w:t>8224678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7C9A7" w14:textId="79014128" w:rsidR="0041600D" w:rsidRDefault="0041600D" w:rsidP="00923FAE">
            <w:pPr>
              <w:jc w:val="center"/>
              <w:rPr>
                <w:rFonts w:ascii="Arial" w:hAnsi="Arial" w:cs="Arial"/>
              </w:rPr>
            </w:pPr>
            <w:r w:rsidRPr="0041600D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>,</w:t>
            </w:r>
            <w:r w:rsidRPr="0041600D">
              <w:rPr>
                <w:rFonts w:ascii="Arial" w:hAnsi="Arial" w:cs="Arial"/>
              </w:rPr>
              <w:t>2982367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E309" w14:textId="0843ABD2" w:rsidR="0041600D" w:rsidRDefault="0041600D" w:rsidP="007920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01/24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5A22A" w14:textId="0EB3417E" w:rsidR="0041600D" w:rsidRDefault="0041600D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EB138E" w14:textId="07236A85" w:rsidR="0041600D" w:rsidRDefault="0041600D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59F072" w14:textId="24049408" w:rsidR="0041600D" w:rsidRDefault="0041600D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A38A8" w14:textId="39BB246D" w:rsidR="0041600D" w:rsidRDefault="0041600D" w:rsidP="00923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pěší a cyklo dohromady</w:t>
            </w:r>
          </w:p>
        </w:tc>
      </w:tr>
      <w:tr w:rsidR="0041600D" w14:paraId="4D7D7F63" w14:textId="77777777" w:rsidTr="0041600D">
        <w:trPr>
          <w:trHeight w:val="264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293E" w14:textId="772367F1" w:rsidR="0041600D" w:rsidRDefault="0041600D" w:rsidP="0041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JCBL05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222A" w14:textId="772A42EF" w:rsidR="0041600D" w:rsidRDefault="0041600D" w:rsidP="004160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Vyšenky hřbet - </w:t>
            </w:r>
            <w:r>
              <w:rPr>
                <w:rFonts w:ascii="Arial" w:hAnsi="Arial" w:cs="Arial"/>
                <w:b/>
                <w:bCs/>
              </w:rPr>
              <w:t>NOVÝ PROFIL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87BA6" w14:textId="3040B288" w:rsidR="0041600D" w:rsidRDefault="0041600D" w:rsidP="0041600D">
            <w:pPr>
              <w:jc w:val="center"/>
              <w:rPr>
                <w:rFonts w:ascii="Arial" w:hAnsi="Arial" w:cs="Arial"/>
              </w:rPr>
            </w:pPr>
            <w:r w:rsidRPr="0041600D">
              <w:rPr>
                <w:rFonts w:ascii="Arial" w:hAnsi="Arial" w:cs="Arial"/>
              </w:rPr>
              <w:t>48</w:t>
            </w:r>
            <w:r>
              <w:rPr>
                <w:rFonts w:ascii="Arial" w:hAnsi="Arial" w:cs="Arial"/>
              </w:rPr>
              <w:t>,</w:t>
            </w:r>
            <w:r w:rsidRPr="0041600D">
              <w:rPr>
                <w:rFonts w:ascii="Arial" w:hAnsi="Arial" w:cs="Arial"/>
              </w:rPr>
              <w:t>8240744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C79B5" w14:textId="56DEAD8D" w:rsidR="0041600D" w:rsidRDefault="0041600D" w:rsidP="0041600D">
            <w:pPr>
              <w:jc w:val="center"/>
              <w:rPr>
                <w:rFonts w:ascii="Arial" w:hAnsi="Arial" w:cs="Arial"/>
              </w:rPr>
            </w:pPr>
            <w:r w:rsidRPr="0041600D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>,</w:t>
            </w:r>
            <w:r w:rsidRPr="0041600D">
              <w:rPr>
                <w:rFonts w:ascii="Arial" w:hAnsi="Arial" w:cs="Arial"/>
              </w:rPr>
              <w:t>3042556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C587" w14:textId="5DE7D1D3" w:rsidR="0041600D" w:rsidRDefault="0041600D" w:rsidP="0041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01/24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7D5C2" w14:textId="216981E4" w:rsidR="0041600D" w:rsidRDefault="0041600D" w:rsidP="0041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706E49" w14:textId="67A8D36E" w:rsidR="0041600D" w:rsidRDefault="0041600D" w:rsidP="0041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43B546" w14:textId="52C4075D" w:rsidR="0041600D" w:rsidRDefault="0041600D" w:rsidP="0041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DEE3C" w14:textId="455B63E9" w:rsidR="0041600D" w:rsidRDefault="0041600D" w:rsidP="00416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pěší a cyklo dohromady</w:t>
            </w:r>
          </w:p>
        </w:tc>
      </w:tr>
    </w:tbl>
    <w:p w14:paraId="5CF38BDE" w14:textId="7E1B1186" w:rsidR="00632997" w:rsidRDefault="00632997" w:rsidP="00C75FA7">
      <w:pPr>
        <w:jc w:val="center"/>
        <w:rPr>
          <w:sz w:val="22"/>
          <w:szCs w:val="22"/>
        </w:rPr>
      </w:pPr>
    </w:p>
    <w:p w14:paraId="6F7C3704" w14:textId="0B577FAE" w:rsidR="00C75FA7" w:rsidRDefault="00C75FA7" w:rsidP="00C75FA7">
      <w:pPr>
        <w:jc w:val="center"/>
        <w:rPr>
          <w:sz w:val="22"/>
          <w:szCs w:val="22"/>
        </w:rPr>
      </w:pPr>
    </w:p>
    <w:p w14:paraId="344D1400" w14:textId="0713B07C" w:rsidR="00C75FA7" w:rsidRPr="00C75FA7" w:rsidRDefault="00C75FA7" w:rsidP="00C75FA7">
      <w:pPr>
        <w:pStyle w:val="Odstavecseseznamem"/>
        <w:numPr>
          <w:ilvl w:val="0"/>
          <w:numId w:val="10"/>
        </w:numPr>
        <w:jc w:val="center"/>
        <w:rPr>
          <w:sz w:val="22"/>
          <w:szCs w:val="22"/>
        </w:rPr>
      </w:pPr>
    </w:p>
    <w:p w14:paraId="17326306" w14:textId="588AED72" w:rsidR="00C75FA7" w:rsidRDefault="00FD76C3" w:rsidP="00C75FA7">
      <w:pPr>
        <w:pStyle w:val="nadpismj"/>
        <w:keepLines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 xml:space="preserve">.1 </w:t>
      </w:r>
      <w:r w:rsidR="00C75FA7">
        <w:rPr>
          <w:b w:val="0"/>
          <w:spacing w:val="0"/>
          <w:sz w:val="22"/>
          <w:szCs w:val="22"/>
        </w:rPr>
        <w:t>Měření na nových profilech bude zahájeno do 30 dnů od nabytí účinnosti dodatku nebo od nejdřívějšího data, kdy to umožní povětrnostní podmínky (tj. kdy nebude sníh nebo zmrzlá půda).</w:t>
      </w:r>
    </w:p>
    <w:p w14:paraId="7111AF30" w14:textId="43D63C4A" w:rsidR="00632997" w:rsidRPr="00E25709" w:rsidRDefault="00C75FA7" w:rsidP="00632997">
      <w:pPr>
        <w:pStyle w:val="nadpismj"/>
        <w:keepLines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3.2 </w:t>
      </w:r>
      <w:r w:rsidR="00632997" w:rsidRPr="003958DA">
        <w:rPr>
          <w:b w:val="0"/>
          <w:spacing w:val="0"/>
          <w:sz w:val="22"/>
          <w:szCs w:val="22"/>
        </w:rPr>
        <w:t xml:space="preserve">Ostatní ustanovení </w:t>
      </w:r>
      <w:r w:rsidR="00332B31">
        <w:rPr>
          <w:b w:val="0"/>
          <w:spacing w:val="0"/>
          <w:sz w:val="22"/>
          <w:szCs w:val="22"/>
        </w:rPr>
        <w:t>s</w:t>
      </w:r>
      <w:r w:rsidR="00632997" w:rsidRPr="003958DA">
        <w:rPr>
          <w:b w:val="0"/>
          <w:spacing w:val="0"/>
          <w:sz w:val="22"/>
          <w:szCs w:val="22"/>
        </w:rPr>
        <w:t>mlouvy zůstávají beze změny</w:t>
      </w:r>
      <w:r w:rsidR="00632997">
        <w:rPr>
          <w:b w:val="0"/>
          <w:spacing w:val="0"/>
          <w:sz w:val="22"/>
          <w:szCs w:val="22"/>
        </w:rPr>
        <w:t>.</w:t>
      </w:r>
      <w:r w:rsidR="00632997" w:rsidRPr="00E25709">
        <w:rPr>
          <w:b w:val="0"/>
          <w:spacing w:val="0"/>
          <w:sz w:val="22"/>
          <w:szCs w:val="22"/>
        </w:rPr>
        <w:t xml:space="preserve">  </w:t>
      </w:r>
    </w:p>
    <w:p w14:paraId="4E7AC756" w14:textId="7CD34C2B" w:rsidR="00632997" w:rsidRDefault="00FD76C3" w:rsidP="00632997">
      <w:pPr>
        <w:pStyle w:val="nadpismj"/>
        <w:keepLines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>.</w:t>
      </w:r>
      <w:r w:rsidR="00C75FA7"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 xml:space="preserve"> </w:t>
      </w:r>
      <w:r w:rsidR="00632997" w:rsidRPr="00F41A6D">
        <w:rPr>
          <w:b w:val="0"/>
          <w:spacing w:val="0"/>
          <w:sz w:val="22"/>
          <w:szCs w:val="22"/>
        </w:rPr>
        <w:t xml:space="preserve">Zhotovitel bere na vědomí, že </w:t>
      </w:r>
      <w:r w:rsidR="00632997">
        <w:rPr>
          <w:b w:val="0"/>
          <w:spacing w:val="0"/>
          <w:sz w:val="22"/>
          <w:szCs w:val="22"/>
        </w:rPr>
        <w:t>tento Dodatek může podléhat povinnosti je</w:t>
      </w:r>
      <w:r w:rsidR="00632997" w:rsidRPr="00F41A6D">
        <w:rPr>
          <w:b w:val="0"/>
          <w:spacing w:val="0"/>
          <w:sz w:val="22"/>
          <w:szCs w:val="22"/>
        </w:rPr>
        <w:t>ho uveřejnění podle zákona č. 340/2015 Sb., o zvláštních podmínkách účinnosti některých smluv, uveřejňování těchto smluv a o registru smluv (</w:t>
      </w:r>
      <w:r w:rsidR="00632997">
        <w:rPr>
          <w:b w:val="0"/>
          <w:spacing w:val="0"/>
          <w:sz w:val="22"/>
          <w:szCs w:val="22"/>
        </w:rPr>
        <w:t>dále jen „</w:t>
      </w:r>
      <w:r w:rsidR="00632997" w:rsidRPr="00F41A6D">
        <w:rPr>
          <w:b w:val="0"/>
          <w:spacing w:val="0"/>
          <w:sz w:val="22"/>
          <w:szCs w:val="22"/>
        </w:rPr>
        <w:t xml:space="preserve">zákon </w:t>
      </w:r>
      <w:r w:rsidR="00632997">
        <w:rPr>
          <w:b w:val="0"/>
          <w:spacing w:val="0"/>
          <w:sz w:val="22"/>
          <w:szCs w:val="22"/>
        </w:rPr>
        <w:t>o registru smluv“), zákona č. 134/201</w:t>
      </w:r>
      <w:r w:rsidR="00632997" w:rsidRPr="00F41A6D">
        <w:rPr>
          <w:b w:val="0"/>
          <w:spacing w:val="0"/>
          <w:sz w:val="22"/>
          <w:szCs w:val="22"/>
        </w:rPr>
        <w:t xml:space="preserve">6 Sb., o </w:t>
      </w:r>
      <w:r w:rsidR="00632997">
        <w:rPr>
          <w:b w:val="0"/>
          <w:spacing w:val="0"/>
          <w:sz w:val="22"/>
          <w:szCs w:val="22"/>
        </w:rPr>
        <w:t>zadávání veřejných zakázek</w:t>
      </w:r>
      <w:r w:rsidR="00632997" w:rsidRPr="00F41A6D">
        <w:rPr>
          <w:b w:val="0"/>
          <w:spacing w:val="0"/>
          <w:sz w:val="22"/>
          <w:szCs w:val="22"/>
        </w:rPr>
        <w:t>, ve znění</w:t>
      </w:r>
      <w:r w:rsidR="00632997">
        <w:rPr>
          <w:b w:val="0"/>
          <w:spacing w:val="0"/>
          <w:sz w:val="22"/>
          <w:szCs w:val="22"/>
        </w:rPr>
        <w:t xml:space="preserve"> pozdějších předpisů a/nebo je</w:t>
      </w:r>
      <w:r w:rsidR="00632997" w:rsidRPr="00F41A6D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 w:rsidR="00632997">
        <w:rPr>
          <w:b w:val="0"/>
          <w:spacing w:val="0"/>
          <w:sz w:val="22"/>
          <w:szCs w:val="22"/>
        </w:rPr>
        <w:t>.</w:t>
      </w:r>
    </w:p>
    <w:p w14:paraId="5450CA7A" w14:textId="059E3084" w:rsidR="00FE39C1" w:rsidRPr="00FE39C1" w:rsidRDefault="00FD76C3" w:rsidP="00FE39C1">
      <w:pPr>
        <w:pStyle w:val="nadpismj"/>
        <w:keepLines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E39C1">
        <w:rPr>
          <w:b w:val="0"/>
          <w:bCs w:val="0"/>
          <w:spacing w:val="0"/>
          <w:sz w:val="22"/>
          <w:szCs w:val="22"/>
        </w:rPr>
        <w:t>3</w:t>
      </w:r>
      <w:r w:rsidR="00632997" w:rsidRPr="00FE39C1">
        <w:rPr>
          <w:b w:val="0"/>
          <w:bCs w:val="0"/>
          <w:spacing w:val="0"/>
          <w:sz w:val="22"/>
          <w:szCs w:val="22"/>
        </w:rPr>
        <w:t>.</w:t>
      </w:r>
      <w:r w:rsidR="00C75FA7">
        <w:rPr>
          <w:b w:val="0"/>
          <w:bCs w:val="0"/>
          <w:spacing w:val="0"/>
          <w:sz w:val="22"/>
          <w:szCs w:val="22"/>
        </w:rPr>
        <w:t>4</w:t>
      </w:r>
      <w:r w:rsidR="00FE39C1">
        <w:rPr>
          <w:bCs w:val="0"/>
          <w:sz w:val="22"/>
          <w:szCs w:val="22"/>
        </w:rPr>
        <w:t xml:space="preserve"> </w:t>
      </w:r>
      <w:r w:rsidR="00FE39C1">
        <w:rPr>
          <w:b w:val="0"/>
          <w:spacing w:val="0"/>
          <w:sz w:val="22"/>
          <w:szCs w:val="22"/>
        </w:rPr>
        <w:t>Tento dodatek</w:t>
      </w:r>
      <w:r w:rsidR="00FE39C1" w:rsidRPr="00FE39C1">
        <w:rPr>
          <w:b w:val="0"/>
          <w:spacing w:val="0"/>
          <w:sz w:val="22"/>
          <w:szCs w:val="22"/>
        </w:rPr>
        <w:t xml:space="preserve"> je vyhotoven v elektronické podobě.</w:t>
      </w:r>
    </w:p>
    <w:p w14:paraId="3A74801D" w14:textId="48266B48" w:rsidR="00FE39C1" w:rsidRPr="00FE39C1" w:rsidRDefault="00FE39C1" w:rsidP="00FE39C1">
      <w:pPr>
        <w:pStyle w:val="nadpismj"/>
        <w:keepLines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3.</w:t>
      </w:r>
      <w:r w:rsidR="00C75FA7">
        <w:rPr>
          <w:b w:val="0"/>
          <w:spacing w:val="0"/>
          <w:sz w:val="22"/>
          <w:szCs w:val="22"/>
        </w:rPr>
        <w:t>5</w:t>
      </w:r>
      <w:r>
        <w:rPr>
          <w:b w:val="0"/>
          <w:spacing w:val="0"/>
          <w:sz w:val="22"/>
          <w:szCs w:val="22"/>
        </w:rPr>
        <w:t xml:space="preserve"> Dodatek</w:t>
      </w:r>
      <w:r w:rsidRPr="00FE39C1">
        <w:rPr>
          <w:b w:val="0"/>
          <w:spacing w:val="0"/>
          <w:sz w:val="22"/>
          <w:szCs w:val="22"/>
        </w:rPr>
        <w:t xml:space="preserve"> nabývá platnosti dnem podpisu oprávněným zástupcem </w:t>
      </w:r>
      <w:r>
        <w:rPr>
          <w:b w:val="0"/>
          <w:spacing w:val="0"/>
          <w:sz w:val="22"/>
          <w:szCs w:val="22"/>
        </w:rPr>
        <w:t>poslední smluvní strany. Dodatek</w:t>
      </w:r>
      <w:r w:rsidRPr="00FE39C1">
        <w:rPr>
          <w:b w:val="0"/>
          <w:spacing w:val="0"/>
          <w:sz w:val="22"/>
          <w:szCs w:val="22"/>
        </w:rPr>
        <w:t xml:space="preserve"> nabývá účinnosti dnem přidělení finančních prostředků na realizaci díla ze strany Ministerstva životního pr</w:t>
      </w:r>
      <w:r>
        <w:rPr>
          <w:b w:val="0"/>
          <w:spacing w:val="0"/>
          <w:sz w:val="22"/>
          <w:szCs w:val="22"/>
        </w:rPr>
        <w:t>ostředí ČR. Podléhá-li však tento dodatek</w:t>
      </w:r>
      <w:r w:rsidRPr="00FE39C1">
        <w:rPr>
          <w:b w:val="0"/>
          <w:spacing w:val="0"/>
          <w:sz w:val="22"/>
          <w:szCs w:val="22"/>
        </w:rPr>
        <w:t xml:space="preserve"> povinnosti uveřejnění prostřednictvím registru smluv podle zákona o registru smluv, nenabude </w:t>
      </w:r>
      <w:r>
        <w:rPr>
          <w:b w:val="0"/>
          <w:spacing w:val="0"/>
          <w:sz w:val="22"/>
          <w:szCs w:val="22"/>
        </w:rPr>
        <w:t>účinnosti dříve, než dnem jeho</w:t>
      </w:r>
      <w:r w:rsidRPr="00FE39C1">
        <w:rPr>
          <w:b w:val="0"/>
          <w:spacing w:val="0"/>
          <w:sz w:val="22"/>
          <w:szCs w:val="22"/>
        </w:rPr>
        <w:t xml:space="preserve"> uveřejnění. Smluvní strany se bud</w:t>
      </w:r>
      <w:r>
        <w:rPr>
          <w:b w:val="0"/>
          <w:spacing w:val="0"/>
          <w:sz w:val="22"/>
          <w:szCs w:val="22"/>
        </w:rPr>
        <w:t>ou vzájemně o nabytí účinnosti dodatku</w:t>
      </w:r>
      <w:r w:rsidRPr="00FE39C1">
        <w:rPr>
          <w:b w:val="0"/>
          <w:spacing w:val="0"/>
          <w:sz w:val="22"/>
          <w:szCs w:val="22"/>
        </w:rPr>
        <w:t xml:space="preserve"> neprodleně informovat.</w:t>
      </w:r>
    </w:p>
    <w:p w14:paraId="57A031FF" w14:textId="77777777" w:rsidR="00C41FE4" w:rsidRDefault="00C41FE4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0A982170" w14:textId="0EAF294C" w:rsidR="00B43769" w:rsidRDefault="00B43769" w:rsidP="00B43769">
      <w:pPr>
        <w:spacing w:line="288" w:lineRule="auto"/>
      </w:pPr>
    </w:p>
    <w:p w14:paraId="70D0097F" w14:textId="78093283" w:rsidR="00632997" w:rsidRDefault="00632997" w:rsidP="00B43769">
      <w:pPr>
        <w:spacing w:line="288" w:lineRule="auto"/>
      </w:pPr>
    </w:p>
    <w:p w14:paraId="13E3C2A7" w14:textId="23AF4C46" w:rsidR="00632997" w:rsidRDefault="00632997" w:rsidP="00B43769">
      <w:pPr>
        <w:spacing w:line="288" w:lineRule="auto"/>
      </w:pPr>
    </w:p>
    <w:p w14:paraId="170DD779" w14:textId="090FFFB9" w:rsidR="00632997" w:rsidRDefault="00632997" w:rsidP="00B43769">
      <w:pPr>
        <w:spacing w:line="288" w:lineRule="auto"/>
      </w:pPr>
    </w:p>
    <w:p w14:paraId="45D2099D" w14:textId="25C7A8B9" w:rsidR="00632997" w:rsidRDefault="00632997" w:rsidP="00B43769">
      <w:pPr>
        <w:spacing w:line="288" w:lineRule="auto"/>
      </w:pPr>
    </w:p>
    <w:p w14:paraId="77A08F21" w14:textId="77777777" w:rsidR="00632997" w:rsidRDefault="00632997" w:rsidP="00B43769">
      <w:pPr>
        <w:spacing w:line="288" w:lineRule="auto"/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58"/>
        <w:gridCol w:w="4630"/>
      </w:tblGrid>
      <w:tr w:rsidR="00FD76C3" w:rsidRPr="00197F40" w14:paraId="2D0AF517" w14:textId="77777777" w:rsidTr="00EB236C">
        <w:trPr>
          <w:trHeight w:val="851"/>
        </w:trPr>
        <w:tc>
          <w:tcPr>
            <w:tcW w:w="4658" w:type="dxa"/>
            <w:shd w:val="clear" w:color="auto" w:fill="auto"/>
          </w:tcPr>
          <w:p w14:paraId="347AA551" w14:textId="3C4B7610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Dolanech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102A30">
              <w:rPr>
                <w:rFonts w:ascii="Arial" w:hAnsi="Arial" w:cs="Arial"/>
                <w:sz w:val="22"/>
                <w:szCs w:val="22"/>
              </w:rPr>
              <w:t xml:space="preserve"> 14. 3. 2024</w:t>
            </w:r>
          </w:p>
          <w:p w14:paraId="443D5D9F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00A0A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0DE5BF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33882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3D7B66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</w:tcPr>
          <w:p w14:paraId="747FA960" w14:textId="3B233A10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102A30">
              <w:rPr>
                <w:rFonts w:ascii="Arial" w:hAnsi="Arial" w:cs="Arial"/>
                <w:sz w:val="22"/>
                <w:szCs w:val="22"/>
              </w:rPr>
              <w:t xml:space="preserve"> 24. 4. 2024</w:t>
            </w:r>
            <w:bookmarkStart w:id="1" w:name="_GoBack"/>
            <w:bookmarkEnd w:id="1"/>
          </w:p>
          <w:p w14:paraId="6091B65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10C37BD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CC3203B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4B857B7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026D6CB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76C3" w:rsidRPr="00197F40" w14:paraId="090F2E17" w14:textId="77777777" w:rsidTr="00EB236C">
        <w:trPr>
          <w:trHeight w:val="851"/>
        </w:trPr>
        <w:tc>
          <w:tcPr>
            <w:tcW w:w="4658" w:type="dxa"/>
            <w:tcBorders>
              <w:bottom w:val="single" w:sz="4" w:space="0" w:color="auto"/>
            </w:tcBorders>
            <w:shd w:val="clear" w:color="auto" w:fill="auto"/>
          </w:tcPr>
          <w:p w14:paraId="18692C27" w14:textId="7777777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>RNDr. Marek Banaš, Ph.D.</w:t>
            </w:r>
          </w:p>
          <w:p w14:paraId="15CFA1DF" w14:textId="7777777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>Monitoring návštěvnosti s.r.o.</w:t>
            </w:r>
          </w:p>
          <w:p w14:paraId="5981A959" w14:textId="0AD1A80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  <w:tc>
          <w:tcPr>
            <w:tcW w:w="4630" w:type="dxa"/>
            <w:tcBorders>
              <w:bottom w:val="single" w:sz="4" w:space="0" w:color="auto"/>
            </w:tcBorders>
          </w:tcPr>
          <w:p w14:paraId="6B6E9D6E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 xml:space="preserve">RNDr. František Pelc, ředitel </w:t>
            </w:r>
          </w:p>
          <w:p w14:paraId="0F1B1028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AOPK ČR</w:t>
            </w:r>
          </w:p>
          <w:p w14:paraId="3D5BE28E" w14:textId="48DADB4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</w:tc>
      </w:tr>
    </w:tbl>
    <w:p w14:paraId="729F1DDE" w14:textId="048A4063" w:rsidR="00564A89" w:rsidRDefault="00564A89" w:rsidP="00484A97"/>
    <w:sectPr w:rsidR="00564A89" w:rsidSect="00332B31">
      <w:headerReference w:type="default" r:id="rId8"/>
      <w:pgSz w:w="11906" w:h="16838"/>
      <w:pgMar w:top="2410" w:right="1417" w:bottom="1135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7490DF" w16cid:durableId="23FDD1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36F14" w14:textId="77777777" w:rsidR="00160BD4" w:rsidRDefault="00160BD4" w:rsidP="00C41FE4">
      <w:r>
        <w:separator/>
      </w:r>
    </w:p>
  </w:endnote>
  <w:endnote w:type="continuationSeparator" w:id="0">
    <w:p w14:paraId="5CC26ECD" w14:textId="77777777" w:rsidR="00160BD4" w:rsidRDefault="00160BD4" w:rsidP="00C4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B3812" w14:textId="77777777" w:rsidR="00160BD4" w:rsidRDefault="00160BD4" w:rsidP="00C41FE4">
      <w:r>
        <w:separator/>
      </w:r>
    </w:p>
  </w:footnote>
  <w:footnote w:type="continuationSeparator" w:id="0">
    <w:p w14:paraId="2E904E1F" w14:textId="77777777" w:rsidR="00160BD4" w:rsidRDefault="00160BD4" w:rsidP="00C41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A1718" w14:textId="302C7943" w:rsidR="00C41FE4" w:rsidRDefault="00C41FE4">
    <w:pPr>
      <w:pStyle w:val="Zhlav"/>
    </w:pPr>
    <w:r>
      <w:rPr>
        <w:noProof/>
      </w:rPr>
      <w:drawing>
        <wp:inline distT="0" distB="0" distL="0" distR="0" wp14:anchorId="70E8EBA8" wp14:editId="0A18B025">
          <wp:extent cx="5760720" cy="86541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5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38E0"/>
    <w:multiLevelType w:val="multilevel"/>
    <w:tmpl w:val="6790697E"/>
    <w:lvl w:ilvl="0">
      <w:start w:val="1"/>
      <w:numFmt w:val="upperRoman"/>
      <w:lvlText w:val="%1."/>
      <w:lvlJc w:val="right"/>
      <w:pPr>
        <w:ind w:left="360" w:hanging="7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397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2" w15:restartNumberingAfterBreak="0">
    <w:nsid w:val="17D15F8D"/>
    <w:multiLevelType w:val="multilevel"/>
    <w:tmpl w:val="0706DAE6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85049A"/>
    <w:multiLevelType w:val="multilevel"/>
    <w:tmpl w:val="2A72E2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D34936"/>
    <w:multiLevelType w:val="multilevel"/>
    <w:tmpl w:val="FD4C13C8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F2420EF"/>
    <w:multiLevelType w:val="hybridMultilevel"/>
    <w:tmpl w:val="32A096C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C490650"/>
    <w:multiLevelType w:val="multilevel"/>
    <w:tmpl w:val="257419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Styl1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lowerLetter"/>
      <w:pStyle w:val="Styl2"/>
      <w:lvlText w:val="%3)"/>
      <w:lvlJc w:val="left"/>
      <w:pPr>
        <w:ind w:left="4899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1"/>
  </w:num>
  <w:num w:numId="9">
    <w:abstractNumId w:val="3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89"/>
    <w:rsid w:val="00025A38"/>
    <w:rsid w:val="00032FAF"/>
    <w:rsid w:val="000B002A"/>
    <w:rsid w:val="00102A30"/>
    <w:rsid w:val="0011220A"/>
    <w:rsid w:val="00160BD4"/>
    <w:rsid w:val="0025761E"/>
    <w:rsid w:val="002A1B20"/>
    <w:rsid w:val="002B3E0A"/>
    <w:rsid w:val="002F77E0"/>
    <w:rsid w:val="00332B31"/>
    <w:rsid w:val="003447A3"/>
    <w:rsid w:val="003F41C9"/>
    <w:rsid w:val="0041600D"/>
    <w:rsid w:val="00432108"/>
    <w:rsid w:val="004364DA"/>
    <w:rsid w:val="00484A97"/>
    <w:rsid w:val="004A4744"/>
    <w:rsid w:val="004D535F"/>
    <w:rsid w:val="00564A89"/>
    <w:rsid w:val="005D14D1"/>
    <w:rsid w:val="006307AD"/>
    <w:rsid w:val="00632997"/>
    <w:rsid w:val="00641D14"/>
    <w:rsid w:val="00661368"/>
    <w:rsid w:val="006E35CA"/>
    <w:rsid w:val="00707252"/>
    <w:rsid w:val="007920A1"/>
    <w:rsid w:val="0080169F"/>
    <w:rsid w:val="00860268"/>
    <w:rsid w:val="00882673"/>
    <w:rsid w:val="008C1E47"/>
    <w:rsid w:val="009C396C"/>
    <w:rsid w:val="009D2865"/>
    <w:rsid w:val="009F7D31"/>
    <w:rsid w:val="00A5081B"/>
    <w:rsid w:val="00A616B5"/>
    <w:rsid w:val="00AB3446"/>
    <w:rsid w:val="00B12AC9"/>
    <w:rsid w:val="00B43769"/>
    <w:rsid w:val="00B631AE"/>
    <w:rsid w:val="00C03C53"/>
    <w:rsid w:val="00C41FE4"/>
    <w:rsid w:val="00C75FA7"/>
    <w:rsid w:val="00CA1C21"/>
    <w:rsid w:val="00CB18B1"/>
    <w:rsid w:val="00CB7B76"/>
    <w:rsid w:val="00CE5FBE"/>
    <w:rsid w:val="00D74166"/>
    <w:rsid w:val="00DB405F"/>
    <w:rsid w:val="00E16D02"/>
    <w:rsid w:val="00E33D98"/>
    <w:rsid w:val="00EB66A6"/>
    <w:rsid w:val="00FA44B1"/>
    <w:rsid w:val="00FD76C3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38352"/>
  <w15:docId w15:val="{35B426E2-2C4B-4826-B817-C33D31D1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484A97"/>
    <w:pPr>
      <w:keepNext/>
      <w:keepLines/>
      <w:spacing w:before="240" w:after="120" w:line="276" w:lineRule="auto"/>
      <w:outlineLvl w:val="0"/>
    </w:pPr>
    <w:rPr>
      <w:rFonts w:ascii="Calibri" w:hAnsi="Calibri"/>
      <w:color w:val="1F497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1F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64A8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564A89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564A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qFormat/>
    <w:rsid w:val="00564A8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64A8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ZNzevlnku">
    <w:name w:val="CZ Název článku"/>
    <w:basedOn w:val="Normln"/>
    <w:rsid w:val="00564A89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564A89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Nadpis1Char">
    <w:name w:val="Nadpis 1 Char"/>
    <w:aliases w:val="_Nadpis 1 Char"/>
    <w:basedOn w:val="Standardnpsmoodstavce"/>
    <w:link w:val="Nadpis1"/>
    <w:rsid w:val="00484A97"/>
    <w:rPr>
      <w:rFonts w:ascii="Calibri" w:eastAsia="Times New Roman" w:hAnsi="Calibri" w:cs="Times New Roman"/>
      <w:color w:val="1F497D"/>
      <w:sz w:val="28"/>
      <w:szCs w:val="28"/>
      <w:lang w:eastAsia="cs-CZ"/>
    </w:rPr>
  </w:style>
  <w:style w:type="character" w:customStyle="1" w:styleId="rovezanadpisChar">
    <w:name w:val="Úroveň za nadpis Char"/>
    <w:basedOn w:val="Standardnpsmoodstavce"/>
    <w:link w:val="rovezanadpis"/>
    <w:locked/>
    <w:rsid w:val="00484A97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484A97"/>
    <w:pPr>
      <w:tabs>
        <w:tab w:val="left" w:pos="1021"/>
      </w:tabs>
      <w:spacing w:before="60" w:after="60" w:line="276" w:lineRule="auto"/>
      <w:ind w:left="851" w:hanging="851"/>
      <w:jc w:val="both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484A97"/>
    <w:rPr>
      <w:rFonts w:ascii="Calibri" w:eastAsia="Times New Roman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rsid w:val="00484A97"/>
    <w:pPr>
      <w:numPr>
        <w:ilvl w:val="1"/>
        <w:numId w:val="4"/>
      </w:numPr>
      <w:spacing w:before="120" w:after="120" w:line="276" w:lineRule="auto"/>
      <w:contextualSpacing w:val="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2">
    <w:name w:val="Styl2"/>
    <w:basedOn w:val="Bezmezer"/>
    <w:uiPriority w:val="99"/>
    <w:qFormat/>
    <w:rsid w:val="00484A97"/>
    <w:pPr>
      <w:numPr>
        <w:ilvl w:val="2"/>
        <w:numId w:val="4"/>
      </w:numPr>
      <w:tabs>
        <w:tab w:val="num" w:pos="360"/>
      </w:tabs>
      <w:spacing w:before="120" w:after="120" w:line="276" w:lineRule="auto"/>
      <w:ind w:left="567" w:hanging="567"/>
      <w:jc w:val="both"/>
    </w:pPr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484A97"/>
    <w:pPr>
      <w:ind w:left="720"/>
      <w:contextualSpacing/>
    </w:pPr>
  </w:style>
  <w:style w:type="paragraph" w:styleId="Bezmezer">
    <w:name w:val="No Spacing"/>
    <w:uiPriority w:val="1"/>
    <w:qFormat/>
    <w:rsid w:val="00484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8602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26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2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2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2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7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7E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4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C41FE4"/>
    <w:pPr>
      <w:keepLines w:val="0"/>
      <w:numPr>
        <w:numId w:val="7"/>
      </w:numPr>
      <w:spacing w:before="480" w:after="360" w:line="260" w:lineRule="exact"/>
      <w:jc w:val="center"/>
    </w:pPr>
    <w:rPr>
      <w:rFonts w:ascii="Arial" w:eastAsia="Calibri" w:hAnsi="Arial" w:cs="Arial"/>
      <w:b/>
      <w:bCs/>
      <w:color w:val="auto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C41FE4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1FE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customStyle="1" w:styleId="mj5">
    <w:name w:val="můj 5"/>
    <w:basedOn w:val="Normln"/>
    <w:rsid w:val="00B43769"/>
    <w:pPr>
      <w:numPr>
        <w:ilvl w:val="1"/>
        <w:numId w:val="10"/>
      </w:numPr>
      <w:spacing w:before="120" w:after="120" w:line="260" w:lineRule="exact"/>
      <w:jc w:val="both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58500-5CDA-4958-933D-1B93302D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Matějková</dc:creator>
  <cp:lastModifiedBy>Ondřej Vítek</cp:lastModifiedBy>
  <cp:revision>3</cp:revision>
  <dcterms:created xsi:type="dcterms:W3CDTF">2024-04-24T11:58:00Z</dcterms:created>
  <dcterms:modified xsi:type="dcterms:W3CDTF">2024-04-24T11:58:00Z</dcterms:modified>
</cp:coreProperties>
</file>