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4D1" w:rsidRPr="00131B33" w:rsidRDefault="00194725" w:rsidP="007414D1">
      <w:pPr>
        <w:ind w:left="708"/>
        <w:jc w:val="both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131B33">
        <w:rPr>
          <w:rFonts w:ascii="Arial" w:hAnsi="Arial" w:cs="Arial"/>
          <w:b/>
          <w:color w:val="000000"/>
          <w:sz w:val="24"/>
          <w:szCs w:val="24"/>
        </w:rPr>
        <w:t>S</w:t>
      </w:r>
      <w:r w:rsidR="007414D1" w:rsidRPr="00131B33">
        <w:rPr>
          <w:rFonts w:ascii="Arial" w:hAnsi="Arial" w:cs="Arial"/>
          <w:b/>
          <w:color w:val="000000"/>
          <w:sz w:val="24"/>
          <w:szCs w:val="24"/>
        </w:rPr>
        <w:t>eznam společně zadávaných veřejných zakázek – zdravotnický materiál</w:t>
      </w:r>
      <w:r w:rsidRPr="00131B33">
        <w:rPr>
          <w:rFonts w:ascii="Arial" w:hAnsi="Arial" w:cs="Arial"/>
          <w:b/>
          <w:color w:val="000000"/>
          <w:sz w:val="24"/>
          <w:szCs w:val="24"/>
        </w:rPr>
        <w:t xml:space="preserve"> (příloha č. 2 k dodatku č. 8 Smlouvy o společném postupu zadavatelů)</w:t>
      </w:r>
    </w:p>
    <w:p w:rsidR="007414D1" w:rsidRDefault="007414D1" w:rsidP="007414D1">
      <w:pPr>
        <w:ind w:left="708"/>
        <w:rPr>
          <w:rFonts w:ascii="Arial" w:hAnsi="Arial" w:cs="Arial"/>
          <w:color w:val="000000"/>
          <w:sz w:val="24"/>
          <w:szCs w:val="24"/>
        </w:rPr>
      </w:pPr>
    </w:p>
    <w:p w:rsidR="00131B33" w:rsidRPr="00131B33" w:rsidRDefault="00131B33" w:rsidP="007414D1">
      <w:pPr>
        <w:ind w:left="708"/>
        <w:rPr>
          <w:rFonts w:ascii="Arial" w:hAnsi="Arial" w:cs="Arial"/>
          <w:color w:val="000000"/>
          <w:sz w:val="24"/>
          <w:szCs w:val="24"/>
        </w:rPr>
      </w:pPr>
    </w:p>
    <w:p w:rsidR="006F0926" w:rsidRPr="00131B33" w:rsidRDefault="007414D1" w:rsidP="007414D1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131B33">
        <w:rPr>
          <w:rFonts w:ascii="Arial" w:hAnsi="Arial" w:cs="Arial"/>
          <w:color w:val="000000"/>
          <w:sz w:val="20"/>
          <w:szCs w:val="20"/>
        </w:rPr>
        <w:t>Inkontinenční kalhotky              </w:t>
      </w:r>
    </w:p>
    <w:p w:rsidR="006F0926" w:rsidRPr="00131B33" w:rsidRDefault="007414D1" w:rsidP="006F0926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131B33">
        <w:rPr>
          <w:rFonts w:ascii="Arial" w:hAnsi="Arial" w:cs="Arial"/>
          <w:color w:val="000000"/>
          <w:sz w:val="20"/>
          <w:szCs w:val="20"/>
        </w:rPr>
        <w:t>Činidla a spotřebního materiál pro vyšetření acidobazické rovnováhy vč. zápůjčky přístroje</w:t>
      </w:r>
    </w:p>
    <w:p w:rsidR="006F0926" w:rsidRPr="00131B33" w:rsidRDefault="007414D1" w:rsidP="006F0926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131B33">
        <w:rPr>
          <w:rFonts w:ascii="Arial" w:hAnsi="Arial" w:cs="Arial"/>
          <w:color w:val="000000"/>
          <w:sz w:val="20"/>
          <w:szCs w:val="20"/>
        </w:rPr>
        <w:t>Činidla pro biochemické analyzátory vč. zápůjčky přístroje</w:t>
      </w:r>
    </w:p>
    <w:p w:rsidR="006F0926" w:rsidRPr="00131B33" w:rsidRDefault="007414D1" w:rsidP="006F0926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131B33">
        <w:rPr>
          <w:rFonts w:ascii="Arial" w:hAnsi="Arial" w:cs="Arial"/>
          <w:color w:val="000000"/>
          <w:sz w:val="20"/>
          <w:szCs w:val="20"/>
        </w:rPr>
        <w:t>Operační pláště</w:t>
      </w:r>
    </w:p>
    <w:p w:rsidR="007414D1" w:rsidRPr="00131B33" w:rsidRDefault="007414D1" w:rsidP="006F0926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131B33">
        <w:rPr>
          <w:rFonts w:ascii="Arial" w:hAnsi="Arial" w:cs="Arial"/>
          <w:color w:val="000000"/>
          <w:sz w:val="20"/>
          <w:szCs w:val="20"/>
        </w:rPr>
        <w:t>Gáza a její výrobky</w:t>
      </w:r>
    </w:p>
    <w:p w:rsidR="00EF14C7" w:rsidRPr="00131B33" w:rsidRDefault="00EF14C7">
      <w:pPr>
        <w:rPr>
          <w:rFonts w:ascii="Arial" w:hAnsi="Arial" w:cs="Arial"/>
          <w:sz w:val="20"/>
          <w:szCs w:val="20"/>
        </w:rPr>
      </w:pPr>
    </w:p>
    <w:sectPr w:rsidR="00EF14C7" w:rsidRPr="00131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5238AD"/>
    <w:multiLevelType w:val="hybridMultilevel"/>
    <w:tmpl w:val="B2C259CA"/>
    <w:lvl w:ilvl="0" w:tplc="3648E2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D1"/>
    <w:rsid w:val="00131B33"/>
    <w:rsid w:val="00194725"/>
    <w:rsid w:val="00312DEF"/>
    <w:rsid w:val="006F0926"/>
    <w:rsid w:val="007414D1"/>
    <w:rsid w:val="008441E2"/>
    <w:rsid w:val="00EF14C7"/>
    <w:rsid w:val="00F7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0A9C6-6292-49AD-B3E0-C8A18B1D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14D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0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Uherek Pavel</dc:creator>
  <cp:keywords/>
  <dc:description/>
  <cp:lastModifiedBy>Vinklerová Gabriela</cp:lastModifiedBy>
  <cp:revision>2</cp:revision>
  <dcterms:created xsi:type="dcterms:W3CDTF">2024-04-26T08:24:00Z</dcterms:created>
  <dcterms:modified xsi:type="dcterms:W3CDTF">2024-04-26T08:24:00Z</dcterms:modified>
</cp:coreProperties>
</file>