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DA7BA3" w14:textId="631CB6EF" w:rsidR="0005090C" w:rsidRDefault="00C12CC9">
      <w:pPr>
        <w:rPr>
          <w:rFonts w:asciiTheme="minorHAnsi" w:hAnsiTheme="minorHAnsi"/>
          <w:b/>
        </w:rPr>
      </w:pPr>
      <w:r>
        <w:rPr>
          <w:rFonts w:asciiTheme="minorHAnsi" w:hAnsiTheme="minorHAnsi"/>
          <w:b/>
        </w:rPr>
        <w:t xml:space="preserve">Příloha </w:t>
      </w:r>
      <w:r w:rsidR="00D53F70">
        <w:rPr>
          <w:rFonts w:asciiTheme="minorHAnsi" w:hAnsiTheme="minorHAnsi"/>
          <w:b/>
        </w:rPr>
        <w:t xml:space="preserve">č. 4 </w:t>
      </w:r>
      <w:r w:rsidR="00654566" w:rsidRPr="003605DC">
        <w:rPr>
          <w:rFonts w:asciiTheme="minorHAnsi" w:hAnsiTheme="minorHAnsi"/>
          <w:b/>
        </w:rPr>
        <w:t>zadávací dokumentace</w:t>
      </w:r>
      <w:r w:rsidR="00D53F70">
        <w:rPr>
          <w:rFonts w:asciiTheme="minorHAnsi" w:hAnsiTheme="minorHAnsi"/>
          <w:b/>
        </w:rPr>
        <w:t xml:space="preserve"> </w:t>
      </w:r>
      <w:r w:rsidR="00654566" w:rsidRPr="003605DC">
        <w:rPr>
          <w:rFonts w:asciiTheme="minorHAnsi" w:hAnsiTheme="minorHAnsi"/>
          <w:b/>
        </w:rPr>
        <w:t>– Závazný návrh smlouvy</w:t>
      </w:r>
      <w:r w:rsidR="00062AEF" w:rsidRPr="003605DC">
        <w:rPr>
          <w:rFonts w:asciiTheme="minorHAnsi" w:hAnsiTheme="minorHAnsi"/>
          <w:b/>
        </w:rPr>
        <w:t xml:space="preserve"> o dílo</w:t>
      </w:r>
    </w:p>
    <w:p w14:paraId="529DE798" w14:textId="77777777" w:rsidR="00744C3F" w:rsidRPr="003605DC" w:rsidRDefault="00744C3F">
      <w:pPr>
        <w:rPr>
          <w:rFonts w:asciiTheme="minorHAnsi" w:hAnsiTheme="minorHAnsi"/>
          <w:b/>
        </w:rPr>
      </w:pPr>
    </w:p>
    <w:p w14:paraId="56353B74" w14:textId="77777777" w:rsidR="00241DB6" w:rsidRPr="00AB3299" w:rsidRDefault="00241DB6">
      <w:pPr>
        <w:rPr>
          <w:rFonts w:asciiTheme="minorHAnsi" w:hAnsiTheme="minorHAnsi"/>
          <w:b/>
          <w:sz w:val="14"/>
          <w:u w:val="single"/>
        </w:rPr>
      </w:pPr>
    </w:p>
    <w:p w14:paraId="5336C461" w14:textId="67A68B6D" w:rsidR="00432C06" w:rsidRPr="00115C2A" w:rsidRDefault="00654566" w:rsidP="00744C3F">
      <w:pPr>
        <w:spacing w:line="276" w:lineRule="auto"/>
        <w:jc w:val="center"/>
        <w:rPr>
          <w:rFonts w:asciiTheme="minorHAnsi" w:hAnsiTheme="minorHAnsi" w:cstheme="minorHAnsi"/>
          <w:b/>
          <w:sz w:val="28"/>
          <w:szCs w:val="20"/>
        </w:rPr>
      </w:pPr>
      <w:r w:rsidRPr="00115C2A">
        <w:rPr>
          <w:rFonts w:asciiTheme="minorHAnsi" w:hAnsiTheme="minorHAnsi" w:cstheme="minorHAnsi"/>
          <w:b/>
          <w:sz w:val="28"/>
          <w:szCs w:val="20"/>
        </w:rPr>
        <w:t xml:space="preserve">SMLOUVA </w:t>
      </w:r>
      <w:r w:rsidR="00B446AD" w:rsidRPr="00115C2A">
        <w:rPr>
          <w:rFonts w:asciiTheme="minorHAnsi" w:hAnsiTheme="minorHAnsi" w:cstheme="minorHAnsi"/>
          <w:b/>
          <w:sz w:val="28"/>
          <w:szCs w:val="20"/>
        </w:rPr>
        <w:t xml:space="preserve">O </w:t>
      </w:r>
      <w:r w:rsidR="00710CAA" w:rsidRPr="00115C2A">
        <w:rPr>
          <w:rFonts w:asciiTheme="minorHAnsi" w:hAnsiTheme="minorHAnsi" w:cstheme="minorHAnsi"/>
          <w:b/>
          <w:sz w:val="28"/>
          <w:szCs w:val="20"/>
        </w:rPr>
        <w:t>DÍLO</w:t>
      </w:r>
      <w:r w:rsidR="00B446AD" w:rsidRPr="00115C2A">
        <w:rPr>
          <w:rFonts w:asciiTheme="minorHAnsi" w:hAnsiTheme="minorHAnsi" w:cstheme="minorHAnsi"/>
          <w:b/>
          <w:sz w:val="28"/>
          <w:szCs w:val="20"/>
        </w:rPr>
        <w:t xml:space="preserve"> </w:t>
      </w:r>
    </w:p>
    <w:p w14:paraId="502BAC85" w14:textId="2C5D0EFE" w:rsidR="00115C2A" w:rsidRDefault="00744C3F" w:rsidP="00744C3F">
      <w:pPr>
        <w:pStyle w:val="Nzev"/>
        <w:spacing w:line="276" w:lineRule="auto"/>
        <w:rPr>
          <w:rFonts w:asciiTheme="minorHAnsi" w:hAnsiTheme="minorHAnsi" w:cstheme="minorHAnsi"/>
          <w:b w:val="0"/>
          <w:caps w:val="0"/>
          <w:sz w:val="22"/>
          <w:szCs w:val="22"/>
        </w:rPr>
      </w:pPr>
      <w:r w:rsidRPr="00115C2A">
        <w:rPr>
          <w:rFonts w:asciiTheme="minorHAnsi" w:hAnsiTheme="minorHAnsi" w:cstheme="minorHAnsi"/>
          <w:b w:val="0"/>
          <w:caps w:val="0"/>
          <w:sz w:val="22"/>
          <w:szCs w:val="22"/>
        </w:rPr>
        <w:t xml:space="preserve"> </w:t>
      </w:r>
      <w:r w:rsidR="00115C2A" w:rsidRPr="00115C2A">
        <w:rPr>
          <w:rFonts w:asciiTheme="minorHAnsi" w:hAnsiTheme="minorHAnsi" w:cstheme="minorHAnsi"/>
          <w:b w:val="0"/>
          <w:caps w:val="0"/>
          <w:sz w:val="22"/>
          <w:szCs w:val="22"/>
        </w:rPr>
        <w:t>(podle Občanského zákoníku  č. 89/2012 sb., v platném znění)</w:t>
      </w:r>
    </w:p>
    <w:p w14:paraId="6385EC8B" w14:textId="77777777" w:rsidR="00727B95" w:rsidRDefault="00727B95" w:rsidP="00744C3F">
      <w:pPr>
        <w:pStyle w:val="Normln1"/>
        <w:spacing w:line="276" w:lineRule="auto"/>
        <w:ind w:firstLine="708"/>
        <w:rPr>
          <w:rFonts w:asciiTheme="minorHAnsi" w:hAnsiTheme="minorHAnsi" w:cstheme="minorHAnsi"/>
          <w:color w:val="000000"/>
          <w:sz w:val="22"/>
          <w:szCs w:val="22"/>
        </w:rPr>
      </w:pPr>
    </w:p>
    <w:p w14:paraId="3686480D" w14:textId="77777777" w:rsidR="00115C2A" w:rsidRPr="00115C2A" w:rsidRDefault="00115C2A" w:rsidP="00744C3F">
      <w:pPr>
        <w:pStyle w:val="Normln1"/>
        <w:spacing w:line="276" w:lineRule="auto"/>
        <w:ind w:firstLine="708"/>
        <w:rPr>
          <w:rFonts w:asciiTheme="minorHAnsi" w:hAnsiTheme="minorHAnsi" w:cstheme="minorHAnsi"/>
          <w:color w:val="000000"/>
          <w:sz w:val="22"/>
          <w:szCs w:val="22"/>
        </w:rPr>
      </w:pPr>
      <w:r w:rsidRPr="00115C2A">
        <w:rPr>
          <w:rFonts w:asciiTheme="minorHAnsi" w:hAnsiTheme="minorHAnsi" w:cstheme="minorHAnsi"/>
          <w:color w:val="000000"/>
          <w:sz w:val="22"/>
          <w:szCs w:val="22"/>
        </w:rPr>
        <w:t>tuto smlouvu uzavírají</w:t>
      </w:r>
    </w:p>
    <w:p w14:paraId="5886FD7A" w14:textId="77777777" w:rsidR="00115C2A" w:rsidRPr="00115C2A" w:rsidRDefault="00115C2A" w:rsidP="00744C3F">
      <w:pPr>
        <w:pStyle w:val="Normln1"/>
        <w:spacing w:line="276" w:lineRule="auto"/>
        <w:ind w:firstLine="708"/>
        <w:rPr>
          <w:rFonts w:asciiTheme="minorHAnsi" w:hAnsiTheme="minorHAnsi" w:cstheme="minorHAnsi"/>
          <w:color w:val="000000"/>
          <w:sz w:val="22"/>
          <w:szCs w:val="22"/>
        </w:rPr>
      </w:pPr>
    </w:p>
    <w:p w14:paraId="4DB71A98" w14:textId="77777777" w:rsidR="00115C2A" w:rsidRPr="00744C3F" w:rsidRDefault="00115C2A" w:rsidP="00744C3F">
      <w:pPr>
        <w:pStyle w:val="Normln1"/>
        <w:spacing w:line="276" w:lineRule="auto"/>
        <w:rPr>
          <w:rFonts w:asciiTheme="minorHAnsi" w:hAnsiTheme="minorHAnsi" w:cstheme="minorHAnsi"/>
          <w:b/>
          <w:color w:val="000000"/>
          <w:szCs w:val="24"/>
        </w:rPr>
      </w:pPr>
      <w:r w:rsidRPr="00744C3F">
        <w:rPr>
          <w:rFonts w:asciiTheme="minorHAnsi" w:hAnsiTheme="minorHAnsi" w:cstheme="minorHAnsi"/>
          <w:color w:val="000000"/>
          <w:szCs w:val="24"/>
        </w:rPr>
        <w:t xml:space="preserve">1. </w:t>
      </w:r>
      <w:r w:rsidRPr="00744C3F">
        <w:rPr>
          <w:rFonts w:asciiTheme="minorHAnsi" w:hAnsiTheme="minorHAnsi" w:cstheme="minorHAnsi"/>
          <w:b/>
          <w:color w:val="000000"/>
          <w:szCs w:val="24"/>
        </w:rPr>
        <w:t>Technické muzeum v Brně</w:t>
      </w:r>
    </w:p>
    <w:p w14:paraId="04841AEE" w14:textId="77777777" w:rsidR="00115C2A" w:rsidRPr="00115C2A" w:rsidRDefault="00115C2A" w:rsidP="00744C3F">
      <w:pPr>
        <w:pStyle w:val="Normln1"/>
        <w:spacing w:line="276" w:lineRule="auto"/>
        <w:ind w:firstLine="708"/>
        <w:rPr>
          <w:rFonts w:asciiTheme="minorHAnsi" w:hAnsiTheme="minorHAnsi" w:cstheme="minorHAnsi"/>
          <w:color w:val="000000"/>
          <w:sz w:val="22"/>
          <w:szCs w:val="22"/>
        </w:rPr>
      </w:pPr>
      <w:r w:rsidRPr="00115C2A">
        <w:rPr>
          <w:rFonts w:asciiTheme="minorHAnsi" w:hAnsiTheme="minorHAnsi" w:cstheme="minorHAnsi"/>
          <w:color w:val="000000"/>
          <w:sz w:val="22"/>
          <w:szCs w:val="22"/>
        </w:rPr>
        <w:t>Purkyňova 105, Brno 612 00</w:t>
      </w:r>
    </w:p>
    <w:p w14:paraId="5B09CA8A" w14:textId="77777777" w:rsidR="00115C2A" w:rsidRPr="00115C2A" w:rsidRDefault="00115C2A" w:rsidP="00744C3F">
      <w:pPr>
        <w:pStyle w:val="Normln1"/>
        <w:spacing w:line="276" w:lineRule="auto"/>
        <w:rPr>
          <w:rFonts w:asciiTheme="minorHAnsi" w:hAnsiTheme="minorHAnsi" w:cstheme="minorHAnsi"/>
          <w:color w:val="000000"/>
          <w:sz w:val="22"/>
          <w:szCs w:val="22"/>
        </w:rPr>
      </w:pPr>
      <w:r w:rsidRPr="00115C2A">
        <w:rPr>
          <w:rFonts w:asciiTheme="minorHAnsi" w:hAnsiTheme="minorHAnsi" w:cstheme="minorHAnsi"/>
          <w:color w:val="000000"/>
          <w:sz w:val="22"/>
          <w:szCs w:val="22"/>
        </w:rPr>
        <w:t xml:space="preserve">    </w:t>
      </w:r>
      <w:r w:rsidRPr="00115C2A">
        <w:rPr>
          <w:rFonts w:asciiTheme="minorHAnsi" w:hAnsiTheme="minorHAnsi" w:cstheme="minorHAnsi"/>
          <w:color w:val="000000"/>
          <w:sz w:val="22"/>
          <w:szCs w:val="22"/>
        </w:rPr>
        <w:tab/>
        <w:t>zastoupeno:</w:t>
      </w:r>
      <w:r w:rsidRPr="00115C2A">
        <w:rPr>
          <w:rFonts w:asciiTheme="minorHAnsi" w:hAnsiTheme="minorHAnsi" w:cstheme="minorHAnsi"/>
          <w:b/>
          <w:color w:val="000000"/>
          <w:sz w:val="22"/>
          <w:szCs w:val="22"/>
        </w:rPr>
        <w:t xml:space="preserve"> Ing. Ivo Štěpánkem</w:t>
      </w:r>
      <w:r w:rsidRPr="00115C2A">
        <w:rPr>
          <w:rFonts w:asciiTheme="minorHAnsi" w:hAnsiTheme="minorHAnsi" w:cstheme="minorHAnsi"/>
          <w:color w:val="000000"/>
          <w:sz w:val="22"/>
          <w:szCs w:val="22"/>
        </w:rPr>
        <w:t>, ředitelem</w:t>
      </w:r>
    </w:p>
    <w:p w14:paraId="21AC052C" w14:textId="77777777" w:rsidR="00115C2A" w:rsidRPr="00115C2A" w:rsidRDefault="00115C2A" w:rsidP="00744C3F">
      <w:pPr>
        <w:pStyle w:val="Normln1"/>
        <w:spacing w:line="276" w:lineRule="auto"/>
        <w:rPr>
          <w:rFonts w:asciiTheme="minorHAnsi" w:hAnsiTheme="minorHAnsi" w:cstheme="minorHAnsi"/>
          <w:color w:val="000000"/>
          <w:sz w:val="22"/>
          <w:szCs w:val="22"/>
        </w:rPr>
      </w:pPr>
      <w:r w:rsidRPr="00115C2A">
        <w:rPr>
          <w:rFonts w:asciiTheme="minorHAnsi" w:hAnsiTheme="minorHAnsi" w:cstheme="minorHAnsi"/>
          <w:color w:val="000000"/>
          <w:sz w:val="22"/>
          <w:szCs w:val="22"/>
        </w:rPr>
        <w:t xml:space="preserve">    </w:t>
      </w:r>
      <w:r w:rsidRPr="00115C2A">
        <w:rPr>
          <w:rFonts w:asciiTheme="minorHAnsi" w:hAnsiTheme="minorHAnsi" w:cstheme="minorHAnsi"/>
          <w:color w:val="000000"/>
          <w:sz w:val="22"/>
          <w:szCs w:val="22"/>
        </w:rPr>
        <w:tab/>
        <w:t>bankovní spojení: Česká národní banka, a.s., pobočka Brno-město, č.ú. 197830621/0710</w:t>
      </w:r>
    </w:p>
    <w:p w14:paraId="5F4F382F" w14:textId="77777777" w:rsidR="00115C2A" w:rsidRPr="00115C2A" w:rsidRDefault="00115C2A" w:rsidP="00744C3F">
      <w:pPr>
        <w:pStyle w:val="Normln1"/>
        <w:spacing w:line="276" w:lineRule="auto"/>
        <w:rPr>
          <w:rFonts w:asciiTheme="minorHAnsi" w:hAnsiTheme="minorHAnsi" w:cstheme="minorHAnsi"/>
          <w:color w:val="000000"/>
          <w:sz w:val="22"/>
          <w:szCs w:val="22"/>
        </w:rPr>
      </w:pPr>
      <w:r w:rsidRPr="00115C2A">
        <w:rPr>
          <w:rFonts w:asciiTheme="minorHAnsi" w:hAnsiTheme="minorHAnsi" w:cstheme="minorHAnsi"/>
          <w:color w:val="000000"/>
          <w:sz w:val="22"/>
          <w:szCs w:val="22"/>
        </w:rPr>
        <w:t xml:space="preserve">    </w:t>
      </w:r>
      <w:r w:rsidRPr="00115C2A">
        <w:rPr>
          <w:rFonts w:asciiTheme="minorHAnsi" w:hAnsiTheme="minorHAnsi" w:cstheme="minorHAnsi"/>
          <w:color w:val="000000"/>
          <w:sz w:val="22"/>
          <w:szCs w:val="22"/>
        </w:rPr>
        <w:tab/>
        <w:t>IČ: 001 01 435</w:t>
      </w:r>
    </w:p>
    <w:p w14:paraId="7D2B3CAF" w14:textId="77777777" w:rsidR="00115C2A" w:rsidRPr="00115C2A" w:rsidRDefault="00115C2A" w:rsidP="00744C3F">
      <w:pPr>
        <w:pStyle w:val="Normln1"/>
        <w:spacing w:line="276" w:lineRule="auto"/>
        <w:ind w:firstLine="708"/>
        <w:rPr>
          <w:rFonts w:asciiTheme="minorHAnsi" w:hAnsiTheme="minorHAnsi" w:cstheme="minorHAnsi"/>
          <w:color w:val="000000"/>
          <w:sz w:val="22"/>
          <w:szCs w:val="22"/>
        </w:rPr>
      </w:pPr>
      <w:r w:rsidRPr="00115C2A">
        <w:rPr>
          <w:rFonts w:asciiTheme="minorHAnsi" w:hAnsiTheme="minorHAnsi" w:cstheme="minorHAnsi"/>
          <w:bCs/>
          <w:color w:val="000000"/>
          <w:sz w:val="22"/>
          <w:szCs w:val="22"/>
        </w:rPr>
        <w:t>ID datové schránky</w:t>
      </w:r>
      <w:r w:rsidRPr="00115C2A">
        <w:rPr>
          <w:rFonts w:asciiTheme="minorHAnsi" w:hAnsiTheme="minorHAnsi" w:cstheme="minorHAnsi"/>
          <w:color w:val="000000"/>
          <w:sz w:val="22"/>
          <w:szCs w:val="22"/>
        </w:rPr>
        <w:t>: cmgp8ec</w:t>
      </w:r>
    </w:p>
    <w:p w14:paraId="7EC40F10" w14:textId="27632CBC" w:rsidR="00115C2A" w:rsidRPr="00115C2A" w:rsidRDefault="00115C2A" w:rsidP="00744C3F">
      <w:pPr>
        <w:pStyle w:val="Normln1"/>
        <w:spacing w:line="276" w:lineRule="auto"/>
        <w:rPr>
          <w:rFonts w:asciiTheme="minorHAnsi" w:hAnsiTheme="minorHAnsi" w:cstheme="minorHAnsi"/>
          <w:b/>
          <w:color w:val="000000"/>
          <w:sz w:val="22"/>
          <w:szCs w:val="22"/>
        </w:rPr>
      </w:pPr>
      <w:r w:rsidRPr="00115C2A">
        <w:rPr>
          <w:rFonts w:asciiTheme="minorHAnsi" w:hAnsiTheme="minorHAnsi" w:cstheme="minorHAnsi"/>
          <w:color w:val="000000"/>
          <w:sz w:val="22"/>
          <w:szCs w:val="22"/>
        </w:rPr>
        <w:tab/>
      </w:r>
      <w:r w:rsidRPr="00115C2A">
        <w:rPr>
          <w:rFonts w:asciiTheme="minorHAnsi" w:hAnsiTheme="minorHAnsi" w:cstheme="minorHAnsi"/>
          <w:b/>
          <w:color w:val="000000"/>
          <w:sz w:val="22"/>
          <w:szCs w:val="22"/>
        </w:rPr>
        <w:t xml:space="preserve">Správce zakázky: </w:t>
      </w:r>
      <w:r w:rsidR="006E5A8C">
        <w:rPr>
          <w:rFonts w:asciiTheme="minorHAnsi" w:hAnsiTheme="minorHAnsi" w:cstheme="minorHAnsi"/>
          <w:b/>
          <w:color w:val="000000"/>
          <w:sz w:val="22"/>
          <w:szCs w:val="22"/>
        </w:rPr>
        <w:t>Mgr. Lubomír Anděl</w:t>
      </w:r>
    </w:p>
    <w:p w14:paraId="4282E501" w14:textId="6C65ADEA" w:rsidR="00115C2A" w:rsidRPr="00115C2A" w:rsidRDefault="00115C2A" w:rsidP="00744C3F">
      <w:pPr>
        <w:pStyle w:val="Normln1"/>
        <w:spacing w:line="276" w:lineRule="auto"/>
        <w:ind w:firstLine="708"/>
        <w:rPr>
          <w:rFonts w:asciiTheme="minorHAnsi" w:hAnsiTheme="minorHAnsi" w:cstheme="minorHAnsi"/>
          <w:color w:val="000000"/>
          <w:sz w:val="22"/>
          <w:szCs w:val="22"/>
        </w:rPr>
      </w:pPr>
      <w:r w:rsidRPr="006E5A8C">
        <w:rPr>
          <w:rFonts w:asciiTheme="minorHAnsi" w:hAnsiTheme="minorHAnsi" w:cstheme="minorHAnsi"/>
          <w:color w:val="000000"/>
          <w:sz w:val="22"/>
          <w:szCs w:val="22"/>
        </w:rPr>
        <w:t>GSM: +420-</w:t>
      </w:r>
      <w:r w:rsidR="006E5A8C">
        <w:rPr>
          <w:rFonts w:asciiTheme="minorHAnsi" w:hAnsiTheme="minorHAnsi" w:cstheme="minorHAnsi"/>
          <w:color w:val="000000"/>
          <w:sz w:val="22"/>
          <w:szCs w:val="22"/>
        </w:rPr>
        <w:t>778 522 505</w:t>
      </w:r>
      <w:r w:rsidRPr="006E5A8C">
        <w:rPr>
          <w:rFonts w:asciiTheme="minorHAnsi" w:hAnsiTheme="minorHAnsi" w:cstheme="minorHAnsi"/>
          <w:color w:val="000000"/>
          <w:sz w:val="22"/>
          <w:szCs w:val="22"/>
        </w:rPr>
        <w:t>,</w:t>
      </w:r>
      <w:r w:rsidRPr="00115C2A">
        <w:rPr>
          <w:rFonts w:asciiTheme="minorHAnsi" w:hAnsiTheme="minorHAnsi" w:cstheme="minorHAnsi"/>
          <w:color w:val="000000"/>
          <w:sz w:val="22"/>
          <w:szCs w:val="22"/>
        </w:rPr>
        <w:t xml:space="preserve"> e-mail:</w:t>
      </w:r>
      <w:r w:rsidR="00744C3F">
        <w:rPr>
          <w:rFonts w:asciiTheme="minorHAnsi" w:hAnsiTheme="minorHAnsi" w:cstheme="minorHAnsi"/>
          <w:color w:val="000000"/>
          <w:sz w:val="22"/>
          <w:szCs w:val="22"/>
        </w:rPr>
        <w:t xml:space="preserve"> </w:t>
      </w:r>
      <w:hyperlink r:id="rId9" w:history="1">
        <w:r w:rsidR="006E5A8C" w:rsidRPr="00834DBC">
          <w:rPr>
            <w:rStyle w:val="Hypertextovodkaz"/>
            <w:rFonts w:asciiTheme="minorHAnsi" w:hAnsiTheme="minorHAnsi" w:cstheme="minorHAnsi"/>
            <w:sz w:val="22"/>
            <w:szCs w:val="22"/>
          </w:rPr>
          <w:t>andel@tmbrno.cz</w:t>
        </w:r>
      </w:hyperlink>
      <w:r w:rsidR="006E5A8C">
        <w:rPr>
          <w:rFonts w:asciiTheme="minorHAnsi" w:hAnsiTheme="minorHAnsi" w:cstheme="minorHAnsi"/>
          <w:color w:val="000000"/>
          <w:sz w:val="22"/>
          <w:szCs w:val="22"/>
        </w:rPr>
        <w:t xml:space="preserve"> </w:t>
      </w:r>
    </w:p>
    <w:p w14:paraId="32982B82" w14:textId="111F4459" w:rsidR="00115C2A" w:rsidRPr="00115C2A" w:rsidRDefault="00C208DC" w:rsidP="00744C3F">
      <w:pPr>
        <w:pStyle w:val="Normln1"/>
        <w:spacing w:line="276" w:lineRule="auto"/>
        <w:ind w:left="708"/>
        <w:rPr>
          <w:rFonts w:asciiTheme="minorHAnsi" w:hAnsiTheme="minorHAnsi" w:cstheme="minorHAnsi"/>
          <w:color w:val="000000"/>
          <w:sz w:val="22"/>
          <w:szCs w:val="22"/>
        </w:rPr>
      </w:pPr>
      <w:hyperlink r:id="rId10" w:history="1">
        <w:r w:rsidR="00744C3F" w:rsidRPr="002D4BD3">
          <w:rPr>
            <w:rStyle w:val="Hypertextovodkaz"/>
            <w:rFonts w:asciiTheme="minorHAnsi" w:hAnsiTheme="minorHAnsi" w:cstheme="minorHAnsi"/>
            <w:sz w:val="22"/>
            <w:szCs w:val="22"/>
          </w:rPr>
          <w:t>www.tmbrno.cz</w:t>
        </w:r>
      </w:hyperlink>
      <w:r w:rsidR="00115C2A" w:rsidRPr="00115C2A">
        <w:rPr>
          <w:rFonts w:asciiTheme="minorHAnsi" w:hAnsiTheme="minorHAnsi" w:cstheme="minorHAnsi"/>
          <w:color w:val="000000"/>
          <w:sz w:val="22"/>
          <w:szCs w:val="22"/>
        </w:rPr>
        <w:t xml:space="preserve"> </w:t>
      </w:r>
    </w:p>
    <w:p w14:paraId="12C9F365" w14:textId="77777777" w:rsidR="00115C2A" w:rsidRPr="00115C2A" w:rsidRDefault="00115C2A" w:rsidP="00744C3F">
      <w:pPr>
        <w:pStyle w:val="Normln1"/>
        <w:spacing w:line="276" w:lineRule="auto"/>
        <w:ind w:left="708"/>
        <w:rPr>
          <w:rFonts w:asciiTheme="minorHAnsi" w:hAnsiTheme="minorHAnsi" w:cstheme="minorHAnsi"/>
          <w:color w:val="000000"/>
          <w:sz w:val="22"/>
          <w:szCs w:val="22"/>
        </w:rPr>
      </w:pPr>
      <w:r w:rsidRPr="00115C2A">
        <w:rPr>
          <w:rFonts w:asciiTheme="minorHAnsi" w:hAnsiTheme="minorHAnsi" w:cstheme="minorHAnsi"/>
          <w:color w:val="000000"/>
          <w:sz w:val="22"/>
          <w:szCs w:val="22"/>
        </w:rPr>
        <w:t>Technické muzeum v Brně je státní příspěvkovou organizací, zřízenou Ministerstvem kultury ČR, Zřizovací listinou č.j.17474/2000 ve znění Rozhodnutí ministryně kultury č. 40/2012 ze dne 20.12.2012  a je oprávněno nakládat s majetkem státu dle z.č. 219/2000 Sb. Technické muzeum v Brně je plátcem DPH, muzejní činnost je kulturní činností od DPH osvobozenou dle § 61 ZDPH.</w:t>
      </w:r>
    </w:p>
    <w:p w14:paraId="688B2302" w14:textId="27348136" w:rsidR="00115C2A" w:rsidRPr="00115C2A" w:rsidRDefault="00115C2A" w:rsidP="00744C3F">
      <w:pPr>
        <w:pStyle w:val="Normln1"/>
        <w:spacing w:line="276" w:lineRule="auto"/>
        <w:rPr>
          <w:rFonts w:asciiTheme="minorHAnsi" w:hAnsiTheme="minorHAnsi" w:cstheme="minorHAnsi"/>
          <w:b/>
          <w:bCs/>
          <w:color w:val="000000"/>
          <w:sz w:val="22"/>
          <w:szCs w:val="22"/>
        </w:rPr>
      </w:pPr>
      <w:r w:rsidRPr="00115C2A">
        <w:rPr>
          <w:rFonts w:asciiTheme="minorHAnsi" w:hAnsiTheme="minorHAnsi" w:cstheme="minorHAnsi"/>
          <w:b/>
          <w:bCs/>
          <w:color w:val="000000"/>
          <w:sz w:val="22"/>
          <w:szCs w:val="22"/>
        </w:rPr>
        <w:t xml:space="preserve">    </w:t>
      </w:r>
      <w:r w:rsidRPr="00115C2A">
        <w:rPr>
          <w:rFonts w:asciiTheme="minorHAnsi" w:hAnsiTheme="minorHAnsi" w:cstheme="minorHAnsi"/>
          <w:b/>
          <w:bCs/>
          <w:color w:val="000000"/>
          <w:sz w:val="22"/>
          <w:szCs w:val="22"/>
        </w:rPr>
        <w:tab/>
        <w:t>(dále jen objednavatel</w:t>
      </w:r>
      <w:r w:rsidR="000661D0">
        <w:rPr>
          <w:rFonts w:asciiTheme="minorHAnsi" w:hAnsiTheme="minorHAnsi" w:cstheme="minorHAnsi"/>
          <w:b/>
          <w:bCs/>
          <w:color w:val="000000"/>
          <w:sz w:val="22"/>
          <w:szCs w:val="22"/>
        </w:rPr>
        <w:t>, nebo také zadavatel</w:t>
      </w:r>
      <w:r w:rsidRPr="00115C2A">
        <w:rPr>
          <w:rFonts w:asciiTheme="minorHAnsi" w:hAnsiTheme="minorHAnsi" w:cstheme="minorHAnsi"/>
          <w:b/>
          <w:bCs/>
          <w:color w:val="000000"/>
          <w:sz w:val="22"/>
          <w:szCs w:val="22"/>
        </w:rPr>
        <w:t>)</w:t>
      </w:r>
    </w:p>
    <w:p w14:paraId="3CCB0235" w14:textId="77777777" w:rsidR="00115C2A" w:rsidRPr="00115C2A" w:rsidRDefault="00115C2A" w:rsidP="00744C3F">
      <w:pPr>
        <w:pStyle w:val="Normln1"/>
        <w:spacing w:line="276" w:lineRule="auto"/>
        <w:rPr>
          <w:rFonts w:asciiTheme="minorHAnsi" w:hAnsiTheme="minorHAnsi" w:cstheme="minorHAnsi"/>
          <w:color w:val="000000"/>
          <w:sz w:val="22"/>
          <w:szCs w:val="22"/>
        </w:rPr>
      </w:pPr>
    </w:p>
    <w:p w14:paraId="5320761B" w14:textId="77777777" w:rsidR="00115C2A" w:rsidRPr="00115C2A" w:rsidRDefault="00115C2A" w:rsidP="00744C3F">
      <w:pPr>
        <w:pStyle w:val="Normln1"/>
        <w:spacing w:line="276" w:lineRule="auto"/>
        <w:rPr>
          <w:rFonts w:asciiTheme="minorHAnsi" w:hAnsiTheme="minorHAnsi" w:cstheme="minorHAnsi"/>
          <w:color w:val="000000"/>
          <w:sz w:val="22"/>
          <w:szCs w:val="22"/>
        </w:rPr>
      </w:pPr>
      <w:r w:rsidRPr="00115C2A">
        <w:rPr>
          <w:rFonts w:asciiTheme="minorHAnsi" w:hAnsiTheme="minorHAnsi" w:cstheme="minorHAnsi"/>
          <w:color w:val="000000"/>
          <w:sz w:val="22"/>
          <w:szCs w:val="22"/>
        </w:rPr>
        <w:t>a</w:t>
      </w:r>
    </w:p>
    <w:p w14:paraId="70C01FB8" w14:textId="77777777" w:rsidR="00EF7AE0" w:rsidRPr="00744C3F" w:rsidRDefault="00EF7AE0" w:rsidP="00744C3F">
      <w:pPr>
        <w:pStyle w:val="Odstavecseseznamem"/>
        <w:spacing w:line="276" w:lineRule="auto"/>
        <w:ind w:left="360"/>
        <w:rPr>
          <w:rFonts w:asciiTheme="minorHAnsi" w:hAnsiTheme="minorHAnsi"/>
          <w:bCs/>
          <w:sz w:val="22"/>
          <w:szCs w:val="22"/>
        </w:rPr>
      </w:pPr>
    </w:p>
    <w:p w14:paraId="158DCE8E" w14:textId="592EC844" w:rsidR="00EF7AE0" w:rsidRPr="00744C3F" w:rsidRDefault="00744C3F" w:rsidP="00744C3F">
      <w:pPr>
        <w:spacing w:line="276" w:lineRule="auto"/>
        <w:rPr>
          <w:rFonts w:asciiTheme="minorHAnsi" w:hAnsiTheme="minorHAnsi"/>
          <w:b/>
          <w:bCs/>
        </w:rPr>
      </w:pPr>
      <w:r w:rsidRPr="00744C3F">
        <w:rPr>
          <w:rFonts w:asciiTheme="minorHAnsi" w:hAnsiTheme="minorHAnsi"/>
        </w:rPr>
        <w:t>2.</w:t>
      </w:r>
      <w:r w:rsidRPr="00744C3F">
        <w:rPr>
          <w:rFonts w:asciiTheme="minorHAnsi" w:hAnsiTheme="minorHAnsi"/>
          <w:b/>
        </w:rPr>
        <w:t xml:space="preserve"> </w:t>
      </w:r>
      <w:r w:rsidR="005D60AD">
        <w:rPr>
          <w:rFonts w:asciiTheme="minorHAnsi" w:hAnsiTheme="minorHAnsi"/>
          <w:b/>
        </w:rPr>
        <w:t>OK. Atelier s.r.o.</w:t>
      </w:r>
    </w:p>
    <w:p w14:paraId="7C39E909" w14:textId="10EA1597" w:rsidR="00EF7AE0" w:rsidRPr="00550F75" w:rsidRDefault="00EF7AE0" w:rsidP="00744C3F">
      <w:pPr>
        <w:pStyle w:val="Odstavec11"/>
        <w:numPr>
          <w:ilvl w:val="0"/>
          <w:numId w:val="0"/>
        </w:numPr>
        <w:tabs>
          <w:tab w:val="left" w:pos="1701"/>
        </w:tabs>
        <w:spacing w:before="0" w:after="0" w:line="276" w:lineRule="auto"/>
        <w:ind w:left="426"/>
        <w:rPr>
          <w:rFonts w:asciiTheme="minorHAnsi" w:hAnsiTheme="minorHAnsi"/>
          <w:bCs/>
          <w:sz w:val="22"/>
          <w:szCs w:val="22"/>
        </w:rPr>
      </w:pPr>
      <w:r w:rsidRPr="00550F75">
        <w:rPr>
          <w:rFonts w:asciiTheme="minorHAnsi" w:hAnsiTheme="minorHAnsi"/>
          <w:sz w:val="22"/>
          <w:szCs w:val="22"/>
        </w:rPr>
        <w:t xml:space="preserve">Sídlo:  </w:t>
      </w:r>
      <w:r w:rsidR="005D60AD">
        <w:rPr>
          <w:rFonts w:asciiTheme="minorHAnsi" w:hAnsiTheme="minorHAnsi"/>
          <w:sz w:val="22"/>
          <w:szCs w:val="22"/>
        </w:rPr>
        <w:t>Pod Zámkem 2881/5, 690 02 Břeclav</w:t>
      </w:r>
      <w:r w:rsidRPr="005D60AD">
        <w:rPr>
          <w:rFonts w:asciiTheme="minorHAnsi" w:hAnsiTheme="minorHAnsi"/>
          <w:sz w:val="22"/>
          <w:szCs w:val="22"/>
        </w:rPr>
        <w:t xml:space="preserve"> </w:t>
      </w:r>
    </w:p>
    <w:p w14:paraId="54ADFB19" w14:textId="615EB837" w:rsidR="00EF7AE0" w:rsidRPr="00550F75" w:rsidRDefault="00EF7AE0" w:rsidP="00744C3F">
      <w:pPr>
        <w:pStyle w:val="Odstavec11"/>
        <w:numPr>
          <w:ilvl w:val="0"/>
          <w:numId w:val="0"/>
        </w:numPr>
        <w:tabs>
          <w:tab w:val="left" w:pos="1701"/>
        </w:tabs>
        <w:spacing w:before="0" w:after="0" w:line="276" w:lineRule="auto"/>
        <w:ind w:left="426"/>
        <w:rPr>
          <w:rFonts w:asciiTheme="minorHAnsi" w:hAnsiTheme="minorHAnsi"/>
          <w:sz w:val="22"/>
          <w:szCs w:val="22"/>
        </w:rPr>
      </w:pPr>
      <w:r w:rsidRPr="00550F75">
        <w:rPr>
          <w:rFonts w:asciiTheme="minorHAnsi" w:hAnsiTheme="minorHAnsi"/>
          <w:sz w:val="22"/>
          <w:szCs w:val="22"/>
        </w:rPr>
        <w:t xml:space="preserve">Zastoupená: </w:t>
      </w:r>
      <w:r w:rsidR="005D60AD">
        <w:rPr>
          <w:rFonts w:asciiTheme="minorHAnsi" w:hAnsiTheme="minorHAnsi"/>
          <w:sz w:val="22"/>
          <w:szCs w:val="22"/>
        </w:rPr>
        <w:t>Ing. Dalibor Klusáček</w:t>
      </w:r>
      <w:r w:rsidRPr="00550F75">
        <w:rPr>
          <w:rFonts w:asciiTheme="minorHAnsi" w:hAnsiTheme="minorHAnsi"/>
          <w:sz w:val="22"/>
          <w:szCs w:val="22"/>
        </w:rPr>
        <w:tab/>
      </w:r>
      <w:r w:rsidRPr="00550F75">
        <w:rPr>
          <w:rFonts w:asciiTheme="minorHAnsi" w:hAnsiTheme="minorHAnsi"/>
          <w:sz w:val="22"/>
          <w:szCs w:val="22"/>
        </w:rPr>
        <w:tab/>
      </w:r>
    </w:p>
    <w:p w14:paraId="3186DF99" w14:textId="3E30C90C" w:rsidR="00EF7AE0" w:rsidRPr="00550F75" w:rsidRDefault="00EF7AE0" w:rsidP="00744C3F">
      <w:pPr>
        <w:spacing w:line="276" w:lineRule="auto"/>
        <w:ind w:left="426"/>
        <w:rPr>
          <w:rFonts w:asciiTheme="minorHAnsi" w:hAnsiTheme="minorHAnsi"/>
          <w:sz w:val="22"/>
          <w:szCs w:val="22"/>
        </w:rPr>
      </w:pPr>
      <w:r w:rsidRPr="00550F75">
        <w:rPr>
          <w:rFonts w:asciiTheme="minorHAnsi" w:hAnsiTheme="minorHAnsi"/>
          <w:sz w:val="22"/>
          <w:szCs w:val="22"/>
        </w:rPr>
        <w:t xml:space="preserve">bankovní spojení: </w:t>
      </w:r>
      <w:proofErr w:type="spellStart"/>
      <w:r w:rsidR="005D60AD">
        <w:rPr>
          <w:rFonts w:asciiTheme="minorHAnsi" w:hAnsiTheme="minorHAnsi"/>
          <w:color w:val="FF0000"/>
          <w:sz w:val="22"/>
          <w:szCs w:val="22"/>
        </w:rPr>
        <w:t>xxxxxxxxxxxxxxxxxxxxxxxxx</w:t>
      </w:r>
      <w:proofErr w:type="spellEnd"/>
      <w:r w:rsidRPr="003722A2">
        <w:rPr>
          <w:rFonts w:asciiTheme="minorHAnsi" w:hAnsiTheme="minorHAnsi"/>
          <w:sz w:val="22"/>
          <w:szCs w:val="22"/>
        </w:rPr>
        <w:tab/>
      </w:r>
      <w:r w:rsidRPr="00550F75">
        <w:rPr>
          <w:rFonts w:asciiTheme="minorHAnsi" w:hAnsiTheme="minorHAnsi"/>
          <w:sz w:val="22"/>
          <w:szCs w:val="22"/>
        </w:rPr>
        <w:tab/>
      </w:r>
    </w:p>
    <w:p w14:paraId="1E3CD18B" w14:textId="688D39ED" w:rsidR="00EF7AE0" w:rsidRPr="00550F75" w:rsidRDefault="00EF7AE0" w:rsidP="00744C3F">
      <w:pPr>
        <w:spacing w:line="276" w:lineRule="auto"/>
        <w:ind w:left="426"/>
        <w:rPr>
          <w:rFonts w:asciiTheme="minorHAnsi" w:hAnsiTheme="minorHAnsi"/>
          <w:sz w:val="22"/>
          <w:szCs w:val="22"/>
        </w:rPr>
      </w:pPr>
      <w:r w:rsidRPr="00550F75">
        <w:rPr>
          <w:rFonts w:asciiTheme="minorHAnsi" w:hAnsiTheme="minorHAnsi"/>
          <w:sz w:val="22"/>
          <w:szCs w:val="22"/>
        </w:rPr>
        <w:t>číslo účtu:</w:t>
      </w:r>
      <w:r w:rsidRPr="00550F75">
        <w:rPr>
          <w:rFonts w:asciiTheme="minorHAnsi" w:hAnsiTheme="minorHAnsi"/>
          <w:sz w:val="22"/>
          <w:szCs w:val="22"/>
        </w:rPr>
        <w:tab/>
      </w:r>
      <w:proofErr w:type="spellStart"/>
      <w:r w:rsidR="005D60AD">
        <w:rPr>
          <w:rFonts w:asciiTheme="minorHAnsi" w:hAnsiTheme="minorHAnsi"/>
          <w:color w:val="FF0000"/>
          <w:sz w:val="22"/>
          <w:szCs w:val="22"/>
        </w:rPr>
        <w:t>xxxxxxxxxxxxxxxxxxxxxxxx</w:t>
      </w:r>
      <w:proofErr w:type="spellEnd"/>
      <w:r w:rsidRPr="00550F75">
        <w:rPr>
          <w:rFonts w:asciiTheme="minorHAnsi" w:hAnsiTheme="minorHAnsi"/>
          <w:sz w:val="22"/>
          <w:szCs w:val="22"/>
        </w:rPr>
        <w:tab/>
      </w:r>
      <w:r w:rsidRPr="00550F75">
        <w:rPr>
          <w:rFonts w:asciiTheme="minorHAnsi" w:hAnsiTheme="minorHAnsi"/>
          <w:sz w:val="22"/>
          <w:szCs w:val="22"/>
        </w:rPr>
        <w:tab/>
      </w:r>
    </w:p>
    <w:p w14:paraId="1E3F769F" w14:textId="0D6731C1" w:rsidR="00EF7AE0" w:rsidRPr="00550F75" w:rsidRDefault="00EF7AE0" w:rsidP="00744C3F">
      <w:pPr>
        <w:pStyle w:val="Odstavec11"/>
        <w:numPr>
          <w:ilvl w:val="0"/>
          <w:numId w:val="0"/>
        </w:numPr>
        <w:tabs>
          <w:tab w:val="left" w:pos="1701"/>
        </w:tabs>
        <w:spacing w:before="0" w:after="0" w:line="276" w:lineRule="auto"/>
        <w:ind w:left="426"/>
        <w:rPr>
          <w:rFonts w:asciiTheme="minorHAnsi" w:hAnsiTheme="minorHAnsi"/>
          <w:sz w:val="22"/>
          <w:szCs w:val="22"/>
        </w:rPr>
      </w:pPr>
      <w:r w:rsidRPr="00550F75">
        <w:rPr>
          <w:rFonts w:asciiTheme="minorHAnsi" w:hAnsiTheme="minorHAnsi"/>
          <w:sz w:val="22"/>
          <w:szCs w:val="22"/>
        </w:rPr>
        <w:t xml:space="preserve">IČ:     </w:t>
      </w:r>
      <w:r w:rsidR="005D60AD">
        <w:rPr>
          <w:rFonts w:asciiTheme="minorHAnsi" w:hAnsiTheme="minorHAnsi"/>
          <w:sz w:val="22"/>
          <w:szCs w:val="22"/>
        </w:rPr>
        <w:t>60744456</w:t>
      </w:r>
      <w:r w:rsidRPr="00550F75">
        <w:rPr>
          <w:rFonts w:asciiTheme="minorHAnsi" w:hAnsiTheme="minorHAnsi"/>
          <w:sz w:val="22"/>
          <w:szCs w:val="22"/>
        </w:rPr>
        <w:tab/>
      </w:r>
      <w:r w:rsidRPr="00550F75">
        <w:rPr>
          <w:rFonts w:asciiTheme="minorHAnsi" w:hAnsiTheme="minorHAnsi"/>
          <w:sz w:val="22"/>
          <w:szCs w:val="22"/>
        </w:rPr>
        <w:tab/>
      </w:r>
      <w:r w:rsidRPr="00550F75">
        <w:rPr>
          <w:rFonts w:asciiTheme="minorHAnsi" w:hAnsiTheme="minorHAnsi"/>
          <w:sz w:val="22"/>
          <w:szCs w:val="22"/>
        </w:rPr>
        <w:tab/>
      </w:r>
      <w:r w:rsidRPr="00550F75">
        <w:rPr>
          <w:rFonts w:asciiTheme="minorHAnsi" w:hAnsiTheme="minorHAnsi"/>
          <w:sz w:val="22"/>
          <w:szCs w:val="22"/>
        </w:rPr>
        <w:tab/>
      </w:r>
    </w:p>
    <w:p w14:paraId="03B6834A" w14:textId="21C1214D" w:rsidR="00EF7AE0" w:rsidRPr="00550F75" w:rsidRDefault="00EF7AE0" w:rsidP="00744C3F">
      <w:pPr>
        <w:spacing w:line="276" w:lineRule="auto"/>
        <w:ind w:firstLine="426"/>
        <w:rPr>
          <w:rFonts w:asciiTheme="minorHAnsi" w:hAnsiTheme="minorHAnsi"/>
          <w:sz w:val="22"/>
          <w:szCs w:val="22"/>
        </w:rPr>
      </w:pPr>
      <w:r w:rsidRPr="00550F75">
        <w:rPr>
          <w:rFonts w:asciiTheme="minorHAnsi" w:hAnsiTheme="minorHAnsi"/>
          <w:sz w:val="22"/>
          <w:szCs w:val="22"/>
        </w:rPr>
        <w:t xml:space="preserve">DIČ:  </w:t>
      </w:r>
      <w:r w:rsidR="005D60AD">
        <w:rPr>
          <w:rFonts w:asciiTheme="minorHAnsi" w:hAnsiTheme="minorHAnsi"/>
          <w:sz w:val="22"/>
          <w:szCs w:val="22"/>
        </w:rPr>
        <w:t>CZ60744456</w:t>
      </w:r>
      <w:r w:rsidRPr="00550F75">
        <w:rPr>
          <w:rFonts w:asciiTheme="minorHAnsi" w:hAnsiTheme="minorHAnsi"/>
          <w:sz w:val="22"/>
          <w:szCs w:val="22"/>
        </w:rPr>
        <w:tab/>
      </w:r>
      <w:r w:rsidRPr="00550F75">
        <w:rPr>
          <w:rFonts w:asciiTheme="minorHAnsi" w:hAnsiTheme="minorHAnsi"/>
          <w:sz w:val="22"/>
          <w:szCs w:val="22"/>
        </w:rPr>
        <w:tab/>
      </w:r>
      <w:r w:rsidRPr="00550F75">
        <w:rPr>
          <w:rFonts w:asciiTheme="minorHAnsi" w:hAnsiTheme="minorHAnsi"/>
          <w:sz w:val="22"/>
          <w:szCs w:val="22"/>
        </w:rPr>
        <w:tab/>
      </w:r>
    </w:p>
    <w:p w14:paraId="0BD752FA" w14:textId="434764F0" w:rsidR="00EF7AE0" w:rsidRPr="00550F75" w:rsidRDefault="00EF7AE0" w:rsidP="00744C3F">
      <w:pPr>
        <w:pStyle w:val="Bezmezer"/>
        <w:spacing w:line="276" w:lineRule="auto"/>
        <w:ind w:left="426"/>
        <w:jc w:val="both"/>
        <w:rPr>
          <w:rFonts w:asciiTheme="minorHAnsi" w:hAnsiTheme="minorHAnsi"/>
        </w:rPr>
      </w:pPr>
      <w:r w:rsidRPr="00550F75">
        <w:rPr>
          <w:rFonts w:asciiTheme="minorHAnsi" w:hAnsiTheme="minorHAnsi"/>
        </w:rPr>
        <w:t xml:space="preserve">zapsaná v obchodním rejstříku vedeném u Krajského </w:t>
      </w:r>
      <w:proofErr w:type="gramStart"/>
      <w:r w:rsidRPr="00550F75">
        <w:rPr>
          <w:rFonts w:asciiTheme="minorHAnsi" w:hAnsiTheme="minorHAnsi"/>
        </w:rPr>
        <w:t xml:space="preserve">soudu v  </w:t>
      </w:r>
      <w:proofErr w:type="spellStart"/>
      <w:r w:rsidR="005D60AD">
        <w:rPr>
          <w:rFonts w:asciiTheme="minorHAnsi" w:hAnsiTheme="minorHAnsi"/>
          <w:color w:val="FF0000"/>
        </w:rPr>
        <w:t>xxxxxxxxxxxxxxxxxxx</w:t>
      </w:r>
      <w:proofErr w:type="spellEnd"/>
      <w:proofErr w:type="gramEnd"/>
    </w:p>
    <w:p w14:paraId="5E96F0EC" w14:textId="5E807169" w:rsidR="00EF7AE0" w:rsidRPr="00550F75" w:rsidRDefault="00EF7AE0" w:rsidP="00744C3F">
      <w:pPr>
        <w:spacing w:line="276" w:lineRule="auto"/>
        <w:rPr>
          <w:rFonts w:asciiTheme="minorHAnsi" w:hAnsiTheme="minorHAnsi"/>
          <w:sz w:val="22"/>
          <w:szCs w:val="22"/>
        </w:rPr>
      </w:pPr>
      <w:r w:rsidRPr="00550F75">
        <w:rPr>
          <w:rFonts w:asciiTheme="minorHAnsi" w:hAnsiTheme="minorHAnsi"/>
          <w:sz w:val="22"/>
          <w:szCs w:val="22"/>
        </w:rPr>
        <w:t xml:space="preserve">         Datová schránka:  </w:t>
      </w:r>
      <w:proofErr w:type="spellStart"/>
      <w:r w:rsidR="005D60AD">
        <w:rPr>
          <w:rFonts w:asciiTheme="minorHAnsi" w:hAnsiTheme="minorHAnsi"/>
          <w:color w:val="FF0000"/>
          <w:sz w:val="22"/>
          <w:szCs w:val="22"/>
        </w:rPr>
        <w:t>xxxxxxxxxxxxxxxxx</w:t>
      </w:r>
      <w:proofErr w:type="spellEnd"/>
    </w:p>
    <w:p w14:paraId="5FA57F19" w14:textId="0CA7194B" w:rsidR="00EF7AE0" w:rsidRPr="00550F75" w:rsidRDefault="00EF7AE0" w:rsidP="00744C3F">
      <w:pPr>
        <w:spacing w:line="276" w:lineRule="auto"/>
        <w:ind w:left="426"/>
        <w:rPr>
          <w:rFonts w:asciiTheme="minorHAnsi" w:hAnsiTheme="minorHAnsi"/>
          <w:sz w:val="22"/>
          <w:szCs w:val="22"/>
        </w:rPr>
      </w:pPr>
      <w:r w:rsidRPr="00550F75">
        <w:rPr>
          <w:rFonts w:asciiTheme="minorHAnsi" w:hAnsiTheme="minorHAnsi"/>
          <w:sz w:val="22"/>
          <w:szCs w:val="22"/>
        </w:rPr>
        <w:t xml:space="preserve">Adresa pro doručování:  </w:t>
      </w:r>
      <w:proofErr w:type="spellStart"/>
      <w:r w:rsidR="005D60AD">
        <w:rPr>
          <w:rFonts w:asciiTheme="minorHAnsi" w:hAnsiTheme="minorHAnsi"/>
          <w:color w:val="FF0000"/>
          <w:sz w:val="22"/>
          <w:szCs w:val="22"/>
        </w:rPr>
        <w:t>xxxxxxxxxxxxxxxxx</w:t>
      </w:r>
      <w:proofErr w:type="spellEnd"/>
    </w:p>
    <w:p w14:paraId="50CE1CBD" w14:textId="77777777" w:rsidR="00205A06" w:rsidRDefault="00EF7AE0" w:rsidP="00744C3F">
      <w:pPr>
        <w:pStyle w:val="Odstavecseseznamem"/>
        <w:spacing w:line="276" w:lineRule="auto"/>
        <w:ind w:left="360"/>
        <w:rPr>
          <w:rFonts w:asciiTheme="minorHAnsi" w:hAnsiTheme="minorHAnsi"/>
          <w:sz w:val="22"/>
          <w:szCs w:val="22"/>
        </w:rPr>
      </w:pPr>
      <w:r w:rsidRPr="00B878BD">
        <w:rPr>
          <w:rFonts w:asciiTheme="minorHAnsi" w:hAnsiTheme="minorHAnsi"/>
          <w:sz w:val="22"/>
          <w:szCs w:val="22"/>
        </w:rPr>
        <w:t xml:space="preserve">  </w:t>
      </w:r>
    </w:p>
    <w:p w14:paraId="6B09DB77" w14:textId="0E31617E" w:rsidR="00EF7AE0" w:rsidRPr="00B878BD" w:rsidRDefault="00EF7AE0" w:rsidP="00744C3F">
      <w:pPr>
        <w:pStyle w:val="Odstavecseseznamem"/>
        <w:spacing w:line="276" w:lineRule="auto"/>
        <w:ind w:left="360"/>
        <w:rPr>
          <w:rFonts w:asciiTheme="minorHAnsi" w:hAnsiTheme="minorHAnsi"/>
          <w:bCs/>
          <w:sz w:val="22"/>
          <w:szCs w:val="22"/>
        </w:rPr>
      </w:pPr>
      <w:r w:rsidRPr="00B878BD">
        <w:rPr>
          <w:rFonts w:asciiTheme="minorHAnsi" w:hAnsiTheme="minorHAnsi"/>
          <w:sz w:val="22"/>
          <w:szCs w:val="22"/>
        </w:rPr>
        <w:t>Kontaktní osoba objednatele ve věcech technických:</w:t>
      </w:r>
    </w:p>
    <w:p w14:paraId="743547F5" w14:textId="3B666E15" w:rsidR="00EF7AE0" w:rsidRPr="00205A06" w:rsidRDefault="00EF7AE0" w:rsidP="00744C3F">
      <w:pPr>
        <w:spacing w:line="276" w:lineRule="auto"/>
        <w:ind w:left="426"/>
        <w:rPr>
          <w:rFonts w:asciiTheme="minorHAnsi" w:hAnsiTheme="minorHAnsi"/>
          <w:sz w:val="22"/>
          <w:szCs w:val="22"/>
        </w:rPr>
      </w:pPr>
      <w:r w:rsidRPr="00B878BD">
        <w:rPr>
          <w:rFonts w:asciiTheme="minorHAnsi" w:hAnsiTheme="minorHAnsi"/>
          <w:bCs/>
          <w:sz w:val="22"/>
          <w:szCs w:val="22"/>
        </w:rPr>
        <w:t xml:space="preserve"> </w:t>
      </w:r>
      <w:r w:rsidRPr="00205A06">
        <w:rPr>
          <w:rFonts w:asciiTheme="minorHAnsi" w:hAnsiTheme="minorHAnsi"/>
          <w:sz w:val="22"/>
          <w:szCs w:val="22"/>
        </w:rPr>
        <w:t xml:space="preserve">Jméno:  </w:t>
      </w:r>
      <w:r w:rsidR="005D60AD">
        <w:rPr>
          <w:rFonts w:asciiTheme="minorHAnsi" w:hAnsiTheme="minorHAnsi"/>
          <w:sz w:val="22"/>
          <w:szCs w:val="22"/>
        </w:rPr>
        <w:t>Ing. Dalibor Klusáček</w:t>
      </w:r>
    </w:p>
    <w:p w14:paraId="3B167937" w14:textId="22290843" w:rsidR="00EF7AE0" w:rsidRPr="00205A06" w:rsidRDefault="00EF7AE0" w:rsidP="00744C3F">
      <w:pPr>
        <w:spacing w:line="276" w:lineRule="auto"/>
        <w:ind w:left="426"/>
        <w:rPr>
          <w:rFonts w:asciiTheme="minorHAnsi" w:hAnsiTheme="minorHAnsi"/>
          <w:sz w:val="22"/>
          <w:szCs w:val="22"/>
        </w:rPr>
      </w:pPr>
      <w:r w:rsidRPr="00205A06">
        <w:rPr>
          <w:rFonts w:asciiTheme="minorHAnsi" w:hAnsiTheme="minorHAnsi"/>
          <w:sz w:val="22"/>
          <w:szCs w:val="22"/>
        </w:rPr>
        <w:t xml:space="preserve"> E-mail:   </w:t>
      </w:r>
      <w:proofErr w:type="spellStart"/>
      <w:r w:rsidR="005D60AD">
        <w:rPr>
          <w:rFonts w:asciiTheme="minorHAnsi" w:hAnsiTheme="minorHAnsi"/>
          <w:color w:val="FF0000"/>
          <w:sz w:val="22"/>
          <w:szCs w:val="22"/>
        </w:rPr>
        <w:t>xxxxxxxxxxxxxxxxxxxxxxxxxx</w:t>
      </w:r>
      <w:proofErr w:type="spellEnd"/>
    </w:p>
    <w:p w14:paraId="68350C85" w14:textId="6AF1CE2F" w:rsidR="00EF7AE0" w:rsidRPr="008A793C" w:rsidRDefault="00EF7AE0" w:rsidP="00744C3F">
      <w:pPr>
        <w:spacing w:line="276" w:lineRule="auto"/>
        <w:ind w:left="426"/>
        <w:rPr>
          <w:rFonts w:asciiTheme="minorHAnsi" w:hAnsiTheme="minorHAnsi"/>
          <w:sz w:val="22"/>
          <w:szCs w:val="22"/>
        </w:rPr>
      </w:pPr>
      <w:r w:rsidRPr="00205A06">
        <w:rPr>
          <w:rFonts w:asciiTheme="minorHAnsi" w:hAnsiTheme="minorHAnsi"/>
          <w:sz w:val="22"/>
          <w:szCs w:val="22"/>
        </w:rPr>
        <w:t xml:space="preserve"> Telefon: </w:t>
      </w:r>
      <w:proofErr w:type="spellStart"/>
      <w:r w:rsidR="005D60AD">
        <w:rPr>
          <w:rFonts w:asciiTheme="minorHAnsi" w:hAnsiTheme="minorHAnsi"/>
          <w:color w:val="FF0000"/>
          <w:sz w:val="22"/>
          <w:szCs w:val="22"/>
        </w:rPr>
        <w:t>xxxxxxxxxxxxxxxxxxxxxxxxxx</w:t>
      </w:r>
      <w:proofErr w:type="spellEnd"/>
    </w:p>
    <w:p w14:paraId="24BF6591" w14:textId="77777777" w:rsidR="006B62BB" w:rsidRPr="00B878BD" w:rsidRDefault="006B62BB" w:rsidP="00744C3F">
      <w:pPr>
        <w:spacing w:line="276" w:lineRule="auto"/>
        <w:rPr>
          <w:rFonts w:asciiTheme="minorHAnsi" w:hAnsiTheme="minorHAnsi"/>
          <w:sz w:val="22"/>
          <w:szCs w:val="22"/>
        </w:rPr>
      </w:pPr>
      <w:r w:rsidRPr="008A793C">
        <w:rPr>
          <w:rFonts w:asciiTheme="minorHAnsi" w:hAnsiTheme="minorHAnsi"/>
          <w:sz w:val="22"/>
          <w:szCs w:val="22"/>
        </w:rPr>
        <w:t xml:space="preserve"> </w:t>
      </w:r>
    </w:p>
    <w:p w14:paraId="0E1DB542" w14:textId="5DA8352E" w:rsidR="006B62BB" w:rsidRDefault="006B62BB" w:rsidP="00744C3F">
      <w:pPr>
        <w:spacing w:line="276" w:lineRule="auto"/>
        <w:rPr>
          <w:rFonts w:asciiTheme="minorHAnsi" w:hAnsiTheme="minorHAnsi"/>
          <w:sz w:val="22"/>
          <w:szCs w:val="22"/>
        </w:rPr>
      </w:pPr>
      <w:r w:rsidRPr="00205A06">
        <w:rPr>
          <w:rFonts w:asciiTheme="minorHAnsi" w:hAnsiTheme="minorHAnsi"/>
          <w:sz w:val="22"/>
          <w:szCs w:val="22"/>
        </w:rPr>
        <w:t>dále jen „zhotovitel“ na straně druhé</w:t>
      </w:r>
    </w:p>
    <w:p w14:paraId="3E836A9D" w14:textId="77777777" w:rsidR="00744C3F" w:rsidRPr="00205A06" w:rsidRDefault="00744C3F" w:rsidP="00744C3F">
      <w:pPr>
        <w:spacing w:line="276" w:lineRule="auto"/>
        <w:rPr>
          <w:rFonts w:asciiTheme="minorHAnsi" w:hAnsiTheme="minorHAnsi"/>
          <w:sz w:val="22"/>
          <w:szCs w:val="22"/>
        </w:rPr>
      </w:pPr>
    </w:p>
    <w:p w14:paraId="5C9CE34C" w14:textId="0C840F8D" w:rsidR="000D6B35" w:rsidRDefault="00AB4A38" w:rsidP="009031F0">
      <w:pPr>
        <w:pStyle w:val="Nadpis1"/>
        <w:ind w:left="284"/>
        <w:jc w:val="both"/>
        <w:rPr>
          <w:rFonts w:asciiTheme="minorHAnsi" w:hAnsiTheme="minorHAnsi" w:cs="Arial"/>
          <w:b w:val="0"/>
          <w:sz w:val="22"/>
          <w:szCs w:val="22"/>
        </w:rPr>
      </w:pPr>
      <w:r>
        <w:rPr>
          <w:rFonts w:asciiTheme="minorHAnsi" w:hAnsiTheme="minorHAnsi" w:cs="Arial"/>
          <w:b w:val="0"/>
          <w:sz w:val="22"/>
          <w:szCs w:val="22"/>
        </w:rPr>
        <w:lastRenderedPageBreak/>
        <w:t>uzavřeli</w:t>
      </w:r>
      <w:r w:rsidR="009031F0" w:rsidRPr="00A70969">
        <w:rPr>
          <w:rFonts w:asciiTheme="minorHAnsi" w:hAnsiTheme="minorHAnsi" w:cs="Arial"/>
          <w:b w:val="0"/>
          <w:sz w:val="22"/>
          <w:szCs w:val="22"/>
        </w:rPr>
        <w:t xml:space="preserve"> níže uvedeného</w:t>
      </w:r>
      <w:r w:rsidR="009031F0" w:rsidRPr="00A70969">
        <w:rPr>
          <w:rFonts w:asciiTheme="minorHAnsi" w:hAnsiTheme="minorHAnsi" w:cs="Arial"/>
          <w:sz w:val="22"/>
          <w:szCs w:val="22"/>
        </w:rPr>
        <w:t xml:space="preserve"> </w:t>
      </w:r>
      <w:r w:rsidR="009031F0" w:rsidRPr="00A70969">
        <w:rPr>
          <w:rFonts w:asciiTheme="minorHAnsi" w:hAnsiTheme="minorHAnsi" w:cs="Arial"/>
          <w:b w:val="0"/>
          <w:sz w:val="22"/>
          <w:szCs w:val="22"/>
        </w:rPr>
        <w:t xml:space="preserve">dne, měsíce a roku tuto smlouvu </w:t>
      </w:r>
      <w:r w:rsidR="00652B1A" w:rsidRPr="00652B1A">
        <w:rPr>
          <w:rFonts w:asciiTheme="minorHAnsi" w:hAnsiTheme="minorHAnsi" w:cs="Arial"/>
          <w:b w:val="0"/>
          <w:sz w:val="22"/>
          <w:szCs w:val="22"/>
        </w:rPr>
        <w:t xml:space="preserve">o dílo, kterou se zhotovitel zavazuje řádně a včas, na svůj náklad a nebezpečí, provést pro objednatele dílo dle podmínek této smlouvy a jejích příloh a objednatel se zavazuje za podmínek </w:t>
      </w:r>
      <w:r w:rsidR="00F80DD8">
        <w:rPr>
          <w:rFonts w:asciiTheme="minorHAnsi" w:hAnsiTheme="minorHAnsi" w:cs="Arial"/>
          <w:b w:val="0"/>
          <w:sz w:val="22"/>
          <w:szCs w:val="22"/>
        </w:rPr>
        <w:t xml:space="preserve">stanovených touto </w:t>
      </w:r>
      <w:r w:rsidR="00F80DD8" w:rsidRPr="00652B1A">
        <w:rPr>
          <w:rFonts w:asciiTheme="minorHAnsi" w:hAnsiTheme="minorHAnsi" w:cs="Arial"/>
          <w:b w:val="0"/>
          <w:sz w:val="22"/>
          <w:szCs w:val="22"/>
        </w:rPr>
        <w:t>smlouv</w:t>
      </w:r>
      <w:r w:rsidR="00F80DD8">
        <w:rPr>
          <w:rFonts w:asciiTheme="minorHAnsi" w:hAnsiTheme="minorHAnsi" w:cs="Arial"/>
          <w:b w:val="0"/>
          <w:sz w:val="22"/>
          <w:szCs w:val="22"/>
        </w:rPr>
        <w:t>ou</w:t>
      </w:r>
      <w:r w:rsidR="00652B1A" w:rsidRPr="00652B1A">
        <w:rPr>
          <w:rFonts w:asciiTheme="minorHAnsi" w:hAnsiTheme="minorHAnsi" w:cs="Arial"/>
          <w:b w:val="0"/>
          <w:sz w:val="22"/>
          <w:szCs w:val="22"/>
        </w:rPr>
        <w:t xml:space="preserve"> dílo převzít a zaplatit zhotoviteli dohodnutou cenu za jeho provedení</w:t>
      </w:r>
      <w:r w:rsidR="009031F0" w:rsidRPr="00A70969">
        <w:rPr>
          <w:rFonts w:asciiTheme="minorHAnsi" w:hAnsiTheme="minorHAnsi" w:cs="Arial"/>
          <w:b w:val="0"/>
          <w:sz w:val="22"/>
          <w:szCs w:val="22"/>
        </w:rPr>
        <w:t xml:space="preserve"> (dále jen „smlouva“)</w:t>
      </w:r>
      <w:r w:rsidR="00491B34">
        <w:rPr>
          <w:rFonts w:asciiTheme="minorHAnsi" w:hAnsiTheme="minorHAnsi" w:cs="Arial"/>
          <w:b w:val="0"/>
          <w:sz w:val="22"/>
          <w:szCs w:val="22"/>
        </w:rPr>
        <w:t xml:space="preserve">. </w:t>
      </w:r>
    </w:p>
    <w:p w14:paraId="7618DCF8" w14:textId="51717154" w:rsidR="006E7704" w:rsidRPr="00026AE5" w:rsidRDefault="006E7704" w:rsidP="00026AE5">
      <w:pPr>
        <w:pStyle w:val="Nadpis1"/>
        <w:ind w:left="284"/>
        <w:jc w:val="both"/>
        <w:rPr>
          <w:rFonts w:asciiTheme="minorHAnsi" w:hAnsiTheme="minorHAnsi"/>
          <w:sz w:val="22"/>
          <w:szCs w:val="22"/>
        </w:rPr>
      </w:pPr>
      <w:r w:rsidRPr="00026AE5">
        <w:rPr>
          <w:rFonts w:asciiTheme="minorHAnsi" w:hAnsiTheme="minorHAnsi"/>
          <w:b w:val="0"/>
          <w:sz w:val="22"/>
          <w:szCs w:val="22"/>
        </w:rPr>
        <w:t xml:space="preserve">Podkladem pro </w:t>
      </w:r>
      <w:r w:rsidRPr="00026AE5">
        <w:rPr>
          <w:rFonts w:asciiTheme="minorHAnsi" w:hAnsiTheme="minorHAnsi" w:cs="Arial"/>
          <w:b w:val="0"/>
          <w:sz w:val="22"/>
          <w:szCs w:val="22"/>
        </w:rPr>
        <w:t>uzavření</w:t>
      </w:r>
      <w:r w:rsidRPr="00026AE5">
        <w:rPr>
          <w:rFonts w:asciiTheme="minorHAnsi" w:hAnsiTheme="minorHAnsi"/>
          <w:b w:val="0"/>
          <w:sz w:val="22"/>
          <w:szCs w:val="22"/>
        </w:rPr>
        <w:t xml:space="preserve"> této smlouvy je nabídka vybraného dodavatele předložená v rámci zadávacího řízení zadávaného ve </w:t>
      </w:r>
      <w:r w:rsidRPr="009F0494">
        <w:rPr>
          <w:rFonts w:asciiTheme="minorHAnsi" w:hAnsiTheme="minorHAnsi"/>
          <w:b w:val="0"/>
          <w:sz w:val="22"/>
          <w:szCs w:val="22"/>
        </w:rPr>
        <w:t xml:space="preserve">zjednodušeném podlimitním řízení </w:t>
      </w:r>
      <w:r w:rsidRPr="00744C3F">
        <w:rPr>
          <w:rFonts w:asciiTheme="minorHAnsi" w:hAnsiTheme="minorHAnsi"/>
          <w:b w:val="0"/>
          <w:sz w:val="22"/>
          <w:szCs w:val="22"/>
        </w:rPr>
        <w:t>na služby</w:t>
      </w:r>
      <w:r w:rsidRPr="00026AE5">
        <w:rPr>
          <w:rFonts w:asciiTheme="minorHAnsi" w:hAnsiTheme="minorHAnsi"/>
          <w:b w:val="0"/>
          <w:sz w:val="22"/>
          <w:szCs w:val="22"/>
        </w:rPr>
        <w:t xml:space="preserve"> </w:t>
      </w:r>
      <w:r w:rsidR="00D53F70" w:rsidRPr="00D53F70">
        <w:rPr>
          <w:rFonts w:asciiTheme="minorHAnsi" w:hAnsiTheme="minorHAnsi"/>
          <w:sz w:val="22"/>
          <w:szCs w:val="22"/>
        </w:rPr>
        <w:t>z</w:t>
      </w:r>
      <w:r w:rsidR="002A34B0" w:rsidRPr="002A34B0">
        <w:rPr>
          <w:rFonts w:asciiTheme="minorHAnsi" w:hAnsiTheme="minorHAnsi"/>
          <w:sz w:val="22"/>
          <w:szCs w:val="22"/>
        </w:rPr>
        <w:t>pracování projektových</w:t>
      </w:r>
      <w:r w:rsidR="00205A06" w:rsidRPr="002A34B0">
        <w:rPr>
          <w:rFonts w:asciiTheme="minorHAnsi" w:hAnsiTheme="minorHAnsi"/>
          <w:sz w:val="22"/>
          <w:szCs w:val="22"/>
        </w:rPr>
        <w:t xml:space="preserve"> dokumentac</w:t>
      </w:r>
      <w:r w:rsidR="00D53F70">
        <w:rPr>
          <w:rFonts w:asciiTheme="minorHAnsi" w:hAnsiTheme="minorHAnsi"/>
          <w:sz w:val="22"/>
          <w:szCs w:val="22"/>
        </w:rPr>
        <w:t>í a inženýrskou</w:t>
      </w:r>
      <w:r w:rsidR="002A34B0" w:rsidRPr="002A34B0">
        <w:rPr>
          <w:rFonts w:asciiTheme="minorHAnsi" w:hAnsiTheme="minorHAnsi"/>
          <w:sz w:val="22"/>
          <w:szCs w:val="22"/>
        </w:rPr>
        <w:t xml:space="preserve"> činnost</w:t>
      </w:r>
      <w:r w:rsidR="00205A06" w:rsidRPr="002A34B0">
        <w:rPr>
          <w:rFonts w:asciiTheme="minorHAnsi" w:hAnsiTheme="minorHAnsi"/>
          <w:sz w:val="22"/>
          <w:szCs w:val="22"/>
        </w:rPr>
        <w:t xml:space="preserve"> </w:t>
      </w:r>
      <w:r w:rsidR="002A34B0" w:rsidRPr="002A34B0">
        <w:rPr>
          <w:rFonts w:asciiTheme="minorHAnsi" w:hAnsiTheme="minorHAnsi"/>
          <w:sz w:val="22"/>
          <w:szCs w:val="22"/>
        </w:rPr>
        <w:t xml:space="preserve">pro </w:t>
      </w:r>
      <w:r w:rsidR="009F0494">
        <w:rPr>
          <w:rFonts w:asciiTheme="minorHAnsi" w:hAnsiTheme="minorHAnsi"/>
          <w:sz w:val="22"/>
          <w:szCs w:val="22"/>
        </w:rPr>
        <w:t>novo</w:t>
      </w:r>
      <w:r w:rsidR="002A34B0" w:rsidRPr="002A34B0">
        <w:rPr>
          <w:rFonts w:asciiTheme="minorHAnsi" w:hAnsiTheme="minorHAnsi"/>
          <w:sz w:val="22"/>
          <w:szCs w:val="22"/>
        </w:rPr>
        <w:t>stavb</w:t>
      </w:r>
      <w:r w:rsidR="009F0494">
        <w:rPr>
          <w:rFonts w:asciiTheme="minorHAnsi" w:hAnsiTheme="minorHAnsi"/>
          <w:sz w:val="22"/>
          <w:szCs w:val="22"/>
        </w:rPr>
        <w:t>u</w:t>
      </w:r>
      <w:r w:rsidR="002A34B0" w:rsidRPr="002A34B0">
        <w:rPr>
          <w:rFonts w:asciiTheme="minorHAnsi" w:hAnsiTheme="minorHAnsi"/>
          <w:sz w:val="22"/>
          <w:szCs w:val="22"/>
        </w:rPr>
        <w:t xml:space="preserve"> skladové haly </w:t>
      </w:r>
      <w:r w:rsidR="0015608C">
        <w:rPr>
          <w:rFonts w:asciiTheme="minorHAnsi" w:hAnsiTheme="minorHAnsi"/>
          <w:sz w:val="22"/>
          <w:szCs w:val="22"/>
        </w:rPr>
        <w:t>včetně napojení a rekonstrukce</w:t>
      </w:r>
      <w:r w:rsidR="002A34B0" w:rsidRPr="002A34B0">
        <w:rPr>
          <w:rFonts w:asciiTheme="minorHAnsi" w:hAnsiTheme="minorHAnsi"/>
          <w:sz w:val="22"/>
          <w:szCs w:val="22"/>
        </w:rPr>
        <w:t xml:space="preserve"> areálové kanalizace v areálu TMB v</w:t>
      </w:r>
      <w:r w:rsidR="00156BC5">
        <w:rPr>
          <w:rFonts w:asciiTheme="minorHAnsi" w:hAnsiTheme="minorHAnsi"/>
          <w:sz w:val="22"/>
          <w:szCs w:val="22"/>
        </w:rPr>
        <w:t> </w:t>
      </w:r>
      <w:r w:rsidR="002A34B0" w:rsidRPr="002A34B0">
        <w:rPr>
          <w:rFonts w:asciiTheme="minorHAnsi" w:hAnsiTheme="minorHAnsi"/>
          <w:sz w:val="22"/>
          <w:szCs w:val="22"/>
        </w:rPr>
        <w:t>Brně</w:t>
      </w:r>
      <w:r w:rsidR="00156BC5">
        <w:rPr>
          <w:rFonts w:asciiTheme="minorHAnsi" w:hAnsiTheme="minorHAnsi"/>
          <w:sz w:val="22"/>
          <w:szCs w:val="22"/>
        </w:rPr>
        <w:t>-Řečkovicích</w:t>
      </w:r>
      <w:r w:rsidR="002A34B0" w:rsidRPr="002A34B0">
        <w:rPr>
          <w:rFonts w:asciiTheme="minorHAnsi" w:hAnsiTheme="minorHAnsi"/>
          <w:sz w:val="22"/>
          <w:szCs w:val="22"/>
        </w:rPr>
        <w:t xml:space="preserve"> na ul. Terezy Novákové</w:t>
      </w:r>
      <w:r w:rsidR="002A34B0">
        <w:rPr>
          <w:rFonts w:asciiTheme="minorHAnsi" w:hAnsiTheme="minorHAnsi"/>
          <w:sz w:val="22"/>
          <w:szCs w:val="22"/>
        </w:rPr>
        <w:t xml:space="preserve"> </w:t>
      </w:r>
      <w:r w:rsidR="00156BC5">
        <w:rPr>
          <w:rFonts w:asciiTheme="minorHAnsi" w:hAnsiTheme="minorHAnsi"/>
          <w:sz w:val="22"/>
          <w:szCs w:val="22"/>
        </w:rPr>
        <w:t>1283/64</w:t>
      </w:r>
      <w:r w:rsidRPr="00026AE5">
        <w:rPr>
          <w:rFonts w:asciiTheme="minorHAnsi" w:hAnsiTheme="minorHAnsi"/>
          <w:b w:val="0"/>
          <w:sz w:val="22"/>
          <w:szCs w:val="22"/>
        </w:rPr>
        <w:t xml:space="preserve"> </w:t>
      </w:r>
      <w:r w:rsidR="00D53F70">
        <w:rPr>
          <w:rFonts w:asciiTheme="minorHAnsi" w:hAnsiTheme="minorHAnsi"/>
          <w:b w:val="0"/>
          <w:sz w:val="22"/>
          <w:szCs w:val="22"/>
        </w:rPr>
        <w:t>pod</w:t>
      </w:r>
      <w:r w:rsidR="00D53F70" w:rsidRPr="00026AE5">
        <w:rPr>
          <w:rFonts w:asciiTheme="minorHAnsi" w:hAnsiTheme="minorHAnsi"/>
          <w:b w:val="0"/>
          <w:sz w:val="22"/>
          <w:szCs w:val="22"/>
        </w:rPr>
        <w:t> </w:t>
      </w:r>
      <w:r w:rsidR="00D53F70">
        <w:rPr>
          <w:rFonts w:asciiTheme="minorHAnsi" w:hAnsiTheme="minorHAnsi"/>
          <w:b w:val="0"/>
          <w:sz w:val="22"/>
          <w:szCs w:val="22"/>
        </w:rPr>
        <w:t>označením veřejné zakázky: „</w:t>
      </w:r>
      <w:r w:rsidR="00D53F70" w:rsidRPr="00D53F70">
        <w:rPr>
          <w:rFonts w:asciiTheme="minorHAnsi" w:hAnsiTheme="minorHAnsi"/>
          <w:sz w:val="22"/>
          <w:szCs w:val="22"/>
        </w:rPr>
        <w:t xml:space="preserve">Skladová hala </w:t>
      </w:r>
      <w:r w:rsidR="0015608C">
        <w:rPr>
          <w:rFonts w:asciiTheme="minorHAnsi" w:hAnsiTheme="minorHAnsi"/>
          <w:sz w:val="22"/>
          <w:szCs w:val="22"/>
        </w:rPr>
        <w:t>včetně napojení a rekonstrukce</w:t>
      </w:r>
      <w:r w:rsidR="00D53F70" w:rsidRPr="00D53F70">
        <w:rPr>
          <w:rFonts w:asciiTheme="minorHAnsi" w:hAnsiTheme="minorHAnsi"/>
          <w:sz w:val="22"/>
          <w:szCs w:val="22"/>
        </w:rPr>
        <w:t xml:space="preserve"> areálové kanalizace Brno-Řečkovice-projektová příprava a inženýrská činnost</w:t>
      </w:r>
      <w:r w:rsidR="00D53F70">
        <w:rPr>
          <w:rFonts w:asciiTheme="minorHAnsi" w:hAnsiTheme="minorHAnsi"/>
          <w:b w:val="0"/>
          <w:sz w:val="22"/>
          <w:szCs w:val="22"/>
        </w:rPr>
        <w:t>“</w:t>
      </w:r>
      <w:r w:rsidR="00D53F70" w:rsidRPr="00026AE5">
        <w:rPr>
          <w:rFonts w:asciiTheme="minorHAnsi" w:hAnsiTheme="minorHAnsi"/>
          <w:b w:val="0"/>
          <w:sz w:val="22"/>
          <w:szCs w:val="22"/>
        </w:rPr>
        <w:t xml:space="preserve"> </w:t>
      </w:r>
      <w:r w:rsidRPr="00026AE5">
        <w:rPr>
          <w:rFonts w:asciiTheme="minorHAnsi" w:hAnsiTheme="minorHAnsi"/>
          <w:b w:val="0"/>
          <w:sz w:val="22"/>
          <w:szCs w:val="22"/>
        </w:rPr>
        <w:t xml:space="preserve">(dále jen „veřejná zakázka“) realizované v souladu se zákonem č. 134/2016 Sb., o zadávání veřejných zakázek, </w:t>
      </w:r>
      <w:r w:rsidR="00205A06">
        <w:rPr>
          <w:rFonts w:asciiTheme="minorHAnsi" w:hAnsiTheme="minorHAnsi"/>
          <w:b w:val="0"/>
          <w:sz w:val="22"/>
          <w:szCs w:val="22"/>
        </w:rPr>
        <w:t>ve znění pozdějších předpisů</w:t>
      </w:r>
      <w:r w:rsidRPr="00026AE5">
        <w:rPr>
          <w:rFonts w:asciiTheme="minorHAnsi" w:hAnsiTheme="minorHAnsi"/>
          <w:b w:val="0"/>
          <w:sz w:val="22"/>
          <w:szCs w:val="22"/>
        </w:rPr>
        <w:t>.</w:t>
      </w:r>
    </w:p>
    <w:p w14:paraId="081A9FFB" w14:textId="77777777" w:rsidR="00302C50" w:rsidRDefault="00302C50" w:rsidP="000E48B5">
      <w:pPr>
        <w:ind w:right="-24"/>
        <w:jc w:val="both"/>
        <w:rPr>
          <w:rFonts w:asciiTheme="minorHAnsi" w:hAnsiTheme="minorHAnsi"/>
          <w:u w:val="single"/>
        </w:rPr>
      </w:pPr>
    </w:p>
    <w:p w14:paraId="331C4254" w14:textId="77777777" w:rsidR="00C26D37" w:rsidRPr="000E48B5" w:rsidRDefault="00C26D37" w:rsidP="000E48B5">
      <w:pPr>
        <w:ind w:right="-24"/>
        <w:jc w:val="both"/>
        <w:rPr>
          <w:rFonts w:asciiTheme="minorHAnsi" w:hAnsiTheme="minorHAnsi"/>
          <w:u w:val="single"/>
        </w:rPr>
      </w:pPr>
    </w:p>
    <w:p w14:paraId="1E640824" w14:textId="77777777" w:rsidR="000E48B5" w:rsidRPr="003D261E" w:rsidRDefault="000E48B5" w:rsidP="000E48B5">
      <w:pPr>
        <w:ind w:right="-24"/>
        <w:jc w:val="center"/>
        <w:rPr>
          <w:rFonts w:asciiTheme="minorHAnsi" w:hAnsiTheme="minorHAnsi"/>
          <w:b/>
        </w:rPr>
      </w:pPr>
      <w:r w:rsidRPr="003D261E">
        <w:rPr>
          <w:rFonts w:asciiTheme="minorHAnsi" w:hAnsiTheme="minorHAnsi"/>
          <w:b/>
        </w:rPr>
        <w:t>Článek I.</w:t>
      </w:r>
    </w:p>
    <w:p w14:paraId="7E991442" w14:textId="77777777" w:rsidR="000E48B5" w:rsidRPr="00045460" w:rsidRDefault="000E48B5" w:rsidP="000E48B5">
      <w:pPr>
        <w:keepNext/>
        <w:spacing w:after="120"/>
        <w:ind w:right="-23"/>
        <w:jc w:val="center"/>
        <w:outlineLvl w:val="6"/>
        <w:rPr>
          <w:rFonts w:asciiTheme="minorHAnsi" w:hAnsiTheme="minorHAnsi" w:cs="Arial"/>
          <w:b/>
        </w:rPr>
      </w:pPr>
      <w:r w:rsidRPr="00045460">
        <w:rPr>
          <w:rFonts w:asciiTheme="minorHAnsi" w:hAnsiTheme="minorHAnsi" w:cs="Arial"/>
          <w:b/>
        </w:rPr>
        <w:t>Předmět díla</w:t>
      </w:r>
    </w:p>
    <w:p w14:paraId="4C00A2F5" w14:textId="3E371E0C" w:rsidR="00D74CBE" w:rsidRDefault="00DB3246" w:rsidP="00B878BD">
      <w:pPr>
        <w:numPr>
          <w:ilvl w:val="0"/>
          <w:numId w:val="35"/>
        </w:numPr>
        <w:ind w:left="426" w:hanging="426"/>
        <w:jc w:val="both"/>
        <w:rPr>
          <w:rFonts w:asciiTheme="minorHAnsi" w:hAnsiTheme="minorHAnsi"/>
          <w:sz w:val="22"/>
          <w:szCs w:val="22"/>
        </w:rPr>
      </w:pPr>
      <w:r w:rsidRPr="003D261E">
        <w:rPr>
          <w:rFonts w:asciiTheme="minorHAnsi" w:hAnsiTheme="minorHAnsi"/>
          <w:sz w:val="22"/>
          <w:szCs w:val="22"/>
        </w:rPr>
        <w:t>Z</w:t>
      </w:r>
      <w:r w:rsidRPr="00D74CBE">
        <w:rPr>
          <w:rFonts w:asciiTheme="minorHAnsi" w:hAnsiTheme="minorHAnsi"/>
          <w:sz w:val="22"/>
          <w:szCs w:val="22"/>
        </w:rPr>
        <w:t>hotovitel</w:t>
      </w:r>
      <w:r w:rsidRPr="00025B8C">
        <w:rPr>
          <w:rFonts w:asciiTheme="minorHAnsi" w:hAnsiTheme="minorHAnsi"/>
          <w:sz w:val="22"/>
          <w:szCs w:val="22"/>
        </w:rPr>
        <w:t xml:space="preserve"> se zavazuje za podmínek této smlouvy </w:t>
      </w:r>
      <w:r w:rsidR="00156BC5">
        <w:rPr>
          <w:rFonts w:asciiTheme="minorHAnsi" w:hAnsiTheme="minorHAnsi"/>
          <w:sz w:val="22"/>
          <w:szCs w:val="22"/>
        </w:rPr>
        <w:t xml:space="preserve">zajistit předprojektovou přípravu, </w:t>
      </w:r>
      <w:r w:rsidRPr="00025B8C">
        <w:rPr>
          <w:rFonts w:asciiTheme="minorHAnsi" w:hAnsiTheme="minorHAnsi"/>
          <w:sz w:val="22"/>
          <w:szCs w:val="22"/>
        </w:rPr>
        <w:t xml:space="preserve">zpracovat </w:t>
      </w:r>
      <w:r w:rsidR="00205A06" w:rsidRPr="00205A06">
        <w:rPr>
          <w:rFonts w:asciiTheme="minorHAnsi" w:hAnsiTheme="minorHAnsi"/>
          <w:sz w:val="22"/>
          <w:szCs w:val="22"/>
        </w:rPr>
        <w:t>projektové dokumentace</w:t>
      </w:r>
      <w:r w:rsidR="00156BC5">
        <w:rPr>
          <w:rFonts w:asciiTheme="minorHAnsi" w:hAnsiTheme="minorHAnsi"/>
          <w:sz w:val="22"/>
          <w:szCs w:val="22"/>
        </w:rPr>
        <w:t xml:space="preserve"> (dále i jenom PD)</w:t>
      </w:r>
      <w:r w:rsidR="00205A06" w:rsidRPr="00205A06">
        <w:rPr>
          <w:rFonts w:asciiTheme="minorHAnsi" w:hAnsiTheme="minorHAnsi"/>
          <w:sz w:val="22"/>
          <w:szCs w:val="22"/>
        </w:rPr>
        <w:t xml:space="preserve"> </w:t>
      </w:r>
      <w:r w:rsidR="00156BC5">
        <w:rPr>
          <w:rFonts w:asciiTheme="minorHAnsi" w:hAnsiTheme="minorHAnsi"/>
          <w:sz w:val="22"/>
          <w:szCs w:val="22"/>
        </w:rPr>
        <w:t xml:space="preserve">a vykonat inženýrskou činnost pro stavbu skladové haly </w:t>
      </w:r>
      <w:r w:rsidR="0015608C">
        <w:rPr>
          <w:rFonts w:asciiTheme="minorHAnsi" w:hAnsiTheme="minorHAnsi"/>
          <w:sz w:val="22"/>
          <w:szCs w:val="22"/>
        </w:rPr>
        <w:t>včetně napojení a rekonstrukce</w:t>
      </w:r>
      <w:r w:rsidR="0015608C" w:rsidRPr="002A34B0">
        <w:rPr>
          <w:rFonts w:asciiTheme="minorHAnsi" w:hAnsiTheme="minorHAnsi"/>
          <w:sz w:val="22"/>
          <w:szCs w:val="22"/>
        </w:rPr>
        <w:t xml:space="preserve"> </w:t>
      </w:r>
      <w:r w:rsidR="00156BC5">
        <w:rPr>
          <w:rFonts w:asciiTheme="minorHAnsi" w:hAnsiTheme="minorHAnsi"/>
          <w:sz w:val="22"/>
          <w:szCs w:val="22"/>
        </w:rPr>
        <w:t>areálové kanalizace ve svém areálu v Brně-Řečkovicích na ul. Terezy Novákové 1283/64</w:t>
      </w:r>
      <w:r w:rsidR="00C44992">
        <w:rPr>
          <w:rFonts w:asciiTheme="minorHAnsi" w:hAnsiTheme="minorHAnsi"/>
          <w:sz w:val="22"/>
          <w:szCs w:val="22"/>
        </w:rPr>
        <w:t xml:space="preserve">, p. č. 229/1, LV 5935, k. </w:t>
      </w:r>
      <w:proofErr w:type="spellStart"/>
      <w:r w:rsidR="00C44992">
        <w:rPr>
          <w:rFonts w:asciiTheme="minorHAnsi" w:hAnsiTheme="minorHAnsi"/>
          <w:sz w:val="22"/>
          <w:szCs w:val="22"/>
        </w:rPr>
        <w:t>ú.</w:t>
      </w:r>
      <w:proofErr w:type="spellEnd"/>
      <w:r w:rsidR="00C44992">
        <w:rPr>
          <w:rFonts w:asciiTheme="minorHAnsi" w:hAnsiTheme="minorHAnsi"/>
          <w:sz w:val="22"/>
          <w:szCs w:val="22"/>
        </w:rPr>
        <w:t xml:space="preserve"> Brno-Řečkovice,</w:t>
      </w:r>
      <w:r w:rsidR="00117E64">
        <w:rPr>
          <w:rFonts w:asciiTheme="minorHAnsi" w:hAnsiTheme="minorHAnsi"/>
          <w:sz w:val="22"/>
          <w:szCs w:val="22"/>
        </w:rPr>
        <w:t xml:space="preserve"> v rozsahu nezbytném k zajištění veškeré dokumentace a povolení nezbytných k výběru zhotovitele na realizaci staveb a </w:t>
      </w:r>
      <w:r w:rsidR="00F311EA">
        <w:rPr>
          <w:rFonts w:asciiTheme="minorHAnsi" w:hAnsiTheme="minorHAnsi"/>
          <w:sz w:val="22"/>
          <w:szCs w:val="22"/>
        </w:rPr>
        <w:t>bezvadné realizace</w:t>
      </w:r>
      <w:r w:rsidR="00117E64">
        <w:rPr>
          <w:rFonts w:asciiTheme="minorHAnsi" w:hAnsiTheme="minorHAnsi"/>
          <w:sz w:val="22"/>
          <w:szCs w:val="22"/>
        </w:rPr>
        <w:t xml:space="preserve"> </w:t>
      </w:r>
      <w:r w:rsidR="00C12CC9">
        <w:rPr>
          <w:rFonts w:asciiTheme="minorHAnsi" w:hAnsiTheme="minorHAnsi"/>
          <w:sz w:val="22"/>
          <w:szCs w:val="22"/>
        </w:rPr>
        <w:t xml:space="preserve">samé </w:t>
      </w:r>
      <w:r w:rsidR="00117E64">
        <w:rPr>
          <w:rFonts w:asciiTheme="minorHAnsi" w:hAnsiTheme="minorHAnsi"/>
          <w:sz w:val="22"/>
          <w:szCs w:val="22"/>
        </w:rPr>
        <w:t>staveb</w:t>
      </w:r>
      <w:r w:rsidR="00C12CC9">
        <w:rPr>
          <w:rFonts w:asciiTheme="minorHAnsi" w:hAnsiTheme="minorHAnsi"/>
          <w:sz w:val="22"/>
          <w:szCs w:val="22"/>
        </w:rPr>
        <w:t>ních děl</w:t>
      </w:r>
      <w:r w:rsidR="00F311EA">
        <w:rPr>
          <w:rFonts w:asciiTheme="minorHAnsi" w:hAnsiTheme="minorHAnsi"/>
          <w:sz w:val="22"/>
          <w:szCs w:val="22"/>
        </w:rPr>
        <w:t>.</w:t>
      </w:r>
    </w:p>
    <w:p w14:paraId="53DE45D7" w14:textId="77777777" w:rsidR="00142311" w:rsidRDefault="00142311" w:rsidP="00142311">
      <w:pPr>
        <w:ind w:left="426"/>
        <w:jc w:val="both"/>
        <w:rPr>
          <w:rFonts w:asciiTheme="minorHAnsi" w:hAnsiTheme="minorHAnsi"/>
          <w:sz w:val="22"/>
          <w:szCs w:val="22"/>
        </w:rPr>
      </w:pPr>
    </w:p>
    <w:p w14:paraId="72D70EE4" w14:textId="43F47C0E" w:rsidR="007F2116" w:rsidRDefault="007F2116" w:rsidP="007F2116">
      <w:pPr>
        <w:ind w:left="426"/>
        <w:jc w:val="both"/>
        <w:rPr>
          <w:rFonts w:asciiTheme="minorHAnsi" w:hAnsiTheme="minorHAnsi"/>
          <w:sz w:val="22"/>
          <w:szCs w:val="22"/>
        </w:rPr>
      </w:pPr>
      <w:r w:rsidRPr="007F2116">
        <w:rPr>
          <w:rFonts w:asciiTheme="minorHAnsi" w:hAnsiTheme="minorHAnsi"/>
          <w:b/>
          <w:sz w:val="22"/>
          <w:szCs w:val="22"/>
        </w:rPr>
        <w:t>Stavba skladová haly</w:t>
      </w:r>
      <w:r>
        <w:rPr>
          <w:rFonts w:asciiTheme="minorHAnsi" w:hAnsiTheme="minorHAnsi"/>
          <w:sz w:val="22"/>
          <w:szCs w:val="22"/>
        </w:rPr>
        <w:t xml:space="preserve"> bude novostavbou na vlastních pozemcích zadavatele</w:t>
      </w:r>
      <w:r w:rsidR="00C44992">
        <w:rPr>
          <w:rFonts w:asciiTheme="minorHAnsi" w:hAnsiTheme="minorHAnsi"/>
          <w:sz w:val="22"/>
          <w:szCs w:val="22"/>
        </w:rPr>
        <w:t xml:space="preserve"> p. č. 229/1, LV 5935, k. </w:t>
      </w:r>
      <w:proofErr w:type="spellStart"/>
      <w:r w:rsidR="00C44992">
        <w:rPr>
          <w:rFonts w:asciiTheme="minorHAnsi" w:hAnsiTheme="minorHAnsi"/>
          <w:sz w:val="22"/>
          <w:szCs w:val="22"/>
        </w:rPr>
        <w:t>ú.</w:t>
      </w:r>
      <w:proofErr w:type="spellEnd"/>
      <w:r w:rsidR="00C44992">
        <w:rPr>
          <w:rFonts w:asciiTheme="minorHAnsi" w:hAnsiTheme="minorHAnsi"/>
          <w:sz w:val="22"/>
          <w:szCs w:val="22"/>
        </w:rPr>
        <w:t xml:space="preserve"> Brno-Řečkovice (příloha SOD č. III)</w:t>
      </w:r>
      <w:r>
        <w:rPr>
          <w:rFonts w:asciiTheme="minorHAnsi" w:hAnsiTheme="minorHAnsi"/>
          <w:sz w:val="22"/>
          <w:szCs w:val="22"/>
        </w:rPr>
        <w:t xml:space="preserve">. </w:t>
      </w:r>
    </w:p>
    <w:p w14:paraId="2AFE8580" w14:textId="3CA3A621" w:rsidR="007F2116" w:rsidRDefault="007F2116" w:rsidP="007F2116">
      <w:pPr>
        <w:ind w:left="426"/>
        <w:jc w:val="both"/>
        <w:rPr>
          <w:rFonts w:asciiTheme="minorHAnsi" w:hAnsiTheme="minorHAnsi"/>
          <w:sz w:val="22"/>
          <w:szCs w:val="22"/>
        </w:rPr>
      </w:pPr>
      <w:r>
        <w:rPr>
          <w:rFonts w:asciiTheme="minorHAnsi" w:hAnsiTheme="minorHAnsi"/>
          <w:sz w:val="22"/>
          <w:szCs w:val="22"/>
        </w:rPr>
        <w:t xml:space="preserve">Jedná se o </w:t>
      </w:r>
      <w:r w:rsidRPr="007F2116">
        <w:rPr>
          <w:rFonts w:asciiTheme="minorHAnsi" w:hAnsiTheme="minorHAnsi"/>
          <w:b/>
          <w:sz w:val="22"/>
          <w:szCs w:val="22"/>
        </w:rPr>
        <w:t>stavební objekt SO 38</w:t>
      </w:r>
      <w:r>
        <w:rPr>
          <w:rFonts w:asciiTheme="minorHAnsi" w:hAnsiTheme="minorHAnsi"/>
          <w:sz w:val="22"/>
          <w:szCs w:val="22"/>
        </w:rPr>
        <w:t xml:space="preserve"> v přiloženém schématu areálu</w:t>
      </w:r>
      <w:r w:rsidR="00171E75">
        <w:rPr>
          <w:rFonts w:asciiTheme="minorHAnsi" w:hAnsiTheme="minorHAnsi"/>
          <w:sz w:val="22"/>
          <w:szCs w:val="22"/>
        </w:rPr>
        <w:t xml:space="preserve"> (</w:t>
      </w:r>
      <w:r w:rsidR="00171E75" w:rsidRPr="00C44992">
        <w:rPr>
          <w:rFonts w:asciiTheme="minorHAnsi" w:hAnsiTheme="minorHAnsi"/>
          <w:sz w:val="22"/>
          <w:szCs w:val="22"/>
        </w:rPr>
        <w:t>příloha SOD č. II</w:t>
      </w:r>
      <w:r w:rsidR="00171E75">
        <w:rPr>
          <w:rFonts w:asciiTheme="minorHAnsi" w:hAnsiTheme="minorHAnsi"/>
          <w:sz w:val="22"/>
          <w:szCs w:val="22"/>
        </w:rPr>
        <w:t>.)</w:t>
      </w:r>
      <w:r>
        <w:rPr>
          <w:rFonts w:asciiTheme="minorHAnsi" w:hAnsiTheme="minorHAnsi"/>
          <w:sz w:val="22"/>
          <w:szCs w:val="22"/>
        </w:rPr>
        <w:t xml:space="preserve">. </w:t>
      </w:r>
    </w:p>
    <w:p w14:paraId="71F978C6" w14:textId="140D825F" w:rsidR="007F2116" w:rsidRDefault="007F2116" w:rsidP="007F2116">
      <w:pPr>
        <w:ind w:left="426"/>
        <w:jc w:val="both"/>
        <w:rPr>
          <w:rFonts w:asciiTheme="minorHAnsi" w:hAnsiTheme="minorHAnsi"/>
          <w:sz w:val="22"/>
          <w:szCs w:val="22"/>
        </w:rPr>
      </w:pPr>
      <w:r>
        <w:rPr>
          <w:rFonts w:asciiTheme="minorHAnsi" w:hAnsiTheme="minorHAnsi"/>
          <w:sz w:val="22"/>
          <w:szCs w:val="22"/>
        </w:rPr>
        <w:t>Zadavatel zamýšlí postavit halu o zastavěné ploše cca 1.150 m</w:t>
      </w:r>
      <w:r w:rsidRPr="002972F2">
        <w:rPr>
          <w:rFonts w:asciiTheme="minorHAnsi" w:hAnsiTheme="minorHAnsi"/>
          <w:sz w:val="22"/>
          <w:szCs w:val="22"/>
          <w:vertAlign w:val="superscript"/>
        </w:rPr>
        <w:t>2</w:t>
      </w:r>
      <w:r w:rsidR="002972F2">
        <w:rPr>
          <w:rFonts w:asciiTheme="minorHAnsi" w:hAnsiTheme="minorHAnsi"/>
          <w:sz w:val="22"/>
          <w:szCs w:val="22"/>
        </w:rPr>
        <w:t>,</w:t>
      </w:r>
      <w:r>
        <w:rPr>
          <w:rFonts w:asciiTheme="minorHAnsi" w:hAnsiTheme="minorHAnsi"/>
          <w:sz w:val="22"/>
          <w:szCs w:val="22"/>
        </w:rPr>
        <w:t xml:space="preserve"> částečně podsklepené (v závislosti na kalkulaci nákladů stavby) a o dvou nadzemních podlažích.</w:t>
      </w:r>
    </w:p>
    <w:p w14:paraId="517674C9" w14:textId="31223779" w:rsidR="007F2116" w:rsidRDefault="007F2116" w:rsidP="007F2116">
      <w:pPr>
        <w:ind w:left="426"/>
        <w:jc w:val="both"/>
        <w:rPr>
          <w:rFonts w:asciiTheme="minorHAnsi" w:hAnsiTheme="minorHAnsi"/>
          <w:sz w:val="22"/>
          <w:szCs w:val="22"/>
        </w:rPr>
      </w:pPr>
      <w:r>
        <w:rPr>
          <w:rFonts w:asciiTheme="minorHAnsi" w:hAnsiTheme="minorHAnsi"/>
          <w:sz w:val="22"/>
          <w:szCs w:val="22"/>
        </w:rPr>
        <w:t>Předpokládaná světlá výška podzemního podlaží by měla být cca 4 metry, světlá výška obou nadzemních podlaží by měla činit cca 5 metrů.</w:t>
      </w:r>
    </w:p>
    <w:p w14:paraId="112A1A42" w14:textId="77777777" w:rsidR="00142311" w:rsidRDefault="00142311" w:rsidP="007F2116">
      <w:pPr>
        <w:ind w:left="426"/>
        <w:jc w:val="both"/>
        <w:rPr>
          <w:rFonts w:asciiTheme="minorHAnsi" w:hAnsiTheme="minorHAnsi"/>
          <w:sz w:val="22"/>
          <w:szCs w:val="22"/>
        </w:rPr>
      </w:pPr>
    </w:p>
    <w:p w14:paraId="5EEAB468" w14:textId="58E9B90E" w:rsidR="007F2116" w:rsidRDefault="0015608C" w:rsidP="007F2116">
      <w:pPr>
        <w:ind w:left="426"/>
        <w:jc w:val="both"/>
        <w:rPr>
          <w:rFonts w:asciiTheme="minorHAnsi" w:hAnsiTheme="minorHAnsi"/>
          <w:sz w:val="22"/>
          <w:szCs w:val="22"/>
        </w:rPr>
      </w:pPr>
      <w:r>
        <w:rPr>
          <w:rFonts w:asciiTheme="minorHAnsi" w:hAnsiTheme="minorHAnsi"/>
          <w:b/>
          <w:sz w:val="22"/>
          <w:szCs w:val="22"/>
        </w:rPr>
        <w:t>Napojení</w:t>
      </w:r>
      <w:r w:rsidR="00C224BD">
        <w:rPr>
          <w:rFonts w:asciiTheme="minorHAnsi" w:hAnsiTheme="minorHAnsi"/>
          <w:b/>
          <w:sz w:val="22"/>
          <w:szCs w:val="22"/>
        </w:rPr>
        <w:t xml:space="preserve">, resp. </w:t>
      </w:r>
      <w:r>
        <w:rPr>
          <w:rFonts w:asciiTheme="minorHAnsi" w:hAnsiTheme="minorHAnsi"/>
          <w:b/>
          <w:sz w:val="22"/>
          <w:szCs w:val="22"/>
        </w:rPr>
        <w:t>rekonstrukce</w:t>
      </w:r>
      <w:r w:rsidR="00142311" w:rsidRPr="00142311">
        <w:rPr>
          <w:rFonts w:asciiTheme="minorHAnsi" w:hAnsiTheme="minorHAnsi"/>
          <w:b/>
          <w:sz w:val="22"/>
          <w:szCs w:val="22"/>
        </w:rPr>
        <w:t xml:space="preserve"> areálové kanalizace</w:t>
      </w:r>
      <w:r w:rsidR="00142311">
        <w:rPr>
          <w:rFonts w:asciiTheme="minorHAnsi" w:hAnsiTheme="minorHAnsi"/>
          <w:sz w:val="22"/>
          <w:szCs w:val="22"/>
        </w:rPr>
        <w:t xml:space="preserve"> a vodovodu bud</w:t>
      </w:r>
      <w:r w:rsidR="00C224BD">
        <w:rPr>
          <w:rFonts w:asciiTheme="minorHAnsi" w:hAnsiTheme="minorHAnsi"/>
          <w:sz w:val="22"/>
          <w:szCs w:val="22"/>
        </w:rPr>
        <w:t>e</w:t>
      </w:r>
      <w:r w:rsidR="00142311">
        <w:rPr>
          <w:rFonts w:asciiTheme="minorHAnsi" w:hAnsiTheme="minorHAnsi"/>
          <w:sz w:val="22"/>
          <w:szCs w:val="22"/>
        </w:rPr>
        <w:t xml:space="preserve"> provedena pro celý areál zadavatele v Brně-Řečkovicích a představuje cca 600 m kanalizace.</w:t>
      </w:r>
    </w:p>
    <w:p w14:paraId="386F4F4E" w14:textId="77777777" w:rsidR="00045460" w:rsidRDefault="00045460" w:rsidP="00045460">
      <w:pPr>
        <w:jc w:val="both"/>
        <w:rPr>
          <w:rFonts w:asciiTheme="minorHAnsi" w:hAnsiTheme="minorHAnsi"/>
          <w:sz w:val="22"/>
          <w:szCs w:val="22"/>
        </w:rPr>
      </w:pPr>
    </w:p>
    <w:p w14:paraId="6D58825E" w14:textId="677CA7F6" w:rsidR="00045460" w:rsidRPr="00045460" w:rsidRDefault="00045460" w:rsidP="00045460">
      <w:pPr>
        <w:overflowPunct w:val="0"/>
        <w:autoSpaceDE w:val="0"/>
        <w:autoSpaceDN w:val="0"/>
        <w:adjustRightInd w:val="0"/>
        <w:ind w:left="426"/>
        <w:jc w:val="both"/>
        <w:textAlignment w:val="baseline"/>
        <w:rPr>
          <w:rFonts w:asciiTheme="minorHAnsi" w:hAnsiTheme="minorHAnsi" w:cs="Arial"/>
        </w:rPr>
      </w:pPr>
      <w:r w:rsidRPr="00045460">
        <w:rPr>
          <w:rFonts w:asciiTheme="minorHAnsi" w:hAnsiTheme="minorHAnsi"/>
          <w:sz w:val="22"/>
          <w:szCs w:val="22"/>
        </w:rPr>
        <w:t xml:space="preserve">Zhotovitel se zavazuje, </w:t>
      </w:r>
      <w:r>
        <w:rPr>
          <w:rFonts w:asciiTheme="minorHAnsi" w:hAnsiTheme="minorHAnsi"/>
          <w:sz w:val="22"/>
          <w:szCs w:val="22"/>
        </w:rPr>
        <w:t>že PD</w:t>
      </w:r>
      <w:r w:rsidRPr="00045460">
        <w:rPr>
          <w:rFonts w:asciiTheme="minorHAnsi" w:hAnsiTheme="minorHAnsi"/>
          <w:sz w:val="22"/>
          <w:szCs w:val="22"/>
        </w:rPr>
        <w:t xml:space="preserve"> bude </w:t>
      </w:r>
      <w:r w:rsidR="00ED0F98">
        <w:rPr>
          <w:rFonts w:asciiTheme="minorHAnsi" w:hAnsiTheme="minorHAnsi"/>
          <w:sz w:val="22"/>
          <w:szCs w:val="22"/>
        </w:rPr>
        <w:t xml:space="preserve">z pozice hlavního inženýra projektu (HIP) </w:t>
      </w:r>
      <w:r>
        <w:rPr>
          <w:rFonts w:asciiTheme="minorHAnsi" w:hAnsiTheme="minorHAnsi"/>
          <w:sz w:val="22"/>
          <w:szCs w:val="22"/>
        </w:rPr>
        <w:t>vypracována</w:t>
      </w:r>
      <w:r w:rsidRPr="00045460">
        <w:rPr>
          <w:rFonts w:asciiTheme="minorHAnsi" w:hAnsiTheme="minorHAnsi"/>
          <w:sz w:val="22"/>
          <w:szCs w:val="22"/>
        </w:rPr>
        <w:t xml:space="preserve"> osobou oprávněnou dle § 5 odst. 3 písm. a) zákona č. 360/1992 Sb., o výkonu povolání autorizovaných inženýrů a techniků činných ve výstavbě, ve znění pozdějších předpisů (autorizace v oboru pozemní stavby).  </w:t>
      </w:r>
    </w:p>
    <w:p w14:paraId="393101AF" w14:textId="77777777" w:rsidR="0083639D" w:rsidRPr="00045460" w:rsidRDefault="0083639D" w:rsidP="003D261E">
      <w:pPr>
        <w:ind w:left="426"/>
        <w:jc w:val="both"/>
        <w:rPr>
          <w:rFonts w:asciiTheme="minorHAnsi" w:hAnsiTheme="minorHAnsi"/>
          <w:sz w:val="22"/>
          <w:szCs w:val="22"/>
        </w:rPr>
      </w:pPr>
    </w:p>
    <w:p w14:paraId="7A0281CD" w14:textId="1201CF23" w:rsidR="002C13E7" w:rsidRDefault="00156BC5" w:rsidP="003D261E">
      <w:pPr>
        <w:numPr>
          <w:ilvl w:val="0"/>
          <w:numId w:val="35"/>
        </w:numPr>
        <w:ind w:left="426" w:hanging="426"/>
        <w:jc w:val="both"/>
        <w:rPr>
          <w:rFonts w:asciiTheme="minorHAnsi" w:hAnsiTheme="minorHAnsi"/>
          <w:sz w:val="22"/>
          <w:szCs w:val="22"/>
        </w:rPr>
      </w:pPr>
      <w:r>
        <w:rPr>
          <w:rFonts w:asciiTheme="minorHAnsi" w:hAnsiTheme="minorHAnsi"/>
          <w:sz w:val="22"/>
          <w:szCs w:val="22"/>
        </w:rPr>
        <w:t>Dílo zahrnuje</w:t>
      </w:r>
      <w:r w:rsidR="00925BF8">
        <w:rPr>
          <w:rFonts w:asciiTheme="minorHAnsi" w:hAnsiTheme="minorHAnsi"/>
          <w:sz w:val="22"/>
          <w:szCs w:val="22"/>
        </w:rPr>
        <w:t>:</w:t>
      </w:r>
    </w:p>
    <w:p w14:paraId="6A74366C" w14:textId="415BEAFF" w:rsidR="00156BC5" w:rsidRDefault="00AA5581" w:rsidP="00156BC5">
      <w:pPr>
        <w:pStyle w:val="Odstavecseseznamem"/>
        <w:numPr>
          <w:ilvl w:val="1"/>
          <w:numId w:val="35"/>
        </w:numPr>
        <w:jc w:val="both"/>
        <w:rPr>
          <w:rFonts w:asciiTheme="minorHAnsi" w:hAnsiTheme="minorHAnsi"/>
          <w:sz w:val="22"/>
          <w:szCs w:val="22"/>
        </w:rPr>
      </w:pPr>
      <w:r>
        <w:rPr>
          <w:rFonts w:asciiTheme="minorHAnsi" w:hAnsiTheme="minorHAnsi"/>
          <w:sz w:val="22"/>
          <w:szCs w:val="22"/>
        </w:rPr>
        <w:t>Předprojektovou přípravu</w:t>
      </w:r>
    </w:p>
    <w:p w14:paraId="51041587" w14:textId="62281EC9" w:rsidR="00AA5581" w:rsidRDefault="00AA5581" w:rsidP="00AA5581">
      <w:pPr>
        <w:pStyle w:val="Odstavecseseznamem"/>
        <w:numPr>
          <w:ilvl w:val="0"/>
          <w:numId w:val="75"/>
        </w:numPr>
        <w:jc w:val="both"/>
        <w:rPr>
          <w:rFonts w:asciiTheme="minorHAnsi" w:hAnsiTheme="minorHAnsi"/>
          <w:sz w:val="22"/>
          <w:szCs w:val="22"/>
        </w:rPr>
      </w:pPr>
      <w:r>
        <w:rPr>
          <w:rFonts w:asciiTheme="minorHAnsi" w:hAnsiTheme="minorHAnsi"/>
          <w:sz w:val="22"/>
          <w:szCs w:val="22"/>
        </w:rPr>
        <w:t>Geodetické zaměření pro celý areál</w:t>
      </w:r>
    </w:p>
    <w:p w14:paraId="77831654" w14:textId="58BA5DCC" w:rsidR="00AA5581" w:rsidRDefault="00AA5581" w:rsidP="00AA5581">
      <w:pPr>
        <w:pStyle w:val="Odstavecseseznamem"/>
        <w:numPr>
          <w:ilvl w:val="0"/>
          <w:numId w:val="75"/>
        </w:numPr>
        <w:jc w:val="both"/>
        <w:rPr>
          <w:rFonts w:asciiTheme="minorHAnsi" w:hAnsiTheme="minorHAnsi"/>
          <w:sz w:val="22"/>
          <w:szCs w:val="22"/>
        </w:rPr>
      </w:pPr>
      <w:r>
        <w:rPr>
          <w:rFonts w:asciiTheme="minorHAnsi" w:hAnsiTheme="minorHAnsi"/>
          <w:sz w:val="22"/>
          <w:szCs w:val="22"/>
        </w:rPr>
        <w:t>Radonový průzkum</w:t>
      </w:r>
    </w:p>
    <w:p w14:paraId="6F02C7DD" w14:textId="501CAEEF" w:rsidR="00AA5581" w:rsidRDefault="00AA5581" w:rsidP="00AA5581">
      <w:pPr>
        <w:pStyle w:val="Odstavecseseznamem"/>
        <w:numPr>
          <w:ilvl w:val="0"/>
          <w:numId w:val="75"/>
        </w:numPr>
        <w:jc w:val="both"/>
        <w:rPr>
          <w:rFonts w:asciiTheme="minorHAnsi" w:hAnsiTheme="minorHAnsi"/>
          <w:sz w:val="22"/>
          <w:szCs w:val="22"/>
        </w:rPr>
      </w:pPr>
      <w:r>
        <w:rPr>
          <w:rFonts w:asciiTheme="minorHAnsi" w:hAnsiTheme="minorHAnsi"/>
          <w:sz w:val="22"/>
          <w:szCs w:val="22"/>
        </w:rPr>
        <w:t xml:space="preserve">Rozšířený </w:t>
      </w:r>
      <w:proofErr w:type="spellStart"/>
      <w:r>
        <w:rPr>
          <w:rFonts w:asciiTheme="minorHAnsi" w:hAnsiTheme="minorHAnsi"/>
          <w:sz w:val="22"/>
          <w:szCs w:val="22"/>
        </w:rPr>
        <w:t>celoareálový</w:t>
      </w:r>
      <w:proofErr w:type="spellEnd"/>
      <w:r>
        <w:rPr>
          <w:rFonts w:asciiTheme="minorHAnsi" w:hAnsiTheme="minorHAnsi"/>
          <w:sz w:val="22"/>
          <w:szCs w:val="22"/>
        </w:rPr>
        <w:t xml:space="preserve"> </w:t>
      </w:r>
      <w:r w:rsidR="009F0494">
        <w:rPr>
          <w:rFonts w:asciiTheme="minorHAnsi" w:hAnsiTheme="minorHAnsi"/>
          <w:sz w:val="22"/>
          <w:szCs w:val="22"/>
        </w:rPr>
        <w:t>I</w:t>
      </w:r>
      <w:r>
        <w:rPr>
          <w:rFonts w:asciiTheme="minorHAnsi" w:hAnsiTheme="minorHAnsi"/>
          <w:sz w:val="22"/>
          <w:szCs w:val="22"/>
        </w:rPr>
        <w:t>G průzkum a vsakovací zkoušky v rozsahu po 6 sondách</w:t>
      </w:r>
    </w:p>
    <w:p w14:paraId="5B13D3D3" w14:textId="2EF88999" w:rsidR="00AA5581" w:rsidRDefault="00AA5581" w:rsidP="00AA5581">
      <w:pPr>
        <w:pStyle w:val="Odstavecseseznamem"/>
        <w:numPr>
          <w:ilvl w:val="0"/>
          <w:numId w:val="75"/>
        </w:numPr>
        <w:jc w:val="both"/>
        <w:rPr>
          <w:rFonts w:asciiTheme="minorHAnsi" w:hAnsiTheme="minorHAnsi"/>
          <w:sz w:val="22"/>
          <w:szCs w:val="22"/>
        </w:rPr>
      </w:pPr>
      <w:r>
        <w:rPr>
          <w:rFonts w:asciiTheme="minorHAnsi" w:hAnsiTheme="minorHAnsi"/>
          <w:sz w:val="22"/>
          <w:szCs w:val="22"/>
        </w:rPr>
        <w:t>Zajištění nezbytných podkladů (</w:t>
      </w:r>
      <w:proofErr w:type="gramStart"/>
      <w:r>
        <w:rPr>
          <w:rFonts w:asciiTheme="minorHAnsi" w:hAnsiTheme="minorHAnsi"/>
          <w:sz w:val="22"/>
          <w:szCs w:val="22"/>
        </w:rPr>
        <w:t>např. k IS</w:t>
      </w:r>
      <w:proofErr w:type="gramEnd"/>
      <w:r>
        <w:rPr>
          <w:rFonts w:asciiTheme="minorHAnsi" w:hAnsiTheme="minorHAnsi"/>
          <w:sz w:val="22"/>
          <w:szCs w:val="22"/>
        </w:rPr>
        <w:t xml:space="preserve"> atp.) pro zpracování PD a stavební řízení. </w:t>
      </w:r>
    </w:p>
    <w:p w14:paraId="1B2646C9" w14:textId="77777777" w:rsidR="00156BC5" w:rsidRDefault="00156BC5" w:rsidP="00156BC5">
      <w:pPr>
        <w:pStyle w:val="Odstavecseseznamem"/>
        <w:ind w:left="792"/>
        <w:jc w:val="both"/>
        <w:rPr>
          <w:rFonts w:asciiTheme="minorHAnsi" w:hAnsiTheme="minorHAnsi"/>
          <w:sz w:val="22"/>
          <w:szCs w:val="22"/>
        </w:rPr>
      </w:pPr>
    </w:p>
    <w:p w14:paraId="4FAEBCDC" w14:textId="4DB4DB68" w:rsidR="00156BC5" w:rsidRDefault="00AA5581" w:rsidP="00156BC5">
      <w:pPr>
        <w:pStyle w:val="Odstavecseseznamem"/>
        <w:numPr>
          <w:ilvl w:val="1"/>
          <w:numId w:val="35"/>
        </w:numPr>
        <w:jc w:val="both"/>
        <w:rPr>
          <w:rFonts w:asciiTheme="minorHAnsi" w:hAnsiTheme="minorHAnsi"/>
          <w:sz w:val="22"/>
          <w:szCs w:val="22"/>
        </w:rPr>
      </w:pPr>
      <w:r>
        <w:rPr>
          <w:rFonts w:asciiTheme="minorHAnsi" w:hAnsiTheme="minorHAnsi"/>
          <w:sz w:val="22"/>
          <w:szCs w:val="22"/>
        </w:rPr>
        <w:t>Projekt skladové haly</w:t>
      </w:r>
    </w:p>
    <w:p w14:paraId="4A094E0E" w14:textId="506ACFE2" w:rsidR="00142311" w:rsidRDefault="00142311" w:rsidP="00142311">
      <w:pPr>
        <w:pStyle w:val="Odstavecseseznamem"/>
        <w:numPr>
          <w:ilvl w:val="0"/>
          <w:numId w:val="75"/>
        </w:numPr>
        <w:jc w:val="both"/>
        <w:rPr>
          <w:rFonts w:asciiTheme="minorHAnsi" w:hAnsiTheme="minorHAnsi"/>
          <w:sz w:val="22"/>
          <w:szCs w:val="22"/>
        </w:rPr>
      </w:pPr>
      <w:r>
        <w:rPr>
          <w:rFonts w:asciiTheme="minorHAnsi" w:hAnsiTheme="minorHAnsi"/>
          <w:sz w:val="22"/>
          <w:szCs w:val="22"/>
        </w:rPr>
        <w:t>Studie – projednání</w:t>
      </w:r>
      <w:r w:rsidR="002972F2">
        <w:rPr>
          <w:rFonts w:asciiTheme="minorHAnsi" w:hAnsiTheme="minorHAnsi"/>
          <w:sz w:val="22"/>
          <w:szCs w:val="22"/>
        </w:rPr>
        <w:t xml:space="preserve"> se zadavatelem</w:t>
      </w:r>
      <w:r>
        <w:rPr>
          <w:rFonts w:asciiTheme="minorHAnsi" w:hAnsiTheme="minorHAnsi"/>
          <w:sz w:val="22"/>
          <w:szCs w:val="22"/>
        </w:rPr>
        <w:t xml:space="preserve"> a návrh řešení, vč. objemové kalkulace investičních nákladů,</w:t>
      </w:r>
    </w:p>
    <w:p w14:paraId="045239F0" w14:textId="0D73DC8D" w:rsidR="00142311" w:rsidRDefault="00142311" w:rsidP="00142311">
      <w:pPr>
        <w:pStyle w:val="Odstavecseseznamem"/>
        <w:numPr>
          <w:ilvl w:val="0"/>
          <w:numId w:val="75"/>
        </w:numPr>
        <w:jc w:val="both"/>
        <w:rPr>
          <w:rFonts w:asciiTheme="minorHAnsi" w:hAnsiTheme="minorHAnsi"/>
          <w:sz w:val="22"/>
          <w:szCs w:val="22"/>
        </w:rPr>
      </w:pPr>
      <w:r>
        <w:rPr>
          <w:rFonts w:asciiTheme="minorHAnsi" w:hAnsiTheme="minorHAnsi"/>
          <w:sz w:val="22"/>
          <w:szCs w:val="22"/>
        </w:rPr>
        <w:lastRenderedPageBreak/>
        <w:t xml:space="preserve">Projektová dokumentace pro </w:t>
      </w:r>
      <w:r w:rsidRPr="009F0494">
        <w:rPr>
          <w:rFonts w:asciiTheme="minorHAnsi" w:hAnsiTheme="minorHAnsi"/>
          <w:sz w:val="22"/>
          <w:szCs w:val="22"/>
        </w:rPr>
        <w:t>řízení</w:t>
      </w:r>
      <w:r w:rsidR="00525D28" w:rsidRPr="009F0494">
        <w:rPr>
          <w:rFonts w:asciiTheme="minorHAnsi" w:hAnsiTheme="minorHAnsi"/>
          <w:sz w:val="22"/>
          <w:szCs w:val="22"/>
        </w:rPr>
        <w:t xml:space="preserve"> o povolení záměru</w:t>
      </w:r>
      <w:r w:rsidR="003827B0" w:rsidRPr="009F0494">
        <w:rPr>
          <w:rFonts w:asciiTheme="minorHAnsi" w:hAnsiTheme="minorHAnsi"/>
          <w:sz w:val="22"/>
          <w:szCs w:val="22"/>
        </w:rPr>
        <w:t xml:space="preserve"> (dříve stavební řízení)</w:t>
      </w:r>
      <w:r w:rsidRPr="009F0494">
        <w:rPr>
          <w:rFonts w:asciiTheme="minorHAnsi" w:hAnsiTheme="minorHAnsi"/>
          <w:sz w:val="22"/>
          <w:szCs w:val="22"/>
        </w:rPr>
        <w:t>,</w:t>
      </w:r>
      <w:r>
        <w:rPr>
          <w:rFonts w:asciiTheme="minorHAnsi" w:hAnsiTheme="minorHAnsi"/>
          <w:sz w:val="22"/>
          <w:szCs w:val="22"/>
        </w:rPr>
        <w:t xml:space="preserve"> včetně kladného projednání s dotčenými entitami a stavebním úřadem a zajištění povolení</w:t>
      </w:r>
      <w:r w:rsidR="00525D28">
        <w:rPr>
          <w:rFonts w:asciiTheme="minorHAnsi" w:hAnsiTheme="minorHAnsi"/>
          <w:sz w:val="22"/>
          <w:szCs w:val="22"/>
        </w:rPr>
        <w:t xml:space="preserve"> záměru (dříve stavební povolení)</w:t>
      </w:r>
      <w:r>
        <w:rPr>
          <w:rFonts w:asciiTheme="minorHAnsi" w:hAnsiTheme="minorHAnsi"/>
          <w:sz w:val="22"/>
          <w:szCs w:val="22"/>
        </w:rPr>
        <w:t>,</w:t>
      </w:r>
    </w:p>
    <w:p w14:paraId="369C8A48" w14:textId="77777777" w:rsidR="00FD684B" w:rsidRDefault="00142311" w:rsidP="00142311">
      <w:pPr>
        <w:pStyle w:val="Odstavecseseznamem"/>
        <w:numPr>
          <w:ilvl w:val="0"/>
          <w:numId w:val="75"/>
        </w:numPr>
        <w:jc w:val="both"/>
        <w:rPr>
          <w:rFonts w:asciiTheme="minorHAnsi" w:hAnsiTheme="minorHAnsi"/>
          <w:sz w:val="22"/>
          <w:szCs w:val="22"/>
        </w:rPr>
      </w:pPr>
      <w:r>
        <w:rPr>
          <w:rFonts w:asciiTheme="minorHAnsi" w:hAnsiTheme="minorHAnsi"/>
          <w:sz w:val="22"/>
          <w:szCs w:val="22"/>
        </w:rPr>
        <w:t>Projektová dokumentace pro provedení stavby (DPS)</w:t>
      </w:r>
      <w:r w:rsidR="00FD684B">
        <w:rPr>
          <w:rFonts w:asciiTheme="minorHAnsi" w:hAnsiTheme="minorHAnsi"/>
          <w:sz w:val="22"/>
          <w:szCs w:val="22"/>
        </w:rPr>
        <w:t xml:space="preserve">, resp. pro výběr zhotovitele stavby v souladu s </w:t>
      </w:r>
      <w:r w:rsidR="00FD684B">
        <w:rPr>
          <w:rFonts w:asciiTheme="minorHAnsi" w:hAnsiTheme="minorHAnsi" w:cs="Tahoma"/>
          <w:sz w:val="22"/>
          <w:szCs w:val="22"/>
        </w:rPr>
        <w:t>vyhláškou</w:t>
      </w:r>
      <w:r w:rsidR="00FD684B" w:rsidRPr="00B878BD">
        <w:rPr>
          <w:rFonts w:asciiTheme="minorHAnsi" w:hAnsiTheme="minorHAnsi" w:cs="Tahoma"/>
          <w:sz w:val="22"/>
          <w:szCs w:val="22"/>
        </w:rPr>
        <w:t xml:space="preserve"> </w:t>
      </w:r>
      <w:r w:rsidR="00FD684B">
        <w:rPr>
          <w:rFonts w:asciiTheme="minorHAnsi" w:hAnsiTheme="minorHAnsi" w:cs="Tahoma"/>
          <w:sz w:val="22"/>
          <w:szCs w:val="22"/>
        </w:rPr>
        <w:t xml:space="preserve">MMR </w:t>
      </w:r>
      <w:r w:rsidR="00FD684B" w:rsidRPr="00B878BD">
        <w:rPr>
          <w:rFonts w:asciiTheme="minorHAnsi" w:hAnsiTheme="minorHAnsi" w:cs="Tahoma"/>
          <w:sz w:val="22"/>
          <w:szCs w:val="22"/>
        </w:rPr>
        <w:t>č. 169/2016 Sb. o stanovení rozsahu dokumentace veřejné zakázky na stavební práce a soupisu stavebních prací, dodávek a služeb s výkazem výměr</w:t>
      </w:r>
      <w:r w:rsidR="00FD684B">
        <w:rPr>
          <w:rFonts w:asciiTheme="minorHAnsi" w:hAnsiTheme="minorHAnsi"/>
          <w:sz w:val="22"/>
          <w:szCs w:val="22"/>
        </w:rPr>
        <w:t>,</w:t>
      </w:r>
    </w:p>
    <w:p w14:paraId="3F7C35A8" w14:textId="66283C74" w:rsidR="00142311" w:rsidRDefault="00FD684B" w:rsidP="00142311">
      <w:pPr>
        <w:pStyle w:val="Odstavecseseznamem"/>
        <w:numPr>
          <w:ilvl w:val="0"/>
          <w:numId w:val="75"/>
        </w:numPr>
        <w:jc w:val="both"/>
        <w:rPr>
          <w:rFonts w:asciiTheme="minorHAnsi" w:hAnsiTheme="minorHAnsi"/>
          <w:sz w:val="22"/>
          <w:szCs w:val="22"/>
        </w:rPr>
      </w:pPr>
      <w:r>
        <w:rPr>
          <w:rFonts w:asciiTheme="minorHAnsi" w:hAnsiTheme="minorHAnsi"/>
          <w:sz w:val="22"/>
          <w:szCs w:val="22"/>
        </w:rPr>
        <w:t>kalkulace nákladů (rozpočet stavby).</w:t>
      </w:r>
    </w:p>
    <w:p w14:paraId="3DD5D538" w14:textId="77777777" w:rsidR="003827B0" w:rsidRDefault="003827B0" w:rsidP="009F0494">
      <w:pPr>
        <w:jc w:val="both"/>
        <w:rPr>
          <w:rFonts w:asciiTheme="minorHAnsi" w:hAnsiTheme="minorHAnsi"/>
          <w:sz w:val="22"/>
          <w:szCs w:val="22"/>
        </w:rPr>
      </w:pPr>
    </w:p>
    <w:p w14:paraId="0C9564BB" w14:textId="3BE30908" w:rsidR="003827B0" w:rsidRDefault="003827B0" w:rsidP="003827B0">
      <w:pPr>
        <w:pStyle w:val="Odstavecseseznamem"/>
        <w:numPr>
          <w:ilvl w:val="1"/>
          <w:numId w:val="35"/>
        </w:numPr>
        <w:jc w:val="both"/>
        <w:rPr>
          <w:rFonts w:asciiTheme="minorHAnsi" w:hAnsiTheme="minorHAnsi"/>
          <w:sz w:val="22"/>
          <w:szCs w:val="22"/>
        </w:rPr>
      </w:pPr>
      <w:r>
        <w:rPr>
          <w:rFonts w:asciiTheme="minorHAnsi" w:hAnsiTheme="minorHAnsi"/>
          <w:sz w:val="22"/>
          <w:szCs w:val="22"/>
        </w:rPr>
        <w:t xml:space="preserve">Projekt </w:t>
      </w:r>
      <w:r w:rsidR="0015608C">
        <w:rPr>
          <w:rFonts w:asciiTheme="minorHAnsi" w:hAnsiTheme="minorHAnsi"/>
          <w:sz w:val="22"/>
          <w:szCs w:val="22"/>
        </w:rPr>
        <w:t>napojení a rekonstrukce</w:t>
      </w:r>
      <w:r>
        <w:rPr>
          <w:rFonts w:asciiTheme="minorHAnsi" w:hAnsiTheme="minorHAnsi"/>
          <w:sz w:val="22"/>
          <w:szCs w:val="22"/>
        </w:rPr>
        <w:t xml:space="preserve"> areálové kanalizace</w:t>
      </w:r>
    </w:p>
    <w:p w14:paraId="16B2493C" w14:textId="77777777" w:rsidR="002972F2" w:rsidRDefault="002972F2" w:rsidP="003827B0">
      <w:pPr>
        <w:pStyle w:val="Odstavecseseznamem"/>
        <w:numPr>
          <w:ilvl w:val="0"/>
          <w:numId w:val="75"/>
        </w:numPr>
        <w:jc w:val="both"/>
        <w:rPr>
          <w:rFonts w:asciiTheme="minorHAnsi" w:hAnsiTheme="minorHAnsi"/>
          <w:sz w:val="22"/>
          <w:szCs w:val="22"/>
        </w:rPr>
      </w:pPr>
      <w:r>
        <w:rPr>
          <w:rFonts w:asciiTheme="minorHAnsi" w:hAnsiTheme="minorHAnsi"/>
          <w:sz w:val="22"/>
          <w:szCs w:val="22"/>
        </w:rPr>
        <w:t>Projednání se zadavatelem</w:t>
      </w:r>
    </w:p>
    <w:p w14:paraId="612FF278" w14:textId="50B03C7E" w:rsidR="003827B0" w:rsidRDefault="003827B0" w:rsidP="003827B0">
      <w:pPr>
        <w:pStyle w:val="Odstavecseseznamem"/>
        <w:numPr>
          <w:ilvl w:val="0"/>
          <w:numId w:val="75"/>
        </w:numPr>
        <w:jc w:val="both"/>
        <w:rPr>
          <w:rFonts w:asciiTheme="minorHAnsi" w:hAnsiTheme="minorHAnsi"/>
          <w:sz w:val="22"/>
          <w:szCs w:val="22"/>
        </w:rPr>
      </w:pPr>
      <w:r>
        <w:rPr>
          <w:rFonts w:asciiTheme="minorHAnsi" w:hAnsiTheme="minorHAnsi"/>
          <w:sz w:val="22"/>
          <w:szCs w:val="22"/>
        </w:rPr>
        <w:t>Projektová dokumentace</w:t>
      </w:r>
      <w:r w:rsidRPr="003827B0">
        <w:rPr>
          <w:rFonts w:asciiTheme="minorHAnsi" w:hAnsiTheme="minorHAnsi"/>
          <w:sz w:val="22"/>
          <w:szCs w:val="22"/>
        </w:rPr>
        <w:t xml:space="preserve"> </w:t>
      </w:r>
      <w:r>
        <w:rPr>
          <w:rFonts w:asciiTheme="minorHAnsi" w:hAnsiTheme="minorHAnsi"/>
          <w:sz w:val="22"/>
          <w:szCs w:val="22"/>
        </w:rPr>
        <w:t xml:space="preserve">pro </w:t>
      </w:r>
      <w:r w:rsidRPr="009F0494">
        <w:rPr>
          <w:rFonts w:asciiTheme="minorHAnsi" w:hAnsiTheme="minorHAnsi"/>
          <w:sz w:val="22"/>
          <w:szCs w:val="22"/>
        </w:rPr>
        <w:t>řízení o povolení záměru (dříve vodoprávní řízení)</w:t>
      </w:r>
      <w:r w:rsidR="002972F2" w:rsidRPr="009F0494">
        <w:rPr>
          <w:rFonts w:asciiTheme="minorHAnsi" w:hAnsiTheme="minorHAnsi"/>
          <w:sz w:val="22"/>
          <w:szCs w:val="22"/>
        </w:rPr>
        <w:t xml:space="preserve"> jako stavby jednoduché dle přílohy 2 z. 283/2021 Sb. nový stavební zákon (dále i jenom NSZ)</w:t>
      </w:r>
      <w:r w:rsidRPr="009F0494">
        <w:rPr>
          <w:rFonts w:asciiTheme="minorHAnsi" w:hAnsiTheme="minorHAnsi"/>
          <w:sz w:val="22"/>
          <w:szCs w:val="22"/>
        </w:rPr>
        <w:t>,</w:t>
      </w:r>
      <w:r>
        <w:rPr>
          <w:rFonts w:asciiTheme="minorHAnsi" w:hAnsiTheme="minorHAnsi"/>
          <w:sz w:val="22"/>
          <w:szCs w:val="22"/>
        </w:rPr>
        <w:t xml:space="preserve"> včetně kladného projednání s dotčenými entitami a stavebním úřadem a zajištění povolení záměru,</w:t>
      </w:r>
    </w:p>
    <w:p w14:paraId="5EFB1145" w14:textId="77777777" w:rsidR="00FD684B" w:rsidRDefault="003827B0" w:rsidP="003827B0">
      <w:pPr>
        <w:pStyle w:val="Odstavecseseznamem"/>
        <w:numPr>
          <w:ilvl w:val="0"/>
          <w:numId w:val="75"/>
        </w:numPr>
        <w:jc w:val="both"/>
        <w:rPr>
          <w:rFonts w:asciiTheme="minorHAnsi" w:hAnsiTheme="minorHAnsi"/>
          <w:sz w:val="22"/>
          <w:szCs w:val="22"/>
        </w:rPr>
      </w:pPr>
      <w:r>
        <w:rPr>
          <w:rFonts w:asciiTheme="minorHAnsi" w:hAnsiTheme="minorHAnsi"/>
          <w:sz w:val="22"/>
          <w:szCs w:val="22"/>
        </w:rPr>
        <w:t>Projektová dokumentace pro provedení stavby (DPS)</w:t>
      </w:r>
      <w:r w:rsidR="00FD684B">
        <w:rPr>
          <w:rFonts w:asciiTheme="minorHAnsi" w:hAnsiTheme="minorHAnsi"/>
          <w:sz w:val="22"/>
          <w:szCs w:val="22"/>
        </w:rPr>
        <w:t xml:space="preserve">, resp. pro výběr zhotovitele stavby v souladu s </w:t>
      </w:r>
      <w:r w:rsidR="00FD684B">
        <w:rPr>
          <w:rFonts w:asciiTheme="minorHAnsi" w:hAnsiTheme="minorHAnsi" w:cs="Tahoma"/>
          <w:sz w:val="22"/>
          <w:szCs w:val="22"/>
        </w:rPr>
        <w:t>vyhláškou</w:t>
      </w:r>
      <w:r w:rsidR="00FD684B" w:rsidRPr="00B878BD">
        <w:rPr>
          <w:rFonts w:asciiTheme="minorHAnsi" w:hAnsiTheme="minorHAnsi" w:cs="Tahoma"/>
          <w:sz w:val="22"/>
          <w:szCs w:val="22"/>
        </w:rPr>
        <w:t xml:space="preserve"> </w:t>
      </w:r>
      <w:r w:rsidR="00FD684B">
        <w:rPr>
          <w:rFonts w:asciiTheme="minorHAnsi" w:hAnsiTheme="minorHAnsi" w:cs="Tahoma"/>
          <w:sz w:val="22"/>
          <w:szCs w:val="22"/>
        </w:rPr>
        <w:t xml:space="preserve">MMR </w:t>
      </w:r>
      <w:r w:rsidR="00FD684B" w:rsidRPr="00B878BD">
        <w:rPr>
          <w:rFonts w:asciiTheme="minorHAnsi" w:hAnsiTheme="minorHAnsi" w:cs="Tahoma"/>
          <w:sz w:val="22"/>
          <w:szCs w:val="22"/>
        </w:rPr>
        <w:t>č. 169/2016 Sb. o stanovení rozsahu dokumentace veřejné zakázky na stavební práce a soupisu stavebních prací, dodávek a služeb s výkazem výměr</w:t>
      </w:r>
      <w:r w:rsidR="00FD684B">
        <w:rPr>
          <w:rFonts w:asciiTheme="minorHAnsi" w:hAnsiTheme="minorHAnsi"/>
          <w:sz w:val="22"/>
          <w:szCs w:val="22"/>
        </w:rPr>
        <w:t xml:space="preserve">, </w:t>
      </w:r>
    </w:p>
    <w:p w14:paraId="0775D05F" w14:textId="1F6AABF9" w:rsidR="003827B0" w:rsidRDefault="00FD684B" w:rsidP="003827B0">
      <w:pPr>
        <w:pStyle w:val="Odstavecseseznamem"/>
        <w:numPr>
          <w:ilvl w:val="0"/>
          <w:numId w:val="75"/>
        </w:numPr>
        <w:jc w:val="both"/>
        <w:rPr>
          <w:rFonts w:asciiTheme="minorHAnsi" w:hAnsiTheme="minorHAnsi"/>
          <w:sz w:val="22"/>
          <w:szCs w:val="22"/>
        </w:rPr>
      </w:pPr>
      <w:r>
        <w:rPr>
          <w:rFonts w:asciiTheme="minorHAnsi" w:hAnsiTheme="minorHAnsi"/>
          <w:sz w:val="22"/>
          <w:szCs w:val="22"/>
        </w:rPr>
        <w:t>kalkulace nákladů (rozpočet stavby).</w:t>
      </w:r>
    </w:p>
    <w:p w14:paraId="32CBB6BA" w14:textId="77777777" w:rsidR="009F0494" w:rsidRDefault="009F0494" w:rsidP="009F0494">
      <w:pPr>
        <w:ind w:left="792"/>
        <w:jc w:val="both"/>
        <w:rPr>
          <w:rFonts w:asciiTheme="minorHAnsi" w:hAnsiTheme="minorHAnsi"/>
          <w:i/>
          <w:sz w:val="22"/>
          <w:szCs w:val="22"/>
        </w:rPr>
      </w:pPr>
    </w:p>
    <w:p w14:paraId="7C986EEA" w14:textId="76287646" w:rsidR="009F0494" w:rsidRPr="003827B0" w:rsidRDefault="009F0494" w:rsidP="009F0494">
      <w:pPr>
        <w:jc w:val="both"/>
        <w:rPr>
          <w:rFonts w:asciiTheme="minorHAnsi" w:hAnsiTheme="minorHAnsi"/>
          <w:i/>
          <w:sz w:val="22"/>
          <w:szCs w:val="22"/>
        </w:rPr>
      </w:pPr>
      <w:r w:rsidRPr="003827B0">
        <w:rPr>
          <w:rFonts w:asciiTheme="minorHAnsi" w:hAnsiTheme="minorHAnsi"/>
          <w:i/>
          <w:sz w:val="22"/>
          <w:szCs w:val="22"/>
        </w:rPr>
        <w:t xml:space="preserve">Pozn.: spolupráce se zadavatelem v zadávacím řízení na výběr zhotovitele </w:t>
      </w:r>
      <w:r>
        <w:rPr>
          <w:rFonts w:asciiTheme="minorHAnsi" w:hAnsiTheme="minorHAnsi"/>
          <w:i/>
          <w:sz w:val="22"/>
          <w:szCs w:val="22"/>
        </w:rPr>
        <w:t xml:space="preserve">obou shora uvedených </w:t>
      </w:r>
      <w:r w:rsidRPr="003827B0">
        <w:rPr>
          <w:rFonts w:asciiTheme="minorHAnsi" w:hAnsiTheme="minorHAnsi"/>
          <w:i/>
          <w:sz w:val="22"/>
          <w:szCs w:val="22"/>
        </w:rPr>
        <w:t>stav</w:t>
      </w:r>
      <w:r>
        <w:rPr>
          <w:rFonts w:asciiTheme="minorHAnsi" w:hAnsiTheme="minorHAnsi"/>
          <w:i/>
          <w:sz w:val="22"/>
          <w:szCs w:val="22"/>
        </w:rPr>
        <w:t>e</w:t>
      </w:r>
      <w:r w:rsidRPr="003827B0">
        <w:rPr>
          <w:rFonts w:asciiTheme="minorHAnsi" w:hAnsiTheme="minorHAnsi"/>
          <w:i/>
          <w:sz w:val="22"/>
          <w:szCs w:val="22"/>
        </w:rPr>
        <w:t>b a autorský dozor</w:t>
      </w:r>
      <w:r>
        <w:rPr>
          <w:rFonts w:asciiTheme="minorHAnsi" w:hAnsiTheme="minorHAnsi"/>
          <w:i/>
          <w:sz w:val="22"/>
          <w:szCs w:val="22"/>
        </w:rPr>
        <w:t xml:space="preserve"> k nim</w:t>
      </w:r>
      <w:r w:rsidRPr="003827B0">
        <w:rPr>
          <w:rFonts w:asciiTheme="minorHAnsi" w:hAnsiTheme="minorHAnsi"/>
          <w:i/>
          <w:sz w:val="22"/>
          <w:szCs w:val="22"/>
        </w:rPr>
        <w:t xml:space="preserve"> jsou předmětem související samostatné smlouvy</w:t>
      </w:r>
      <w:r>
        <w:rPr>
          <w:rFonts w:asciiTheme="minorHAnsi" w:hAnsiTheme="minorHAnsi"/>
          <w:i/>
          <w:sz w:val="22"/>
          <w:szCs w:val="22"/>
        </w:rPr>
        <w:t xml:space="preserve"> o poskytování služeb se stejným dodavatelem; vypracování dokumentací</w:t>
      </w:r>
      <w:r w:rsidRPr="003827B0">
        <w:rPr>
          <w:rFonts w:asciiTheme="minorHAnsi" w:hAnsiTheme="minorHAnsi"/>
          <w:i/>
          <w:sz w:val="22"/>
          <w:szCs w:val="22"/>
        </w:rPr>
        <w:t xml:space="preserve"> skutečného provedení </w:t>
      </w:r>
      <w:r>
        <w:rPr>
          <w:rFonts w:asciiTheme="minorHAnsi" w:hAnsiTheme="minorHAnsi"/>
          <w:i/>
          <w:sz w:val="22"/>
          <w:szCs w:val="22"/>
        </w:rPr>
        <w:t xml:space="preserve">stavby </w:t>
      </w:r>
      <w:r w:rsidRPr="003827B0">
        <w:rPr>
          <w:rFonts w:asciiTheme="minorHAnsi" w:hAnsiTheme="minorHAnsi"/>
          <w:i/>
          <w:sz w:val="22"/>
          <w:szCs w:val="22"/>
        </w:rPr>
        <w:t>vč. zajištění zaměření skutečného provedení pro vklad do KN</w:t>
      </w:r>
      <w:r>
        <w:rPr>
          <w:rFonts w:asciiTheme="minorHAnsi" w:hAnsiTheme="minorHAnsi"/>
          <w:i/>
          <w:sz w:val="22"/>
          <w:szCs w:val="22"/>
        </w:rPr>
        <w:t xml:space="preserve"> bude součástí zadávacího řízení na zhotovitele stavby. Tyto služby proto nejsou součástí této smlouvy o dílo, byť s ní věcně souvisejí.</w:t>
      </w:r>
    </w:p>
    <w:p w14:paraId="0CB931DF" w14:textId="17BA60D2" w:rsidR="00677553" w:rsidRPr="00C72549" w:rsidRDefault="00677553" w:rsidP="00026AE5">
      <w:pPr>
        <w:ind w:left="426"/>
        <w:jc w:val="both"/>
        <w:rPr>
          <w:rFonts w:asciiTheme="minorHAnsi" w:hAnsiTheme="minorHAnsi"/>
          <w:b/>
          <w:sz w:val="22"/>
          <w:szCs w:val="22"/>
        </w:rPr>
      </w:pPr>
    </w:p>
    <w:p w14:paraId="65A4FB6B" w14:textId="297FEE3D" w:rsidR="007251D4" w:rsidRPr="00F311EA" w:rsidRDefault="00F311EA" w:rsidP="00F311EA">
      <w:pPr>
        <w:widowControl w:val="0"/>
        <w:jc w:val="both"/>
        <w:rPr>
          <w:rFonts w:asciiTheme="minorHAnsi" w:hAnsiTheme="minorHAnsi" w:cs="Tahoma"/>
          <w:sz w:val="22"/>
          <w:szCs w:val="22"/>
        </w:rPr>
      </w:pPr>
      <w:r w:rsidRPr="00F311EA">
        <w:rPr>
          <w:rFonts w:asciiTheme="minorHAnsi" w:hAnsiTheme="minorHAnsi" w:cs="Tahoma"/>
          <w:sz w:val="22"/>
          <w:szCs w:val="22"/>
        </w:rPr>
        <w:t xml:space="preserve">3. </w:t>
      </w:r>
      <w:r w:rsidR="007251D4" w:rsidRPr="00FD684B">
        <w:rPr>
          <w:rFonts w:asciiTheme="minorHAnsi" w:hAnsiTheme="minorHAnsi" w:cs="Tahoma"/>
          <w:b/>
          <w:sz w:val="22"/>
          <w:szCs w:val="22"/>
        </w:rPr>
        <w:t>Požadavky zadavatele na zpracování projektové dokumentace</w:t>
      </w:r>
      <w:r w:rsidR="00C12CC9">
        <w:rPr>
          <w:rFonts w:asciiTheme="minorHAnsi" w:hAnsiTheme="minorHAnsi" w:cs="Tahoma"/>
          <w:sz w:val="22"/>
          <w:szCs w:val="22"/>
        </w:rPr>
        <w:t xml:space="preserve"> (dále i jenom PD)</w:t>
      </w:r>
    </w:p>
    <w:p w14:paraId="221261E0" w14:textId="763D76B5" w:rsidR="007251D4" w:rsidRDefault="007251D4" w:rsidP="00DF7281">
      <w:pPr>
        <w:pStyle w:val="Odstavecseseznamem"/>
        <w:widowControl w:val="0"/>
        <w:numPr>
          <w:ilvl w:val="1"/>
          <w:numId w:val="73"/>
        </w:numPr>
        <w:jc w:val="both"/>
        <w:rPr>
          <w:rFonts w:asciiTheme="minorHAnsi" w:hAnsiTheme="minorHAnsi" w:cs="Tahoma"/>
          <w:sz w:val="22"/>
          <w:szCs w:val="22"/>
        </w:rPr>
      </w:pPr>
      <w:r w:rsidRPr="00DF7281">
        <w:rPr>
          <w:rFonts w:asciiTheme="minorHAnsi" w:hAnsiTheme="minorHAnsi" w:cs="Tahoma"/>
          <w:sz w:val="22"/>
          <w:szCs w:val="22"/>
        </w:rPr>
        <w:t>Projektová dokumentace bude zpracována v rozsahu pro provádění stavby (DPS</w:t>
      </w:r>
      <w:r w:rsidRPr="00DF7281">
        <w:rPr>
          <w:rFonts w:asciiTheme="minorHAnsi" w:hAnsiTheme="minorHAnsi" w:cs="Tahoma"/>
          <w:b/>
          <w:sz w:val="22"/>
          <w:szCs w:val="22"/>
        </w:rPr>
        <w:t xml:space="preserve">) </w:t>
      </w:r>
      <w:r w:rsidR="00F311EA" w:rsidRPr="00DF7281">
        <w:rPr>
          <w:rFonts w:asciiTheme="minorHAnsi" w:hAnsiTheme="minorHAnsi" w:cs="Tahoma"/>
          <w:sz w:val="22"/>
          <w:szCs w:val="22"/>
        </w:rPr>
        <w:t xml:space="preserve">včetně technických specifikací </w:t>
      </w:r>
      <w:r w:rsidRPr="00DF7281">
        <w:rPr>
          <w:rFonts w:asciiTheme="minorHAnsi" w:hAnsiTheme="minorHAnsi" w:cs="Tahoma"/>
          <w:sz w:val="22"/>
          <w:szCs w:val="22"/>
        </w:rPr>
        <w:t>(podrobný popis technických a uživatelských standardů stavby) a soupisu prací, do</w:t>
      </w:r>
      <w:r w:rsidR="00F311EA" w:rsidRPr="00DF7281">
        <w:rPr>
          <w:rFonts w:asciiTheme="minorHAnsi" w:hAnsiTheme="minorHAnsi" w:cs="Tahoma"/>
          <w:sz w:val="22"/>
          <w:szCs w:val="22"/>
        </w:rPr>
        <w:t>dávek a služeb s výkazem výměr</w:t>
      </w:r>
      <w:r w:rsidRPr="00DF7281">
        <w:rPr>
          <w:rFonts w:asciiTheme="minorHAnsi" w:hAnsiTheme="minorHAnsi" w:cs="Tahoma"/>
          <w:sz w:val="22"/>
          <w:szCs w:val="22"/>
        </w:rPr>
        <w:t>.</w:t>
      </w:r>
    </w:p>
    <w:p w14:paraId="61C574AE" w14:textId="5AD29A6E" w:rsidR="000661D0" w:rsidRDefault="000661D0" w:rsidP="00DF7281">
      <w:pPr>
        <w:widowControl w:val="0"/>
        <w:ind w:left="360"/>
        <w:jc w:val="both"/>
        <w:rPr>
          <w:rFonts w:asciiTheme="minorHAnsi" w:hAnsiTheme="minorHAnsi" w:cs="Tahoma"/>
          <w:sz w:val="22"/>
          <w:szCs w:val="22"/>
        </w:rPr>
      </w:pPr>
      <w:r w:rsidRPr="00B878BD">
        <w:rPr>
          <w:rFonts w:asciiTheme="minorHAnsi" w:hAnsiTheme="minorHAnsi" w:cs="Tahoma"/>
          <w:sz w:val="22"/>
          <w:szCs w:val="22"/>
        </w:rPr>
        <w:t xml:space="preserve">Součástí </w:t>
      </w:r>
      <w:r w:rsidRPr="00B878BD">
        <w:rPr>
          <w:rFonts w:asciiTheme="minorHAnsi" w:hAnsiTheme="minorHAnsi"/>
          <w:sz w:val="22"/>
          <w:szCs w:val="22"/>
        </w:rPr>
        <w:t>projektové</w:t>
      </w:r>
      <w:r w:rsidRPr="00B878BD">
        <w:rPr>
          <w:rFonts w:asciiTheme="minorHAnsi" w:hAnsiTheme="minorHAnsi" w:cs="Tahoma"/>
          <w:sz w:val="22"/>
          <w:szCs w:val="22"/>
        </w:rPr>
        <w:t xml:space="preserve"> dokumentace pro provádění stavby budou technické a uživatelské standardy</w:t>
      </w:r>
      <w:r>
        <w:rPr>
          <w:rFonts w:asciiTheme="minorHAnsi" w:hAnsiTheme="minorHAnsi" w:cs="Tahoma"/>
          <w:sz w:val="22"/>
          <w:szCs w:val="22"/>
        </w:rPr>
        <w:t>.</w:t>
      </w:r>
    </w:p>
    <w:p w14:paraId="7C922A3C" w14:textId="77777777" w:rsidR="000661D0" w:rsidRDefault="00DF7281" w:rsidP="00DF7281">
      <w:pPr>
        <w:widowControl w:val="0"/>
        <w:ind w:left="360"/>
        <w:jc w:val="both"/>
        <w:rPr>
          <w:rFonts w:asciiTheme="minorHAnsi" w:hAnsiTheme="minorHAnsi" w:cs="Tahoma"/>
          <w:sz w:val="22"/>
          <w:szCs w:val="22"/>
        </w:rPr>
      </w:pPr>
      <w:r w:rsidRPr="00DF7281">
        <w:rPr>
          <w:rFonts w:asciiTheme="minorHAnsi" w:hAnsiTheme="minorHAnsi" w:cs="Tahoma"/>
          <w:sz w:val="22"/>
          <w:szCs w:val="22"/>
        </w:rPr>
        <w:t xml:space="preserve">Projektová dokumentace </w:t>
      </w:r>
      <w:r w:rsidR="00B77E93">
        <w:rPr>
          <w:rFonts w:asciiTheme="minorHAnsi" w:hAnsiTheme="minorHAnsi" w:cs="Tahoma"/>
          <w:sz w:val="22"/>
          <w:szCs w:val="22"/>
        </w:rPr>
        <w:t>musí být</w:t>
      </w:r>
      <w:r w:rsidRPr="00DF7281">
        <w:rPr>
          <w:rFonts w:asciiTheme="minorHAnsi" w:hAnsiTheme="minorHAnsi" w:cs="Tahoma"/>
          <w:sz w:val="22"/>
          <w:szCs w:val="22"/>
        </w:rPr>
        <w:t xml:space="preserve"> zpracována </w:t>
      </w:r>
      <w:r w:rsidR="00B77E93">
        <w:rPr>
          <w:rFonts w:asciiTheme="minorHAnsi" w:hAnsiTheme="minorHAnsi" w:cs="Tahoma"/>
          <w:sz w:val="22"/>
          <w:szCs w:val="22"/>
        </w:rPr>
        <w:t>v souladu se</w:t>
      </w:r>
      <w:r w:rsidRPr="00DF7281">
        <w:rPr>
          <w:rFonts w:asciiTheme="minorHAnsi" w:hAnsiTheme="minorHAnsi" w:cs="Tahoma"/>
          <w:sz w:val="22"/>
          <w:szCs w:val="22"/>
        </w:rPr>
        <w:t xml:space="preserve"> </w:t>
      </w:r>
      <w:r>
        <w:rPr>
          <w:rFonts w:asciiTheme="minorHAnsi" w:hAnsiTheme="minorHAnsi" w:cs="Tahoma"/>
          <w:sz w:val="22"/>
          <w:szCs w:val="22"/>
        </w:rPr>
        <w:t>z. 283/2021 Sb. (nový stavební zákon)</w:t>
      </w:r>
      <w:r w:rsidR="00B77E93">
        <w:rPr>
          <w:rFonts w:asciiTheme="minorHAnsi" w:hAnsiTheme="minorHAnsi" w:cs="Tahoma"/>
          <w:sz w:val="22"/>
          <w:szCs w:val="22"/>
        </w:rPr>
        <w:t xml:space="preserve"> a jeho prováděcích předpisů</w:t>
      </w:r>
      <w:r>
        <w:rPr>
          <w:rFonts w:asciiTheme="minorHAnsi" w:hAnsiTheme="minorHAnsi" w:cs="Tahoma"/>
          <w:sz w:val="22"/>
          <w:szCs w:val="22"/>
        </w:rPr>
        <w:t xml:space="preserve">, </w:t>
      </w:r>
      <w:r w:rsidR="000661D0">
        <w:rPr>
          <w:rFonts w:asciiTheme="minorHAnsi" w:hAnsiTheme="minorHAnsi" w:cs="Tahoma"/>
          <w:sz w:val="22"/>
          <w:szCs w:val="22"/>
        </w:rPr>
        <w:t>zejm</w:t>
      </w:r>
      <w:r w:rsidR="00B77E93">
        <w:rPr>
          <w:rFonts w:asciiTheme="minorHAnsi" w:hAnsiTheme="minorHAnsi" w:cs="Tahoma"/>
          <w:sz w:val="22"/>
          <w:szCs w:val="22"/>
        </w:rPr>
        <w:t>. vyhláškou</w:t>
      </w:r>
      <w:r w:rsidRPr="00DF7281">
        <w:rPr>
          <w:rFonts w:asciiTheme="minorHAnsi" w:hAnsiTheme="minorHAnsi" w:cs="Tahoma"/>
          <w:sz w:val="22"/>
          <w:szCs w:val="22"/>
        </w:rPr>
        <w:t xml:space="preserve"> o dokumentaci staveb</w:t>
      </w:r>
      <w:r>
        <w:rPr>
          <w:rFonts w:asciiTheme="minorHAnsi" w:hAnsiTheme="minorHAnsi" w:cs="Tahoma"/>
          <w:sz w:val="22"/>
          <w:szCs w:val="22"/>
        </w:rPr>
        <w:t xml:space="preserve"> v účinném znění</w:t>
      </w:r>
      <w:r w:rsidR="000661D0">
        <w:rPr>
          <w:rFonts w:asciiTheme="minorHAnsi" w:hAnsiTheme="minorHAnsi" w:cs="Tahoma"/>
          <w:sz w:val="22"/>
          <w:szCs w:val="22"/>
        </w:rPr>
        <w:t>,</w:t>
      </w:r>
      <w:r w:rsidR="000661D0" w:rsidRPr="000661D0">
        <w:rPr>
          <w:rFonts w:asciiTheme="minorHAnsi" w:hAnsiTheme="minorHAnsi" w:cs="Tahoma"/>
          <w:sz w:val="22"/>
          <w:szCs w:val="22"/>
        </w:rPr>
        <w:t xml:space="preserve"> </w:t>
      </w:r>
      <w:r w:rsidR="000661D0" w:rsidRPr="00DF7281">
        <w:rPr>
          <w:rFonts w:asciiTheme="minorHAnsi" w:hAnsiTheme="minorHAnsi" w:cs="Tahoma"/>
          <w:sz w:val="22"/>
          <w:szCs w:val="22"/>
        </w:rPr>
        <w:t xml:space="preserve">a </w:t>
      </w:r>
      <w:r w:rsidR="000661D0">
        <w:rPr>
          <w:rFonts w:asciiTheme="minorHAnsi" w:hAnsiTheme="minorHAnsi" w:cs="Tahoma"/>
          <w:sz w:val="22"/>
          <w:szCs w:val="22"/>
        </w:rPr>
        <w:t xml:space="preserve">souvisejících obecně závazných a technických předpisů, vč. ČSN. </w:t>
      </w:r>
    </w:p>
    <w:p w14:paraId="19939E97" w14:textId="291556E5" w:rsidR="00DF7281" w:rsidRDefault="000661D0" w:rsidP="000661D0">
      <w:pPr>
        <w:widowControl w:val="0"/>
        <w:ind w:left="360"/>
        <w:jc w:val="both"/>
        <w:rPr>
          <w:rFonts w:asciiTheme="minorHAnsi" w:hAnsiTheme="minorHAnsi" w:cs="Tahoma"/>
          <w:sz w:val="22"/>
          <w:szCs w:val="22"/>
        </w:rPr>
      </w:pPr>
      <w:r>
        <w:rPr>
          <w:rFonts w:asciiTheme="minorHAnsi" w:hAnsiTheme="minorHAnsi" w:cs="Tahoma"/>
          <w:sz w:val="22"/>
          <w:szCs w:val="22"/>
        </w:rPr>
        <w:t>PD musí být dále zpracována</w:t>
      </w:r>
      <w:r w:rsidR="00B77E93">
        <w:rPr>
          <w:rFonts w:asciiTheme="minorHAnsi" w:hAnsiTheme="minorHAnsi" w:cs="Tahoma"/>
          <w:sz w:val="22"/>
          <w:szCs w:val="22"/>
        </w:rPr>
        <w:t xml:space="preserve"> zejm. v souladu se </w:t>
      </w:r>
      <w:r>
        <w:rPr>
          <w:rFonts w:asciiTheme="minorHAnsi" w:hAnsiTheme="minorHAnsi" w:cs="Tahoma"/>
          <w:sz w:val="22"/>
          <w:szCs w:val="22"/>
        </w:rPr>
        <w:t>zákonem</w:t>
      </w:r>
      <w:r w:rsidR="00B77E93" w:rsidRPr="00B878BD">
        <w:rPr>
          <w:rFonts w:asciiTheme="minorHAnsi" w:hAnsiTheme="minorHAnsi" w:cs="Tahoma"/>
          <w:sz w:val="22"/>
          <w:szCs w:val="22"/>
        </w:rPr>
        <w:t xml:space="preserve"> č. 134/2016 Sb., o zadávání veřejných zakázek a jeho prováděcích předpisů v</w:t>
      </w:r>
      <w:r>
        <w:rPr>
          <w:rFonts w:asciiTheme="minorHAnsi" w:hAnsiTheme="minorHAnsi" w:cs="Tahoma"/>
          <w:sz w:val="22"/>
          <w:szCs w:val="22"/>
        </w:rPr>
        <w:t xml:space="preserve"> platném znění, zejména vyhláškou</w:t>
      </w:r>
      <w:r w:rsidR="00B77E93" w:rsidRPr="00B878BD">
        <w:rPr>
          <w:rFonts w:asciiTheme="minorHAnsi" w:hAnsiTheme="minorHAnsi" w:cs="Tahoma"/>
          <w:sz w:val="22"/>
          <w:szCs w:val="22"/>
        </w:rPr>
        <w:t xml:space="preserve"> č. 169/2016 Sb. o stanovení rozsahu dokumentace veřejné zakázky na stavební práce a soupisu stavebních prací, dodávek a služeb s výkazem výměr</w:t>
      </w:r>
      <w:r>
        <w:rPr>
          <w:rFonts w:asciiTheme="minorHAnsi" w:hAnsiTheme="minorHAnsi" w:cs="Tahoma"/>
          <w:sz w:val="22"/>
          <w:szCs w:val="22"/>
        </w:rPr>
        <w:t>.</w:t>
      </w:r>
    </w:p>
    <w:p w14:paraId="644F78E3" w14:textId="77777777" w:rsidR="000661D0" w:rsidRDefault="000661D0" w:rsidP="000661D0">
      <w:pPr>
        <w:widowControl w:val="0"/>
        <w:ind w:left="360"/>
        <w:jc w:val="both"/>
        <w:rPr>
          <w:rFonts w:asciiTheme="minorHAnsi" w:hAnsiTheme="minorHAnsi" w:cs="Tahoma"/>
          <w:sz w:val="22"/>
          <w:szCs w:val="22"/>
        </w:rPr>
      </w:pPr>
    </w:p>
    <w:p w14:paraId="48C16A92" w14:textId="6F525816" w:rsidR="000661D0" w:rsidRPr="000661D0" w:rsidRDefault="000661D0" w:rsidP="000661D0">
      <w:pPr>
        <w:widowControl w:val="0"/>
        <w:ind w:left="426"/>
        <w:jc w:val="both"/>
        <w:rPr>
          <w:rFonts w:asciiTheme="minorHAnsi" w:hAnsiTheme="minorHAnsi" w:cs="Tahoma"/>
          <w:sz w:val="22"/>
          <w:szCs w:val="22"/>
        </w:rPr>
      </w:pPr>
      <w:r w:rsidRPr="000661D0">
        <w:rPr>
          <w:rFonts w:asciiTheme="minorHAnsi" w:hAnsiTheme="minorHAnsi" w:cs="Tahoma"/>
          <w:sz w:val="22"/>
          <w:szCs w:val="22"/>
        </w:rPr>
        <w:t>Z důvodu obezřetnosti zadavatel upřesňuje, že PD musí splňovat požadavek zadavatele, aby zpracovatel projektové dokumentace (PD) popsal jednoznačně</w:t>
      </w:r>
      <w:r>
        <w:rPr>
          <w:rFonts w:asciiTheme="minorHAnsi" w:hAnsiTheme="minorHAnsi" w:cs="Tahoma"/>
          <w:sz w:val="22"/>
          <w:szCs w:val="22"/>
        </w:rPr>
        <w:t xml:space="preserve"> požadované vlastnosti konstrukcí, materiálů i obestavěného prostoru</w:t>
      </w:r>
      <w:r w:rsidRPr="000661D0">
        <w:rPr>
          <w:rFonts w:asciiTheme="minorHAnsi" w:hAnsiTheme="minorHAnsi" w:cs="Tahoma"/>
          <w:sz w:val="22"/>
          <w:szCs w:val="22"/>
        </w:rPr>
        <w:t xml:space="preserve">, ale zároveň požaduje, aby nepoužíval v projektové dokumentaci a ve výkazu výměr názvy obchodních firem, názvy nebo jména a příjmení, specifická označení zboží a služeb, které </w:t>
      </w:r>
      <w:r>
        <w:rPr>
          <w:rFonts w:asciiTheme="minorHAnsi" w:hAnsiTheme="minorHAnsi" w:cs="Tahoma"/>
          <w:sz w:val="22"/>
          <w:szCs w:val="22"/>
        </w:rPr>
        <w:t>by mohly být příznačné</w:t>
      </w:r>
      <w:r w:rsidRPr="000661D0">
        <w:rPr>
          <w:rFonts w:asciiTheme="minorHAnsi" w:hAnsiTheme="minorHAnsi" w:cs="Tahoma"/>
          <w:sz w:val="22"/>
          <w:szCs w:val="22"/>
        </w:rPr>
        <w:t xml:space="preserve"> pro určitou osobu, popřípadě její organizační složku, patenty na vynálezy, užitné vzory, průmyslové vzory, ochranné známky nebo označení původu nebo odkazy na ně. Použít případně nějaký odkaz může zpracovatel PD pouze tehdy, je-li to nezbytně nutné vzhledem k tomu, že popis předmětu plnění veřejné zakázky provedený postupem podle ZZVZ není dostatečně přesný a srozumitelný. Není-li to odůvodněno </w:t>
      </w:r>
      <w:r w:rsidR="00886D57">
        <w:rPr>
          <w:rFonts w:asciiTheme="minorHAnsi" w:hAnsiTheme="minorHAnsi" w:cs="Tahoma"/>
          <w:sz w:val="22"/>
          <w:szCs w:val="22"/>
        </w:rPr>
        <w:t>specifičností předmětu</w:t>
      </w:r>
      <w:r w:rsidRPr="000661D0">
        <w:rPr>
          <w:rFonts w:asciiTheme="minorHAnsi" w:hAnsiTheme="minorHAnsi" w:cs="Tahoma"/>
          <w:sz w:val="22"/>
          <w:szCs w:val="22"/>
        </w:rPr>
        <w:t xml:space="preserve"> veřejné zakázky, nesmí dokumentace zvýhodnit nebo znevýhodnit určité dodavatele nebo výrobky </w:t>
      </w:r>
      <w:r w:rsidR="00886D57">
        <w:rPr>
          <w:rFonts w:asciiTheme="minorHAnsi" w:hAnsiTheme="minorHAnsi" w:cs="Tahoma"/>
          <w:sz w:val="22"/>
          <w:szCs w:val="22"/>
        </w:rPr>
        <w:t>uvedením</w:t>
      </w:r>
      <w:r w:rsidRPr="000661D0">
        <w:rPr>
          <w:rFonts w:asciiTheme="minorHAnsi" w:hAnsiTheme="minorHAnsi" w:cs="Tahoma"/>
          <w:sz w:val="22"/>
          <w:szCs w:val="22"/>
        </w:rPr>
        <w:t xml:space="preserve"> přímého nebo nepřímého odkazu na určité dodavatele nebo výrobky, patenty</w:t>
      </w:r>
      <w:r w:rsidR="00886D57">
        <w:rPr>
          <w:rFonts w:asciiTheme="minorHAnsi" w:hAnsiTheme="minorHAnsi" w:cs="Tahoma"/>
          <w:sz w:val="22"/>
          <w:szCs w:val="22"/>
        </w:rPr>
        <w:t>,</w:t>
      </w:r>
      <w:r w:rsidRPr="000661D0">
        <w:rPr>
          <w:rFonts w:asciiTheme="minorHAnsi" w:hAnsiTheme="minorHAnsi" w:cs="Tahoma"/>
          <w:sz w:val="22"/>
          <w:szCs w:val="22"/>
        </w:rPr>
        <w:t xml:space="preserve"> vynálezy, užitné vzory, průmyslové vzory, ochranné známky nebo označení původu. </w:t>
      </w:r>
    </w:p>
    <w:p w14:paraId="3F223755" w14:textId="77777777" w:rsidR="000661D0" w:rsidRPr="00B878BD" w:rsidRDefault="000661D0" w:rsidP="000661D0">
      <w:pPr>
        <w:widowControl w:val="0"/>
        <w:ind w:left="426"/>
        <w:jc w:val="both"/>
        <w:rPr>
          <w:rFonts w:asciiTheme="minorHAnsi" w:hAnsiTheme="minorHAnsi" w:cs="Tahoma"/>
          <w:sz w:val="22"/>
          <w:szCs w:val="22"/>
        </w:rPr>
      </w:pPr>
      <w:r w:rsidRPr="00B878BD">
        <w:rPr>
          <w:rFonts w:asciiTheme="minorHAnsi" w:hAnsiTheme="minorHAnsi" w:cs="Tahoma"/>
          <w:sz w:val="22"/>
          <w:szCs w:val="22"/>
        </w:rPr>
        <w:t xml:space="preserve">Je-li požadován standard určitého stavebně-technologického prvku, vyjádřený přímým nebo nepřímým odkazem, je tím myšlena kvalitativní úroveň shodná, popř. vyšší než reprezentuje uváděný odkaz. </w:t>
      </w:r>
    </w:p>
    <w:p w14:paraId="1EB19EFC" w14:textId="450A494A" w:rsidR="000661D0" w:rsidRPr="00B878BD" w:rsidRDefault="000661D0" w:rsidP="000661D0">
      <w:pPr>
        <w:widowControl w:val="0"/>
        <w:ind w:left="426"/>
        <w:jc w:val="both"/>
        <w:rPr>
          <w:rFonts w:asciiTheme="minorHAnsi" w:hAnsiTheme="minorHAnsi" w:cs="Tahoma"/>
          <w:sz w:val="22"/>
          <w:szCs w:val="22"/>
        </w:rPr>
      </w:pPr>
      <w:r w:rsidRPr="00B878BD">
        <w:rPr>
          <w:rFonts w:asciiTheme="minorHAnsi" w:hAnsiTheme="minorHAnsi" w:cs="Tahoma"/>
          <w:sz w:val="22"/>
          <w:szCs w:val="22"/>
        </w:rPr>
        <w:lastRenderedPageBreak/>
        <w:t>Zadavatel požaduje u každého takového konkrétního označení uvést informaci o možnosti nabídnout a využít jiný rovnocenný stavebně-technologický prvek.</w:t>
      </w:r>
    </w:p>
    <w:p w14:paraId="1F2CDAA1" w14:textId="77777777" w:rsidR="000661D0" w:rsidRPr="00B878BD" w:rsidRDefault="000661D0" w:rsidP="000661D0">
      <w:pPr>
        <w:widowControl w:val="0"/>
        <w:ind w:left="426"/>
        <w:jc w:val="both"/>
        <w:rPr>
          <w:rFonts w:asciiTheme="minorHAnsi" w:hAnsiTheme="minorHAnsi" w:cs="Tahoma"/>
          <w:sz w:val="22"/>
          <w:szCs w:val="22"/>
        </w:rPr>
      </w:pPr>
      <w:r w:rsidRPr="00B878BD">
        <w:rPr>
          <w:rFonts w:asciiTheme="minorHAnsi" w:hAnsiTheme="minorHAnsi" w:cs="Tahoma"/>
          <w:sz w:val="22"/>
          <w:szCs w:val="22"/>
        </w:rPr>
        <w:t>Zpracovatel PD takovýto postup projedná se zadavatelem a v takovémto případě uvede v PD, že je umožněno účastníkovi pro plnění veřejné zakázky použití i jiných, kvalitativně a technicky obdobných řešení.</w:t>
      </w:r>
    </w:p>
    <w:p w14:paraId="127EE49F" w14:textId="77777777" w:rsidR="000661D0" w:rsidRPr="00DF7281" w:rsidRDefault="000661D0" w:rsidP="000661D0">
      <w:pPr>
        <w:widowControl w:val="0"/>
        <w:jc w:val="both"/>
        <w:rPr>
          <w:rFonts w:asciiTheme="minorHAnsi" w:hAnsiTheme="minorHAnsi" w:cs="Tahoma"/>
          <w:sz w:val="22"/>
          <w:szCs w:val="22"/>
        </w:rPr>
      </w:pPr>
    </w:p>
    <w:p w14:paraId="0A085AE8" w14:textId="27EA50ED" w:rsidR="007251D4" w:rsidRDefault="007251D4" w:rsidP="00F311EA">
      <w:pPr>
        <w:pStyle w:val="Odstavecseseznamem"/>
        <w:widowControl w:val="0"/>
        <w:numPr>
          <w:ilvl w:val="1"/>
          <w:numId w:val="73"/>
        </w:numPr>
        <w:jc w:val="both"/>
        <w:rPr>
          <w:rFonts w:asciiTheme="minorHAnsi" w:hAnsiTheme="minorHAnsi" w:cs="Tahoma"/>
          <w:sz w:val="22"/>
          <w:szCs w:val="22"/>
        </w:rPr>
      </w:pPr>
      <w:r w:rsidRPr="00F311EA">
        <w:rPr>
          <w:rFonts w:asciiTheme="minorHAnsi" w:hAnsiTheme="minorHAnsi" w:cs="Tahoma"/>
          <w:sz w:val="22"/>
          <w:szCs w:val="22"/>
        </w:rPr>
        <w:t xml:space="preserve">Projektová dokumentace stavebních </w:t>
      </w:r>
      <w:r w:rsidR="00C12CC9">
        <w:rPr>
          <w:rFonts w:asciiTheme="minorHAnsi" w:hAnsiTheme="minorHAnsi" w:cs="Tahoma"/>
          <w:sz w:val="22"/>
          <w:szCs w:val="22"/>
        </w:rPr>
        <w:t>děl</w:t>
      </w:r>
      <w:r w:rsidRPr="00F311EA">
        <w:rPr>
          <w:rFonts w:asciiTheme="minorHAnsi" w:hAnsiTheme="minorHAnsi" w:cs="Tahoma"/>
          <w:sz w:val="22"/>
          <w:szCs w:val="22"/>
        </w:rPr>
        <w:t xml:space="preserve"> podléhajících řízení</w:t>
      </w:r>
      <w:r w:rsidR="00FD684B">
        <w:rPr>
          <w:rFonts w:asciiTheme="minorHAnsi" w:hAnsiTheme="minorHAnsi" w:cs="Tahoma"/>
          <w:sz w:val="22"/>
          <w:szCs w:val="22"/>
        </w:rPr>
        <w:t xml:space="preserve"> o povolení záměru (dříve stavební, resp. vodoprávní řízení)</w:t>
      </w:r>
      <w:r w:rsidRPr="00F311EA">
        <w:rPr>
          <w:rFonts w:asciiTheme="minorHAnsi" w:hAnsiTheme="minorHAnsi" w:cs="Tahoma"/>
          <w:sz w:val="22"/>
          <w:szCs w:val="22"/>
        </w:rPr>
        <w:t xml:space="preserve"> bude </w:t>
      </w:r>
      <w:r w:rsidR="00886D57">
        <w:rPr>
          <w:rFonts w:asciiTheme="minorHAnsi" w:hAnsiTheme="minorHAnsi" w:cs="Tahoma"/>
          <w:sz w:val="22"/>
          <w:szCs w:val="22"/>
        </w:rPr>
        <w:t>zkompletována i</w:t>
      </w:r>
      <w:r w:rsidRPr="00F311EA">
        <w:rPr>
          <w:rFonts w:asciiTheme="minorHAnsi" w:hAnsiTheme="minorHAnsi" w:cs="Tahoma"/>
          <w:sz w:val="22"/>
          <w:szCs w:val="22"/>
        </w:rPr>
        <w:t xml:space="preserve"> v rozsahu pro </w:t>
      </w:r>
      <w:r w:rsidR="00C12CC9">
        <w:rPr>
          <w:rFonts w:asciiTheme="minorHAnsi" w:hAnsiTheme="minorHAnsi" w:cs="Tahoma"/>
          <w:sz w:val="22"/>
          <w:szCs w:val="22"/>
        </w:rPr>
        <w:t>příslušné řízení</w:t>
      </w:r>
      <w:r w:rsidRPr="00F311EA">
        <w:rPr>
          <w:rFonts w:asciiTheme="minorHAnsi" w:hAnsiTheme="minorHAnsi" w:cs="Tahoma"/>
          <w:sz w:val="22"/>
          <w:szCs w:val="22"/>
        </w:rPr>
        <w:t>, resp. vydání povolení</w:t>
      </w:r>
      <w:r w:rsidR="00FD684B">
        <w:rPr>
          <w:rFonts w:asciiTheme="minorHAnsi" w:hAnsiTheme="minorHAnsi" w:cs="Tahoma"/>
          <w:sz w:val="22"/>
          <w:szCs w:val="22"/>
        </w:rPr>
        <w:t xml:space="preserve"> záměru (dříve stavební povolení)</w:t>
      </w:r>
      <w:r w:rsidR="00C12CC9">
        <w:rPr>
          <w:rFonts w:asciiTheme="minorHAnsi" w:hAnsiTheme="minorHAnsi" w:cs="Tahoma"/>
          <w:sz w:val="22"/>
          <w:szCs w:val="22"/>
        </w:rPr>
        <w:t>,</w:t>
      </w:r>
      <w:r w:rsidRPr="00F311EA">
        <w:rPr>
          <w:rFonts w:asciiTheme="minorHAnsi" w:hAnsiTheme="minorHAnsi" w:cs="Tahoma"/>
          <w:sz w:val="22"/>
          <w:szCs w:val="22"/>
        </w:rPr>
        <w:t xml:space="preserve"> včetně dokladové části a žádost</w:t>
      </w:r>
      <w:r w:rsidR="00DF7281">
        <w:rPr>
          <w:rFonts w:asciiTheme="minorHAnsi" w:hAnsiTheme="minorHAnsi" w:cs="Tahoma"/>
          <w:sz w:val="22"/>
          <w:szCs w:val="22"/>
        </w:rPr>
        <w:t>í</w:t>
      </w:r>
      <w:r w:rsidRPr="00F311EA">
        <w:rPr>
          <w:rFonts w:asciiTheme="minorHAnsi" w:hAnsiTheme="minorHAnsi" w:cs="Tahoma"/>
          <w:sz w:val="22"/>
          <w:szCs w:val="22"/>
        </w:rPr>
        <w:t xml:space="preserve"> o </w:t>
      </w:r>
      <w:r w:rsidR="00FD684B">
        <w:rPr>
          <w:rFonts w:asciiTheme="minorHAnsi" w:hAnsiTheme="minorHAnsi" w:cs="Tahoma"/>
          <w:sz w:val="22"/>
          <w:szCs w:val="22"/>
        </w:rPr>
        <w:t xml:space="preserve">předmětné </w:t>
      </w:r>
      <w:r w:rsidRPr="00F311EA">
        <w:rPr>
          <w:rFonts w:asciiTheme="minorHAnsi" w:hAnsiTheme="minorHAnsi" w:cs="Tahoma"/>
          <w:sz w:val="22"/>
          <w:szCs w:val="22"/>
        </w:rPr>
        <w:t>povolení.</w:t>
      </w:r>
    </w:p>
    <w:p w14:paraId="36AA7B1E" w14:textId="77777777" w:rsidR="00886D57" w:rsidRPr="00886D57" w:rsidRDefault="00886D57" w:rsidP="00886D57">
      <w:pPr>
        <w:widowControl w:val="0"/>
        <w:jc w:val="both"/>
        <w:rPr>
          <w:rFonts w:asciiTheme="minorHAnsi" w:hAnsiTheme="minorHAnsi" w:cs="Tahoma"/>
          <w:sz w:val="22"/>
          <w:szCs w:val="22"/>
        </w:rPr>
      </w:pPr>
    </w:p>
    <w:p w14:paraId="7D9423E9" w14:textId="39DD5253" w:rsidR="007251D4" w:rsidRDefault="00C12CC9" w:rsidP="00C12CC9">
      <w:pPr>
        <w:pStyle w:val="Odstavecseseznamem"/>
        <w:widowControl w:val="0"/>
        <w:numPr>
          <w:ilvl w:val="1"/>
          <w:numId w:val="73"/>
        </w:numPr>
        <w:jc w:val="both"/>
        <w:rPr>
          <w:rFonts w:asciiTheme="minorHAnsi" w:hAnsiTheme="minorHAnsi" w:cs="Tahoma"/>
          <w:sz w:val="22"/>
          <w:szCs w:val="22"/>
        </w:rPr>
      </w:pPr>
      <w:r>
        <w:rPr>
          <w:rFonts w:asciiTheme="minorHAnsi" w:hAnsiTheme="minorHAnsi" w:cs="Tahoma"/>
          <w:sz w:val="22"/>
          <w:szCs w:val="22"/>
        </w:rPr>
        <w:t>S</w:t>
      </w:r>
      <w:r w:rsidR="00B77E93">
        <w:rPr>
          <w:rFonts w:asciiTheme="minorHAnsi" w:hAnsiTheme="minorHAnsi" w:cs="Tahoma"/>
          <w:sz w:val="22"/>
          <w:szCs w:val="22"/>
        </w:rPr>
        <w:t xml:space="preserve">oučástí díla bude </w:t>
      </w:r>
      <w:r>
        <w:rPr>
          <w:rFonts w:asciiTheme="minorHAnsi" w:hAnsiTheme="minorHAnsi" w:cs="Tahoma"/>
          <w:sz w:val="22"/>
          <w:szCs w:val="22"/>
        </w:rPr>
        <w:t xml:space="preserve">také výkon inženýrské činnosti (IČ) v rozsahu </w:t>
      </w:r>
      <w:r w:rsidR="00B77E93">
        <w:rPr>
          <w:rFonts w:asciiTheme="minorHAnsi" w:hAnsiTheme="minorHAnsi" w:cs="Tahoma"/>
          <w:sz w:val="22"/>
          <w:szCs w:val="22"/>
        </w:rPr>
        <w:t xml:space="preserve">souhlasného </w:t>
      </w:r>
      <w:r>
        <w:rPr>
          <w:rFonts w:asciiTheme="minorHAnsi" w:hAnsiTheme="minorHAnsi" w:cs="Tahoma"/>
          <w:sz w:val="22"/>
          <w:szCs w:val="22"/>
        </w:rPr>
        <w:t>projednání PD</w:t>
      </w:r>
      <w:r w:rsidR="00B77E93">
        <w:rPr>
          <w:rFonts w:asciiTheme="minorHAnsi" w:hAnsiTheme="minorHAnsi" w:cs="Tahoma"/>
          <w:sz w:val="22"/>
          <w:szCs w:val="22"/>
        </w:rPr>
        <w:t xml:space="preserve"> s dotčenými orgány a organizacemi, zajištění veškerých podkladů pro </w:t>
      </w:r>
      <w:r w:rsidR="00FD684B">
        <w:rPr>
          <w:rFonts w:asciiTheme="minorHAnsi" w:hAnsiTheme="minorHAnsi" w:cs="Tahoma"/>
          <w:sz w:val="22"/>
          <w:szCs w:val="22"/>
        </w:rPr>
        <w:t>„</w:t>
      </w:r>
      <w:r w:rsidR="00B77E93">
        <w:rPr>
          <w:rFonts w:asciiTheme="minorHAnsi" w:hAnsiTheme="minorHAnsi" w:cs="Tahoma"/>
          <w:sz w:val="22"/>
          <w:szCs w:val="22"/>
        </w:rPr>
        <w:t>stavební</w:t>
      </w:r>
      <w:r w:rsidR="00FD684B">
        <w:rPr>
          <w:rFonts w:asciiTheme="minorHAnsi" w:hAnsiTheme="minorHAnsi" w:cs="Tahoma"/>
          <w:sz w:val="22"/>
          <w:szCs w:val="22"/>
        </w:rPr>
        <w:t>“</w:t>
      </w:r>
      <w:r w:rsidR="00B77E93">
        <w:rPr>
          <w:rFonts w:asciiTheme="minorHAnsi" w:hAnsiTheme="minorHAnsi" w:cs="Tahoma"/>
          <w:sz w:val="22"/>
          <w:szCs w:val="22"/>
        </w:rPr>
        <w:t xml:space="preserve"> řízení, vč. vypracování příslušných žádostí a zajištění povolení</w:t>
      </w:r>
      <w:r w:rsidR="00FD684B">
        <w:rPr>
          <w:rFonts w:asciiTheme="minorHAnsi" w:hAnsiTheme="minorHAnsi" w:cs="Tahoma"/>
          <w:sz w:val="22"/>
          <w:szCs w:val="22"/>
        </w:rPr>
        <w:t xml:space="preserve"> záměru (dříve stavební povolení)</w:t>
      </w:r>
      <w:r w:rsidR="00B77E93">
        <w:rPr>
          <w:rFonts w:asciiTheme="minorHAnsi" w:hAnsiTheme="minorHAnsi" w:cs="Tahoma"/>
          <w:sz w:val="22"/>
          <w:szCs w:val="22"/>
        </w:rPr>
        <w:t>.</w:t>
      </w:r>
    </w:p>
    <w:p w14:paraId="1CAD1046" w14:textId="77777777" w:rsidR="00886D57" w:rsidRPr="00886D57" w:rsidRDefault="00886D57" w:rsidP="00886D57">
      <w:pPr>
        <w:rPr>
          <w:rFonts w:asciiTheme="minorHAnsi" w:hAnsiTheme="minorHAnsi" w:cs="Tahoma"/>
          <w:sz w:val="22"/>
          <w:szCs w:val="22"/>
        </w:rPr>
      </w:pPr>
    </w:p>
    <w:p w14:paraId="6048155B" w14:textId="276CB8F7" w:rsidR="007251D4" w:rsidRPr="00CA2B51" w:rsidRDefault="00B77E93" w:rsidP="00B77E93">
      <w:pPr>
        <w:pStyle w:val="Odstavecseseznamem"/>
        <w:numPr>
          <w:ilvl w:val="1"/>
          <w:numId w:val="73"/>
        </w:numPr>
        <w:jc w:val="both"/>
        <w:rPr>
          <w:rFonts w:asciiTheme="minorHAnsi" w:hAnsiTheme="minorHAnsi" w:cs="Tahoma"/>
          <w:sz w:val="22"/>
          <w:szCs w:val="22"/>
        </w:rPr>
      </w:pPr>
      <w:r>
        <w:rPr>
          <w:rFonts w:asciiTheme="minorHAnsi" w:hAnsiTheme="minorHAnsi" w:cs="Tahoma"/>
          <w:sz w:val="22"/>
          <w:szCs w:val="22"/>
        </w:rPr>
        <w:t xml:space="preserve">PD </w:t>
      </w:r>
      <w:r w:rsidRPr="00B878BD">
        <w:rPr>
          <w:rFonts w:asciiTheme="minorHAnsi" w:hAnsiTheme="minorHAnsi"/>
          <w:sz w:val="22"/>
          <w:szCs w:val="22"/>
        </w:rPr>
        <w:t>bude průběžně konzultována se zadavatelem</w:t>
      </w:r>
      <w:r>
        <w:rPr>
          <w:rFonts w:asciiTheme="minorHAnsi" w:hAnsiTheme="minorHAnsi"/>
          <w:sz w:val="22"/>
          <w:szCs w:val="22"/>
        </w:rPr>
        <w:t>.</w:t>
      </w:r>
    </w:p>
    <w:p w14:paraId="2E015C94" w14:textId="77777777" w:rsidR="00CA2B51" w:rsidRPr="00CA2B51" w:rsidRDefault="00CA2B51" w:rsidP="00CA2B51">
      <w:pPr>
        <w:jc w:val="both"/>
        <w:rPr>
          <w:rFonts w:asciiTheme="minorHAnsi" w:hAnsiTheme="minorHAnsi" w:cs="Tahoma"/>
          <w:sz w:val="22"/>
          <w:szCs w:val="22"/>
        </w:rPr>
      </w:pPr>
    </w:p>
    <w:p w14:paraId="0BB602B4" w14:textId="77777777" w:rsidR="00CE5A8D" w:rsidRDefault="00CE5A8D" w:rsidP="00CE5A8D">
      <w:pPr>
        <w:pStyle w:val="Odstavecseseznamem"/>
        <w:widowControl w:val="0"/>
        <w:numPr>
          <w:ilvl w:val="1"/>
          <w:numId w:val="73"/>
        </w:numPr>
        <w:jc w:val="both"/>
        <w:rPr>
          <w:rFonts w:asciiTheme="minorHAnsi" w:hAnsiTheme="minorHAnsi" w:cs="Tahoma"/>
          <w:sz w:val="22"/>
          <w:szCs w:val="22"/>
        </w:rPr>
      </w:pPr>
      <w:r>
        <w:rPr>
          <w:rFonts w:asciiTheme="minorHAnsi" w:hAnsiTheme="minorHAnsi" w:cs="Tahoma"/>
          <w:sz w:val="22"/>
          <w:szCs w:val="22"/>
        </w:rPr>
        <w:t>Projektová dokumentace bude předána v digitální a tištěné formě následujícím způsobem:</w:t>
      </w:r>
    </w:p>
    <w:p w14:paraId="326551FA" w14:textId="2A6F6145" w:rsidR="00CE5A8D" w:rsidRDefault="00CE5A8D" w:rsidP="00CE5A8D">
      <w:pPr>
        <w:pStyle w:val="Odstavecseseznamem"/>
        <w:widowControl w:val="0"/>
        <w:numPr>
          <w:ilvl w:val="0"/>
          <w:numId w:val="74"/>
        </w:numPr>
        <w:jc w:val="both"/>
        <w:rPr>
          <w:rFonts w:asciiTheme="minorHAnsi" w:hAnsiTheme="minorHAnsi" w:cs="Tahoma"/>
          <w:sz w:val="22"/>
          <w:szCs w:val="22"/>
        </w:rPr>
      </w:pPr>
      <w:r>
        <w:rPr>
          <w:rFonts w:asciiTheme="minorHAnsi" w:hAnsiTheme="minorHAnsi" w:cs="Tahoma"/>
          <w:sz w:val="22"/>
          <w:szCs w:val="22"/>
        </w:rPr>
        <w:t>studie:</w:t>
      </w:r>
    </w:p>
    <w:p w14:paraId="7A8176B6" w14:textId="5AEAC9AE" w:rsidR="00CE5A8D" w:rsidRPr="00B878BD" w:rsidRDefault="00CE5A8D" w:rsidP="00CE5A8D">
      <w:pPr>
        <w:pStyle w:val="Odstavecseseznamem"/>
        <w:widowControl w:val="0"/>
        <w:numPr>
          <w:ilvl w:val="2"/>
          <w:numId w:val="35"/>
        </w:numPr>
        <w:jc w:val="both"/>
        <w:rPr>
          <w:rFonts w:asciiTheme="minorHAnsi" w:hAnsiTheme="minorHAnsi" w:cs="Tahoma"/>
          <w:sz w:val="22"/>
          <w:szCs w:val="22"/>
        </w:rPr>
      </w:pPr>
      <w:r w:rsidRPr="00CA2B51">
        <w:rPr>
          <w:rFonts w:asciiTheme="minorHAnsi" w:hAnsiTheme="minorHAnsi" w:cs="Tahoma"/>
          <w:sz w:val="22"/>
          <w:szCs w:val="22"/>
        </w:rPr>
        <w:t xml:space="preserve">1x </w:t>
      </w:r>
      <w:r w:rsidRPr="00B878BD">
        <w:rPr>
          <w:rFonts w:asciiTheme="minorHAnsi" w:hAnsiTheme="minorHAnsi" w:cs="Tahoma"/>
          <w:sz w:val="22"/>
          <w:szCs w:val="22"/>
        </w:rPr>
        <w:t>v digitální formě na nosiči CD, ve formátu *.doc nebo *.</w:t>
      </w:r>
      <w:proofErr w:type="spellStart"/>
      <w:r w:rsidRPr="00B878BD">
        <w:rPr>
          <w:rFonts w:asciiTheme="minorHAnsi" w:hAnsiTheme="minorHAnsi" w:cs="Tahoma"/>
          <w:sz w:val="22"/>
          <w:szCs w:val="22"/>
        </w:rPr>
        <w:t>docx</w:t>
      </w:r>
      <w:proofErr w:type="spellEnd"/>
      <w:r w:rsidRPr="00B878BD">
        <w:rPr>
          <w:rFonts w:asciiTheme="minorHAnsi" w:hAnsiTheme="minorHAnsi" w:cs="Tahoma"/>
          <w:sz w:val="22"/>
          <w:szCs w:val="22"/>
        </w:rPr>
        <w:t>, výkresová část v CAD formátu *.</w:t>
      </w:r>
      <w:proofErr w:type="spellStart"/>
      <w:r w:rsidRPr="00B878BD">
        <w:rPr>
          <w:rFonts w:asciiTheme="minorHAnsi" w:hAnsiTheme="minorHAnsi" w:cs="Tahoma"/>
          <w:sz w:val="22"/>
          <w:szCs w:val="22"/>
        </w:rPr>
        <w:t>dwg</w:t>
      </w:r>
      <w:proofErr w:type="spellEnd"/>
      <w:r w:rsidRPr="00B878BD">
        <w:rPr>
          <w:rFonts w:asciiTheme="minorHAnsi" w:hAnsiTheme="minorHAnsi" w:cs="Tahoma"/>
          <w:sz w:val="22"/>
          <w:szCs w:val="22"/>
        </w:rPr>
        <w:t xml:space="preserve"> a současně ve formátu *.</w:t>
      </w:r>
      <w:proofErr w:type="spellStart"/>
      <w:r w:rsidRPr="00B878BD">
        <w:rPr>
          <w:rFonts w:asciiTheme="minorHAnsi" w:hAnsiTheme="minorHAnsi" w:cs="Tahoma"/>
          <w:sz w:val="22"/>
          <w:szCs w:val="22"/>
        </w:rPr>
        <w:t>pdf</w:t>
      </w:r>
      <w:proofErr w:type="spellEnd"/>
      <w:r w:rsidRPr="00B878BD">
        <w:rPr>
          <w:rFonts w:asciiTheme="minorHAnsi" w:hAnsiTheme="minorHAnsi" w:cs="Tahoma"/>
          <w:sz w:val="22"/>
          <w:szCs w:val="22"/>
        </w:rPr>
        <w:t>, tabulkové soubory ve formátu *.</w:t>
      </w:r>
      <w:proofErr w:type="spellStart"/>
      <w:r w:rsidRPr="00B878BD">
        <w:rPr>
          <w:rFonts w:asciiTheme="minorHAnsi" w:hAnsiTheme="minorHAnsi" w:cs="Tahoma"/>
          <w:sz w:val="22"/>
          <w:szCs w:val="22"/>
        </w:rPr>
        <w:t>xls</w:t>
      </w:r>
      <w:proofErr w:type="spellEnd"/>
      <w:r w:rsidRPr="00B878BD">
        <w:rPr>
          <w:rFonts w:asciiTheme="minorHAnsi" w:hAnsiTheme="minorHAnsi" w:cs="Tahoma"/>
          <w:sz w:val="22"/>
          <w:szCs w:val="22"/>
        </w:rPr>
        <w:t xml:space="preserve"> nebo *.</w:t>
      </w:r>
      <w:proofErr w:type="spellStart"/>
      <w:r w:rsidRPr="00B878BD">
        <w:rPr>
          <w:rFonts w:asciiTheme="minorHAnsi" w:hAnsiTheme="minorHAnsi" w:cs="Tahoma"/>
          <w:sz w:val="22"/>
          <w:szCs w:val="22"/>
        </w:rPr>
        <w:t>xlsx</w:t>
      </w:r>
      <w:proofErr w:type="spellEnd"/>
      <w:r w:rsidRPr="00B878BD">
        <w:rPr>
          <w:rFonts w:asciiTheme="minorHAnsi" w:hAnsiTheme="minorHAnsi" w:cs="Tahoma"/>
          <w:sz w:val="22"/>
          <w:szCs w:val="22"/>
        </w:rPr>
        <w:t>,</w:t>
      </w:r>
    </w:p>
    <w:p w14:paraId="6A251F4A" w14:textId="7EEAAA2A" w:rsidR="00CE5A8D" w:rsidRDefault="00CE5A8D" w:rsidP="00CE5A8D">
      <w:pPr>
        <w:pStyle w:val="Odstavecseseznamem"/>
        <w:widowControl w:val="0"/>
        <w:numPr>
          <w:ilvl w:val="2"/>
          <w:numId w:val="35"/>
        </w:numPr>
        <w:jc w:val="both"/>
        <w:rPr>
          <w:rFonts w:asciiTheme="minorHAnsi" w:hAnsiTheme="minorHAnsi" w:cs="Tahoma"/>
          <w:sz w:val="22"/>
          <w:szCs w:val="22"/>
        </w:rPr>
      </w:pPr>
      <w:r w:rsidRPr="00CA2B51">
        <w:rPr>
          <w:rFonts w:asciiTheme="minorHAnsi" w:hAnsiTheme="minorHAnsi" w:cs="Tahoma"/>
          <w:sz w:val="22"/>
          <w:szCs w:val="22"/>
        </w:rPr>
        <w:t xml:space="preserve">1x </w:t>
      </w:r>
      <w:r w:rsidRPr="00B878BD">
        <w:rPr>
          <w:rFonts w:asciiTheme="minorHAnsi" w:hAnsiTheme="minorHAnsi" w:cs="Tahoma"/>
          <w:sz w:val="22"/>
          <w:szCs w:val="22"/>
        </w:rPr>
        <w:t>v tištěné autorizované</w:t>
      </w:r>
      <w:r w:rsidRPr="00CE5A8D">
        <w:rPr>
          <w:rFonts w:asciiTheme="minorHAnsi" w:hAnsiTheme="minorHAnsi" w:cs="Tahoma"/>
          <w:sz w:val="22"/>
          <w:szCs w:val="22"/>
        </w:rPr>
        <w:t xml:space="preserve"> </w:t>
      </w:r>
      <w:r w:rsidRPr="00B878BD">
        <w:rPr>
          <w:rFonts w:asciiTheme="minorHAnsi" w:hAnsiTheme="minorHAnsi" w:cs="Tahoma"/>
          <w:sz w:val="22"/>
          <w:szCs w:val="22"/>
        </w:rPr>
        <w:t>formě</w:t>
      </w:r>
    </w:p>
    <w:p w14:paraId="5E47071A" w14:textId="1A832071" w:rsidR="007251D4" w:rsidRDefault="00CE5A8D" w:rsidP="00CE5A8D">
      <w:pPr>
        <w:pStyle w:val="Odstavecseseznamem"/>
        <w:widowControl w:val="0"/>
        <w:numPr>
          <w:ilvl w:val="0"/>
          <w:numId w:val="74"/>
        </w:numPr>
        <w:jc w:val="both"/>
        <w:rPr>
          <w:rFonts w:asciiTheme="minorHAnsi" w:hAnsiTheme="minorHAnsi" w:cs="Tahoma"/>
          <w:sz w:val="22"/>
          <w:szCs w:val="22"/>
        </w:rPr>
      </w:pPr>
      <w:r>
        <w:rPr>
          <w:rFonts w:asciiTheme="minorHAnsi" w:hAnsiTheme="minorHAnsi" w:cs="Tahoma"/>
          <w:sz w:val="22"/>
          <w:szCs w:val="22"/>
        </w:rPr>
        <w:t xml:space="preserve">dokumentace </w:t>
      </w:r>
      <w:r w:rsidR="00FD684B">
        <w:rPr>
          <w:rFonts w:asciiTheme="minorHAnsi" w:hAnsiTheme="minorHAnsi" w:cs="Tahoma"/>
          <w:sz w:val="22"/>
          <w:szCs w:val="22"/>
        </w:rPr>
        <w:t xml:space="preserve">pro řízení o povolení záměru (dříve </w:t>
      </w:r>
      <w:r>
        <w:rPr>
          <w:rFonts w:asciiTheme="minorHAnsi" w:hAnsiTheme="minorHAnsi" w:cs="Tahoma"/>
          <w:sz w:val="22"/>
          <w:szCs w:val="22"/>
        </w:rPr>
        <w:t>stavebního</w:t>
      </w:r>
      <w:r w:rsidR="002C0928">
        <w:rPr>
          <w:rFonts w:asciiTheme="minorHAnsi" w:hAnsiTheme="minorHAnsi" w:cs="Tahoma"/>
          <w:sz w:val="22"/>
          <w:szCs w:val="22"/>
        </w:rPr>
        <w:t>, resp. vodoprávního</w:t>
      </w:r>
      <w:r>
        <w:rPr>
          <w:rFonts w:asciiTheme="minorHAnsi" w:hAnsiTheme="minorHAnsi" w:cs="Tahoma"/>
          <w:sz w:val="22"/>
          <w:szCs w:val="22"/>
        </w:rPr>
        <w:t xml:space="preserve"> řízení</w:t>
      </w:r>
      <w:r w:rsidR="00FD684B">
        <w:rPr>
          <w:rFonts w:asciiTheme="minorHAnsi" w:hAnsiTheme="minorHAnsi" w:cs="Tahoma"/>
          <w:sz w:val="22"/>
          <w:szCs w:val="22"/>
        </w:rPr>
        <w:t>)</w:t>
      </w:r>
      <w:r>
        <w:rPr>
          <w:rFonts w:asciiTheme="minorHAnsi" w:hAnsiTheme="minorHAnsi" w:cs="Tahoma"/>
          <w:sz w:val="22"/>
          <w:szCs w:val="22"/>
        </w:rPr>
        <w:t>:</w:t>
      </w:r>
    </w:p>
    <w:p w14:paraId="28BDD8B4" w14:textId="77777777" w:rsidR="00CE5A8D" w:rsidRDefault="00CE5A8D" w:rsidP="00CE5A8D">
      <w:pPr>
        <w:pStyle w:val="Odstavecseseznamem"/>
        <w:widowControl w:val="0"/>
        <w:numPr>
          <w:ilvl w:val="2"/>
          <w:numId w:val="35"/>
        </w:numPr>
        <w:jc w:val="both"/>
        <w:rPr>
          <w:rFonts w:asciiTheme="minorHAnsi" w:hAnsiTheme="minorHAnsi" w:cs="Tahoma"/>
          <w:sz w:val="22"/>
          <w:szCs w:val="22"/>
        </w:rPr>
      </w:pPr>
      <w:r w:rsidRPr="00CA2B51">
        <w:rPr>
          <w:rFonts w:asciiTheme="minorHAnsi" w:hAnsiTheme="minorHAnsi" w:cs="Tahoma"/>
          <w:sz w:val="22"/>
          <w:szCs w:val="22"/>
        </w:rPr>
        <w:t>1x</w:t>
      </w:r>
      <w:r w:rsidRPr="00B878BD">
        <w:rPr>
          <w:rFonts w:asciiTheme="minorHAnsi" w:hAnsiTheme="minorHAnsi" w:cs="Tahoma"/>
          <w:sz w:val="22"/>
          <w:szCs w:val="22"/>
        </w:rPr>
        <w:t xml:space="preserve"> v digitální formě na nosiči CD, ve formátu *.doc nebo *.</w:t>
      </w:r>
      <w:proofErr w:type="spellStart"/>
      <w:r w:rsidRPr="00B878BD">
        <w:rPr>
          <w:rFonts w:asciiTheme="minorHAnsi" w:hAnsiTheme="minorHAnsi" w:cs="Tahoma"/>
          <w:sz w:val="22"/>
          <w:szCs w:val="22"/>
        </w:rPr>
        <w:t>docx</w:t>
      </w:r>
      <w:proofErr w:type="spellEnd"/>
      <w:r w:rsidRPr="00B878BD">
        <w:rPr>
          <w:rFonts w:asciiTheme="minorHAnsi" w:hAnsiTheme="minorHAnsi" w:cs="Tahoma"/>
          <w:sz w:val="22"/>
          <w:szCs w:val="22"/>
        </w:rPr>
        <w:t>, výkresová část v CAD formátu *.</w:t>
      </w:r>
      <w:proofErr w:type="spellStart"/>
      <w:r w:rsidRPr="00B878BD">
        <w:rPr>
          <w:rFonts w:asciiTheme="minorHAnsi" w:hAnsiTheme="minorHAnsi" w:cs="Tahoma"/>
          <w:sz w:val="22"/>
          <w:szCs w:val="22"/>
        </w:rPr>
        <w:t>dwg</w:t>
      </w:r>
      <w:proofErr w:type="spellEnd"/>
      <w:r w:rsidRPr="00B878BD">
        <w:rPr>
          <w:rFonts w:asciiTheme="minorHAnsi" w:hAnsiTheme="minorHAnsi" w:cs="Tahoma"/>
          <w:sz w:val="22"/>
          <w:szCs w:val="22"/>
        </w:rPr>
        <w:t xml:space="preserve"> a současně ve formátu *.</w:t>
      </w:r>
      <w:proofErr w:type="spellStart"/>
      <w:r w:rsidRPr="00B878BD">
        <w:rPr>
          <w:rFonts w:asciiTheme="minorHAnsi" w:hAnsiTheme="minorHAnsi" w:cs="Tahoma"/>
          <w:sz w:val="22"/>
          <w:szCs w:val="22"/>
        </w:rPr>
        <w:t>pdf</w:t>
      </w:r>
      <w:proofErr w:type="spellEnd"/>
      <w:r w:rsidRPr="00B878BD">
        <w:rPr>
          <w:rFonts w:asciiTheme="minorHAnsi" w:hAnsiTheme="minorHAnsi" w:cs="Tahoma"/>
          <w:sz w:val="22"/>
          <w:szCs w:val="22"/>
        </w:rPr>
        <w:t>, tabulkové soubory ve formátu *.</w:t>
      </w:r>
      <w:proofErr w:type="spellStart"/>
      <w:r w:rsidRPr="00B878BD">
        <w:rPr>
          <w:rFonts w:asciiTheme="minorHAnsi" w:hAnsiTheme="minorHAnsi" w:cs="Tahoma"/>
          <w:sz w:val="22"/>
          <w:szCs w:val="22"/>
        </w:rPr>
        <w:t>xls</w:t>
      </w:r>
      <w:proofErr w:type="spellEnd"/>
      <w:r w:rsidRPr="00B878BD">
        <w:rPr>
          <w:rFonts w:asciiTheme="minorHAnsi" w:hAnsiTheme="minorHAnsi" w:cs="Tahoma"/>
          <w:sz w:val="22"/>
          <w:szCs w:val="22"/>
        </w:rPr>
        <w:t xml:space="preserve"> nebo *.</w:t>
      </w:r>
      <w:proofErr w:type="spellStart"/>
      <w:r w:rsidRPr="00B878BD">
        <w:rPr>
          <w:rFonts w:asciiTheme="minorHAnsi" w:hAnsiTheme="minorHAnsi" w:cs="Tahoma"/>
          <w:sz w:val="22"/>
          <w:szCs w:val="22"/>
        </w:rPr>
        <w:t>xlsx</w:t>
      </w:r>
      <w:proofErr w:type="spellEnd"/>
      <w:r w:rsidRPr="00B878BD">
        <w:rPr>
          <w:rFonts w:asciiTheme="minorHAnsi" w:hAnsiTheme="minorHAnsi" w:cs="Tahoma"/>
          <w:sz w:val="22"/>
          <w:szCs w:val="22"/>
        </w:rPr>
        <w:t>,</w:t>
      </w:r>
    </w:p>
    <w:p w14:paraId="5F619DC5" w14:textId="1A02E532" w:rsidR="00CE5A8D" w:rsidRPr="00CE5A8D" w:rsidRDefault="00CE5A8D" w:rsidP="00CE5A8D">
      <w:pPr>
        <w:pStyle w:val="Odstavecseseznamem"/>
        <w:widowControl w:val="0"/>
        <w:ind w:left="1224"/>
        <w:jc w:val="both"/>
        <w:rPr>
          <w:rFonts w:asciiTheme="minorHAnsi" w:hAnsiTheme="minorHAnsi" w:cs="Tahoma"/>
          <w:sz w:val="22"/>
          <w:szCs w:val="22"/>
        </w:rPr>
      </w:pPr>
      <w:r>
        <w:rPr>
          <w:rFonts w:asciiTheme="minorHAnsi" w:hAnsiTheme="minorHAnsi" w:cs="Tahoma"/>
          <w:sz w:val="22"/>
          <w:szCs w:val="22"/>
        </w:rPr>
        <w:t>d</w:t>
      </w:r>
      <w:r w:rsidRPr="00CE5A8D">
        <w:rPr>
          <w:rFonts w:asciiTheme="minorHAnsi" w:hAnsiTheme="minorHAnsi" w:cs="Tahoma"/>
          <w:sz w:val="22"/>
          <w:szCs w:val="22"/>
        </w:rPr>
        <w:t>okumentace</w:t>
      </w:r>
      <w:r>
        <w:rPr>
          <w:rFonts w:asciiTheme="minorHAnsi" w:hAnsiTheme="minorHAnsi" w:cs="Tahoma"/>
          <w:sz w:val="22"/>
          <w:szCs w:val="22"/>
        </w:rPr>
        <w:t xml:space="preserve"> řízení, včetně povolení</w:t>
      </w:r>
      <w:r w:rsidRPr="00CE5A8D">
        <w:rPr>
          <w:rFonts w:asciiTheme="minorHAnsi" w:hAnsiTheme="minorHAnsi" w:cs="Tahoma"/>
          <w:sz w:val="22"/>
          <w:szCs w:val="22"/>
        </w:rPr>
        <w:t xml:space="preserve"> v *.</w:t>
      </w:r>
      <w:proofErr w:type="spellStart"/>
      <w:r w:rsidRPr="00CE5A8D">
        <w:rPr>
          <w:rFonts w:asciiTheme="minorHAnsi" w:hAnsiTheme="minorHAnsi" w:cs="Tahoma"/>
          <w:sz w:val="22"/>
          <w:szCs w:val="22"/>
        </w:rPr>
        <w:t>pdf</w:t>
      </w:r>
      <w:proofErr w:type="spellEnd"/>
    </w:p>
    <w:p w14:paraId="1A7B037A" w14:textId="7AEE7881" w:rsidR="00CE5A8D" w:rsidRDefault="00CE5A8D" w:rsidP="00CE5A8D">
      <w:pPr>
        <w:pStyle w:val="Odstavecseseznamem"/>
        <w:widowControl w:val="0"/>
        <w:numPr>
          <w:ilvl w:val="2"/>
          <w:numId w:val="35"/>
        </w:numPr>
        <w:jc w:val="both"/>
        <w:rPr>
          <w:rFonts w:asciiTheme="minorHAnsi" w:hAnsiTheme="minorHAnsi" w:cs="Tahoma"/>
          <w:sz w:val="22"/>
          <w:szCs w:val="22"/>
        </w:rPr>
      </w:pPr>
      <w:r>
        <w:rPr>
          <w:rFonts w:asciiTheme="minorHAnsi" w:hAnsiTheme="minorHAnsi" w:cs="Tahoma"/>
          <w:sz w:val="22"/>
          <w:szCs w:val="22"/>
        </w:rPr>
        <w:t>2x v tištěné formě autorizované zpracovatelem, z toho 1x ověřená stavebním úřadem a obsahující originály veškeré dokumentace a listin řízení</w:t>
      </w:r>
      <w:r w:rsidR="00CA2B51">
        <w:rPr>
          <w:rFonts w:asciiTheme="minorHAnsi" w:hAnsiTheme="minorHAnsi" w:cs="Tahoma"/>
          <w:sz w:val="22"/>
          <w:szCs w:val="22"/>
        </w:rPr>
        <w:t xml:space="preserve"> vč. povolení a štítku stavba povolena,</w:t>
      </w:r>
    </w:p>
    <w:p w14:paraId="25C8914D" w14:textId="68B4AC74" w:rsidR="00CE5A8D" w:rsidRDefault="00CA2B51" w:rsidP="00CE5A8D">
      <w:pPr>
        <w:pStyle w:val="Odstavecseseznamem"/>
        <w:widowControl w:val="0"/>
        <w:numPr>
          <w:ilvl w:val="0"/>
          <w:numId w:val="74"/>
        </w:numPr>
        <w:jc w:val="both"/>
        <w:rPr>
          <w:rFonts w:asciiTheme="minorHAnsi" w:hAnsiTheme="minorHAnsi" w:cs="Tahoma"/>
          <w:sz w:val="22"/>
          <w:szCs w:val="22"/>
        </w:rPr>
      </w:pPr>
      <w:r>
        <w:rPr>
          <w:rFonts w:asciiTheme="minorHAnsi" w:hAnsiTheme="minorHAnsi" w:cs="Tahoma"/>
          <w:sz w:val="22"/>
          <w:szCs w:val="22"/>
        </w:rPr>
        <w:t>PD pro provádění stavby:</w:t>
      </w:r>
    </w:p>
    <w:p w14:paraId="0A838F30" w14:textId="4D8F4528" w:rsidR="00CA2B51" w:rsidRDefault="00CA2B51" w:rsidP="00CA2B51">
      <w:pPr>
        <w:pStyle w:val="Odstavecseseznamem"/>
        <w:widowControl w:val="0"/>
        <w:numPr>
          <w:ilvl w:val="2"/>
          <w:numId w:val="35"/>
        </w:numPr>
        <w:jc w:val="both"/>
        <w:rPr>
          <w:rFonts w:asciiTheme="minorHAnsi" w:hAnsiTheme="minorHAnsi" w:cs="Tahoma"/>
          <w:sz w:val="22"/>
          <w:szCs w:val="22"/>
        </w:rPr>
      </w:pPr>
      <w:r w:rsidRPr="00CA2B51">
        <w:rPr>
          <w:rFonts w:asciiTheme="minorHAnsi" w:hAnsiTheme="minorHAnsi" w:cs="Tahoma"/>
          <w:sz w:val="22"/>
          <w:szCs w:val="22"/>
        </w:rPr>
        <w:t xml:space="preserve">1x </w:t>
      </w:r>
      <w:r w:rsidRPr="00B878BD">
        <w:rPr>
          <w:rFonts w:asciiTheme="minorHAnsi" w:hAnsiTheme="minorHAnsi" w:cs="Tahoma"/>
          <w:sz w:val="22"/>
          <w:szCs w:val="22"/>
        </w:rPr>
        <w:t>v digitální formě na nosiči CD, ve formátu *.doc nebo *.</w:t>
      </w:r>
      <w:proofErr w:type="spellStart"/>
      <w:r w:rsidRPr="00B878BD">
        <w:rPr>
          <w:rFonts w:asciiTheme="minorHAnsi" w:hAnsiTheme="minorHAnsi" w:cs="Tahoma"/>
          <w:sz w:val="22"/>
          <w:szCs w:val="22"/>
        </w:rPr>
        <w:t>docx</w:t>
      </w:r>
      <w:proofErr w:type="spellEnd"/>
      <w:r w:rsidRPr="00B878BD">
        <w:rPr>
          <w:rFonts w:asciiTheme="minorHAnsi" w:hAnsiTheme="minorHAnsi" w:cs="Tahoma"/>
          <w:sz w:val="22"/>
          <w:szCs w:val="22"/>
        </w:rPr>
        <w:t>, výkresová část v CAD formátu *.</w:t>
      </w:r>
      <w:proofErr w:type="spellStart"/>
      <w:r w:rsidRPr="00B878BD">
        <w:rPr>
          <w:rFonts w:asciiTheme="minorHAnsi" w:hAnsiTheme="minorHAnsi" w:cs="Tahoma"/>
          <w:sz w:val="22"/>
          <w:szCs w:val="22"/>
        </w:rPr>
        <w:t>dwg</w:t>
      </w:r>
      <w:proofErr w:type="spellEnd"/>
      <w:r w:rsidRPr="00B878BD">
        <w:rPr>
          <w:rFonts w:asciiTheme="minorHAnsi" w:hAnsiTheme="minorHAnsi" w:cs="Tahoma"/>
          <w:sz w:val="22"/>
          <w:szCs w:val="22"/>
        </w:rPr>
        <w:t xml:space="preserve"> a současně ve formátu *.</w:t>
      </w:r>
      <w:proofErr w:type="spellStart"/>
      <w:r w:rsidRPr="00B878BD">
        <w:rPr>
          <w:rFonts w:asciiTheme="minorHAnsi" w:hAnsiTheme="minorHAnsi" w:cs="Tahoma"/>
          <w:sz w:val="22"/>
          <w:szCs w:val="22"/>
        </w:rPr>
        <w:t>pdf</w:t>
      </w:r>
      <w:proofErr w:type="spellEnd"/>
      <w:r w:rsidRPr="00B878BD">
        <w:rPr>
          <w:rFonts w:asciiTheme="minorHAnsi" w:hAnsiTheme="minorHAnsi" w:cs="Tahoma"/>
          <w:sz w:val="22"/>
          <w:szCs w:val="22"/>
        </w:rPr>
        <w:t>, tabulkové soubory ve formátu *.</w:t>
      </w:r>
      <w:proofErr w:type="spellStart"/>
      <w:r w:rsidRPr="00B878BD">
        <w:rPr>
          <w:rFonts w:asciiTheme="minorHAnsi" w:hAnsiTheme="minorHAnsi" w:cs="Tahoma"/>
          <w:sz w:val="22"/>
          <w:szCs w:val="22"/>
        </w:rPr>
        <w:t>xls</w:t>
      </w:r>
      <w:proofErr w:type="spellEnd"/>
      <w:r w:rsidRPr="00B878BD">
        <w:rPr>
          <w:rFonts w:asciiTheme="minorHAnsi" w:hAnsiTheme="minorHAnsi" w:cs="Tahoma"/>
          <w:sz w:val="22"/>
          <w:szCs w:val="22"/>
        </w:rPr>
        <w:t xml:space="preserve"> nebo *.</w:t>
      </w:r>
      <w:proofErr w:type="spellStart"/>
      <w:r w:rsidRPr="00B878BD">
        <w:rPr>
          <w:rFonts w:asciiTheme="minorHAnsi" w:hAnsiTheme="minorHAnsi" w:cs="Tahoma"/>
          <w:sz w:val="22"/>
          <w:szCs w:val="22"/>
        </w:rPr>
        <w:t>xlsx</w:t>
      </w:r>
      <w:proofErr w:type="spellEnd"/>
      <w:r>
        <w:rPr>
          <w:rFonts w:asciiTheme="minorHAnsi" w:hAnsiTheme="minorHAnsi" w:cs="Tahoma"/>
          <w:sz w:val="22"/>
          <w:szCs w:val="22"/>
        </w:rPr>
        <w:t>,</w:t>
      </w:r>
    </w:p>
    <w:p w14:paraId="50079295" w14:textId="6E651AA5" w:rsidR="00CA2B51" w:rsidRDefault="00CA2B51" w:rsidP="00CA2B51">
      <w:pPr>
        <w:pStyle w:val="Odstavecseseznamem"/>
        <w:widowControl w:val="0"/>
        <w:numPr>
          <w:ilvl w:val="2"/>
          <w:numId w:val="35"/>
        </w:numPr>
        <w:jc w:val="both"/>
        <w:rPr>
          <w:rFonts w:asciiTheme="minorHAnsi" w:hAnsiTheme="minorHAnsi" w:cs="Tahoma"/>
          <w:sz w:val="22"/>
          <w:szCs w:val="22"/>
        </w:rPr>
      </w:pPr>
      <w:r>
        <w:rPr>
          <w:rFonts w:asciiTheme="minorHAnsi" w:hAnsiTheme="minorHAnsi" w:cs="Tahoma"/>
          <w:sz w:val="22"/>
          <w:szCs w:val="22"/>
        </w:rPr>
        <w:t>4x v tištěné formě autorizované zpracovatelem.</w:t>
      </w:r>
    </w:p>
    <w:p w14:paraId="7648D2CD" w14:textId="150ED8A4" w:rsidR="00CA2B51" w:rsidRPr="00CE5A8D" w:rsidRDefault="00CA2B51" w:rsidP="00CE5A8D">
      <w:pPr>
        <w:pStyle w:val="Odstavecseseznamem"/>
        <w:widowControl w:val="0"/>
        <w:numPr>
          <w:ilvl w:val="0"/>
          <w:numId w:val="74"/>
        </w:numPr>
        <w:jc w:val="both"/>
        <w:rPr>
          <w:rFonts w:asciiTheme="minorHAnsi" w:hAnsiTheme="minorHAnsi" w:cs="Tahoma"/>
          <w:sz w:val="22"/>
          <w:szCs w:val="22"/>
        </w:rPr>
      </w:pPr>
      <w:r w:rsidRPr="00B878BD">
        <w:rPr>
          <w:rFonts w:asciiTheme="minorHAnsi" w:hAnsiTheme="minorHAnsi" w:cs="Tahoma"/>
          <w:sz w:val="22"/>
          <w:szCs w:val="22"/>
        </w:rPr>
        <w:t xml:space="preserve">V případě potřeby dalších </w:t>
      </w:r>
      <w:proofErr w:type="spellStart"/>
      <w:r w:rsidRPr="00B878BD">
        <w:rPr>
          <w:rFonts w:asciiTheme="minorHAnsi" w:hAnsiTheme="minorHAnsi" w:cs="Tahoma"/>
          <w:sz w:val="22"/>
          <w:szCs w:val="22"/>
        </w:rPr>
        <w:t>vícetisků</w:t>
      </w:r>
      <w:proofErr w:type="spellEnd"/>
      <w:r w:rsidRPr="00B878BD">
        <w:rPr>
          <w:rFonts w:asciiTheme="minorHAnsi" w:hAnsiTheme="minorHAnsi" w:cs="Tahoma"/>
          <w:sz w:val="22"/>
          <w:szCs w:val="22"/>
        </w:rPr>
        <w:t xml:space="preserve"> se zhotovitel zavazuje tyto </w:t>
      </w:r>
      <w:proofErr w:type="spellStart"/>
      <w:r w:rsidRPr="00B878BD">
        <w:rPr>
          <w:rFonts w:asciiTheme="minorHAnsi" w:hAnsiTheme="minorHAnsi" w:cs="Tahoma"/>
          <w:sz w:val="22"/>
          <w:szCs w:val="22"/>
        </w:rPr>
        <w:t>vícetisky</w:t>
      </w:r>
      <w:proofErr w:type="spellEnd"/>
      <w:r w:rsidRPr="00B878BD">
        <w:rPr>
          <w:rFonts w:asciiTheme="minorHAnsi" w:hAnsiTheme="minorHAnsi" w:cs="Tahoma"/>
          <w:sz w:val="22"/>
          <w:szCs w:val="22"/>
        </w:rPr>
        <w:t xml:space="preserve"> zhotovit mimo sjednanou smluvní cenu pouze za cenu nákladů na zhotovení kopií za ceny obvyklé v PLG centrech včetně kompletace</w:t>
      </w:r>
      <w:r>
        <w:rPr>
          <w:rFonts w:asciiTheme="minorHAnsi" w:hAnsiTheme="minorHAnsi" w:cs="Tahoma"/>
          <w:sz w:val="22"/>
          <w:szCs w:val="22"/>
        </w:rPr>
        <w:t>.</w:t>
      </w:r>
    </w:p>
    <w:p w14:paraId="62CBB0A7" w14:textId="77777777" w:rsidR="00CA2B51" w:rsidRDefault="00CA2B51" w:rsidP="00CA2B51">
      <w:pPr>
        <w:widowControl w:val="0"/>
        <w:jc w:val="both"/>
        <w:rPr>
          <w:rFonts w:asciiTheme="minorHAnsi" w:hAnsiTheme="minorHAnsi" w:cs="Arial"/>
          <w:bCs/>
          <w:iCs/>
          <w:sz w:val="22"/>
          <w:szCs w:val="22"/>
        </w:rPr>
      </w:pPr>
    </w:p>
    <w:p w14:paraId="025432CE" w14:textId="0730D927" w:rsidR="007251D4" w:rsidRDefault="00CA2B51" w:rsidP="00CA2B51">
      <w:pPr>
        <w:widowControl w:val="0"/>
        <w:jc w:val="both"/>
        <w:rPr>
          <w:rFonts w:asciiTheme="minorHAnsi" w:hAnsiTheme="minorHAnsi"/>
          <w:sz w:val="22"/>
          <w:szCs w:val="22"/>
        </w:rPr>
      </w:pPr>
      <w:r>
        <w:rPr>
          <w:rFonts w:asciiTheme="minorHAnsi" w:hAnsiTheme="minorHAnsi" w:cs="Arial"/>
          <w:bCs/>
          <w:iCs/>
          <w:sz w:val="22"/>
          <w:szCs w:val="22"/>
        </w:rPr>
        <w:t xml:space="preserve">4. </w:t>
      </w:r>
      <w:r w:rsidRPr="00CA2B51">
        <w:rPr>
          <w:rFonts w:asciiTheme="minorHAnsi" w:hAnsiTheme="minorHAnsi"/>
          <w:sz w:val="22"/>
          <w:szCs w:val="22"/>
        </w:rPr>
        <w:t>Součinnost projektanta při výběru zhotovitele stavby</w:t>
      </w:r>
    </w:p>
    <w:p w14:paraId="78076EBA" w14:textId="3007958F" w:rsidR="00CA2B51" w:rsidRPr="00CA2B51" w:rsidRDefault="00CA2B51" w:rsidP="00CA2B51">
      <w:pPr>
        <w:widowControl w:val="0"/>
        <w:ind w:left="284"/>
        <w:jc w:val="both"/>
        <w:rPr>
          <w:rFonts w:asciiTheme="minorHAnsi" w:hAnsiTheme="minorHAnsi" w:cs="Arial"/>
          <w:bCs/>
          <w:iCs/>
          <w:sz w:val="22"/>
          <w:szCs w:val="22"/>
        </w:rPr>
      </w:pPr>
      <w:r w:rsidRPr="00B878BD">
        <w:rPr>
          <w:rFonts w:asciiTheme="minorHAnsi" w:hAnsiTheme="minorHAnsi"/>
          <w:sz w:val="22"/>
          <w:szCs w:val="22"/>
        </w:rPr>
        <w:t>Předmět plnění zahrnuje také součinnost projektanta při výběru zhotovitele stavby. V rámci této činnosti je projektant povinen reagovat na dotazy zaslané zadavatelem v rámci zadávacího řízení na provádění stavby, odstranit případné nedostatky a nejasnosti v projektové dokumentaci pro provádění stavby, a to ve lhůtě max. 1 pracovního dne od doručení dotazu zadavatelem pokud nebude po vzájemné dohodě stanoveno jinak</w:t>
      </w:r>
      <w:r>
        <w:rPr>
          <w:rFonts w:asciiTheme="minorHAnsi" w:hAnsiTheme="minorHAnsi"/>
          <w:sz w:val="22"/>
          <w:szCs w:val="22"/>
        </w:rPr>
        <w:t>.</w:t>
      </w:r>
    </w:p>
    <w:p w14:paraId="2E522967" w14:textId="77777777" w:rsidR="002C13E7" w:rsidRDefault="002C13E7" w:rsidP="003D261E">
      <w:pPr>
        <w:pStyle w:val="Odstavecseseznamem"/>
        <w:rPr>
          <w:rFonts w:asciiTheme="minorHAnsi" w:hAnsiTheme="minorHAnsi"/>
          <w:sz w:val="22"/>
          <w:szCs w:val="22"/>
        </w:rPr>
      </w:pPr>
    </w:p>
    <w:p w14:paraId="626E46C2" w14:textId="653C759B" w:rsidR="00D74CBE" w:rsidRPr="003D5EBD" w:rsidRDefault="00CA2B51" w:rsidP="00CA2B51">
      <w:pPr>
        <w:jc w:val="both"/>
        <w:rPr>
          <w:rFonts w:asciiTheme="minorHAnsi" w:hAnsiTheme="minorHAnsi"/>
          <w:sz w:val="22"/>
          <w:szCs w:val="22"/>
        </w:rPr>
      </w:pPr>
      <w:r>
        <w:rPr>
          <w:rFonts w:asciiTheme="minorHAnsi" w:hAnsiTheme="minorHAnsi"/>
          <w:sz w:val="22"/>
          <w:szCs w:val="22"/>
        </w:rPr>
        <w:t xml:space="preserve">5. </w:t>
      </w:r>
      <w:r w:rsidR="004E5A87" w:rsidRPr="003D5EBD">
        <w:rPr>
          <w:rFonts w:asciiTheme="minorHAnsi" w:hAnsiTheme="minorHAnsi"/>
          <w:sz w:val="22"/>
          <w:szCs w:val="22"/>
        </w:rPr>
        <w:t>Podkladem pro zpracování projektové dokumentace</w:t>
      </w:r>
      <w:r w:rsidR="00B33F5D" w:rsidRPr="003D5EBD">
        <w:rPr>
          <w:rFonts w:asciiTheme="minorHAnsi" w:hAnsiTheme="minorHAnsi"/>
          <w:sz w:val="22"/>
          <w:szCs w:val="22"/>
        </w:rPr>
        <w:t xml:space="preserve"> </w:t>
      </w:r>
      <w:r w:rsidR="004E5A87" w:rsidRPr="003D5EBD">
        <w:rPr>
          <w:rFonts w:asciiTheme="minorHAnsi" w:hAnsiTheme="minorHAnsi"/>
          <w:sz w:val="22"/>
          <w:szCs w:val="22"/>
        </w:rPr>
        <w:t>je</w:t>
      </w:r>
      <w:r>
        <w:rPr>
          <w:rFonts w:asciiTheme="minorHAnsi" w:hAnsiTheme="minorHAnsi"/>
          <w:sz w:val="22"/>
          <w:szCs w:val="22"/>
        </w:rPr>
        <w:t xml:space="preserve"> </w:t>
      </w:r>
      <w:r w:rsidR="004506BD" w:rsidRPr="009F0494">
        <w:rPr>
          <w:rFonts w:asciiTheme="minorHAnsi" w:hAnsiTheme="minorHAnsi"/>
          <w:sz w:val="22"/>
          <w:szCs w:val="22"/>
        </w:rPr>
        <w:t>situační plán areálu</w:t>
      </w:r>
      <w:r w:rsidR="009F0494" w:rsidRPr="009F0494">
        <w:rPr>
          <w:rFonts w:asciiTheme="minorHAnsi" w:hAnsiTheme="minorHAnsi"/>
          <w:sz w:val="22"/>
          <w:szCs w:val="22"/>
        </w:rPr>
        <w:t xml:space="preserve"> a výřez z mapy KN (přílohy II. + III. Této SOD) a pokyny zadavatele</w:t>
      </w:r>
      <w:r>
        <w:rPr>
          <w:rFonts w:asciiTheme="minorHAnsi" w:hAnsiTheme="minorHAnsi"/>
          <w:sz w:val="22"/>
          <w:szCs w:val="22"/>
        </w:rPr>
        <w:t>.</w:t>
      </w:r>
    </w:p>
    <w:p w14:paraId="4B0D13EC" w14:textId="77777777" w:rsidR="000E48B5" w:rsidRPr="000E48B5" w:rsidRDefault="000E48B5" w:rsidP="000E48B5">
      <w:pPr>
        <w:ind w:left="540" w:firstLine="169"/>
        <w:jc w:val="both"/>
        <w:rPr>
          <w:rFonts w:asciiTheme="minorHAnsi" w:hAnsiTheme="minorHAnsi"/>
        </w:rPr>
      </w:pPr>
    </w:p>
    <w:p w14:paraId="72B64E55" w14:textId="5D0A88A3" w:rsidR="000E48B5" w:rsidRDefault="007773C0" w:rsidP="007773C0">
      <w:pPr>
        <w:ind w:left="284" w:hanging="284"/>
        <w:jc w:val="both"/>
        <w:rPr>
          <w:rFonts w:asciiTheme="minorHAnsi" w:hAnsiTheme="minorHAnsi"/>
          <w:sz w:val="22"/>
          <w:szCs w:val="22"/>
        </w:rPr>
      </w:pPr>
      <w:r>
        <w:rPr>
          <w:rFonts w:asciiTheme="minorHAnsi" w:hAnsiTheme="minorHAnsi"/>
          <w:sz w:val="22"/>
          <w:szCs w:val="22"/>
        </w:rPr>
        <w:t xml:space="preserve">6. </w:t>
      </w:r>
      <w:r w:rsidR="000E48B5" w:rsidRPr="00025B8C">
        <w:rPr>
          <w:rFonts w:asciiTheme="minorHAnsi" w:hAnsiTheme="minorHAnsi"/>
          <w:sz w:val="22"/>
          <w:szCs w:val="22"/>
        </w:rPr>
        <w:t xml:space="preserve">Dokladová část dokumentace bude obsahovat zápisy ze všech jednání uskutečněných mezi objednatelem a zhotovitelem v průběhu plnění díla. Součástí dokladové části bude i souhlasné stanovisko </w:t>
      </w:r>
      <w:r w:rsidR="004E0628">
        <w:rPr>
          <w:rFonts w:asciiTheme="minorHAnsi" w:hAnsiTheme="minorHAnsi"/>
          <w:sz w:val="22"/>
          <w:szCs w:val="22"/>
        </w:rPr>
        <w:t>objednatele</w:t>
      </w:r>
      <w:r w:rsidR="000E48B5" w:rsidRPr="00025B8C">
        <w:rPr>
          <w:rFonts w:asciiTheme="minorHAnsi" w:hAnsiTheme="minorHAnsi"/>
          <w:sz w:val="22"/>
          <w:szCs w:val="22"/>
        </w:rPr>
        <w:t xml:space="preserve"> s projektovou dokumentací.</w:t>
      </w:r>
    </w:p>
    <w:p w14:paraId="00782619" w14:textId="77777777" w:rsidR="00302C50" w:rsidRDefault="00302C50" w:rsidP="000E48B5">
      <w:pPr>
        <w:tabs>
          <w:tab w:val="left" w:pos="709"/>
        </w:tabs>
        <w:jc w:val="both"/>
        <w:rPr>
          <w:rFonts w:asciiTheme="minorHAnsi" w:hAnsiTheme="minorHAnsi"/>
          <w:szCs w:val="20"/>
        </w:rPr>
      </w:pPr>
    </w:p>
    <w:p w14:paraId="5E294F61" w14:textId="77777777" w:rsidR="00C26D37" w:rsidRPr="000E48B5" w:rsidRDefault="00C26D37" w:rsidP="000E48B5">
      <w:pPr>
        <w:tabs>
          <w:tab w:val="left" w:pos="709"/>
        </w:tabs>
        <w:jc w:val="both"/>
        <w:rPr>
          <w:rFonts w:asciiTheme="minorHAnsi" w:hAnsiTheme="minorHAnsi"/>
          <w:szCs w:val="20"/>
        </w:rPr>
      </w:pPr>
    </w:p>
    <w:p w14:paraId="65BE54AF" w14:textId="77777777" w:rsidR="00C26D37" w:rsidRDefault="00C26D37">
      <w:pPr>
        <w:rPr>
          <w:rFonts w:asciiTheme="minorHAnsi" w:hAnsiTheme="minorHAnsi"/>
          <w:b/>
        </w:rPr>
      </w:pPr>
      <w:r>
        <w:rPr>
          <w:rFonts w:asciiTheme="minorHAnsi" w:hAnsiTheme="minorHAnsi"/>
          <w:b/>
        </w:rPr>
        <w:br w:type="page"/>
      </w:r>
    </w:p>
    <w:p w14:paraId="06E92370" w14:textId="71D72549" w:rsidR="000E48B5" w:rsidRPr="003D261E" w:rsidRDefault="000E48B5" w:rsidP="000E48B5">
      <w:pPr>
        <w:ind w:right="-24"/>
        <w:jc w:val="center"/>
        <w:rPr>
          <w:rFonts w:asciiTheme="minorHAnsi" w:hAnsiTheme="minorHAnsi"/>
          <w:b/>
        </w:rPr>
      </w:pPr>
      <w:r w:rsidRPr="003D261E">
        <w:rPr>
          <w:rFonts w:asciiTheme="minorHAnsi" w:hAnsiTheme="minorHAnsi"/>
          <w:b/>
        </w:rPr>
        <w:lastRenderedPageBreak/>
        <w:t>Článek II.</w:t>
      </w:r>
    </w:p>
    <w:p w14:paraId="390134AA" w14:textId="77777777" w:rsidR="000E48B5" w:rsidRPr="00045460" w:rsidRDefault="000E48B5" w:rsidP="000E48B5">
      <w:pPr>
        <w:keepNext/>
        <w:spacing w:after="120"/>
        <w:ind w:right="-23"/>
        <w:jc w:val="center"/>
        <w:outlineLvl w:val="6"/>
        <w:rPr>
          <w:rFonts w:asciiTheme="minorHAnsi" w:hAnsiTheme="minorHAnsi" w:cs="Arial"/>
          <w:b/>
        </w:rPr>
      </w:pPr>
      <w:r w:rsidRPr="00045460">
        <w:rPr>
          <w:rFonts w:asciiTheme="minorHAnsi" w:hAnsiTheme="minorHAnsi" w:cs="Arial"/>
          <w:b/>
        </w:rPr>
        <w:t>Cena díla, platební a fakturační podmínky</w:t>
      </w:r>
    </w:p>
    <w:p w14:paraId="722E789C" w14:textId="1CEBF3A5" w:rsidR="00831F48" w:rsidRPr="00A641B1" w:rsidRDefault="00831F48" w:rsidP="003661E3">
      <w:pPr>
        <w:pStyle w:val="Odstavecseseznamem"/>
        <w:numPr>
          <w:ilvl w:val="0"/>
          <w:numId w:val="62"/>
        </w:numPr>
        <w:ind w:right="-2"/>
        <w:jc w:val="both"/>
        <w:rPr>
          <w:rFonts w:asciiTheme="minorHAnsi" w:hAnsiTheme="minorHAnsi"/>
          <w:sz w:val="22"/>
          <w:szCs w:val="22"/>
        </w:rPr>
      </w:pPr>
      <w:r w:rsidRPr="00A641B1">
        <w:rPr>
          <w:rFonts w:asciiTheme="minorHAnsi" w:hAnsiTheme="minorHAnsi"/>
          <w:sz w:val="22"/>
          <w:szCs w:val="22"/>
        </w:rPr>
        <w:t xml:space="preserve">Smluvní strany se dohodly na </w:t>
      </w:r>
      <w:r w:rsidR="001F21DC">
        <w:rPr>
          <w:rFonts w:asciiTheme="minorHAnsi" w:hAnsiTheme="minorHAnsi"/>
          <w:sz w:val="22"/>
          <w:szCs w:val="22"/>
        </w:rPr>
        <w:t>celkové</w:t>
      </w:r>
      <w:r w:rsidR="0027600E">
        <w:rPr>
          <w:rFonts w:asciiTheme="minorHAnsi" w:hAnsiTheme="minorHAnsi"/>
          <w:sz w:val="22"/>
          <w:szCs w:val="22"/>
        </w:rPr>
        <w:t xml:space="preserve"> </w:t>
      </w:r>
      <w:r w:rsidRPr="00A641B1">
        <w:rPr>
          <w:rFonts w:asciiTheme="minorHAnsi" w:hAnsiTheme="minorHAnsi"/>
          <w:sz w:val="22"/>
          <w:szCs w:val="22"/>
        </w:rPr>
        <w:t xml:space="preserve">ceně za dílo, kterou je objednatel </w:t>
      </w:r>
      <w:r w:rsidR="00B51043" w:rsidRPr="00A641B1">
        <w:rPr>
          <w:rFonts w:asciiTheme="minorHAnsi" w:hAnsiTheme="minorHAnsi"/>
          <w:sz w:val="22"/>
          <w:szCs w:val="22"/>
        </w:rPr>
        <w:t xml:space="preserve">v souladu s touto smlouvou </w:t>
      </w:r>
      <w:r w:rsidRPr="00A641B1">
        <w:rPr>
          <w:rFonts w:asciiTheme="minorHAnsi" w:hAnsiTheme="minorHAnsi"/>
          <w:sz w:val="22"/>
          <w:szCs w:val="22"/>
        </w:rPr>
        <w:t xml:space="preserve">povinen zaplatit zhotoviteli za řádně provedené dílo </w:t>
      </w:r>
      <w:r w:rsidR="00B51043">
        <w:rPr>
          <w:rFonts w:asciiTheme="minorHAnsi" w:hAnsiTheme="minorHAnsi"/>
          <w:sz w:val="22"/>
          <w:szCs w:val="22"/>
        </w:rPr>
        <w:t>uvedené</w:t>
      </w:r>
      <w:r w:rsidR="003661E3" w:rsidRPr="003661E3">
        <w:rPr>
          <w:rFonts w:asciiTheme="minorHAnsi" w:hAnsiTheme="minorHAnsi"/>
          <w:sz w:val="22"/>
          <w:szCs w:val="22"/>
        </w:rPr>
        <w:t xml:space="preserve"> v čl. I </w:t>
      </w:r>
      <w:r w:rsidR="00B51043">
        <w:rPr>
          <w:rFonts w:asciiTheme="minorHAnsi" w:hAnsiTheme="minorHAnsi"/>
          <w:sz w:val="22"/>
          <w:szCs w:val="22"/>
        </w:rPr>
        <w:t xml:space="preserve">této smlouvy </w:t>
      </w:r>
      <w:r w:rsidR="0027600E">
        <w:rPr>
          <w:rFonts w:asciiTheme="minorHAnsi" w:hAnsiTheme="minorHAnsi"/>
          <w:sz w:val="22"/>
          <w:szCs w:val="22"/>
        </w:rPr>
        <w:t>ve výši</w:t>
      </w:r>
      <w:r w:rsidRPr="00A641B1">
        <w:rPr>
          <w:rFonts w:asciiTheme="minorHAnsi" w:hAnsiTheme="minorHAnsi"/>
          <w:sz w:val="22"/>
          <w:szCs w:val="22"/>
        </w:rPr>
        <w:t>:</w:t>
      </w:r>
    </w:p>
    <w:p w14:paraId="31C19F5B" w14:textId="77777777" w:rsidR="00CF0ACA" w:rsidRDefault="00CF0ACA" w:rsidP="00026AE5">
      <w:pPr>
        <w:autoSpaceDE w:val="0"/>
        <w:autoSpaceDN w:val="0"/>
        <w:adjustRightInd w:val="0"/>
        <w:ind w:left="360"/>
        <w:jc w:val="both"/>
        <w:rPr>
          <w:rFonts w:asciiTheme="minorHAnsi" w:hAnsiTheme="minorHAnsi" w:cs="Arial"/>
          <w:bCs/>
          <w:sz w:val="22"/>
          <w:szCs w:val="22"/>
        </w:rPr>
      </w:pPr>
    </w:p>
    <w:p w14:paraId="562ECDF1" w14:textId="1A6DCD0E" w:rsidR="0027600E" w:rsidRPr="00F65D9C" w:rsidRDefault="005D60AD" w:rsidP="0027600E">
      <w:pPr>
        <w:jc w:val="center"/>
        <w:rPr>
          <w:rFonts w:asciiTheme="minorHAnsi" w:hAnsiTheme="minorHAnsi"/>
          <w:b/>
          <w:sz w:val="22"/>
          <w:szCs w:val="22"/>
        </w:rPr>
      </w:pPr>
      <w:r w:rsidRPr="005D60AD">
        <w:rPr>
          <w:rFonts w:asciiTheme="minorHAnsi" w:hAnsiTheme="minorHAnsi"/>
          <w:b/>
          <w:sz w:val="22"/>
          <w:szCs w:val="22"/>
        </w:rPr>
        <w:t>2.825.000,-</w:t>
      </w:r>
      <w:r w:rsidR="0027600E" w:rsidRPr="005D60AD" w:rsidDel="00DF78F9">
        <w:rPr>
          <w:rFonts w:asciiTheme="minorHAnsi" w:hAnsiTheme="minorHAnsi"/>
          <w:b/>
          <w:sz w:val="22"/>
          <w:szCs w:val="22"/>
        </w:rPr>
        <w:t xml:space="preserve"> </w:t>
      </w:r>
      <w:r w:rsidR="0027600E" w:rsidRPr="005D60AD">
        <w:rPr>
          <w:rFonts w:asciiTheme="minorHAnsi" w:hAnsiTheme="minorHAnsi"/>
          <w:b/>
          <w:sz w:val="22"/>
          <w:szCs w:val="22"/>
        </w:rPr>
        <w:t xml:space="preserve"> </w:t>
      </w:r>
      <w:r w:rsidR="0027600E" w:rsidRPr="00F65D9C">
        <w:rPr>
          <w:rFonts w:asciiTheme="minorHAnsi" w:hAnsiTheme="minorHAnsi"/>
          <w:b/>
          <w:sz w:val="22"/>
          <w:szCs w:val="22"/>
        </w:rPr>
        <w:t>Kč bez DPH</w:t>
      </w:r>
    </w:p>
    <w:p w14:paraId="5C9F84FE" w14:textId="155F66B9" w:rsidR="0027600E" w:rsidRPr="005D60AD" w:rsidRDefault="0027600E" w:rsidP="0027600E">
      <w:pPr>
        <w:jc w:val="center"/>
        <w:rPr>
          <w:rFonts w:asciiTheme="minorHAnsi" w:hAnsiTheme="minorHAnsi"/>
          <w:sz w:val="22"/>
          <w:szCs w:val="22"/>
        </w:rPr>
      </w:pPr>
      <w:r w:rsidRPr="005D60AD">
        <w:rPr>
          <w:rFonts w:asciiTheme="minorHAnsi" w:hAnsiTheme="minorHAnsi"/>
          <w:sz w:val="22"/>
          <w:szCs w:val="22"/>
        </w:rPr>
        <w:t xml:space="preserve">(slovy: </w:t>
      </w:r>
      <w:proofErr w:type="spellStart"/>
      <w:r w:rsidR="005D60AD" w:rsidRPr="005D60AD">
        <w:rPr>
          <w:rFonts w:asciiTheme="minorHAnsi" w:hAnsiTheme="minorHAnsi"/>
          <w:sz w:val="22"/>
          <w:szCs w:val="22"/>
        </w:rPr>
        <w:t>dvamilionyosmsetdvacetpět</w:t>
      </w:r>
      <w:r w:rsidR="005D60AD">
        <w:rPr>
          <w:rFonts w:asciiTheme="minorHAnsi" w:hAnsiTheme="minorHAnsi"/>
          <w:sz w:val="22"/>
          <w:szCs w:val="22"/>
        </w:rPr>
        <w:t>tisíc</w:t>
      </w:r>
      <w:proofErr w:type="spellEnd"/>
      <w:r w:rsidR="005D60AD" w:rsidRPr="005D60AD">
        <w:rPr>
          <w:rFonts w:asciiTheme="minorHAnsi" w:hAnsiTheme="minorHAnsi"/>
          <w:sz w:val="22"/>
          <w:szCs w:val="22"/>
        </w:rPr>
        <w:t xml:space="preserve"> </w:t>
      </w:r>
      <w:r w:rsidRPr="005D60AD">
        <w:rPr>
          <w:rFonts w:asciiTheme="minorHAnsi" w:hAnsiTheme="minorHAnsi"/>
          <w:sz w:val="22"/>
          <w:szCs w:val="22"/>
        </w:rPr>
        <w:t>korun českých)</w:t>
      </w:r>
    </w:p>
    <w:p w14:paraId="6EBDFA6F" w14:textId="77777777" w:rsidR="0027600E" w:rsidRPr="00F65D9C" w:rsidRDefault="0027600E" w:rsidP="0027600E">
      <w:pPr>
        <w:jc w:val="center"/>
        <w:rPr>
          <w:rFonts w:asciiTheme="minorHAnsi" w:hAnsiTheme="minorHAnsi"/>
          <w:b/>
          <w:sz w:val="22"/>
          <w:szCs w:val="22"/>
        </w:rPr>
      </w:pPr>
    </w:p>
    <w:p w14:paraId="093D5F53" w14:textId="599E0144" w:rsidR="0027600E" w:rsidRPr="005D60AD" w:rsidRDefault="0027600E" w:rsidP="0027600E">
      <w:pPr>
        <w:jc w:val="center"/>
        <w:rPr>
          <w:rFonts w:asciiTheme="minorHAnsi" w:hAnsiTheme="minorHAnsi"/>
          <w:b/>
          <w:sz w:val="22"/>
          <w:szCs w:val="22"/>
        </w:rPr>
      </w:pPr>
      <w:r w:rsidRPr="005D60AD">
        <w:rPr>
          <w:rFonts w:asciiTheme="minorHAnsi" w:hAnsiTheme="minorHAnsi"/>
          <w:b/>
          <w:sz w:val="22"/>
          <w:szCs w:val="22"/>
        </w:rPr>
        <w:t xml:space="preserve">DPH ve výši </w:t>
      </w:r>
      <w:r w:rsidR="005D60AD" w:rsidRPr="005D60AD">
        <w:rPr>
          <w:rFonts w:asciiTheme="minorHAnsi" w:hAnsiTheme="minorHAnsi"/>
          <w:b/>
          <w:sz w:val="22"/>
          <w:szCs w:val="22"/>
        </w:rPr>
        <w:t>21</w:t>
      </w:r>
      <w:r w:rsidRPr="005D60AD" w:rsidDel="00DF78F9">
        <w:rPr>
          <w:rFonts w:asciiTheme="minorHAnsi" w:hAnsiTheme="minorHAnsi"/>
          <w:b/>
          <w:sz w:val="22"/>
          <w:szCs w:val="22"/>
        </w:rPr>
        <w:t xml:space="preserve"> </w:t>
      </w:r>
      <w:r w:rsidRPr="005D60AD">
        <w:rPr>
          <w:rFonts w:asciiTheme="minorHAnsi" w:hAnsiTheme="minorHAnsi"/>
          <w:b/>
          <w:sz w:val="22"/>
          <w:szCs w:val="22"/>
        </w:rPr>
        <w:t>% činí</w:t>
      </w:r>
      <w:r w:rsidR="00385400" w:rsidRPr="005D60AD">
        <w:rPr>
          <w:rFonts w:asciiTheme="minorHAnsi" w:hAnsiTheme="minorHAnsi"/>
          <w:b/>
          <w:sz w:val="22"/>
          <w:szCs w:val="22"/>
        </w:rPr>
        <w:t xml:space="preserve"> </w:t>
      </w:r>
      <w:r w:rsidR="005D60AD" w:rsidRPr="005D60AD">
        <w:rPr>
          <w:rFonts w:asciiTheme="minorHAnsi" w:hAnsiTheme="minorHAnsi"/>
          <w:b/>
          <w:sz w:val="22"/>
          <w:szCs w:val="22"/>
        </w:rPr>
        <w:t>593.250,-</w:t>
      </w:r>
      <w:r w:rsidRPr="005D60AD">
        <w:rPr>
          <w:rFonts w:asciiTheme="minorHAnsi" w:hAnsiTheme="minorHAnsi"/>
          <w:b/>
          <w:sz w:val="22"/>
          <w:szCs w:val="22"/>
        </w:rPr>
        <w:t xml:space="preserve"> Kč</w:t>
      </w:r>
    </w:p>
    <w:p w14:paraId="127EB551" w14:textId="623B3B50" w:rsidR="0027600E" w:rsidRPr="005D60AD" w:rsidRDefault="0027600E" w:rsidP="0027600E">
      <w:pPr>
        <w:jc w:val="center"/>
        <w:rPr>
          <w:rFonts w:asciiTheme="minorHAnsi" w:hAnsiTheme="minorHAnsi"/>
          <w:sz w:val="22"/>
          <w:szCs w:val="22"/>
        </w:rPr>
      </w:pPr>
      <w:r w:rsidRPr="005D60AD">
        <w:rPr>
          <w:rFonts w:asciiTheme="minorHAnsi" w:hAnsiTheme="minorHAnsi"/>
          <w:sz w:val="22"/>
          <w:szCs w:val="22"/>
        </w:rPr>
        <w:t xml:space="preserve">(slovy: </w:t>
      </w:r>
      <w:proofErr w:type="spellStart"/>
      <w:r w:rsidR="005D60AD" w:rsidRPr="005D60AD">
        <w:rPr>
          <w:rFonts w:asciiTheme="minorHAnsi" w:hAnsiTheme="minorHAnsi"/>
          <w:sz w:val="22"/>
          <w:szCs w:val="22"/>
        </w:rPr>
        <w:t>pětsetdevadesáttřitisícdvěstěpadesát</w:t>
      </w:r>
      <w:proofErr w:type="spellEnd"/>
      <w:r w:rsidR="005D60AD">
        <w:rPr>
          <w:rFonts w:asciiTheme="minorHAnsi" w:hAnsiTheme="minorHAnsi"/>
          <w:sz w:val="22"/>
          <w:szCs w:val="22"/>
        </w:rPr>
        <w:t xml:space="preserve"> </w:t>
      </w:r>
      <w:r w:rsidRPr="005D60AD">
        <w:rPr>
          <w:rFonts w:asciiTheme="minorHAnsi" w:hAnsiTheme="minorHAnsi"/>
          <w:sz w:val="22"/>
          <w:szCs w:val="22"/>
        </w:rPr>
        <w:t>korun českých)</w:t>
      </w:r>
    </w:p>
    <w:p w14:paraId="21FEA6D0" w14:textId="77777777" w:rsidR="0027600E" w:rsidRPr="00F65D9C" w:rsidRDefault="0027600E" w:rsidP="0027600E">
      <w:pPr>
        <w:jc w:val="center"/>
        <w:rPr>
          <w:rFonts w:asciiTheme="minorHAnsi" w:hAnsiTheme="minorHAnsi"/>
          <w:b/>
          <w:sz w:val="22"/>
          <w:szCs w:val="22"/>
        </w:rPr>
      </w:pPr>
    </w:p>
    <w:p w14:paraId="415250DB" w14:textId="459C49EC" w:rsidR="0027600E" w:rsidRPr="005D60AD" w:rsidRDefault="005D60AD" w:rsidP="0027600E">
      <w:pPr>
        <w:jc w:val="center"/>
        <w:rPr>
          <w:rFonts w:asciiTheme="minorHAnsi" w:hAnsiTheme="minorHAnsi"/>
          <w:b/>
          <w:sz w:val="22"/>
          <w:szCs w:val="22"/>
        </w:rPr>
      </w:pPr>
      <w:r w:rsidRPr="005D60AD">
        <w:rPr>
          <w:rFonts w:asciiTheme="minorHAnsi" w:hAnsiTheme="minorHAnsi"/>
          <w:b/>
          <w:sz w:val="22"/>
          <w:szCs w:val="22"/>
        </w:rPr>
        <w:t>3.418.250,-</w:t>
      </w:r>
      <w:r w:rsidR="0027600E" w:rsidRPr="005D60AD" w:rsidDel="00DF78F9">
        <w:rPr>
          <w:rFonts w:asciiTheme="minorHAnsi" w:hAnsiTheme="minorHAnsi"/>
          <w:b/>
          <w:sz w:val="22"/>
          <w:szCs w:val="22"/>
        </w:rPr>
        <w:t xml:space="preserve"> </w:t>
      </w:r>
      <w:r w:rsidR="0027600E" w:rsidRPr="005D60AD">
        <w:rPr>
          <w:rFonts w:asciiTheme="minorHAnsi" w:hAnsiTheme="minorHAnsi"/>
          <w:b/>
          <w:sz w:val="22"/>
          <w:szCs w:val="22"/>
        </w:rPr>
        <w:t>Kč včetně DPH</w:t>
      </w:r>
    </w:p>
    <w:p w14:paraId="0DF4AC7E" w14:textId="25704F75" w:rsidR="0027600E" w:rsidRPr="00F65D9C" w:rsidRDefault="0027600E" w:rsidP="0027600E">
      <w:pPr>
        <w:jc w:val="center"/>
        <w:rPr>
          <w:rFonts w:asciiTheme="minorHAnsi" w:hAnsiTheme="minorHAnsi"/>
          <w:b/>
          <w:sz w:val="22"/>
          <w:szCs w:val="22"/>
        </w:rPr>
      </w:pPr>
      <w:r w:rsidRPr="00F65D9C">
        <w:rPr>
          <w:rFonts w:asciiTheme="minorHAnsi" w:hAnsiTheme="minorHAnsi"/>
          <w:b/>
          <w:sz w:val="22"/>
          <w:szCs w:val="22"/>
        </w:rPr>
        <w:t xml:space="preserve">(slovy: </w:t>
      </w:r>
      <w:proofErr w:type="spellStart"/>
      <w:r w:rsidR="005D60AD" w:rsidRPr="005D60AD">
        <w:rPr>
          <w:rFonts w:asciiTheme="minorHAnsi" w:hAnsiTheme="minorHAnsi"/>
          <w:b/>
          <w:sz w:val="22"/>
          <w:szCs w:val="22"/>
        </w:rPr>
        <w:t>třimilionyčtyřistaosmnácttisícdvěstěpadesát</w:t>
      </w:r>
      <w:proofErr w:type="spellEnd"/>
      <w:r w:rsidRPr="005D60AD" w:rsidDel="00DF78F9">
        <w:rPr>
          <w:rFonts w:asciiTheme="minorHAnsi" w:hAnsiTheme="minorHAnsi"/>
          <w:b/>
          <w:sz w:val="22"/>
          <w:szCs w:val="22"/>
        </w:rPr>
        <w:t xml:space="preserve"> </w:t>
      </w:r>
      <w:r w:rsidRPr="00F65D9C">
        <w:rPr>
          <w:rFonts w:asciiTheme="minorHAnsi" w:hAnsiTheme="minorHAnsi"/>
          <w:b/>
          <w:sz w:val="22"/>
          <w:szCs w:val="22"/>
        </w:rPr>
        <w:t>korun českých)</w:t>
      </w:r>
    </w:p>
    <w:p w14:paraId="7E8A0375" w14:textId="77777777" w:rsidR="0027600E" w:rsidRPr="00F65D9C" w:rsidRDefault="0027600E" w:rsidP="0027600E">
      <w:pPr>
        <w:jc w:val="center"/>
        <w:rPr>
          <w:rFonts w:asciiTheme="minorHAnsi" w:hAnsiTheme="minorHAnsi"/>
          <w:sz w:val="22"/>
          <w:szCs w:val="22"/>
        </w:rPr>
      </w:pPr>
      <w:r w:rsidRPr="00F65D9C">
        <w:rPr>
          <w:rFonts w:asciiTheme="minorHAnsi" w:hAnsiTheme="minorHAnsi"/>
          <w:sz w:val="22"/>
          <w:szCs w:val="22"/>
        </w:rPr>
        <w:t>(dále jen „cena“)</w:t>
      </w:r>
    </w:p>
    <w:p w14:paraId="106495B9" w14:textId="77777777" w:rsidR="008D3013" w:rsidRDefault="008D3013" w:rsidP="00026AE5">
      <w:pPr>
        <w:autoSpaceDE w:val="0"/>
        <w:autoSpaceDN w:val="0"/>
        <w:adjustRightInd w:val="0"/>
        <w:ind w:left="360"/>
        <w:jc w:val="both"/>
        <w:rPr>
          <w:rFonts w:asciiTheme="minorHAnsi" w:hAnsiTheme="minorHAnsi" w:cs="Arial"/>
          <w:bCs/>
          <w:sz w:val="22"/>
          <w:szCs w:val="22"/>
        </w:rPr>
      </w:pPr>
    </w:p>
    <w:p w14:paraId="05385BAD" w14:textId="13703D86" w:rsidR="008D3013" w:rsidRPr="009F0494" w:rsidRDefault="008D3013" w:rsidP="00B878BD">
      <w:pPr>
        <w:pStyle w:val="Odstavecseseznamem"/>
        <w:numPr>
          <w:ilvl w:val="0"/>
          <w:numId w:val="62"/>
        </w:numPr>
        <w:ind w:right="-2"/>
        <w:jc w:val="both"/>
        <w:rPr>
          <w:rFonts w:asciiTheme="minorHAnsi" w:hAnsiTheme="minorHAnsi"/>
          <w:sz w:val="22"/>
          <w:szCs w:val="22"/>
        </w:rPr>
      </w:pPr>
      <w:r w:rsidRPr="009F0494">
        <w:rPr>
          <w:rFonts w:asciiTheme="minorHAnsi" w:hAnsiTheme="minorHAnsi"/>
          <w:sz w:val="22"/>
          <w:szCs w:val="22"/>
        </w:rPr>
        <w:t xml:space="preserve">Podrobná struktura ceny za dílo podle této smlouvy je uvedena </w:t>
      </w:r>
      <w:r w:rsidRPr="009F0494">
        <w:rPr>
          <w:rFonts w:asciiTheme="minorHAnsi" w:hAnsiTheme="minorHAnsi"/>
          <w:b/>
          <w:sz w:val="22"/>
          <w:szCs w:val="22"/>
        </w:rPr>
        <w:t>v příloze č. </w:t>
      </w:r>
      <w:r w:rsidR="00FF7493" w:rsidRPr="009F0494">
        <w:rPr>
          <w:rFonts w:asciiTheme="minorHAnsi" w:hAnsiTheme="minorHAnsi"/>
          <w:b/>
          <w:sz w:val="22"/>
          <w:szCs w:val="22"/>
        </w:rPr>
        <w:t>I</w:t>
      </w:r>
      <w:r w:rsidRPr="009F0494">
        <w:rPr>
          <w:rFonts w:asciiTheme="minorHAnsi" w:hAnsiTheme="minorHAnsi"/>
          <w:b/>
          <w:i/>
          <w:sz w:val="22"/>
          <w:szCs w:val="22"/>
        </w:rPr>
        <w:t xml:space="preserve"> </w:t>
      </w:r>
      <w:r w:rsidRPr="009F0494">
        <w:rPr>
          <w:rFonts w:asciiTheme="minorHAnsi" w:hAnsiTheme="minorHAnsi"/>
          <w:b/>
          <w:sz w:val="22"/>
          <w:szCs w:val="22"/>
        </w:rPr>
        <w:t>této smlouvy</w:t>
      </w:r>
      <w:r w:rsidR="00C45964" w:rsidRPr="009F0494">
        <w:rPr>
          <w:rFonts w:asciiTheme="minorHAnsi" w:hAnsiTheme="minorHAnsi"/>
          <w:b/>
          <w:sz w:val="22"/>
          <w:szCs w:val="22"/>
        </w:rPr>
        <w:t xml:space="preserve"> - </w:t>
      </w:r>
      <w:r w:rsidR="00C45964" w:rsidRPr="009F0494">
        <w:rPr>
          <w:rFonts w:asciiTheme="minorHAnsi" w:hAnsiTheme="minorHAnsi" w:cs="Arial"/>
          <w:b/>
          <w:sz w:val="22"/>
          <w:szCs w:val="22"/>
        </w:rPr>
        <w:t>Stanovení ceny</w:t>
      </w:r>
      <w:r w:rsidRPr="009F0494">
        <w:rPr>
          <w:rFonts w:asciiTheme="minorHAnsi" w:hAnsiTheme="minorHAnsi"/>
          <w:sz w:val="22"/>
          <w:szCs w:val="22"/>
        </w:rPr>
        <w:t xml:space="preserve">. </w:t>
      </w:r>
    </w:p>
    <w:p w14:paraId="478CF24D" w14:textId="77777777" w:rsidR="008D3013" w:rsidRDefault="008D3013" w:rsidP="00026AE5">
      <w:pPr>
        <w:autoSpaceDE w:val="0"/>
        <w:autoSpaceDN w:val="0"/>
        <w:adjustRightInd w:val="0"/>
        <w:ind w:left="360"/>
        <w:jc w:val="both"/>
        <w:rPr>
          <w:rFonts w:asciiTheme="minorHAnsi" w:hAnsiTheme="minorHAnsi" w:cs="Arial"/>
          <w:bCs/>
          <w:sz w:val="22"/>
          <w:szCs w:val="22"/>
        </w:rPr>
      </w:pPr>
    </w:p>
    <w:p w14:paraId="605D8803" w14:textId="775E56FE" w:rsidR="0092776F" w:rsidRDefault="000E48B5" w:rsidP="004A4E66">
      <w:pPr>
        <w:pStyle w:val="Odstavecseseznamem"/>
        <w:numPr>
          <w:ilvl w:val="0"/>
          <w:numId w:val="62"/>
        </w:numPr>
        <w:ind w:right="-2"/>
        <w:jc w:val="both"/>
        <w:rPr>
          <w:rFonts w:asciiTheme="minorHAnsi" w:hAnsiTheme="minorHAnsi"/>
          <w:sz w:val="22"/>
          <w:szCs w:val="22"/>
        </w:rPr>
      </w:pPr>
      <w:r w:rsidRPr="00025B8C">
        <w:rPr>
          <w:rFonts w:asciiTheme="minorHAnsi" w:hAnsiTheme="minorHAnsi"/>
          <w:sz w:val="22"/>
          <w:szCs w:val="22"/>
        </w:rPr>
        <w:t xml:space="preserve">Objednatel se zavazuje uhradit zhotoviteli cenu díla </w:t>
      </w:r>
      <w:r w:rsidR="00B51043">
        <w:rPr>
          <w:rFonts w:asciiTheme="minorHAnsi" w:hAnsiTheme="minorHAnsi"/>
          <w:sz w:val="22"/>
          <w:szCs w:val="22"/>
        </w:rPr>
        <w:t>v</w:t>
      </w:r>
      <w:r w:rsidR="0075547C">
        <w:rPr>
          <w:rFonts w:asciiTheme="minorHAnsi" w:hAnsiTheme="minorHAnsi"/>
          <w:sz w:val="22"/>
          <w:szCs w:val="22"/>
        </w:rPr>
        <w:t xml:space="preserve"> souladu s jednotlivými položkami </w:t>
      </w:r>
      <w:r w:rsidR="0075547C" w:rsidRPr="004A4E66">
        <w:rPr>
          <w:rFonts w:asciiTheme="minorHAnsi" w:hAnsiTheme="minorHAnsi"/>
          <w:sz w:val="22"/>
          <w:szCs w:val="22"/>
        </w:rPr>
        <w:t>uvedenými v příloze č. </w:t>
      </w:r>
      <w:r w:rsidR="00FF7493" w:rsidRPr="004A4E66">
        <w:rPr>
          <w:rFonts w:asciiTheme="minorHAnsi" w:hAnsiTheme="minorHAnsi"/>
          <w:sz w:val="22"/>
          <w:szCs w:val="22"/>
        </w:rPr>
        <w:t>I</w:t>
      </w:r>
      <w:r w:rsidR="0075547C" w:rsidRPr="00C45964">
        <w:rPr>
          <w:rFonts w:asciiTheme="minorHAnsi" w:hAnsiTheme="minorHAnsi"/>
          <w:i/>
          <w:sz w:val="22"/>
          <w:szCs w:val="22"/>
        </w:rPr>
        <w:t xml:space="preserve"> </w:t>
      </w:r>
      <w:r w:rsidR="0075547C" w:rsidRPr="00C45964">
        <w:rPr>
          <w:rFonts w:asciiTheme="minorHAnsi" w:hAnsiTheme="minorHAnsi"/>
          <w:sz w:val="22"/>
          <w:szCs w:val="22"/>
        </w:rPr>
        <w:t xml:space="preserve">této smlouvy - </w:t>
      </w:r>
      <w:r w:rsidR="0075547C" w:rsidRPr="00B878BD">
        <w:rPr>
          <w:rFonts w:asciiTheme="minorHAnsi" w:hAnsiTheme="minorHAnsi" w:cs="Arial"/>
          <w:sz w:val="22"/>
          <w:szCs w:val="22"/>
        </w:rPr>
        <w:t>Stanovení ceny</w:t>
      </w:r>
      <w:r w:rsidR="0075547C">
        <w:rPr>
          <w:rFonts w:asciiTheme="minorHAnsi" w:hAnsiTheme="minorHAnsi" w:cs="Arial"/>
          <w:sz w:val="22"/>
          <w:szCs w:val="22"/>
        </w:rPr>
        <w:t>, a to</w:t>
      </w:r>
      <w:r w:rsidR="0075547C" w:rsidRPr="00025B8C">
        <w:rPr>
          <w:rFonts w:asciiTheme="minorHAnsi" w:hAnsiTheme="minorHAnsi"/>
          <w:sz w:val="22"/>
          <w:szCs w:val="22"/>
        </w:rPr>
        <w:t xml:space="preserve"> </w:t>
      </w:r>
      <w:r w:rsidRPr="00025B8C">
        <w:rPr>
          <w:rFonts w:asciiTheme="minorHAnsi" w:hAnsiTheme="minorHAnsi"/>
          <w:sz w:val="22"/>
          <w:szCs w:val="22"/>
        </w:rPr>
        <w:t xml:space="preserve">na základě </w:t>
      </w:r>
      <w:r w:rsidR="0075547C">
        <w:rPr>
          <w:rFonts w:asciiTheme="minorHAnsi" w:hAnsiTheme="minorHAnsi"/>
          <w:sz w:val="22"/>
          <w:szCs w:val="22"/>
        </w:rPr>
        <w:t>daňových dokladů (faktur)</w:t>
      </w:r>
      <w:r w:rsidR="0092776F">
        <w:rPr>
          <w:rFonts w:asciiTheme="minorHAnsi" w:hAnsiTheme="minorHAnsi"/>
          <w:sz w:val="22"/>
          <w:szCs w:val="22"/>
        </w:rPr>
        <w:t xml:space="preserve"> vystavených zhotovitelem</w:t>
      </w:r>
      <w:r w:rsidR="0075547C">
        <w:rPr>
          <w:rFonts w:asciiTheme="minorHAnsi" w:hAnsiTheme="minorHAnsi"/>
          <w:sz w:val="22"/>
          <w:szCs w:val="22"/>
        </w:rPr>
        <w:t xml:space="preserve">. </w:t>
      </w:r>
    </w:p>
    <w:p w14:paraId="75D88245" w14:textId="77777777" w:rsidR="004A4E66" w:rsidRDefault="0075547C" w:rsidP="004A4E66">
      <w:pPr>
        <w:ind w:left="360" w:right="-2"/>
        <w:jc w:val="both"/>
        <w:rPr>
          <w:rFonts w:asciiTheme="minorHAnsi" w:hAnsiTheme="minorHAnsi"/>
          <w:sz w:val="22"/>
          <w:szCs w:val="22"/>
        </w:rPr>
      </w:pPr>
      <w:r w:rsidRPr="0092776F">
        <w:rPr>
          <w:rFonts w:asciiTheme="minorHAnsi" w:hAnsiTheme="minorHAnsi"/>
          <w:sz w:val="22"/>
          <w:szCs w:val="22"/>
        </w:rPr>
        <w:t>Zhotovitel je oprávněn objednateli cenu díla fakturovat průběžně vždy po dokončení a předání projektové dokumentace na každou jednotlivou část díla</w:t>
      </w:r>
      <w:r w:rsidR="000E48B5" w:rsidRPr="0092776F">
        <w:rPr>
          <w:rFonts w:asciiTheme="minorHAnsi" w:hAnsiTheme="minorHAnsi"/>
          <w:sz w:val="22"/>
          <w:szCs w:val="22"/>
        </w:rPr>
        <w:t xml:space="preserve">. </w:t>
      </w:r>
    </w:p>
    <w:p w14:paraId="427483DA" w14:textId="6E82E0EE" w:rsidR="004A4E66" w:rsidRDefault="004A4E66" w:rsidP="004A4E66">
      <w:pPr>
        <w:ind w:left="360" w:right="-2"/>
        <w:jc w:val="both"/>
        <w:rPr>
          <w:rFonts w:asciiTheme="minorHAnsi" w:hAnsiTheme="minorHAnsi"/>
          <w:sz w:val="22"/>
          <w:szCs w:val="22"/>
        </w:rPr>
      </w:pPr>
      <w:r>
        <w:rPr>
          <w:rFonts w:asciiTheme="minorHAnsi" w:hAnsiTheme="minorHAnsi"/>
          <w:sz w:val="22"/>
          <w:szCs w:val="22"/>
        </w:rPr>
        <w:t>Tyto dílčí faktury budou zhotovitelem objednateli fakturovány spolu s předáním příslušného stupně, nebo části projektové dokumentace ve výši 80</w:t>
      </w:r>
      <w:r>
        <w:rPr>
          <w:rFonts w:asciiTheme="minorHAnsi" w:hAnsiTheme="minorHAnsi" w:cstheme="minorHAnsi"/>
          <w:sz w:val="22"/>
          <w:szCs w:val="22"/>
        </w:rPr>
        <w:t>%</w:t>
      </w:r>
      <w:r>
        <w:rPr>
          <w:rFonts w:asciiTheme="minorHAnsi" w:hAnsiTheme="minorHAnsi"/>
          <w:sz w:val="22"/>
          <w:szCs w:val="22"/>
        </w:rPr>
        <w:t xml:space="preserve"> nabídkové ceny uvedené v příloze č. I. této smlouvy „Stanovení ceny“.</w:t>
      </w:r>
    </w:p>
    <w:p w14:paraId="6D0EDEB6" w14:textId="5FCFF86E" w:rsidR="004A4E66" w:rsidRDefault="004A4E66" w:rsidP="004A4E66">
      <w:pPr>
        <w:ind w:left="360" w:right="-2"/>
        <w:jc w:val="both"/>
        <w:rPr>
          <w:rFonts w:asciiTheme="minorHAnsi" w:hAnsiTheme="minorHAnsi"/>
          <w:sz w:val="22"/>
          <w:szCs w:val="22"/>
        </w:rPr>
      </w:pPr>
      <w:r>
        <w:rPr>
          <w:rFonts w:asciiTheme="minorHAnsi" w:hAnsiTheme="minorHAnsi"/>
          <w:sz w:val="22"/>
          <w:szCs w:val="22"/>
        </w:rPr>
        <w:t>Součet těchto zádržných ve výši 20</w:t>
      </w:r>
      <w:r>
        <w:rPr>
          <w:rFonts w:asciiTheme="minorHAnsi" w:hAnsiTheme="minorHAnsi" w:cstheme="minorHAnsi"/>
          <w:sz w:val="22"/>
          <w:szCs w:val="22"/>
        </w:rPr>
        <w:t>%</w:t>
      </w:r>
      <w:r>
        <w:rPr>
          <w:rFonts w:asciiTheme="minorHAnsi" w:hAnsiTheme="minorHAnsi"/>
          <w:sz w:val="22"/>
          <w:szCs w:val="22"/>
        </w:rPr>
        <w:t xml:space="preserve"> položkových cen bude zhotovitelem doúčtováno nejdříve dnem nabytí právní moci příslušného povolení záměru.</w:t>
      </w:r>
      <w:r w:rsidR="008E50C5">
        <w:rPr>
          <w:rFonts w:asciiTheme="minorHAnsi" w:hAnsiTheme="minorHAnsi"/>
          <w:sz w:val="22"/>
          <w:szCs w:val="22"/>
        </w:rPr>
        <w:t xml:space="preserve"> Tato faktura bude výslovně označena textem „úhrada zádržného“.</w:t>
      </w:r>
    </w:p>
    <w:p w14:paraId="0AED4BAE" w14:textId="43C86335" w:rsidR="004A4E66" w:rsidRDefault="004A4E66" w:rsidP="004A4E66">
      <w:pPr>
        <w:ind w:left="360" w:right="-2"/>
        <w:jc w:val="both"/>
        <w:rPr>
          <w:rFonts w:asciiTheme="minorHAnsi" w:hAnsiTheme="minorHAnsi"/>
          <w:sz w:val="22"/>
          <w:szCs w:val="22"/>
        </w:rPr>
      </w:pPr>
      <w:r>
        <w:rPr>
          <w:rFonts w:asciiTheme="minorHAnsi" w:hAnsiTheme="minorHAnsi"/>
          <w:sz w:val="22"/>
          <w:szCs w:val="22"/>
        </w:rPr>
        <w:t>Nabude-li povolení záměru právní moci</w:t>
      </w:r>
      <w:r w:rsidR="008E50C5">
        <w:rPr>
          <w:rFonts w:asciiTheme="minorHAnsi" w:hAnsiTheme="minorHAnsi"/>
          <w:sz w:val="22"/>
          <w:szCs w:val="22"/>
        </w:rPr>
        <w:t xml:space="preserve"> před dokončením příslušné dokumentace pro provádění stavby, nebude zádržné k fakturaci této DPS uplatněno.</w:t>
      </w:r>
    </w:p>
    <w:p w14:paraId="59440B39" w14:textId="77777777" w:rsidR="000E48B5" w:rsidRPr="00025B8C" w:rsidRDefault="000E48B5" w:rsidP="000E48B5">
      <w:pPr>
        <w:ind w:left="360" w:right="-2" w:hanging="360"/>
        <w:jc w:val="both"/>
        <w:rPr>
          <w:rFonts w:asciiTheme="minorHAnsi" w:hAnsiTheme="minorHAnsi"/>
          <w:sz w:val="22"/>
          <w:szCs w:val="22"/>
        </w:rPr>
      </w:pPr>
    </w:p>
    <w:p w14:paraId="4D6CE8AB" w14:textId="77777777" w:rsidR="0092776F" w:rsidRPr="0092776F" w:rsidRDefault="0092776F" w:rsidP="00026AE5">
      <w:pPr>
        <w:pStyle w:val="Odstavecseseznamem"/>
        <w:numPr>
          <w:ilvl w:val="0"/>
          <w:numId w:val="62"/>
        </w:numPr>
        <w:ind w:right="-2"/>
        <w:jc w:val="both"/>
        <w:rPr>
          <w:rFonts w:asciiTheme="minorHAnsi" w:hAnsiTheme="minorHAnsi"/>
          <w:sz w:val="22"/>
          <w:szCs w:val="22"/>
        </w:rPr>
      </w:pPr>
      <w:r w:rsidRPr="001219DD">
        <w:rPr>
          <w:rFonts w:asciiTheme="minorHAnsi" w:hAnsiTheme="minorHAnsi"/>
          <w:sz w:val="22"/>
          <w:szCs w:val="22"/>
        </w:rPr>
        <w:t>Faktura</w:t>
      </w:r>
      <w:r w:rsidRPr="00025B8C">
        <w:rPr>
          <w:rFonts w:asciiTheme="minorHAnsi" w:hAnsiTheme="minorHAnsi" w:cs="Arial"/>
          <w:sz w:val="22"/>
          <w:szCs w:val="22"/>
        </w:rPr>
        <w:t xml:space="preserve"> </w:t>
      </w:r>
      <w:r>
        <w:rPr>
          <w:rFonts w:asciiTheme="minorHAnsi" w:hAnsiTheme="minorHAnsi" w:cs="Arial"/>
          <w:sz w:val="22"/>
          <w:szCs w:val="22"/>
        </w:rPr>
        <w:t>musí</w:t>
      </w:r>
      <w:r w:rsidRPr="00025B8C">
        <w:rPr>
          <w:rFonts w:asciiTheme="minorHAnsi" w:hAnsiTheme="minorHAnsi" w:cs="Arial"/>
          <w:sz w:val="22"/>
          <w:szCs w:val="22"/>
        </w:rPr>
        <w:t xml:space="preserve"> splňovat náležitosti daňového dokladu v souladu s právními předpisy a zvyklostmi (včetně správně uvedeného názvu, sídla a čísla smlouvy objednatele). </w:t>
      </w:r>
    </w:p>
    <w:p w14:paraId="76C6993A" w14:textId="4669EF2E" w:rsidR="0092776F" w:rsidRPr="0092776F" w:rsidRDefault="0092776F" w:rsidP="0092776F">
      <w:pPr>
        <w:pStyle w:val="Odstavecseseznamem"/>
        <w:ind w:left="360" w:right="-2"/>
        <w:jc w:val="both"/>
        <w:rPr>
          <w:rFonts w:asciiTheme="minorHAnsi" w:hAnsiTheme="minorHAnsi"/>
          <w:sz w:val="22"/>
          <w:szCs w:val="22"/>
        </w:rPr>
      </w:pPr>
      <w:r>
        <w:rPr>
          <w:rFonts w:asciiTheme="minorHAnsi" w:hAnsiTheme="minorHAnsi" w:cs="Arial"/>
          <w:sz w:val="22"/>
          <w:szCs w:val="22"/>
        </w:rPr>
        <w:t>Nedílnou součástí faktury musí být kopie podepsaného protokolu o předání a převzetí té části díla, která je fakturována.</w:t>
      </w:r>
    </w:p>
    <w:p w14:paraId="5DFEFA21" w14:textId="04ABC508" w:rsidR="0092776F" w:rsidRPr="0092776F" w:rsidRDefault="00EF2F54" w:rsidP="0092776F">
      <w:pPr>
        <w:pStyle w:val="Odstavecseseznamem"/>
        <w:ind w:left="360" w:right="-2"/>
        <w:jc w:val="both"/>
        <w:rPr>
          <w:rFonts w:asciiTheme="minorHAnsi" w:hAnsiTheme="minorHAnsi"/>
          <w:sz w:val="22"/>
          <w:szCs w:val="22"/>
        </w:rPr>
      </w:pPr>
      <w:r>
        <w:rPr>
          <w:rFonts w:asciiTheme="minorHAnsi" w:hAnsiTheme="minorHAnsi" w:cs="Arial"/>
          <w:sz w:val="22"/>
          <w:szCs w:val="22"/>
        </w:rPr>
        <w:t xml:space="preserve">Bez </w:t>
      </w:r>
      <w:r w:rsidR="0092776F">
        <w:rPr>
          <w:rFonts w:asciiTheme="minorHAnsi" w:hAnsiTheme="minorHAnsi" w:cs="Arial"/>
          <w:sz w:val="22"/>
          <w:szCs w:val="22"/>
        </w:rPr>
        <w:t>výše uvedených náležitostí</w:t>
      </w:r>
      <w:r>
        <w:rPr>
          <w:rFonts w:asciiTheme="minorHAnsi" w:hAnsiTheme="minorHAnsi" w:cs="Arial"/>
          <w:sz w:val="22"/>
          <w:szCs w:val="22"/>
        </w:rPr>
        <w:t>, nebo bude-li faktura vykazovat jiné vady, je o</w:t>
      </w:r>
      <w:r w:rsidR="0092776F" w:rsidRPr="00025B8C">
        <w:rPr>
          <w:rFonts w:asciiTheme="minorHAnsi" w:hAnsiTheme="minorHAnsi" w:cs="Arial"/>
          <w:sz w:val="22"/>
          <w:szCs w:val="22"/>
        </w:rPr>
        <w:t xml:space="preserve">bjednatel oprávněn </w:t>
      </w:r>
      <w:r>
        <w:rPr>
          <w:rFonts w:asciiTheme="minorHAnsi" w:hAnsiTheme="minorHAnsi" w:cs="Arial"/>
          <w:sz w:val="22"/>
          <w:szCs w:val="22"/>
        </w:rPr>
        <w:t xml:space="preserve">ji </w:t>
      </w:r>
      <w:r w:rsidR="0092776F" w:rsidRPr="00025B8C">
        <w:rPr>
          <w:rFonts w:asciiTheme="minorHAnsi" w:hAnsiTheme="minorHAnsi" w:cs="Arial"/>
          <w:sz w:val="22"/>
          <w:szCs w:val="22"/>
        </w:rPr>
        <w:t>vrátit zhotoviteli bez zaplacení. Současně s vrácením faktury sdělí objednatel zhotoviteli důvody vrácení. V závislosti na povaze vady je zhotovitel povinen fakturu opravit nebo nově vyhotovit. Oprávněným vrácením faktury přestává běžet původní lhůta splatnosti faktury. Nová lhůta splatnosti začíná běžet ode dne doručení objednateli doplněné, opravené nebo nově vyhotovené faktury s příslušnými náležitostmi, splňující podmínky této smlouvy</w:t>
      </w:r>
      <w:r>
        <w:rPr>
          <w:rFonts w:asciiTheme="minorHAnsi" w:hAnsiTheme="minorHAnsi" w:cs="Arial"/>
          <w:sz w:val="22"/>
          <w:szCs w:val="22"/>
        </w:rPr>
        <w:t>.</w:t>
      </w:r>
    </w:p>
    <w:p w14:paraId="5BC957C7" w14:textId="77777777" w:rsidR="006E1BB0" w:rsidRPr="00025B8C" w:rsidRDefault="006E1BB0" w:rsidP="000E48B5">
      <w:pPr>
        <w:ind w:left="284" w:hanging="284"/>
        <w:jc w:val="both"/>
        <w:rPr>
          <w:rFonts w:asciiTheme="minorHAnsi" w:hAnsiTheme="minorHAnsi"/>
          <w:sz w:val="22"/>
          <w:szCs w:val="22"/>
        </w:rPr>
      </w:pPr>
    </w:p>
    <w:p w14:paraId="5F527FD5" w14:textId="6F3DA0BB" w:rsidR="0092776F" w:rsidRDefault="000E48B5" w:rsidP="00026AE5">
      <w:pPr>
        <w:pStyle w:val="Odstavecseseznamem"/>
        <w:numPr>
          <w:ilvl w:val="0"/>
          <w:numId w:val="62"/>
        </w:numPr>
        <w:ind w:right="-2"/>
        <w:jc w:val="both"/>
        <w:rPr>
          <w:rFonts w:asciiTheme="minorHAnsi" w:hAnsiTheme="minorHAnsi"/>
          <w:sz w:val="22"/>
          <w:szCs w:val="22"/>
        </w:rPr>
      </w:pPr>
      <w:r w:rsidRPr="00025B8C">
        <w:rPr>
          <w:rFonts w:asciiTheme="minorHAnsi" w:hAnsiTheme="minorHAnsi"/>
          <w:sz w:val="22"/>
          <w:szCs w:val="22"/>
        </w:rPr>
        <w:t>Faktura</w:t>
      </w:r>
      <w:r w:rsidR="0092776F">
        <w:rPr>
          <w:rFonts w:asciiTheme="minorHAnsi" w:hAnsiTheme="minorHAnsi"/>
          <w:sz w:val="22"/>
          <w:szCs w:val="22"/>
        </w:rPr>
        <w:t>ční adresou objednatele je adresa jeho sídla uvedená v úvodu této smlouvy.</w:t>
      </w:r>
    </w:p>
    <w:p w14:paraId="2B08C2AC" w14:textId="4524E79C" w:rsidR="000E48B5" w:rsidRPr="0092776F" w:rsidRDefault="0092776F" w:rsidP="0092776F">
      <w:pPr>
        <w:ind w:left="360" w:right="-2"/>
        <w:jc w:val="both"/>
        <w:rPr>
          <w:rFonts w:asciiTheme="minorHAnsi" w:hAnsiTheme="minorHAnsi"/>
          <w:sz w:val="22"/>
          <w:szCs w:val="22"/>
        </w:rPr>
      </w:pPr>
      <w:r>
        <w:rPr>
          <w:rFonts w:asciiTheme="minorHAnsi" w:hAnsiTheme="minorHAnsi"/>
          <w:sz w:val="22"/>
          <w:szCs w:val="22"/>
        </w:rPr>
        <w:t xml:space="preserve">Faktura bude </w:t>
      </w:r>
      <w:r w:rsidRPr="0092776F">
        <w:rPr>
          <w:rFonts w:asciiTheme="minorHAnsi" w:hAnsiTheme="minorHAnsi"/>
          <w:sz w:val="22"/>
          <w:szCs w:val="22"/>
        </w:rPr>
        <w:t>adresována v elektronické podo</w:t>
      </w:r>
      <w:r w:rsidR="00EF2F54">
        <w:rPr>
          <w:rFonts w:asciiTheme="minorHAnsi" w:hAnsiTheme="minorHAnsi"/>
          <w:sz w:val="22"/>
          <w:szCs w:val="22"/>
        </w:rPr>
        <w:t xml:space="preserve">bě na adresu: </w:t>
      </w:r>
      <w:hyperlink r:id="rId11" w:history="1">
        <w:r w:rsidR="00EF2F54" w:rsidRPr="00252DD7">
          <w:rPr>
            <w:rStyle w:val="Hypertextovodkaz"/>
            <w:rFonts w:asciiTheme="minorHAnsi" w:hAnsiTheme="minorHAnsi"/>
            <w:sz w:val="22"/>
            <w:szCs w:val="22"/>
          </w:rPr>
          <w:t>faktury@tmbrno.cz</w:t>
        </w:r>
      </w:hyperlink>
      <w:r w:rsidR="00EF2F54">
        <w:rPr>
          <w:rFonts w:asciiTheme="minorHAnsi" w:hAnsiTheme="minorHAnsi"/>
          <w:sz w:val="22"/>
          <w:szCs w:val="22"/>
        </w:rPr>
        <w:t xml:space="preserve"> , nebo v listinné podobě na adresu sídla objednatele.</w:t>
      </w:r>
    </w:p>
    <w:p w14:paraId="78AB7FAE" w14:textId="77777777" w:rsidR="000E48B5" w:rsidRPr="00025B8C" w:rsidRDefault="000E48B5" w:rsidP="000E48B5">
      <w:pPr>
        <w:ind w:left="284" w:right="-2"/>
        <w:rPr>
          <w:rFonts w:asciiTheme="minorHAnsi" w:hAnsiTheme="minorHAnsi"/>
          <w:sz w:val="22"/>
          <w:szCs w:val="22"/>
        </w:rPr>
      </w:pPr>
    </w:p>
    <w:p w14:paraId="0D0BF5FF" w14:textId="77EC6A2C" w:rsidR="000E48B5" w:rsidRPr="00025B8C" w:rsidRDefault="000E48B5" w:rsidP="00026AE5">
      <w:pPr>
        <w:pStyle w:val="Odstavecseseznamem"/>
        <w:numPr>
          <w:ilvl w:val="0"/>
          <w:numId w:val="62"/>
        </w:numPr>
        <w:ind w:right="-2"/>
        <w:jc w:val="both"/>
        <w:rPr>
          <w:rFonts w:asciiTheme="minorHAnsi" w:hAnsiTheme="minorHAnsi" w:cs="Arial"/>
          <w:sz w:val="22"/>
          <w:szCs w:val="22"/>
        </w:rPr>
      </w:pPr>
      <w:r w:rsidRPr="00026AE5">
        <w:rPr>
          <w:rFonts w:asciiTheme="minorHAnsi" w:hAnsiTheme="minorHAnsi"/>
          <w:sz w:val="22"/>
          <w:szCs w:val="22"/>
        </w:rPr>
        <w:t>Faktury</w:t>
      </w:r>
      <w:r w:rsidRPr="00025B8C">
        <w:rPr>
          <w:rFonts w:asciiTheme="minorHAnsi" w:hAnsiTheme="minorHAnsi" w:cs="Arial"/>
          <w:sz w:val="22"/>
          <w:szCs w:val="22"/>
        </w:rPr>
        <w:t xml:space="preserve"> jsou splatné do 30 kalendářních dnů ode dne prokazatelného doručení faktury objednateli. </w:t>
      </w:r>
    </w:p>
    <w:p w14:paraId="1EE8F54E" w14:textId="77777777" w:rsidR="000E48B5" w:rsidRPr="00025B8C" w:rsidRDefault="000E48B5" w:rsidP="000E48B5">
      <w:pPr>
        <w:ind w:left="360" w:right="-24" w:hanging="360"/>
        <w:jc w:val="both"/>
        <w:rPr>
          <w:rFonts w:asciiTheme="minorHAnsi" w:hAnsiTheme="minorHAnsi" w:cs="Arial"/>
          <w:sz w:val="22"/>
          <w:szCs w:val="22"/>
        </w:rPr>
      </w:pPr>
    </w:p>
    <w:p w14:paraId="6A17779E" w14:textId="5A5F28F6" w:rsidR="000E48B5" w:rsidRDefault="000E48B5" w:rsidP="00026AE5">
      <w:pPr>
        <w:pStyle w:val="Odstavecseseznamem"/>
        <w:numPr>
          <w:ilvl w:val="0"/>
          <w:numId w:val="62"/>
        </w:numPr>
        <w:ind w:right="-2"/>
        <w:jc w:val="both"/>
        <w:rPr>
          <w:rFonts w:asciiTheme="minorHAnsi" w:hAnsiTheme="minorHAnsi"/>
          <w:sz w:val="22"/>
          <w:szCs w:val="22"/>
        </w:rPr>
      </w:pPr>
      <w:r w:rsidRPr="00025B8C">
        <w:rPr>
          <w:rFonts w:asciiTheme="minorHAnsi" w:hAnsiTheme="minorHAnsi"/>
          <w:sz w:val="22"/>
          <w:szCs w:val="22"/>
        </w:rPr>
        <w:t xml:space="preserve">Úhradou se rozumí odepsání fakturované částky z účtu objednatele. </w:t>
      </w:r>
    </w:p>
    <w:p w14:paraId="05D7AA97" w14:textId="77777777" w:rsidR="00EF2F54" w:rsidRPr="00EF2F54" w:rsidRDefault="00EF2F54" w:rsidP="00EF2F54">
      <w:pPr>
        <w:pStyle w:val="Odstavecseseznamem"/>
        <w:rPr>
          <w:rFonts w:asciiTheme="minorHAnsi" w:hAnsiTheme="minorHAnsi"/>
          <w:sz w:val="22"/>
          <w:szCs w:val="22"/>
        </w:rPr>
      </w:pPr>
    </w:p>
    <w:p w14:paraId="0FE60197" w14:textId="369E9331" w:rsidR="00EF2F54" w:rsidRDefault="00EF2F54" w:rsidP="00026AE5">
      <w:pPr>
        <w:pStyle w:val="Odstavecseseznamem"/>
        <w:numPr>
          <w:ilvl w:val="0"/>
          <w:numId w:val="62"/>
        </w:numPr>
        <w:ind w:right="-2"/>
        <w:jc w:val="both"/>
        <w:rPr>
          <w:rFonts w:asciiTheme="minorHAnsi" w:hAnsiTheme="minorHAnsi"/>
          <w:sz w:val="22"/>
          <w:szCs w:val="22"/>
        </w:rPr>
      </w:pPr>
      <w:r>
        <w:rPr>
          <w:rFonts w:asciiTheme="minorHAnsi" w:hAnsiTheme="minorHAnsi"/>
          <w:sz w:val="22"/>
          <w:szCs w:val="22"/>
        </w:rPr>
        <w:t>Objednatel neposkytuje zálohy.</w:t>
      </w:r>
    </w:p>
    <w:p w14:paraId="7232F0E9" w14:textId="77777777" w:rsidR="00302C50" w:rsidRPr="00302C50" w:rsidRDefault="00302C50" w:rsidP="00302C50">
      <w:pPr>
        <w:pStyle w:val="Odstavecseseznamem"/>
        <w:rPr>
          <w:rFonts w:asciiTheme="minorHAnsi" w:hAnsiTheme="minorHAnsi"/>
          <w:sz w:val="22"/>
          <w:szCs w:val="22"/>
        </w:rPr>
      </w:pPr>
    </w:p>
    <w:p w14:paraId="172E9C68" w14:textId="0326F1E5" w:rsidR="00302C50" w:rsidRPr="00025B8C" w:rsidRDefault="00302C50" w:rsidP="00026AE5">
      <w:pPr>
        <w:pStyle w:val="Odstavecseseznamem"/>
        <w:numPr>
          <w:ilvl w:val="0"/>
          <w:numId w:val="62"/>
        </w:numPr>
        <w:ind w:right="-2"/>
        <w:jc w:val="both"/>
        <w:rPr>
          <w:rFonts w:asciiTheme="minorHAnsi" w:hAnsiTheme="minorHAnsi"/>
          <w:sz w:val="22"/>
          <w:szCs w:val="22"/>
        </w:rPr>
      </w:pPr>
      <w:r w:rsidRPr="00025B8C">
        <w:rPr>
          <w:rFonts w:asciiTheme="minorHAnsi" w:hAnsiTheme="minorHAnsi"/>
          <w:sz w:val="22"/>
          <w:szCs w:val="22"/>
        </w:rPr>
        <w:lastRenderedPageBreak/>
        <w:t>Pokud nesplněním některé z povinností zhotovitele vzniknou objednateli náklady nebo finanční nároky vůči zhotoviteli, je objednatel oprávněn takové nároky</w:t>
      </w:r>
      <w:r>
        <w:rPr>
          <w:rFonts w:asciiTheme="minorHAnsi" w:hAnsiTheme="minorHAnsi"/>
          <w:sz w:val="22"/>
          <w:szCs w:val="22"/>
        </w:rPr>
        <w:t xml:space="preserve"> </w:t>
      </w:r>
      <w:r w:rsidRPr="00025B8C">
        <w:rPr>
          <w:rFonts w:asciiTheme="minorHAnsi" w:hAnsiTheme="minorHAnsi"/>
          <w:sz w:val="22"/>
          <w:szCs w:val="22"/>
        </w:rPr>
        <w:t>započíst</w:t>
      </w:r>
      <w:r>
        <w:rPr>
          <w:rFonts w:asciiTheme="minorHAnsi" w:hAnsiTheme="minorHAnsi"/>
          <w:sz w:val="22"/>
          <w:szCs w:val="22"/>
        </w:rPr>
        <w:t xml:space="preserve">, tj. </w:t>
      </w:r>
      <w:r w:rsidRPr="00025B8C">
        <w:rPr>
          <w:rFonts w:asciiTheme="minorHAnsi" w:hAnsiTheme="minorHAnsi"/>
          <w:sz w:val="22"/>
          <w:szCs w:val="22"/>
        </w:rPr>
        <w:t>takové náklady, případně vzniklé finanční nároky, od částky fakturované zhotovitelem odečíst a zhotoviteli uhradit částku takto upravenou (sníženou).</w:t>
      </w:r>
    </w:p>
    <w:p w14:paraId="19BB64D3" w14:textId="77777777" w:rsidR="00016D3F" w:rsidRPr="00016D3F" w:rsidRDefault="00016D3F" w:rsidP="000E48B5">
      <w:pPr>
        <w:tabs>
          <w:tab w:val="left" w:pos="709"/>
        </w:tabs>
        <w:jc w:val="both"/>
        <w:rPr>
          <w:rFonts w:asciiTheme="minorHAnsi" w:hAnsiTheme="minorHAnsi"/>
          <w:sz w:val="22"/>
          <w:szCs w:val="22"/>
        </w:rPr>
      </w:pPr>
    </w:p>
    <w:p w14:paraId="28B07621" w14:textId="77777777" w:rsidR="000E48B5" w:rsidRPr="003D261E" w:rsidRDefault="000E48B5" w:rsidP="000E48B5">
      <w:pPr>
        <w:ind w:right="-24"/>
        <w:jc w:val="center"/>
        <w:rPr>
          <w:rFonts w:asciiTheme="minorHAnsi" w:hAnsiTheme="minorHAnsi"/>
          <w:b/>
        </w:rPr>
      </w:pPr>
      <w:r w:rsidRPr="003D261E">
        <w:rPr>
          <w:rFonts w:asciiTheme="minorHAnsi" w:hAnsiTheme="minorHAnsi"/>
          <w:b/>
        </w:rPr>
        <w:t>Článek III.</w:t>
      </w:r>
    </w:p>
    <w:p w14:paraId="14B0A316" w14:textId="77777777" w:rsidR="000E48B5" w:rsidRPr="00045460" w:rsidRDefault="000E48B5" w:rsidP="000E48B5">
      <w:pPr>
        <w:keepNext/>
        <w:spacing w:after="120"/>
        <w:ind w:right="-23"/>
        <w:jc w:val="center"/>
        <w:outlineLvl w:val="6"/>
        <w:rPr>
          <w:rFonts w:asciiTheme="minorHAnsi" w:hAnsiTheme="minorHAnsi" w:cs="Arial"/>
          <w:b/>
        </w:rPr>
      </w:pPr>
      <w:r w:rsidRPr="00045460">
        <w:rPr>
          <w:rFonts w:asciiTheme="minorHAnsi" w:hAnsiTheme="minorHAnsi" w:cs="Arial"/>
          <w:b/>
        </w:rPr>
        <w:t>Termín plnění</w:t>
      </w:r>
    </w:p>
    <w:p w14:paraId="34B3BB35" w14:textId="39395FE9" w:rsidR="00FE4623" w:rsidRDefault="000E48B5" w:rsidP="00EF2F54">
      <w:pPr>
        <w:jc w:val="both"/>
        <w:rPr>
          <w:rFonts w:asciiTheme="minorHAnsi" w:hAnsiTheme="minorHAnsi"/>
          <w:sz w:val="22"/>
          <w:szCs w:val="22"/>
        </w:rPr>
      </w:pPr>
      <w:r w:rsidRPr="00025B8C">
        <w:rPr>
          <w:rFonts w:asciiTheme="minorHAnsi" w:hAnsiTheme="minorHAnsi"/>
          <w:sz w:val="22"/>
          <w:szCs w:val="22"/>
        </w:rPr>
        <w:t xml:space="preserve">Zhotovitel se zavazuje řádně dokončené dílo dle čl. I. této smlouvy </w:t>
      </w:r>
      <w:r w:rsidR="00F30BCA" w:rsidRPr="00F30BCA">
        <w:rPr>
          <w:rFonts w:asciiTheme="minorHAnsi" w:hAnsiTheme="minorHAnsi"/>
          <w:sz w:val="22"/>
          <w:szCs w:val="22"/>
        </w:rPr>
        <w:t xml:space="preserve">včetně </w:t>
      </w:r>
      <w:r w:rsidR="00EF2F54">
        <w:rPr>
          <w:rFonts w:asciiTheme="minorHAnsi" w:hAnsiTheme="minorHAnsi"/>
          <w:sz w:val="22"/>
          <w:szCs w:val="22"/>
        </w:rPr>
        <w:t>pravomocného „</w:t>
      </w:r>
      <w:r w:rsidR="00F30BCA" w:rsidRPr="00F30BCA">
        <w:rPr>
          <w:rFonts w:asciiTheme="minorHAnsi" w:hAnsiTheme="minorHAnsi"/>
          <w:sz w:val="22"/>
          <w:szCs w:val="22"/>
        </w:rPr>
        <w:t>povolení</w:t>
      </w:r>
      <w:r w:rsidR="00EF2F54">
        <w:rPr>
          <w:rFonts w:asciiTheme="minorHAnsi" w:hAnsiTheme="minorHAnsi"/>
          <w:sz w:val="22"/>
          <w:szCs w:val="22"/>
        </w:rPr>
        <w:t xml:space="preserve"> záměru“</w:t>
      </w:r>
      <w:r w:rsidR="00F30BCA" w:rsidRPr="00F30BCA">
        <w:rPr>
          <w:rFonts w:asciiTheme="minorHAnsi" w:hAnsiTheme="minorHAnsi"/>
          <w:sz w:val="22"/>
          <w:szCs w:val="22"/>
        </w:rPr>
        <w:t xml:space="preserve"> </w:t>
      </w:r>
      <w:r w:rsidRPr="00025B8C">
        <w:rPr>
          <w:rFonts w:asciiTheme="minorHAnsi" w:hAnsiTheme="minorHAnsi"/>
          <w:sz w:val="22"/>
          <w:szCs w:val="22"/>
        </w:rPr>
        <w:t xml:space="preserve">předat objednateli </w:t>
      </w:r>
      <w:r w:rsidR="008E50C5">
        <w:rPr>
          <w:rFonts w:asciiTheme="minorHAnsi" w:hAnsiTheme="minorHAnsi"/>
          <w:sz w:val="22"/>
          <w:szCs w:val="22"/>
        </w:rPr>
        <w:t xml:space="preserve">v následujících </w:t>
      </w:r>
      <w:r w:rsidR="008E50C5" w:rsidRPr="0074096F">
        <w:rPr>
          <w:rFonts w:asciiTheme="minorHAnsi" w:hAnsiTheme="minorHAnsi"/>
          <w:b/>
          <w:sz w:val="22"/>
          <w:szCs w:val="22"/>
        </w:rPr>
        <w:t>lhůtách počítaných v počtu kalendářních dní od</w:t>
      </w:r>
      <w:r w:rsidR="00F539BD" w:rsidRPr="0074096F">
        <w:rPr>
          <w:rFonts w:asciiTheme="minorHAnsi" w:hAnsiTheme="minorHAnsi"/>
          <w:b/>
          <w:sz w:val="22"/>
          <w:szCs w:val="22"/>
        </w:rPr>
        <w:t>e dne</w:t>
      </w:r>
      <w:r w:rsidR="008E50C5" w:rsidRPr="0074096F">
        <w:rPr>
          <w:rFonts w:asciiTheme="minorHAnsi" w:hAnsiTheme="minorHAnsi"/>
          <w:b/>
          <w:sz w:val="22"/>
          <w:szCs w:val="22"/>
        </w:rPr>
        <w:t xml:space="preserve"> nabytí účinnosti této smlouvy</w:t>
      </w:r>
      <w:r w:rsidR="008E50C5">
        <w:rPr>
          <w:rFonts w:asciiTheme="minorHAnsi" w:hAnsiTheme="minorHAnsi"/>
          <w:sz w:val="22"/>
          <w:szCs w:val="22"/>
        </w:rPr>
        <w:t>.</w:t>
      </w:r>
    </w:p>
    <w:p w14:paraId="741AC026" w14:textId="32B21FA0" w:rsidR="008E50C5" w:rsidRDefault="008E50C5" w:rsidP="00EF2F54">
      <w:pPr>
        <w:jc w:val="both"/>
        <w:rPr>
          <w:rFonts w:asciiTheme="minorHAnsi" w:hAnsiTheme="minorHAnsi"/>
          <w:sz w:val="22"/>
          <w:szCs w:val="22"/>
        </w:rPr>
      </w:pPr>
      <w:r>
        <w:rPr>
          <w:rFonts w:asciiTheme="minorHAnsi" w:hAnsiTheme="minorHAnsi"/>
          <w:sz w:val="22"/>
          <w:szCs w:val="22"/>
        </w:rPr>
        <w:t xml:space="preserve">Datem nabytí účinnosti této SOD je </w:t>
      </w:r>
      <w:r w:rsidR="009672E7">
        <w:rPr>
          <w:rFonts w:asciiTheme="minorHAnsi" w:hAnsiTheme="minorHAnsi"/>
          <w:sz w:val="22"/>
          <w:szCs w:val="22"/>
        </w:rPr>
        <w:t xml:space="preserve">ve smyslu zákona </w:t>
      </w:r>
      <w:r>
        <w:rPr>
          <w:rFonts w:asciiTheme="minorHAnsi" w:hAnsiTheme="minorHAnsi"/>
          <w:sz w:val="22"/>
          <w:szCs w:val="22"/>
        </w:rPr>
        <w:t>datum jejího zveřejnění v Registru smluv.</w:t>
      </w:r>
    </w:p>
    <w:p w14:paraId="55460808" w14:textId="3D56ABE6" w:rsidR="008E50C5" w:rsidRDefault="008E50C5" w:rsidP="00EF2F54">
      <w:pPr>
        <w:jc w:val="both"/>
        <w:rPr>
          <w:rFonts w:asciiTheme="minorHAnsi" w:hAnsiTheme="minorHAnsi"/>
          <w:sz w:val="22"/>
          <w:szCs w:val="22"/>
        </w:rPr>
      </w:pPr>
      <w:r>
        <w:rPr>
          <w:rFonts w:asciiTheme="minorHAnsi" w:hAnsiTheme="minorHAnsi"/>
          <w:sz w:val="22"/>
          <w:szCs w:val="22"/>
        </w:rPr>
        <w:t>Strany berou na vědomí, že s</w:t>
      </w:r>
      <w:r w:rsidRPr="008E50C5">
        <w:rPr>
          <w:rFonts w:asciiTheme="minorHAnsi" w:hAnsiTheme="minorHAnsi"/>
          <w:sz w:val="22"/>
          <w:szCs w:val="22"/>
        </w:rPr>
        <w:t>mlouva musí být v registru smluv</w:t>
      </w:r>
      <w:r w:rsidR="00F539BD">
        <w:rPr>
          <w:rFonts w:asciiTheme="minorHAnsi" w:hAnsiTheme="minorHAnsi"/>
          <w:sz w:val="22"/>
          <w:szCs w:val="22"/>
        </w:rPr>
        <w:t xml:space="preserve"> (RS)</w:t>
      </w:r>
      <w:r w:rsidRPr="008E50C5">
        <w:rPr>
          <w:rFonts w:asciiTheme="minorHAnsi" w:hAnsiTheme="minorHAnsi"/>
          <w:sz w:val="22"/>
          <w:szCs w:val="22"/>
        </w:rPr>
        <w:t xml:space="preserve"> zveřejněna</w:t>
      </w:r>
      <w:r w:rsidR="00F539BD">
        <w:rPr>
          <w:rFonts w:asciiTheme="minorHAnsi" w:hAnsiTheme="minorHAnsi"/>
          <w:sz w:val="22"/>
          <w:szCs w:val="22"/>
        </w:rPr>
        <w:t>, v souladu se zákonem,</w:t>
      </w:r>
      <w:r w:rsidRPr="008E50C5">
        <w:rPr>
          <w:rFonts w:asciiTheme="minorHAnsi" w:hAnsiTheme="minorHAnsi"/>
          <w:sz w:val="22"/>
          <w:szCs w:val="22"/>
        </w:rPr>
        <w:t xml:space="preserve"> bez zbytečného odkladu, nejpozději do 30 dnů ode dne jejího uzavření</w:t>
      </w:r>
      <w:r>
        <w:rPr>
          <w:rFonts w:asciiTheme="minorHAnsi" w:hAnsiTheme="minorHAnsi"/>
          <w:sz w:val="22"/>
          <w:szCs w:val="22"/>
        </w:rPr>
        <w:t>. Ve smyslu kapitoly XIII. této smlouvy</w:t>
      </w:r>
      <w:r w:rsidR="00F539BD">
        <w:rPr>
          <w:rFonts w:asciiTheme="minorHAnsi" w:hAnsiTheme="minorHAnsi"/>
          <w:sz w:val="22"/>
          <w:szCs w:val="22"/>
        </w:rPr>
        <w:t xml:space="preserve"> zveřejní smlouvu v RS objednatel. Druhá smluvní strana obdrží oznámení o vkladu a datu jeho uskutečnění automaticky IS RS.</w:t>
      </w:r>
    </w:p>
    <w:p w14:paraId="410D606F" w14:textId="3C0E7AE1" w:rsidR="00F539BD" w:rsidRDefault="00F539BD" w:rsidP="00EF2F54">
      <w:pPr>
        <w:jc w:val="both"/>
        <w:rPr>
          <w:rFonts w:asciiTheme="minorHAnsi" w:hAnsiTheme="minorHAnsi"/>
          <w:sz w:val="22"/>
          <w:szCs w:val="22"/>
        </w:rPr>
      </w:pPr>
      <w:r>
        <w:rPr>
          <w:rFonts w:asciiTheme="minorHAnsi" w:hAnsiTheme="minorHAnsi"/>
          <w:sz w:val="22"/>
          <w:szCs w:val="22"/>
        </w:rPr>
        <w:t xml:space="preserve">Datum nabytí účinnosti smlouvy, od kterého se odvíjí termíny plnění, tak bude doplněno do smlouvy po jejím podpisu, aniž by tento úkon </w:t>
      </w:r>
      <w:r w:rsidR="0074096F">
        <w:rPr>
          <w:rFonts w:asciiTheme="minorHAnsi" w:hAnsiTheme="minorHAnsi"/>
          <w:sz w:val="22"/>
          <w:szCs w:val="22"/>
        </w:rPr>
        <w:t>mohl být jakkoliv považován za změnu smlouvy.</w:t>
      </w:r>
    </w:p>
    <w:p w14:paraId="0A6B50CF" w14:textId="77777777" w:rsidR="00C26D37" w:rsidRDefault="00C26D37" w:rsidP="00EF2F54">
      <w:pPr>
        <w:jc w:val="both"/>
        <w:rPr>
          <w:rFonts w:asciiTheme="minorHAnsi" w:hAnsiTheme="minorHAnsi"/>
          <w:sz w:val="22"/>
          <w:szCs w:val="22"/>
        </w:rPr>
      </w:pPr>
    </w:p>
    <w:tbl>
      <w:tblPr>
        <w:tblStyle w:val="Mkatabulky"/>
        <w:tblW w:w="0" w:type="auto"/>
        <w:tblInd w:w="704" w:type="dxa"/>
        <w:tblLayout w:type="fixed"/>
        <w:tblLook w:val="04A0" w:firstRow="1" w:lastRow="0" w:firstColumn="1" w:lastColumn="0" w:noHBand="0" w:noVBand="1"/>
      </w:tblPr>
      <w:tblGrid>
        <w:gridCol w:w="680"/>
        <w:gridCol w:w="7088"/>
        <w:gridCol w:w="1933"/>
      </w:tblGrid>
      <w:tr w:rsidR="00C45964" w:rsidRPr="009A6D5F" w14:paraId="2D29D28E" w14:textId="77777777" w:rsidTr="00C26D37">
        <w:trPr>
          <w:cantSplit/>
          <w:trHeight w:val="1134"/>
        </w:trPr>
        <w:tc>
          <w:tcPr>
            <w:tcW w:w="680" w:type="dxa"/>
            <w:shd w:val="clear" w:color="auto" w:fill="D5DCE4" w:themeFill="text2" w:themeFillTint="33"/>
            <w:textDirection w:val="btLr"/>
            <w:vAlign w:val="center"/>
          </w:tcPr>
          <w:p w14:paraId="049E51D5" w14:textId="24D36264" w:rsidR="00C45964" w:rsidRPr="00C26D37" w:rsidRDefault="0074096F" w:rsidP="00C26D37">
            <w:pPr>
              <w:spacing w:before="0"/>
              <w:ind w:left="113" w:right="113"/>
              <w:jc w:val="center"/>
              <w:rPr>
                <w:rFonts w:asciiTheme="minorHAnsi" w:hAnsiTheme="minorHAnsi" w:cs="Arial"/>
                <w:b/>
                <w:sz w:val="18"/>
                <w:szCs w:val="18"/>
              </w:rPr>
            </w:pPr>
            <w:r w:rsidRPr="00C26D37">
              <w:rPr>
                <w:rFonts w:asciiTheme="minorHAnsi" w:hAnsiTheme="minorHAnsi" w:cs="Arial"/>
                <w:b/>
                <w:sz w:val="18"/>
                <w:szCs w:val="18"/>
              </w:rPr>
              <w:t>O</w:t>
            </w:r>
            <w:r w:rsidR="00C45964" w:rsidRPr="00C26D37">
              <w:rPr>
                <w:rFonts w:asciiTheme="minorHAnsi" w:hAnsiTheme="minorHAnsi" w:cs="Arial"/>
                <w:b/>
                <w:sz w:val="18"/>
                <w:szCs w:val="18"/>
              </w:rPr>
              <w:t>znač</w:t>
            </w:r>
            <w:r w:rsidRPr="00C26D37">
              <w:rPr>
                <w:rFonts w:asciiTheme="minorHAnsi" w:hAnsiTheme="minorHAnsi" w:cs="Arial"/>
                <w:b/>
                <w:sz w:val="18"/>
                <w:szCs w:val="18"/>
              </w:rPr>
              <w:t>ení</w:t>
            </w:r>
          </w:p>
        </w:tc>
        <w:tc>
          <w:tcPr>
            <w:tcW w:w="7088" w:type="dxa"/>
            <w:shd w:val="clear" w:color="auto" w:fill="D5DCE4" w:themeFill="text2" w:themeFillTint="33"/>
            <w:vAlign w:val="center"/>
          </w:tcPr>
          <w:p w14:paraId="48B614B2" w14:textId="77777777" w:rsidR="00C45964" w:rsidRPr="00B878BD" w:rsidRDefault="00C45964" w:rsidP="00B878BD">
            <w:pPr>
              <w:spacing w:before="0"/>
              <w:jc w:val="left"/>
              <w:rPr>
                <w:rFonts w:asciiTheme="minorHAnsi" w:hAnsiTheme="minorHAnsi" w:cs="Arial"/>
                <w:b/>
                <w:sz w:val="22"/>
                <w:szCs w:val="22"/>
              </w:rPr>
            </w:pPr>
            <w:r w:rsidRPr="00B878BD">
              <w:rPr>
                <w:rFonts w:asciiTheme="minorHAnsi" w:hAnsiTheme="minorHAnsi" w:cs="Arial"/>
                <w:b/>
                <w:sz w:val="22"/>
                <w:szCs w:val="22"/>
              </w:rPr>
              <w:t>Položka</w:t>
            </w:r>
          </w:p>
        </w:tc>
        <w:tc>
          <w:tcPr>
            <w:tcW w:w="1933" w:type="dxa"/>
            <w:shd w:val="clear" w:color="auto" w:fill="D5DCE4" w:themeFill="text2" w:themeFillTint="33"/>
            <w:vAlign w:val="center"/>
          </w:tcPr>
          <w:p w14:paraId="0C44D2F9" w14:textId="1B9F573F" w:rsidR="00C45964" w:rsidRPr="00B878BD" w:rsidRDefault="00C45964" w:rsidP="00B878BD">
            <w:pPr>
              <w:spacing w:before="0"/>
              <w:jc w:val="left"/>
              <w:rPr>
                <w:rFonts w:asciiTheme="minorHAnsi" w:hAnsiTheme="minorHAnsi" w:cs="Arial"/>
                <w:b/>
                <w:sz w:val="22"/>
                <w:szCs w:val="22"/>
              </w:rPr>
            </w:pPr>
            <w:r w:rsidRPr="00B878BD">
              <w:rPr>
                <w:rFonts w:asciiTheme="minorHAnsi" w:hAnsiTheme="minorHAnsi" w:cs="Arial"/>
                <w:b/>
                <w:sz w:val="22"/>
                <w:szCs w:val="22"/>
              </w:rPr>
              <w:t>Termín</w:t>
            </w:r>
            <w:r w:rsidR="0074096F">
              <w:rPr>
                <w:rFonts w:asciiTheme="minorHAnsi" w:hAnsiTheme="minorHAnsi" w:cs="Arial"/>
                <w:b/>
                <w:sz w:val="22"/>
                <w:szCs w:val="22"/>
              </w:rPr>
              <w:t xml:space="preserve"> / počet kalendářních dní</w:t>
            </w:r>
          </w:p>
        </w:tc>
      </w:tr>
      <w:tr w:rsidR="00C45964" w:rsidRPr="009A6D5F" w14:paraId="1793B2DC" w14:textId="77777777" w:rsidTr="009672E7">
        <w:trPr>
          <w:trHeight w:val="510"/>
        </w:trPr>
        <w:tc>
          <w:tcPr>
            <w:tcW w:w="680" w:type="dxa"/>
            <w:vAlign w:val="center"/>
          </w:tcPr>
          <w:p w14:paraId="09AC86CF" w14:textId="77777777" w:rsidR="00C45964" w:rsidRPr="00B878BD" w:rsidRDefault="00C45964" w:rsidP="0048486C">
            <w:pPr>
              <w:spacing w:before="0"/>
              <w:jc w:val="center"/>
              <w:rPr>
                <w:rFonts w:asciiTheme="minorHAnsi" w:hAnsiTheme="minorHAnsi" w:cs="Arial"/>
                <w:sz w:val="22"/>
                <w:szCs w:val="22"/>
              </w:rPr>
            </w:pPr>
            <w:r w:rsidRPr="00B878BD">
              <w:rPr>
                <w:rFonts w:asciiTheme="minorHAnsi" w:hAnsiTheme="minorHAnsi" w:cs="Arial"/>
                <w:sz w:val="22"/>
                <w:szCs w:val="22"/>
              </w:rPr>
              <w:t>T0</w:t>
            </w:r>
          </w:p>
        </w:tc>
        <w:tc>
          <w:tcPr>
            <w:tcW w:w="7088" w:type="dxa"/>
            <w:vAlign w:val="center"/>
          </w:tcPr>
          <w:p w14:paraId="3ABC5F08" w14:textId="6AAFE5D1" w:rsidR="00C45964" w:rsidRPr="00B878BD" w:rsidRDefault="00C45964" w:rsidP="00B878BD">
            <w:pPr>
              <w:spacing w:before="0"/>
              <w:jc w:val="left"/>
              <w:rPr>
                <w:rFonts w:asciiTheme="minorHAnsi" w:hAnsiTheme="minorHAnsi" w:cs="Arial"/>
                <w:sz w:val="22"/>
                <w:szCs w:val="22"/>
              </w:rPr>
            </w:pPr>
            <w:r w:rsidRPr="00B878BD">
              <w:rPr>
                <w:rFonts w:asciiTheme="minorHAnsi" w:hAnsiTheme="minorHAnsi" w:cs="Arial"/>
                <w:sz w:val="22"/>
                <w:szCs w:val="22"/>
              </w:rPr>
              <w:t>Nabytí účinnosti smlouvy</w:t>
            </w:r>
            <w:r w:rsidR="0074096F">
              <w:rPr>
                <w:rFonts w:asciiTheme="minorHAnsi" w:hAnsiTheme="minorHAnsi" w:cs="Arial"/>
                <w:sz w:val="22"/>
                <w:szCs w:val="22"/>
              </w:rPr>
              <w:t xml:space="preserve"> dne </w:t>
            </w:r>
            <w:r w:rsidR="0074096F" w:rsidRPr="0074096F">
              <w:rPr>
                <w:rFonts w:asciiTheme="minorHAnsi" w:hAnsiTheme="minorHAnsi" w:cs="Arial"/>
                <w:sz w:val="22"/>
                <w:szCs w:val="22"/>
                <w:shd w:val="clear" w:color="auto" w:fill="D5DCE4" w:themeFill="text2" w:themeFillTint="33"/>
              </w:rPr>
              <w:t>…………………………………………………………</w:t>
            </w:r>
          </w:p>
        </w:tc>
        <w:tc>
          <w:tcPr>
            <w:tcW w:w="1933" w:type="dxa"/>
            <w:vAlign w:val="center"/>
          </w:tcPr>
          <w:p w14:paraId="679699B5" w14:textId="49559AA6" w:rsidR="00C45964" w:rsidRPr="00B878BD" w:rsidRDefault="00C45964" w:rsidP="00B878BD">
            <w:pPr>
              <w:spacing w:before="0"/>
              <w:jc w:val="left"/>
              <w:rPr>
                <w:rFonts w:asciiTheme="minorHAnsi" w:hAnsiTheme="minorHAnsi" w:cs="Arial"/>
                <w:sz w:val="22"/>
                <w:szCs w:val="22"/>
              </w:rPr>
            </w:pPr>
          </w:p>
        </w:tc>
      </w:tr>
      <w:tr w:rsidR="00C45964" w:rsidRPr="009A6D5F" w14:paraId="25420F63" w14:textId="77777777" w:rsidTr="009672E7">
        <w:trPr>
          <w:trHeight w:val="510"/>
        </w:trPr>
        <w:tc>
          <w:tcPr>
            <w:tcW w:w="680" w:type="dxa"/>
            <w:vAlign w:val="center"/>
          </w:tcPr>
          <w:p w14:paraId="1841704D" w14:textId="77777777" w:rsidR="00C45964" w:rsidRPr="00B878BD" w:rsidRDefault="00C45964" w:rsidP="0048486C">
            <w:pPr>
              <w:spacing w:before="0"/>
              <w:jc w:val="center"/>
              <w:rPr>
                <w:rFonts w:asciiTheme="minorHAnsi" w:hAnsiTheme="minorHAnsi" w:cs="Arial"/>
                <w:sz w:val="22"/>
                <w:szCs w:val="22"/>
              </w:rPr>
            </w:pPr>
            <w:r w:rsidRPr="00B878BD">
              <w:rPr>
                <w:rFonts w:asciiTheme="minorHAnsi" w:hAnsiTheme="minorHAnsi" w:cs="Arial"/>
                <w:sz w:val="22"/>
                <w:szCs w:val="22"/>
              </w:rPr>
              <w:t>T1</w:t>
            </w:r>
          </w:p>
        </w:tc>
        <w:tc>
          <w:tcPr>
            <w:tcW w:w="7088" w:type="dxa"/>
            <w:vAlign w:val="center"/>
          </w:tcPr>
          <w:p w14:paraId="217DED4D" w14:textId="75C47E40" w:rsidR="00C45964" w:rsidRPr="00B878BD" w:rsidRDefault="0074096F" w:rsidP="0074096F">
            <w:pPr>
              <w:spacing w:before="0"/>
              <w:jc w:val="left"/>
              <w:rPr>
                <w:rFonts w:asciiTheme="minorHAnsi" w:hAnsiTheme="minorHAnsi" w:cs="Arial"/>
                <w:sz w:val="22"/>
                <w:szCs w:val="22"/>
              </w:rPr>
            </w:pPr>
            <w:r>
              <w:rPr>
                <w:rFonts w:asciiTheme="minorHAnsi" w:hAnsiTheme="minorHAnsi" w:cs="Arial"/>
                <w:sz w:val="22"/>
                <w:szCs w:val="22"/>
              </w:rPr>
              <w:t>Rozšířený IG průzkum a předprojektová příprava pro celý areál</w:t>
            </w:r>
          </w:p>
        </w:tc>
        <w:tc>
          <w:tcPr>
            <w:tcW w:w="1933" w:type="dxa"/>
            <w:vAlign w:val="center"/>
          </w:tcPr>
          <w:p w14:paraId="770566B4" w14:textId="3730CE27" w:rsidR="00C45964" w:rsidRPr="005D60AD" w:rsidRDefault="005D60AD" w:rsidP="00A235E1">
            <w:pPr>
              <w:spacing w:before="0"/>
              <w:jc w:val="center"/>
              <w:rPr>
                <w:rFonts w:asciiTheme="minorHAnsi" w:hAnsiTheme="minorHAnsi" w:cs="Arial"/>
                <w:sz w:val="22"/>
                <w:szCs w:val="22"/>
              </w:rPr>
            </w:pPr>
            <w:r w:rsidRPr="005D60AD">
              <w:rPr>
                <w:rFonts w:asciiTheme="minorHAnsi" w:hAnsiTheme="minorHAnsi"/>
                <w:sz w:val="22"/>
                <w:szCs w:val="22"/>
              </w:rPr>
              <w:t>28</w:t>
            </w:r>
          </w:p>
        </w:tc>
      </w:tr>
      <w:tr w:rsidR="0048486C" w:rsidRPr="009A6D5F" w14:paraId="489FB900" w14:textId="77777777" w:rsidTr="009672E7">
        <w:trPr>
          <w:trHeight w:val="510"/>
        </w:trPr>
        <w:tc>
          <w:tcPr>
            <w:tcW w:w="680" w:type="dxa"/>
            <w:vAlign w:val="center"/>
          </w:tcPr>
          <w:p w14:paraId="04EBF2BB" w14:textId="4EC2F7CC" w:rsidR="0048486C" w:rsidRPr="00B878BD" w:rsidRDefault="0048486C" w:rsidP="00016D3F">
            <w:pPr>
              <w:spacing w:before="0"/>
              <w:jc w:val="center"/>
              <w:rPr>
                <w:rFonts w:asciiTheme="minorHAnsi" w:hAnsiTheme="minorHAnsi" w:cs="Arial"/>
                <w:sz w:val="22"/>
                <w:szCs w:val="22"/>
              </w:rPr>
            </w:pPr>
            <w:r w:rsidRPr="00B878BD">
              <w:rPr>
                <w:rFonts w:asciiTheme="minorHAnsi" w:hAnsiTheme="minorHAnsi" w:cs="Arial"/>
                <w:sz w:val="22"/>
                <w:szCs w:val="22"/>
              </w:rPr>
              <w:t>T</w:t>
            </w:r>
            <w:r w:rsidR="00016D3F">
              <w:rPr>
                <w:rFonts w:asciiTheme="minorHAnsi" w:hAnsiTheme="minorHAnsi" w:cs="Arial"/>
                <w:sz w:val="22"/>
                <w:szCs w:val="22"/>
              </w:rPr>
              <w:t>2</w:t>
            </w:r>
          </w:p>
        </w:tc>
        <w:tc>
          <w:tcPr>
            <w:tcW w:w="7088" w:type="dxa"/>
            <w:vAlign w:val="center"/>
          </w:tcPr>
          <w:p w14:paraId="7221BD87" w14:textId="77777777" w:rsidR="0048486C" w:rsidRDefault="0048486C" w:rsidP="0048486C">
            <w:pPr>
              <w:spacing w:before="0"/>
              <w:jc w:val="left"/>
              <w:rPr>
                <w:rFonts w:asciiTheme="minorHAnsi" w:hAnsiTheme="minorHAnsi" w:cs="Arial"/>
                <w:sz w:val="22"/>
                <w:szCs w:val="22"/>
              </w:rPr>
            </w:pPr>
            <w:r>
              <w:rPr>
                <w:rFonts w:asciiTheme="minorHAnsi" w:hAnsiTheme="minorHAnsi" w:cs="Arial"/>
                <w:sz w:val="22"/>
                <w:szCs w:val="22"/>
              </w:rPr>
              <w:t>Projekt skladové haly</w:t>
            </w:r>
          </w:p>
          <w:p w14:paraId="6ACBA0EF" w14:textId="41F91E65" w:rsidR="0048486C" w:rsidRPr="00B878BD" w:rsidRDefault="0048486C" w:rsidP="0048486C">
            <w:pPr>
              <w:spacing w:before="0"/>
              <w:jc w:val="left"/>
              <w:rPr>
                <w:rFonts w:asciiTheme="minorHAnsi" w:hAnsiTheme="minorHAnsi" w:cs="Arial"/>
                <w:sz w:val="22"/>
                <w:szCs w:val="22"/>
              </w:rPr>
            </w:pPr>
            <w:r>
              <w:rPr>
                <w:rFonts w:asciiTheme="minorHAnsi" w:hAnsiTheme="minorHAnsi" w:cs="Arial"/>
                <w:sz w:val="22"/>
                <w:szCs w:val="22"/>
              </w:rPr>
              <w:t xml:space="preserve">- studie vč. </w:t>
            </w:r>
            <w:r w:rsidR="00016D3F">
              <w:rPr>
                <w:rFonts w:asciiTheme="minorHAnsi" w:hAnsiTheme="minorHAnsi" w:cs="Arial"/>
                <w:sz w:val="22"/>
                <w:szCs w:val="22"/>
              </w:rPr>
              <w:t xml:space="preserve">(mj.) projednání se zadavatelem a </w:t>
            </w:r>
            <w:r>
              <w:rPr>
                <w:rFonts w:asciiTheme="minorHAnsi" w:hAnsiTheme="minorHAnsi" w:cs="Arial"/>
                <w:sz w:val="22"/>
                <w:szCs w:val="22"/>
              </w:rPr>
              <w:t>objemové kalkulace investičních nákladů</w:t>
            </w:r>
          </w:p>
        </w:tc>
        <w:tc>
          <w:tcPr>
            <w:tcW w:w="1933" w:type="dxa"/>
            <w:vAlign w:val="center"/>
          </w:tcPr>
          <w:p w14:paraId="20E9E916" w14:textId="44138446" w:rsidR="0048486C" w:rsidRPr="005D60AD" w:rsidRDefault="005D60AD" w:rsidP="00A235E1">
            <w:pPr>
              <w:spacing w:before="0"/>
              <w:jc w:val="center"/>
              <w:rPr>
                <w:rFonts w:asciiTheme="minorHAnsi" w:hAnsiTheme="minorHAnsi" w:cs="Arial"/>
                <w:sz w:val="22"/>
                <w:szCs w:val="22"/>
              </w:rPr>
            </w:pPr>
            <w:r>
              <w:rPr>
                <w:rFonts w:asciiTheme="minorHAnsi" w:hAnsiTheme="minorHAnsi"/>
                <w:sz w:val="22"/>
                <w:szCs w:val="22"/>
              </w:rPr>
              <w:t>28</w:t>
            </w:r>
          </w:p>
        </w:tc>
      </w:tr>
      <w:tr w:rsidR="00EF2F54" w:rsidRPr="009A6D5F" w14:paraId="4487E021" w14:textId="77777777" w:rsidTr="009672E7">
        <w:trPr>
          <w:trHeight w:val="510"/>
        </w:trPr>
        <w:tc>
          <w:tcPr>
            <w:tcW w:w="680" w:type="dxa"/>
            <w:vAlign w:val="center"/>
          </w:tcPr>
          <w:p w14:paraId="67EE3E2E" w14:textId="7EC34D5D" w:rsidR="00EF2F54" w:rsidRPr="00B878BD" w:rsidRDefault="00EF2F54" w:rsidP="0048486C">
            <w:pPr>
              <w:spacing w:before="0"/>
              <w:jc w:val="center"/>
              <w:rPr>
                <w:rFonts w:asciiTheme="minorHAnsi" w:hAnsiTheme="minorHAnsi" w:cs="Arial"/>
                <w:sz w:val="22"/>
                <w:szCs w:val="22"/>
              </w:rPr>
            </w:pPr>
            <w:r w:rsidRPr="00B878BD">
              <w:rPr>
                <w:rFonts w:asciiTheme="minorHAnsi" w:hAnsiTheme="minorHAnsi" w:cs="Arial"/>
                <w:sz w:val="22"/>
                <w:szCs w:val="22"/>
              </w:rPr>
              <w:t>T</w:t>
            </w:r>
            <w:r w:rsidR="00016D3F">
              <w:rPr>
                <w:rFonts w:asciiTheme="minorHAnsi" w:hAnsiTheme="minorHAnsi" w:cs="Arial"/>
                <w:sz w:val="22"/>
                <w:szCs w:val="22"/>
              </w:rPr>
              <w:t>3</w:t>
            </w:r>
          </w:p>
        </w:tc>
        <w:tc>
          <w:tcPr>
            <w:tcW w:w="7088" w:type="dxa"/>
          </w:tcPr>
          <w:p w14:paraId="5190EAD8" w14:textId="77777777" w:rsidR="0074096F" w:rsidRDefault="0074096F" w:rsidP="00EF2F54">
            <w:pPr>
              <w:spacing w:before="0"/>
              <w:jc w:val="left"/>
              <w:rPr>
                <w:rFonts w:asciiTheme="minorHAnsi" w:hAnsiTheme="minorHAnsi" w:cs="Arial"/>
                <w:sz w:val="22"/>
                <w:szCs w:val="22"/>
              </w:rPr>
            </w:pPr>
            <w:r>
              <w:rPr>
                <w:rFonts w:asciiTheme="minorHAnsi" w:hAnsiTheme="minorHAnsi" w:cs="Arial"/>
                <w:sz w:val="22"/>
                <w:szCs w:val="22"/>
              </w:rPr>
              <w:t xml:space="preserve">Projekt skladové haly </w:t>
            </w:r>
          </w:p>
          <w:p w14:paraId="39D448F9" w14:textId="3F8E4ACB" w:rsidR="00EF2F54" w:rsidRPr="00B878BD" w:rsidRDefault="0074096F" w:rsidP="00EF2F54">
            <w:pPr>
              <w:spacing w:before="0"/>
              <w:jc w:val="left"/>
              <w:rPr>
                <w:rFonts w:asciiTheme="minorHAnsi" w:hAnsiTheme="minorHAnsi" w:cs="Arial"/>
                <w:sz w:val="22"/>
                <w:szCs w:val="22"/>
              </w:rPr>
            </w:pPr>
            <w:r>
              <w:rPr>
                <w:rFonts w:asciiTheme="minorHAnsi" w:hAnsiTheme="minorHAnsi" w:cs="Arial"/>
                <w:sz w:val="22"/>
                <w:szCs w:val="22"/>
              </w:rPr>
              <w:t>– PD pro řízení o povolení záměru (dříve stavební povolení)</w:t>
            </w:r>
          </w:p>
        </w:tc>
        <w:tc>
          <w:tcPr>
            <w:tcW w:w="1933" w:type="dxa"/>
            <w:vAlign w:val="center"/>
          </w:tcPr>
          <w:p w14:paraId="20003F44" w14:textId="402014CD" w:rsidR="00EF2F54" w:rsidRPr="005D60AD" w:rsidRDefault="005D60AD" w:rsidP="00A235E1">
            <w:pPr>
              <w:spacing w:before="0"/>
              <w:jc w:val="center"/>
              <w:rPr>
                <w:rFonts w:asciiTheme="minorHAnsi" w:hAnsiTheme="minorHAnsi" w:cs="Arial"/>
                <w:sz w:val="22"/>
                <w:szCs w:val="22"/>
              </w:rPr>
            </w:pPr>
            <w:r>
              <w:rPr>
                <w:rFonts w:asciiTheme="minorHAnsi" w:hAnsiTheme="minorHAnsi"/>
                <w:sz w:val="22"/>
                <w:szCs w:val="22"/>
              </w:rPr>
              <w:t>70</w:t>
            </w:r>
          </w:p>
        </w:tc>
      </w:tr>
      <w:tr w:rsidR="00EF2F54" w:rsidRPr="009A6D5F" w14:paraId="20499321" w14:textId="77777777" w:rsidTr="009672E7">
        <w:trPr>
          <w:trHeight w:val="510"/>
        </w:trPr>
        <w:tc>
          <w:tcPr>
            <w:tcW w:w="680" w:type="dxa"/>
            <w:vAlign w:val="center"/>
          </w:tcPr>
          <w:p w14:paraId="2BAE3652" w14:textId="1F13134F" w:rsidR="00EF2F54" w:rsidRPr="00B878BD" w:rsidRDefault="00EF2F54" w:rsidP="00016D3F">
            <w:pPr>
              <w:spacing w:before="0"/>
              <w:jc w:val="center"/>
              <w:rPr>
                <w:rFonts w:asciiTheme="minorHAnsi" w:hAnsiTheme="minorHAnsi" w:cs="Arial"/>
                <w:sz w:val="22"/>
                <w:szCs w:val="22"/>
              </w:rPr>
            </w:pPr>
            <w:r w:rsidRPr="00B878BD">
              <w:rPr>
                <w:rFonts w:asciiTheme="minorHAnsi" w:hAnsiTheme="minorHAnsi" w:cs="Arial"/>
                <w:sz w:val="22"/>
                <w:szCs w:val="22"/>
              </w:rPr>
              <w:t>T</w:t>
            </w:r>
            <w:r w:rsidR="00016D3F">
              <w:rPr>
                <w:rFonts w:asciiTheme="minorHAnsi" w:hAnsiTheme="minorHAnsi" w:cs="Arial"/>
                <w:sz w:val="22"/>
                <w:szCs w:val="22"/>
              </w:rPr>
              <w:t>4</w:t>
            </w:r>
          </w:p>
        </w:tc>
        <w:tc>
          <w:tcPr>
            <w:tcW w:w="7088" w:type="dxa"/>
          </w:tcPr>
          <w:p w14:paraId="33381503" w14:textId="77777777" w:rsidR="0074096F" w:rsidRDefault="0074096F" w:rsidP="0074096F">
            <w:pPr>
              <w:spacing w:before="0"/>
              <w:jc w:val="left"/>
              <w:rPr>
                <w:rFonts w:asciiTheme="minorHAnsi" w:hAnsiTheme="minorHAnsi" w:cs="Arial"/>
                <w:sz w:val="22"/>
                <w:szCs w:val="22"/>
              </w:rPr>
            </w:pPr>
            <w:r>
              <w:rPr>
                <w:rFonts w:asciiTheme="minorHAnsi" w:hAnsiTheme="minorHAnsi" w:cs="Arial"/>
                <w:sz w:val="22"/>
                <w:szCs w:val="22"/>
              </w:rPr>
              <w:t xml:space="preserve">Projekt skladové haly </w:t>
            </w:r>
          </w:p>
          <w:p w14:paraId="6C4E40BE" w14:textId="77777777" w:rsidR="00A235E1" w:rsidRDefault="0074096F" w:rsidP="0074096F">
            <w:pPr>
              <w:spacing w:before="0"/>
              <w:jc w:val="left"/>
              <w:rPr>
                <w:rFonts w:asciiTheme="minorHAnsi" w:hAnsiTheme="minorHAnsi" w:cs="Arial"/>
                <w:sz w:val="22"/>
                <w:szCs w:val="22"/>
              </w:rPr>
            </w:pPr>
            <w:r>
              <w:rPr>
                <w:rFonts w:asciiTheme="minorHAnsi" w:hAnsiTheme="minorHAnsi" w:cs="Arial"/>
                <w:sz w:val="22"/>
                <w:szCs w:val="22"/>
              </w:rPr>
              <w:t xml:space="preserve">- </w:t>
            </w:r>
            <w:r w:rsidRPr="0074096F">
              <w:rPr>
                <w:rFonts w:asciiTheme="minorHAnsi" w:hAnsiTheme="minorHAnsi" w:cs="Arial"/>
                <w:sz w:val="22"/>
                <w:szCs w:val="22"/>
              </w:rPr>
              <w:t>Inženýrská činnost</w:t>
            </w:r>
            <w:r w:rsidR="0048486C">
              <w:rPr>
                <w:rFonts w:asciiTheme="minorHAnsi" w:hAnsiTheme="minorHAnsi" w:cs="Arial"/>
                <w:sz w:val="22"/>
                <w:szCs w:val="22"/>
              </w:rPr>
              <w:t xml:space="preserve"> </w:t>
            </w:r>
          </w:p>
          <w:p w14:paraId="5566A395" w14:textId="1116B016" w:rsidR="00EF2F54" w:rsidRPr="0074096F" w:rsidRDefault="0048486C" w:rsidP="0074096F">
            <w:pPr>
              <w:spacing w:before="0"/>
              <w:jc w:val="left"/>
              <w:rPr>
                <w:rFonts w:asciiTheme="minorHAnsi" w:hAnsiTheme="minorHAnsi" w:cs="Arial"/>
                <w:sz w:val="22"/>
                <w:szCs w:val="22"/>
              </w:rPr>
            </w:pPr>
            <w:r>
              <w:rPr>
                <w:rFonts w:asciiTheme="minorHAnsi" w:hAnsiTheme="minorHAnsi" w:cs="Arial"/>
                <w:sz w:val="22"/>
                <w:szCs w:val="22"/>
              </w:rPr>
              <w:t>– zajištění povolení záměru</w:t>
            </w:r>
            <w:r w:rsidR="00A235E1">
              <w:rPr>
                <w:rFonts w:asciiTheme="minorHAnsi" w:hAnsiTheme="minorHAnsi" w:cs="Arial"/>
                <w:sz w:val="22"/>
                <w:szCs w:val="22"/>
              </w:rPr>
              <w:t xml:space="preserve"> vč. vydání právní moci povolení záměru</w:t>
            </w:r>
          </w:p>
        </w:tc>
        <w:tc>
          <w:tcPr>
            <w:tcW w:w="1933" w:type="dxa"/>
            <w:vAlign w:val="center"/>
          </w:tcPr>
          <w:p w14:paraId="5D9E6305" w14:textId="649DF777" w:rsidR="00EF2F54" w:rsidRPr="005D60AD" w:rsidRDefault="005D60AD" w:rsidP="00A235E1">
            <w:pPr>
              <w:spacing w:before="0"/>
              <w:jc w:val="center"/>
              <w:rPr>
                <w:rFonts w:asciiTheme="minorHAnsi" w:hAnsiTheme="minorHAnsi" w:cs="Arial"/>
                <w:sz w:val="22"/>
                <w:szCs w:val="22"/>
              </w:rPr>
            </w:pPr>
            <w:r>
              <w:rPr>
                <w:rFonts w:asciiTheme="minorHAnsi" w:hAnsiTheme="minorHAnsi"/>
                <w:sz w:val="22"/>
                <w:szCs w:val="22"/>
              </w:rPr>
              <w:t>90</w:t>
            </w:r>
          </w:p>
        </w:tc>
      </w:tr>
      <w:tr w:rsidR="00EF2F54" w:rsidRPr="009A6D5F" w14:paraId="1952C31C" w14:textId="77777777" w:rsidTr="009672E7">
        <w:trPr>
          <w:trHeight w:val="510"/>
        </w:trPr>
        <w:tc>
          <w:tcPr>
            <w:tcW w:w="680" w:type="dxa"/>
            <w:vAlign w:val="center"/>
          </w:tcPr>
          <w:p w14:paraId="419E2A70" w14:textId="438E0E13" w:rsidR="00EF2F54" w:rsidRPr="00B878BD" w:rsidRDefault="00EF2F54" w:rsidP="009672E7">
            <w:pPr>
              <w:spacing w:before="0"/>
              <w:jc w:val="center"/>
              <w:rPr>
                <w:rFonts w:asciiTheme="minorHAnsi" w:hAnsiTheme="minorHAnsi" w:cs="Arial"/>
                <w:sz w:val="22"/>
                <w:szCs w:val="22"/>
              </w:rPr>
            </w:pPr>
            <w:r w:rsidRPr="00B878BD">
              <w:rPr>
                <w:rFonts w:asciiTheme="minorHAnsi" w:hAnsiTheme="minorHAnsi" w:cs="Arial"/>
                <w:sz w:val="22"/>
                <w:szCs w:val="22"/>
              </w:rPr>
              <w:t>T</w:t>
            </w:r>
            <w:r w:rsidR="00016D3F">
              <w:rPr>
                <w:rFonts w:asciiTheme="minorHAnsi" w:hAnsiTheme="minorHAnsi" w:cs="Arial"/>
                <w:sz w:val="22"/>
                <w:szCs w:val="22"/>
              </w:rPr>
              <w:t>5</w:t>
            </w:r>
          </w:p>
        </w:tc>
        <w:tc>
          <w:tcPr>
            <w:tcW w:w="7088" w:type="dxa"/>
          </w:tcPr>
          <w:p w14:paraId="56A78556" w14:textId="77777777" w:rsidR="00A235E1" w:rsidRDefault="00A235E1" w:rsidP="00A235E1">
            <w:pPr>
              <w:spacing w:before="0"/>
              <w:jc w:val="left"/>
              <w:rPr>
                <w:rFonts w:asciiTheme="minorHAnsi" w:hAnsiTheme="minorHAnsi" w:cs="Arial"/>
                <w:sz w:val="22"/>
                <w:szCs w:val="22"/>
              </w:rPr>
            </w:pPr>
            <w:r>
              <w:rPr>
                <w:rFonts w:asciiTheme="minorHAnsi" w:hAnsiTheme="minorHAnsi" w:cs="Arial"/>
                <w:sz w:val="22"/>
                <w:szCs w:val="22"/>
              </w:rPr>
              <w:t>Projekt skladové haly</w:t>
            </w:r>
          </w:p>
          <w:p w14:paraId="6BCECF2B" w14:textId="31BBFD65" w:rsidR="00A235E1" w:rsidRPr="00A235E1" w:rsidRDefault="00A235E1" w:rsidP="00A235E1">
            <w:pPr>
              <w:spacing w:before="0"/>
              <w:jc w:val="left"/>
              <w:rPr>
                <w:rFonts w:asciiTheme="minorHAnsi" w:hAnsiTheme="minorHAnsi" w:cs="Arial"/>
                <w:sz w:val="22"/>
                <w:szCs w:val="22"/>
              </w:rPr>
            </w:pPr>
            <w:r>
              <w:rPr>
                <w:rFonts w:asciiTheme="minorHAnsi" w:hAnsiTheme="minorHAnsi" w:cs="Arial"/>
                <w:sz w:val="22"/>
                <w:szCs w:val="22"/>
              </w:rPr>
              <w:t xml:space="preserve">- </w:t>
            </w:r>
            <w:proofErr w:type="spellStart"/>
            <w:r>
              <w:rPr>
                <w:rFonts w:asciiTheme="minorHAnsi" w:hAnsiTheme="minorHAnsi" w:cs="Arial"/>
                <w:sz w:val="22"/>
                <w:szCs w:val="22"/>
              </w:rPr>
              <w:t>kpl</w:t>
            </w:r>
            <w:proofErr w:type="spellEnd"/>
            <w:r>
              <w:rPr>
                <w:rFonts w:asciiTheme="minorHAnsi" w:hAnsiTheme="minorHAnsi" w:cs="Arial"/>
                <w:sz w:val="22"/>
                <w:szCs w:val="22"/>
              </w:rPr>
              <w:t xml:space="preserve">. </w:t>
            </w:r>
            <w:r w:rsidRPr="00A235E1">
              <w:rPr>
                <w:rFonts w:asciiTheme="minorHAnsi" w:hAnsiTheme="minorHAnsi" w:cs="Arial"/>
                <w:sz w:val="22"/>
                <w:szCs w:val="22"/>
              </w:rPr>
              <w:t>dokumentace</w:t>
            </w:r>
            <w:r>
              <w:rPr>
                <w:rFonts w:asciiTheme="minorHAnsi" w:hAnsiTheme="minorHAnsi" w:cs="Arial"/>
                <w:sz w:val="22"/>
                <w:szCs w:val="22"/>
              </w:rPr>
              <w:t xml:space="preserve"> pro provedení stavby</w:t>
            </w:r>
            <w:r w:rsidR="00016D3F">
              <w:rPr>
                <w:rFonts w:asciiTheme="minorHAnsi" w:hAnsiTheme="minorHAnsi" w:cs="Arial"/>
                <w:sz w:val="22"/>
                <w:szCs w:val="22"/>
              </w:rPr>
              <w:t xml:space="preserve"> (DPS)</w:t>
            </w:r>
            <w:r>
              <w:rPr>
                <w:rFonts w:asciiTheme="minorHAnsi" w:hAnsiTheme="minorHAnsi" w:cs="Arial"/>
                <w:sz w:val="22"/>
                <w:szCs w:val="22"/>
              </w:rPr>
              <w:t xml:space="preserve"> a </w:t>
            </w:r>
            <w:r w:rsidR="009672E7">
              <w:rPr>
                <w:rFonts w:asciiTheme="minorHAnsi" w:hAnsiTheme="minorHAnsi" w:cs="Arial"/>
                <w:sz w:val="22"/>
                <w:szCs w:val="22"/>
              </w:rPr>
              <w:t xml:space="preserve">pro </w:t>
            </w:r>
            <w:r>
              <w:rPr>
                <w:rFonts w:asciiTheme="minorHAnsi" w:hAnsiTheme="minorHAnsi" w:cs="Arial"/>
                <w:sz w:val="22"/>
                <w:szCs w:val="22"/>
              </w:rPr>
              <w:t>výběr zhotovitele</w:t>
            </w:r>
            <w:r w:rsidR="00016D3F">
              <w:rPr>
                <w:rFonts w:asciiTheme="minorHAnsi" w:hAnsiTheme="minorHAnsi" w:cs="Arial"/>
                <w:sz w:val="22"/>
                <w:szCs w:val="22"/>
              </w:rPr>
              <w:t xml:space="preserve"> v zadávacím řízení veřejné zakázky</w:t>
            </w:r>
            <w:r>
              <w:rPr>
                <w:rFonts w:asciiTheme="minorHAnsi" w:hAnsiTheme="minorHAnsi" w:cs="Arial"/>
                <w:sz w:val="22"/>
                <w:szCs w:val="22"/>
              </w:rPr>
              <w:t>, vč. (mj.) výkazu výměr a kalkulace nákladů (rozpočtu stavby),</w:t>
            </w:r>
          </w:p>
        </w:tc>
        <w:tc>
          <w:tcPr>
            <w:tcW w:w="1933" w:type="dxa"/>
            <w:vAlign w:val="center"/>
          </w:tcPr>
          <w:p w14:paraId="77EEA592" w14:textId="70C3EA55" w:rsidR="00EF2F54" w:rsidRPr="005D60AD" w:rsidRDefault="005D60AD" w:rsidP="00A235E1">
            <w:pPr>
              <w:spacing w:before="0"/>
              <w:jc w:val="center"/>
              <w:rPr>
                <w:rFonts w:asciiTheme="minorHAnsi" w:hAnsiTheme="minorHAnsi" w:cs="Arial"/>
                <w:sz w:val="22"/>
                <w:szCs w:val="22"/>
              </w:rPr>
            </w:pPr>
            <w:r>
              <w:rPr>
                <w:rFonts w:asciiTheme="minorHAnsi" w:hAnsiTheme="minorHAnsi"/>
                <w:sz w:val="22"/>
                <w:szCs w:val="22"/>
              </w:rPr>
              <w:t>75</w:t>
            </w:r>
          </w:p>
        </w:tc>
      </w:tr>
      <w:tr w:rsidR="00EF2F54" w:rsidRPr="009A6D5F" w14:paraId="1EAB450F" w14:textId="77777777" w:rsidTr="009672E7">
        <w:trPr>
          <w:trHeight w:val="510"/>
        </w:trPr>
        <w:tc>
          <w:tcPr>
            <w:tcW w:w="680" w:type="dxa"/>
            <w:vAlign w:val="center"/>
          </w:tcPr>
          <w:p w14:paraId="1713C066" w14:textId="6070A6B3" w:rsidR="00EF2F54" w:rsidRPr="00B878BD" w:rsidRDefault="00EF2F54" w:rsidP="009672E7">
            <w:pPr>
              <w:spacing w:before="0"/>
              <w:jc w:val="center"/>
              <w:rPr>
                <w:rFonts w:asciiTheme="minorHAnsi" w:hAnsiTheme="minorHAnsi" w:cs="Arial"/>
                <w:sz w:val="22"/>
                <w:szCs w:val="22"/>
              </w:rPr>
            </w:pPr>
            <w:r w:rsidRPr="00B878BD">
              <w:rPr>
                <w:rFonts w:asciiTheme="minorHAnsi" w:hAnsiTheme="minorHAnsi" w:cs="Arial"/>
                <w:sz w:val="22"/>
                <w:szCs w:val="22"/>
              </w:rPr>
              <w:t>T</w:t>
            </w:r>
            <w:r w:rsidR="00016D3F">
              <w:rPr>
                <w:rFonts w:asciiTheme="minorHAnsi" w:hAnsiTheme="minorHAnsi" w:cs="Arial"/>
                <w:sz w:val="22"/>
                <w:szCs w:val="22"/>
              </w:rPr>
              <w:t>6</w:t>
            </w:r>
          </w:p>
        </w:tc>
        <w:tc>
          <w:tcPr>
            <w:tcW w:w="7088" w:type="dxa"/>
          </w:tcPr>
          <w:p w14:paraId="746A022E" w14:textId="5E8E4295" w:rsidR="00016D3F" w:rsidRDefault="00016D3F" w:rsidP="00EF2F54">
            <w:pPr>
              <w:spacing w:before="0"/>
              <w:jc w:val="left"/>
              <w:rPr>
                <w:rFonts w:asciiTheme="minorHAnsi" w:hAnsiTheme="minorHAnsi" w:cs="Arial"/>
                <w:sz w:val="22"/>
                <w:szCs w:val="22"/>
              </w:rPr>
            </w:pPr>
            <w:r>
              <w:rPr>
                <w:rFonts w:asciiTheme="minorHAnsi" w:hAnsiTheme="minorHAnsi" w:cs="Arial"/>
                <w:sz w:val="22"/>
                <w:szCs w:val="22"/>
              </w:rPr>
              <w:t xml:space="preserve">Projekt </w:t>
            </w:r>
            <w:r w:rsidR="0015608C">
              <w:rPr>
                <w:rFonts w:asciiTheme="minorHAnsi" w:hAnsiTheme="minorHAnsi" w:cs="Arial"/>
                <w:sz w:val="22"/>
                <w:szCs w:val="22"/>
              </w:rPr>
              <w:t>napojení a rekonstrukce</w:t>
            </w:r>
            <w:r>
              <w:rPr>
                <w:rFonts w:asciiTheme="minorHAnsi" w:hAnsiTheme="minorHAnsi" w:cs="Arial"/>
                <w:sz w:val="22"/>
                <w:szCs w:val="22"/>
              </w:rPr>
              <w:t xml:space="preserve"> areálové kanalizace</w:t>
            </w:r>
          </w:p>
          <w:p w14:paraId="6BC8B782" w14:textId="3FFC66D6" w:rsidR="00EF2F54" w:rsidRPr="00B878BD" w:rsidRDefault="00016D3F" w:rsidP="00EF2F54">
            <w:pPr>
              <w:spacing w:before="0"/>
              <w:jc w:val="left"/>
              <w:rPr>
                <w:rFonts w:asciiTheme="minorHAnsi" w:hAnsiTheme="minorHAnsi" w:cs="Arial"/>
                <w:sz w:val="22"/>
                <w:szCs w:val="22"/>
              </w:rPr>
            </w:pPr>
            <w:r>
              <w:rPr>
                <w:rFonts w:asciiTheme="minorHAnsi" w:hAnsiTheme="minorHAnsi" w:cs="Arial"/>
                <w:sz w:val="22"/>
                <w:szCs w:val="22"/>
              </w:rPr>
              <w:t>- projednání se zadavatelem a objemová kalkulace investičních nákladů</w:t>
            </w:r>
          </w:p>
        </w:tc>
        <w:tc>
          <w:tcPr>
            <w:tcW w:w="1933" w:type="dxa"/>
            <w:vAlign w:val="center"/>
          </w:tcPr>
          <w:p w14:paraId="0E34E7BF" w14:textId="04BF6BD6" w:rsidR="00EF2F54" w:rsidRPr="005D60AD" w:rsidRDefault="005D60AD" w:rsidP="00A235E1">
            <w:pPr>
              <w:spacing w:before="0"/>
              <w:jc w:val="center"/>
              <w:rPr>
                <w:rFonts w:asciiTheme="minorHAnsi" w:hAnsiTheme="minorHAnsi" w:cs="Arial"/>
                <w:sz w:val="22"/>
                <w:szCs w:val="22"/>
              </w:rPr>
            </w:pPr>
            <w:r>
              <w:rPr>
                <w:rFonts w:asciiTheme="minorHAnsi" w:hAnsiTheme="minorHAnsi"/>
                <w:sz w:val="22"/>
                <w:szCs w:val="22"/>
              </w:rPr>
              <w:t>40</w:t>
            </w:r>
          </w:p>
        </w:tc>
      </w:tr>
      <w:tr w:rsidR="00EF2F54" w:rsidRPr="009A6D5F" w14:paraId="6E767E8B" w14:textId="77777777" w:rsidTr="009672E7">
        <w:trPr>
          <w:trHeight w:val="510"/>
        </w:trPr>
        <w:tc>
          <w:tcPr>
            <w:tcW w:w="680" w:type="dxa"/>
            <w:vAlign w:val="center"/>
          </w:tcPr>
          <w:p w14:paraId="2B850C8B" w14:textId="1E588C30" w:rsidR="00EF2F54" w:rsidRPr="00B878BD" w:rsidRDefault="00EF2F54" w:rsidP="009672E7">
            <w:pPr>
              <w:spacing w:before="0"/>
              <w:jc w:val="center"/>
              <w:rPr>
                <w:rFonts w:asciiTheme="minorHAnsi" w:hAnsiTheme="minorHAnsi" w:cs="Arial"/>
                <w:sz w:val="22"/>
                <w:szCs w:val="22"/>
              </w:rPr>
            </w:pPr>
            <w:r w:rsidRPr="00B878BD">
              <w:rPr>
                <w:rFonts w:asciiTheme="minorHAnsi" w:hAnsiTheme="minorHAnsi" w:cs="Arial"/>
                <w:sz w:val="22"/>
                <w:szCs w:val="22"/>
              </w:rPr>
              <w:t>T</w:t>
            </w:r>
            <w:r w:rsidR="00016D3F">
              <w:rPr>
                <w:rFonts w:asciiTheme="minorHAnsi" w:hAnsiTheme="minorHAnsi" w:cs="Arial"/>
                <w:sz w:val="22"/>
                <w:szCs w:val="22"/>
              </w:rPr>
              <w:t>7</w:t>
            </w:r>
          </w:p>
        </w:tc>
        <w:tc>
          <w:tcPr>
            <w:tcW w:w="7088" w:type="dxa"/>
          </w:tcPr>
          <w:p w14:paraId="6A63B622" w14:textId="177AD6F1" w:rsidR="00016D3F" w:rsidRDefault="00016D3F" w:rsidP="00016D3F">
            <w:pPr>
              <w:spacing w:before="0"/>
              <w:jc w:val="left"/>
              <w:rPr>
                <w:rFonts w:asciiTheme="minorHAnsi" w:hAnsiTheme="minorHAnsi" w:cs="Arial"/>
                <w:sz w:val="22"/>
                <w:szCs w:val="22"/>
              </w:rPr>
            </w:pPr>
            <w:r>
              <w:rPr>
                <w:rFonts w:asciiTheme="minorHAnsi" w:hAnsiTheme="minorHAnsi" w:cs="Arial"/>
                <w:sz w:val="22"/>
                <w:szCs w:val="22"/>
              </w:rPr>
              <w:t xml:space="preserve">Projekt </w:t>
            </w:r>
            <w:r w:rsidR="00B94161">
              <w:rPr>
                <w:rFonts w:asciiTheme="minorHAnsi" w:hAnsiTheme="minorHAnsi" w:cs="Arial"/>
                <w:sz w:val="22"/>
                <w:szCs w:val="22"/>
              </w:rPr>
              <w:t>napojení a rekonstrukce</w:t>
            </w:r>
            <w:r>
              <w:rPr>
                <w:rFonts w:asciiTheme="minorHAnsi" w:hAnsiTheme="minorHAnsi" w:cs="Arial"/>
                <w:sz w:val="22"/>
                <w:szCs w:val="22"/>
              </w:rPr>
              <w:t xml:space="preserve"> areálové kanalizace</w:t>
            </w:r>
          </w:p>
          <w:p w14:paraId="2A3EFDE6" w14:textId="01F0A8FA" w:rsidR="00EF2F54" w:rsidRPr="00B878BD" w:rsidRDefault="00016D3F" w:rsidP="00016D3F">
            <w:pPr>
              <w:spacing w:before="0"/>
              <w:jc w:val="left"/>
              <w:rPr>
                <w:rFonts w:asciiTheme="minorHAnsi" w:hAnsiTheme="minorHAnsi" w:cs="Arial"/>
                <w:sz w:val="22"/>
                <w:szCs w:val="22"/>
              </w:rPr>
            </w:pPr>
            <w:r>
              <w:rPr>
                <w:rFonts w:asciiTheme="minorHAnsi" w:hAnsiTheme="minorHAnsi" w:cs="Arial"/>
                <w:sz w:val="22"/>
                <w:szCs w:val="22"/>
              </w:rPr>
              <w:t>- PD pro řízení o povolení záměru (dříve vodoprávní řízení)</w:t>
            </w:r>
          </w:p>
        </w:tc>
        <w:tc>
          <w:tcPr>
            <w:tcW w:w="1933" w:type="dxa"/>
            <w:vAlign w:val="center"/>
          </w:tcPr>
          <w:p w14:paraId="4D9F2C62" w14:textId="1F83C160" w:rsidR="00EF2F54" w:rsidRPr="005D60AD" w:rsidRDefault="00635AD2" w:rsidP="00A235E1">
            <w:pPr>
              <w:spacing w:before="0"/>
              <w:jc w:val="center"/>
              <w:rPr>
                <w:rFonts w:asciiTheme="minorHAnsi" w:hAnsiTheme="minorHAnsi" w:cs="Arial"/>
                <w:sz w:val="22"/>
                <w:szCs w:val="22"/>
              </w:rPr>
            </w:pPr>
            <w:r>
              <w:rPr>
                <w:rFonts w:asciiTheme="minorHAnsi" w:hAnsiTheme="minorHAnsi"/>
                <w:sz w:val="22"/>
                <w:szCs w:val="22"/>
              </w:rPr>
              <w:t>60</w:t>
            </w:r>
          </w:p>
        </w:tc>
      </w:tr>
      <w:tr w:rsidR="009672E7" w:rsidRPr="009A6D5F" w14:paraId="2A09880E" w14:textId="77777777" w:rsidTr="009672E7">
        <w:trPr>
          <w:trHeight w:val="510"/>
        </w:trPr>
        <w:tc>
          <w:tcPr>
            <w:tcW w:w="680" w:type="dxa"/>
            <w:vAlign w:val="center"/>
          </w:tcPr>
          <w:p w14:paraId="256373DD" w14:textId="77777777" w:rsidR="009672E7" w:rsidRPr="00B878BD" w:rsidRDefault="009672E7" w:rsidP="009672E7">
            <w:pPr>
              <w:spacing w:before="0"/>
              <w:jc w:val="center"/>
              <w:rPr>
                <w:rFonts w:asciiTheme="minorHAnsi" w:hAnsiTheme="minorHAnsi" w:cs="Arial"/>
                <w:sz w:val="22"/>
                <w:szCs w:val="22"/>
              </w:rPr>
            </w:pPr>
            <w:r w:rsidRPr="00B878BD">
              <w:rPr>
                <w:rFonts w:asciiTheme="minorHAnsi" w:hAnsiTheme="minorHAnsi" w:cs="Arial"/>
                <w:sz w:val="22"/>
                <w:szCs w:val="22"/>
              </w:rPr>
              <w:t>T</w:t>
            </w:r>
            <w:r>
              <w:rPr>
                <w:rFonts w:asciiTheme="minorHAnsi" w:hAnsiTheme="minorHAnsi" w:cs="Arial"/>
                <w:sz w:val="22"/>
                <w:szCs w:val="22"/>
              </w:rPr>
              <w:t>4</w:t>
            </w:r>
          </w:p>
        </w:tc>
        <w:tc>
          <w:tcPr>
            <w:tcW w:w="7088" w:type="dxa"/>
          </w:tcPr>
          <w:p w14:paraId="7360A69F" w14:textId="0B1755E7" w:rsidR="009672E7" w:rsidRDefault="009672E7" w:rsidP="006432B2">
            <w:pPr>
              <w:spacing w:before="0"/>
              <w:jc w:val="left"/>
              <w:rPr>
                <w:rFonts w:asciiTheme="minorHAnsi" w:hAnsiTheme="minorHAnsi" w:cs="Arial"/>
                <w:sz w:val="22"/>
                <w:szCs w:val="22"/>
              </w:rPr>
            </w:pPr>
            <w:r>
              <w:rPr>
                <w:rFonts w:asciiTheme="minorHAnsi" w:hAnsiTheme="minorHAnsi" w:cs="Arial"/>
                <w:sz w:val="22"/>
                <w:szCs w:val="22"/>
              </w:rPr>
              <w:t xml:space="preserve">Projekt </w:t>
            </w:r>
            <w:r w:rsidR="00B94161">
              <w:rPr>
                <w:rFonts w:asciiTheme="minorHAnsi" w:hAnsiTheme="minorHAnsi" w:cs="Arial"/>
                <w:sz w:val="22"/>
                <w:szCs w:val="22"/>
              </w:rPr>
              <w:t xml:space="preserve">napojení a rekonstrukce </w:t>
            </w:r>
            <w:r>
              <w:rPr>
                <w:rFonts w:asciiTheme="minorHAnsi" w:hAnsiTheme="minorHAnsi" w:cs="Arial"/>
                <w:sz w:val="22"/>
                <w:szCs w:val="22"/>
              </w:rPr>
              <w:t>areálové kanalizace</w:t>
            </w:r>
          </w:p>
          <w:p w14:paraId="5DE50A96" w14:textId="77777777" w:rsidR="009672E7" w:rsidRDefault="009672E7" w:rsidP="006432B2">
            <w:pPr>
              <w:spacing w:before="0"/>
              <w:jc w:val="left"/>
              <w:rPr>
                <w:rFonts w:asciiTheme="minorHAnsi" w:hAnsiTheme="minorHAnsi" w:cs="Arial"/>
                <w:sz w:val="22"/>
                <w:szCs w:val="22"/>
              </w:rPr>
            </w:pPr>
            <w:r>
              <w:rPr>
                <w:rFonts w:asciiTheme="minorHAnsi" w:hAnsiTheme="minorHAnsi" w:cs="Arial"/>
                <w:sz w:val="22"/>
                <w:szCs w:val="22"/>
              </w:rPr>
              <w:t xml:space="preserve">- </w:t>
            </w:r>
            <w:r w:rsidRPr="0074096F">
              <w:rPr>
                <w:rFonts w:asciiTheme="minorHAnsi" w:hAnsiTheme="minorHAnsi" w:cs="Arial"/>
                <w:sz w:val="22"/>
                <w:szCs w:val="22"/>
              </w:rPr>
              <w:t>Inženýrská činnost</w:t>
            </w:r>
            <w:r>
              <w:rPr>
                <w:rFonts w:asciiTheme="minorHAnsi" w:hAnsiTheme="minorHAnsi" w:cs="Arial"/>
                <w:sz w:val="22"/>
                <w:szCs w:val="22"/>
              </w:rPr>
              <w:t xml:space="preserve"> </w:t>
            </w:r>
          </w:p>
          <w:p w14:paraId="36D3FAD4" w14:textId="77777777" w:rsidR="009672E7" w:rsidRPr="0074096F" w:rsidRDefault="009672E7" w:rsidP="006432B2">
            <w:pPr>
              <w:spacing w:before="0"/>
              <w:jc w:val="left"/>
              <w:rPr>
                <w:rFonts w:asciiTheme="minorHAnsi" w:hAnsiTheme="minorHAnsi" w:cs="Arial"/>
                <w:sz w:val="22"/>
                <w:szCs w:val="22"/>
              </w:rPr>
            </w:pPr>
            <w:r>
              <w:rPr>
                <w:rFonts w:asciiTheme="minorHAnsi" w:hAnsiTheme="minorHAnsi" w:cs="Arial"/>
                <w:sz w:val="22"/>
                <w:szCs w:val="22"/>
              </w:rPr>
              <w:t>– zajištění povolení záměru vč. vydání právní moci povolení záměru</w:t>
            </w:r>
          </w:p>
        </w:tc>
        <w:tc>
          <w:tcPr>
            <w:tcW w:w="1933" w:type="dxa"/>
          </w:tcPr>
          <w:p w14:paraId="7D4A64CA" w14:textId="7BB1DA89" w:rsidR="009672E7" w:rsidRPr="005D60AD" w:rsidRDefault="00635AD2" w:rsidP="006432B2">
            <w:pPr>
              <w:spacing w:before="0"/>
              <w:jc w:val="center"/>
              <w:rPr>
                <w:rFonts w:asciiTheme="minorHAnsi" w:hAnsiTheme="minorHAnsi" w:cs="Arial"/>
                <w:sz w:val="22"/>
                <w:szCs w:val="22"/>
              </w:rPr>
            </w:pPr>
            <w:r>
              <w:rPr>
                <w:rFonts w:asciiTheme="minorHAnsi" w:hAnsiTheme="minorHAnsi"/>
                <w:sz w:val="22"/>
                <w:szCs w:val="22"/>
              </w:rPr>
              <w:t>90</w:t>
            </w:r>
          </w:p>
        </w:tc>
      </w:tr>
      <w:tr w:rsidR="00EF2F54" w:rsidRPr="009A6D5F" w14:paraId="782724C8" w14:textId="77777777" w:rsidTr="009672E7">
        <w:trPr>
          <w:trHeight w:val="510"/>
        </w:trPr>
        <w:tc>
          <w:tcPr>
            <w:tcW w:w="680" w:type="dxa"/>
            <w:vAlign w:val="center"/>
          </w:tcPr>
          <w:p w14:paraId="52E19D9F" w14:textId="0C5A403A" w:rsidR="00EF2F54" w:rsidRPr="00B878BD" w:rsidRDefault="00EF2F54" w:rsidP="009672E7">
            <w:pPr>
              <w:spacing w:before="0"/>
              <w:jc w:val="center"/>
              <w:rPr>
                <w:rFonts w:asciiTheme="minorHAnsi" w:hAnsiTheme="minorHAnsi" w:cs="Arial"/>
                <w:sz w:val="22"/>
                <w:szCs w:val="22"/>
              </w:rPr>
            </w:pPr>
            <w:r w:rsidRPr="00B878BD">
              <w:rPr>
                <w:rFonts w:asciiTheme="minorHAnsi" w:hAnsiTheme="minorHAnsi" w:cs="Arial"/>
                <w:sz w:val="22"/>
                <w:szCs w:val="22"/>
              </w:rPr>
              <w:t>T</w:t>
            </w:r>
            <w:r w:rsidR="00016D3F">
              <w:rPr>
                <w:rFonts w:asciiTheme="minorHAnsi" w:hAnsiTheme="minorHAnsi" w:cs="Arial"/>
                <w:sz w:val="22"/>
                <w:szCs w:val="22"/>
              </w:rPr>
              <w:t>8</w:t>
            </w:r>
          </w:p>
        </w:tc>
        <w:tc>
          <w:tcPr>
            <w:tcW w:w="7088" w:type="dxa"/>
          </w:tcPr>
          <w:p w14:paraId="1571DF35" w14:textId="59C1713E" w:rsidR="00016D3F" w:rsidRDefault="00016D3F" w:rsidP="00016D3F">
            <w:pPr>
              <w:spacing w:before="0"/>
              <w:jc w:val="left"/>
              <w:rPr>
                <w:rFonts w:asciiTheme="minorHAnsi" w:hAnsiTheme="minorHAnsi" w:cs="Arial"/>
                <w:sz w:val="22"/>
                <w:szCs w:val="22"/>
              </w:rPr>
            </w:pPr>
            <w:r>
              <w:rPr>
                <w:rFonts w:asciiTheme="minorHAnsi" w:hAnsiTheme="minorHAnsi" w:cs="Arial"/>
                <w:sz w:val="22"/>
                <w:szCs w:val="22"/>
              </w:rPr>
              <w:t xml:space="preserve">Projekt </w:t>
            </w:r>
            <w:r w:rsidR="00B94161">
              <w:rPr>
                <w:rFonts w:asciiTheme="minorHAnsi" w:hAnsiTheme="minorHAnsi" w:cs="Arial"/>
                <w:sz w:val="22"/>
                <w:szCs w:val="22"/>
              </w:rPr>
              <w:t>napojení a rekonstrukce</w:t>
            </w:r>
            <w:r>
              <w:rPr>
                <w:rFonts w:asciiTheme="minorHAnsi" w:hAnsiTheme="minorHAnsi" w:cs="Arial"/>
                <w:sz w:val="22"/>
                <w:szCs w:val="22"/>
              </w:rPr>
              <w:t xml:space="preserve"> areálové kanalizace</w:t>
            </w:r>
          </w:p>
          <w:p w14:paraId="3468B1CE" w14:textId="6812BBD0" w:rsidR="00EF2F54" w:rsidRPr="00B878BD" w:rsidRDefault="00016D3F" w:rsidP="00EF2F54">
            <w:pPr>
              <w:spacing w:before="0"/>
              <w:jc w:val="left"/>
              <w:rPr>
                <w:rFonts w:asciiTheme="minorHAnsi" w:hAnsiTheme="minorHAnsi" w:cs="Arial"/>
                <w:sz w:val="22"/>
                <w:szCs w:val="22"/>
              </w:rPr>
            </w:pPr>
            <w:r>
              <w:rPr>
                <w:rFonts w:asciiTheme="minorHAnsi" w:hAnsiTheme="minorHAnsi" w:cs="Arial"/>
                <w:sz w:val="22"/>
                <w:szCs w:val="22"/>
              </w:rPr>
              <w:t xml:space="preserve">- </w:t>
            </w:r>
            <w:proofErr w:type="spellStart"/>
            <w:r>
              <w:rPr>
                <w:rFonts w:asciiTheme="minorHAnsi" w:hAnsiTheme="minorHAnsi" w:cs="Arial"/>
                <w:sz w:val="22"/>
                <w:szCs w:val="22"/>
              </w:rPr>
              <w:t>kpl</w:t>
            </w:r>
            <w:proofErr w:type="spellEnd"/>
            <w:r>
              <w:rPr>
                <w:rFonts w:asciiTheme="minorHAnsi" w:hAnsiTheme="minorHAnsi" w:cs="Arial"/>
                <w:sz w:val="22"/>
                <w:szCs w:val="22"/>
              </w:rPr>
              <w:t xml:space="preserve">. </w:t>
            </w:r>
            <w:r w:rsidRPr="00A235E1">
              <w:rPr>
                <w:rFonts w:asciiTheme="minorHAnsi" w:hAnsiTheme="minorHAnsi" w:cs="Arial"/>
                <w:sz w:val="22"/>
                <w:szCs w:val="22"/>
              </w:rPr>
              <w:t>dokumentace</w:t>
            </w:r>
            <w:r>
              <w:rPr>
                <w:rFonts w:asciiTheme="minorHAnsi" w:hAnsiTheme="minorHAnsi" w:cs="Arial"/>
                <w:sz w:val="22"/>
                <w:szCs w:val="22"/>
              </w:rPr>
              <w:t xml:space="preserve"> pro provedení stavby (DPS) a </w:t>
            </w:r>
            <w:r w:rsidR="009672E7">
              <w:rPr>
                <w:rFonts w:asciiTheme="minorHAnsi" w:hAnsiTheme="minorHAnsi" w:cs="Arial"/>
                <w:sz w:val="22"/>
                <w:szCs w:val="22"/>
              </w:rPr>
              <w:t xml:space="preserve">pro </w:t>
            </w:r>
            <w:r>
              <w:rPr>
                <w:rFonts w:asciiTheme="minorHAnsi" w:hAnsiTheme="minorHAnsi" w:cs="Arial"/>
                <w:sz w:val="22"/>
                <w:szCs w:val="22"/>
              </w:rPr>
              <w:t>výběr zhotovitele v zadávacím řízení veřejné zakázky, vč. (mj.) výkazu výměr a kalkulace nákladů (rozpočtu stavby),</w:t>
            </w:r>
          </w:p>
        </w:tc>
        <w:tc>
          <w:tcPr>
            <w:tcW w:w="1933" w:type="dxa"/>
            <w:vAlign w:val="center"/>
          </w:tcPr>
          <w:p w14:paraId="2F7A0BE5" w14:textId="04A40454" w:rsidR="00EF2F54" w:rsidRPr="005D60AD" w:rsidRDefault="00635AD2" w:rsidP="00A235E1">
            <w:pPr>
              <w:spacing w:before="0"/>
              <w:jc w:val="center"/>
              <w:rPr>
                <w:rFonts w:asciiTheme="minorHAnsi" w:hAnsiTheme="minorHAnsi" w:cs="Arial"/>
                <w:sz w:val="22"/>
                <w:szCs w:val="22"/>
              </w:rPr>
            </w:pPr>
            <w:r>
              <w:rPr>
                <w:rFonts w:asciiTheme="minorHAnsi" w:hAnsiTheme="minorHAnsi"/>
                <w:sz w:val="22"/>
                <w:szCs w:val="22"/>
              </w:rPr>
              <w:t>60</w:t>
            </w:r>
          </w:p>
        </w:tc>
      </w:tr>
      <w:tr w:rsidR="00016D3F" w:rsidRPr="009672E7" w14:paraId="655DAF8B" w14:textId="77777777" w:rsidTr="009672E7">
        <w:trPr>
          <w:trHeight w:val="510"/>
        </w:trPr>
        <w:tc>
          <w:tcPr>
            <w:tcW w:w="680" w:type="dxa"/>
            <w:shd w:val="clear" w:color="auto" w:fill="D5DCE4" w:themeFill="text2" w:themeFillTint="33"/>
            <w:vAlign w:val="center"/>
          </w:tcPr>
          <w:p w14:paraId="44F059C9" w14:textId="4D7FF1A3" w:rsidR="00016D3F" w:rsidRPr="009672E7" w:rsidRDefault="00016D3F" w:rsidP="00016D3F">
            <w:pPr>
              <w:spacing w:before="0"/>
              <w:jc w:val="center"/>
              <w:rPr>
                <w:rFonts w:asciiTheme="minorHAnsi" w:hAnsiTheme="minorHAnsi" w:cs="Arial"/>
                <w:b/>
                <w:sz w:val="22"/>
                <w:szCs w:val="22"/>
              </w:rPr>
            </w:pPr>
            <w:r w:rsidRPr="009672E7">
              <w:rPr>
                <w:rFonts w:asciiTheme="minorHAnsi" w:hAnsiTheme="minorHAnsi" w:cs="Arial"/>
                <w:b/>
                <w:sz w:val="22"/>
                <w:szCs w:val="22"/>
              </w:rPr>
              <w:t>TC</w:t>
            </w:r>
          </w:p>
        </w:tc>
        <w:tc>
          <w:tcPr>
            <w:tcW w:w="7088" w:type="dxa"/>
            <w:shd w:val="clear" w:color="auto" w:fill="D5DCE4" w:themeFill="text2" w:themeFillTint="33"/>
            <w:vAlign w:val="center"/>
          </w:tcPr>
          <w:p w14:paraId="53B14FF5" w14:textId="698CEF0D" w:rsidR="00016D3F" w:rsidRPr="009672E7" w:rsidRDefault="00016D3F" w:rsidP="00016D3F">
            <w:pPr>
              <w:spacing w:before="0"/>
              <w:jc w:val="left"/>
              <w:rPr>
                <w:rFonts w:asciiTheme="minorHAnsi" w:hAnsiTheme="minorHAnsi" w:cs="Arial"/>
                <w:b/>
                <w:sz w:val="22"/>
                <w:szCs w:val="22"/>
              </w:rPr>
            </w:pPr>
            <w:r w:rsidRPr="009672E7">
              <w:rPr>
                <w:rFonts w:asciiTheme="minorHAnsi" w:hAnsiTheme="minorHAnsi" w:cs="Arial"/>
                <w:b/>
                <w:sz w:val="22"/>
                <w:szCs w:val="22"/>
              </w:rPr>
              <w:t>Kompletace a předání veškeré projektové dokumentace, vč. povolení záměrů, dokumentů a zápisů.</w:t>
            </w:r>
          </w:p>
        </w:tc>
        <w:tc>
          <w:tcPr>
            <w:tcW w:w="1933" w:type="dxa"/>
            <w:shd w:val="clear" w:color="auto" w:fill="D5DCE4" w:themeFill="text2" w:themeFillTint="33"/>
            <w:vAlign w:val="center"/>
          </w:tcPr>
          <w:p w14:paraId="54553EF9" w14:textId="69026CD4" w:rsidR="00016D3F" w:rsidRPr="005D60AD" w:rsidRDefault="00635AD2" w:rsidP="00016D3F">
            <w:pPr>
              <w:spacing w:before="0"/>
              <w:jc w:val="center"/>
              <w:rPr>
                <w:rFonts w:asciiTheme="minorHAnsi" w:hAnsiTheme="minorHAnsi" w:cs="Arial"/>
                <w:b/>
                <w:sz w:val="22"/>
                <w:szCs w:val="22"/>
              </w:rPr>
            </w:pPr>
            <w:r>
              <w:rPr>
                <w:rFonts w:asciiTheme="minorHAnsi" w:hAnsiTheme="minorHAnsi"/>
                <w:b/>
                <w:sz w:val="22"/>
                <w:szCs w:val="22"/>
              </w:rPr>
              <w:t>240</w:t>
            </w:r>
          </w:p>
        </w:tc>
      </w:tr>
    </w:tbl>
    <w:p w14:paraId="20513F18" w14:textId="77777777" w:rsidR="00EF2F54" w:rsidRPr="000E48B5" w:rsidRDefault="00EF2F54" w:rsidP="003D261E">
      <w:pPr>
        <w:ind w:left="360" w:hanging="360"/>
        <w:rPr>
          <w:rFonts w:asciiTheme="minorHAnsi" w:hAnsiTheme="minorHAnsi"/>
          <w:szCs w:val="20"/>
        </w:rPr>
      </w:pPr>
    </w:p>
    <w:p w14:paraId="51F6427F" w14:textId="77777777" w:rsidR="000E48B5" w:rsidRPr="003D261E" w:rsidRDefault="000E48B5" w:rsidP="000E48B5">
      <w:pPr>
        <w:ind w:right="-24"/>
        <w:jc w:val="center"/>
        <w:rPr>
          <w:rFonts w:asciiTheme="minorHAnsi" w:hAnsiTheme="minorHAnsi"/>
          <w:b/>
        </w:rPr>
      </w:pPr>
      <w:r w:rsidRPr="003D261E">
        <w:rPr>
          <w:rFonts w:asciiTheme="minorHAnsi" w:hAnsiTheme="minorHAnsi"/>
          <w:b/>
        </w:rPr>
        <w:t>Článek IV.</w:t>
      </w:r>
    </w:p>
    <w:p w14:paraId="6F61F00E" w14:textId="77777777" w:rsidR="000E48B5" w:rsidRPr="00045460" w:rsidRDefault="000E48B5" w:rsidP="000E48B5">
      <w:pPr>
        <w:keepNext/>
        <w:spacing w:after="120"/>
        <w:ind w:right="-23"/>
        <w:jc w:val="center"/>
        <w:outlineLvl w:val="6"/>
        <w:rPr>
          <w:rFonts w:asciiTheme="minorHAnsi" w:hAnsiTheme="minorHAnsi" w:cs="Arial"/>
          <w:b/>
        </w:rPr>
      </w:pPr>
      <w:r w:rsidRPr="00045460">
        <w:rPr>
          <w:rFonts w:asciiTheme="minorHAnsi" w:hAnsiTheme="minorHAnsi" w:cs="Arial"/>
          <w:b/>
        </w:rPr>
        <w:t>Provádění díla</w:t>
      </w:r>
    </w:p>
    <w:p w14:paraId="1B4334D6" w14:textId="77777777" w:rsidR="000E48B5" w:rsidRPr="00025B8C" w:rsidRDefault="000E48B5" w:rsidP="000E48B5">
      <w:pPr>
        <w:numPr>
          <w:ilvl w:val="0"/>
          <w:numId w:val="37"/>
        </w:numPr>
        <w:ind w:left="426" w:hanging="426"/>
        <w:jc w:val="both"/>
        <w:rPr>
          <w:rFonts w:asciiTheme="minorHAnsi" w:hAnsiTheme="minorHAnsi" w:cs="Arial"/>
          <w:sz w:val="22"/>
          <w:szCs w:val="22"/>
        </w:rPr>
      </w:pPr>
      <w:r w:rsidRPr="00025B8C">
        <w:rPr>
          <w:rFonts w:asciiTheme="minorHAnsi" w:hAnsiTheme="minorHAnsi" w:cs="Arial"/>
          <w:sz w:val="22"/>
          <w:szCs w:val="22"/>
        </w:rPr>
        <w:t>Zhotovitel bude při provádění díla postupovat s odbornou péčí. Dodávky, práce a služby, které jsou předmětem této smlouvy, zhotovitel dodá nebo provede v takovém rozsahu a jakosti, aby výsledkem bylo kompletní dílo odpovídající podmínkám stanoveným touto smlouvou a účelu použití.</w:t>
      </w:r>
    </w:p>
    <w:p w14:paraId="7C4EB102" w14:textId="77777777" w:rsidR="000E48B5" w:rsidRPr="00025B8C" w:rsidRDefault="000E48B5" w:rsidP="000E48B5">
      <w:pPr>
        <w:ind w:left="720"/>
        <w:jc w:val="both"/>
        <w:rPr>
          <w:rFonts w:asciiTheme="minorHAnsi" w:hAnsiTheme="minorHAnsi" w:cs="Arial"/>
          <w:sz w:val="22"/>
          <w:szCs w:val="22"/>
        </w:rPr>
      </w:pPr>
    </w:p>
    <w:p w14:paraId="2AB0DD2A" w14:textId="3E046CCC" w:rsidR="00AC6024" w:rsidRDefault="000E48B5" w:rsidP="000E48B5">
      <w:pPr>
        <w:numPr>
          <w:ilvl w:val="0"/>
          <w:numId w:val="37"/>
        </w:numPr>
        <w:ind w:left="426" w:hanging="426"/>
        <w:jc w:val="both"/>
        <w:rPr>
          <w:rFonts w:asciiTheme="minorHAnsi" w:hAnsiTheme="minorHAnsi" w:cs="Arial"/>
          <w:sz w:val="22"/>
          <w:szCs w:val="22"/>
        </w:rPr>
      </w:pPr>
      <w:r w:rsidRPr="00025B8C">
        <w:rPr>
          <w:rFonts w:asciiTheme="minorHAnsi" w:hAnsiTheme="minorHAnsi" w:cs="Arial"/>
          <w:sz w:val="22"/>
          <w:szCs w:val="22"/>
        </w:rPr>
        <w:t xml:space="preserve">Zhotovitel je povinen </w:t>
      </w:r>
      <w:r w:rsidR="001C4DED">
        <w:rPr>
          <w:rFonts w:asciiTheme="minorHAnsi" w:hAnsiTheme="minorHAnsi" w:cs="Arial"/>
          <w:sz w:val="22"/>
          <w:szCs w:val="22"/>
        </w:rPr>
        <w:t xml:space="preserve">předmět díla řádně provést </w:t>
      </w:r>
      <w:r w:rsidRPr="00025B8C">
        <w:rPr>
          <w:rFonts w:asciiTheme="minorHAnsi" w:hAnsiTheme="minorHAnsi" w:cs="Arial"/>
          <w:sz w:val="22"/>
          <w:szCs w:val="22"/>
        </w:rPr>
        <w:t>ve sjednané</w:t>
      </w:r>
      <w:r w:rsidR="001C4DED">
        <w:rPr>
          <w:rFonts w:asciiTheme="minorHAnsi" w:hAnsiTheme="minorHAnsi" w:cs="Arial"/>
          <w:sz w:val="22"/>
          <w:szCs w:val="22"/>
        </w:rPr>
        <w:t xml:space="preserve">m termínu </w:t>
      </w:r>
      <w:r w:rsidRPr="00025B8C">
        <w:rPr>
          <w:rFonts w:asciiTheme="minorHAnsi" w:hAnsiTheme="minorHAnsi" w:cs="Arial"/>
          <w:sz w:val="22"/>
          <w:szCs w:val="22"/>
        </w:rPr>
        <w:t xml:space="preserve">a v souladu s dalšími podmínkami stanovenými touto smlouvou. </w:t>
      </w:r>
      <w:r w:rsidR="00AC6024">
        <w:rPr>
          <w:rFonts w:asciiTheme="minorHAnsi" w:hAnsiTheme="minorHAnsi" w:cs="Arial"/>
          <w:sz w:val="22"/>
          <w:szCs w:val="22"/>
        </w:rPr>
        <w:t xml:space="preserve">Zhotovitel je oprávněn dílo předávat po jednotlivých ucelených částech, kdy za tyto části jsou považovány jednotlivé </w:t>
      </w:r>
      <w:r w:rsidR="00AC6024">
        <w:rPr>
          <w:rFonts w:asciiTheme="minorHAnsi" w:hAnsiTheme="minorHAnsi"/>
          <w:sz w:val="22"/>
          <w:szCs w:val="22"/>
        </w:rPr>
        <w:t xml:space="preserve">projektové dokumentace </w:t>
      </w:r>
      <w:r w:rsidR="00EA34D9">
        <w:rPr>
          <w:rFonts w:asciiTheme="minorHAnsi" w:hAnsiTheme="minorHAnsi"/>
          <w:sz w:val="22"/>
          <w:szCs w:val="22"/>
        </w:rPr>
        <w:t xml:space="preserve">a jejich stupně tak, jak jsou označeny </w:t>
      </w:r>
      <w:r w:rsidR="00EA34D9" w:rsidRPr="009672E7">
        <w:rPr>
          <w:rFonts w:asciiTheme="minorHAnsi" w:hAnsiTheme="minorHAnsi"/>
          <w:sz w:val="22"/>
          <w:szCs w:val="22"/>
        </w:rPr>
        <w:t>v příloze č. 1</w:t>
      </w:r>
      <w:r w:rsidR="00EA34D9" w:rsidRPr="009672E7">
        <w:rPr>
          <w:rFonts w:asciiTheme="minorHAnsi" w:hAnsiTheme="minorHAnsi"/>
          <w:i/>
          <w:sz w:val="22"/>
          <w:szCs w:val="22"/>
        </w:rPr>
        <w:t xml:space="preserve"> </w:t>
      </w:r>
      <w:r w:rsidR="00EA34D9" w:rsidRPr="009672E7">
        <w:rPr>
          <w:rFonts w:asciiTheme="minorHAnsi" w:hAnsiTheme="minorHAnsi"/>
          <w:sz w:val="22"/>
          <w:szCs w:val="22"/>
        </w:rPr>
        <w:t xml:space="preserve">této smlouvy - </w:t>
      </w:r>
      <w:r w:rsidR="00EA34D9" w:rsidRPr="009672E7">
        <w:rPr>
          <w:rFonts w:asciiTheme="minorHAnsi" w:hAnsiTheme="minorHAnsi" w:cs="Arial"/>
          <w:sz w:val="22"/>
          <w:szCs w:val="22"/>
        </w:rPr>
        <w:t>Stanovení ceny</w:t>
      </w:r>
      <w:r w:rsidR="00AC6024">
        <w:rPr>
          <w:rFonts w:asciiTheme="minorHAnsi" w:hAnsiTheme="minorHAnsi"/>
          <w:sz w:val="22"/>
          <w:szCs w:val="22"/>
        </w:rPr>
        <w:t>.</w:t>
      </w:r>
      <w:r w:rsidR="00AC6024">
        <w:rPr>
          <w:rFonts w:asciiTheme="minorHAnsi" w:hAnsiTheme="minorHAnsi" w:cs="Arial"/>
          <w:sz w:val="22"/>
          <w:szCs w:val="22"/>
        </w:rPr>
        <w:t xml:space="preserve"> </w:t>
      </w:r>
    </w:p>
    <w:p w14:paraId="40317195" w14:textId="77777777" w:rsidR="00845B68" w:rsidRDefault="00845B68" w:rsidP="00C447C3">
      <w:pPr>
        <w:pStyle w:val="Odstavecseseznamem"/>
        <w:rPr>
          <w:rFonts w:asciiTheme="minorHAnsi" w:hAnsiTheme="minorHAnsi" w:cs="Arial"/>
          <w:sz w:val="22"/>
          <w:szCs w:val="22"/>
        </w:rPr>
      </w:pPr>
    </w:p>
    <w:p w14:paraId="11568B7A" w14:textId="4ACEA507" w:rsidR="00845B68" w:rsidRDefault="00845B68" w:rsidP="000E48B5">
      <w:pPr>
        <w:numPr>
          <w:ilvl w:val="0"/>
          <w:numId w:val="37"/>
        </w:numPr>
        <w:ind w:left="426" w:hanging="426"/>
        <w:jc w:val="both"/>
        <w:rPr>
          <w:rFonts w:asciiTheme="minorHAnsi" w:hAnsiTheme="minorHAnsi" w:cs="Arial"/>
          <w:sz w:val="22"/>
          <w:szCs w:val="22"/>
        </w:rPr>
      </w:pPr>
      <w:r w:rsidRPr="00025B8C">
        <w:rPr>
          <w:rFonts w:asciiTheme="minorHAnsi" w:hAnsiTheme="minorHAnsi"/>
          <w:sz w:val="22"/>
          <w:szCs w:val="22"/>
        </w:rPr>
        <w:t>Objednatel je povinen převzít pouze řádně (bezvadně) provedený předmět díla</w:t>
      </w:r>
      <w:r>
        <w:rPr>
          <w:rFonts w:asciiTheme="minorHAnsi" w:hAnsiTheme="minorHAnsi"/>
          <w:sz w:val="22"/>
          <w:szCs w:val="22"/>
        </w:rPr>
        <w:t>, případně řádně provedenou část díla</w:t>
      </w:r>
      <w:r w:rsidRPr="00025B8C">
        <w:rPr>
          <w:rFonts w:asciiTheme="minorHAnsi" w:hAnsiTheme="minorHAnsi"/>
          <w:sz w:val="22"/>
          <w:szCs w:val="22"/>
        </w:rPr>
        <w:t>. O předání a převzetí předmětu díla</w:t>
      </w:r>
      <w:r w:rsidR="00C447C3">
        <w:rPr>
          <w:rFonts w:asciiTheme="minorHAnsi" w:hAnsiTheme="minorHAnsi"/>
          <w:sz w:val="22"/>
          <w:szCs w:val="22"/>
        </w:rPr>
        <w:t xml:space="preserve"> nebo jeho části </w:t>
      </w:r>
      <w:r w:rsidRPr="00025B8C">
        <w:rPr>
          <w:rFonts w:asciiTheme="minorHAnsi" w:hAnsiTheme="minorHAnsi"/>
          <w:sz w:val="22"/>
          <w:szCs w:val="22"/>
        </w:rPr>
        <w:t>se sepíše protokol o předání a převzetí, který podepíší obě smluvní strany. Jestliže objednatel odmítnul předmět díla převzít, neboť při převzetí zjistil, že předmět díla nebyl proveden řádně,</w:t>
      </w:r>
      <w:r w:rsidR="00EA34D9">
        <w:rPr>
          <w:rFonts w:asciiTheme="minorHAnsi" w:hAnsiTheme="minorHAnsi"/>
          <w:sz w:val="22"/>
          <w:szCs w:val="22"/>
        </w:rPr>
        <w:t xml:space="preserve"> nebo je neúplný,</w:t>
      </w:r>
      <w:r w:rsidRPr="00025B8C">
        <w:rPr>
          <w:rFonts w:asciiTheme="minorHAnsi" w:hAnsiTheme="minorHAnsi"/>
          <w:sz w:val="22"/>
          <w:szCs w:val="22"/>
        </w:rPr>
        <w:t xml:space="preserve"> protokol o předání a převzetí díla nepodepíše, ale pouze zaznamená důvody odmítnutí převzetí do protokolu. Po odstranění vad díla se opakuje předávací řízení v nezbytně nutném rozsahu.</w:t>
      </w:r>
    </w:p>
    <w:p w14:paraId="5E215F42" w14:textId="77777777" w:rsidR="00AC6024" w:rsidRDefault="00AC6024" w:rsidP="00C447C3">
      <w:pPr>
        <w:pStyle w:val="Odstavecseseznamem"/>
        <w:rPr>
          <w:rFonts w:asciiTheme="minorHAnsi" w:hAnsiTheme="minorHAnsi" w:cs="Arial"/>
          <w:sz w:val="22"/>
          <w:szCs w:val="22"/>
        </w:rPr>
      </w:pPr>
    </w:p>
    <w:p w14:paraId="71E98D90" w14:textId="1179F73E" w:rsidR="000E48B5" w:rsidRPr="00025B8C" w:rsidRDefault="000E48B5" w:rsidP="000E48B5">
      <w:pPr>
        <w:numPr>
          <w:ilvl w:val="0"/>
          <w:numId w:val="37"/>
        </w:numPr>
        <w:ind w:left="426" w:hanging="426"/>
        <w:jc w:val="both"/>
        <w:rPr>
          <w:rFonts w:asciiTheme="minorHAnsi" w:hAnsiTheme="minorHAnsi" w:cs="Arial"/>
          <w:sz w:val="22"/>
          <w:szCs w:val="22"/>
        </w:rPr>
      </w:pPr>
      <w:r w:rsidRPr="00025B8C">
        <w:rPr>
          <w:rFonts w:asciiTheme="minorHAnsi" w:hAnsiTheme="minorHAnsi" w:cs="Arial"/>
          <w:sz w:val="22"/>
          <w:szCs w:val="22"/>
        </w:rPr>
        <w:t>Zhotovitel se zavazuje zajistit v rámci provádění díla úplné a včasné provedení všech prací</w:t>
      </w:r>
      <w:r w:rsidR="002D15E1">
        <w:rPr>
          <w:rFonts w:asciiTheme="minorHAnsi" w:hAnsiTheme="minorHAnsi" w:cs="Arial"/>
          <w:sz w:val="22"/>
          <w:szCs w:val="22"/>
        </w:rPr>
        <w:t xml:space="preserve"> a úkonů</w:t>
      </w:r>
      <w:r w:rsidRPr="00025B8C">
        <w:rPr>
          <w:rFonts w:asciiTheme="minorHAnsi" w:hAnsiTheme="minorHAnsi" w:cs="Arial"/>
          <w:sz w:val="22"/>
          <w:szCs w:val="22"/>
        </w:rPr>
        <w:t xml:space="preserve"> nutných pro řádné dokončení díla bez vad a další plnění, jejichž provedení je pro řádné a včasné dokončení díla nezbytné.</w:t>
      </w:r>
    </w:p>
    <w:p w14:paraId="27E8C6A0" w14:textId="77777777" w:rsidR="000E48B5" w:rsidRPr="00025B8C" w:rsidRDefault="000E48B5" w:rsidP="000E48B5">
      <w:pPr>
        <w:ind w:left="708"/>
        <w:rPr>
          <w:rFonts w:asciiTheme="minorHAnsi" w:hAnsiTheme="minorHAnsi"/>
          <w:sz w:val="22"/>
          <w:szCs w:val="22"/>
        </w:rPr>
      </w:pPr>
    </w:p>
    <w:p w14:paraId="28189E9A" w14:textId="5FBE826B" w:rsidR="000E48B5" w:rsidRPr="00025B8C" w:rsidRDefault="000E48B5" w:rsidP="000E48B5">
      <w:pPr>
        <w:numPr>
          <w:ilvl w:val="0"/>
          <w:numId w:val="37"/>
        </w:numPr>
        <w:ind w:left="426" w:hanging="426"/>
        <w:jc w:val="both"/>
        <w:rPr>
          <w:rFonts w:asciiTheme="minorHAnsi" w:hAnsiTheme="minorHAnsi" w:cs="Arial"/>
          <w:sz w:val="22"/>
          <w:szCs w:val="22"/>
        </w:rPr>
      </w:pPr>
      <w:r w:rsidRPr="00025B8C">
        <w:rPr>
          <w:rFonts w:asciiTheme="minorHAnsi" w:hAnsiTheme="minorHAnsi" w:cs="Arial"/>
          <w:sz w:val="22"/>
          <w:szCs w:val="22"/>
        </w:rPr>
        <w:t xml:space="preserve">Zhotovitel je povinen při realizaci díla dodržovat veškeré </w:t>
      </w:r>
      <w:r w:rsidR="00151602">
        <w:rPr>
          <w:rFonts w:asciiTheme="minorHAnsi" w:hAnsiTheme="minorHAnsi" w:cs="Arial"/>
          <w:sz w:val="22"/>
          <w:szCs w:val="22"/>
        </w:rPr>
        <w:t xml:space="preserve">technické i právní </w:t>
      </w:r>
      <w:r w:rsidRPr="00025B8C">
        <w:rPr>
          <w:rFonts w:asciiTheme="minorHAnsi" w:hAnsiTheme="minorHAnsi" w:cs="Arial"/>
          <w:sz w:val="22"/>
          <w:szCs w:val="22"/>
        </w:rPr>
        <w:t>předpisy</w:t>
      </w:r>
      <w:r w:rsidR="002D15E1">
        <w:rPr>
          <w:rFonts w:asciiTheme="minorHAnsi" w:hAnsiTheme="minorHAnsi" w:cs="Arial"/>
          <w:sz w:val="22"/>
          <w:szCs w:val="22"/>
        </w:rPr>
        <w:t xml:space="preserve"> v platném, resp. účinném znění,</w:t>
      </w:r>
      <w:r w:rsidR="00151602">
        <w:rPr>
          <w:rFonts w:asciiTheme="minorHAnsi" w:hAnsiTheme="minorHAnsi" w:cs="Arial"/>
          <w:sz w:val="22"/>
          <w:szCs w:val="22"/>
        </w:rPr>
        <w:t xml:space="preserve"> vztahující se</w:t>
      </w:r>
      <w:r w:rsidRPr="00025B8C">
        <w:rPr>
          <w:rFonts w:asciiTheme="minorHAnsi" w:hAnsiTheme="minorHAnsi" w:cs="Arial"/>
          <w:sz w:val="22"/>
          <w:szCs w:val="22"/>
        </w:rPr>
        <w:t xml:space="preserve"> k prováděnému dílu. Pokud porušením těchto předpisů zhotovitelem vznikne škoda, nese náklady</w:t>
      </w:r>
      <w:r w:rsidR="00151602">
        <w:rPr>
          <w:rFonts w:asciiTheme="minorHAnsi" w:hAnsiTheme="minorHAnsi" w:cs="Arial"/>
          <w:sz w:val="22"/>
          <w:szCs w:val="22"/>
        </w:rPr>
        <w:t xml:space="preserve"> na likvidaci a náhradu škod</w:t>
      </w:r>
      <w:r w:rsidRPr="00025B8C">
        <w:rPr>
          <w:rFonts w:asciiTheme="minorHAnsi" w:hAnsiTheme="minorHAnsi" w:cs="Arial"/>
          <w:sz w:val="22"/>
          <w:szCs w:val="22"/>
        </w:rPr>
        <w:t xml:space="preserve"> zhotovitel.</w:t>
      </w:r>
    </w:p>
    <w:p w14:paraId="54131DB8" w14:textId="77777777" w:rsidR="000E48B5" w:rsidRPr="00025B8C" w:rsidRDefault="000E48B5" w:rsidP="002D15E1">
      <w:pPr>
        <w:jc w:val="both"/>
        <w:rPr>
          <w:rFonts w:asciiTheme="minorHAnsi" w:hAnsiTheme="minorHAnsi" w:cs="Arial"/>
          <w:sz w:val="22"/>
          <w:szCs w:val="22"/>
        </w:rPr>
      </w:pPr>
    </w:p>
    <w:p w14:paraId="7C67F42E" w14:textId="77777777" w:rsidR="000E48B5" w:rsidRPr="00025B8C" w:rsidRDefault="000E48B5" w:rsidP="000E48B5">
      <w:pPr>
        <w:numPr>
          <w:ilvl w:val="0"/>
          <w:numId w:val="37"/>
        </w:numPr>
        <w:ind w:left="426" w:hanging="426"/>
        <w:jc w:val="both"/>
        <w:rPr>
          <w:rFonts w:asciiTheme="minorHAnsi" w:hAnsiTheme="minorHAnsi" w:cs="Arial"/>
          <w:sz w:val="22"/>
          <w:szCs w:val="22"/>
        </w:rPr>
      </w:pPr>
      <w:r w:rsidRPr="00025B8C">
        <w:rPr>
          <w:rFonts w:asciiTheme="minorHAnsi" w:hAnsiTheme="minorHAnsi" w:cs="Arial"/>
          <w:sz w:val="22"/>
          <w:szCs w:val="22"/>
        </w:rPr>
        <w:t xml:space="preserve">Zhotovitel prohlašuje, že mu jsou známy technické, kvalitativní a specifické podmínky, za nichž se má dílo realizovat. </w:t>
      </w:r>
    </w:p>
    <w:p w14:paraId="52694BF8" w14:textId="77777777" w:rsidR="000E48B5" w:rsidRDefault="000E48B5" w:rsidP="000E48B5">
      <w:pPr>
        <w:tabs>
          <w:tab w:val="left" w:pos="709"/>
        </w:tabs>
        <w:jc w:val="both"/>
        <w:rPr>
          <w:rFonts w:asciiTheme="minorHAnsi" w:hAnsiTheme="minorHAnsi"/>
          <w:szCs w:val="20"/>
        </w:rPr>
      </w:pPr>
    </w:p>
    <w:p w14:paraId="2A9E3BBB" w14:textId="77777777" w:rsidR="002D15E1" w:rsidRPr="000E48B5" w:rsidRDefault="002D15E1" w:rsidP="000E48B5">
      <w:pPr>
        <w:tabs>
          <w:tab w:val="left" w:pos="709"/>
        </w:tabs>
        <w:jc w:val="both"/>
        <w:rPr>
          <w:rFonts w:asciiTheme="minorHAnsi" w:hAnsiTheme="minorHAnsi"/>
          <w:szCs w:val="20"/>
        </w:rPr>
      </w:pPr>
    </w:p>
    <w:p w14:paraId="2C94525F" w14:textId="77777777" w:rsidR="000E48B5" w:rsidRPr="003D261E" w:rsidRDefault="000E48B5" w:rsidP="000E48B5">
      <w:pPr>
        <w:numPr>
          <w:ilvl w:val="12"/>
          <w:numId w:val="0"/>
        </w:numPr>
        <w:ind w:left="284" w:hanging="284"/>
        <w:jc w:val="center"/>
        <w:rPr>
          <w:rFonts w:asciiTheme="minorHAnsi" w:hAnsiTheme="minorHAnsi"/>
          <w:b/>
        </w:rPr>
      </w:pPr>
      <w:r w:rsidRPr="003D261E">
        <w:rPr>
          <w:rFonts w:asciiTheme="minorHAnsi" w:hAnsiTheme="minorHAnsi"/>
          <w:b/>
        </w:rPr>
        <w:t>Článek V.</w:t>
      </w:r>
    </w:p>
    <w:p w14:paraId="5128C1DB" w14:textId="77777777" w:rsidR="000E48B5" w:rsidRPr="00045460" w:rsidRDefault="000E48B5" w:rsidP="000E48B5">
      <w:pPr>
        <w:keepNext/>
        <w:spacing w:after="120"/>
        <w:ind w:right="-23"/>
        <w:jc w:val="center"/>
        <w:outlineLvl w:val="6"/>
        <w:rPr>
          <w:rFonts w:asciiTheme="minorHAnsi" w:hAnsiTheme="minorHAnsi" w:cs="Arial"/>
          <w:b/>
        </w:rPr>
      </w:pPr>
      <w:r w:rsidRPr="00045460">
        <w:rPr>
          <w:rFonts w:asciiTheme="minorHAnsi" w:hAnsiTheme="minorHAnsi" w:cs="Arial"/>
          <w:b/>
        </w:rPr>
        <w:t>Průběžná kontrola</w:t>
      </w:r>
    </w:p>
    <w:p w14:paraId="23A1C301" w14:textId="77777777" w:rsidR="000E48B5" w:rsidRPr="00025B8C" w:rsidRDefault="000E48B5" w:rsidP="000E48B5">
      <w:pPr>
        <w:ind w:left="426" w:hanging="426"/>
        <w:jc w:val="both"/>
        <w:rPr>
          <w:rFonts w:asciiTheme="minorHAnsi" w:hAnsiTheme="minorHAnsi"/>
          <w:sz w:val="22"/>
          <w:szCs w:val="22"/>
          <w:lang w:val="x-none" w:eastAsia="x-none"/>
        </w:rPr>
      </w:pPr>
      <w:r w:rsidRPr="00025B8C">
        <w:rPr>
          <w:rFonts w:asciiTheme="minorHAnsi" w:hAnsiTheme="minorHAnsi"/>
          <w:sz w:val="22"/>
          <w:szCs w:val="22"/>
          <w:lang w:val="x-none" w:eastAsia="x-none"/>
        </w:rPr>
        <w:t>1</w:t>
      </w:r>
      <w:r w:rsidRPr="000E48B5">
        <w:rPr>
          <w:rFonts w:asciiTheme="minorHAnsi" w:hAnsiTheme="minorHAnsi"/>
          <w:lang w:val="x-none" w:eastAsia="x-none"/>
        </w:rPr>
        <w:t>.</w:t>
      </w:r>
      <w:r w:rsidRPr="000E48B5">
        <w:rPr>
          <w:rFonts w:asciiTheme="minorHAnsi" w:hAnsiTheme="minorHAnsi"/>
          <w:lang w:eastAsia="x-none"/>
        </w:rPr>
        <w:tab/>
      </w:r>
      <w:r w:rsidRPr="00025B8C">
        <w:rPr>
          <w:rFonts w:asciiTheme="minorHAnsi" w:hAnsiTheme="minorHAnsi"/>
          <w:sz w:val="22"/>
          <w:szCs w:val="22"/>
          <w:lang w:val="x-none" w:eastAsia="x-none"/>
        </w:rPr>
        <w:t>Objednatel je oprávněn kontrolovat provádění díla prostřednictvím pověřených osob.</w:t>
      </w:r>
    </w:p>
    <w:p w14:paraId="0FC2CC0B" w14:textId="77777777" w:rsidR="000E48B5" w:rsidRPr="00025B8C" w:rsidRDefault="000E48B5" w:rsidP="000E48B5">
      <w:pPr>
        <w:ind w:left="360" w:hanging="360"/>
        <w:jc w:val="both"/>
        <w:rPr>
          <w:rFonts w:asciiTheme="minorHAnsi" w:hAnsiTheme="minorHAnsi"/>
          <w:sz w:val="22"/>
          <w:szCs w:val="22"/>
          <w:lang w:val="x-none" w:eastAsia="x-none"/>
        </w:rPr>
      </w:pPr>
    </w:p>
    <w:p w14:paraId="3F1A6AD5" w14:textId="77777777" w:rsidR="000E48B5" w:rsidRPr="00025B8C" w:rsidRDefault="000E48B5" w:rsidP="000E48B5">
      <w:pPr>
        <w:ind w:left="426" w:hanging="426"/>
        <w:jc w:val="both"/>
        <w:rPr>
          <w:rFonts w:asciiTheme="minorHAnsi" w:hAnsiTheme="minorHAnsi"/>
          <w:sz w:val="22"/>
          <w:szCs w:val="22"/>
          <w:lang w:eastAsia="x-none"/>
        </w:rPr>
      </w:pPr>
      <w:r w:rsidRPr="00025B8C">
        <w:rPr>
          <w:rFonts w:asciiTheme="minorHAnsi" w:hAnsiTheme="minorHAnsi"/>
          <w:sz w:val="22"/>
          <w:szCs w:val="22"/>
          <w:lang w:val="x-none" w:eastAsia="x-none"/>
        </w:rPr>
        <w:t>2.</w:t>
      </w:r>
      <w:r w:rsidRPr="00025B8C">
        <w:rPr>
          <w:rFonts w:asciiTheme="minorHAnsi" w:hAnsiTheme="minorHAnsi"/>
          <w:sz w:val="22"/>
          <w:szCs w:val="22"/>
          <w:lang w:eastAsia="x-none"/>
        </w:rPr>
        <w:tab/>
      </w:r>
      <w:r w:rsidRPr="00025B8C">
        <w:rPr>
          <w:rFonts w:asciiTheme="minorHAnsi" w:hAnsiTheme="minorHAnsi"/>
          <w:sz w:val="22"/>
          <w:szCs w:val="22"/>
          <w:lang w:val="x-none" w:eastAsia="x-none"/>
        </w:rPr>
        <w:t xml:space="preserve">Na výzvu objednatele je zhotovitel povinen průběžně jej informovat o stavu rozpracovaného díla, předkládat mu dílčí výsledky a rozpracovanou dokumentaci s ním konzultovat. </w:t>
      </w:r>
    </w:p>
    <w:p w14:paraId="738146FE" w14:textId="77777777" w:rsidR="000E48B5" w:rsidRPr="00025B8C" w:rsidRDefault="000E48B5" w:rsidP="000E48B5">
      <w:pPr>
        <w:ind w:left="426" w:hanging="426"/>
        <w:jc w:val="both"/>
        <w:rPr>
          <w:rFonts w:asciiTheme="minorHAnsi" w:hAnsiTheme="minorHAnsi"/>
          <w:sz w:val="22"/>
          <w:szCs w:val="22"/>
          <w:lang w:eastAsia="x-none"/>
        </w:rPr>
      </w:pPr>
    </w:p>
    <w:p w14:paraId="418D6167" w14:textId="56D4B481" w:rsidR="000E48B5" w:rsidRPr="00025B8C" w:rsidRDefault="000E48B5" w:rsidP="000E48B5">
      <w:pPr>
        <w:ind w:left="426" w:hanging="426"/>
        <w:jc w:val="both"/>
        <w:rPr>
          <w:rFonts w:asciiTheme="minorHAnsi" w:hAnsiTheme="minorHAnsi"/>
          <w:sz w:val="22"/>
          <w:szCs w:val="22"/>
          <w:lang w:eastAsia="x-none"/>
        </w:rPr>
      </w:pPr>
      <w:r w:rsidRPr="00025B8C">
        <w:rPr>
          <w:rFonts w:asciiTheme="minorHAnsi" w:hAnsiTheme="minorHAnsi"/>
          <w:sz w:val="22"/>
          <w:szCs w:val="22"/>
          <w:lang w:eastAsia="x-none"/>
        </w:rPr>
        <w:t>3.</w:t>
      </w:r>
      <w:r w:rsidRPr="00025B8C">
        <w:rPr>
          <w:rFonts w:asciiTheme="minorHAnsi" w:hAnsiTheme="minorHAnsi"/>
          <w:sz w:val="22"/>
          <w:szCs w:val="22"/>
          <w:lang w:eastAsia="x-none"/>
        </w:rPr>
        <w:tab/>
        <w:t>K žádosti objednatele je zhotovitel povinen prokázat, že se na plnění z této smlouvy podílejí zodpovědné</w:t>
      </w:r>
      <w:r w:rsidR="002D15E1">
        <w:rPr>
          <w:rFonts w:asciiTheme="minorHAnsi" w:hAnsiTheme="minorHAnsi"/>
          <w:sz w:val="22"/>
          <w:szCs w:val="22"/>
          <w:lang w:eastAsia="x-none"/>
        </w:rPr>
        <w:t>, resp. autorizované</w:t>
      </w:r>
      <w:r w:rsidRPr="00025B8C">
        <w:rPr>
          <w:rFonts w:asciiTheme="minorHAnsi" w:hAnsiTheme="minorHAnsi"/>
          <w:sz w:val="22"/>
          <w:szCs w:val="22"/>
          <w:lang w:eastAsia="x-none"/>
        </w:rPr>
        <w:t xml:space="preserve"> osoby (nebo schválení náhradníci), které uvedl v rámci prokázání kvalifikace v zadávacím řízení veřejné zakázky, na jehož základě byla tato smlouva uzavřena.</w:t>
      </w:r>
    </w:p>
    <w:p w14:paraId="40EE2AE9" w14:textId="77777777" w:rsidR="00AB3299" w:rsidRDefault="00AB3299" w:rsidP="000E48B5">
      <w:pPr>
        <w:tabs>
          <w:tab w:val="left" w:pos="709"/>
        </w:tabs>
        <w:jc w:val="both"/>
        <w:rPr>
          <w:rFonts w:asciiTheme="minorHAnsi" w:hAnsiTheme="minorHAnsi"/>
          <w:szCs w:val="20"/>
        </w:rPr>
      </w:pPr>
    </w:p>
    <w:p w14:paraId="13664E40" w14:textId="77777777" w:rsidR="002D15E1" w:rsidRPr="000E48B5" w:rsidRDefault="002D15E1" w:rsidP="000E48B5">
      <w:pPr>
        <w:tabs>
          <w:tab w:val="left" w:pos="709"/>
        </w:tabs>
        <w:jc w:val="both"/>
        <w:rPr>
          <w:rFonts w:asciiTheme="minorHAnsi" w:hAnsiTheme="minorHAnsi"/>
          <w:szCs w:val="20"/>
        </w:rPr>
      </w:pPr>
    </w:p>
    <w:p w14:paraId="0DEADF34" w14:textId="77777777" w:rsidR="000E48B5" w:rsidRPr="003D261E" w:rsidRDefault="000E48B5" w:rsidP="000E48B5">
      <w:pPr>
        <w:ind w:right="-24"/>
        <w:jc w:val="center"/>
        <w:rPr>
          <w:rFonts w:asciiTheme="minorHAnsi" w:hAnsiTheme="minorHAnsi"/>
          <w:b/>
        </w:rPr>
      </w:pPr>
      <w:r w:rsidRPr="003D261E">
        <w:rPr>
          <w:rFonts w:asciiTheme="minorHAnsi" w:hAnsiTheme="minorHAnsi"/>
          <w:b/>
        </w:rPr>
        <w:t>Článek VI.</w:t>
      </w:r>
    </w:p>
    <w:p w14:paraId="06818B56" w14:textId="77777777" w:rsidR="000E48B5" w:rsidRPr="00045460" w:rsidRDefault="000E48B5" w:rsidP="000E48B5">
      <w:pPr>
        <w:keepNext/>
        <w:spacing w:after="120"/>
        <w:ind w:right="-23"/>
        <w:jc w:val="center"/>
        <w:outlineLvl w:val="6"/>
        <w:rPr>
          <w:rFonts w:asciiTheme="minorHAnsi" w:hAnsiTheme="minorHAnsi" w:cs="Arial"/>
          <w:b/>
        </w:rPr>
      </w:pPr>
      <w:r w:rsidRPr="00045460">
        <w:rPr>
          <w:rFonts w:asciiTheme="minorHAnsi" w:hAnsiTheme="minorHAnsi" w:cs="Arial"/>
          <w:b/>
        </w:rPr>
        <w:t>Záruky, odpovědnost za vady</w:t>
      </w:r>
    </w:p>
    <w:p w14:paraId="19440BA1" w14:textId="3DA4ADBF" w:rsidR="005B6374" w:rsidRDefault="005B6374" w:rsidP="00B878BD">
      <w:pPr>
        <w:numPr>
          <w:ilvl w:val="0"/>
          <w:numId w:val="71"/>
        </w:numPr>
        <w:spacing w:after="120"/>
        <w:ind w:left="426" w:hanging="426"/>
        <w:jc w:val="both"/>
        <w:rPr>
          <w:rFonts w:ascii="Calibri" w:hAnsi="Calibri"/>
          <w:sz w:val="22"/>
        </w:rPr>
      </w:pPr>
      <w:r>
        <w:rPr>
          <w:rFonts w:ascii="Calibri" w:hAnsi="Calibri"/>
          <w:sz w:val="22"/>
        </w:rPr>
        <w:t xml:space="preserve">Zhotovitel odpovídá za odbornou úroveň výkonu vybraných činností a dalších odborných činností, pro které mu byla udělena autorizace. Dále je zejména povinen vykonávat činnosti, pro které mu byla udělena autorizace osobně, popřípadě ve spolupráci s dalšími autorizovanými osobami, s odbornou péčí a v souladu s účinnými </w:t>
      </w:r>
      <w:r>
        <w:rPr>
          <w:rFonts w:ascii="Calibri" w:hAnsi="Calibri"/>
          <w:sz w:val="22"/>
        </w:rPr>
        <w:lastRenderedPageBreak/>
        <w:t>obecně závaznými právními předpisy.</w:t>
      </w:r>
      <w:r w:rsidR="00542D3B">
        <w:rPr>
          <w:rFonts w:ascii="Calibri" w:hAnsi="Calibri"/>
          <w:sz w:val="22"/>
        </w:rPr>
        <w:t xml:space="preserve"> Není-li projektant způsobilý některou část projektové dokumentace zpracovat sám, je povinen k jejímu zpracování přizvat osobu s oprávněním pro příslušný obor nebo specializaci, která odpovídá za jí zpracovaný návrh.</w:t>
      </w:r>
    </w:p>
    <w:p w14:paraId="19A8E7E9" w14:textId="2F8C8C03" w:rsidR="002639FE" w:rsidRPr="00B878BD" w:rsidRDefault="002639FE" w:rsidP="00B878BD">
      <w:pPr>
        <w:numPr>
          <w:ilvl w:val="0"/>
          <w:numId w:val="71"/>
        </w:numPr>
        <w:spacing w:after="120"/>
        <w:ind w:left="426" w:hanging="426"/>
        <w:jc w:val="both"/>
        <w:rPr>
          <w:rFonts w:ascii="Calibri" w:hAnsi="Calibri"/>
          <w:sz w:val="22"/>
        </w:rPr>
      </w:pPr>
      <w:r w:rsidRPr="00B878BD">
        <w:rPr>
          <w:rFonts w:ascii="Calibri" w:hAnsi="Calibri"/>
          <w:sz w:val="22"/>
        </w:rPr>
        <w:t>Zhotovitel odpovídá za správnost</w:t>
      </w:r>
      <w:r w:rsidR="00A22AD6">
        <w:rPr>
          <w:rFonts w:ascii="Calibri" w:hAnsi="Calibri"/>
          <w:sz w:val="22"/>
        </w:rPr>
        <w:t>,</w:t>
      </w:r>
      <w:r w:rsidRPr="00B878BD">
        <w:rPr>
          <w:rFonts w:ascii="Calibri" w:hAnsi="Calibri"/>
          <w:sz w:val="22"/>
        </w:rPr>
        <w:t xml:space="preserve"> úplnost</w:t>
      </w:r>
      <w:r w:rsidR="00A22AD6">
        <w:rPr>
          <w:rFonts w:ascii="Calibri" w:hAnsi="Calibri"/>
          <w:sz w:val="22"/>
        </w:rPr>
        <w:t>, celistvost</w:t>
      </w:r>
      <w:r w:rsidRPr="00B878BD">
        <w:rPr>
          <w:rFonts w:ascii="Calibri" w:hAnsi="Calibri"/>
          <w:sz w:val="22"/>
        </w:rPr>
        <w:t xml:space="preserve"> </w:t>
      </w:r>
      <w:r w:rsidR="00A22AD6">
        <w:rPr>
          <w:rFonts w:ascii="Calibri" w:hAnsi="Calibri"/>
          <w:sz w:val="22"/>
        </w:rPr>
        <w:t xml:space="preserve">a proveditelnost dokumentace, která je </w:t>
      </w:r>
      <w:r w:rsidRPr="00B878BD">
        <w:rPr>
          <w:rFonts w:ascii="Calibri" w:hAnsi="Calibri"/>
          <w:sz w:val="22"/>
        </w:rPr>
        <w:t>předmět</w:t>
      </w:r>
      <w:r w:rsidR="00A22AD6">
        <w:rPr>
          <w:rFonts w:ascii="Calibri" w:hAnsi="Calibri"/>
          <w:sz w:val="22"/>
        </w:rPr>
        <w:t>em</w:t>
      </w:r>
      <w:r w:rsidRPr="00B878BD">
        <w:rPr>
          <w:rFonts w:ascii="Calibri" w:hAnsi="Calibri"/>
          <w:sz w:val="22"/>
        </w:rPr>
        <w:t xml:space="preserve"> díla </w:t>
      </w:r>
      <w:r w:rsidRPr="00A22AD6">
        <w:rPr>
          <w:rFonts w:ascii="Calibri" w:hAnsi="Calibri"/>
          <w:sz w:val="22"/>
        </w:rPr>
        <w:t>podle této smlouvy</w:t>
      </w:r>
      <w:r w:rsidRPr="00B878BD">
        <w:rPr>
          <w:rFonts w:ascii="Calibri" w:hAnsi="Calibri"/>
          <w:sz w:val="22"/>
        </w:rPr>
        <w:t xml:space="preserve"> a </w:t>
      </w:r>
      <w:r w:rsidR="00A22AD6">
        <w:rPr>
          <w:rFonts w:ascii="Calibri" w:hAnsi="Calibri"/>
          <w:sz w:val="22"/>
        </w:rPr>
        <w:t>její soulad se souvisejícími</w:t>
      </w:r>
      <w:r w:rsidRPr="00B878BD">
        <w:rPr>
          <w:rFonts w:ascii="Calibri" w:hAnsi="Calibri"/>
          <w:sz w:val="22"/>
        </w:rPr>
        <w:t xml:space="preserve"> </w:t>
      </w:r>
      <w:r w:rsidR="00A22AD6">
        <w:rPr>
          <w:rFonts w:ascii="Calibri" w:hAnsi="Calibri"/>
          <w:sz w:val="22"/>
        </w:rPr>
        <w:t>obecně závaznými předpisy v účinném znění</w:t>
      </w:r>
      <w:r w:rsidRPr="00B878BD">
        <w:rPr>
          <w:rFonts w:ascii="Calibri" w:hAnsi="Calibri"/>
          <w:sz w:val="22"/>
        </w:rPr>
        <w:t xml:space="preserve">. Zhotovitel na sebe přejímá odpovědnost za </w:t>
      </w:r>
      <w:r w:rsidR="005B6374">
        <w:rPr>
          <w:rFonts w:ascii="Calibri" w:hAnsi="Calibri"/>
          <w:sz w:val="22"/>
        </w:rPr>
        <w:t xml:space="preserve">vady a </w:t>
      </w:r>
      <w:r w:rsidRPr="00B878BD">
        <w:rPr>
          <w:rFonts w:ascii="Calibri" w:hAnsi="Calibri"/>
          <w:sz w:val="22"/>
        </w:rPr>
        <w:t>škody způsobené případnými technickými nebo jinými nedostatky předané dokumentace.</w:t>
      </w:r>
      <w:r w:rsidR="00D772CA">
        <w:rPr>
          <w:rFonts w:ascii="Calibri" w:hAnsi="Calibri"/>
          <w:sz w:val="22"/>
        </w:rPr>
        <w:t xml:space="preserve"> Zhotovitel odpovídá </w:t>
      </w:r>
      <w:r w:rsidR="00D772CA" w:rsidRPr="00D772CA">
        <w:rPr>
          <w:rFonts w:ascii="Calibri" w:hAnsi="Calibri"/>
          <w:sz w:val="22"/>
        </w:rPr>
        <w:t>za bezp</w:t>
      </w:r>
      <w:r w:rsidR="00D772CA">
        <w:rPr>
          <w:rFonts w:ascii="Calibri" w:hAnsi="Calibri"/>
          <w:sz w:val="22"/>
        </w:rPr>
        <w:t>ečnost stavby provedené podle jí</w:t>
      </w:r>
      <w:r w:rsidR="00D772CA" w:rsidRPr="00D772CA">
        <w:rPr>
          <w:rFonts w:ascii="Calibri" w:hAnsi="Calibri"/>
          <w:sz w:val="22"/>
        </w:rPr>
        <w:t>m zpracované projektové dokumentace, jakož i za technickou a ekonomickou úroveň projektu technologického zařízení</w:t>
      </w:r>
      <w:r w:rsidR="00322FC4">
        <w:rPr>
          <w:rFonts w:ascii="Calibri" w:hAnsi="Calibri"/>
          <w:sz w:val="22"/>
        </w:rPr>
        <w:t>, včetně vlivů na životní prostředí</w:t>
      </w:r>
      <w:r w:rsidRPr="00B878BD">
        <w:rPr>
          <w:rFonts w:ascii="Calibri" w:hAnsi="Calibri"/>
          <w:sz w:val="22"/>
        </w:rPr>
        <w:t>. Zhotovitel dále odpovídá za to, že řešení díla je navrženo s přihlédnutím k objednatelem stanovenému účelu ekonomicky přiměřeně</w:t>
      </w:r>
      <w:r w:rsidR="005B6374">
        <w:rPr>
          <w:rFonts w:ascii="Calibri" w:hAnsi="Calibri"/>
          <w:sz w:val="22"/>
        </w:rPr>
        <w:t xml:space="preserve"> a to i z hlediska dlouhodobého, resp. z hlediska údržby</w:t>
      </w:r>
      <w:r w:rsidR="00885976">
        <w:rPr>
          <w:rFonts w:ascii="Calibri" w:hAnsi="Calibri"/>
          <w:sz w:val="22"/>
        </w:rPr>
        <w:t>,</w:t>
      </w:r>
      <w:r w:rsidR="005B6374">
        <w:rPr>
          <w:rFonts w:ascii="Calibri" w:hAnsi="Calibri"/>
          <w:sz w:val="22"/>
        </w:rPr>
        <w:t xml:space="preserve"> bez překážek plynulému</w:t>
      </w:r>
      <w:r w:rsidR="00885976">
        <w:rPr>
          <w:rFonts w:ascii="Calibri" w:hAnsi="Calibri"/>
          <w:sz w:val="22"/>
        </w:rPr>
        <w:t xml:space="preserve"> provozu a uživatelsky přívět</w:t>
      </w:r>
      <w:r w:rsidR="00D772CA">
        <w:rPr>
          <w:rFonts w:ascii="Calibri" w:hAnsi="Calibri"/>
          <w:sz w:val="22"/>
        </w:rPr>
        <w:t>i</w:t>
      </w:r>
      <w:r w:rsidR="00885976">
        <w:rPr>
          <w:rFonts w:ascii="Calibri" w:hAnsi="Calibri"/>
          <w:sz w:val="22"/>
        </w:rPr>
        <w:t>vě</w:t>
      </w:r>
      <w:r w:rsidRPr="00B878BD">
        <w:rPr>
          <w:rFonts w:ascii="Calibri" w:hAnsi="Calibri"/>
          <w:sz w:val="22"/>
        </w:rPr>
        <w:t xml:space="preserve">.  </w:t>
      </w:r>
    </w:p>
    <w:p w14:paraId="7FD59435" w14:textId="07858857" w:rsidR="002639FE" w:rsidRDefault="002639FE" w:rsidP="00B878BD">
      <w:pPr>
        <w:numPr>
          <w:ilvl w:val="0"/>
          <w:numId w:val="71"/>
        </w:numPr>
        <w:spacing w:after="120"/>
        <w:ind w:left="426" w:hanging="426"/>
        <w:jc w:val="both"/>
        <w:rPr>
          <w:rFonts w:ascii="Calibri" w:hAnsi="Calibri"/>
          <w:sz w:val="22"/>
        </w:rPr>
      </w:pPr>
      <w:r w:rsidRPr="00AC5F5A">
        <w:rPr>
          <w:rFonts w:ascii="Calibri" w:hAnsi="Calibri"/>
          <w:sz w:val="22"/>
        </w:rPr>
        <w:t>Zhotovitel poskytuje objednateli záruku, že celé dílo (a každá jeho část) bude prosto jakýchkoliv vad, zejména věcných,</w:t>
      </w:r>
      <w:r w:rsidR="00BA7A32">
        <w:rPr>
          <w:rFonts w:ascii="Calibri" w:hAnsi="Calibri"/>
          <w:sz w:val="22"/>
        </w:rPr>
        <w:t xml:space="preserve"> technických,</w:t>
      </w:r>
      <w:r w:rsidRPr="00AC5F5A">
        <w:rPr>
          <w:rFonts w:ascii="Calibri" w:hAnsi="Calibri"/>
          <w:sz w:val="22"/>
        </w:rPr>
        <w:t xml:space="preserve"> právních i ostatních</w:t>
      </w:r>
      <w:r w:rsidR="00BA7A32">
        <w:rPr>
          <w:rFonts w:ascii="Calibri" w:hAnsi="Calibri"/>
          <w:sz w:val="22"/>
        </w:rPr>
        <w:t>,</w:t>
      </w:r>
      <w:r w:rsidRPr="00AC5F5A">
        <w:rPr>
          <w:rFonts w:ascii="Calibri" w:hAnsi="Calibri"/>
          <w:sz w:val="22"/>
        </w:rPr>
        <w:t xml:space="preserve"> ke dni předání díla. Dílo nebo jeho část má vady, jestliže zejména neodpovídá výsledku určenému </w:t>
      </w:r>
      <w:r w:rsidRPr="00B878BD">
        <w:rPr>
          <w:rFonts w:ascii="Calibri" w:hAnsi="Calibri"/>
          <w:sz w:val="22"/>
        </w:rPr>
        <w:t>ve smlouvě, účelu jeho využití, případně nemá vlastnosti výslovně stanovené smlouvou, objednatelem, platnými předpisy nebo nemá vlastnosti obvyklé</w:t>
      </w:r>
      <w:r w:rsidR="00BA7A32">
        <w:rPr>
          <w:rFonts w:ascii="Calibri" w:hAnsi="Calibri"/>
          <w:sz w:val="22"/>
        </w:rPr>
        <w:t>, nebo odpovídající nejnovějšímu odbornému poznání</w:t>
      </w:r>
      <w:r w:rsidRPr="00B878BD">
        <w:rPr>
          <w:rFonts w:ascii="Calibri" w:hAnsi="Calibri"/>
          <w:sz w:val="22"/>
        </w:rPr>
        <w:t>.</w:t>
      </w:r>
      <w:r w:rsidR="00A91586">
        <w:rPr>
          <w:rFonts w:ascii="Calibri" w:hAnsi="Calibri"/>
          <w:sz w:val="22"/>
        </w:rPr>
        <w:t xml:space="preserve"> Dílo má vady zejm. není-li způsobilé být bezvadným podkladem </w:t>
      </w:r>
      <w:r w:rsidR="00BA7A32">
        <w:rPr>
          <w:rFonts w:ascii="Calibri" w:hAnsi="Calibri"/>
          <w:sz w:val="22"/>
        </w:rPr>
        <w:t xml:space="preserve">stavebního řízení </w:t>
      </w:r>
      <w:r w:rsidR="00A91586">
        <w:rPr>
          <w:rFonts w:ascii="Calibri" w:hAnsi="Calibri"/>
          <w:sz w:val="22"/>
        </w:rPr>
        <w:t xml:space="preserve">pro </w:t>
      </w:r>
      <w:r w:rsidR="00BA7A32">
        <w:rPr>
          <w:rFonts w:ascii="Calibri" w:hAnsi="Calibri"/>
          <w:sz w:val="22"/>
        </w:rPr>
        <w:t>vydání</w:t>
      </w:r>
      <w:r w:rsidR="00A91586">
        <w:rPr>
          <w:rFonts w:ascii="Calibri" w:hAnsi="Calibri"/>
          <w:sz w:val="22"/>
        </w:rPr>
        <w:t xml:space="preserve"> povolení</w:t>
      </w:r>
      <w:r w:rsidR="00BA7A32">
        <w:rPr>
          <w:rFonts w:ascii="Calibri" w:hAnsi="Calibri"/>
          <w:sz w:val="22"/>
        </w:rPr>
        <w:t xml:space="preserve"> záměru</w:t>
      </w:r>
      <w:r w:rsidR="00A91586">
        <w:rPr>
          <w:rFonts w:ascii="Calibri" w:hAnsi="Calibri"/>
          <w:sz w:val="22"/>
        </w:rPr>
        <w:t xml:space="preserve"> a souvisejících souhlasných vyjádření dotčených entit</w:t>
      </w:r>
      <w:r w:rsidR="00BA7A32">
        <w:rPr>
          <w:rFonts w:ascii="Calibri" w:hAnsi="Calibri"/>
          <w:sz w:val="22"/>
        </w:rPr>
        <w:t>,</w:t>
      </w:r>
      <w:r w:rsidR="00A91586">
        <w:rPr>
          <w:rFonts w:ascii="Calibri" w:hAnsi="Calibri"/>
          <w:sz w:val="22"/>
        </w:rPr>
        <w:t xml:space="preserve"> </w:t>
      </w:r>
      <w:r w:rsidR="00BA7A32">
        <w:rPr>
          <w:rFonts w:ascii="Calibri" w:hAnsi="Calibri"/>
          <w:sz w:val="22"/>
        </w:rPr>
        <w:t>není-li způsobilé</w:t>
      </w:r>
      <w:r w:rsidR="00A91586">
        <w:rPr>
          <w:rFonts w:ascii="Calibri" w:hAnsi="Calibri"/>
          <w:sz w:val="22"/>
        </w:rPr>
        <w:t xml:space="preserve"> pro samotnou </w:t>
      </w:r>
      <w:r w:rsidR="00BA7A32">
        <w:rPr>
          <w:rFonts w:ascii="Calibri" w:hAnsi="Calibri"/>
          <w:sz w:val="22"/>
        </w:rPr>
        <w:t xml:space="preserve">plynulou a bezvadnou </w:t>
      </w:r>
      <w:r w:rsidR="00A91586">
        <w:rPr>
          <w:rFonts w:ascii="Calibri" w:hAnsi="Calibri"/>
          <w:sz w:val="22"/>
        </w:rPr>
        <w:t xml:space="preserve">realizaci výstavby </w:t>
      </w:r>
      <w:r w:rsidR="00322FC4">
        <w:rPr>
          <w:rFonts w:ascii="Calibri" w:hAnsi="Calibri"/>
          <w:sz w:val="22"/>
        </w:rPr>
        <w:t>projektovou dokumentací</w:t>
      </w:r>
      <w:r w:rsidR="00A91586">
        <w:rPr>
          <w:rFonts w:ascii="Calibri" w:hAnsi="Calibri"/>
          <w:sz w:val="22"/>
        </w:rPr>
        <w:t xml:space="preserve"> řešenou</w:t>
      </w:r>
      <w:r w:rsidR="00BA7A32">
        <w:rPr>
          <w:rFonts w:ascii="Calibri" w:hAnsi="Calibri"/>
          <w:sz w:val="22"/>
        </w:rPr>
        <w:t>, a dále vykázalo-li by po realizaci stavby překážky v plynulém provozování a naplňování účelu, pro který bylo zadáním určeno</w:t>
      </w:r>
      <w:r w:rsidR="00A91586">
        <w:rPr>
          <w:rFonts w:ascii="Calibri" w:hAnsi="Calibri"/>
          <w:sz w:val="22"/>
        </w:rPr>
        <w:t>.</w:t>
      </w:r>
    </w:p>
    <w:p w14:paraId="58D0A40C" w14:textId="0B24CC57" w:rsidR="00CB1E37" w:rsidRDefault="00CB1E37" w:rsidP="00B878BD">
      <w:pPr>
        <w:numPr>
          <w:ilvl w:val="0"/>
          <w:numId w:val="71"/>
        </w:numPr>
        <w:spacing w:after="120"/>
        <w:ind w:left="426" w:hanging="426"/>
        <w:jc w:val="both"/>
        <w:rPr>
          <w:rFonts w:ascii="Calibri" w:hAnsi="Calibri"/>
          <w:sz w:val="22"/>
        </w:rPr>
      </w:pPr>
      <w:r w:rsidRPr="00B878BD">
        <w:rPr>
          <w:rFonts w:ascii="Calibri" w:hAnsi="Calibri"/>
          <w:sz w:val="22"/>
        </w:rPr>
        <w:t>Zhotovitel je povinen vadu odstranit na vlastní náklady</w:t>
      </w:r>
      <w:r w:rsidR="00AC5F5A">
        <w:rPr>
          <w:rFonts w:ascii="Calibri" w:hAnsi="Calibri"/>
          <w:sz w:val="22"/>
        </w:rPr>
        <w:t xml:space="preserve"> a to neprodleně</w:t>
      </w:r>
      <w:r w:rsidRPr="00B878BD">
        <w:rPr>
          <w:rFonts w:ascii="Calibri" w:hAnsi="Calibri"/>
          <w:sz w:val="22"/>
        </w:rPr>
        <w:t>; to neplatí, pokud zhotovitel prokáže, že vadu nezavinil</w:t>
      </w:r>
      <w:r>
        <w:rPr>
          <w:rFonts w:ascii="Calibri" w:hAnsi="Calibri"/>
          <w:sz w:val="22"/>
        </w:rPr>
        <w:t>.</w:t>
      </w:r>
    </w:p>
    <w:p w14:paraId="57EC4D87" w14:textId="03B8B100" w:rsidR="00AC5F5A" w:rsidRDefault="00AC5F5A" w:rsidP="00B878BD">
      <w:pPr>
        <w:numPr>
          <w:ilvl w:val="0"/>
          <w:numId w:val="71"/>
        </w:numPr>
        <w:spacing w:after="120"/>
        <w:ind w:left="426" w:hanging="426"/>
        <w:jc w:val="both"/>
        <w:rPr>
          <w:rFonts w:ascii="Calibri" w:hAnsi="Calibri"/>
          <w:sz w:val="22"/>
        </w:rPr>
      </w:pPr>
      <w:r w:rsidRPr="00B878BD">
        <w:rPr>
          <w:rFonts w:ascii="Calibri" w:hAnsi="Calibri"/>
          <w:sz w:val="22"/>
        </w:rPr>
        <w:t>V případě, že se jedná o vady, které brání užití díla k sjednanému účelu, může objednatel od smlouvy odstoupit</w:t>
      </w:r>
      <w:r w:rsidR="009C7B6B">
        <w:rPr>
          <w:rFonts w:ascii="Calibri" w:hAnsi="Calibri"/>
          <w:sz w:val="22"/>
        </w:rPr>
        <w:t>.</w:t>
      </w:r>
    </w:p>
    <w:p w14:paraId="6D53E684" w14:textId="2625165D" w:rsidR="00CB1E37" w:rsidRPr="00CB1E37" w:rsidRDefault="00CB1E37" w:rsidP="00B878BD">
      <w:pPr>
        <w:numPr>
          <w:ilvl w:val="0"/>
          <w:numId w:val="71"/>
        </w:numPr>
        <w:spacing w:after="120"/>
        <w:ind w:left="426" w:hanging="426"/>
        <w:jc w:val="both"/>
        <w:rPr>
          <w:rFonts w:ascii="Calibri" w:hAnsi="Calibri"/>
          <w:sz w:val="22"/>
        </w:rPr>
      </w:pPr>
      <w:r w:rsidRPr="00CB1E37">
        <w:rPr>
          <w:rFonts w:ascii="Calibri" w:hAnsi="Calibri"/>
          <w:sz w:val="22"/>
        </w:rPr>
        <w:t>Zhotovitel odpovídá za vady</w:t>
      </w:r>
      <w:r>
        <w:rPr>
          <w:rFonts w:ascii="Calibri" w:hAnsi="Calibri"/>
          <w:sz w:val="22"/>
        </w:rPr>
        <w:t>,</w:t>
      </w:r>
      <w:r w:rsidRPr="00CB1E37">
        <w:rPr>
          <w:rFonts w:ascii="Calibri" w:hAnsi="Calibri"/>
          <w:sz w:val="22"/>
        </w:rPr>
        <w:t xml:space="preserve"> které má jeho dílo, tj. dokumentace nebo projektová dokumentace při předání, a to i v případě, že se tyto vady projevily až později</w:t>
      </w:r>
      <w:r>
        <w:rPr>
          <w:rFonts w:ascii="Calibri" w:hAnsi="Calibri"/>
          <w:sz w:val="22"/>
        </w:rPr>
        <w:t xml:space="preserve">. Lhůty pro uplatnění </w:t>
      </w:r>
      <w:r w:rsidRPr="00CB1E37">
        <w:rPr>
          <w:rFonts w:ascii="Calibri" w:hAnsi="Calibri"/>
          <w:sz w:val="22"/>
        </w:rPr>
        <w:t>práv z vad projektu</w:t>
      </w:r>
      <w:r>
        <w:rPr>
          <w:rFonts w:ascii="Calibri" w:hAnsi="Calibri"/>
          <w:sz w:val="22"/>
        </w:rPr>
        <w:t xml:space="preserve"> se řídí </w:t>
      </w:r>
      <w:r w:rsidR="00E54AB3">
        <w:rPr>
          <w:rFonts w:ascii="Calibri" w:hAnsi="Calibri"/>
          <w:sz w:val="22"/>
        </w:rPr>
        <w:t>obecně závaznými předpisy</w:t>
      </w:r>
      <w:r>
        <w:rPr>
          <w:rFonts w:ascii="Calibri" w:hAnsi="Calibri"/>
          <w:sz w:val="22"/>
        </w:rPr>
        <w:t xml:space="preserve"> a počínají plynout dnem převzetí stavby.</w:t>
      </w:r>
    </w:p>
    <w:p w14:paraId="6D7E8655" w14:textId="21741E7E" w:rsidR="002639FE" w:rsidRPr="00B878BD" w:rsidRDefault="002639FE" w:rsidP="00B878BD">
      <w:pPr>
        <w:numPr>
          <w:ilvl w:val="0"/>
          <w:numId w:val="71"/>
        </w:numPr>
        <w:spacing w:after="120"/>
        <w:ind w:left="426" w:hanging="426"/>
        <w:jc w:val="both"/>
        <w:rPr>
          <w:rFonts w:ascii="Calibri" w:hAnsi="Calibri"/>
          <w:sz w:val="22"/>
        </w:rPr>
      </w:pPr>
      <w:r w:rsidRPr="00B878BD">
        <w:rPr>
          <w:rFonts w:ascii="Calibri" w:hAnsi="Calibri"/>
          <w:sz w:val="22"/>
        </w:rPr>
        <w:t>V případě odpovědnosti zhotovitele za vady platí v ostatním § 2615 a násl. občanského zákoníku, ve znění pozdějších předpisů.</w:t>
      </w:r>
    </w:p>
    <w:p w14:paraId="634D6050" w14:textId="77777777" w:rsidR="000E48B5" w:rsidRDefault="000E48B5" w:rsidP="00AC5F5A">
      <w:pPr>
        <w:rPr>
          <w:rFonts w:asciiTheme="minorHAnsi" w:hAnsiTheme="minorHAnsi"/>
          <w:szCs w:val="20"/>
        </w:rPr>
      </w:pPr>
    </w:p>
    <w:p w14:paraId="589F0817" w14:textId="77777777" w:rsidR="007C7B38" w:rsidRPr="00AC5F5A" w:rsidRDefault="007C7B38" w:rsidP="00AC5F5A">
      <w:pPr>
        <w:rPr>
          <w:rFonts w:asciiTheme="minorHAnsi" w:hAnsiTheme="minorHAnsi"/>
          <w:szCs w:val="20"/>
        </w:rPr>
      </w:pPr>
    </w:p>
    <w:p w14:paraId="2A74CA9C" w14:textId="77777777" w:rsidR="000E48B5" w:rsidRPr="003D261E" w:rsidRDefault="000E48B5" w:rsidP="000E48B5">
      <w:pPr>
        <w:ind w:right="-24"/>
        <w:jc w:val="center"/>
        <w:rPr>
          <w:rFonts w:asciiTheme="minorHAnsi" w:hAnsiTheme="minorHAnsi"/>
          <w:b/>
        </w:rPr>
      </w:pPr>
      <w:r w:rsidRPr="003D261E">
        <w:rPr>
          <w:rFonts w:asciiTheme="minorHAnsi" w:hAnsiTheme="minorHAnsi"/>
          <w:b/>
        </w:rPr>
        <w:t>Článek VII.</w:t>
      </w:r>
    </w:p>
    <w:p w14:paraId="5D8D8B93" w14:textId="77777777" w:rsidR="000E48B5" w:rsidRPr="00045460" w:rsidRDefault="000E48B5" w:rsidP="000E48B5">
      <w:pPr>
        <w:keepNext/>
        <w:spacing w:after="120"/>
        <w:ind w:right="-23"/>
        <w:jc w:val="center"/>
        <w:outlineLvl w:val="6"/>
        <w:rPr>
          <w:rFonts w:asciiTheme="minorHAnsi" w:hAnsiTheme="minorHAnsi" w:cs="Arial"/>
          <w:b/>
        </w:rPr>
      </w:pPr>
      <w:r w:rsidRPr="00045460">
        <w:rPr>
          <w:rFonts w:asciiTheme="minorHAnsi" w:hAnsiTheme="minorHAnsi" w:cs="Arial"/>
          <w:b/>
        </w:rPr>
        <w:t>Zajištění plnění povinností</w:t>
      </w:r>
    </w:p>
    <w:p w14:paraId="3283C888" w14:textId="73945646" w:rsidR="000E48B5" w:rsidRPr="00025B8C" w:rsidRDefault="000E48B5" w:rsidP="000E48B5">
      <w:pPr>
        <w:numPr>
          <w:ilvl w:val="0"/>
          <w:numId w:val="32"/>
        </w:numPr>
        <w:tabs>
          <w:tab w:val="left" w:pos="426"/>
          <w:tab w:val="left" w:pos="709"/>
        </w:tabs>
        <w:spacing w:before="120" w:after="120"/>
        <w:ind w:left="426" w:hanging="426"/>
        <w:jc w:val="both"/>
        <w:rPr>
          <w:rFonts w:asciiTheme="minorHAnsi" w:hAnsiTheme="minorHAnsi"/>
          <w:sz w:val="22"/>
          <w:szCs w:val="22"/>
        </w:rPr>
      </w:pPr>
      <w:r w:rsidRPr="00025B8C">
        <w:rPr>
          <w:rFonts w:asciiTheme="minorHAnsi" w:hAnsiTheme="minorHAnsi"/>
          <w:sz w:val="22"/>
          <w:szCs w:val="22"/>
        </w:rPr>
        <w:t xml:space="preserve">V případě, že Úřad pro ochranu hospodářské soutěže (dále jen „ÚOHS“) zjistí pochybení </w:t>
      </w:r>
      <w:r w:rsidR="00D245C1">
        <w:rPr>
          <w:rFonts w:asciiTheme="minorHAnsi" w:hAnsiTheme="minorHAnsi"/>
          <w:sz w:val="22"/>
          <w:szCs w:val="22"/>
        </w:rPr>
        <w:t>objednatel</w:t>
      </w:r>
      <w:r w:rsidRPr="00025B8C">
        <w:rPr>
          <w:rFonts w:asciiTheme="minorHAnsi" w:hAnsiTheme="minorHAnsi"/>
          <w:sz w:val="22"/>
          <w:szCs w:val="22"/>
        </w:rPr>
        <w:t xml:space="preserve">e v zadávacím řízení realizovaném na základě projektové dokumentace vypracované na základě této smlouvy v důsledku chyby této projektové dokumentace nebo soupisu stavebních prací vč. výkazu výměr, příp. specifikace a soupisu dodávek, bude zhotovitel povinen uhradit objednateli náklady na správní řízení vedené ÚOHS, včetně případných sankcí v něm objednateli uložených. Dále je zhotovitel povinen nahradit objednateli škodu, která mu tímto vznikla. </w:t>
      </w:r>
    </w:p>
    <w:p w14:paraId="10080533" w14:textId="77777777" w:rsidR="000E48B5" w:rsidRPr="00025B8C" w:rsidRDefault="000E48B5" w:rsidP="000E48B5">
      <w:pPr>
        <w:numPr>
          <w:ilvl w:val="0"/>
          <w:numId w:val="32"/>
        </w:numPr>
        <w:tabs>
          <w:tab w:val="left" w:pos="567"/>
          <w:tab w:val="left" w:pos="709"/>
        </w:tabs>
        <w:spacing w:before="120" w:after="120"/>
        <w:ind w:left="426" w:hanging="426"/>
        <w:jc w:val="both"/>
        <w:rPr>
          <w:rFonts w:asciiTheme="minorHAnsi" w:hAnsiTheme="minorHAnsi"/>
          <w:sz w:val="22"/>
          <w:szCs w:val="22"/>
        </w:rPr>
      </w:pPr>
      <w:r w:rsidRPr="00025B8C">
        <w:rPr>
          <w:rFonts w:asciiTheme="minorHAnsi" w:hAnsiTheme="minorHAnsi"/>
          <w:sz w:val="22"/>
          <w:szCs w:val="22"/>
        </w:rPr>
        <w:t>V případě, že objednatel při kontrole projektové dokumentace a oceněného soupisu stavebních prací s výkazem výměrem zjistí podstatné nedostatky spočívající zejména v nesprávném stanovení počtu měrných jednotek nebo jednotkových cen, zavazuje se zhotovitel uhradit objednateli náklady prokazatelně vynaložené na porovnání zhotovitelem vytvořené projektové dokumentace a soupisu stavebních prací s výkazem výměr. Tyto náklady má objednatel právo odečíst od částky uvedené na faktuře zhotovitele, je-li to možné.</w:t>
      </w:r>
    </w:p>
    <w:p w14:paraId="1EBC422E" w14:textId="6B600105" w:rsidR="000E48B5" w:rsidRPr="00025B8C" w:rsidRDefault="000E48B5" w:rsidP="000E48B5">
      <w:pPr>
        <w:numPr>
          <w:ilvl w:val="0"/>
          <w:numId w:val="32"/>
        </w:numPr>
        <w:tabs>
          <w:tab w:val="left" w:pos="567"/>
          <w:tab w:val="left" w:pos="709"/>
        </w:tabs>
        <w:spacing w:before="120" w:after="120"/>
        <w:ind w:left="426" w:hanging="426"/>
        <w:jc w:val="both"/>
        <w:rPr>
          <w:rFonts w:asciiTheme="minorHAnsi" w:hAnsiTheme="minorHAnsi"/>
          <w:sz w:val="22"/>
          <w:szCs w:val="22"/>
          <w:lang w:val="en-GB"/>
        </w:rPr>
      </w:pPr>
      <w:r w:rsidRPr="00025B8C">
        <w:rPr>
          <w:rFonts w:asciiTheme="minorHAnsi" w:hAnsiTheme="minorHAnsi"/>
          <w:sz w:val="22"/>
          <w:szCs w:val="22"/>
        </w:rPr>
        <w:t xml:space="preserve">Bude-li zhotovitel v prodlení s předáním jakékoliv části řádně dokončeného díla dle čl. III. této smlouvy, zavazuje se zhotovitel zaplatit objednateli </w:t>
      </w:r>
      <w:r w:rsidRPr="004506BD">
        <w:rPr>
          <w:rFonts w:asciiTheme="minorHAnsi" w:hAnsiTheme="minorHAnsi"/>
          <w:sz w:val="22"/>
          <w:szCs w:val="22"/>
        </w:rPr>
        <w:t>za každý den prodlení smluvní pokutu ve výši 0,</w:t>
      </w:r>
      <w:r w:rsidR="00CC05C1" w:rsidRPr="004506BD">
        <w:rPr>
          <w:rFonts w:asciiTheme="minorHAnsi" w:hAnsiTheme="minorHAnsi"/>
          <w:sz w:val="22"/>
          <w:szCs w:val="22"/>
        </w:rPr>
        <w:t>3</w:t>
      </w:r>
      <w:r w:rsidR="00A9137A" w:rsidRPr="004506BD">
        <w:rPr>
          <w:rFonts w:asciiTheme="minorHAnsi" w:hAnsiTheme="minorHAnsi"/>
          <w:sz w:val="22"/>
          <w:szCs w:val="22"/>
        </w:rPr>
        <w:t xml:space="preserve"> </w:t>
      </w:r>
      <w:r w:rsidRPr="004506BD">
        <w:rPr>
          <w:rFonts w:asciiTheme="minorHAnsi" w:hAnsiTheme="minorHAnsi"/>
          <w:sz w:val="22"/>
          <w:szCs w:val="22"/>
        </w:rPr>
        <w:t xml:space="preserve">% </w:t>
      </w:r>
      <w:r w:rsidR="00CC05C1" w:rsidRPr="004506BD">
        <w:rPr>
          <w:rFonts w:asciiTheme="minorHAnsi" w:hAnsiTheme="minorHAnsi"/>
          <w:sz w:val="22"/>
          <w:szCs w:val="22"/>
        </w:rPr>
        <w:t>z ceny za část díla</w:t>
      </w:r>
      <w:r w:rsidR="00CC05C1">
        <w:rPr>
          <w:rFonts w:asciiTheme="minorHAnsi" w:hAnsiTheme="minorHAnsi"/>
          <w:sz w:val="22"/>
          <w:szCs w:val="22"/>
        </w:rPr>
        <w:t xml:space="preserve">, se </w:t>
      </w:r>
      <w:r w:rsidR="00CC05C1">
        <w:rPr>
          <w:rFonts w:asciiTheme="minorHAnsi" w:hAnsiTheme="minorHAnsi"/>
          <w:sz w:val="22"/>
          <w:szCs w:val="22"/>
        </w:rPr>
        <w:lastRenderedPageBreak/>
        <w:t>kterou je zhotovitel v prodlení</w:t>
      </w:r>
      <w:r w:rsidRPr="00025B8C">
        <w:rPr>
          <w:rFonts w:asciiTheme="minorHAnsi" w:hAnsiTheme="minorHAnsi"/>
          <w:sz w:val="22"/>
          <w:szCs w:val="22"/>
        </w:rPr>
        <w:t>. Smluvní strany si ujednávají možnost uplatnění této smluvní pokuty zápočtem proti ceně díla fakturované zhotovitelem. O tomto postupu objednatel zhotovitele informuje při proplacení faktury.</w:t>
      </w:r>
    </w:p>
    <w:p w14:paraId="5B930D48" w14:textId="171BBC50" w:rsidR="00AA23F8" w:rsidRDefault="00AA23F8" w:rsidP="00AB3299">
      <w:pPr>
        <w:pStyle w:val="Odstavecseseznamem"/>
        <w:numPr>
          <w:ilvl w:val="0"/>
          <w:numId w:val="32"/>
        </w:numPr>
        <w:tabs>
          <w:tab w:val="left" w:pos="426"/>
        </w:tabs>
        <w:spacing w:before="120" w:after="120"/>
        <w:jc w:val="both"/>
        <w:rPr>
          <w:rFonts w:asciiTheme="minorHAnsi" w:hAnsiTheme="minorHAnsi"/>
          <w:sz w:val="22"/>
          <w:szCs w:val="22"/>
        </w:rPr>
      </w:pPr>
      <w:r w:rsidRPr="00AA23F8">
        <w:rPr>
          <w:rFonts w:asciiTheme="minorHAnsi" w:hAnsiTheme="minorHAnsi"/>
          <w:sz w:val="22"/>
          <w:szCs w:val="22"/>
        </w:rPr>
        <w:t xml:space="preserve">V případě, že zhotovitel bude v prodlení s předložením pojištění </w:t>
      </w:r>
      <w:r w:rsidR="004506BD">
        <w:rPr>
          <w:rFonts w:asciiTheme="minorHAnsi" w:hAnsiTheme="minorHAnsi"/>
          <w:sz w:val="22"/>
          <w:szCs w:val="22"/>
        </w:rPr>
        <w:t>(</w:t>
      </w:r>
      <w:r w:rsidR="004506BD" w:rsidRPr="004506BD">
        <w:rPr>
          <w:rFonts w:asciiTheme="minorHAnsi" w:hAnsiTheme="minorHAnsi"/>
          <w:sz w:val="22"/>
          <w:szCs w:val="22"/>
        </w:rPr>
        <w:t>čl. VIII, bod 2. Smlouvy</w:t>
      </w:r>
      <w:r w:rsidR="004506BD">
        <w:rPr>
          <w:rFonts w:asciiTheme="minorHAnsi" w:hAnsiTheme="minorHAnsi"/>
          <w:sz w:val="22"/>
          <w:szCs w:val="22"/>
        </w:rPr>
        <w:t>)</w:t>
      </w:r>
      <w:r w:rsidR="004506BD" w:rsidRPr="00AA23F8">
        <w:rPr>
          <w:rFonts w:asciiTheme="minorHAnsi" w:hAnsiTheme="minorHAnsi"/>
          <w:sz w:val="22"/>
          <w:szCs w:val="22"/>
        </w:rPr>
        <w:t xml:space="preserve"> </w:t>
      </w:r>
      <w:r w:rsidRPr="00AA23F8">
        <w:rPr>
          <w:rFonts w:asciiTheme="minorHAnsi" w:hAnsiTheme="minorHAnsi"/>
          <w:sz w:val="22"/>
          <w:szCs w:val="22"/>
        </w:rPr>
        <w:t xml:space="preserve">odpovědnosti za škodu způsobenou jeho činností v důsledku provádění díla objednateli, </w:t>
      </w:r>
      <w:r w:rsidRPr="004506BD">
        <w:rPr>
          <w:rFonts w:asciiTheme="minorHAnsi" w:hAnsiTheme="minorHAnsi"/>
          <w:sz w:val="22"/>
          <w:szCs w:val="22"/>
        </w:rPr>
        <w:t>případně třetím osobám</w:t>
      </w:r>
      <w:r w:rsidRPr="00AA23F8">
        <w:rPr>
          <w:rFonts w:asciiTheme="minorHAnsi" w:hAnsiTheme="minorHAnsi"/>
          <w:sz w:val="22"/>
          <w:szCs w:val="22"/>
        </w:rPr>
        <w:t>, uhradí zhotovitel objednateli smluvní pokutu ve výši 1 000,- Kč, a to za každý i započatý den prodlení.</w:t>
      </w:r>
    </w:p>
    <w:p w14:paraId="1B528F74" w14:textId="77777777" w:rsidR="00AA23F8" w:rsidRPr="00025B8C" w:rsidRDefault="00AA23F8" w:rsidP="00AB3299">
      <w:pPr>
        <w:pStyle w:val="Odstavecseseznamem"/>
        <w:tabs>
          <w:tab w:val="left" w:pos="426"/>
        </w:tabs>
        <w:spacing w:before="120" w:after="120"/>
        <w:ind w:left="283"/>
        <w:jc w:val="both"/>
        <w:rPr>
          <w:rFonts w:asciiTheme="minorHAnsi" w:hAnsiTheme="minorHAnsi"/>
          <w:sz w:val="22"/>
          <w:szCs w:val="22"/>
        </w:rPr>
      </w:pPr>
    </w:p>
    <w:p w14:paraId="1BDF14C0" w14:textId="77777777" w:rsidR="000E48B5" w:rsidRDefault="000E48B5" w:rsidP="00AB3299">
      <w:pPr>
        <w:pStyle w:val="Odstavecseseznamem"/>
        <w:numPr>
          <w:ilvl w:val="0"/>
          <w:numId w:val="32"/>
        </w:numPr>
        <w:tabs>
          <w:tab w:val="left" w:pos="426"/>
        </w:tabs>
        <w:spacing w:before="120" w:after="120"/>
        <w:jc w:val="both"/>
        <w:rPr>
          <w:rFonts w:asciiTheme="minorHAnsi" w:hAnsiTheme="minorHAnsi"/>
          <w:sz w:val="22"/>
          <w:szCs w:val="22"/>
        </w:rPr>
      </w:pPr>
      <w:r w:rsidRPr="00025B8C">
        <w:rPr>
          <w:rFonts w:asciiTheme="minorHAnsi" w:hAnsiTheme="minorHAnsi"/>
          <w:sz w:val="22"/>
          <w:szCs w:val="22"/>
        </w:rPr>
        <w:t>Smluvní strany si ujednávají, že smluvní pokuty uplatňuje objednatel přednostně zápočtem proti plnění na cenu díla dle fakturace zhotovitele. Není-li tento postup možný, zaplatí zhotovitel smluvní pokutu podle této smlouvy na účet objednatele do 15 dnů po obdržení jejího vyúčtování.</w:t>
      </w:r>
    </w:p>
    <w:p w14:paraId="4956253D" w14:textId="77777777" w:rsidR="00AA23F8" w:rsidRPr="00025B8C" w:rsidRDefault="00AA23F8" w:rsidP="00AB3299">
      <w:pPr>
        <w:pStyle w:val="Odstavecseseznamem"/>
        <w:tabs>
          <w:tab w:val="left" w:pos="426"/>
        </w:tabs>
        <w:spacing w:before="120" w:after="120"/>
        <w:ind w:left="283"/>
        <w:jc w:val="both"/>
        <w:rPr>
          <w:rFonts w:asciiTheme="minorHAnsi" w:hAnsiTheme="minorHAnsi"/>
          <w:sz w:val="22"/>
          <w:szCs w:val="22"/>
        </w:rPr>
      </w:pPr>
    </w:p>
    <w:p w14:paraId="582BDB7F" w14:textId="7C6C90A0" w:rsidR="000E48B5" w:rsidRDefault="000E48B5" w:rsidP="00AB3299">
      <w:pPr>
        <w:pStyle w:val="Odstavecseseznamem"/>
        <w:numPr>
          <w:ilvl w:val="0"/>
          <w:numId w:val="32"/>
        </w:numPr>
        <w:tabs>
          <w:tab w:val="left" w:pos="426"/>
        </w:tabs>
        <w:spacing w:before="120" w:after="120"/>
        <w:jc w:val="both"/>
        <w:rPr>
          <w:rFonts w:asciiTheme="minorHAnsi" w:hAnsiTheme="minorHAnsi"/>
          <w:sz w:val="22"/>
          <w:szCs w:val="22"/>
        </w:rPr>
      </w:pPr>
      <w:r w:rsidRPr="00025B8C">
        <w:rPr>
          <w:rFonts w:asciiTheme="minorHAnsi" w:hAnsiTheme="minorHAnsi"/>
          <w:sz w:val="22"/>
          <w:szCs w:val="22"/>
        </w:rPr>
        <w:t xml:space="preserve">Zaplacením smluvní pokuty zhotovitelem není dotčen nárok objednatele na náhradu případných škod vzniklých </w:t>
      </w:r>
      <w:r w:rsidR="00CC05C1">
        <w:rPr>
          <w:rFonts w:asciiTheme="minorHAnsi" w:hAnsiTheme="minorHAnsi"/>
          <w:sz w:val="22"/>
          <w:szCs w:val="22"/>
        </w:rPr>
        <w:t>objednateli</w:t>
      </w:r>
      <w:r w:rsidRPr="00025B8C">
        <w:rPr>
          <w:rFonts w:asciiTheme="minorHAnsi" w:hAnsiTheme="minorHAnsi"/>
          <w:sz w:val="22"/>
          <w:szCs w:val="22"/>
        </w:rPr>
        <w:t>.</w:t>
      </w:r>
      <w:r w:rsidR="00845B68">
        <w:rPr>
          <w:rFonts w:asciiTheme="minorHAnsi" w:hAnsiTheme="minorHAnsi"/>
          <w:sz w:val="22"/>
          <w:szCs w:val="22"/>
        </w:rPr>
        <w:t xml:space="preserve"> </w:t>
      </w:r>
    </w:p>
    <w:p w14:paraId="0FA44D7A" w14:textId="77777777" w:rsidR="00AA23F8" w:rsidRPr="00025B8C" w:rsidRDefault="00AA23F8" w:rsidP="00AB3299">
      <w:pPr>
        <w:pStyle w:val="Odstavecseseznamem"/>
        <w:tabs>
          <w:tab w:val="left" w:pos="426"/>
        </w:tabs>
        <w:spacing w:before="120" w:after="120"/>
        <w:ind w:left="283"/>
        <w:jc w:val="both"/>
        <w:rPr>
          <w:rFonts w:asciiTheme="minorHAnsi" w:hAnsiTheme="minorHAnsi"/>
          <w:sz w:val="22"/>
          <w:szCs w:val="22"/>
        </w:rPr>
      </w:pPr>
    </w:p>
    <w:p w14:paraId="2590777F" w14:textId="77777777" w:rsidR="000E48B5" w:rsidRDefault="000E48B5" w:rsidP="00AB3299">
      <w:pPr>
        <w:pStyle w:val="Odstavecseseznamem"/>
        <w:numPr>
          <w:ilvl w:val="0"/>
          <w:numId w:val="32"/>
        </w:numPr>
        <w:tabs>
          <w:tab w:val="left" w:pos="426"/>
        </w:tabs>
        <w:spacing w:before="120" w:after="120"/>
        <w:jc w:val="both"/>
        <w:rPr>
          <w:rFonts w:asciiTheme="minorHAnsi" w:hAnsiTheme="minorHAnsi"/>
          <w:sz w:val="22"/>
          <w:szCs w:val="22"/>
        </w:rPr>
      </w:pPr>
      <w:r w:rsidRPr="00025B8C">
        <w:rPr>
          <w:rFonts w:asciiTheme="minorHAnsi" w:hAnsiTheme="minorHAnsi"/>
          <w:sz w:val="22"/>
          <w:szCs w:val="22"/>
        </w:rPr>
        <w:t>Pokud není v ostatních ustanoveních smlouvy uvedeno jinak, zaplacení smluvní pokuty zhotovitelem objednateli nezbavuje zhotovitele závazku splnit povinnosti dané mu touto smlouvou.</w:t>
      </w:r>
    </w:p>
    <w:p w14:paraId="1C3EEFAC" w14:textId="77777777" w:rsidR="005074F8" w:rsidRPr="005074F8" w:rsidRDefault="005074F8" w:rsidP="005074F8">
      <w:pPr>
        <w:tabs>
          <w:tab w:val="left" w:pos="426"/>
        </w:tabs>
        <w:spacing w:before="120" w:after="120"/>
        <w:jc w:val="both"/>
        <w:rPr>
          <w:rFonts w:asciiTheme="minorHAnsi" w:hAnsiTheme="minorHAnsi"/>
          <w:sz w:val="22"/>
          <w:szCs w:val="22"/>
        </w:rPr>
      </w:pPr>
    </w:p>
    <w:p w14:paraId="1A76EF01" w14:textId="538B0B39" w:rsidR="005074F8" w:rsidRPr="003D261E" w:rsidRDefault="005074F8" w:rsidP="005074F8">
      <w:pPr>
        <w:ind w:right="-24"/>
        <w:jc w:val="center"/>
        <w:rPr>
          <w:rFonts w:asciiTheme="minorHAnsi" w:hAnsiTheme="minorHAnsi"/>
          <w:b/>
        </w:rPr>
      </w:pPr>
      <w:r>
        <w:rPr>
          <w:rFonts w:asciiTheme="minorHAnsi" w:hAnsiTheme="minorHAnsi"/>
          <w:b/>
        </w:rPr>
        <w:t>Článek V</w:t>
      </w:r>
      <w:r w:rsidRPr="003D261E">
        <w:rPr>
          <w:rFonts w:asciiTheme="minorHAnsi" w:hAnsiTheme="minorHAnsi"/>
          <w:b/>
        </w:rPr>
        <w:t>III.</w:t>
      </w:r>
    </w:p>
    <w:p w14:paraId="5FBBBB4C" w14:textId="77777777" w:rsidR="005074F8" w:rsidRPr="005074F8" w:rsidRDefault="005074F8" w:rsidP="005074F8">
      <w:pPr>
        <w:keepNext/>
        <w:spacing w:after="120"/>
        <w:ind w:right="-23"/>
        <w:jc w:val="center"/>
        <w:outlineLvl w:val="6"/>
        <w:rPr>
          <w:rFonts w:asciiTheme="minorHAnsi" w:hAnsiTheme="minorHAnsi" w:cs="Arial"/>
          <w:b/>
        </w:rPr>
      </w:pPr>
      <w:r w:rsidRPr="005074F8">
        <w:rPr>
          <w:rFonts w:asciiTheme="minorHAnsi" w:hAnsiTheme="minorHAnsi" w:cs="Arial"/>
          <w:b/>
        </w:rPr>
        <w:t>Náhrada škody</w:t>
      </w:r>
    </w:p>
    <w:p w14:paraId="400D4CD1" w14:textId="77777777" w:rsidR="005074F8" w:rsidRPr="00B20CFD" w:rsidRDefault="005074F8" w:rsidP="005074F8">
      <w:pPr>
        <w:pStyle w:val="Odstavecseseznamem"/>
        <w:numPr>
          <w:ilvl w:val="3"/>
          <w:numId w:val="32"/>
        </w:numPr>
        <w:tabs>
          <w:tab w:val="left" w:pos="709"/>
        </w:tabs>
        <w:ind w:left="426"/>
        <w:jc w:val="both"/>
        <w:rPr>
          <w:rFonts w:asciiTheme="minorHAnsi" w:hAnsiTheme="minorHAnsi"/>
          <w:sz w:val="22"/>
          <w:szCs w:val="22"/>
        </w:rPr>
      </w:pPr>
      <w:r w:rsidRPr="00B20CFD">
        <w:rPr>
          <w:rFonts w:asciiTheme="minorHAnsi" w:hAnsiTheme="minorHAnsi"/>
          <w:sz w:val="22"/>
          <w:szCs w:val="22"/>
        </w:rPr>
        <w:t xml:space="preserve">Objednatel je oprávněn požadovat na zhotoviteli a zhotovitel je povinen poskytnout objednateli náhradu škody, kterou zhotovitel způsobil objednateli porušením povinností daných touto smlouvou nebo v souvislosti s plněním této smlouvy, včetně případu, kdy se jedná o takové porušení povinnosti dané touto smlouvou, na které se vztahuje smluvní pokuta. </w:t>
      </w:r>
    </w:p>
    <w:p w14:paraId="5948D194" w14:textId="77777777" w:rsidR="005074F8" w:rsidRDefault="005074F8" w:rsidP="005074F8">
      <w:pPr>
        <w:tabs>
          <w:tab w:val="left" w:pos="709"/>
        </w:tabs>
        <w:jc w:val="both"/>
        <w:rPr>
          <w:rFonts w:asciiTheme="minorHAnsi" w:hAnsiTheme="minorHAnsi"/>
          <w:sz w:val="22"/>
          <w:szCs w:val="22"/>
        </w:rPr>
      </w:pPr>
    </w:p>
    <w:p w14:paraId="599D0AEF" w14:textId="5963CA9D" w:rsidR="005074F8" w:rsidRDefault="005074F8" w:rsidP="005074F8">
      <w:pPr>
        <w:pStyle w:val="Odstavecseseznamem"/>
        <w:numPr>
          <w:ilvl w:val="3"/>
          <w:numId w:val="32"/>
        </w:numPr>
        <w:tabs>
          <w:tab w:val="left" w:pos="709"/>
        </w:tabs>
        <w:ind w:left="426"/>
        <w:jc w:val="both"/>
        <w:rPr>
          <w:rFonts w:asciiTheme="minorHAnsi" w:hAnsiTheme="minorHAnsi"/>
          <w:sz w:val="22"/>
          <w:szCs w:val="22"/>
        </w:rPr>
      </w:pPr>
      <w:r w:rsidRPr="00AA23F8">
        <w:rPr>
          <w:rFonts w:asciiTheme="minorHAnsi" w:hAnsiTheme="minorHAnsi"/>
          <w:sz w:val="22"/>
          <w:szCs w:val="22"/>
        </w:rPr>
        <w:t xml:space="preserve">Zhotovitel se zavazuje mít po dobu plnění předmětu smlouvy uzavřeno pojištění odpovědnosti za škodu způsobenou jeho činností v důsledku provádění díla objednateli, případně třetím osobám, </w:t>
      </w:r>
      <w:r w:rsidRPr="004506BD">
        <w:rPr>
          <w:rFonts w:asciiTheme="minorHAnsi" w:hAnsiTheme="minorHAnsi"/>
          <w:sz w:val="22"/>
          <w:szCs w:val="22"/>
        </w:rPr>
        <w:t>a to ve výši pojistného plnění min.</w:t>
      </w:r>
      <w:r w:rsidR="004506BD" w:rsidRPr="004506BD">
        <w:rPr>
          <w:rFonts w:asciiTheme="minorHAnsi" w:hAnsiTheme="minorHAnsi"/>
          <w:sz w:val="22"/>
          <w:szCs w:val="22"/>
        </w:rPr>
        <w:t xml:space="preserve"> </w:t>
      </w:r>
      <w:r w:rsidRPr="004506BD">
        <w:rPr>
          <w:rFonts w:asciiTheme="minorHAnsi" w:hAnsiTheme="minorHAnsi"/>
          <w:sz w:val="22"/>
          <w:szCs w:val="22"/>
        </w:rPr>
        <w:t>5 mil. Kč.</w:t>
      </w:r>
      <w:r w:rsidRPr="00AA23F8">
        <w:rPr>
          <w:rFonts w:asciiTheme="minorHAnsi" w:hAnsiTheme="minorHAnsi"/>
          <w:sz w:val="22"/>
          <w:szCs w:val="22"/>
        </w:rPr>
        <w:t xml:space="preserve">  Smlouvu týkající se předmětného pojištění (</w:t>
      </w:r>
      <w:r w:rsidRPr="004506BD">
        <w:rPr>
          <w:rFonts w:asciiTheme="minorHAnsi" w:hAnsiTheme="minorHAnsi"/>
          <w:sz w:val="22"/>
          <w:szCs w:val="22"/>
        </w:rPr>
        <w:t>úředně ověřenou kopii nebo pojistný certifikát</w:t>
      </w:r>
      <w:r w:rsidRPr="00AA23F8">
        <w:rPr>
          <w:rFonts w:asciiTheme="minorHAnsi" w:hAnsiTheme="minorHAnsi"/>
          <w:sz w:val="22"/>
          <w:szCs w:val="22"/>
        </w:rPr>
        <w:t>) je zhotovitel povinen předložit objednateli nejpozději do 14 dnů po podpisu této smlouvy poslední smluvní stranou.</w:t>
      </w:r>
    </w:p>
    <w:p w14:paraId="78B94970" w14:textId="77777777" w:rsidR="005074F8" w:rsidRDefault="005074F8" w:rsidP="005074F8">
      <w:pPr>
        <w:tabs>
          <w:tab w:val="left" w:pos="709"/>
        </w:tabs>
        <w:jc w:val="both"/>
        <w:rPr>
          <w:rFonts w:asciiTheme="minorHAnsi" w:hAnsiTheme="minorHAnsi"/>
          <w:sz w:val="22"/>
          <w:szCs w:val="22"/>
        </w:rPr>
      </w:pPr>
    </w:p>
    <w:p w14:paraId="4470CB74" w14:textId="77777777" w:rsidR="000D7CC5" w:rsidRPr="000E48B5" w:rsidRDefault="000D7CC5" w:rsidP="000E48B5">
      <w:pPr>
        <w:tabs>
          <w:tab w:val="left" w:pos="709"/>
        </w:tabs>
        <w:jc w:val="both"/>
        <w:rPr>
          <w:rFonts w:asciiTheme="minorHAnsi" w:hAnsiTheme="minorHAnsi"/>
          <w:szCs w:val="20"/>
        </w:rPr>
      </w:pPr>
    </w:p>
    <w:p w14:paraId="15B8E150" w14:textId="74A20F6E" w:rsidR="000E48B5" w:rsidRPr="003D261E" w:rsidRDefault="005074F8" w:rsidP="000E48B5">
      <w:pPr>
        <w:ind w:right="-24"/>
        <w:jc w:val="center"/>
        <w:rPr>
          <w:rFonts w:asciiTheme="minorHAnsi" w:hAnsiTheme="minorHAnsi"/>
          <w:b/>
        </w:rPr>
      </w:pPr>
      <w:r>
        <w:rPr>
          <w:rFonts w:asciiTheme="minorHAnsi" w:hAnsiTheme="minorHAnsi"/>
          <w:b/>
        </w:rPr>
        <w:t xml:space="preserve">Článek </w:t>
      </w:r>
      <w:r w:rsidR="000E48B5" w:rsidRPr="003D261E">
        <w:rPr>
          <w:rFonts w:asciiTheme="minorHAnsi" w:hAnsiTheme="minorHAnsi"/>
          <w:b/>
        </w:rPr>
        <w:t>I</w:t>
      </w:r>
      <w:r>
        <w:rPr>
          <w:rFonts w:asciiTheme="minorHAnsi" w:hAnsiTheme="minorHAnsi"/>
          <w:b/>
        </w:rPr>
        <w:t>X</w:t>
      </w:r>
      <w:r w:rsidR="000E48B5" w:rsidRPr="003D261E">
        <w:rPr>
          <w:rFonts w:asciiTheme="minorHAnsi" w:hAnsiTheme="minorHAnsi"/>
          <w:b/>
        </w:rPr>
        <w:t>.</w:t>
      </w:r>
    </w:p>
    <w:p w14:paraId="70A87E18" w14:textId="77777777" w:rsidR="000E48B5" w:rsidRPr="00045460" w:rsidRDefault="000E48B5" w:rsidP="000E48B5">
      <w:pPr>
        <w:keepNext/>
        <w:spacing w:after="120"/>
        <w:ind w:right="-23"/>
        <w:jc w:val="center"/>
        <w:outlineLvl w:val="6"/>
        <w:rPr>
          <w:rFonts w:asciiTheme="minorHAnsi" w:hAnsiTheme="minorHAnsi" w:cs="Arial"/>
          <w:b/>
        </w:rPr>
      </w:pPr>
      <w:r w:rsidRPr="00045460">
        <w:rPr>
          <w:rFonts w:asciiTheme="minorHAnsi" w:hAnsiTheme="minorHAnsi" w:cs="Arial"/>
          <w:b/>
        </w:rPr>
        <w:t>Odstoupení od smlouvy</w:t>
      </w:r>
    </w:p>
    <w:p w14:paraId="0AFA5C3A" w14:textId="77777777" w:rsidR="000E48B5" w:rsidRPr="00025B8C" w:rsidRDefault="000E48B5" w:rsidP="000E48B5">
      <w:pPr>
        <w:spacing w:after="120"/>
        <w:ind w:left="426" w:hanging="426"/>
        <w:jc w:val="both"/>
        <w:rPr>
          <w:rFonts w:asciiTheme="minorHAnsi" w:hAnsiTheme="minorHAnsi"/>
          <w:sz w:val="22"/>
          <w:szCs w:val="22"/>
          <w:lang w:val="x-none" w:eastAsia="x-none"/>
        </w:rPr>
      </w:pPr>
      <w:r w:rsidRPr="00025B8C">
        <w:rPr>
          <w:rFonts w:asciiTheme="minorHAnsi" w:hAnsiTheme="minorHAnsi"/>
          <w:sz w:val="22"/>
          <w:szCs w:val="22"/>
          <w:lang w:val="x-none" w:eastAsia="x-none"/>
        </w:rPr>
        <w:t>1.</w:t>
      </w:r>
      <w:r w:rsidRPr="00025B8C">
        <w:rPr>
          <w:rFonts w:asciiTheme="minorHAnsi" w:hAnsiTheme="minorHAnsi"/>
          <w:sz w:val="22"/>
          <w:szCs w:val="22"/>
          <w:lang w:eastAsia="x-none"/>
        </w:rPr>
        <w:tab/>
      </w:r>
      <w:r w:rsidRPr="00025B8C">
        <w:rPr>
          <w:rFonts w:asciiTheme="minorHAnsi" w:hAnsiTheme="minorHAnsi"/>
          <w:sz w:val="22"/>
          <w:szCs w:val="22"/>
          <w:lang w:val="x-none" w:eastAsia="x-none"/>
        </w:rPr>
        <w:t xml:space="preserve">Smluvní strany mohou odstoupit od smlouvy z důvodu podstatného porušení smlouvy. </w:t>
      </w:r>
    </w:p>
    <w:p w14:paraId="41B0DA23" w14:textId="77777777" w:rsidR="000E48B5" w:rsidRPr="00025B8C" w:rsidRDefault="000E48B5" w:rsidP="000E48B5">
      <w:pPr>
        <w:tabs>
          <w:tab w:val="left" w:pos="709"/>
        </w:tabs>
        <w:spacing w:after="120"/>
        <w:ind w:left="426" w:hanging="426"/>
        <w:jc w:val="both"/>
        <w:rPr>
          <w:rFonts w:asciiTheme="minorHAnsi" w:hAnsiTheme="minorHAnsi"/>
          <w:sz w:val="22"/>
          <w:szCs w:val="22"/>
        </w:rPr>
      </w:pPr>
      <w:r w:rsidRPr="00025B8C">
        <w:rPr>
          <w:rFonts w:asciiTheme="minorHAnsi" w:hAnsiTheme="minorHAnsi"/>
          <w:sz w:val="22"/>
          <w:szCs w:val="22"/>
        </w:rPr>
        <w:t>2.</w:t>
      </w:r>
      <w:r w:rsidRPr="00025B8C">
        <w:rPr>
          <w:rFonts w:asciiTheme="minorHAnsi" w:hAnsiTheme="minorHAnsi"/>
          <w:sz w:val="22"/>
          <w:szCs w:val="22"/>
        </w:rPr>
        <w:tab/>
        <w:t>Objednatel má právo odstoupit od smlouvy v případě podstatného porušení smlouvy zhotovitelem, kterým se kromě případů odstoupení objednatele výslovně uvedených v ostatních</w:t>
      </w:r>
      <w:r w:rsidRPr="00025B8C">
        <w:rPr>
          <w:rFonts w:asciiTheme="minorHAnsi" w:hAnsiTheme="minorHAnsi"/>
          <w:b/>
          <w:sz w:val="22"/>
          <w:szCs w:val="22"/>
        </w:rPr>
        <w:t xml:space="preserve"> </w:t>
      </w:r>
      <w:r w:rsidRPr="00025B8C">
        <w:rPr>
          <w:rFonts w:asciiTheme="minorHAnsi" w:hAnsiTheme="minorHAnsi"/>
          <w:sz w:val="22"/>
          <w:szCs w:val="22"/>
        </w:rPr>
        <w:t>článcích této smlouvy rozumí také situace, kdy:</w:t>
      </w:r>
    </w:p>
    <w:p w14:paraId="38AD4BFA" w14:textId="77777777" w:rsidR="000E48B5" w:rsidRPr="00025B8C" w:rsidRDefault="000E48B5" w:rsidP="000E48B5">
      <w:pPr>
        <w:keepLines/>
        <w:tabs>
          <w:tab w:val="left" w:pos="1276"/>
        </w:tabs>
        <w:spacing w:after="120"/>
        <w:ind w:left="1276" w:hanging="425"/>
        <w:jc w:val="both"/>
        <w:rPr>
          <w:rFonts w:asciiTheme="minorHAnsi" w:hAnsiTheme="minorHAnsi"/>
          <w:sz w:val="22"/>
          <w:szCs w:val="22"/>
        </w:rPr>
      </w:pPr>
      <w:r w:rsidRPr="00025B8C">
        <w:rPr>
          <w:rFonts w:asciiTheme="minorHAnsi" w:hAnsiTheme="minorHAnsi"/>
          <w:sz w:val="22"/>
          <w:szCs w:val="22"/>
        </w:rPr>
        <w:t>a)</w:t>
      </w:r>
      <w:r w:rsidRPr="00025B8C">
        <w:rPr>
          <w:rFonts w:asciiTheme="minorHAnsi" w:hAnsiTheme="minorHAnsi"/>
          <w:sz w:val="22"/>
          <w:szCs w:val="22"/>
        </w:rPr>
        <w:tab/>
        <w:t>přes opakovaná upozornění objednatele zhotovitel brání nebo jinak znemožní provádění kontrol díla nebo jeho části,</w:t>
      </w:r>
    </w:p>
    <w:p w14:paraId="6B4898CC" w14:textId="61C87CBD" w:rsidR="000E48B5" w:rsidRPr="00025B8C" w:rsidRDefault="000E48B5" w:rsidP="000E48B5">
      <w:pPr>
        <w:keepLines/>
        <w:tabs>
          <w:tab w:val="left" w:pos="1276"/>
        </w:tabs>
        <w:spacing w:after="120"/>
        <w:ind w:left="1276" w:hanging="425"/>
        <w:jc w:val="both"/>
        <w:rPr>
          <w:rFonts w:asciiTheme="minorHAnsi" w:hAnsiTheme="minorHAnsi"/>
          <w:sz w:val="22"/>
          <w:szCs w:val="22"/>
        </w:rPr>
      </w:pPr>
      <w:r w:rsidRPr="00025B8C">
        <w:rPr>
          <w:rFonts w:asciiTheme="minorHAnsi" w:hAnsiTheme="minorHAnsi"/>
          <w:sz w:val="22"/>
          <w:szCs w:val="22"/>
        </w:rPr>
        <w:t>b)</w:t>
      </w:r>
      <w:r w:rsidRPr="00025B8C">
        <w:rPr>
          <w:rFonts w:asciiTheme="minorHAnsi" w:hAnsiTheme="minorHAnsi"/>
          <w:sz w:val="22"/>
          <w:szCs w:val="22"/>
        </w:rPr>
        <w:tab/>
        <w:t xml:space="preserve">se zhotovitel přes opakované upozornění objednatel zpozdil o více než 30 dnů s plněním jakékoliv ze svých povinností (zejména nedodržel termín předání dokončeného díla uvedený v článku III. této smlouvy) stanovených touto smlouvou, pokud pro danou povinnost tato smlouva výslovně nestanoví jinak, </w:t>
      </w:r>
    </w:p>
    <w:p w14:paraId="5B1AC84A" w14:textId="77777777" w:rsidR="000E48B5" w:rsidRPr="00025B8C" w:rsidRDefault="000E48B5" w:rsidP="000E48B5">
      <w:pPr>
        <w:keepLines/>
        <w:tabs>
          <w:tab w:val="left" w:pos="1276"/>
          <w:tab w:val="left" w:pos="1440"/>
        </w:tabs>
        <w:spacing w:after="120"/>
        <w:ind w:left="1276" w:hanging="425"/>
        <w:jc w:val="both"/>
        <w:rPr>
          <w:rFonts w:asciiTheme="minorHAnsi" w:hAnsiTheme="minorHAnsi"/>
          <w:sz w:val="22"/>
          <w:szCs w:val="22"/>
        </w:rPr>
      </w:pPr>
      <w:r w:rsidRPr="00025B8C">
        <w:rPr>
          <w:rFonts w:asciiTheme="minorHAnsi" w:hAnsiTheme="minorHAnsi"/>
          <w:sz w:val="22"/>
          <w:szCs w:val="22"/>
        </w:rPr>
        <w:t>c)</w:t>
      </w:r>
      <w:r w:rsidRPr="00025B8C">
        <w:rPr>
          <w:rFonts w:asciiTheme="minorHAnsi" w:hAnsiTheme="minorHAnsi"/>
          <w:sz w:val="22"/>
          <w:szCs w:val="22"/>
        </w:rPr>
        <w:tab/>
        <w:t xml:space="preserve">zhotovitel opakovaně nerealizuje dílo podle smlouvy nebo opakovaně zanedbává realizaci svých povinností daných smlouvou, </w:t>
      </w:r>
    </w:p>
    <w:p w14:paraId="2D82943A" w14:textId="77777777" w:rsidR="000E48B5" w:rsidRPr="00025B8C" w:rsidRDefault="000E48B5" w:rsidP="000E48B5">
      <w:pPr>
        <w:keepLines/>
        <w:tabs>
          <w:tab w:val="left" w:pos="1276"/>
          <w:tab w:val="left" w:pos="1440"/>
        </w:tabs>
        <w:spacing w:after="120"/>
        <w:ind w:left="1276" w:hanging="425"/>
        <w:jc w:val="both"/>
        <w:rPr>
          <w:rFonts w:asciiTheme="minorHAnsi" w:hAnsiTheme="minorHAnsi"/>
          <w:sz w:val="22"/>
          <w:szCs w:val="22"/>
        </w:rPr>
      </w:pPr>
      <w:r w:rsidRPr="00025B8C">
        <w:rPr>
          <w:rFonts w:asciiTheme="minorHAnsi" w:hAnsiTheme="minorHAnsi"/>
          <w:sz w:val="22"/>
          <w:szCs w:val="22"/>
        </w:rPr>
        <w:lastRenderedPageBreak/>
        <w:t>d)</w:t>
      </w:r>
      <w:r w:rsidRPr="00025B8C">
        <w:rPr>
          <w:rFonts w:asciiTheme="minorHAnsi" w:hAnsiTheme="minorHAnsi"/>
          <w:sz w:val="22"/>
          <w:szCs w:val="22"/>
        </w:rPr>
        <w:tab/>
        <w:t>zhotovitel neobstarává, zanedbává obstarávání, odmítá nebo není schopen obstarat potřebné věci, služby nebo pracovní síly na realizaci a dokončení díla v souladu se smlouvou, nebo</w:t>
      </w:r>
    </w:p>
    <w:p w14:paraId="057D4AA4" w14:textId="77777777" w:rsidR="000E48B5" w:rsidRPr="00025B8C" w:rsidRDefault="000E48B5" w:rsidP="000E48B5">
      <w:pPr>
        <w:spacing w:after="120"/>
        <w:ind w:left="1276" w:hanging="425"/>
        <w:jc w:val="both"/>
        <w:rPr>
          <w:rFonts w:asciiTheme="minorHAnsi" w:hAnsiTheme="minorHAnsi" w:cs="Arial"/>
          <w:sz w:val="22"/>
          <w:szCs w:val="22"/>
        </w:rPr>
      </w:pPr>
      <w:r w:rsidRPr="00025B8C">
        <w:rPr>
          <w:rFonts w:asciiTheme="minorHAnsi" w:hAnsiTheme="minorHAnsi" w:cs="Arial"/>
          <w:sz w:val="22"/>
          <w:szCs w:val="22"/>
        </w:rPr>
        <w:t>e)</w:t>
      </w:r>
      <w:r w:rsidRPr="00025B8C">
        <w:rPr>
          <w:rFonts w:asciiTheme="minorHAnsi" w:hAnsiTheme="minorHAnsi" w:cs="Arial"/>
          <w:sz w:val="22"/>
          <w:szCs w:val="22"/>
        </w:rPr>
        <w:tab/>
        <w:t>zhotovitel k žádosti objednatele neprokáže účast zodpovědných osob (nebo jejich schválených náhradníků), prostřednictvím kterých prokazoval kvalifikaci v zadávacím řízení, na základě něhož byla uzavřena tato smlouva, na plnění předmětu díla, nebo</w:t>
      </w:r>
    </w:p>
    <w:p w14:paraId="32A539B0" w14:textId="5894F64B" w:rsidR="000E48B5" w:rsidRDefault="000E48B5" w:rsidP="000E48B5">
      <w:pPr>
        <w:tabs>
          <w:tab w:val="left" w:pos="1276"/>
        </w:tabs>
        <w:spacing w:after="120"/>
        <w:ind w:left="1276" w:hanging="425"/>
        <w:rPr>
          <w:rFonts w:asciiTheme="minorHAnsi" w:hAnsiTheme="minorHAnsi"/>
          <w:sz w:val="22"/>
          <w:szCs w:val="22"/>
        </w:rPr>
      </w:pPr>
      <w:r w:rsidRPr="00025B8C">
        <w:rPr>
          <w:rFonts w:asciiTheme="minorHAnsi" w:hAnsiTheme="minorHAnsi"/>
          <w:sz w:val="22"/>
          <w:szCs w:val="22"/>
        </w:rPr>
        <w:t>f)</w:t>
      </w:r>
      <w:r w:rsidRPr="00025B8C">
        <w:rPr>
          <w:rFonts w:asciiTheme="minorHAnsi" w:hAnsiTheme="minorHAnsi"/>
          <w:sz w:val="22"/>
          <w:szCs w:val="22"/>
        </w:rPr>
        <w:tab/>
        <w:t>je zhotovitel v insolvenčním řízení a bylo rozhodnuto o jeho úpadku nebo je v</w:t>
      </w:r>
      <w:r w:rsidR="004E3B56">
        <w:rPr>
          <w:rFonts w:asciiTheme="minorHAnsi" w:hAnsiTheme="minorHAnsi"/>
          <w:sz w:val="22"/>
          <w:szCs w:val="22"/>
        </w:rPr>
        <w:t> </w:t>
      </w:r>
      <w:r w:rsidRPr="00025B8C">
        <w:rPr>
          <w:rFonts w:asciiTheme="minorHAnsi" w:hAnsiTheme="minorHAnsi"/>
          <w:sz w:val="22"/>
          <w:szCs w:val="22"/>
        </w:rPr>
        <w:t>likvidaci</w:t>
      </w:r>
      <w:r w:rsidR="004E3B56">
        <w:rPr>
          <w:rFonts w:asciiTheme="minorHAnsi" w:hAnsiTheme="minorHAnsi"/>
          <w:sz w:val="22"/>
          <w:szCs w:val="22"/>
        </w:rPr>
        <w:t xml:space="preserve"> nebo</w:t>
      </w:r>
    </w:p>
    <w:p w14:paraId="785DC9A7" w14:textId="0B131F5A" w:rsidR="004E3B56" w:rsidRPr="00025B8C" w:rsidRDefault="004E3B56" w:rsidP="000E48B5">
      <w:pPr>
        <w:tabs>
          <w:tab w:val="left" w:pos="1276"/>
        </w:tabs>
        <w:spacing w:after="120"/>
        <w:ind w:left="1276" w:hanging="425"/>
        <w:rPr>
          <w:rFonts w:asciiTheme="minorHAnsi" w:hAnsiTheme="minorHAnsi"/>
          <w:sz w:val="22"/>
          <w:szCs w:val="22"/>
        </w:rPr>
      </w:pPr>
      <w:proofErr w:type="gramStart"/>
      <w:r>
        <w:rPr>
          <w:rFonts w:asciiTheme="minorHAnsi" w:hAnsiTheme="minorHAnsi"/>
          <w:sz w:val="22"/>
          <w:szCs w:val="22"/>
        </w:rPr>
        <w:t>g)     n</w:t>
      </w:r>
      <w:r w:rsidRPr="004E3B56">
        <w:rPr>
          <w:rFonts w:asciiTheme="minorHAnsi" w:hAnsiTheme="minorHAnsi"/>
          <w:sz w:val="22"/>
          <w:szCs w:val="22"/>
        </w:rPr>
        <w:t>eodstraní</w:t>
      </w:r>
      <w:proofErr w:type="gramEnd"/>
      <w:r w:rsidRPr="004E3B56">
        <w:rPr>
          <w:rFonts w:asciiTheme="minorHAnsi" w:hAnsiTheme="minorHAnsi"/>
          <w:sz w:val="22"/>
          <w:szCs w:val="22"/>
        </w:rPr>
        <w:t>-li zhotovitel vady díla podle článku</w:t>
      </w:r>
      <w:r>
        <w:rPr>
          <w:rFonts w:asciiTheme="minorHAnsi" w:hAnsiTheme="minorHAnsi"/>
          <w:sz w:val="22"/>
          <w:szCs w:val="22"/>
        </w:rPr>
        <w:t xml:space="preserve"> VI.</w:t>
      </w:r>
      <w:r w:rsidRPr="004E3B56">
        <w:rPr>
          <w:rFonts w:asciiTheme="minorHAnsi" w:hAnsiTheme="minorHAnsi"/>
          <w:sz w:val="22"/>
          <w:szCs w:val="22"/>
        </w:rPr>
        <w:t xml:space="preserve"> této smlouvy nebo oznámí-li, že vady neodstraní</w:t>
      </w:r>
      <w:r>
        <w:rPr>
          <w:rFonts w:asciiTheme="minorHAnsi" w:hAnsiTheme="minorHAnsi"/>
          <w:sz w:val="22"/>
          <w:szCs w:val="22"/>
        </w:rPr>
        <w:t>.</w:t>
      </w:r>
    </w:p>
    <w:p w14:paraId="07A2F30D" w14:textId="77777777" w:rsidR="000E48B5" w:rsidRPr="00025B8C" w:rsidRDefault="000E48B5" w:rsidP="009C5B36">
      <w:pPr>
        <w:spacing w:after="120"/>
        <w:ind w:left="426"/>
        <w:jc w:val="both"/>
        <w:rPr>
          <w:rFonts w:asciiTheme="minorHAnsi" w:hAnsiTheme="minorHAnsi"/>
          <w:sz w:val="22"/>
          <w:szCs w:val="22"/>
        </w:rPr>
      </w:pPr>
      <w:r w:rsidRPr="00025B8C">
        <w:rPr>
          <w:rFonts w:asciiTheme="minorHAnsi" w:hAnsiTheme="minorHAnsi"/>
          <w:sz w:val="22"/>
          <w:szCs w:val="22"/>
        </w:rPr>
        <w:t>V případě odstoupení objednatele od smlouvy ve výše uvedených případech je objednatel oprávněn sám nebo prostřednictvím třetí osoby dílo nebo jeho část dokončit, případně opravit nebo jinak uvést do souladu s podmínkami smlouvy. V takovém případě všechny náklady převyšující cenu díla dle této smlouvy spojené s dokončením nebo uvedením díla či jeho části do souladu se smlouvou uhradí zhotovitel na účet objednatele do 30 dnů po obdržení platebního dokladu objednatele. Objednatel je oprávněn odečíst ze svých finančních závazků vůči zhotoviteli své finanční nároky na úhradu výše uvedených nákladů, které zhotoviteli účtuje.</w:t>
      </w:r>
    </w:p>
    <w:p w14:paraId="1152F299" w14:textId="77777777" w:rsidR="000E48B5" w:rsidRPr="00025B8C" w:rsidRDefault="000E48B5" w:rsidP="000E48B5">
      <w:pPr>
        <w:spacing w:after="120"/>
        <w:ind w:left="426" w:hanging="426"/>
        <w:jc w:val="both"/>
        <w:rPr>
          <w:rFonts w:asciiTheme="minorHAnsi" w:hAnsiTheme="minorHAnsi"/>
          <w:sz w:val="22"/>
          <w:szCs w:val="22"/>
          <w:lang w:val="x-none" w:eastAsia="x-none"/>
        </w:rPr>
      </w:pPr>
      <w:r w:rsidRPr="00025B8C">
        <w:rPr>
          <w:rFonts w:asciiTheme="minorHAnsi" w:hAnsiTheme="minorHAnsi"/>
          <w:sz w:val="22"/>
          <w:szCs w:val="22"/>
          <w:lang w:val="x-none" w:eastAsia="x-none"/>
        </w:rPr>
        <w:t xml:space="preserve">3. </w:t>
      </w:r>
      <w:r w:rsidRPr="00025B8C">
        <w:rPr>
          <w:rFonts w:asciiTheme="minorHAnsi" w:hAnsiTheme="minorHAnsi"/>
          <w:sz w:val="22"/>
          <w:szCs w:val="22"/>
          <w:lang w:eastAsia="x-none"/>
        </w:rPr>
        <w:tab/>
      </w:r>
      <w:r w:rsidRPr="00025B8C">
        <w:rPr>
          <w:rFonts w:asciiTheme="minorHAnsi" w:hAnsiTheme="minorHAnsi"/>
          <w:sz w:val="22"/>
          <w:szCs w:val="22"/>
          <w:lang w:val="x-none" w:eastAsia="x-none"/>
        </w:rPr>
        <w:t>Objednatel má dále právo odstoupit od smlouvy v případě, že nebude mít finanční prostředky pro pokračování realizace díla. V tomto případě má zhotovitel nárok na zaplacení poměrné části ceny díla odpovídající rozsahu provedeného díla.</w:t>
      </w:r>
    </w:p>
    <w:p w14:paraId="77A6829A" w14:textId="77777777" w:rsidR="00C22672" w:rsidRDefault="000E48B5" w:rsidP="00C22672">
      <w:pPr>
        <w:ind w:left="426" w:hanging="426"/>
        <w:jc w:val="both"/>
        <w:rPr>
          <w:rFonts w:asciiTheme="minorHAnsi" w:hAnsiTheme="minorHAnsi"/>
          <w:sz w:val="22"/>
          <w:szCs w:val="22"/>
        </w:rPr>
      </w:pPr>
      <w:r w:rsidRPr="00025B8C">
        <w:rPr>
          <w:rFonts w:asciiTheme="minorHAnsi" w:hAnsiTheme="minorHAnsi"/>
          <w:sz w:val="22"/>
          <w:szCs w:val="22"/>
        </w:rPr>
        <w:t>4.</w:t>
      </w:r>
      <w:r w:rsidRPr="00025B8C">
        <w:rPr>
          <w:rFonts w:asciiTheme="minorHAnsi" w:hAnsiTheme="minorHAnsi"/>
          <w:sz w:val="22"/>
          <w:szCs w:val="22"/>
        </w:rPr>
        <w:tab/>
        <w:t xml:space="preserve">Zhotovitel má právo odstoupit od smlouvy v případě podstatného porušení smlouvy objednatelem, kterým kromě případů odstoupení zhotovitele výslovně uvedených v ostatních článcích této smlouvy je situace, kdy se objednatel přes opakovaná upozornění zpozdil o více než 45 dnů s úhradou faktury, kterou přijal a nevrátil v souladu s článkem II. a ostatními podmínkami této smlouvy. </w:t>
      </w:r>
    </w:p>
    <w:p w14:paraId="363185E3" w14:textId="49ED5604" w:rsidR="000E48B5" w:rsidRPr="00025B8C" w:rsidRDefault="000E48B5" w:rsidP="00C22672">
      <w:pPr>
        <w:spacing w:after="120"/>
        <w:ind w:left="426"/>
        <w:jc w:val="both"/>
        <w:rPr>
          <w:rFonts w:asciiTheme="minorHAnsi" w:hAnsiTheme="minorHAnsi"/>
          <w:sz w:val="22"/>
          <w:szCs w:val="22"/>
          <w:lang w:val="en-GB"/>
        </w:rPr>
      </w:pPr>
      <w:r w:rsidRPr="00025B8C">
        <w:rPr>
          <w:rFonts w:asciiTheme="minorHAnsi" w:hAnsiTheme="minorHAnsi"/>
          <w:sz w:val="22"/>
          <w:szCs w:val="22"/>
        </w:rPr>
        <w:t>V případě zpoždění uhradí objednatel zhotoviteli úrok z prodlení v zákonem stanovené výši.</w:t>
      </w:r>
    </w:p>
    <w:p w14:paraId="24EA390C" w14:textId="77777777" w:rsidR="000E48B5" w:rsidRPr="00025B8C" w:rsidRDefault="000E48B5" w:rsidP="000E48B5">
      <w:pPr>
        <w:spacing w:after="120"/>
        <w:ind w:left="426" w:hanging="426"/>
        <w:jc w:val="both"/>
        <w:rPr>
          <w:rFonts w:asciiTheme="minorHAnsi" w:hAnsiTheme="minorHAnsi"/>
          <w:sz w:val="22"/>
          <w:szCs w:val="22"/>
        </w:rPr>
      </w:pPr>
      <w:r w:rsidRPr="00025B8C">
        <w:rPr>
          <w:rFonts w:asciiTheme="minorHAnsi" w:hAnsiTheme="minorHAnsi"/>
          <w:sz w:val="22"/>
          <w:szCs w:val="22"/>
        </w:rPr>
        <w:t>5.</w:t>
      </w:r>
      <w:r w:rsidRPr="00025B8C">
        <w:rPr>
          <w:rFonts w:asciiTheme="minorHAnsi" w:hAnsiTheme="minorHAnsi"/>
          <w:sz w:val="22"/>
          <w:szCs w:val="22"/>
        </w:rPr>
        <w:tab/>
        <w:t>V případě odstoupení objednatele od smlouvy z důvodu podstatného porušení smlouvy zhotovitelem nemá zhotovitel nárok na zaplacení ceny podle článku II. této smlouvy, a to ani na její poměrnou část, pokud se objednatel se zhotovitelem nedohodnou písemně jinak. Zhotovitel je pouze oprávněn žádat po objednateli to, o co se objednatel zhotovováním předmětu díla obohatil. Odstoupením od smlouvy není dotčen nárok objednatele na náhradu případné škody a zaplacení smluvní pokuty.</w:t>
      </w:r>
    </w:p>
    <w:p w14:paraId="489B4432" w14:textId="77777777" w:rsidR="000E48B5" w:rsidRPr="00025B8C" w:rsidRDefault="000E48B5" w:rsidP="000E48B5">
      <w:pPr>
        <w:ind w:left="426" w:hanging="426"/>
        <w:jc w:val="both"/>
        <w:rPr>
          <w:rFonts w:asciiTheme="minorHAnsi" w:hAnsiTheme="minorHAnsi"/>
          <w:sz w:val="22"/>
          <w:szCs w:val="22"/>
        </w:rPr>
      </w:pPr>
      <w:r w:rsidRPr="00025B8C">
        <w:rPr>
          <w:rFonts w:asciiTheme="minorHAnsi" w:hAnsiTheme="minorHAnsi"/>
          <w:sz w:val="22"/>
          <w:szCs w:val="22"/>
        </w:rPr>
        <w:t>6.</w:t>
      </w:r>
      <w:r w:rsidRPr="00025B8C">
        <w:rPr>
          <w:rFonts w:asciiTheme="minorHAnsi" w:hAnsiTheme="minorHAnsi"/>
          <w:sz w:val="22"/>
          <w:szCs w:val="22"/>
        </w:rPr>
        <w:tab/>
        <w:t>V případě odstoupení zhotovitele od smlouvy z důvodu podstatného porušení smlouvy objednatelem, má zhotovitel nárok na zaplacení poměrné části ceny díla odpovídající rozsahu provedeného díla. Odstoupením od smlouvy není dotčen nárok zhotovitele na náhradu případné škody a zaplacení smluvní pokuty.</w:t>
      </w:r>
    </w:p>
    <w:p w14:paraId="55BFD27B" w14:textId="77777777" w:rsidR="000E48B5" w:rsidRDefault="000E48B5" w:rsidP="000E48B5">
      <w:pPr>
        <w:tabs>
          <w:tab w:val="left" w:pos="709"/>
        </w:tabs>
        <w:jc w:val="both"/>
        <w:rPr>
          <w:rFonts w:asciiTheme="minorHAnsi" w:hAnsiTheme="minorHAnsi"/>
          <w:szCs w:val="20"/>
        </w:rPr>
      </w:pPr>
    </w:p>
    <w:p w14:paraId="3639F7FC" w14:textId="77777777" w:rsidR="000D7CC5" w:rsidRPr="000E48B5" w:rsidRDefault="000D7CC5" w:rsidP="000E48B5">
      <w:pPr>
        <w:tabs>
          <w:tab w:val="left" w:pos="709"/>
        </w:tabs>
        <w:jc w:val="both"/>
        <w:rPr>
          <w:rFonts w:asciiTheme="minorHAnsi" w:hAnsiTheme="minorHAnsi"/>
          <w:szCs w:val="20"/>
        </w:rPr>
      </w:pPr>
    </w:p>
    <w:p w14:paraId="3AFAAD59" w14:textId="3F50E6B2" w:rsidR="000E48B5" w:rsidRPr="003D261E" w:rsidRDefault="005074F8" w:rsidP="000E48B5">
      <w:pPr>
        <w:ind w:left="284" w:hanging="284"/>
        <w:jc w:val="center"/>
        <w:rPr>
          <w:rFonts w:asciiTheme="minorHAnsi" w:hAnsiTheme="minorHAnsi"/>
          <w:b/>
        </w:rPr>
      </w:pPr>
      <w:r>
        <w:rPr>
          <w:rFonts w:asciiTheme="minorHAnsi" w:hAnsiTheme="minorHAnsi"/>
          <w:b/>
        </w:rPr>
        <w:t xml:space="preserve">Článek </w:t>
      </w:r>
      <w:r w:rsidR="000E48B5" w:rsidRPr="003D261E">
        <w:rPr>
          <w:rFonts w:asciiTheme="minorHAnsi" w:hAnsiTheme="minorHAnsi"/>
          <w:b/>
        </w:rPr>
        <w:t>X.</w:t>
      </w:r>
    </w:p>
    <w:p w14:paraId="3DD9020E" w14:textId="77777777" w:rsidR="000E48B5" w:rsidRPr="00045460" w:rsidRDefault="000E48B5" w:rsidP="000E48B5">
      <w:pPr>
        <w:keepNext/>
        <w:spacing w:after="120"/>
        <w:ind w:right="-23"/>
        <w:jc w:val="center"/>
        <w:outlineLvl w:val="6"/>
        <w:rPr>
          <w:rFonts w:asciiTheme="minorHAnsi" w:hAnsiTheme="minorHAnsi" w:cs="Arial"/>
          <w:b/>
        </w:rPr>
      </w:pPr>
      <w:r w:rsidRPr="00045460">
        <w:rPr>
          <w:rFonts w:asciiTheme="minorHAnsi" w:hAnsiTheme="minorHAnsi" w:cs="Arial"/>
          <w:b/>
        </w:rPr>
        <w:t>Přechod vlastnického práva</w:t>
      </w:r>
    </w:p>
    <w:p w14:paraId="49309AF1" w14:textId="77777777" w:rsidR="000E48B5" w:rsidRPr="00025B8C" w:rsidRDefault="000E48B5" w:rsidP="000E48B5">
      <w:pPr>
        <w:jc w:val="both"/>
        <w:rPr>
          <w:rFonts w:asciiTheme="minorHAnsi" w:hAnsiTheme="minorHAnsi" w:cs="Arial"/>
          <w:sz w:val="22"/>
          <w:szCs w:val="22"/>
        </w:rPr>
      </w:pPr>
      <w:r w:rsidRPr="00025B8C">
        <w:rPr>
          <w:rFonts w:asciiTheme="minorHAnsi" w:hAnsiTheme="minorHAnsi" w:cs="Arial"/>
          <w:sz w:val="22"/>
          <w:szCs w:val="22"/>
        </w:rPr>
        <w:t xml:space="preserve">Vlastnické právo k předmětu díla přechází ze zhotovitele na objednatele dnem podpisu protokolu o předání a převzetí předmětu díla oběma smluvními stranami. </w:t>
      </w:r>
    </w:p>
    <w:p w14:paraId="00870633" w14:textId="77777777" w:rsidR="000E48B5" w:rsidRDefault="000E48B5" w:rsidP="000E48B5">
      <w:pPr>
        <w:tabs>
          <w:tab w:val="left" w:pos="709"/>
        </w:tabs>
        <w:jc w:val="both"/>
        <w:rPr>
          <w:rFonts w:asciiTheme="minorHAnsi" w:hAnsiTheme="minorHAnsi"/>
          <w:szCs w:val="20"/>
        </w:rPr>
      </w:pPr>
    </w:p>
    <w:p w14:paraId="4A87A3C7" w14:textId="77777777" w:rsidR="00125D66" w:rsidRPr="000E48B5" w:rsidRDefault="00125D66" w:rsidP="000E48B5">
      <w:pPr>
        <w:tabs>
          <w:tab w:val="left" w:pos="709"/>
        </w:tabs>
        <w:jc w:val="both"/>
        <w:rPr>
          <w:rFonts w:asciiTheme="minorHAnsi" w:hAnsiTheme="minorHAnsi"/>
          <w:szCs w:val="20"/>
        </w:rPr>
      </w:pPr>
    </w:p>
    <w:p w14:paraId="1438B058" w14:textId="1DAEFEDA" w:rsidR="000E48B5" w:rsidRPr="003D261E" w:rsidRDefault="000E48B5" w:rsidP="000E48B5">
      <w:pPr>
        <w:ind w:right="-24"/>
        <w:jc w:val="center"/>
        <w:rPr>
          <w:rFonts w:asciiTheme="minorHAnsi" w:hAnsiTheme="minorHAnsi"/>
          <w:b/>
        </w:rPr>
      </w:pPr>
      <w:r w:rsidRPr="003D261E">
        <w:rPr>
          <w:rFonts w:asciiTheme="minorHAnsi" w:hAnsiTheme="minorHAnsi"/>
          <w:b/>
        </w:rPr>
        <w:t>Článek X</w:t>
      </w:r>
      <w:r w:rsidR="005074F8">
        <w:rPr>
          <w:rFonts w:asciiTheme="minorHAnsi" w:hAnsiTheme="minorHAnsi"/>
          <w:b/>
        </w:rPr>
        <w:t>I</w:t>
      </w:r>
      <w:r w:rsidRPr="003D261E">
        <w:rPr>
          <w:rFonts w:asciiTheme="minorHAnsi" w:hAnsiTheme="minorHAnsi"/>
          <w:b/>
        </w:rPr>
        <w:t>.</w:t>
      </w:r>
    </w:p>
    <w:p w14:paraId="5DD1C9A1" w14:textId="77777777" w:rsidR="000E48B5" w:rsidRPr="00045460" w:rsidRDefault="000E48B5" w:rsidP="000E48B5">
      <w:pPr>
        <w:keepNext/>
        <w:spacing w:after="120"/>
        <w:ind w:right="-23"/>
        <w:jc w:val="center"/>
        <w:outlineLvl w:val="6"/>
        <w:rPr>
          <w:rFonts w:asciiTheme="minorHAnsi" w:hAnsiTheme="minorHAnsi" w:cs="Arial"/>
          <w:b/>
        </w:rPr>
      </w:pPr>
      <w:r w:rsidRPr="00045460">
        <w:rPr>
          <w:rFonts w:asciiTheme="minorHAnsi" w:hAnsiTheme="minorHAnsi" w:cs="Arial"/>
          <w:b/>
        </w:rPr>
        <w:t>Změny, vícepráce</w:t>
      </w:r>
    </w:p>
    <w:p w14:paraId="5430FF07" w14:textId="77777777" w:rsidR="000E48B5" w:rsidRPr="00025B8C" w:rsidRDefault="000E48B5" w:rsidP="000E48B5">
      <w:pPr>
        <w:spacing w:before="120" w:after="240"/>
        <w:ind w:left="426" w:hanging="443"/>
        <w:jc w:val="both"/>
        <w:rPr>
          <w:rFonts w:asciiTheme="minorHAnsi" w:hAnsiTheme="minorHAnsi"/>
          <w:sz w:val="22"/>
          <w:szCs w:val="22"/>
        </w:rPr>
      </w:pPr>
      <w:r w:rsidRPr="00025B8C">
        <w:rPr>
          <w:rFonts w:asciiTheme="minorHAnsi" w:hAnsiTheme="minorHAnsi"/>
          <w:sz w:val="22"/>
          <w:szCs w:val="22"/>
        </w:rPr>
        <w:fldChar w:fldCharType="begin"/>
      </w:r>
      <w:r w:rsidRPr="00025B8C">
        <w:rPr>
          <w:rFonts w:asciiTheme="minorHAnsi" w:hAnsiTheme="minorHAnsi"/>
          <w:sz w:val="22"/>
          <w:szCs w:val="22"/>
        </w:rPr>
        <w:instrText xml:space="preserve">\autoČÍsldes </w:instrText>
      </w:r>
      <w:r w:rsidRPr="00025B8C">
        <w:rPr>
          <w:rFonts w:asciiTheme="minorHAnsi" w:hAnsiTheme="minorHAnsi"/>
          <w:sz w:val="22"/>
          <w:szCs w:val="22"/>
          <w:lang w:val="en-GB"/>
        </w:rPr>
        <w:fldChar w:fldCharType="end"/>
      </w:r>
      <w:r w:rsidRPr="00025B8C">
        <w:rPr>
          <w:rFonts w:asciiTheme="minorHAnsi" w:hAnsiTheme="minorHAnsi"/>
          <w:sz w:val="22"/>
          <w:szCs w:val="22"/>
        </w:rPr>
        <w:t>1.</w:t>
      </w:r>
      <w:r w:rsidRPr="00025B8C">
        <w:rPr>
          <w:rFonts w:asciiTheme="minorHAnsi" w:hAnsiTheme="minorHAnsi"/>
          <w:sz w:val="22"/>
          <w:szCs w:val="22"/>
        </w:rPr>
        <w:tab/>
        <w:t>V průběhu provádění díla může objednatel písemným oznámením zhotoviteli vyžádat změny díla nebo jeho části. Pokud se strany nedohodnou na jiné lhůtě, zhotovitel do 10 dnů</w:t>
      </w:r>
      <w:r w:rsidRPr="00025B8C">
        <w:rPr>
          <w:rFonts w:asciiTheme="minorHAnsi" w:hAnsiTheme="minorHAnsi"/>
          <w:b/>
          <w:sz w:val="22"/>
          <w:szCs w:val="22"/>
        </w:rPr>
        <w:t xml:space="preserve"> </w:t>
      </w:r>
      <w:r w:rsidRPr="00025B8C">
        <w:rPr>
          <w:rFonts w:asciiTheme="minorHAnsi" w:hAnsiTheme="minorHAnsi"/>
          <w:sz w:val="22"/>
          <w:szCs w:val="22"/>
        </w:rPr>
        <w:t>po obdržení požadavku objednatele na změnu navrhne a předloží objednateli k odsouhlasení dokument změny díla, který bude obsahovat návrhy zhotovitele na provedení změn a pokud si to změny budou vyžadovat, i návrh na úpravu celkové ceny díla (s podrobnou specifikací) a návrh na úpravu termínu plnění.</w:t>
      </w:r>
    </w:p>
    <w:p w14:paraId="76B48BB4" w14:textId="77777777" w:rsidR="000E48B5" w:rsidRPr="00025B8C" w:rsidRDefault="000E48B5" w:rsidP="000E48B5">
      <w:pPr>
        <w:ind w:left="426" w:hanging="443"/>
        <w:jc w:val="both"/>
        <w:rPr>
          <w:rFonts w:asciiTheme="minorHAnsi" w:hAnsiTheme="minorHAnsi"/>
          <w:sz w:val="22"/>
          <w:szCs w:val="22"/>
        </w:rPr>
      </w:pPr>
      <w:r w:rsidRPr="00025B8C">
        <w:rPr>
          <w:rFonts w:asciiTheme="minorHAnsi" w:hAnsiTheme="minorHAnsi" w:cs="Arial"/>
          <w:sz w:val="22"/>
          <w:szCs w:val="22"/>
        </w:rPr>
        <w:lastRenderedPageBreak/>
        <w:t>2</w:t>
      </w:r>
      <w:r w:rsidRPr="00025B8C">
        <w:rPr>
          <w:rFonts w:asciiTheme="minorHAnsi" w:hAnsiTheme="minorHAnsi"/>
          <w:sz w:val="22"/>
          <w:szCs w:val="22"/>
        </w:rPr>
        <w:t>.</w:t>
      </w:r>
      <w:r w:rsidRPr="00025B8C">
        <w:rPr>
          <w:rFonts w:asciiTheme="minorHAnsi" w:hAnsiTheme="minorHAnsi"/>
          <w:sz w:val="22"/>
          <w:szCs w:val="22"/>
        </w:rPr>
        <w:tab/>
        <w:t>Schválení dokumentu změny díla objednatelem a vyslovení souhlasu s provedením změn bude provedeno takto:</w:t>
      </w:r>
    </w:p>
    <w:p w14:paraId="07606245" w14:textId="77777777" w:rsidR="000E48B5" w:rsidRPr="00025B8C" w:rsidRDefault="000E48B5" w:rsidP="000E48B5">
      <w:pPr>
        <w:ind w:left="426"/>
        <w:jc w:val="both"/>
        <w:rPr>
          <w:rFonts w:asciiTheme="minorHAnsi" w:hAnsiTheme="minorHAnsi"/>
          <w:sz w:val="22"/>
          <w:szCs w:val="22"/>
        </w:rPr>
      </w:pPr>
      <w:r w:rsidRPr="00025B8C">
        <w:rPr>
          <w:rFonts w:asciiTheme="minorHAnsi" w:hAnsiTheme="minorHAnsi"/>
          <w:sz w:val="22"/>
          <w:szCs w:val="22"/>
        </w:rPr>
        <w:t>V případě, že bude objednatel po uzavření této smlouvy, v důsledku nových skutečností, požadovat práce nad rámec plnění předmětu díla této smlouvy, bude požadavek na provedení těchto prací uplatněn písemně a takto výslovně označen. Rozsah, cena a termín plnění těchto prací bude před jejich realizací dohodnut mezi stranami v písemném dodatku této smlouvy. Práce nad rámec plnění předmětu díla této smlouvy, jejichž provedení bude mít vliv na cenu díla nebo termíny plnění, mohou být provedeny až po uzavření písemného dodatku k této smlouvě, pokud se objednatel se zhotovitelem nedohodnou písemně jinak. Zhotovitel provede změnu díla v rozsahu a za podmínek dohodnutých smluvními stranami.</w:t>
      </w:r>
    </w:p>
    <w:p w14:paraId="17A69782" w14:textId="77777777" w:rsidR="000E48B5" w:rsidRPr="00025B8C" w:rsidRDefault="000E48B5" w:rsidP="000E48B5">
      <w:pPr>
        <w:ind w:left="426" w:hanging="443"/>
        <w:jc w:val="both"/>
        <w:rPr>
          <w:rFonts w:asciiTheme="minorHAnsi" w:hAnsiTheme="minorHAnsi"/>
          <w:sz w:val="22"/>
          <w:szCs w:val="22"/>
        </w:rPr>
      </w:pPr>
    </w:p>
    <w:p w14:paraId="6D0F10AB" w14:textId="77777777" w:rsidR="000E48B5" w:rsidRPr="00025B8C" w:rsidRDefault="000E48B5" w:rsidP="000E48B5">
      <w:pPr>
        <w:tabs>
          <w:tab w:val="left" w:pos="360"/>
        </w:tabs>
        <w:ind w:left="426" w:hanging="443"/>
        <w:jc w:val="both"/>
        <w:rPr>
          <w:rFonts w:asciiTheme="minorHAnsi" w:hAnsiTheme="minorHAnsi"/>
          <w:sz w:val="22"/>
          <w:szCs w:val="22"/>
        </w:rPr>
      </w:pPr>
      <w:r w:rsidRPr="00025B8C">
        <w:rPr>
          <w:rFonts w:asciiTheme="minorHAnsi" w:hAnsiTheme="minorHAnsi"/>
          <w:sz w:val="22"/>
          <w:szCs w:val="22"/>
        </w:rPr>
        <w:t>3.</w:t>
      </w:r>
      <w:r w:rsidRPr="00025B8C">
        <w:rPr>
          <w:rFonts w:asciiTheme="minorHAnsi" w:hAnsiTheme="minorHAnsi"/>
          <w:sz w:val="22"/>
          <w:szCs w:val="22"/>
        </w:rPr>
        <w:tab/>
        <w:t>Zhotovitel připraví a bude uchovávat záznam zachycující povahu, náklady a stav všech změn, jak navrhovaných tak i schválených.</w:t>
      </w:r>
    </w:p>
    <w:p w14:paraId="75FF6408" w14:textId="77777777" w:rsidR="000E48B5" w:rsidRPr="00025B8C" w:rsidRDefault="000E48B5" w:rsidP="000E48B5">
      <w:pPr>
        <w:tabs>
          <w:tab w:val="left" w:pos="360"/>
        </w:tabs>
        <w:ind w:left="426" w:hanging="443"/>
        <w:jc w:val="both"/>
        <w:rPr>
          <w:rFonts w:asciiTheme="minorHAnsi" w:hAnsiTheme="minorHAnsi"/>
          <w:sz w:val="22"/>
          <w:szCs w:val="22"/>
        </w:rPr>
      </w:pPr>
    </w:p>
    <w:p w14:paraId="61AD871B" w14:textId="77777777" w:rsidR="000E48B5" w:rsidRPr="005074F8" w:rsidRDefault="000E48B5" w:rsidP="000E48B5">
      <w:pPr>
        <w:tabs>
          <w:tab w:val="left" w:pos="360"/>
        </w:tabs>
        <w:ind w:left="426" w:hanging="443"/>
        <w:jc w:val="both"/>
        <w:rPr>
          <w:rFonts w:asciiTheme="minorHAnsi" w:hAnsiTheme="minorHAnsi"/>
          <w:sz w:val="22"/>
          <w:szCs w:val="22"/>
        </w:rPr>
      </w:pPr>
      <w:r w:rsidRPr="00025B8C">
        <w:rPr>
          <w:rFonts w:asciiTheme="minorHAnsi" w:hAnsiTheme="minorHAnsi"/>
          <w:sz w:val="22"/>
          <w:szCs w:val="22"/>
        </w:rPr>
        <w:fldChar w:fldCharType="begin"/>
      </w:r>
      <w:r w:rsidRPr="00025B8C">
        <w:rPr>
          <w:rFonts w:asciiTheme="minorHAnsi" w:hAnsiTheme="minorHAnsi"/>
          <w:sz w:val="22"/>
          <w:szCs w:val="22"/>
        </w:rPr>
        <w:instrText xml:space="preserve">\autoČÍsldes </w:instrText>
      </w:r>
      <w:r w:rsidRPr="00025B8C">
        <w:rPr>
          <w:rFonts w:asciiTheme="minorHAnsi" w:hAnsiTheme="minorHAnsi"/>
          <w:sz w:val="22"/>
          <w:szCs w:val="22"/>
          <w:lang w:val="en-GB"/>
        </w:rPr>
        <w:fldChar w:fldCharType="end"/>
      </w:r>
      <w:r w:rsidRPr="00025B8C">
        <w:rPr>
          <w:rFonts w:asciiTheme="minorHAnsi" w:hAnsiTheme="minorHAnsi"/>
          <w:sz w:val="22"/>
          <w:szCs w:val="22"/>
        </w:rPr>
        <w:t>4.</w:t>
      </w:r>
      <w:r w:rsidRPr="00025B8C">
        <w:rPr>
          <w:rFonts w:asciiTheme="minorHAnsi" w:hAnsiTheme="minorHAnsi"/>
          <w:sz w:val="22"/>
          <w:szCs w:val="22"/>
        </w:rPr>
        <w:tab/>
        <w:t xml:space="preserve">Normální vývoj realizace díla a úpravy prováděné zhotovitelem, které směřují k dosažení souladu díla s podmínkami této smlouvy nebo které musí být zhotovitelem provedeny na základě požadavků směřujících k dosažení účelu předmětu díla, nemohou být chápány a vykládány jako změny smlouvy, nevztahuje se na ně </w:t>
      </w:r>
      <w:r w:rsidRPr="005074F8">
        <w:rPr>
          <w:rFonts w:asciiTheme="minorHAnsi" w:hAnsiTheme="minorHAnsi"/>
          <w:sz w:val="22"/>
          <w:szCs w:val="22"/>
        </w:rPr>
        <w:t>toto ustanovení a nemohou být důvodem ani ke zvýšení ceny díla nebo ke změně termínu plnění.</w:t>
      </w:r>
    </w:p>
    <w:p w14:paraId="7EF0403B" w14:textId="77777777" w:rsidR="0089285F" w:rsidRPr="005074F8" w:rsidRDefault="0089285F" w:rsidP="000E48B5">
      <w:pPr>
        <w:tabs>
          <w:tab w:val="left" w:pos="709"/>
        </w:tabs>
        <w:jc w:val="both"/>
        <w:rPr>
          <w:rFonts w:asciiTheme="minorHAnsi" w:hAnsiTheme="minorHAnsi"/>
          <w:sz w:val="22"/>
          <w:szCs w:val="22"/>
        </w:rPr>
      </w:pPr>
    </w:p>
    <w:p w14:paraId="216675B5" w14:textId="77777777" w:rsidR="000505A7" w:rsidRPr="005074F8" w:rsidRDefault="000505A7" w:rsidP="00B20CFD">
      <w:pPr>
        <w:overflowPunct w:val="0"/>
        <w:autoSpaceDE w:val="0"/>
        <w:autoSpaceDN w:val="0"/>
        <w:adjustRightInd w:val="0"/>
        <w:ind w:left="426" w:hanging="426"/>
        <w:jc w:val="both"/>
        <w:textAlignment w:val="baseline"/>
        <w:rPr>
          <w:rFonts w:asciiTheme="minorHAnsi" w:hAnsiTheme="minorHAnsi" w:cs="Arial"/>
          <w:sz w:val="22"/>
          <w:szCs w:val="22"/>
        </w:rPr>
      </w:pPr>
    </w:p>
    <w:p w14:paraId="571BDEB3" w14:textId="3A3058C2" w:rsidR="000E48B5" w:rsidRPr="005074F8" w:rsidRDefault="000E48B5" w:rsidP="000E48B5">
      <w:pPr>
        <w:ind w:right="-24"/>
        <w:jc w:val="center"/>
        <w:rPr>
          <w:rFonts w:asciiTheme="minorHAnsi" w:hAnsiTheme="minorHAnsi"/>
          <w:b/>
        </w:rPr>
      </w:pPr>
      <w:r w:rsidRPr="005074F8">
        <w:rPr>
          <w:rFonts w:asciiTheme="minorHAnsi" w:hAnsiTheme="minorHAnsi"/>
          <w:b/>
        </w:rPr>
        <w:t>Článek XI</w:t>
      </w:r>
      <w:r w:rsidR="005074F8" w:rsidRPr="005074F8">
        <w:rPr>
          <w:rFonts w:asciiTheme="minorHAnsi" w:hAnsiTheme="minorHAnsi"/>
          <w:b/>
        </w:rPr>
        <w:t>I</w:t>
      </w:r>
      <w:r w:rsidRPr="005074F8">
        <w:rPr>
          <w:rFonts w:asciiTheme="minorHAnsi" w:hAnsiTheme="minorHAnsi"/>
          <w:b/>
        </w:rPr>
        <w:t>.</w:t>
      </w:r>
    </w:p>
    <w:p w14:paraId="633B594F" w14:textId="77777777" w:rsidR="000E48B5" w:rsidRPr="005074F8" w:rsidRDefault="000E48B5" w:rsidP="000E48B5">
      <w:pPr>
        <w:keepNext/>
        <w:spacing w:after="120"/>
        <w:ind w:right="-23"/>
        <w:jc w:val="center"/>
        <w:outlineLvl w:val="6"/>
        <w:rPr>
          <w:rFonts w:asciiTheme="minorHAnsi" w:hAnsiTheme="minorHAnsi" w:cs="Arial"/>
          <w:b/>
        </w:rPr>
      </w:pPr>
      <w:r w:rsidRPr="005074F8">
        <w:rPr>
          <w:rFonts w:asciiTheme="minorHAnsi" w:hAnsiTheme="minorHAnsi" w:cs="Arial"/>
          <w:b/>
        </w:rPr>
        <w:t>Licenční ujednání</w:t>
      </w:r>
    </w:p>
    <w:p w14:paraId="76DE1532" w14:textId="01FC0B02" w:rsidR="000E48B5" w:rsidRPr="00025B8C" w:rsidRDefault="000E48B5" w:rsidP="000E48B5">
      <w:pPr>
        <w:tabs>
          <w:tab w:val="left" w:pos="709"/>
        </w:tabs>
        <w:jc w:val="both"/>
        <w:rPr>
          <w:rFonts w:asciiTheme="minorHAnsi" w:hAnsiTheme="minorHAnsi"/>
          <w:sz w:val="22"/>
          <w:szCs w:val="22"/>
        </w:rPr>
      </w:pPr>
      <w:r w:rsidRPr="005074F8">
        <w:rPr>
          <w:rFonts w:asciiTheme="minorHAnsi" w:hAnsiTheme="minorHAnsi"/>
          <w:sz w:val="22"/>
          <w:szCs w:val="22"/>
        </w:rPr>
        <w:t>Objednatel je oprávněn použít dílo – předmět této smlouvy – pouze pro účely vyplývající z této smlouvy, zejména pro</w:t>
      </w:r>
      <w:r w:rsidRPr="00025B8C">
        <w:rPr>
          <w:rFonts w:asciiTheme="minorHAnsi" w:hAnsiTheme="minorHAnsi"/>
          <w:sz w:val="22"/>
          <w:szCs w:val="22"/>
        </w:rPr>
        <w:t xml:space="preserve"> účely poskytnutí této dokumentace účastníkům výběrových řízení</w:t>
      </w:r>
      <w:r w:rsidR="005074F8">
        <w:rPr>
          <w:rFonts w:asciiTheme="minorHAnsi" w:hAnsiTheme="minorHAnsi"/>
          <w:sz w:val="22"/>
          <w:szCs w:val="22"/>
        </w:rPr>
        <w:t>, na zhotovitele staveb dle této dokumentace,</w:t>
      </w:r>
      <w:r w:rsidRPr="00025B8C">
        <w:rPr>
          <w:rFonts w:asciiTheme="minorHAnsi" w:hAnsiTheme="minorHAnsi"/>
          <w:sz w:val="22"/>
          <w:szCs w:val="22"/>
        </w:rPr>
        <w:t xml:space="preserve"> na zhotovitele </w:t>
      </w:r>
      <w:r w:rsidR="005074F8">
        <w:rPr>
          <w:rFonts w:asciiTheme="minorHAnsi" w:hAnsiTheme="minorHAnsi"/>
          <w:sz w:val="22"/>
          <w:szCs w:val="22"/>
        </w:rPr>
        <w:t xml:space="preserve">ev. </w:t>
      </w:r>
      <w:r w:rsidRPr="00025B8C">
        <w:rPr>
          <w:rFonts w:asciiTheme="minorHAnsi" w:hAnsiTheme="minorHAnsi"/>
          <w:sz w:val="22"/>
          <w:szCs w:val="22"/>
        </w:rPr>
        <w:t xml:space="preserve">navazujících projektových dokumentací a na zhotovitele souvisejících staveb a dodavatele vybavení, pro účely oprav, úprav a změn této dokumentace a všech stupňů navazujících projektových dokumentací, pro účely dalšího rozpracování a realizování dokumentace, pro účely oprav, úprav, rekonstrukcí a změn souvisejících staveb, to vše vždy i prostřednictvím třetích osob. K použití díla pro jiné účely, než jak vyplývají z této smlouvy a </w:t>
      </w:r>
      <w:r w:rsidR="005074F8">
        <w:rPr>
          <w:rFonts w:asciiTheme="minorHAnsi" w:hAnsiTheme="minorHAnsi"/>
          <w:sz w:val="22"/>
          <w:szCs w:val="22"/>
        </w:rPr>
        <w:t xml:space="preserve">jak jsou </w:t>
      </w:r>
      <w:proofErr w:type="spellStart"/>
      <w:r w:rsidR="005074F8">
        <w:rPr>
          <w:rFonts w:asciiTheme="minorHAnsi" w:hAnsiTheme="minorHAnsi"/>
          <w:sz w:val="22"/>
          <w:szCs w:val="22"/>
        </w:rPr>
        <w:t>příkladmo</w:t>
      </w:r>
      <w:proofErr w:type="spellEnd"/>
      <w:r w:rsidR="005074F8">
        <w:rPr>
          <w:rFonts w:asciiTheme="minorHAnsi" w:hAnsiTheme="minorHAnsi"/>
          <w:sz w:val="22"/>
          <w:szCs w:val="22"/>
        </w:rPr>
        <w:t xml:space="preserve"> </w:t>
      </w:r>
      <w:r w:rsidRPr="00025B8C">
        <w:rPr>
          <w:rFonts w:asciiTheme="minorHAnsi" w:hAnsiTheme="minorHAnsi"/>
          <w:sz w:val="22"/>
          <w:szCs w:val="22"/>
        </w:rPr>
        <w:t>uvedeny v tomto odstavci, je třeba souhlasu zhotovitele.</w:t>
      </w:r>
    </w:p>
    <w:p w14:paraId="6FB03B72" w14:textId="77777777" w:rsidR="000E48B5" w:rsidRPr="005074F8" w:rsidRDefault="000E48B5" w:rsidP="000E48B5">
      <w:pPr>
        <w:tabs>
          <w:tab w:val="left" w:pos="709"/>
        </w:tabs>
        <w:jc w:val="both"/>
        <w:rPr>
          <w:rFonts w:asciiTheme="minorHAnsi" w:hAnsiTheme="minorHAnsi"/>
          <w:sz w:val="22"/>
          <w:szCs w:val="22"/>
        </w:rPr>
      </w:pPr>
    </w:p>
    <w:p w14:paraId="5FEA76B0" w14:textId="77777777" w:rsidR="00125D66" w:rsidRPr="005074F8" w:rsidRDefault="00125D66" w:rsidP="000E48B5">
      <w:pPr>
        <w:tabs>
          <w:tab w:val="left" w:pos="709"/>
        </w:tabs>
        <w:jc w:val="both"/>
        <w:rPr>
          <w:rFonts w:asciiTheme="minorHAnsi" w:hAnsiTheme="minorHAnsi"/>
          <w:sz w:val="22"/>
          <w:szCs w:val="22"/>
        </w:rPr>
      </w:pPr>
    </w:p>
    <w:p w14:paraId="56E5818B" w14:textId="78A06607" w:rsidR="000E48B5" w:rsidRPr="003D261E" w:rsidRDefault="004506BD" w:rsidP="000E48B5">
      <w:pPr>
        <w:ind w:right="-24"/>
        <w:jc w:val="center"/>
        <w:rPr>
          <w:rFonts w:asciiTheme="minorHAnsi" w:hAnsiTheme="minorHAnsi"/>
          <w:b/>
        </w:rPr>
      </w:pPr>
      <w:r>
        <w:rPr>
          <w:rFonts w:asciiTheme="minorHAnsi" w:hAnsiTheme="minorHAnsi"/>
          <w:b/>
        </w:rPr>
        <w:t>Článek XIII</w:t>
      </w:r>
      <w:r w:rsidR="000E48B5" w:rsidRPr="003D261E">
        <w:rPr>
          <w:rFonts w:asciiTheme="minorHAnsi" w:hAnsiTheme="minorHAnsi"/>
          <w:b/>
        </w:rPr>
        <w:t>.</w:t>
      </w:r>
    </w:p>
    <w:p w14:paraId="3DA79886" w14:textId="77777777" w:rsidR="000E48B5" w:rsidRPr="004506BD" w:rsidRDefault="000E48B5" w:rsidP="000E48B5">
      <w:pPr>
        <w:keepNext/>
        <w:spacing w:after="120"/>
        <w:ind w:right="-23"/>
        <w:jc w:val="center"/>
        <w:outlineLvl w:val="6"/>
        <w:rPr>
          <w:rFonts w:asciiTheme="minorHAnsi" w:hAnsiTheme="minorHAnsi" w:cs="Arial"/>
          <w:b/>
        </w:rPr>
      </w:pPr>
      <w:r w:rsidRPr="004506BD">
        <w:rPr>
          <w:rFonts w:asciiTheme="minorHAnsi" w:hAnsiTheme="minorHAnsi" w:cs="Arial"/>
          <w:b/>
        </w:rPr>
        <w:t>Závěrečná ustanovení</w:t>
      </w:r>
    </w:p>
    <w:p w14:paraId="63D23E27" w14:textId="432964FD" w:rsidR="000E48B5" w:rsidRPr="00025B8C" w:rsidRDefault="000E48B5">
      <w:pPr>
        <w:spacing w:after="120"/>
        <w:ind w:left="425" w:hanging="426"/>
        <w:jc w:val="both"/>
        <w:rPr>
          <w:rFonts w:asciiTheme="minorHAnsi" w:hAnsiTheme="minorHAnsi"/>
          <w:sz w:val="22"/>
          <w:szCs w:val="22"/>
        </w:rPr>
      </w:pPr>
      <w:r w:rsidRPr="00025B8C">
        <w:rPr>
          <w:rFonts w:asciiTheme="minorHAnsi" w:hAnsiTheme="minorHAnsi"/>
          <w:sz w:val="22"/>
          <w:szCs w:val="22"/>
        </w:rPr>
        <w:t>1.</w:t>
      </w:r>
      <w:r w:rsidRPr="00025B8C">
        <w:rPr>
          <w:rFonts w:asciiTheme="minorHAnsi" w:hAnsiTheme="minorHAnsi"/>
          <w:sz w:val="22"/>
          <w:szCs w:val="22"/>
        </w:rPr>
        <w:tab/>
      </w:r>
      <w:r w:rsidRPr="00025B8C">
        <w:rPr>
          <w:rFonts w:asciiTheme="minorHAnsi" w:hAnsiTheme="minorHAnsi" w:cs="Arial"/>
          <w:sz w:val="22"/>
          <w:szCs w:val="22"/>
        </w:rPr>
        <w:t>Změny této smlouvy lze činit pouze písemně, a to formou vzestupně číslovaných dodatků, odsouhlasených a podepsaných oprávněnými zástupci obou smluvních stran. To neplatí v případě údajů uvedených v záhlaví smlouvy (z</w:t>
      </w:r>
      <w:r w:rsidR="004506BD">
        <w:rPr>
          <w:rFonts w:asciiTheme="minorHAnsi" w:hAnsiTheme="minorHAnsi" w:cs="Arial"/>
          <w:sz w:val="22"/>
          <w:szCs w:val="22"/>
        </w:rPr>
        <w:t>e</w:t>
      </w:r>
      <w:r w:rsidRPr="00025B8C">
        <w:rPr>
          <w:rFonts w:asciiTheme="minorHAnsi" w:hAnsiTheme="minorHAnsi" w:cs="Arial"/>
          <w:sz w:val="22"/>
          <w:szCs w:val="22"/>
        </w:rPr>
        <w:t xml:space="preserve">j. </w:t>
      </w:r>
      <w:proofErr w:type="gramStart"/>
      <w:r w:rsidRPr="00025B8C">
        <w:rPr>
          <w:rFonts w:asciiTheme="minorHAnsi" w:hAnsiTheme="minorHAnsi" w:cs="Arial"/>
          <w:sz w:val="22"/>
          <w:szCs w:val="22"/>
        </w:rPr>
        <w:t>evidenčních</w:t>
      </w:r>
      <w:proofErr w:type="gramEnd"/>
      <w:r w:rsidRPr="00025B8C">
        <w:rPr>
          <w:rFonts w:asciiTheme="minorHAnsi" w:hAnsiTheme="minorHAnsi" w:cs="Arial"/>
          <w:sz w:val="22"/>
          <w:szCs w:val="22"/>
        </w:rPr>
        <w:t xml:space="preserve"> označení smlouvy, kontaktních údajů smluvních stran nebo osob jednajících v technických záležitostech). Takové změny je ta smluvní strana, u které nastaly, povinna prokazatelně oznámit druhé, a to nejpozději do 10 dnů ode dne, kdy k příslušné změně došlo.</w:t>
      </w:r>
      <w:r w:rsidRPr="00025B8C">
        <w:rPr>
          <w:rFonts w:asciiTheme="minorHAnsi" w:hAnsiTheme="minorHAnsi"/>
          <w:sz w:val="22"/>
          <w:szCs w:val="22"/>
        </w:rPr>
        <w:tab/>
      </w:r>
    </w:p>
    <w:p w14:paraId="13A747F8" w14:textId="1F891A86" w:rsidR="000E48B5" w:rsidRPr="00025B8C" w:rsidRDefault="000E48B5" w:rsidP="000E48B5">
      <w:pPr>
        <w:spacing w:after="120"/>
        <w:ind w:left="425" w:right="-24" w:hanging="426"/>
        <w:jc w:val="both"/>
        <w:rPr>
          <w:rFonts w:asciiTheme="minorHAnsi" w:hAnsiTheme="minorHAnsi"/>
          <w:sz w:val="22"/>
          <w:szCs w:val="22"/>
        </w:rPr>
      </w:pPr>
      <w:r w:rsidRPr="00025B8C">
        <w:rPr>
          <w:rFonts w:asciiTheme="minorHAnsi" w:hAnsiTheme="minorHAnsi"/>
          <w:sz w:val="22"/>
          <w:szCs w:val="22"/>
        </w:rPr>
        <w:t>3.</w:t>
      </w:r>
      <w:r w:rsidRPr="00025B8C">
        <w:rPr>
          <w:rFonts w:asciiTheme="minorHAnsi" w:hAnsiTheme="minorHAnsi"/>
          <w:sz w:val="22"/>
          <w:szCs w:val="22"/>
        </w:rPr>
        <w:tab/>
        <w:t>Tato smlouva nabývá platnosti dnem podpisu oprávněnými zástupci obou smluvních stran</w:t>
      </w:r>
      <w:r w:rsidR="00E74CD3">
        <w:rPr>
          <w:rFonts w:asciiTheme="minorHAnsi" w:hAnsiTheme="minorHAnsi"/>
          <w:sz w:val="22"/>
          <w:szCs w:val="22"/>
        </w:rPr>
        <w:t xml:space="preserve"> </w:t>
      </w:r>
      <w:r w:rsidR="00E74CD3" w:rsidRPr="00E74CD3">
        <w:rPr>
          <w:rFonts w:asciiTheme="minorHAnsi" w:hAnsiTheme="minorHAnsi"/>
          <w:sz w:val="22"/>
          <w:szCs w:val="22"/>
        </w:rPr>
        <w:t xml:space="preserve">a účinnosti zveřejněním v registru smluv v souladu se zákonem č. 340/2015 Sb., o registru smluv, </w:t>
      </w:r>
      <w:r w:rsidR="00205A06">
        <w:rPr>
          <w:rFonts w:asciiTheme="minorHAnsi" w:hAnsiTheme="minorHAnsi"/>
          <w:sz w:val="22"/>
          <w:szCs w:val="22"/>
        </w:rPr>
        <w:t>ve znění pozdějších předpisů</w:t>
      </w:r>
      <w:r w:rsidR="00E74CD3" w:rsidRPr="00E74CD3">
        <w:rPr>
          <w:rFonts w:asciiTheme="minorHAnsi" w:hAnsiTheme="minorHAnsi"/>
          <w:sz w:val="22"/>
          <w:szCs w:val="22"/>
        </w:rPr>
        <w:t>.</w:t>
      </w:r>
    </w:p>
    <w:p w14:paraId="1380BADB" w14:textId="688C6BD9" w:rsidR="000E48B5" w:rsidRPr="005136F4" w:rsidRDefault="000E48B5" w:rsidP="000E48B5">
      <w:pPr>
        <w:suppressAutoHyphens/>
        <w:spacing w:after="60"/>
        <w:ind w:left="425" w:hanging="426"/>
        <w:jc w:val="both"/>
        <w:rPr>
          <w:rFonts w:asciiTheme="minorHAnsi" w:hAnsiTheme="minorHAnsi" w:cs="Arial"/>
          <w:sz w:val="22"/>
          <w:szCs w:val="22"/>
        </w:rPr>
      </w:pPr>
      <w:r w:rsidRPr="00025B8C">
        <w:rPr>
          <w:rFonts w:asciiTheme="minorHAnsi" w:hAnsiTheme="minorHAnsi"/>
          <w:sz w:val="22"/>
          <w:szCs w:val="22"/>
        </w:rPr>
        <w:t>4.</w:t>
      </w:r>
      <w:r w:rsidRPr="00025B8C">
        <w:rPr>
          <w:rFonts w:asciiTheme="minorHAnsi" w:hAnsiTheme="minorHAnsi"/>
          <w:sz w:val="22"/>
          <w:szCs w:val="22"/>
        </w:rPr>
        <w:tab/>
      </w:r>
      <w:r w:rsidRPr="00025B8C">
        <w:rPr>
          <w:rFonts w:asciiTheme="minorHAnsi" w:hAnsiTheme="minorHAnsi" w:cs="Arial"/>
          <w:sz w:val="22"/>
          <w:szCs w:val="22"/>
        </w:rPr>
        <w:t>S ohledem na povinnosti plynoucí ze zákona č. 340/2015 Sb.,</w:t>
      </w:r>
      <w:r w:rsidR="00CF0AF1">
        <w:rPr>
          <w:rFonts w:asciiTheme="minorHAnsi" w:hAnsiTheme="minorHAnsi" w:cs="Arial"/>
          <w:sz w:val="22"/>
          <w:szCs w:val="22"/>
        </w:rPr>
        <w:t xml:space="preserve"> </w:t>
      </w:r>
      <w:r w:rsidRPr="00025B8C">
        <w:rPr>
          <w:rFonts w:asciiTheme="minorHAnsi" w:hAnsiTheme="minorHAnsi" w:cs="Arial"/>
          <w:sz w:val="22"/>
          <w:szCs w:val="22"/>
        </w:rPr>
        <w:t>o registru smluv</w:t>
      </w:r>
      <w:r w:rsidR="00CF0AF1">
        <w:rPr>
          <w:rFonts w:asciiTheme="minorHAnsi" w:hAnsiTheme="minorHAnsi" w:cs="Arial"/>
          <w:sz w:val="22"/>
          <w:szCs w:val="22"/>
        </w:rPr>
        <w:t xml:space="preserve"> </w:t>
      </w:r>
      <w:r w:rsidR="00205A06">
        <w:rPr>
          <w:rFonts w:asciiTheme="minorHAnsi" w:hAnsiTheme="minorHAnsi" w:cs="Arial"/>
          <w:sz w:val="22"/>
          <w:szCs w:val="22"/>
        </w:rPr>
        <w:t xml:space="preserve">ve znění pozdějších </w:t>
      </w:r>
      <w:proofErr w:type="gramStart"/>
      <w:r w:rsidR="00205A06">
        <w:rPr>
          <w:rFonts w:asciiTheme="minorHAnsi" w:hAnsiTheme="minorHAnsi" w:cs="Arial"/>
          <w:sz w:val="22"/>
          <w:szCs w:val="22"/>
        </w:rPr>
        <w:t>předpisů</w:t>
      </w:r>
      <w:r w:rsidR="00CF0AF1">
        <w:rPr>
          <w:rFonts w:asciiTheme="minorHAnsi" w:hAnsiTheme="minorHAnsi" w:cs="Arial"/>
          <w:sz w:val="22"/>
          <w:szCs w:val="22"/>
        </w:rPr>
        <w:t>,</w:t>
      </w:r>
      <w:r w:rsidR="00CF0AF1" w:rsidRPr="00025B8C">
        <w:rPr>
          <w:rFonts w:asciiTheme="minorHAnsi" w:hAnsiTheme="minorHAnsi" w:cs="Arial"/>
          <w:sz w:val="22"/>
          <w:szCs w:val="22"/>
        </w:rPr>
        <w:t xml:space="preserve">  </w:t>
      </w:r>
      <w:r w:rsidRPr="00025B8C">
        <w:rPr>
          <w:rFonts w:asciiTheme="minorHAnsi" w:hAnsiTheme="minorHAnsi" w:cs="Arial"/>
          <w:sz w:val="22"/>
          <w:szCs w:val="22"/>
        </w:rPr>
        <w:t>ujedná</w:t>
      </w:r>
      <w:r w:rsidR="004506BD">
        <w:rPr>
          <w:rFonts w:asciiTheme="minorHAnsi" w:hAnsiTheme="minorHAnsi" w:cs="Arial"/>
          <w:sz w:val="22"/>
          <w:szCs w:val="22"/>
        </w:rPr>
        <w:t>vají</w:t>
      </w:r>
      <w:proofErr w:type="gramEnd"/>
      <w:r w:rsidR="004506BD">
        <w:rPr>
          <w:rFonts w:asciiTheme="minorHAnsi" w:hAnsiTheme="minorHAnsi" w:cs="Arial"/>
          <w:sz w:val="22"/>
          <w:szCs w:val="22"/>
        </w:rPr>
        <w:t xml:space="preserve"> smluvní strany následující.</w:t>
      </w:r>
    </w:p>
    <w:p w14:paraId="4C8D1B28" w14:textId="414E1F51" w:rsidR="000E48B5" w:rsidRPr="003D261E" w:rsidRDefault="000E48B5" w:rsidP="003D261E">
      <w:pPr>
        <w:pStyle w:val="Odstavecseseznamem"/>
        <w:numPr>
          <w:ilvl w:val="0"/>
          <w:numId w:val="60"/>
        </w:numPr>
        <w:tabs>
          <w:tab w:val="left" w:pos="993"/>
        </w:tabs>
        <w:spacing w:after="60"/>
        <w:jc w:val="both"/>
        <w:rPr>
          <w:rFonts w:asciiTheme="minorHAnsi" w:hAnsiTheme="minorHAnsi" w:cs="Arial"/>
          <w:sz w:val="22"/>
          <w:szCs w:val="22"/>
        </w:rPr>
      </w:pPr>
      <w:r w:rsidRPr="003D261E">
        <w:rPr>
          <w:rFonts w:asciiTheme="minorHAnsi" w:hAnsiTheme="minorHAnsi" w:cs="Arial"/>
          <w:sz w:val="22"/>
          <w:szCs w:val="22"/>
        </w:rPr>
        <w:t xml:space="preserve">Objednatel </w:t>
      </w:r>
      <w:r w:rsidR="004506BD">
        <w:rPr>
          <w:rFonts w:asciiTheme="minorHAnsi" w:hAnsiTheme="minorHAnsi" w:cs="Arial"/>
          <w:sz w:val="22"/>
          <w:szCs w:val="22"/>
        </w:rPr>
        <w:t>zveřejní</w:t>
      </w:r>
      <w:r w:rsidRPr="003D261E">
        <w:rPr>
          <w:rFonts w:asciiTheme="minorHAnsi" w:hAnsiTheme="minorHAnsi" w:cs="Arial"/>
          <w:sz w:val="22"/>
          <w:szCs w:val="22"/>
        </w:rPr>
        <w:t xml:space="preserve"> tuto smlouvu v registru smluv </w:t>
      </w:r>
      <w:r w:rsidR="004506BD">
        <w:rPr>
          <w:rFonts w:asciiTheme="minorHAnsi" w:hAnsiTheme="minorHAnsi" w:cs="Arial"/>
          <w:sz w:val="22"/>
          <w:szCs w:val="22"/>
        </w:rPr>
        <w:t>spravova</w:t>
      </w:r>
      <w:r w:rsidRPr="003D261E">
        <w:rPr>
          <w:rFonts w:asciiTheme="minorHAnsi" w:hAnsiTheme="minorHAnsi" w:cs="Arial"/>
          <w:sz w:val="22"/>
          <w:szCs w:val="22"/>
        </w:rPr>
        <w:t>ném Ministerstvem vnitra ČR bezprostředně po jejím uzavření.</w:t>
      </w:r>
    </w:p>
    <w:p w14:paraId="5C579ED4" w14:textId="6211184B" w:rsidR="000E48B5" w:rsidRPr="00025B8C" w:rsidRDefault="000E48B5" w:rsidP="003D261E">
      <w:pPr>
        <w:pStyle w:val="Odstavecseseznamem"/>
        <w:numPr>
          <w:ilvl w:val="0"/>
          <w:numId w:val="60"/>
        </w:numPr>
        <w:tabs>
          <w:tab w:val="left" w:pos="993"/>
        </w:tabs>
        <w:spacing w:after="60"/>
        <w:jc w:val="both"/>
        <w:rPr>
          <w:rFonts w:asciiTheme="minorHAnsi" w:hAnsiTheme="minorHAnsi" w:cs="Arial"/>
          <w:sz w:val="22"/>
          <w:szCs w:val="22"/>
        </w:rPr>
      </w:pPr>
      <w:r w:rsidRPr="00025B8C">
        <w:rPr>
          <w:rFonts w:asciiTheme="minorHAnsi" w:hAnsiTheme="minorHAnsi" w:cs="Arial"/>
          <w:sz w:val="22"/>
          <w:szCs w:val="22"/>
        </w:rPr>
        <w:t xml:space="preserve">Smluvní strany prohlašují, že žádná část smlouvy nenaplňuje znaky obchodního tajemství ve smyslu </w:t>
      </w:r>
      <w:proofErr w:type="spellStart"/>
      <w:r w:rsidRPr="00025B8C">
        <w:rPr>
          <w:rFonts w:asciiTheme="minorHAnsi" w:hAnsiTheme="minorHAnsi" w:cs="Arial"/>
          <w:sz w:val="22"/>
          <w:szCs w:val="22"/>
        </w:rPr>
        <w:t>ust</w:t>
      </w:r>
      <w:proofErr w:type="spellEnd"/>
      <w:r w:rsidRPr="00025B8C">
        <w:rPr>
          <w:rFonts w:asciiTheme="minorHAnsi" w:hAnsiTheme="minorHAnsi" w:cs="Arial"/>
          <w:sz w:val="22"/>
          <w:szCs w:val="22"/>
        </w:rPr>
        <w:t>. § 504 občanského zákoníku.</w:t>
      </w:r>
    </w:p>
    <w:p w14:paraId="287507EE" w14:textId="34C3A7CA" w:rsidR="000E48B5" w:rsidRPr="00025B8C" w:rsidRDefault="000E48B5" w:rsidP="003D261E">
      <w:pPr>
        <w:pStyle w:val="Odstavecseseznamem"/>
        <w:numPr>
          <w:ilvl w:val="0"/>
          <w:numId w:val="60"/>
        </w:numPr>
        <w:tabs>
          <w:tab w:val="left" w:pos="993"/>
        </w:tabs>
        <w:spacing w:after="60"/>
        <w:jc w:val="both"/>
        <w:rPr>
          <w:rFonts w:asciiTheme="minorHAnsi" w:hAnsiTheme="minorHAnsi"/>
          <w:sz w:val="22"/>
          <w:szCs w:val="22"/>
        </w:rPr>
      </w:pPr>
      <w:r w:rsidRPr="00025B8C">
        <w:rPr>
          <w:rFonts w:asciiTheme="minorHAnsi" w:hAnsiTheme="minorHAnsi" w:cs="Arial"/>
          <w:sz w:val="22"/>
          <w:szCs w:val="22"/>
        </w:rPr>
        <w:lastRenderedPageBreak/>
        <w:t>Zhotovitel prohlašuje, že jím ve smlouvě uvedené údaje, na které se mohou vztahovat předpisy o ochraně osobních údajů, jsou buď údaji veřejně dostupnými, nebo s jejich zpracováním objednatelem po dobu neurčitou za účelem zveřejnění smlouvy v registru smluv souhlasí.</w:t>
      </w:r>
    </w:p>
    <w:p w14:paraId="2CBDF1EE" w14:textId="473CB448" w:rsidR="000E48B5" w:rsidRPr="00025B8C" w:rsidRDefault="000E48B5" w:rsidP="000E48B5">
      <w:pPr>
        <w:spacing w:after="120"/>
        <w:ind w:left="425" w:right="-24" w:hanging="426"/>
        <w:jc w:val="both"/>
        <w:rPr>
          <w:rFonts w:asciiTheme="minorHAnsi" w:hAnsiTheme="minorHAnsi" w:cs="Arial"/>
          <w:sz w:val="22"/>
          <w:szCs w:val="22"/>
        </w:rPr>
      </w:pPr>
      <w:r w:rsidRPr="00025B8C">
        <w:rPr>
          <w:rFonts w:asciiTheme="minorHAnsi" w:hAnsiTheme="minorHAnsi" w:cs="Arial"/>
          <w:sz w:val="22"/>
          <w:szCs w:val="22"/>
        </w:rPr>
        <w:t>4.</w:t>
      </w:r>
      <w:r w:rsidRPr="00025B8C">
        <w:rPr>
          <w:rFonts w:asciiTheme="minorHAnsi" w:hAnsiTheme="minorHAnsi" w:cs="Arial"/>
          <w:sz w:val="22"/>
          <w:szCs w:val="22"/>
        </w:rPr>
        <w:tab/>
        <w:t>Tato smlouva je vyhotovena v</w:t>
      </w:r>
      <w:r w:rsidR="00E76108">
        <w:rPr>
          <w:rFonts w:asciiTheme="minorHAnsi" w:hAnsiTheme="minorHAnsi" w:cs="Arial"/>
          <w:sz w:val="22"/>
          <w:szCs w:val="22"/>
        </w:rPr>
        <w:t>e</w:t>
      </w:r>
      <w:r w:rsidRPr="00025B8C">
        <w:rPr>
          <w:rFonts w:asciiTheme="minorHAnsi" w:hAnsiTheme="minorHAnsi" w:cs="Arial"/>
          <w:sz w:val="22"/>
          <w:szCs w:val="22"/>
        </w:rPr>
        <w:t> </w:t>
      </w:r>
      <w:r w:rsidR="00E76108">
        <w:rPr>
          <w:rFonts w:asciiTheme="minorHAnsi" w:hAnsiTheme="minorHAnsi" w:cs="Arial"/>
          <w:sz w:val="22"/>
          <w:szCs w:val="22"/>
        </w:rPr>
        <w:t>dvou</w:t>
      </w:r>
      <w:r w:rsidR="00E76108" w:rsidRPr="00025B8C">
        <w:rPr>
          <w:rFonts w:asciiTheme="minorHAnsi" w:hAnsiTheme="minorHAnsi" w:cs="Arial"/>
          <w:sz w:val="22"/>
          <w:szCs w:val="22"/>
        </w:rPr>
        <w:t xml:space="preserve"> </w:t>
      </w:r>
      <w:r w:rsidRPr="00025B8C">
        <w:rPr>
          <w:rFonts w:asciiTheme="minorHAnsi" w:hAnsiTheme="minorHAnsi" w:cs="Arial"/>
          <w:sz w:val="22"/>
          <w:szCs w:val="22"/>
        </w:rPr>
        <w:t>stejnopisech</w:t>
      </w:r>
      <w:r w:rsidR="00875796">
        <w:rPr>
          <w:rFonts w:asciiTheme="minorHAnsi" w:hAnsiTheme="minorHAnsi" w:cs="Arial"/>
          <w:sz w:val="22"/>
          <w:szCs w:val="22"/>
        </w:rPr>
        <w:t xml:space="preserve"> s platností originálu</w:t>
      </w:r>
      <w:r w:rsidRPr="00025B8C">
        <w:rPr>
          <w:rFonts w:asciiTheme="minorHAnsi" w:hAnsiTheme="minorHAnsi" w:cs="Arial"/>
          <w:sz w:val="22"/>
          <w:szCs w:val="22"/>
        </w:rPr>
        <w:t xml:space="preserve">, z nichž </w:t>
      </w:r>
      <w:r w:rsidR="007369E9">
        <w:rPr>
          <w:rFonts w:asciiTheme="minorHAnsi" w:hAnsiTheme="minorHAnsi" w:cs="Arial"/>
          <w:sz w:val="22"/>
          <w:szCs w:val="22"/>
        </w:rPr>
        <w:t xml:space="preserve">jeden stejnopis obdrží </w:t>
      </w:r>
      <w:r w:rsidRPr="00025B8C">
        <w:rPr>
          <w:rFonts w:asciiTheme="minorHAnsi" w:hAnsiTheme="minorHAnsi" w:cs="Arial"/>
          <w:sz w:val="22"/>
          <w:szCs w:val="22"/>
        </w:rPr>
        <w:t xml:space="preserve">objednatel </w:t>
      </w:r>
      <w:r w:rsidR="007369E9">
        <w:rPr>
          <w:rFonts w:asciiTheme="minorHAnsi" w:hAnsiTheme="minorHAnsi" w:cs="Arial"/>
          <w:sz w:val="22"/>
          <w:szCs w:val="22"/>
        </w:rPr>
        <w:t xml:space="preserve">a jeden stejnopis </w:t>
      </w:r>
      <w:r w:rsidRPr="00025B8C">
        <w:rPr>
          <w:rFonts w:asciiTheme="minorHAnsi" w:hAnsiTheme="minorHAnsi" w:cs="Arial"/>
          <w:sz w:val="22"/>
          <w:szCs w:val="22"/>
        </w:rPr>
        <w:t>obdrží zhotovitel</w:t>
      </w:r>
      <w:r w:rsidR="007369E9">
        <w:rPr>
          <w:rFonts w:asciiTheme="minorHAnsi" w:hAnsiTheme="minorHAnsi" w:cs="Arial"/>
          <w:sz w:val="22"/>
          <w:szCs w:val="22"/>
        </w:rPr>
        <w:t>.</w:t>
      </w:r>
    </w:p>
    <w:p w14:paraId="1A904678" w14:textId="6980DA3E" w:rsidR="009031F0" w:rsidRPr="005136F4" w:rsidRDefault="00A47512" w:rsidP="006432B2">
      <w:pPr>
        <w:ind w:left="425" w:right="-24" w:hanging="426"/>
        <w:jc w:val="both"/>
        <w:rPr>
          <w:rFonts w:asciiTheme="minorHAnsi" w:hAnsiTheme="minorHAnsi" w:cs="Arial"/>
          <w:sz w:val="22"/>
          <w:szCs w:val="22"/>
        </w:rPr>
      </w:pPr>
      <w:r w:rsidRPr="00025B8C">
        <w:rPr>
          <w:rFonts w:asciiTheme="minorHAnsi" w:hAnsiTheme="minorHAnsi"/>
          <w:sz w:val="22"/>
          <w:szCs w:val="22"/>
        </w:rPr>
        <w:t xml:space="preserve">5.    </w:t>
      </w:r>
      <w:r w:rsidR="000E48B5" w:rsidRPr="00025B8C">
        <w:rPr>
          <w:rFonts w:asciiTheme="minorHAnsi" w:hAnsiTheme="minorHAnsi"/>
          <w:sz w:val="22"/>
          <w:szCs w:val="22"/>
        </w:rPr>
        <w:t xml:space="preserve">Smluvní strany prohlašují, že ujednání </w:t>
      </w:r>
      <w:r w:rsidR="000E48B5" w:rsidRPr="003D261E">
        <w:rPr>
          <w:rFonts w:asciiTheme="minorHAnsi" w:hAnsiTheme="minorHAnsi" w:cs="Arial"/>
          <w:sz w:val="22"/>
          <w:szCs w:val="22"/>
        </w:rPr>
        <w:t>v</w:t>
      </w:r>
      <w:r w:rsidR="000E48B5" w:rsidRPr="00025B8C">
        <w:rPr>
          <w:rFonts w:asciiTheme="minorHAnsi" w:hAnsiTheme="minorHAnsi"/>
          <w:sz w:val="22"/>
          <w:szCs w:val="22"/>
        </w:rPr>
        <w:t> této smlouvě obsažená jsou jim jasná a srozumitelná, jsou jimi míněna vážně a byla učiněna na základě jejich pravé a svobodné vůle. Na důkaz tohoto tvrzení smluvní strany připojují níže své podpisy.</w:t>
      </w:r>
    </w:p>
    <w:p w14:paraId="5914E4CB" w14:textId="77777777" w:rsidR="00F25223" w:rsidRDefault="00F25223" w:rsidP="006432B2">
      <w:pPr>
        <w:ind w:right="-766"/>
        <w:jc w:val="both"/>
        <w:rPr>
          <w:rFonts w:asciiTheme="minorHAnsi" w:hAnsiTheme="minorHAnsi" w:cs="Arial"/>
          <w:sz w:val="22"/>
          <w:szCs w:val="22"/>
        </w:rPr>
      </w:pPr>
    </w:p>
    <w:p w14:paraId="3450B533" w14:textId="77777777" w:rsidR="00A9032F" w:rsidRPr="006432B2" w:rsidRDefault="00A9032F" w:rsidP="006432B2">
      <w:pPr>
        <w:ind w:right="-766"/>
        <w:jc w:val="both"/>
        <w:rPr>
          <w:rFonts w:asciiTheme="minorHAnsi" w:hAnsiTheme="minorHAnsi" w:cs="Arial"/>
          <w:sz w:val="22"/>
          <w:szCs w:val="22"/>
        </w:rPr>
      </w:pPr>
    </w:p>
    <w:p w14:paraId="604D1BBB" w14:textId="0C4A6B50" w:rsidR="00F25223" w:rsidRPr="00A9032F" w:rsidRDefault="00F25223" w:rsidP="005146F6">
      <w:pPr>
        <w:ind w:right="-766"/>
        <w:jc w:val="both"/>
        <w:rPr>
          <w:rFonts w:asciiTheme="minorHAnsi" w:hAnsiTheme="minorHAnsi" w:cs="Arial"/>
          <w:b/>
        </w:rPr>
      </w:pPr>
      <w:r w:rsidRPr="00A9032F">
        <w:rPr>
          <w:rFonts w:asciiTheme="minorHAnsi" w:hAnsiTheme="minorHAnsi" w:cs="Arial"/>
          <w:b/>
        </w:rPr>
        <w:t>Přílohy</w:t>
      </w:r>
      <w:r w:rsidR="00D71E17" w:rsidRPr="00A9032F">
        <w:rPr>
          <w:rFonts w:asciiTheme="minorHAnsi" w:hAnsiTheme="minorHAnsi" w:cs="Arial"/>
          <w:b/>
        </w:rPr>
        <w:t xml:space="preserve"> SOD</w:t>
      </w:r>
      <w:r w:rsidRPr="00A9032F">
        <w:rPr>
          <w:rFonts w:asciiTheme="minorHAnsi" w:hAnsiTheme="minorHAnsi" w:cs="Arial"/>
          <w:b/>
        </w:rPr>
        <w:t>:</w:t>
      </w:r>
    </w:p>
    <w:p w14:paraId="4B91CAD8" w14:textId="0F806834" w:rsidR="006D501F" w:rsidRDefault="005074F8" w:rsidP="00F3430E">
      <w:pPr>
        <w:ind w:right="-766"/>
        <w:jc w:val="both"/>
        <w:rPr>
          <w:rFonts w:asciiTheme="minorHAnsi" w:hAnsiTheme="minorHAnsi" w:cs="Arial"/>
          <w:sz w:val="22"/>
          <w:szCs w:val="22"/>
        </w:rPr>
      </w:pPr>
      <w:r w:rsidRPr="00171E75">
        <w:rPr>
          <w:rFonts w:asciiTheme="minorHAnsi" w:hAnsiTheme="minorHAnsi" w:cs="Arial"/>
          <w:sz w:val="22"/>
          <w:szCs w:val="22"/>
        </w:rPr>
        <w:t>Příloha č. I</w:t>
      </w:r>
      <w:r w:rsidR="00C44992">
        <w:rPr>
          <w:rFonts w:asciiTheme="minorHAnsi" w:hAnsiTheme="minorHAnsi" w:cs="Arial"/>
          <w:sz w:val="22"/>
          <w:szCs w:val="22"/>
        </w:rPr>
        <w:t>.</w:t>
      </w:r>
      <w:r w:rsidR="00171E75">
        <w:rPr>
          <w:rFonts w:asciiTheme="minorHAnsi" w:hAnsiTheme="minorHAnsi" w:cs="Arial"/>
          <w:sz w:val="22"/>
          <w:szCs w:val="22"/>
        </w:rPr>
        <w:t xml:space="preserve"> - s</w:t>
      </w:r>
      <w:r w:rsidR="006D501F" w:rsidRPr="00171E75">
        <w:rPr>
          <w:rFonts w:asciiTheme="minorHAnsi" w:hAnsiTheme="minorHAnsi" w:cs="Arial"/>
          <w:sz w:val="22"/>
          <w:szCs w:val="22"/>
        </w:rPr>
        <w:t xml:space="preserve">tanovení ceny  </w:t>
      </w:r>
    </w:p>
    <w:p w14:paraId="3286196C" w14:textId="4C2A3F66" w:rsidR="00171E75" w:rsidRDefault="00171E75" w:rsidP="00C44992">
      <w:pPr>
        <w:ind w:right="-766"/>
        <w:jc w:val="both"/>
        <w:rPr>
          <w:rFonts w:asciiTheme="minorHAnsi" w:hAnsiTheme="minorHAnsi" w:cs="Arial"/>
          <w:sz w:val="22"/>
          <w:szCs w:val="22"/>
        </w:rPr>
      </w:pPr>
      <w:r>
        <w:rPr>
          <w:rFonts w:asciiTheme="minorHAnsi" w:hAnsiTheme="minorHAnsi" w:cs="Arial"/>
          <w:sz w:val="22"/>
          <w:szCs w:val="22"/>
        </w:rPr>
        <w:t>Příloha č. II</w:t>
      </w:r>
      <w:r w:rsidR="00C44992">
        <w:rPr>
          <w:rFonts w:asciiTheme="minorHAnsi" w:hAnsiTheme="minorHAnsi" w:cs="Arial"/>
          <w:sz w:val="22"/>
          <w:szCs w:val="22"/>
        </w:rPr>
        <w:t>.</w:t>
      </w:r>
      <w:r>
        <w:rPr>
          <w:rFonts w:asciiTheme="minorHAnsi" w:hAnsiTheme="minorHAnsi" w:cs="Arial"/>
          <w:sz w:val="22"/>
          <w:szCs w:val="22"/>
        </w:rPr>
        <w:t xml:space="preserve"> – schéma areálu</w:t>
      </w:r>
    </w:p>
    <w:p w14:paraId="1547FFE7" w14:textId="1D6D2345" w:rsidR="00C44992" w:rsidRPr="00171E75" w:rsidRDefault="00C44992" w:rsidP="00C44992">
      <w:pPr>
        <w:ind w:right="-766"/>
        <w:jc w:val="both"/>
        <w:rPr>
          <w:rFonts w:asciiTheme="minorHAnsi" w:hAnsiTheme="minorHAnsi" w:cs="Arial"/>
          <w:sz w:val="22"/>
          <w:szCs w:val="22"/>
        </w:rPr>
      </w:pPr>
      <w:r>
        <w:rPr>
          <w:rFonts w:asciiTheme="minorHAnsi" w:hAnsiTheme="minorHAnsi" w:cs="Arial"/>
          <w:sz w:val="22"/>
          <w:szCs w:val="22"/>
        </w:rPr>
        <w:t>Příloha č. III. – výřez z katastrální mapy</w:t>
      </w:r>
    </w:p>
    <w:p w14:paraId="3B54140C" w14:textId="77777777" w:rsidR="00F25223" w:rsidRDefault="00F25223" w:rsidP="005146F6">
      <w:pPr>
        <w:ind w:right="-766"/>
        <w:jc w:val="both"/>
        <w:rPr>
          <w:rFonts w:asciiTheme="minorHAnsi" w:hAnsiTheme="minorHAnsi" w:cs="Arial"/>
        </w:rPr>
      </w:pPr>
    </w:p>
    <w:p w14:paraId="361EA482" w14:textId="77777777" w:rsidR="009E59A6" w:rsidRDefault="009E59A6" w:rsidP="005146F6">
      <w:pPr>
        <w:ind w:right="-766"/>
        <w:jc w:val="both"/>
        <w:rPr>
          <w:rFonts w:asciiTheme="minorHAnsi" w:hAnsiTheme="minorHAnsi" w:cs="Arial"/>
        </w:rPr>
      </w:pPr>
    </w:p>
    <w:p w14:paraId="34E4EBD1" w14:textId="362D62CE" w:rsidR="000D7CC5" w:rsidRPr="00025B8C" w:rsidRDefault="000D7CC5" w:rsidP="000D7CC5">
      <w:pPr>
        <w:shd w:val="clear" w:color="auto" w:fill="FFFFFF" w:themeFill="background1"/>
        <w:rPr>
          <w:rFonts w:asciiTheme="minorHAnsi" w:hAnsiTheme="minorHAnsi" w:cstheme="minorHAnsi"/>
          <w:sz w:val="22"/>
          <w:szCs w:val="22"/>
        </w:rPr>
      </w:pPr>
      <w:r w:rsidRPr="00025B8C">
        <w:rPr>
          <w:rFonts w:asciiTheme="minorHAnsi" w:hAnsiTheme="minorHAnsi" w:cstheme="minorHAnsi"/>
          <w:sz w:val="22"/>
          <w:szCs w:val="22"/>
        </w:rPr>
        <w:t>V </w:t>
      </w:r>
      <w:r w:rsidR="00D3315F">
        <w:rPr>
          <w:rFonts w:asciiTheme="minorHAnsi" w:hAnsiTheme="minorHAnsi" w:cstheme="minorHAnsi"/>
          <w:sz w:val="22"/>
          <w:szCs w:val="22"/>
        </w:rPr>
        <w:t>Brně</w:t>
      </w:r>
      <w:r w:rsidRPr="00025B8C">
        <w:rPr>
          <w:rFonts w:asciiTheme="minorHAnsi" w:hAnsiTheme="minorHAnsi" w:cstheme="minorHAnsi"/>
          <w:sz w:val="22"/>
          <w:szCs w:val="22"/>
        </w:rPr>
        <w:t xml:space="preserve"> dne </w:t>
      </w:r>
      <w:r w:rsidR="00635AD2">
        <w:rPr>
          <w:rFonts w:asciiTheme="minorHAnsi" w:hAnsiTheme="minorHAnsi" w:cstheme="minorHAnsi"/>
          <w:sz w:val="22"/>
          <w:szCs w:val="22"/>
        </w:rPr>
        <w:t>12. 4. 2024</w:t>
      </w:r>
      <w:r w:rsidRPr="00025B8C">
        <w:rPr>
          <w:rFonts w:asciiTheme="minorHAnsi" w:hAnsiTheme="minorHAnsi" w:cstheme="minorHAnsi"/>
          <w:sz w:val="22"/>
          <w:szCs w:val="22"/>
        </w:rPr>
        <w:tab/>
      </w:r>
      <w:r w:rsidRPr="00025B8C">
        <w:rPr>
          <w:rFonts w:asciiTheme="minorHAnsi" w:hAnsiTheme="minorHAnsi" w:cstheme="minorHAnsi"/>
          <w:sz w:val="22"/>
          <w:szCs w:val="22"/>
        </w:rPr>
        <w:tab/>
      </w:r>
      <w:r w:rsidRPr="00025B8C">
        <w:rPr>
          <w:rFonts w:asciiTheme="minorHAnsi" w:hAnsiTheme="minorHAnsi" w:cstheme="minorHAnsi"/>
          <w:sz w:val="22"/>
          <w:szCs w:val="22"/>
        </w:rPr>
        <w:tab/>
      </w:r>
      <w:r w:rsidR="00E55B51">
        <w:rPr>
          <w:rFonts w:asciiTheme="minorHAnsi" w:hAnsiTheme="minorHAnsi" w:cstheme="minorHAnsi"/>
          <w:sz w:val="22"/>
          <w:szCs w:val="22"/>
        </w:rPr>
        <w:tab/>
      </w:r>
      <w:r w:rsidR="00E55B51">
        <w:rPr>
          <w:rFonts w:asciiTheme="minorHAnsi" w:hAnsiTheme="minorHAnsi" w:cstheme="minorHAnsi"/>
          <w:sz w:val="22"/>
          <w:szCs w:val="22"/>
        </w:rPr>
        <w:tab/>
      </w:r>
      <w:r w:rsidRPr="00025B8C">
        <w:rPr>
          <w:rFonts w:asciiTheme="minorHAnsi" w:hAnsiTheme="minorHAnsi" w:cstheme="minorHAnsi"/>
          <w:sz w:val="22"/>
          <w:szCs w:val="22"/>
        </w:rPr>
        <w:t>V </w:t>
      </w:r>
      <w:r w:rsidR="00635AD2">
        <w:rPr>
          <w:rFonts w:asciiTheme="minorHAnsi" w:hAnsiTheme="minorHAnsi"/>
          <w:sz w:val="22"/>
          <w:szCs w:val="22"/>
        </w:rPr>
        <w:t>Břeclavi</w:t>
      </w:r>
      <w:r w:rsidRPr="00635AD2">
        <w:rPr>
          <w:rFonts w:asciiTheme="minorHAnsi" w:hAnsiTheme="minorHAnsi" w:cstheme="minorHAnsi"/>
          <w:sz w:val="22"/>
          <w:szCs w:val="22"/>
        </w:rPr>
        <w:t xml:space="preserve"> </w:t>
      </w:r>
      <w:r w:rsidRPr="00025B8C">
        <w:rPr>
          <w:rFonts w:asciiTheme="minorHAnsi" w:hAnsiTheme="minorHAnsi" w:cstheme="minorHAnsi"/>
          <w:sz w:val="22"/>
          <w:szCs w:val="22"/>
        </w:rPr>
        <w:t xml:space="preserve">dne </w:t>
      </w:r>
      <w:r w:rsidR="00635AD2">
        <w:rPr>
          <w:rFonts w:asciiTheme="minorHAnsi" w:hAnsiTheme="minorHAnsi" w:cstheme="minorHAnsi"/>
          <w:sz w:val="22"/>
          <w:szCs w:val="22"/>
        </w:rPr>
        <w:t>3. 4. 2024</w:t>
      </w:r>
      <w:r w:rsidRPr="00025B8C">
        <w:rPr>
          <w:rFonts w:asciiTheme="minorHAnsi" w:hAnsiTheme="minorHAnsi" w:cstheme="minorHAnsi"/>
          <w:sz w:val="22"/>
          <w:szCs w:val="22"/>
        </w:rPr>
        <w:tab/>
      </w:r>
      <w:r w:rsidRPr="00025B8C">
        <w:rPr>
          <w:rFonts w:asciiTheme="minorHAnsi" w:hAnsiTheme="minorHAnsi" w:cstheme="minorHAnsi"/>
          <w:sz w:val="22"/>
          <w:szCs w:val="22"/>
        </w:rPr>
        <w:tab/>
      </w:r>
    </w:p>
    <w:p w14:paraId="2296B4C3" w14:textId="77777777" w:rsidR="000D7CC5" w:rsidRDefault="000D7CC5" w:rsidP="000D7CC5">
      <w:pPr>
        <w:rPr>
          <w:rFonts w:asciiTheme="minorHAnsi" w:hAnsiTheme="minorHAnsi" w:cstheme="minorHAnsi"/>
          <w:sz w:val="22"/>
          <w:szCs w:val="22"/>
        </w:rPr>
      </w:pPr>
    </w:p>
    <w:p w14:paraId="0AA17329" w14:textId="77777777" w:rsidR="000D7CC5" w:rsidRDefault="000D7CC5" w:rsidP="000D7CC5">
      <w:pPr>
        <w:rPr>
          <w:rFonts w:asciiTheme="minorHAnsi" w:hAnsiTheme="minorHAnsi" w:cstheme="minorHAnsi"/>
          <w:sz w:val="22"/>
          <w:szCs w:val="22"/>
        </w:rPr>
      </w:pPr>
    </w:p>
    <w:p w14:paraId="66ED31B5" w14:textId="77777777" w:rsidR="000D7CC5" w:rsidRPr="00025B8C" w:rsidRDefault="000D7CC5" w:rsidP="000D7CC5">
      <w:pPr>
        <w:rPr>
          <w:rFonts w:asciiTheme="minorHAnsi" w:hAnsiTheme="minorHAnsi" w:cstheme="minorHAnsi"/>
          <w:sz w:val="22"/>
          <w:szCs w:val="22"/>
        </w:rPr>
      </w:pPr>
      <w:r w:rsidRPr="00025B8C">
        <w:rPr>
          <w:rFonts w:asciiTheme="minorHAnsi" w:hAnsiTheme="minorHAnsi" w:cstheme="minorHAnsi"/>
          <w:sz w:val="22"/>
          <w:szCs w:val="22"/>
        </w:rPr>
        <w:t xml:space="preserve">Za </w:t>
      </w:r>
      <w:r>
        <w:rPr>
          <w:rFonts w:asciiTheme="minorHAnsi" w:hAnsiTheme="minorHAnsi" w:cstheme="minorHAnsi"/>
          <w:sz w:val="22"/>
          <w:szCs w:val="22"/>
        </w:rPr>
        <w:t>objednatele</w:t>
      </w:r>
      <w:r w:rsidRPr="00025B8C">
        <w:rPr>
          <w:rFonts w:asciiTheme="minorHAnsi" w:hAnsiTheme="minorHAnsi" w:cstheme="minorHAnsi"/>
          <w:sz w:val="22"/>
          <w:szCs w:val="22"/>
        </w:rPr>
        <w:t>:</w:t>
      </w:r>
      <w:r w:rsidRPr="00025B8C">
        <w:rPr>
          <w:rFonts w:asciiTheme="minorHAnsi" w:hAnsiTheme="minorHAnsi" w:cstheme="minorHAnsi"/>
          <w:sz w:val="22"/>
          <w:szCs w:val="22"/>
        </w:rPr>
        <w:tab/>
      </w:r>
      <w:r w:rsidRPr="00025B8C">
        <w:rPr>
          <w:rFonts w:asciiTheme="minorHAnsi" w:hAnsiTheme="minorHAnsi" w:cstheme="minorHAnsi"/>
          <w:sz w:val="22"/>
          <w:szCs w:val="22"/>
        </w:rPr>
        <w:tab/>
      </w:r>
      <w:r w:rsidRPr="00025B8C">
        <w:rPr>
          <w:rFonts w:asciiTheme="minorHAnsi" w:hAnsiTheme="minorHAnsi" w:cstheme="minorHAnsi"/>
          <w:sz w:val="22"/>
          <w:szCs w:val="22"/>
        </w:rPr>
        <w:tab/>
      </w:r>
      <w:r w:rsidRPr="00025B8C">
        <w:rPr>
          <w:rFonts w:asciiTheme="minorHAnsi" w:hAnsiTheme="minorHAnsi" w:cstheme="minorHAnsi"/>
          <w:sz w:val="22"/>
          <w:szCs w:val="22"/>
        </w:rPr>
        <w:tab/>
      </w:r>
      <w:r w:rsidRPr="00025B8C">
        <w:rPr>
          <w:rFonts w:asciiTheme="minorHAnsi" w:hAnsiTheme="minorHAnsi" w:cstheme="minorHAnsi"/>
          <w:sz w:val="22"/>
          <w:szCs w:val="22"/>
        </w:rPr>
        <w:tab/>
      </w:r>
      <w:r w:rsidRPr="00025B8C">
        <w:rPr>
          <w:rFonts w:asciiTheme="minorHAnsi" w:hAnsiTheme="minorHAnsi" w:cstheme="minorHAnsi"/>
          <w:sz w:val="22"/>
          <w:szCs w:val="22"/>
        </w:rPr>
        <w:tab/>
        <w:t xml:space="preserve">Za </w:t>
      </w:r>
      <w:r>
        <w:rPr>
          <w:rFonts w:asciiTheme="minorHAnsi" w:hAnsiTheme="minorHAnsi" w:cstheme="minorHAnsi"/>
          <w:sz w:val="22"/>
          <w:szCs w:val="22"/>
        </w:rPr>
        <w:t>poskytovatele</w:t>
      </w:r>
      <w:r w:rsidRPr="00025B8C">
        <w:rPr>
          <w:rFonts w:asciiTheme="minorHAnsi" w:hAnsiTheme="minorHAnsi" w:cstheme="minorHAnsi"/>
          <w:sz w:val="22"/>
          <w:szCs w:val="22"/>
        </w:rPr>
        <w:t>:</w:t>
      </w:r>
    </w:p>
    <w:p w14:paraId="3498EDC8" w14:textId="77777777" w:rsidR="000D7CC5" w:rsidRDefault="000D7CC5" w:rsidP="000D7CC5">
      <w:pPr>
        <w:rPr>
          <w:rFonts w:asciiTheme="minorHAnsi" w:hAnsiTheme="minorHAnsi" w:cstheme="minorHAnsi"/>
          <w:sz w:val="22"/>
          <w:szCs w:val="22"/>
          <w:shd w:val="clear" w:color="auto" w:fill="FFFFFF" w:themeFill="background1"/>
        </w:rPr>
      </w:pPr>
    </w:p>
    <w:p w14:paraId="3469DD48" w14:textId="3317BE73" w:rsidR="008022E2" w:rsidRDefault="008022E2" w:rsidP="000D7CC5">
      <w:pPr>
        <w:rPr>
          <w:rFonts w:asciiTheme="minorHAnsi" w:hAnsiTheme="minorHAnsi" w:cstheme="minorHAnsi"/>
          <w:sz w:val="22"/>
          <w:szCs w:val="22"/>
          <w:shd w:val="clear" w:color="auto" w:fill="FFFFFF" w:themeFill="background1"/>
        </w:rPr>
      </w:pPr>
    </w:p>
    <w:p w14:paraId="30F207D6" w14:textId="50237036" w:rsidR="00C447C3" w:rsidRDefault="00C447C3" w:rsidP="000D7CC5">
      <w:pPr>
        <w:rPr>
          <w:rFonts w:asciiTheme="minorHAnsi" w:hAnsiTheme="minorHAnsi" w:cstheme="minorHAnsi"/>
          <w:sz w:val="22"/>
          <w:szCs w:val="22"/>
          <w:shd w:val="clear" w:color="auto" w:fill="FFFFFF" w:themeFill="background1"/>
        </w:rPr>
      </w:pPr>
    </w:p>
    <w:p w14:paraId="7A94AECA" w14:textId="77777777" w:rsidR="00C447C3" w:rsidRDefault="00C447C3" w:rsidP="000D7CC5">
      <w:pPr>
        <w:rPr>
          <w:rFonts w:asciiTheme="minorHAnsi" w:hAnsiTheme="minorHAnsi" w:cstheme="minorHAnsi"/>
          <w:sz w:val="22"/>
          <w:szCs w:val="22"/>
          <w:shd w:val="clear" w:color="auto" w:fill="FFFFFF" w:themeFill="background1"/>
        </w:rPr>
      </w:pPr>
    </w:p>
    <w:p w14:paraId="59A90708" w14:textId="3E28F28D" w:rsidR="000D7CC5" w:rsidRPr="00025B8C" w:rsidRDefault="000D7CC5" w:rsidP="000D7CC5">
      <w:pPr>
        <w:rPr>
          <w:rFonts w:asciiTheme="minorHAnsi" w:hAnsiTheme="minorHAnsi" w:cstheme="minorHAnsi"/>
          <w:bCs/>
          <w:sz w:val="22"/>
          <w:szCs w:val="22"/>
        </w:rPr>
      </w:pPr>
      <w:r w:rsidRPr="00025B8C">
        <w:rPr>
          <w:rFonts w:asciiTheme="minorHAnsi" w:hAnsiTheme="minorHAnsi" w:cstheme="minorHAnsi"/>
          <w:sz w:val="22"/>
          <w:szCs w:val="22"/>
          <w:shd w:val="clear" w:color="auto" w:fill="FFFFFF" w:themeFill="background1"/>
        </w:rPr>
        <w:t>…………………</w:t>
      </w:r>
      <w:r w:rsidR="00125D66">
        <w:rPr>
          <w:rFonts w:asciiTheme="minorHAnsi" w:hAnsiTheme="minorHAnsi" w:cstheme="minorHAnsi"/>
          <w:sz w:val="22"/>
          <w:szCs w:val="22"/>
          <w:shd w:val="clear" w:color="auto" w:fill="FFFFFF" w:themeFill="background1"/>
        </w:rPr>
        <w:t>..</w:t>
      </w:r>
      <w:r w:rsidRPr="00025B8C">
        <w:rPr>
          <w:rFonts w:asciiTheme="minorHAnsi" w:hAnsiTheme="minorHAnsi" w:cstheme="minorHAnsi"/>
          <w:sz w:val="22"/>
          <w:szCs w:val="22"/>
          <w:shd w:val="clear" w:color="auto" w:fill="FFFFFF" w:themeFill="background1"/>
        </w:rPr>
        <w:t>…………………………</w:t>
      </w:r>
      <w:r w:rsidRPr="00025B8C">
        <w:rPr>
          <w:rFonts w:asciiTheme="minorHAnsi" w:hAnsiTheme="minorHAnsi" w:cstheme="minorHAnsi"/>
          <w:sz w:val="22"/>
          <w:szCs w:val="22"/>
          <w:shd w:val="clear" w:color="auto" w:fill="FFFFFF" w:themeFill="background1"/>
        </w:rPr>
        <w:tab/>
      </w:r>
      <w:r>
        <w:rPr>
          <w:rFonts w:asciiTheme="minorHAnsi" w:hAnsiTheme="minorHAnsi" w:cstheme="minorHAnsi"/>
          <w:sz w:val="22"/>
          <w:szCs w:val="22"/>
          <w:shd w:val="clear" w:color="auto" w:fill="FFFFFF" w:themeFill="background1"/>
        </w:rPr>
        <w:t xml:space="preserve">               </w:t>
      </w:r>
      <w:r w:rsidRPr="00025B8C">
        <w:rPr>
          <w:rFonts w:asciiTheme="minorHAnsi" w:hAnsiTheme="minorHAnsi" w:cstheme="minorHAnsi"/>
          <w:sz w:val="22"/>
          <w:szCs w:val="22"/>
          <w:shd w:val="clear" w:color="auto" w:fill="FFFFFF" w:themeFill="background1"/>
        </w:rPr>
        <w:tab/>
      </w:r>
      <w:r w:rsidRPr="00025B8C">
        <w:rPr>
          <w:rFonts w:asciiTheme="minorHAnsi" w:hAnsiTheme="minorHAnsi" w:cstheme="minorHAnsi"/>
          <w:sz w:val="22"/>
          <w:szCs w:val="22"/>
          <w:shd w:val="clear" w:color="auto" w:fill="FFFFFF" w:themeFill="background1"/>
        </w:rPr>
        <w:tab/>
      </w:r>
      <w:r w:rsidRPr="00025B8C">
        <w:rPr>
          <w:rFonts w:asciiTheme="minorHAnsi" w:hAnsiTheme="minorHAnsi" w:cstheme="minorHAnsi"/>
          <w:sz w:val="22"/>
          <w:szCs w:val="22"/>
        </w:rPr>
        <w:t>……………………………………………………………………………………</w:t>
      </w:r>
    </w:p>
    <w:p w14:paraId="447FB69E" w14:textId="10F85648" w:rsidR="000D7CC5" w:rsidRPr="00025B8C" w:rsidRDefault="00D3315F" w:rsidP="000D7CC5">
      <w:pPr>
        <w:rPr>
          <w:rFonts w:asciiTheme="minorHAnsi" w:hAnsiTheme="minorHAnsi" w:cstheme="minorHAnsi"/>
          <w:bCs/>
          <w:sz w:val="22"/>
          <w:szCs w:val="22"/>
        </w:rPr>
      </w:pPr>
      <w:r>
        <w:rPr>
          <w:rFonts w:asciiTheme="minorHAnsi" w:hAnsiTheme="minorHAnsi" w:cstheme="minorHAnsi"/>
          <w:bCs/>
          <w:sz w:val="22"/>
          <w:szCs w:val="22"/>
        </w:rPr>
        <w:t>Ing. Ivo Štěpánek</w:t>
      </w:r>
      <w:r w:rsidR="000D7CC5" w:rsidRPr="00025B8C">
        <w:rPr>
          <w:rFonts w:asciiTheme="minorHAnsi" w:hAnsiTheme="minorHAnsi" w:cstheme="minorHAnsi"/>
          <w:bCs/>
          <w:sz w:val="22"/>
          <w:szCs w:val="22"/>
        </w:rPr>
        <w:tab/>
      </w:r>
      <w:r w:rsidR="000D7CC5" w:rsidRPr="00025B8C">
        <w:rPr>
          <w:rFonts w:asciiTheme="minorHAnsi" w:hAnsiTheme="minorHAnsi" w:cstheme="minorHAnsi"/>
          <w:bCs/>
          <w:sz w:val="22"/>
          <w:szCs w:val="22"/>
        </w:rPr>
        <w:tab/>
      </w:r>
      <w:r w:rsidR="000D7CC5" w:rsidRPr="00025B8C">
        <w:rPr>
          <w:rFonts w:asciiTheme="minorHAnsi" w:hAnsiTheme="minorHAnsi" w:cstheme="minorHAnsi"/>
          <w:bCs/>
          <w:sz w:val="22"/>
          <w:szCs w:val="22"/>
        </w:rPr>
        <w:tab/>
      </w:r>
      <w:r>
        <w:rPr>
          <w:rFonts w:asciiTheme="minorHAnsi" w:hAnsiTheme="minorHAnsi" w:cstheme="minorHAnsi"/>
          <w:bCs/>
          <w:sz w:val="22"/>
          <w:szCs w:val="22"/>
        </w:rPr>
        <w:tab/>
      </w:r>
      <w:r w:rsidR="000D7CC5" w:rsidRPr="00025B8C">
        <w:rPr>
          <w:rFonts w:asciiTheme="minorHAnsi" w:hAnsiTheme="minorHAnsi" w:cstheme="minorHAnsi"/>
          <w:bCs/>
          <w:sz w:val="22"/>
          <w:szCs w:val="22"/>
        </w:rPr>
        <w:tab/>
      </w:r>
      <w:r w:rsidR="00635AD2">
        <w:rPr>
          <w:rFonts w:asciiTheme="minorHAnsi" w:hAnsiTheme="minorHAnsi"/>
          <w:sz w:val="22"/>
          <w:szCs w:val="22"/>
        </w:rPr>
        <w:t>Ing. Dalibor Klusáček, jednatel</w:t>
      </w:r>
      <w:r w:rsidR="000D7CC5" w:rsidRPr="00025B8C">
        <w:rPr>
          <w:rFonts w:asciiTheme="minorHAnsi" w:hAnsiTheme="minorHAnsi" w:cstheme="minorHAnsi"/>
          <w:bCs/>
          <w:sz w:val="22"/>
          <w:szCs w:val="22"/>
        </w:rPr>
        <w:tab/>
        <w:t xml:space="preserve">                                                                                 </w:t>
      </w:r>
    </w:p>
    <w:p w14:paraId="728D96C6" w14:textId="1C73BA82" w:rsidR="000D7CC5" w:rsidRPr="00025B8C" w:rsidRDefault="00D3315F" w:rsidP="000D7CC5">
      <w:pPr>
        <w:rPr>
          <w:rFonts w:asciiTheme="minorHAnsi" w:hAnsiTheme="minorHAnsi" w:cstheme="minorHAnsi"/>
          <w:bCs/>
          <w:sz w:val="22"/>
          <w:szCs w:val="22"/>
        </w:rPr>
      </w:pPr>
      <w:r>
        <w:rPr>
          <w:rFonts w:asciiTheme="minorHAnsi" w:hAnsiTheme="minorHAnsi" w:cstheme="minorHAnsi"/>
          <w:bCs/>
          <w:sz w:val="22"/>
          <w:szCs w:val="22"/>
        </w:rPr>
        <w:t>ředitel</w:t>
      </w:r>
      <w:r w:rsidR="000D7CC5" w:rsidRPr="00025B8C">
        <w:rPr>
          <w:rFonts w:asciiTheme="minorHAnsi" w:hAnsiTheme="minorHAnsi" w:cstheme="minorHAnsi"/>
          <w:bCs/>
          <w:sz w:val="22"/>
          <w:szCs w:val="22"/>
        </w:rPr>
        <w:t xml:space="preserve">                                                                                                                                                                                                                                            </w:t>
      </w:r>
    </w:p>
    <w:p w14:paraId="21E0DA45" w14:textId="77777777" w:rsidR="00125D66" w:rsidRDefault="00125D66" w:rsidP="000D7CC5">
      <w:pPr>
        <w:shd w:val="clear" w:color="auto" w:fill="FFFFFF" w:themeFill="background1"/>
        <w:rPr>
          <w:rFonts w:asciiTheme="minorHAnsi" w:hAnsiTheme="minorHAnsi"/>
        </w:rPr>
      </w:pPr>
    </w:p>
    <w:p w14:paraId="7EB0B683" w14:textId="77777777" w:rsidR="006432B2" w:rsidRDefault="006432B2" w:rsidP="00125D66">
      <w:pPr>
        <w:ind w:right="-766"/>
        <w:jc w:val="both"/>
        <w:rPr>
          <w:rFonts w:asciiTheme="minorHAnsi" w:hAnsiTheme="minorHAnsi" w:cs="Arial"/>
          <w:b/>
          <w:sz w:val="22"/>
          <w:szCs w:val="22"/>
        </w:rPr>
      </w:pPr>
    </w:p>
    <w:p w14:paraId="7AAF4F96" w14:textId="77777777" w:rsidR="00A9032F" w:rsidRDefault="00A9032F" w:rsidP="00125D66">
      <w:pPr>
        <w:ind w:right="-766"/>
        <w:jc w:val="both"/>
        <w:rPr>
          <w:rFonts w:asciiTheme="minorHAnsi" w:hAnsiTheme="minorHAnsi" w:cs="Arial"/>
          <w:b/>
          <w:sz w:val="22"/>
          <w:szCs w:val="22"/>
        </w:rPr>
        <w:sectPr w:rsidR="00A9032F" w:rsidSect="00026AE5">
          <w:headerReference w:type="default" r:id="rId12"/>
          <w:footerReference w:type="default" r:id="rId13"/>
          <w:headerReference w:type="first" r:id="rId14"/>
          <w:footerReference w:type="first" r:id="rId15"/>
          <w:pgSz w:w="11907" w:h="16840" w:code="9"/>
          <w:pgMar w:top="1550" w:right="720" w:bottom="1134" w:left="720" w:header="567" w:footer="442" w:gutter="0"/>
          <w:cols w:space="708"/>
          <w:docGrid w:linePitch="326"/>
        </w:sectPr>
      </w:pPr>
    </w:p>
    <w:p w14:paraId="356BF48F" w14:textId="3D737BCE" w:rsidR="00125D66" w:rsidRPr="00296ADE" w:rsidRDefault="00125D66" w:rsidP="006773A5">
      <w:pPr>
        <w:tabs>
          <w:tab w:val="left" w:pos="12191"/>
        </w:tabs>
        <w:ind w:right="-766"/>
        <w:jc w:val="both"/>
        <w:rPr>
          <w:rFonts w:asciiTheme="minorHAnsi" w:hAnsiTheme="minorHAnsi" w:cs="Arial"/>
          <w:b/>
        </w:rPr>
      </w:pPr>
      <w:r w:rsidRPr="00296ADE">
        <w:rPr>
          <w:rFonts w:asciiTheme="minorHAnsi" w:hAnsiTheme="minorHAnsi" w:cs="Arial"/>
          <w:b/>
        </w:rPr>
        <w:lastRenderedPageBreak/>
        <w:t xml:space="preserve">Příloha č. 1 - Stanovení ceny  </w:t>
      </w:r>
      <w:r w:rsidR="006773A5">
        <w:rPr>
          <w:rFonts w:asciiTheme="minorHAnsi" w:hAnsiTheme="minorHAnsi" w:cs="Arial"/>
          <w:b/>
        </w:rPr>
        <w:tab/>
      </w:r>
      <w:r w:rsidR="006773A5" w:rsidRPr="00296ADE">
        <w:rPr>
          <w:rFonts w:asciiTheme="minorHAnsi" w:hAnsiTheme="minorHAnsi"/>
          <w:b/>
          <w:color w:val="FF0000"/>
          <w:sz w:val="22"/>
          <w:szCs w:val="22"/>
          <w:shd w:val="clear" w:color="auto" w:fill="FFF2CC" w:themeFill="accent4" w:themeFillTint="33"/>
        </w:rPr>
        <w:t>Doplní poskytovatel:</w:t>
      </w:r>
      <w:r w:rsidR="006773A5" w:rsidRPr="00296ADE">
        <w:rPr>
          <w:rFonts w:asciiTheme="minorHAnsi" w:hAnsiTheme="minorHAnsi" w:cs="Arial"/>
          <w:b/>
          <w:sz w:val="22"/>
          <w:szCs w:val="22"/>
        </w:rPr>
        <w:t xml:space="preserve">                    </w:t>
      </w:r>
    </w:p>
    <w:tbl>
      <w:tblPr>
        <w:tblStyle w:val="Mkatabulky"/>
        <w:tblW w:w="0" w:type="auto"/>
        <w:tblInd w:w="108" w:type="dxa"/>
        <w:tblLayout w:type="fixed"/>
        <w:tblLook w:val="04A0" w:firstRow="1" w:lastRow="0" w:firstColumn="1" w:lastColumn="0" w:noHBand="0" w:noVBand="1"/>
      </w:tblPr>
      <w:tblGrid>
        <w:gridCol w:w="709"/>
        <w:gridCol w:w="9072"/>
        <w:gridCol w:w="1843"/>
        <w:gridCol w:w="1134"/>
        <w:gridCol w:w="1405"/>
      </w:tblGrid>
      <w:tr w:rsidR="006432B2" w:rsidRPr="009A6D5F" w14:paraId="394CDB1B" w14:textId="11CDECB2" w:rsidTr="00296ADE">
        <w:trPr>
          <w:cantSplit/>
          <w:trHeight w:val="1364"/>
        </w:trPr>
        <w:tc>
          <w:tcPr>
            <w:tcW w:w="709" w:type="dxa"/>
            <w:shd w:val="clear" w:color="auto" w:fill="D5DCE4" w:themeFill="text2" w:themeFillTint="33"/>
            <w:textDirection w:val="btLr"/>
            <w:vAlign w:val="center"/>
          </w:tcPr>
          <w:p w14:paraId="558C53D9" w14:textId="4D99ACD1" w:rsidR="006432B2" w:rsidRPr="0074096F" w:rsidRDefault="006432B2" w:rsidP="006432B2">
            <w:pPr>
              <w:spacing w:before="0"/>
              <w:ind w:left="113" w:right="113"/>
              <w:jc w:val="left"/>
              <w:rPr>
                <w:rFonts w:asciiTheme="minorHAnsi" w:hAnsiTheme="minorHAnsi" w:cs="Arial"/>
                <w:b/>
                <w:sz w:val="20"/>
                <w:szCs w:val="20"/>
              </w:rPr>
            </w:pPr>
            <w:r w:rsidRPr="0074096F">
              <w:rPr>
                <w:rFonts w:asciiTheme="minorHAnsi" w:hAnsiTheme="minorHAnsi" w:cs="Arial"/>
                <w:b/>
                <w:sz w:val="20"/>
                <w:szCs w:val="20"/>
              </w:rPr>
              <w:t>Označení</w:t>
            </w:r>
            <w:r>
              <w:rPr>
                <w:rFonts w:asciiTheme="minorHAnsi" w:hAnsiTheme="minorHAnsi" w:cs="Arial"/>
                <w:b/>
                <w:sz w:val="20"/>
                <w:szCs w:val="20"/>
              </w:rPr>
              <w:t xml:space="preserve"> agregované položky</w:t>
            </w:r>
          </w:p>
        </w:tc>
        <w:tc>
          <w:tcPr>
            <w:tcW w:w="9072" w:type="dxa"/>
            <w:shd w:val="clear" w:color="auto" w:fill="D5DCE4" w:themeFill="text2" w:themeFillTint="33"/>
            <w:vAlign w:val="center"/>
          </w:tcPr>
          <w:p w14:paraId="03799B7B" w14:textId="77777777" w:rsidR="006432B2" w:rsidRPr="00B878BD" w:rsidRDefault="006432B2" w:rsidP="006432B2">
            <w:pPr>
              <w:spacing w:before="0"/>
              <w:jc w:val="left"/>
              <w:rPr>
                <w:rFonts w:asciiTheme="minorHAnsi" w:hAnsiTheme="minorHAnsi" w:cs="Arial"/>
                <w:b/>
                <w:sz w:val="22"/>
                <w:szCs w:val="22"/>
              </w:rPr>
            </w:pPr>
            <w:r w:rsidRPr="00B878BD">
              <w:rPr>
                <w:rFonts w:asciiTheme="minorHAnsi" w:hAnsiTheme="minorHAnsi" w:cs="Arial"/>
                <w:b/>
                <w:sz w:val="22"/>
                <w:szCs w:val="22"/>
              </w:rPr>
              <w:t>Položka</w:t>
            </w:r>
          </w:p>
        </w:tc>
        <w:tc>
          <w:tcPr>
            <w:tcW w:w="1843" w:type="dxa"/>
            <w:shd w:val="clear" w:color="auto" w:fill="FFF2CC" w:themeFill="accent4" w:themeFillTint="33"/>
            <w:vAlign w:val="center"/>
          </w:tcPr>
          <w:p w14:paraId="6B4E6385" w14:textId="6FB521E4" w:rsidR="006432B2" w:rsidRPr="00A74F90" w:rsidRDefault="006432B2" w:rsidP="006432B2">
            <w:pPr>
              <w:spacing w:before="0"/>
              <w:jc w:val="center"/>
              <w:rPr>
                <w:rFonts w:asciiTheme="minorHAnsi" w:hAnsiTheme="minorHAnsi" w:cs="Arial"/>
                <w:b/>
                <w:color w:val="FF0000"/>
                <w:sz w:val="22"/>
                <w:szCs w:val="22"/>
              </w:rPr>
            </w:pPr>
            <w:r w:rsidRPr="00A74F90">
              <w:rPr>
                <w:rFonts w:asciiTheme="minorHAnsi" w:hAnsiTheme="minorHAnsi" w:cs="Arial"/>
                <w:b/>
                <w:color w:val="FF0000"/>
                <w:sz w:val="22"/>
                <w:szCs w:val="22"/>
              </w:rPr>
              <w:t>Cena bez DPH</w:t>
            </w:r>
          </w:p>
        </w:tc>
        <w:tc>
          <w:tcPr>
            <w:tcW w:w="1134" w:type="dxa"/>
            <w:shd w:val="clear" w:color="auto" w:fill="FFF2CC" w:themeFill="accent4" w:themeFillTint="33"/>
            <w:vAlign w:val="center"/>
          </w:tcPr>
          <w:p w14:paraId="01800060" w14:textId="12E20903" w:rsidR="006432B2" w:rsidRPr="00A74F90" w:rsidRDefault="006432B2" w:rsidP="00296ADE">
            <w:pPr>
              <w:jc w:val="center"/>
              <w:rPr>
                <w:rFonts w:asciiTheme="minorHAnsi" w:hAnsiTheme="minorHAnsi" w:cs="Arial"/>
                <w:b/>
                <w:color w:val="FF0000"/>
                <w:sz w:val="22"/>
                <w:szCs w:val="22"/>
              </w:rPr>
            </w:pPr>
            <w:r w:rsidRPr="00A74F90">
              <w:rPr>
                <w:rFonts w:asciiTheme="minorHAnsi" w:hAnsiTheme="minorHAnsi" w:cs="Arial"/>
                <w:b/>
                <w:color w:val="FF0000"/>
                <w:sz w:val="22"/>
                <w:szCs w:val="22"/>
              </w:rPr>
              <w:t>DPH</w:t>
            </w:r>
          </w:p>
        </w:tc>
        <w:tc>
          <w:tcPr>
            <w:tcW w:w="1405" w:type="dxa"/>
            <w:shd w:val="clear" w:color="auto" w:fill="FFF2CC" w:themeFill="accent4" w:themeFillTint="33"/>
            <w:vAlign w:val="center"/>
          </w:tcPr>
          <w:p w14:paraId="23FE1985" w14:textId="5B52F9B3" w:rsidR="006432B2" w:rsidRPr="00A74F90" w:rsidRDefault="006432B2" w:rsidP="00296ADE">
            <w:pPr>
              <w:jc w:val="center"/>
              <w:rPr>
                <w:rFonts w:asciiTheme="minorHAnsi" w:hAnsiTheme="minorHAnsi" w:cs="Arial"/>
                <w:b/>
                <w:color w:val="FF0000"/>
                <w:sz w:val="22"/>
                <w:szCs w:val="22"/>
              </w:rPr>
            </w:pPr>
            <w:r w:rsidRPr="00A74F90">
              <w:rPr>
                <w:rFonts w:asciiTheme="minorHAnsi" w:hAnsiTheme="minorHAnsi" w:cs="Arial"/>
                <w:b/>
                <w:color w:val="FF0000"/>
                <w:sz w:val="22"/>
                <w:szCs w:val="22"/>
              </w:rPr>
              <w:t>Cena s DPH</w:t>
            </w:r>
          </w:p>
        </w:tc>
      </w:tr>
      <w:tr w:rsidR="006432B2" w:rsidRPr="009A6D5F" w14:paraId="04DB8F2D" w14:textId="7E5CF134" w:rsidTr="00C208DC">
        <w:trPr>
          <w:trHeight w:val="510"/>
        </w:trPr>
        <w:tc>
          <w:tcPr>
            <w:tcW w:w="709" w:type="dxa"/>
            <w:vAlign w:val="center"/>
          </w:tcPr>
          <w:p w14:paraId="57F9C923" w14:textId="71AC1C97" w:rsidR="006432B2" w:rsidRPr="00B878BD" w:rsidRDefault="006432B2" w:rsidP="006432B2">
            <w:pPr>
              <w:spacing w:before="0"/>
              <w:jc w:val="center"/>
              <w:rPr>
                <w:rFonts w:asciiTheme="minorHAnsi" w:hAnsiTheme="minorHAnsi" w:cs="Arial"/>
                <w:sz w:val="22"/>
                <w:szCs w:val="22"/>
              </w:rPr>
            </w:pPr>
            <w:r w:rsidRPr="00B878BD">
              <w:rPr>
                <w:rFonts w:asciiTheme="minorHAnsi" w:hAnsiTheme="minorHAnsi" w:cs="Arial"/>
                <w:sz w:val="22"/>
                <w:szCs w:val="22"/>
              </w:rPr>
              <w:t>1</w:t>
            </w:r>
          </w:p>
        </w:tc>
        <w:tc>
          <w:tcPr>
            <w:tcW w:w="9072" w:type="dxa"/>
            <w:vAlign w:val="center"/>
          </w:tcPr>
          <w:p w14:paraId="24A62CC4" w14:textId="77777777" w:rsidR="006432B2" w:rsidRPr="00B878BD" w:rsidRDefault="006432B2" w:rsidP="006432B2">
            <w:pPr>
              <w:spacing w:before="0"/>
              <w:jc w:val="left"/>
              <w:rPr>
                <w:rFonts w:asciiTheme="minorHAnsi" w:hAnsiTheme="minorHAnsi" w:cs="Arial"/>
                <w:sz w:val="22"/>
                <w:szCs w:val="22"/>
              </w:rPr>
            </w:pPr>
            <w:r>
              <w:rPr>
                <w:rFonts w:asciiTheme="minorHAnsi" w:hAnsiTheme="minorHAnsi" w:cs="Arial"/>
                <w:sz w:val="22"/>
                <w:szCs w:val="22"/>
              </w:rPr>
              <w:t>Rozšířený IG průzkum a předprojektová příprava pro celý areál</w:t>
            </w:r>
          </w:p>
        </w:tc>
        <w:tc>
          <w:tcPr>
            <w:tcW w:w="1843" w:type="dxa"/>
            <w:shd w:val="clear" w:color="auto" w:fill="FFF2CC" w:themeFill="accent4" w:themeFillTint="33"/>
            <w:vAlign w:val="center"/>
          </w:tcPr>
          <w:p w14:paraId="16102802" w14:textId="201E96F0" w:rsidR="006432B2" w:rsidRPr="00B878BD" w:rsidRDefault="00C208DC" w:rsidP="00A74F90">
            <w:pPr>
              <w:spacing w:before="0"/>
              <w:jc w:val="right"/>
              <w:rPr>
                <w:rFonts w:asciiTheme="minorHAnsi" w:hAnsiTheme="minorHAnsi" w:cs="Arial"/>
                <w:sz w:val="22"/>
                <w:szCs w:val="22"/>
              </w:rPr>
            </w:pPr>
            <w:r>
              <w:rPr>
                <w:rFonts w:asciiTheme="minorHAnsi" w:hAnsiTheme="minorHAnsi" w:cs="Arial"/>
                <w:sz w:val="22"/>
                <w:szCs w:val="22"/>
              </w:rPr>
              <w:t>250.000,-</w:t>
            </w:r>
          </w:p>
        </w:tc>
        <w:tc>
          <w:tcPr>
            <w:tcW w:w="1134" w:type="dxa"/>
            <w:shd w:val="clear" w:color="auto" w:fill="FFF2CC" w:themeFill="accent4" w:themeFillTint="33"/>
            <w:vAlign w:val="center"/>
          </w:tcPr>
          <w:p w14:paraId="05ACB1D0" w14:textId="7AA0C5BE" w:rsidR="006432B2" w:rsidRPr="00C208DC" w:rsidRDefault="00C208DC" w:rsidP="00C208DC">
            <w:pPr>
              <w:jc w:val="right"/>
              <w:rPr>
                <w:rFonts w:asciiTheme="minorHAnsi" w:hAnsiTheme="minorHAnsi"/>
                <w:sz w:val="22"/>
                <w:szCs w:val="22"/>
              </w:rPr>
            </w:pPr>
            <w:r>
              <w:rPr>
                <w:rFonts w:asciiTheme="minorHAnsi" w:hAnsiTheme="minorHAnsi"/>
                <w:sz w:val="22"/>
                <w:szCs w:val="22"/>
              </w:rPr>
              <w:t>52.500,-</w:t>
            </w:r>
          </w:p>
        </w:tc>
        <w:tc>
          <w:tcPr>
            <w:tcW w:w="1405" w:type="dxa"/>
            <w:shd w:val="clear" w:color="auto" w:fill="FFF2CC" w:themeFill="accent4" w:themeFillTint="33"/>
            <w:vAlign w:val="center"/>
          </w:tcPr>
          <w:p w14:paraId="4E9E522C" w14:textId="69DC83E0" w:rsidR="006432B2" w:rsidRPr="00C208DC" w:rsidRDefault="00C208DC" w:rsidP="00C208DC">
            <w:pPr>
              <w:jc w:val="right"/>
              <w:rPr>
                <w:rFonts w:asciiTheme="minorHAnsi" w:hAnsiTheme="minorHAnsi"/>
                <w:sz w:val="22"/>
                <w:szCs w:val="22"/>
              </w:rPr>
            </w:pPr>
            <w:r>
              <w:rPr>
                <w:rFonts w:asciiTheme="minorHAnsi" w:hAnsiTheme="minorHAnsi"/>
                <w:sz w:val="22"/>
                <w:szCs w:val="22"/>
              </w:rPr>
              <w:t>302.500,-</w:t>
            </w:r>
          </w:p>
        </w:tc>
      </w:tr>
      <w:tr w:rsidR="006432B2" w:rsidRPr="009A6D5F" w14:paraId="05AD3F1A" w14:textId="2AC34C9C" w:rsidTr="00C208DC">
        <w:trPr>
          <w:trHeight w:val="510"/>
        </w:trPr>
        <w:tc>
          <w:tcPr>
            <w:tcW w:w="709" w:type="dxa"/>
            <w:vAlign w:val="center"/>
          </w:tcPr>
          <w:p w14:paraId="76105888" w14:textId="58FF16EC" w:rsidR="006432B2" w:rsidRPr="00B878BD" w:rsidRDefault="006432B2" w:rsidP="006432B2">
            <w:pPr>
              <w:spacing w:before="0"/>
              <w:jc w:val="center"/>
              <w:rPr>
                <w:rFonts w:asciiTheme="minorHAnsi" w:hAnsiTheme="minorHAnsi" w:cs="Arial"/>
                <w:sz w:val="22"/>
                <w:szCs w:val="22"/>
              </w:rPr>
            </w:pPr>
            <w:r>
              <w:rPr>
                <w:rFonts w:asciiTheme="minorHAnsi" w:hAnsiTheme="minorHAnsi" w:cs="Arial"/>
                <w:sz w:val="22"/>
                <w:szCs w:val="22"/>
              </w:rPr>
              <w:t>2</w:t>
            </w:r>
          </w:p>
        </w:tc>
        <w:tc>
          <w:tcPr>
            <w:tcW w:w="9072" w:type="dxa"/>
            <w:vAlign w:val="center"/>
          </w:tcPr>
          <w:p w14:paraId="6C215988" w14:textId="77777777" w:rsidR="006432B2" w:rsidRDefault="006432B2" w:rsidP="006432B2">
            <w:pPr>
              <w:spacing w:before="0"/>
              <w:jc w:val="left"/>
              <w:rPr>
                <w:rFonts w:asciiTheme="minorHAnsi" w:hAnsiTheme="minorHAnsi" w:cs="Arial"/>
                <w:sz w:val="22"/>
                <w:szCs w:val="22"/>
              </w:rPr>
            </w:pPr>
            <w:r>
              <w:rPr>
                <w:rFonts w:asciiTheme="minorHAnsi" w:hAnsiTheme="minorHAnsi" w:cs="Arial"/>
                <w:sz w:val="22"/>
                <w:szCs w:val="22"/>
              </w:rPr>
              <w:t>Projekt skladové haly</w:t>
            </w:r>
          </w:p>
          <w:p w14:paraId="5674A79F" w14:textId="77777777" w:rsidR="006432B2" w:rsidRPr="00B878BD" w:rsidRDefault="006432B2" w:rsidP="006432B2">
            <w:pPr>
              <w:spacing w:before="0"/>
              <w:jc w:val="left"/>
              <w:rPr>
                <w:rFonts w:asciiTheme="minorHAnsi" w:hAnsiTheme="minorHAnsi" w:cs="Arial"/>
                <w:sz w:val="22"/>
                <w:szCs w:val="22"/>
              </w:rPr>
            </w:pPr>
            <w:r>
              <w:rPr>
                <w:rFonts w:asciiTheme="minorHAnsi" w:hAnsiTheme="minorHAnsi" w:cs="Arial"/>
                <w:sz w:val="22"/>
                <w:szCs w:val="22"/>
              </w:rPr>
              <w:t>- studie vč. (mj.) projednání se zadavatelem a objemové kalkulace investičních nákladů</w:t>
            </w:r>
          </w:p>
        </w:tc>
        <w:tc>
          <w:tcPr>
            <w:tcW w:w="1843" w:type="dxa"/>
            <w:shd w:val="clear" w:color="auto" w:fill="FFF2CC" w:themeFill="accent4" w:themeFillTint="33"/>
            <w:vAlign w:val="center"/>
          </w:tcPr>
          <w:p w14:paraId="544F6A48" w14:textId="50912990" w:rsidR="006432B2" w:rsidRPr="00B878BD" w:rsidRDefault="00C208DC" w:rsidP="00A74F90">
            <w:pPr>
              <w:spacing w:before="0"/>
              <w:jc w:val="right"/>
              <w:rPr>
                <w:rFonts w:asciiTheme="minorHAnsi" w:hAnsiTheme="minorHAnsi" w:cs="Arial"/>
                <w:sz w:val="22"/>
                <w:szCs w:val="22"/>
              </w:rPr>
            </w:pPr>
            <w:r>
              <w:rPr>
                <w:rFonts w:asciiTheme="minorHAnsi" w:hAnsiTheme="minorHAnsi" w:cs="Arial"/>
                <w:sz w:val="22"/>
                <w:szCs w:val="22"/>
              </w:rPr>
              <w:t>150.000,-</w:t>
            </w:r>
          </w:p>
        </w:tc>
        <w:tc>
          <w:tcPr>
            <w:tcW w:w="1134" w:type="dxa"/>
            <w:shd w:val="clear" w:color="auto" w:fill="FFF2CC" w:themeFill="accent4" w:themeFillTint="33"/>
            <w:vAlign w:val="center"/>
          </w:tcPr>
          <w:p w14:paraId="020E2E45" w14:textId="04CF06EF" w:rsidR="006432B2" w:rsidRPr="00C208DC" w:rsidRDefault="00C208DC" w:rsidP="00C208DC">
            <w:pPr>
              <w:jc w:val="right"/>
              <w:rPr>
                <w:rFonts w:asciiTheme="minorHAnsi" w:hAnsiTheme="minorHAnsi"/>
                <w:sz w:val="22"/>
                <w:szCs w:val="22"/>
              </w:rPr>
            </w:pPr>
            <w:r>
              <w:rPr>
                <w:rFonts w:asciiTheme="minorHAnsi" w:hAnsiTheme="minorHAnsi"/>
                <w:sz w:val="22"/>
                <w:szCs w:val="22"/>
              </w:rPr>
              <w:t>31.500,-</w:t>
            </w:r>
          </w:p>
        </w:tc>
        <w:tc>
          <w:tcPr>
            <w:tcW w:w="1405" w:type="dxa"/>
            <w:shd w:val="clear" w:color="auto" w:fill="FFF2CC" w:themeFill="accent4" w:themeFillTint="33"/>
            <w:vAlign w:val="center"/>
          </w:tcPr>
          <w:p w14:paraId="215EC25B" w14:textId="4BBC0AD5" w:rsidR="006432B2" w:rsidRPr="00C208DC" w:rsidRDefault="00C208DC" w:rsidP="00C208DC">
            <w:pPr>
              <w:jc w:val="right"/>
              <w:rPr>
                <w:rFonts w:asciiTheme="minorHAnsi" w:hAnsiTheme="minorHAnsi"/>
                <w:sz w:val="22"/>
                <w:szCs w:val="22"/>
              </w:rPr>
            </w:pPr>
            <w:r>
              <w:rPr>
                <w:rFonts w:asciiTheme="minorHAnsi" w:hAnsiTheme="minorHAnsi"/>
                <w:sz w:val="22"/>
                <w:szCs w:val="22"/>
              </w:rPr>
              <w:t>181.500,-</w:t>
            </w:r>
          </w:p>
        </w:tc>
      </w:tr>
      <w:tr w:rsidR="006432B2" w:rsidRPr="009A6D5F" w14:paraId="16B2F3BD" w14:textId="4B52F40D" w:rsidTr="00C208DC">
        <w:trPr>
          <w:trHeight w:val="510"/>
        </w:trPr>
        <w:tc>
          <w:tcPr>
            <w:tcW w:w="709" w:type="dxa"/>
            <w:vAlign w:val="center"/>
          </w:tcPr>
          <w:p w14:paraId="625A6DFC" w14:textId="4D1F502C" w:rsidR="006432B2" w:rsidRPr="00B878BD" w:rsidRDefault="006432B2" w:rsidP="006432B2">
            <w:pPr>
              <w:spacing w:before="0"/>
              <w:jc w:val="center"/>
              <w:rPr>
                <w:rFonts w:asciiTheme="minorHAnsi" w:hAnsiTheme="minorHAnsi" w:cs="Arial"/>
                <w:sz w:val="22"/>
                <w:szCs w:val="22"/>
              </w:rPr>
            </w:pPr>
            <w:r>
              <w:rPr>
                <w:rFonts w:asciiTheme="minorHAnsi" w:hAnsiTheme="minorHAnsi" w:cs="Arial"/>
                <w:sz w:val="22"/>
                <w:szCs w:val="22"/>
              </w:rPr>
              <w:t>3</w:t>
            </w:r>
          </w:p>
        </w:tc>
        <w:tc>
          <w:tcPr>
            <w:tcW w:w="9072" w:type="dxa"/>
          </w:tcPr>
          <w:p w14:paraId="423A3676" w14:textId="77777777" w:rsidR="006432B2" w:rsidRDefault="006432B2" w:rsidP="006432B2">
            <w:pPr>
              <w:spacing w:before="0"/>
              <w:jc w:val="left"/>
              <w:rPr>
                <w:rFonts w:asciiTheme="minorHAnsi" w:hAnsiTheme="minorHAnsi" w:cs="Arial"/>
                <w:sz w:val="22"/>
                <w:szCs w:val="22"/>
              </w:rPr>
            </w:pPr>
            <w:r>
              <w:rPr>
                <w:rFonts w:asciiTheme="minorHAnsi" w:hAnsiTheme="minorHAnsi" w:cs="Arial"/>
                <w:sz w:val="22"/>
                <w:szCs w:val="22"/>
              </w:rPr>
              <w:t xml:space="preserve">Projekt skladové haly </w:t>
            </w:r>
          </w:p>
          <w:p w14:paraId="4E482582" w14:textId="77777777" w:rsidR="006432B2" w:rsidRPr="00B878BD" w:rsidRDefault="006432B2" w:rsidP="006432B2">
            <w:pPr>
              <w:spacing w:before="0"/>
              <w:jc w:val="left"/>
              <w:rPr>
                <w:rFonts w:asciiTheme="minorHAnsi" w:hAnsiTheme="minorHAnsi" w:cs="Arial"/>
                <w:sz w:val="22"/>
                <w:szCs w:val="22"/>
              </w:rPr>
            </w:pPr>
            <w:r>
              <w:rPr>
                <w:rFonts w:asciiTheme="minorHAnsi" w:hAnsiTheme="minorHAnsi" w:cs="Arial"/>
                <w:sz w:val="22"/>
                <w:szCs w:val="22"/>
              </w:rPr>
              <w:t>– PD pro řízení o povolení záměru (dříve stavební povolení)</w:t>
            </w:r>
          </w:p>
        </w:tc>
        <w:tc>
          <w:tcPr>
            <w:tcW w:w="1843" w:type="dxa"/>
            <w:shd w:val="clear" w:color="auto" w:fill="FFF2CC" w:themeFill="accent4" w:themeFillTint="33"/>
            <w:vAlign w:val="center"/>
          </w:tcPr>
          <w:p w14:paraId="40D3C17F" w14:textId="6BF451E0" w:rsidR="006432B2" w:rsidRPr="00B878BD" w:rsidRDefault="00C208DC" w:rsidP="00A74F90">
            <w:pPr>
              <w:spacing w:before="0"/>
              <w:jc w:val="right"/>
              <w:rPr>
                <w:rFonts w:asciiTheme="minorHAnsi" w:hAnsiTheme="minorHAnsi" w:cs="Arial"/>
                <w:sz w:val="22"/>
                <w:szCs w:val="22"/>
              </w:rPr>
            </w:pPr>
            <w:r>
              <w:rPr>
                <w:rFonts w:asciiTheme="minorHAnsi" w:hAnsiTheme="minorHAnsi" w:cs="Arial"/>
                <w:sz w:val="22"/>
                <w:szCs w:val="22"/>
              </w:rPr>
              <w:t>890.000,-</w:t>
            </w:r>
          </w:p>
        </w:tc>
        <w:tc>
          <w:tcPr>
            <w:tcW w:w="1134" w:type="dxa"/>
            <w:shd w:val="clear" w:color="auto" w:fill="FFF2CC" w:themeFill="accent4" w:themeFillTint="33"/>
            <w:vAlign w:val="center"/>
          </w:tcPr>
          <w:p w14:paraId="46451876" w14:textId="1549AA83" w:rsidR="006432B2" w:rsidRPr="00C208DC" w:rsidRDefault="00C208DC" w:rsidP="00C208DC">
            <w:pPr>
              <w:jc w:val="right"/>
              <w:rPr>
                <w:rFonts w:asciiTheme="minorHAnsi" w:hAnsiTheme="minorHAnsi"/>
                <w:sz w:val="22"/>
                <w:szCs w:val="22"/>
              </w:rPr>
            </w:pPr>
            <w:r>
              <w:rPr>
                <w:rFonts w:asciiTheme="minorHAnsi" w:hAnsiTheme="minorHAnsi"/>
                <w:sz w:val="22"/>
                <w:szCs w:val="22"/>
              </w:rPr>
              <w:t>186.900,-</w:t>
            </w:r>
          </w:p>
        </w:tc>
        <w:tc>
          <w:tcPr>
            <w:tcW w:w="1405" w:type="dxa"/>
            <w:shd w:val="clear" w:color="auto" w:fill="FFF2CC" w:themeFill="accent4" w:themeFillTint="33"/>
            <w:vAlign w:val="center"/>
          </w:tcPr>
          <w:p w14:paraId="48696C24" w14:textId="07F85AC9" w:rsidR="006432B2" w:rsidRPr="00C208DC" w:rsidRDefault="00C208DC" w:rsidP="00C208DC">
            <w:pPr>
              <w:jc w:val="right"/>
              <w:rPr>
                <w:rFonts w:asciiTheme="minorHAnsi" w:hAnsiTheme="minorHAnsi"/>
                <w:sz w:val="22"/>
                <w:szCs w:val="22"/>
              </w:rPr>
            </w:pPr>
            <w:r>
              <w:rPr>
                <w:rFonts w:asciiTheme="minorHAnsi" w:hAnsiTheme="minorHAnsi"/>
                <w:sz w:val="22"/>
                <w:szCs w:val="22"/>
              </w:rPr>
              <w:t>1.076.900,-</w:t>
            </w:r>
          </w:p>
        </w:tc>
      </w:tr>
      <w:tr w:rsidR="006432B2" w:rsidRPr="009A6D5F" w14:paraId="6432777D" w14:textId="0F667D9E" w:rsidTr="00C208DC">
        <w:trPr>
          <w:trHeight w:val="510"/>
        </w:trPr>
        <w:tc>
          <w:tcPr>
            <w:tcW w:w="709" w:type="dxa"/>
            <w:vAlign w:val="center"/>
          </w:tcPr>
          <w:p w14:paraId="6A3D61E4" w14:textId="45538C2A" w:rsidR="006432B2" w:rsidRPr="00B878BD" w:rsidRDefault="006432B2" w:rsidP="006432B2">
            <w:pPr>
              <w:spacing w:before="0"/>
              <w:jc w:val="center"/>
              <w:rPr>
                <w:rFonts w:asciiTheme="minorHAnsi" w:hAnsiTheme="minorHAnsi" w:cs="Arial"/>
                <w:sz w:val="22"/>
                <w:szCs w:val="22"/>
              </w:rPr>
            </w:pPr>
            <w:r>
              <w:rPr>
                <w:rFonts w:asciiTheme="minorHAnsi" w:hAnsiTheme="minorHAnsi" w:cs="Arial"/>
                <w:sz w:val="22"/>
                <w:szCs w:val="22"/>
              </w:rPr>
              <w:t>4</w:t>
            </w:r>
          </w:p>
        </w:tc>
        <w:tc>
          <w:tcPr>
            <w:tcW w:w="9072" w:type="dxa"/>
          </w:tcPr>
          <w:p w14:paraId="4FE14590" w14:textId="77777777" w:rsidR="006432B2" w:rsidRDefault="006432B2" w:rsidP="006432B2">
            <w:pPr>
              <w:spacing w:before="0"/>
              <w:jc w:val="left"/>
              <w:rPr>
                <w:rFonts w:asciiTheme="minorHAnsi" w:hAnsiTheme="minorHAnsi" w:cs="Arial"/>
                <w:sz w:val="22"/>
                <w:szCs w:val="22"/>
              </w:rPr>
            </w:pPr>
            <w:r>
              <w:rPr>
                <w:rFonts w:asciiTheme="minorHAnsi" w:hAnsiTheme="minorHAnsi" w:cs="Arial"/>
                <w:sz w:val="22"/>
                <w:szCs w:val="22"/>
              </w:rPr>
              <w:t xml:space="preserve">Projekt skladové haly </w:t>
            </w:r>
          </w:p>
          <w:p w14:paraId="10368812" w14:textId="77777777" w:rsidR="006432B2" w:rsidRDefault="006432B2" w:rsidP="006432B2">
            <w:pPr>
              <w:spacing w:before="0"/>
              <w:jc w:val="left"/>
              <w:rPr>
                <w:rFonts w:asciiTheme="minorHAnsi" w:hAnsiTheme="minorHAnsi" w:cs="Arial"/>
                <w:sz w:val="22"/>
                <w:szCs w:val="22"/>
              </w:rPr>
            </w:pPr>
            <w:r>
              <w:rPr>
                <w:rFonts w:asciiTheme="minorHAnsi" w:hAnsiTheme="minorHAnsi" w:cs="Arial"/>
                <w:sz w:val="22"/>
                <w:szCs w:val="22"/>
              </w:rPr>
              <w:t xml:space="preserve">- </w:t>
            </w:r>
            <w:r w:rsidRPr="0074096F">
              <w:rPr>
                <w:rFonts w:asciiTheme="minorHAnsi" w:hAnsiTheme="minorHAnsi" w:cs="Arial"/>
                <w:sz w:val="22"/>
                <w:szCs w:val="22"/>
              </w:rPr>
              <w:t>Inženýrská činnost</w:t>
            </w:r>
            <w:r>
              <w:rPr>
                <w:rFonts w:asciiTheme="minorHAnsi" w:hAnsiTheme="minorHAnsi" w:cs="Arial"/>
                <w:sz w:val="22"/>
                <w:szCs w:val="22"/>
              </w:rPr>
              <w:t xml:space="preserve"> </w:t>
            </w:r>
          </w:p>
          <w:p w14:paraId="170EDD74" w14:textId="77777777" w:rsidR="006432B2" w:rsidRPr="0074096F" w:rsidRDefault="006432B2" w:rsidP="006432B2">
            <w:pPr>
              <w:spacing w:before="0"/>
              <w:jc w:val="left"/>
              <w:rPr>
                <w:rFonts w:asciiTheme="minorHAnsi" w:hAnsiTheme="minorHAnsi" w:cs="Arial"/>
                <w:sz w:val="22"/>
                <w:szCs w:val="22"/>
              </w:rPr>
            </w:pPr>
            <w:r>
              <w:rPr>
                <w:rFonts w:asciiTheme="minorHAnsi" w:hAnsiTheme="minorHAnsi" w:cs="Arial"/>
                <w:sz w:val="22"/>
                <w:szCs w:val="22"/>
              </w:rPr>
              <w:t>– zajištění povolení záměru vč. vydání právní moci povolení záměru</w:t>
            </w:r>
          </w:p>
        </w:tc>
        <w:tc>
          <w:tcPr>
            <w:tcW w:w="1843" w:type="dxa"/>
            <w:shd w:val="clear" w:color="auto" w:fill="FFF2CC" w:themeFill="accent4" w:themeFillTint="33"/>
            <w:vAlign w:val="center"/>
          </w:tcPr>
          <w:p w14:paraId="3052667C" w14:textId="16F5F30B" w:rsidR="006432B2" w:rsidRPr="00B878BD" w:rsidRDefault="00C208DC" w:rsidP="00A74F90">
            <w:pPr>
              <w:spacing w:before="0"/>
              <w:jc w:val="right"/>
              <w:rPr>
                <w:rFonts w:asciiTheme="minorHAnsi" w:hAnsiTheme="minorHAnsi" w:cs="Arial"/>
                <w:sz w:val="22"/>
                <w:szCs w:val="22"/>
              </w:rPr>
            </w:pPr>
            <w:r>
              <w:rPr>
                <w:rFonts w:asciiTheme="minorHAnsi" w:hAnsiTheme="minorHAnsi" w:cs="Arial"/>
                <w:sz w:val="22"/>
                <w:szCs w:val="22"/>
              </w:rPr>
              <w:t>75.000,-</w:t>
            </w:r>
          </w:p>
        </w:tc>
        <w:tc>
          <w:tcPr>
            <w:tcW w:w="1134" w:type="dxa"/>
            <w:shd w:val="clear" w:color="auto" w:fill="FFF2CC" w:themeFill="accent4" w:themeFillTint="33"/>
            <w:vAlign w:val="center"/>
          </w:tcPr>
          <w:p w14:paraId="159223FB" w14:textId="461F1318" w:rsidR="006432B2" w:rsidRPr="00C208DC" w:rsidRDefault="00C208DC" w:rsidP="00C208DC">
            <w:pPr>
              <w:jc w:val="right"/>
              <w:rPr>
                <w:rFonts w:asciiTheme="minorHAnsi" w:hAnsiTheme="minorHAnsi"/>
                <w:sz w:val="22"/>
                <w:szCs w:val="22"/>
              </w:rPr>
            </w:pPr>
            <w:r>
              <w:rPr>
                <w:rFonts w:asciiTheme="minorHAnsi" w:hAnsiTheme="minorHAnsi"/>
                <w:sz w:val="22"/>
                <w:szCs w:val="22"/>
              </w:rPr>
              <w:t>15.750,-</w:t>
            </w:r>
          </w:p>
        </w:tc>
        <w:tc>
          <w:tcPr>
            <w:tcW w:w="1405" w:type="dxa"/>
            <w:shd w:val="clear" w:color="auto" w:fill="FFF2CC" w:themeFill="accent4" w:themeFillTint="33"/>
            <w:vAlign w:val="center"/>
          </w:tcPr>
          <w:p w14:paraId="69EDD663" w14:textId="5DBF767B" w:rsidR="006432B2" w:rsidRPr="00C208DC" w:rsidRDefault="00C208DC" w:rsidP="00C208DC">
            <w:pPr>
              <w:jc w:val="right"/>
              <w:rPr>
                <w:rFonts w:asciiTheme="minorHAnsi" w:hAnsiTheme="minorHAnsi"/>
                <w:sz w:val="22"/>
                <w:szCs w:val="22"/>
              </w:rPr>
            </w:pPr>
            <w:r>
              <w:rPr>
                <w:rFonts w:asciiTheme="minorHAnsi" w:hAnsiTheme="minorHAnsi"/>
                <w:sz w:val="22"/>
                <w:szCs w:val="22"/>
              </w:rPr>
              <w:t>90.750,-</w:t>
            </w:r>
          </w:p>
        </w:tc>
      </w:tr>
      <w:tr w:rsidR="006432B2" w:rsidRPr="009A6D5F" w14:paraId="4A9DDFC9" w14:textId="64467273" w:rsidTr="00C208DC">
        <w:trPr>
          <w:trHeight w:val="510"/>
        </w:trPr>
        <w:tc>
          <w:tcPr>
            <w:tcW w:w="709" w:type="dxa"/>
            <w:vAlign w:val="center"/>
          </w:tcPr>
          <w:p w14:paraId="7F1EEB72" w14:textId="3134FB7A" w:rsidR="006432B2" w:rsidRPr="00B878BD" w:rsidRDefault="006432B2" w:rsidP="006432B2">
            <w:pPr>
              <w:spacing w:before="0"/>
              <w:jc w:val="center"/>
              <w:rPr>
                <w:rFonts w:asciiTheme="minorHAnsi" w:hAnsiTheme="minorHAnsi" w:cs="Arial"/>
                <w:sz w:val="22"/>
                <w:szCs w:val="22"/>
              </w:rPr>
            </w:pPr>
            <w:r>
              <w:rPr>
                <w:rFonts w:asciiTheme="minorHAnsi" w:hAnsiTheme="minorHAnsi" w:cs="Arial"/>
                <w:sz w:val="22"/>
                <w:szCs w:val="22"/>
              </w:rPr>
              <w:t>5</w:t>
            </w:r>
          </w:p>
        </w:tc>
        <w:tc>
          <w:tcPr>
            <w:tcW w:w="9072" w:type="dxa"/>
          </w:tcPr>
          <w:p w14:paraId="603B69FA" w14:textId="77777777" w:rsidR="006432B2" w:rsidRDefault="006432B2" w:rsidP="006432B2">
            <w:pPr>
              <w:spacing w:before="0"/>
              <w:jc w:val="left"/>
              <w:rPr>
                <w:rFonts w:asciiTheme="minorHAnsi" w:hAnsiTheme="minorHAnsi" w:cs="Arial"/>
                <w:sz w:val="22"/>
                <w:szCs w:val="22"/>
              </w:rPr>
            </w:pPr>
            <w:r>
              <w:rPr>
                <w:rFonts w:asciiTheme="minorHAnsi" w:hAnsiTheme="minorHAnsi" w:cs="Arial"/>
                <w:sz w:val="22"/>
                <w:szCs w:val="22"/>
              </w:rPr>
              <w:t>Projekt skladové haly</w:t>
            </w:r>
          </w:p>
          <w:p w14:paraId="625D7582" w14:textId="77777777" w:rsidR="006432B2" w:rsidRPr="00A235E1" w:rsidRDefault="006432B2" w:rsidP="006432B2">
            <w:pPr>
              <w:spacing w:before="0"/>
              <w:jc w:val="left"/>
              <w:rPr>
                <w:rFonts w:asciiTheme="minorHAnsi" w:hAnsiTheme="minorHAnsi" w:cs="Arial"/>
                <w:sz w:val="22"/>
                <w:szCs w:val="22"/>
              </w:rPr>
            </w:pPr>
            <w:r>
              <w:rPr>
                <w:rFonts w:asciiTheme="minorHAnsi" w:hAnsiTheme="minorHAnsi" w:cs="Arial"/>
                <w:sz w:val="22"/>
                <w:szCs w:val="22"/>
              </w:rPr>
              <w:t xml:space="preserve">- </w:t>
            </w:r>
            <w:proofErr w:type="spellStart"/>
            <w:r>
              <w:rPr>
                <w:rFonts w:asciiTheme="minorHAnsi" w:hAnsiTheme="minorHAnsi" w:cs="Arial"/>
                <w:sz w:val="22"/>
                <w:szCs w:val="22"/>
              </w:rPr>
              <w:t>kpl</w:t>
            </w:r>
            <w:proofErr w:type="spellEnd"/>
            <w:r>
              <w:rPr>
                <w:rFonts w:asciiTheme="minorHAnsi" w:hAnsiTheme="minorHAnsi" w:cs="Arial"/>
                <w:sz w:val="22"/>
                <w:szCs w:val="22"/>
              </w:rPr>
              <w:t xml:space="preserve">. </w:t>
            </w:r>
            <w:r w:rsidRPr="00A235E1">
              <w:rPr>
                <w:rFonts w:asciiTheme="minorHAnsi" w:hAnsiTheme="minorHAnsi" w:cs="Arial"/>
                <w:sz w:val="22"/>
                <w:szCs w:val="22"/>
              </w:rPr>
              <w:t>dokumentace</w:t>
            </w:r>
            <w:r>
              <w:rPr>
                <w:rFonts w:asciiTheme="minorHAnsi" w:hAnsiTheme="minorHAnsi" w:cs="Arial"/>
                <w:sz w:val="22"/>
                <w:szCs w:val="22"/>
              </w:rPr>
              <w:t xml:space="preserve"> pro provedení stavby (DPS) a pro výběr zhotovitele v zadávacím řízení veřejné zakázky, vč. (mj.) výkazu výměr a kalkulace nákladů (rozpočtu stavby),</w:t>
            </w:r>
          </w:p>
        </w:tc>
        <w:tc>
          <w:tcPr>
            <w:tcW w:w="1843" w:type="dxa"/>
            <w:shd w:val="clear" w:color="auto" w:fill="FFF2CC" w:themeFill="accent4" w:themeFillTint="33"/>
            <w:vAlign w:val="center"/>
          </w:tcPr>
          <w:p w14:paraId="3671E653" w14:textId="7479996D" w:rsidR="006432B2" w:rsidRPr="00B878BD" w:rsidRDefault="00C208DC" w:rsidP="00A74F90">
            <w:pPr>
              <w:spacing w:before="0"/>
              <w:jc w:val="right"/>
              <w:rPr>
                <w:rFonts w:asciiTheme="minorHAnsi" w:hAnsiTheme="minorHAnsi" w:cs="Arial"/>
                <w:sz w:val="22"/>
                <w:szCs w:val="22"/>
              </w:rPr>
            </w:pPr>
            <w:r>
              <w:rPr>
                <w:rFonts w:asciiTheme="minorHAnsi" w:hAnsiTheme="minorHAnsi" w:cs="Arial"/>
                <w:sz w:val="22"/>
                <w:szCs w:val="22"/>
              </w:rPr>
              <w:t>850.000,-</w:t>
            </w:r>
          </w:p>
        </w:tc>
        <w:tc>
          <w:tcPr>
            <w:tcW w:w="1134" w:type="dxa"/>
            <w:shd w:val="clear" w:color="auto" w:fill="FFF2CC" w:themeFill="accent4" w:themeFillTint="33"/>
            <w:vAlign w:val="center"/>
          </w:tcPr>
          <w:p w14:paraId="63D37C39" w14:textId="312C5FB4" w:rsidR="006432B2" w:rsidRPr="00C208DC" w:rsidRDefault="00C208DC" w:rsidP="00C208DC">
            <w:pPr>
              <w:jc w:val="right"/>
              <w:rPr>
                <w:rFonts w:asciiTheme="minorHAnsi" w:hAnsiTheme="minorHAnsi"/>
                <w:sz w:val="22"/>
                <w:szCs w:val="22"/>
              </w:rPr>
            </w:pPr>
            <w:r>
              <w:rPr>
                <w:rFonts w:asciiTheme="minorHAnsi" w:hAnsiTheme="minorHAnsi"/>
                <w:sz w:val="22"/>
                <w:szCs w:val="22"/>
              </w:rPr>
              <w:t>178.500,-</w:t>
            </w:r>
          </w:p>
        </w:tc>
        <w:tc>
          <w:tcPr>
            <w:tcW w:w="1405" w:type="dxa"/>
            <w:shd w:val="clear" w:color="auto" w:fill="FFF2CC" w:themeFill="accent4" w:themeFillTint="33"/>
            <w:vAlign w:val="center"/>
          </w:tcPr>
          <w:p w14:paraId="7DA1817C" w14:textId="153145FF" w:rsidR="006432B2" w:rsidRPr="00C208DC" w:rsidRDefault="00C208DC" w:rsidP="00C208DC">
            <w:pPr>
              <w:jc w:val="right"/>
              <w:rPr>
                <w:rFonts w:asciiTheme="minorHAnsi" w:hAnsiTheme="minorHAnsi"/>
                <w:sz w:val="22"/>
                <w:szCs w:val="22"/>
              </w:rPr>
            </w:pPr>
            <w:r>
              <w:rPr>
                <w:rFonts w:asciiTheme="minorHAnsi" w:hAnsiTheme="minorHAnsi"/>
                <w:sz w:val="22"/>
                <w:szCs w:val="22"/>
              </w:rPr>
              <w:t>1.028.500,-</w:t>
            </w:r>
          </w:p>
        </w:tc>
      </w:tr>
      <w:tr w:rsidR="006432B2" w:rsidRPr="009A6D5F" w14:paraId="124AA16D" w14:textId="37F17ED7" w:rsidTr="00C208DC">
        <w:trPr>
          <w:trHeight w:val="510"/>
        </w:trPr>
        <w:tc>
          <w:tcPr>
            <w:tcW w:w="709" w:type="dxa"/>
            <w:vAlign w:val="center"/>
          </w:tcPr>
          <w:p w14:paraId="259EEF7F" w14:textId="58A05774" w:rsidR="006432B2" w:rsidRPr="00B878BD" w:rsidRDefault="006432B2" w:rsidP="006432B2">
            <w:pPr>
              <w:spacing w:before="0"/>
              <w:jc w:val="center"/>
              <w:rPr>
                <w:rFonts w:asciiTheme="minorHAnsi" w:hAnsiTheme="minorHAnsi" w:cs="Arial"/>
                <w:sz w:val="22"/>
                <w:szCs w:val="22"/>
              </w:rPr>
            </w:pPr>
            <w:r>
              <w:rPr>
                <w:rFonts w:asciiTheme="minorHAnsi" w:hAnsiTheme="minorHAnsi" w:cs="Arial"/>
                <w:sz w:val="22"/>
                <w:szCs w:val="22"/>
              </w:rPr>
              <w:t>6</w:t>
            </w:r>
          </w:p>
        </w:tc>
        <w:tc>
          <w:tcPr>
            <w:tcW w:w="9072" w:type="dxa"/>
          </w:tcPr>
          <w:p w14:paraId="5D56ADEE" w14:textId="57A961F8" w:rsidR="006432B2" w:rsidRDefault="006432B2" w:rsidP="006432B2">
            <w:pPr>
              <w:spacing w:before="0"/>
              <w:jc w:val="left"/>
              <w:rPr>
                <w:rFonts w:asciiTheme="minorHAnsi" w:hAnsiTheme="minorHAnsi" w:cs="Arial"/>
                <w:sz w:val="22"/>
                <w:szCs w:val="22"/>
              </w:rPr>
            </w:pPr>
            <w:r>
              <w:rPr>
                <w:rFonts w:asciiTheme="minorHAnsi" w:hAnsiTheme="minorHAnsi" w:cs="Arial"/>
                <w:sz w:val="22"/>
                <w:szCs w:val="22"/>
              </w:rPr>
              <w:t xml:space="preserve">Projekt </w:t>
            </w:r>
            <w:r w:rsidR="00B94161">
              <w:rPr>
                <w:rFonts w:asciiTheme="minorHAnsi" w:hAnsiTheme="minorHAnsi" w:cs="Arial"/>
                <w:sz w:val="22"/>
                <w:szCs w:val="22"/>
              </w:rPr>
              <w:t>napojení a rekonstrukce</w:t>
            </w:r>
            <w:r>
              <w:rPr>
                <w:rFonts w:asciiTheme="minorHAnsi" w:hAnsiTheme="minorHAnsi" w:cs="Arial"/>
                <w:sz w:val="22"/>
                <w:szCs w:val="22"/>
              </w:rPr>
              <w:t xml:space="preserve"> areálové kanalizace</w:t>
            </w:r>
          </w:p>
          <w:p w14:paraId="615B78A6" w14:textId="77777777" w:rsidR="006432B2" w:rsidRPr="00B878BD" w:rsidRDefault="006432B2" w:rsidP="006432B2">
            <w:pPr>
              <w:spacing w:before="0"/>
              <w:jc w:val="left"/>
              <w:rPr>
                <w:rFonts w:asciiTheme="minorHAnsi" w:hAnsiTheme="minorHAnsi" w:cs="Arial"/>
                <w:sz w:val="22"/>
                <w:szCs w:val="22"/>
              </w:rPr>
            </w:pPr>
            <w:r>
              <w:rPr>
                <w:rFonts w:asciiTheme="minorHAnsi" w:hAnsiTheme="minorHAnsi" w:cs="Arial"/>
                <w:sz w:val="22"/>
                <w:szCs w:val="22"/>
              </w:rPr>
              <w:t>- projednání se zadavatelem a objemová kalkulace investičních nákladů</w:t>
            </w:r>
          </w:p>
        </w:tc>
        <w:tc>
          <w:tcPr>
            <w:tcW w:w="1843" w:type="dxa"/>
            <w:shd w:val="clear" w:color="auto" w:fill="FFF2CC" w:themeFill="accent4" w:themeFillTint="33"/>
            <w:vAlign w:val="center"/>
          </w:tcPr>
          <w:p w14:paraId="0D305572" w14:textId="77FFDFC8" w:rsidR="006432B2" w:rsidRPr="00B878BD" w:rsidRDefault="00C208DC" w:rsidP="00A74F90">
            <w:pPr>
              <w:spacing w:before="0"/>
              <w:jc w:val="right"/>
              <w:rPr>
                <w:rFonts w:asciiTheme="minorHAnsi" w:hAnsiTheme="minorHAnsi" w:cs="Arial"/>
                <w:sz w:val="22"/>
                <w:szCs w:val="22"/>
              </w:rPr>
            </w:pPr>
            <w:r>
              <w:rPr>
                <w:rFonts w:asciiTheme="minorHAnsi" w:hAnsiTheme="minorHAnsi" w:cs="Arial"/>
                <w:sz w:val="22"/>
                <w:szCs w:val="22"/>
              </w:rPr>
              <w:t>100.000,-</w:t>
            </w:r>
          </w:p>
        </w:tc>
        <w:tc>
          <w:tcPr>
            <w:tcW w:w="1134" w:type="dxa"/>
            <w:shd w:val="clear" w:color="auto" w:fill="FFF2CC" w:themeFill="accent4" w:themeFillTint="33"/>
            <w:vAlign w:val="center"/>
          </w:tcPr>
          <w:p w14:paraId="26D5F6D8" w14:textId="0E604A05" w:rsidR="006432B2" w:rsidRPr="00C208DC" w:rsidRDefault="00C208DC" w:rsidP="00C208DC">
            <w:pPr>
              <w:jc w:val="right"/>
              <w:rPr>
                <w:rFonts w:asciiTheme="minorHAnsi" w:hAnsiTheme="minorHAnsi"/>
                <w:sz w:val="22"/>
                <w:szCs w:val="22"/>
              </w:rPr>
            </w:pPr>
            <w:r>
              <w:rPr>
                <w:rFonts w:asciiTheme="minorHAnsi" w:hAnsiTheme="minorHAnsi"/>
                <w:sz w:val="22"/>
                <w:szCs w:val="22"/>
              </w:rPr>
              <w:t>21.000,-</w:t>
            </w:r>
          </w:p>
        </w:tc>
        <w:tc>
          <w:tcPr>
            <w:tcW w:w="1405" w:type="dxa"/>
            <w:shd w:val="clear" w:color="auto" w:fill="FFF2CC" w:themeFill="accent4" w:themeFillTint="33"/>
            <w:vAlign w:val="center"/>
          </w:tcPr>
          <w:p w14:paraId="469BBD45" w14:textId="1E56FE09" w:rsidR="006432B2" w:rsidRPr="00C208DC" w:rsidRDefault="00C208DC" w:rsidP="00C208DC">
            <w:pPr>
              <w:jc w:val="right"/>
              <w:rPr>
                <w:rFonts w:asciiTheme="minorHAnsi" w:hAnsiTheme="minorHAnsi"/>
                <w:sz w:val="22"/>
                <w:szCs w:val="22"/>
              </w:rPr>
            </w:pPr>
            <w:r>
              <w:rPr>
                <w:rFonts w:asciiTheme="minorHAnsi" w:hAnsiTheme="minorHAnsi"/>
                <w:sz w:val="22"/>
                <w:szCs w:val="22"/>
              </w:rPr>
              <w:t>121.000,-</w:t>
            </w:r>
          </w:p>
        </w:tc>
      </w:tr>
      <w:tr w:rsidR="006432B2" w:rsidRPr="009A6D5F" w14:paraId="091324A9" w14:textId="5FB8DEA0" w:rsidTr="00C208DC">
        <w:trPr>
          <w:trHeight w:val="510"/>
        </w:trPr>
        <w:tc>
          <w:tcPr>
            <w:tcW w:w="709" w:type="dxa"/>
            <w:vAlign w:val="center"/>
          </w:tcPr>
          <w:p w14:paraId="541F901D" w14:textId="1A47D8B5" w:rsidR="006432B2" w:rsidRPr="00B878BD" w:rsidRDefault="006432B2" w:rsidP="006432B2">
            <w:pPr>
              <w:spacing w:before="0"/>
              <w:jc w:val="center"/>
              <w:rPr>
                <w:rFonts w:asciiTheme="minorHAnsi" w:hAnsiTheme="minorHAnsi" w:cs="Arial"/>
                <w:sz w:val="22"/>
                <w:szCs w:val="22"/>
              </w:rPr>
            </w:pPr>
            <w:r>
              <w:rPr>
                <w:rFonts w:asciiTheme="minorHAnsi" w:hAnsiTheme="minorHAnsi" w:cs="Arial"/>
                <w:sz w:val="22"/>
                <w:szCs w:val="22"/>
              </w:rPr>
              <w:t>7</w:t>
            </w:r>
          </w:p>
        </w:tc>
        <w:tc>
          <w:tcPr>
            <w:tcW w:w="9072" w:type="dxa"/>
          </w:tcPr>
          <w:p w14:paraId="59E8873E" w14:textId="28A15FE9" w:rsidR="006432B2" w:rsidRDefault="006432B2" w:rsidP="006432B2">
            <w:pPr>
              <w:spacing w:before="0"/>
              <w:jc w:val="left"/>
              <w:rPr>
                <w:rFonts w:asciiTheme="minorHAnsi" w:hAnsiTheme="minorHAnsi" w:cs="Arial"/>
                <w:sz w:val="22"/>
                <w:szCs w:val="22"/>
              </w:rPr>
            </w:pPr>
            <w:r>
              <w:rPr>
                <w:rFonts w:asciiTheme="minorHAnsi" w:hAnsiTheme="minorHAnsi" w:cs="Arial"/>
                <w:sz w:val="22"/>
                <w:szCs w:val="22"/>
              </w:rPr>
              <w:t xml:space="preserve">Projekt </w:t>
            </w:r>
            <w:r w:rsidR="00B94161">
              <w:rPr>
                <w:rFonts w:asciiTheme="minorHAnsi" w:hAnsiTheme="minorHAnsi" w:cs="Arial"/>
                <w:sz w:val="22"/>
                <w:szCs w:val="22"/>
              </w:rPr>
              <w:t>napojení a rekonstrukce</w:t>
            </w:r>
            <w:r>
              <w:rPr>
                <w:rFonts w:asciiTheme="minorHAnsi" w:hAnsiTheme="minorHAnsi" w:cs="Arial"/>
                <w:sz w:val="22"/>
                <w:szCs w:val="22"/>
              </w:rPr>
              <w:t xml:space="preserve"> areálové kanalizace</w:t>
            </w:r>
          </w:p>
          <w:p w14:paraId="48994624" w14:textId="77777777" w:rsidR="006432B2" w:rsidRPr="00B878BD" w:rsidRDefault="006432B2" w:rsidP="006432B2">
            <w:pPr>
              <w:spacing w:before="0"/>
              <w:jc w:val="left"/>
              <w:rPr>
                <w:rFonts w:asciiTheme="minorHAnsi" w:hAnsiTheme="minorHAnsi" w:cs="Arial"/>
                <w:sz w:val="22"/>
                <w:szCs w:val="22"/>
              </w:rPr>
            </w:pPr>
            <w:r>
              <w:rPr>
                <w:rFonts w:asciiTheme="minorHAnsi" w:hAnsiTheme="minorHAnsi" w:cs="Arial"/>
                <w:sz w:val="22"/>
                <w:szCs w:val="22"/>
              </w:rPr>
              <w:t>- PD pro řízení o povolení záměru (dříve vodoprávní řízení)</w:t>
            </w:r>
          </w:p>
        </w:tc>
        <w:tc>
          <w:tcPr>
            <w:tcW w:w="1843" w:type="dxa"/>
            <w:shd w:val="clear" w:color="auto" w:fill="FFF2CC" w:themeFill="accent4" w:themeFillTint="33"/>
            <w:vAlign w:val="center"/>
          </w:tcPr>
          <w:p w14:paraId="3B24AD24" w14:textId="2E38FF28" w:rsidR="006432B2" w:rsidRPr="00B878BD" w:rsidRDefault="00C208DC" w:rsidP="00A74F90">
            <w:pPr>
              <w:spacing w:before="0"/>
              <w:jc w:val="right"/>
              <w:rPr>
                <w:rFonts w:asciiTheme="minorHAnsi" w:hAnsiTheme="minorHAnsi" w:cs="Arial"/>
                <w:sz w:val="22"/>
                <w:szCs w:val="22"/>
              </w:rPr>
            </w:pPr>
            <w:r>
              <w:rPr>
                <w:rFonts w:asciiTheme="minorHAnsi" w:hAnsiTheme="minorHAnsi" w:cs="Arial"/>
                <w:sz w:val="22"/>
                <w:szCs w:val="22"/>
              </w:rPr>
              <w:t>270.000,-</w:t>
            </w:r>
          </w:p>
        </w:tc>
        <w:tc>
          <w:tcPr>
            <w:tcW w:w="1134" w:type="dxa"/>
            <w:shd w:val="clear" w:color="auto" w:fill="FFF2CC" w:themeFill="accent4" w:themeFillTint="33"/>
            <w:vAlign w:val="center"/>
          </w:tcPr>
          <w:p w14:paraId="2B339742" w14:textId="1F045C30" w:rsidR="006432B2" w:rsidRPr="00C208DC" w:rsidRDefault="00C208DC" w:rsidP="00C208DC">
            <w:pPr>
              <w:jc w:val="right"/>
              <w:rPr>
                <w:rFonts w:asciiTheme="minorHAnsi" w:hAnsiTheme="minorHAnsi"/>
                <w:sz w:val="22"/>
                <w:szCs w:val="22"/>
              </w:rPr>
            </w:pPr>
            <w:r>
              <w:rPr>
                <w:rFonts w:asciiTheme="minorHAnsi" w:hAnsiTheme="minorHAnsi"/>
                <w:sz w:val="22"/>
                <w:szCs w:val="22"/>
              </w:rPr>
              <w:t>56.700,-</w:t>
            </w:r>
          </w:p>
        </w:tc>
        <w:tc>
          <w:tcPr>
            <w:tcW w:w="1405" w:type="dxa"/>
            <w:shd w:val="clear" w:color="auto" w:fill="FFF2CC" w:themeFill="accent4" w:themeFillTint="33"/>
            <w:vAlign w:val="center"/>
          </w:tcPr>
          <w:p w14:paraId="524182CE" w14:textId="0A5C742B" w:rsidR="006432B2" w:rsidRPr="00C208DC" w:rsidRDefault="00C208DC" w:rsidP="00C208DC">
            <w:pPr>
              <w:jc w:val="right"/>
              <w:rPr>
                <w:rFonts w:asciiTheme="minorHAnsi" w:hAnsiTheme="minorHAnsi"/>
                <w:sz w:val="22"/>
                <w:szCs w:val="22"/>
              </w:rPr>
            </w:pPr>
            <w:r>
              <w:rPr>
                <w:rFonts w:asciiTheme="minorHAnsi" w:hAnsiTheme="minorHAnsi"/>
                <w:sz w:val="22"/>
                <w:szCs w:val="22"/>
              </w:rPr>
              <w:t>326.700,-</w:t>
            </w:r>
          </w:p>
        </w:tc>
      </w:tr>
      <w:tr w:rsidR="006432B2" w:rsidRPr="009A6D5F" w14:paraId="7EFDE873" w14:textId="3643FB25" w:rsidTr="00C208DC">
        <w:trPr>
          <w:trHeight w:val="510"/>
        </w:trPr>
        <w:tc>
          <w:tcPr>
            <w:tcW w:w="709" w:type="dxa"/>
            <w:vAlign w:val="center"/>
          </w:tcPr>
          <w:p w14:paraId="3E720E0F" w14:textId="515149E1" w:rsidR="006432B2" w:rsidRPr="00B878BD" w:rsidRDefault="006432B2" w:rsidP="006432B2">
            <w:pPr>
              <w:spacing w:before="0"/>
              <w:jc w:val="center"/>
              <w:rPr>
                <w:rFonts w:asciiTheme="minorHAnsi" w:hAnsiTheme="minorHAnsi" w:cs="Arial"/>
                <w:sz w:val="22"/>
                <w:szCs w:val="22"/>
              </w:rPr>
            </w:pPr>
            <w:r>
              <w:rPr>
                <w:rFonts w:asciiTheme="minorHAnsi" w:hAnsiTheme="minorHAnsi" w:cs="Arial"/>
                <w:sz w:val="22"/>
                <w:szCs w:val="22"/>
              </w:rPr>
              <w:t>4</w:t>
            </w:r>
          </w:p>
        </w:tc>
        <w:tc>
          <w:tcPr>
            <w:tcW w:w="9072" w:type="dxa"/>
          </w:tcPr>
          <w:p w14:paraId="389224CD" w14:textId="7C7C7C52" w:rsidR="006432B2" w:rsidRDefault="006432B2" w:rsidP="006432B2">
            <w:pPr>
              <w:spacing w:before="0"/>
              <w:jc w:val="left"/>
              <w:rPr>
                <w:rFonts w:asciiTheme="minorHAnsi" w:hAnsiTheme="minorHAnsi" w:cs="Arial"/>
                <w:sz w:val="22"/>
                <w:szCs w:val="22"/>
              </w:rPr>
            </w:pPr>
            <w:r>
              <w:rPr>
                <w:rFonts w:asciiTheme="minorHAnsi" w:hAnsiTheme="minorHAnsi" w:cs="Arial"/>
                <w:sz w:val="22"/>
                <w:szCs w:val="22"/>
              </w:rPr>
              <w:t xml:space="preserve">Projekt </w:t>
            </w:r>
            <w:r w:rsidR="00B94161">
              <w:rPr>
                <w:rFonts w:asciiTheme="minorHAnsi" w:hAnsiTheme="minorHAnsi" w:cs="Arial"/>
                <w:sz w:val="22"/>
                <w:szCs w:val="22"/>
              </w:rPr>
              <w:t>napojení a rekonstrukce</w:t>
            </w:r>
            <w:r>
              <w:rPr>
                <w:rFonts w:asciiTheme="minorHAnsi" w:hAnsiTheme="minorHAnsi" w:cs="Arial"/>
                <w:sz w:val="22"/>
                <w:szCs w:val="22"/>
              </w:rPr>
              <w:t xml:space="preserve"> areálové kanalizace</w:t>
            </w:r>
          </w:p>
          <w:p w14:paraId="599A8DA9" w14:textId="77777777" w:rsidR="006432B2" w:rsidRDefault="006432B2" w:rsidP="006432B2">
            <w:pPr>
              <w:spacing w:before="0"/>
              <w:jc w:val="left"/>
              <w:rPr>
                <w:rFonts w:asciiTheme="minorHAnsi" w:hAnsiTheme="minorHAnsi" w:cs="Arial"/>
                <w:sz w:val="22"/>
                <w:szCs w:val="22"/>
              </w:rPr>
            </w:pPr>
            <w:r>
              <w:rPr>
                <w:rFonts w:asciiTheme="minorHAnsi" w:hAnsiTheme="minorHAnsi" w:cs="Arial"/>
                <w:sz w:val="22"/>
                <w:szCs w:val="22"/>
              </w:rPr>
              <w:t xml:space="preserve">- </w:t>
            </w:r>
            <w:r w:rsidRPr="0074096F">
              <w:rPr>
                <w:rFonts w:asciiTheme="minorHAnsi" w:hAnsiTheme="minorHAnsi" w:cs="Arial"/>
                <w:sz w:val="22"/>
                <w:szCs w:val="22"/>
              </w:rPr>
              <w:t>Inženýrská činnost</w:t>
            </w:r>
            <w:r>
              <w:rPr>
                <w:rFonts w:asciiTheme="minorHAnsi" w:hAnsiTheme="minorHAnsi" w:cs="Arial"/>
                <w:sz w:val="22"/>
                <w:szCs w:val="22"/>
              </w:rPr>
              <w:t xml:space="preserve"> </w:t>
            </w:r>
          </w:p>
          <w:p w14:paraId="19396749" w14:textId="77777777" w:rsidR="006432B2" w:rsidRPr="0074096F" w:rsidRDefault="006432B2" w:rsidP="006432B2">
            <w:pPr>
              <w:spacing w:before="0"/>
              <w:jc w:val="left"/>
              <w:rPr>
                <w:rFonts w:asciiTheme="minorHAnsi" w:hAnsiTheme="minorHAnsi" w:cs="Arial"/>
                <w:sz w:val="22"/>
                <w:szCs w:val="22"/>
              </w:rPr>
            </w:pPr>
            <w:r>
              <w:rPr>
                <w:rFonts w:asciiTheme="minorHAnsi" w:hAnsiTheme="minorHAnsi" w:cs="Arial"/>
                <w:sz w:val="22"/>
                <w:szCs w:val="22"/>
              </w:rPr>
              <w:t>– zajištění povolení záměru vč. vydání právní moci povolení záměru</w:t>
            </w:r>
          </w:p>
        </w:tc>
        <w:tc>
          <w:tcPr>
            <w:tcW w:w="1843" w:type="dxa"/>
            <w:shd w:val="clear" w:color="auto" w:fill="FFF2CC" w:themeFill="accent4" w:themeFillTint="33"/>
            <w:vAlign w:val="center"/>
          </w:tcPr>
          <w:p w14:paraId="4A3C1BA8" w14:textId="5BA172FA" w:rsidR="006432B2" w:rsidRPr="00B878BD" w:rsidRDefault="00C208DC" w:rsidP="00A74F90">
            <w:pPr>
              <w:spacing w:before="0"/>
              <w:jc w:val="right"/>
              <w:rPr>
                <w:rFonts w:asciiTheme="minorHAnsi" w:hAnsiTheme="minorHAnsi" w:cs="Arial"/>
                <w:sz w:val="22"/>
                <w:szCs w:val="22"/>
              </w:rPr>
            </w:pPr>
            <w:r>
              <w:rPr>
                <w:rFonts w:asciiTheme="minorHAnsi" w:hAnsiTheme="minorHAnsi" w:cs="Arial"/>
                <w:sz w:val="22"/>
                <w:szCs w:val="22"/>
              </w:rPr>
              <w:t>90.000,-</w:t>
            </w:r>
          </w:p>
        </w:tc>
        <w:tc>
          <w:tcPr>
            <w:tcW w:w="1134" w:type="dxa"/>
            <w:shd w:val="clear" w:color="auto" w:fill="FFF2CC" w:themeFill="accent4" w:themeFillTint="33"/>
            <w:vAlign w:val="center"/>
          </w:tcPr>
          <w:p w14:paraId="7B23767E" w14:textId="05516406" w:rsidR="006432B2" w:rsidRPr="00C208DC" w:rsidRDefault="00C208DC" w:rsidP="00C208DC">
            <w:pPr>
              <w:jc w:val="right"/>
              <w:rPr>
                <w:rFonts w:asciiTheme="minorHAnsi" w:hAnsiTheme="minorHAnsi"/>
                <w:sz w:val="22"/>
                <w:szCs w:val="22"/>
              </w:rPr>
            </w:pPr>
            <w:r>
              <w:rPr>
                <w:rFonts w:asciiTheme="minorHAnsi" w:hAnsiTheme="minorHAnsi"/>
                <w:sz w:val="22"/>
                <w:szCs w:val="22"/>
              </w:rPr>
              <w:t>18.900,-</w:t>
            </w:r>
          </w:p>
        </w:tc>
        <w:tc>
          <w:tcPr>
            <w:tcW w:w="1405" w:type="dxa"/>
            <w:shd w:val="clear" w:color="auto" w:fill="FFF2CC" w:themeFill="accent4" w:themeFillTint="33"/>
            <w:vAlign w:val="center"/>
          </w:tcPr>
          <w:p w14:paraId="690679E7" w14:textId="17E14162" w:rsidR="006432B2" w:rsidRPr="00C208DC" w:rsidRDefault="00C208DC" w:rsidP="00C208DC">
            <w:pPr>
              <w:jc w:val="right"/>
              <w:rPr>
                <w:rFonts w:asciiTheme="minorHAnsi" w:hAnsiTheme="minorHAnsi"/>
                <w:sz w:val="22"/>
                <w:szCs w:val="22"/>
              </w:rPr>
            </w:pPr>
            <w:r>
              <w:rPr>
                <w:rFonts w:asciiTheme="minorHAnsi" w:hAnsiTheme="minorHAnsi"/>
                <w:sz w:val="22"/>
                <w:szCs w:val="22"/>
              </w:rPr>
              <w:t>108.900,-</w:t>
            </w:r>
          </w:p>
        </w:tc>
      </w:tr>
      <w:tr w:rsidR="006432B2" w:rsidRPr="009A6D5F" w14:paraId="6BEC938C" w14:textId="387F8D5A" w:rsidTr="00C208DC">
        <w:trPr>
          <w:trHeight w:val="510"/>
        </w:trPr>
        <w:tc>
          <w:tcPr>
            <w:tcW w:w="709" w:type="dxa"/>
            <w:vAlign w:val="center"/>
          </w:tcPr>
          <w:p w14:paraId="6DCB7D9C" w14:textId="368C2A6F" w:rsidR="006432B2" w:rsidRPr="00B878BD" w:rsidRDefault="006432B2" w:rsidP="006432B2">
            <w:pPr>
              <w:spacing w:before="0"/>
              <w:jc w:val="center"/>
              <w:rPr>
                <w:rFonts w:asciiTheme="minorHAnsi" w:hAnsiTheme="minorHAnsi" w:cs="Arial"/>
                <w:sz w:val="22"/>
                <w:szCs w:val="22"/>
              </w:rPr>
            </w:pPr>
            <w:r>
              <w:rPr>
                <w:rFonts w:asciiTheme="minorHAnsi" w:hAnsiTheme="minorHAnsi" w:cs="Arial"/>
                <w:sz w:val="22"/>
                <w:szCs w:val="22"/>
              </w:rPr>
              <w:t>8</w:t>
            </w:r>
          </w:p>
        </w:tc>
        <w:tc>
          <w:tcPr>
            <w:tcW w:w="9072" w:type="dxa"/>
          </w:tcPr>
          <w:p w14:paraId="329EB100" w14:textId="5C56D078" w:rsidR="006432B2" w:rsidRDefault="006432B2" w:rsidP="006432B2">
            <w:pPr>
              <w:spacing w:before="0"/>
              <w:jc w:val="left"/>
              <w:rPr>
                <w:rFonts w:asciiTheme="minorHAnsi" w:hAnsiTheme="minorHAnsi" w:cs="Arial"/>
                <w:sz w:val="22"/>
                <w:szCs w:val="22"/>
              </w:rPr>
            </w:pPr>
            <w:r>
              <w:rPr>
                <w:rFonts w:asciiTheme="minorHAnsi" w:hAnsiTheme="minorHAnsi" w:cs="Arial"/>
                <w:sz w:val="22"/>
                <w:szCs w:val="22"/>
              </w:rPr>
              <w:t xml:space="preserve">Projekt </w:t>
            </w:r>
            <w:r w:rsidR="00B94161">
              <w:rPr>
                <w:rFonts w:asciiTheme="minorHAnsi" w:hAnsiTheme="minorHAnsi" w:cs="Arial"/>
                <w:sz w:val="22"/>
                <w:szCs w:val="22"/>
              </w:rPr>
              <w:t>napojení a rekonstrukce</w:t>
            </w:r>
            <w:r>
              <w:rPr>
                <w:rFonts w:asciiTheme="minorHAnsi" w:hAnsiTheme="minorHAnsi" w:cs="Arial"/>
                <w:sz w:val="22"/>
                <w:szCs w:val="22"/>
              </w:rPr>
              <w:t xml:space="preserve"> areálové kanalizace</w:t>
            </w:r>
          </w:p>
          <w:p w14:paraId="0CF91310" w14:textId="77777777" w:rsidR="006432B2" w:rsidRPr="00B878BD" w:rsidRDefault="006432B2" w:rsidP="006432B2">
            <w:pPr>
              <w:spacing w:before="0"/>
              <w:jc w:val="left"/>
              <w:rPr>
                <w:rFonts w:asciiTheme="minorHAnsi" w:hAnsiTheme="minorHAnsi" w:cs="Arial"/>
                <w:sz w:val="22"/>
                <w:szCs w:val="22"/>
              </w:rPr>
            </w:pPr>
            <w:r>
              <w:rPr>
                <w:rFonts w:asciiTheme="minorHAnsi" w:hAnsiTheme="minorHAnsi" w:cs="Arial"/>
                <w:sz w:val="22"/>
                <w:szCs w:val="22"/>
              </w:rPr>
              <w:t xml:space="preserve">- </w:t>
            </w:r>
            <w:proofErr w:type="spellStart"/>
            <w:r>
              <w:rPr>
                <w:rFonts w:asciiTheme="minorHAnsi" w:hAnsiTheme="minorHAnsi" w:cs="Arial"/>
                <w:sz w:val="22"/>
                <w:szCs w:val="22"/>
              </w:rPr>
              <w:t>kpl</w:t>
            </w:r>
            <w:proofErr w:type="spellEnd"/>
            <w:r>
              <w:rPr>
                <w:rFonts w:asciiTheme="minorHAnsi" w:hAnsiTheme="minorHAnsi" w:cs="Arial"/>
                <w:sz w:val="22"/>
                <w:szCs w:val="22"/>
              </w:rPr>
              <w:t xml:space="preserve">. </w:t>
            </w:r>
            <w:r w:rsidRPr="00A235E1">
              <w:rPr>
                <w:rFonts w:asciiTheme="minorHAnsi" w:hAnsiTheme="minorHAnsi" w:cs="Arial"/>
                <w:sz w:val="22"/>
                <w:szCs w:val="22"/>
              </w:rPr>
              <w:t>dokumentace</w:t>
            </w:r>
            <w:r>
              <w:rPr>
                <w:rFonts w:asciiTheme="minorHAnsi" w:hAnsiTheme="minorHAnsi" w:cs="Arial"/>
                <w:sz w:val="22"/>
                <w:szCs w:val="22"/>
              </w:rPr>
              <w:t xml:space="preserve"> pro provedení stavby (DPS) a pro výběr zhotovitele v zadávacím řízení veřejné zakázky, vč. (mj.) výkazu výměr a kalkulace nákladů (rozpočtu stavby),</w:t>
            </w:r>
          </w:p>
        </w:tc>
        <w:tc>
          <w:tcPr>
            <w:tcW w:w="1843" w:type="dxa"/>
            <w:shd w:val="clear" w:color="auto" w:fill="FFF2CC" w:themeFill="accent4" w:themeFillTint="33"/>
            <w:vAlign w:val="center"/>
          </w:tcPr>
          <w:p w14:paraId="4A5CF9EB" w14:textId="5BC4CBAB" w:rsidR="006432B2" w:rsidRPr="00B878BD" w:rsidRDefault="00C208DC" w:rsidP="00A74F90">
            <w:pPr>
              <w:spacing w:before="0"/>
              <w:jc w:val="right"/>
              <w:rPr>
                <w:rFonts w:asciiTheme="minorHAnsi" w:hAnsiTheme="minorHAnsi" w:cs="Arial"/>
                <w:sz w:val="22"/>
                <w:szCs w:val="22"/>
              </w:rPr>
            </w:pPr>
            <w:r>
              <w:rPr>
                <w:rFonts w:asciiTheme="minorHAnsi" w:hAnsiTheme="minorHAnsi" w:cs="Arial"/>
                <w:sz w:val="22"/>
                <w:szCs w:val="22"/>
              </w:rPr>
              <w:t>150.000,-</w:t>
            </w:r>
          </w:p>
        </w:tc>
        <w:tc>
          <w:tcPr>
            <w:tcW w:w="1134" w:type="dxa"/>
            <w:shd w:val="clear" w:color="auto" w:fill="FFF2CC" w:themeFill="accent4" w:themeFillTint="33"/>
            <w:vAlign w:val="center"/>
          </w:tcPr>
          <w:p w14:paraId="1A111553" w14:textId="1E76F1B4" w:rsidR="006432B2" w:rsidRPr="00C208DC" w:rsidRDefault="00C208DC" w:rsidP="00C208DC">
            <w:pPr>
              <w:jc w:val="right"/>
              <w:rPr>
                <w:rFonts w:asciiTheme="minorHAnsi" w:hAnsiTheme="minorHAnsi"/>
                <w:sz w:val="22"/>
                <w:szCs w:val="22"/>
              </w:rPr>
            </w:pPr>
            <w:r>
              <w:rPr>
                <w:rFonts w:asciiTheme="minorHAnsi" w:hAnsiTheme="minorHAnsi"/>
                <w:sz w:val="22"/>
                <w:szCs w:val="22"/>
              </w:rPr>
              <w:t>31.500,-</w:t>
            </w:r>
          </w:p>
        </w:tc>
        <w:tc>
          <w:tcPr>
            <w:tcW w:w="1405" w:type="dxa"/>
            <w:shd w:val="clear" w:color="auto" w:fill="FFF2CC" w:themeFill="accent4" w:themeFillTint="33"/>
            <w:vAlign w:val="center"/>
          </w:tcPr>
          <w:p w14:paraId="105E87E5" w14:textId="37960313" w:rsidR="006432B2" w:rsidRPr="00C208DC" w:rsidRDefault="00C208DC" w:rsidP="00C208DC">
            <w:pPr>
              <w:jc w:val="right"/>
              <w:rPr>
                <w:rFonts w:asciiTheme="minorHAnsi" w:hAnsiTheme="minorHAnsi"/>
                <w:sz w:val="22"/>
                <w:szCs w:val="22"/>
              </w:rPr>
            </w:pPr>
            <w:r>
              <w:rPr>
                <w:rFonts w:asciiTheme="minorHAnsi" w:hAnsiTheme="minorHAnsi"/>
                <w:sz w:val="22"/>
                <w:szCs w:val="22"/>
              </w:rPr>
              <w:t>181.500,-</w:t>
            </w:r>
          </w:p>
        </w:tc>
      </w:tr>
      <w:tr w:rsidR="006432B2" w:rsidRPr="009672E7" w14:paraId="74063A55" w14:textId="159019A3" w:rsidTr="00C208DC">
        <w:trPr>
          <w:trHeight w:val="510"/>
        </w:trPr>
        <w:tc>
          <w:tcPr>
            <w:tcW w:w="709" w:type="dxa"/>
            <w:shd w:val="clear" w:color="auto" w:fill="D5DCE4" w:themeFill="text2" w:themeFillTint="33"/>
            <w:vAlign w:val="center"/>
          </w:tcPr>
          <w:p w14:paraId="6DE54044" w14:textId="79CD2819" w:rsidR="006432B2" w:rsidRPr="009672E7" w:rsidRDefault="006432B2" w:rsidP="006432B2">
            <w:pPr>
              <w:spacing w:before="0"/>
              <w:jc w:val="center"/>
              <w:rPr>
                <w:rFonts w:asciiTheme="minorHAnsi" w:hAnsiTheme="minorHAnsi" w:cs="Arial"/>
                <w:b/>
                <w:sz w:val="22"/>
                <w:szCs w:val="22"/>
              </w:rPr>
            </w:pPr>
          </w:p>
        </w:tc>
        <w:tc>
          <w:tcPr>
            <w:tcW w:w="9072" w:type="dxa"/>
            <w:shd w:val="clear" w:color="auto" w:fill="D5DCE4" w:themeFill="text2" w:themeFillTint="33"/>
            <w:vAlign w:val="center"/>
          </w:tcPr>
          <w:p w14:paraId="0EDF6BD0" w14:textId="42EC045F" w:rsidR="006432B2" w:rsidRPr="009672E7" w:rsidRDefault="006432B2" w:rsidP="006432B2">
            <w:pPr>
              <w:spacing w:before="0"/>
              <w:jc w:val="left"/>
              <w:rPr>
                <w:rFonts w:asciiTheme="minorHAnsi" w:hAnsiTheme="minorHAnsi" w:cs="Arial"/>
                <w:b/>
                <w:sz w:val="22"/>
                <w:szCs w:val="22"/>
              </w:rPr>
            </w:pPr>
            <w:r>
              <w:rPr>
                <w:rFonts w:asciiTheme="minorHAnsi" w:hAnsiTheme="minorHAnsi" w:cs="Arial"/>
                <w:b/>
                <w:sz w:val="22"/>
                <w:szCs w:val="22"/>
              </w:rPr>
              <w:t>Nabídková cena celkem</w:t>
            </w:r>
          </w:p>
        </w:tc>
        <w:tc>
          <w:tcPr>
            <w:tcW w:w="1843" w:type="dxa"/>
            <w:shd w:val="clear" w:color="auto" w:fill="FFF2CC" w:themeFill="accent4" w:themeFillTint="33"/>
            <w:vAlign w:val="center"/>
          </w:tcPr>
          <w:p w14:paraId="2C37CED3" w14:textId="27C639B6" w:rsidR="006432B2" w:rsidRPr="009672E7" w:rsidRDefault="00C208DC" w:rsidP="00A74F90">
            <w:pPr>
              <w:spacing w:before="0"/>
              <w:jc w:val="right"/>
              <w:rPr>
                <w:rFonts w:asciiTheme="minorHAnsi" w:hAnsiTheme="minorHAnsi" w:cs="Arial"/>
                <w:b/>
                <w:sz w:val="22"/>
                <w:szCs w:val="22"/>
              </w:rPr>
            </w:pPr>
            <w:r>
              <w:rPr>
                <w:rFonts w:asciiTheme="minorHAnsi" w:hAnsiTheme="minorHAnsi" w:cs="Arial"/>
                <w:b/>
                <w:sz w:val="22"/>
                <w:szCs w:val="22"/>
              </w:rPr>
              <w:t>2.825.000,-</w:t>
            </w:r>
          </w:p>
        </w:tc>
        <w:tc>
          <w:tcPr>
            <w:tcW w:w="1134" w:type="dxa"/>
            <w:shd w:val="clear" w:color="auto" w:fill="FFF2CC" w:themeFill="accent4" w:themeFillTint="33"/>
            <w:vAlign w:val="center"/>
          </w:tcPr>
          <w:p w14:paraId="715F983F" w14:textId="542350B8" w:rsidR="006432B2" w:rsidRPr="00C208DC" w:rsidRDefault="00C208DC" w:rsidP="00C208DC">
            <w:pPr>
              <w:jc w:val="right"/>
              <w:rPr>
                <w:rFonts w:asciiTheme="minorHAnsi" w:hAnsiTheme="minorHAnsi"/>
                <w:b/>
                <w:sz w:val="22"/>
                <w:szCs w:val="22"/>
              </w:rPr>
            </w:pPr>
            <w:r>
              <w:rPr>
                <w:rFonts w:asciiTheme="minorHAnsi" w:hAnsiTheme="minorHAnsi"/>
                <w:b/>
                <w:sz w:val="22"/>
                <w:szCs w:val="22"/>
              </w:rPr>
              <w:t>593.250,-</w:t>
            </w:r>
          </w:p>
        </w:tc>
        <w:tc>
          <w:tcPr>
            <w:tcW w:w="1405" w:type="dxa"/>
            <w:shd w:val="clear" w:color="auto" w:fill="FFF2CC" w:themeFill="accent4" w:themeFillTint="33"/>
            <w:vAlign w:val="center"/>
          </w:tcPr>
          <w:p w14:paraId="54343397" w14:textId="1100CBC5" w:rsidR="006432B2" w:rsidRPr="00C208DC" w:rsidRDefault="00C208DC" w:rsidP="00C208DC">
            <w:pPr>
              <w:jc w:val="right"/>
              <w:rPr>
                <w:rFonts w:asciiTheme="minorHAnsi" w:hAnsiTheme="minorHAnsi"/>
                <w:b/>
                <w:sz w:val="22"/>
                <w:szCs w:val="22"/>
              </w:rPr>
            </w:pPr>
            <w:r>
              <w:rPr>
                <w:rFonts w:asciiTheme="minorHAnsi" w:hAnsiTheme="minorHAnsi"/>
                <w:b/>
                <w:sz w:val="22"/>
                <w:szCs w:val="22"/>
              </w:rPr>
              <w:t>3.418.250,-</w:t>
            </w:r>
            <w:bookmarkStart w:id="0" w:name="_GoBack"/>
            <w:bookmarkEnd w:id="0"/>
          </w:p>
        </w:tc>
      </w:tr>
    </w:tbl>
    <w:p w14:paraId="237DF270" w14:textId="77777777" w:rsidR="006432B2" w:rsidRDefault="006432B2" w:rsidP="00296ADE">
      <w:pPr>
        <w:shd w:val="clear" w:color="auto" w:fill="FFFFFF" w:themeFill="background1"/>
        <w:rPr>
          <w:rFonts w:asciiTheme="minorHAnsi" w:hAnsiTheme="minorHAnsi"/>
          <w:b/>
          <w:sz w:val="22"/>
          <w:szCs w:val="22"/>
        </w:rPr>
      </w:pPr>
    </w:p>
    <w:sectPr w:rsidR="006432B2" w:rsidSect="006432B2">
      <w:pgSz w:w="16840" w:h="11907" w:orient="landscape" w:code="9"/>
      <w:pgMar w:top="720" w:right="1548" w:bottom="720" w:left="1134" w:header="567" w:footer="442"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2EA92" w14:textId="77777777" w:rsidR="006432B2" w:rsidRDefault="006432B2">
      <w:r>
        <w:separator/>
      </w:r>
    </w:p>
  </w:endnote>
  <w:endnote w:type="continuationSeparator" w:id="0">
    <w:p w14:paraId="27552971" w14:textId="77777777" w:rsidR="006432B2" w:rsidRDefault="00643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Palton E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0901081"/>
      <w:docPartObj>
        <w:docPartGallery w:val="Page Numbers (Bottom of Page)"/>
        <w:docPartUnique/>
      </w:docPartObj>
    </w:sdtPr>
    <w:sdtEndPr/>
    <w:sdtContent>
      <w:p w14:paraId="654E5852" w14:textId="3C9F8B5C" w:rsidR="006432B2" w:rsidRDefault="006432B2">
        <w:pPr>
          <w:pStyle w:val="Zpat"/>
          <w:jc w:val="center"/>
        </w:pPr>
        <w:r>
          <w:fldChar w:fldCharType="begin"/>
        </w:r>
        <w:r>
          <w:instrText>PAGE   \* MERGEFORMAT</w:instrText>
        </w:r>
        <w:r>
          <w:fldChar w:fldCharType="separate"/>
        </w:r>
        <w:r w:rsidR="00C208DC">
          <w:rPr>
            <w:noProof/>
          </w:rPr>
          <w:t>13</w:t>
        </w:r>
        <w:r>
          <w:fldChar w:fldCharType="end"/>
        </w:r>
      </w:p>
    </w:sdtContent>
  </w:sdt>
  <w:p w14:paraId="30A19BFB" w14:textId="56B1AA10" w:rsidR="006432B2" w:rsidRPr="003F3C67" w:rsidRDefault="006432B2" w:rsidP="00026AE5">
    <w:pPr>
      <w:pStyle w:val="Zpat"/>
      <w:rPr>
        <w:rStyle w:val="slostrnky"/>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B6052" w14:textId="77777777" w:rsidR="006432B2" w:rsidRPr="00A27B47" w:rsidRDefault="006432B2">
    <w:pPr>
      <w:pStyle w:val="Zpat"/>
      <w:pBdr>
        <w:top w:val="single" w:sz="4" w:space="1" w:color="auto"/>
      </w:pBdr>
    </w:pPr>
    <w:r>
      <w:tab/>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744B70" w14:textId="77777777" w:rsidR="006432B2" w:rsidRDefault="006432B2">
      <w:r>
        <w:separator/>
      </w:r>
    </w:p>
  </w:footnote>
  <w:footnote w:type="continuationSeparator" w:id="0">
    <w:p w14:paraId="31ECE8C1" w14:textId="77777777" w:rsidR="006432B2" w:rsidRDefault="006432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D6AC0" w14:textId="7FCD658F" w:rsidR="006432B2" w:rsidRDefault="00C26D37">
    <w:pPr>
      <w:pStyle w:val="Zhlav"/>
    </w:pPr>
    <w:r>
      <w:rPr>
        <w:noProof/>
      </w:rPr>
      <w:drawing>
        <wp:inline distT="0" distB="0" distL="0" distR="0" wp14:anchorId="05BE132B" wp14:editId="67F2019B">
          <wp:extent cx="6134100" cy="11430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hlavi Textil v muzeu.jpg"/>
                  <pic:cNvPicPr/>
                </pic:nvPicPr>
                <pic:blipFill rotWithShape="1">
                  <a:blip r:embed="rId1">
                    <a:extLst>
                      <a:ext uri="{28A0092B-C50C-407E-A947-70E740481C1C}">
                        <a14:useLocalDpi xmlns:a14="http://schemas.microsoft.com/office/drawing/2010/main" val="0"/>
                      </a:ext>
                    </a:extLst>
                  </a:blip>
                  <a:srcRect r="33235"/>
                  <a:stretch/>
                </pic:blipFill>
                <pic:spPr bwMode="auto">
                  <a:xfrm>
                    <a:off x="0" y="0"/>
                    <a:ext cx="6138318" cy="1143786"/>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E14AC" w14:textId="77777777" w:rsidR="006432B2" w:rsidRPr="00DA08CA" w:rsidRDefault="006432B2" w:rsidP="00DA08CA">
    <w:pPr>
      <w:pStyle w:val="Zhlav"/>
      <w:jc w:val="right"/>
      <w:rPr>
        <w:sz w:val="20"/>
        <w:szCs w:val="20"/>
      </w:rPr>
    </w:pPr>
    <w:r>
      <w:rPr>
        <w:rFonts w:ascii="Arial" w:hAnsi="Arial"/>
      </w:rPr>
      <w:tab/>
    </w:r>
    <w:r>
      <w:rPr>
        <w:rFonts w:ascii="Arial" w:hAnsi="Arial" w:cs="Arial"/>
        <w:sz w:val="20"/>
        <w:szCs w:val="20"/>
      </w:rPr>
      <w:t>Příloha č. 1</w:t>
    </w:r>
    <w:r w:rsidRPr="00DA08CA">
      <w:rPr>
        <w:rFonts w:ascii="Arial" w:hAnsi="Arial" w:cs="Arial"/>
        <w:sz w:val="20"/>
        <w:szCs w:val="20"/>
      </w:rPr>
      <w:t xml:space="preserve"> </w:t>
    </w:r>
    <w:r>
      <w:rPr>
        <w:rFonts w:ascii="Arial" w:hAnsi="Arial" w:cs="Arial"/>
        <w:sz w:val="20"/>
        <w:szCs w:val="20"/>
      </w:rPr>
      <w:t>zadávací dokumentace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D5D6F5DA"/>
    <w:name w:val="WW8Num3"/>
    <w:lvl w:ilvl="0">
      <w:start w:val="1"/>
      <w:numFmt w:val="decimal"/>
      <w:lvlText w:val="%1."/>
      <w:lvlJc w:val="left"/>
      <w:pPr>
        <w:tabs>
          <w:tab w:val="num" w:pos="720"/>
        </w:tabs>
        <w:ind w:left="720" w:hanging="360"/>
      </w:pPr>
      <w:rPr>
        <w:b w:val="0"/>
      </w:rPr>
    </w:lvl>
  </w:abstractNum>
  <w:abstractNum w:abstractNumId="1">
    <w:nsid w:val="00000004"/>
    <w:multiLevelType w:val="multilevel"/>
    <w:tmpl w:val="00000004"/>
    <w:name w:val="WW8Num4"/>
    <w:lvl w:ilvl="0">
      <w:start w:val="1"/>
      <w:numFmt w:val="decimal"/>
      <w:pStyle w:val="Normodsaz"/>
      <w:lvlText w:val="%1."/>
      <w:lvlJc w:val="left"/>
      <w:pPr>
        <w:tabs>
          <w:tab w:val="num" w:pos="720"/>
        </w:tabs>
        <w:ind w:left="432" w:hanging="432"/>
      </w:pPr>
      <w:rPr>
        <w:b/>
      </w:rPr>
    </w:lvl>
    <w:lvl w:ilvl="1">
      <w:start w:val="1"/>
      <w:numFmt w:val="decimal"/>
      <w:lvlText w:val="%1.%2"/>
      <w:lvlJc w:val="left"/>
      <w:pPr>
        <w:tabs>
          <w:tab w:val="num" w:pos="1080"/>
        </w:tabs>
        <w:ind w:left="576" w:hanging="576"/>
      </w:pPr>
      <w:rPr>
        <w:sz w:val="20"/>
        <w:szCs w:val="20"/>
      </w:rPr>
    </w:lvl>
    <w:lvl w:ilvl="2">
      <w:start w:val="1"/>
      <w:numFmt w:val="decimal"/>
      <w:lvlText w:val="%1.%2.%3"/>
      <w:lvlJc w:val="left"/>
      <w:pPr>
        <w:tabs>
          <w:tab w:val="num" w:pos="1620"/>
        </w:tabs>
        <w:ind w:left="1620" w:hanging="720"/>
      </w:pPr>
      <w:rPr>
        <w:rFonts w:ascii="Arial" w:hAnsi="Arial" w:cs="Arial"/>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5"/>
    <w:multiLevelType w:val="singleLevel"/>
    <w:tmpl w:val="00000005"/>
    <w:name w:val="WW8Num5"/>
    <w:lvl w:ilvl="0">
      <w:start w:val="1"/>
      <w:numFmt w:val="decimal"/>
      <w:lvlText w:val="%1."/>
      <w:lvlJc w:val="left"/>
      <w:pPr>
        <w:tabs>
          <w:tab w:val="num" w:pos="720"/>
        </w:tabs>
        <w:ind w:left="720" w:hanging="360"/>
      </w:pPr>
    </w:lvl>
  </w:abstractNum>
  <w:abstractNum w:abstractNumId="3">
    <w:nsid w:val="00000007"/>
    <w:multiLevelType w:val="singleLevel"/>
    <w:tmpl w:val="00000007"/>
    <w:name w:val="WW8Num7"/>
    <w:lvl w:ilvl="0">
      <w:start w:val="1"/>
      <w:numFmt w:val="decimal"/>
      <w:lvlText w:val="%1."/>
      <w:lvlJc w:val="left"/>
      <w:pPr>
        <w:tabs>
          <w:tab w:val="num" w:pos="720"/>
        </w:tabs>
        <w:ind w:left="720" w:hanging="360"/>
      </w:pPr>
      <w:rPr>
        <w:b w:val="0"/>
      </w:rPr>
    </w:lvl>
  </w:abstractNum>
  <w:abstractNum w:abstractNumId="4">
    <w:nsid w:val="00000008"/>
    <w:multiLevelType w:val="singleLevel"/>
    <w:tmpl w:val="00000008"/>
    <w:name w:val="WW8Num8"/>
    <w:lvl w:ilvl="0">
      <w:start w:val="1"/>
      <w:numFmt w:val="decimal"/>
      <w:lvlText w:val="%1."/>
      <w:lvlJc w:val="left"/>
      <w:pPr>
        <w:tabs>
          <w:tab w:val="num" w:pos="720"/>
        </w:tabs>
        <w:ind w:left="720" w:hanging="360"/>
      </w:pPr>
    </w:lvl>
  </w:abstractNum>
  <w:abstractNum w:abstractNumId="5">
    <w:nsid w:val="00000009"/>
    <w:multiLevelType w:val="singleLevel"/>
    <w:tmpl w:val="00000009"/>
    <w:name w:val="WW8Num9"/>
    <w:lvl w:ilvl="0">
      <w:start w:val="1"/>
      <w:numFmt w:val="decimal"/>
      <w:lvlText w:val="%1."/>
      <w:lvlJc w:val="left"/>
      <w:pPr>
        <w:tabs>
          <w:tab w:val="num" w:pos="720"/>
        </w:tabs>
        <w:ind w:left="720" w:hanging="360"/>
      </w:pPr>
      <w:rPr>
        <w:b w:val="0"/>
      </w:rPr>
    </w:lvl>
  </w:abstractNum>
  <w:abstractNum w:abstractNumId="6">
    <w:nsid w:val="0000000A"/>
    <w:multiLevelType w:val="singleLevel"/>
    <w:tmpl w:val="0000000A"/>
    <w:lvl w:ilvl="0">
      <w:start w:val="1"/>
      <w:numFmt w:val="decimal"/>
      <w:lvlText w:val="%1."/>
      <w:lvlJc w:val="left"/>
      <w:pPr>
        <w:tabs>
          <w:tab w:val="num" w:pos="720"/>
        </w:tabs>
        <w:ind w:left="720" w:hanging="360"/>
      </w:pPr>
      <w:rPr>
        <w:i w:val="0"/>
      </w:rPr>
    </w:lvl>
  </w:abstractNum>
  <w:abstractNum w:abstractNumId="7">
    <w:nsid w:val="0000000B"/>
    <w:multiLevelType w:val="singleLevel"/>
    <w:tmpl w:val="0000000B"/>
    <w:name w:val="WW8Num11"/>
    <w:lvl w:ilvl="0">
      <w:start w:val="1"/>
      <w:numFmt w:val="lowerLetter"/>
      <w:lvlText w:val="%1)"/>
      <w:lvlJc w:val="left"/>
      <w:pPr>
        <w:tabs>
          <w:tab w:val="num" w:pos="1068"/>
        </w:tabs>
        <w:ind w:left="1068" w:hanging="360"/>
      </w:pPr>
    </w:lvl>
  </w:abstractNum>
  <w:abstractNum w:abstractNumId="8">
    <w:nsid w:val="00963958"/>
    <w:multiLevelType w:val="multilevel"/>
    <w:tmpl w:val="CA104F74"/>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167747B"/>
    <w:multiLevelType w:val="hybridMultilevel"/>
    <w:tmpl w:val="F836B8DA"/>
    <w:lvl w:ilvl="0" w:tplc="F3524C80">
      <w:start w:val="1"/>
      <w:numFmt w:val="decimal"/>
      <w:lvlText w:val="%1."/>
      <w:lvlJc w:val="left"/>
      <w:pPr>
        <w:ind w:left="786" w:hanging="360"/>
      </w:pPr>
      <w:rPr>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nsid w:val="05FA04E5"/>
    <w:multiLevelType w:val="multilevel"/>
    <w:tmpl w:val="27E27028"/>
    <w:lvl w:ilvl="0">
      <w:start w:val="1"/>
      <w:numFmt w:val="decimal"/>
      <w:lvlText w:val="%1. "/>
      <w:legacy w:legacy="1" w:legacySpace="0" w:legacyIndent="283"/>
      <w:lvlJc w:val="left"/>
      <w:pPr>
        <w:ind w:left="283" w:hanging="283"/>
      </w:pPr>
      <w:rPr>
        <w:rFonts w:asciiTheme="minorHAnsi" w:hAnsiTheme="minorHAnsi" w:cs="Arial" w:hint="default"/>
        <w:b w:val="0"/>
        <w:i w:val="0"/>
        <w:sz w:val="22"/>
        <w:szCs w:val="22"/>
        <w:u w:val="none"/>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064073BF"/>
    <w:multiLevelType w:val="hybridMultilevel"/>
    <w:tmpl w:val="E05CB9B2"/>
    <w:lvl w:ilvl="0" w:tplc="71485CC0">
      <w:start w:val="1"/>
      <w:numFmt w:val="decimal"/>
      <w:lvlText w:val="%1."/>
      <w:lvlJc w:val="left"/>
      <w:pPr>
        <w:ind w:left="419" w:hanging="420"/>
      </w:pPr>
      <w:rPr>
        <w:rFonts w:hint="default"/>
        <w:i w:val="0"/>
        <w:color w:val="auto"/>
        <w:sz w:val="22"/>
        <w:szCs w:val="22"/>
      </w:rPr>
    </w:lvl>
    <w:lvl w:ilvl="1" w:tplc="04050019" w:tentative="1">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12">
    <w:nsid w:val="06BE689A"/>
    <w:multiLevelType w:val="hybridMultilevel"/>
    <w:tmpl w:val="556C839C"/>
    <w:lvl w:ilvl="0" w:tplc="EF7038C6">
      <w:start w:val="1"/>
      <w:numFmt w:val="decimal"/>
      <w:lvlText w:val="%1."/>
      <w:lvlJc w:val="left"/>
      <w:pPr>
        <w:ind w:left="1146" w:hanging="360"/>
      </w:pPr>
      <w:rPr>
        <w:rFonts w:asciiTheme="minorHAnsi" w:hAnsiTheme="minorHAnsi" w:hint="default"/>
        <w:b/>
      </w:rPr>
    </w:lvl>
    <w:lvl w:ilvl="1" w:tplc="F424C1B4">
      <w:start w:val="1"/>
      <w:numFmt w:val="lowerLetter"/>
      <w:lvlText w:val="%2)"/>
      <w:lvlJc w:val="left"/>
      <w:pPr>
        <w:ind w:left="1866" w:hanging="360"/>
      </w:pPr>
      <w:rPr>
        <w:rFonts w:hint="default"/>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0BC00390"/>
    <w:multiLevelType w:val="hybridMultilevel"/>
    <w:tmpl w:val="979E320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nsid w:val="0E9D45DD"/>
    <w:multiLevelType w:val="multilevel"/>
    <w:tmpl w:val="EF6A5D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0F155272"/>
    <w:multiLevelType w:val="hybridMultilevel"/>
    <w:tmpl w:val="1CDEC6F6"/>
    <w:lvl w:ilvl="0" w:tplc="04050001">
      <w:start w:val="1"/>
      <w:numFmt w:val="bullet"/>
      <w:lvlText w:val=""/>
      <w:lvlJc w:val="left"/>
      <w:pPr>
        <w:ind w:left="1170" w:hanging="360"/>
      </w:pPr>
      <w:rPr>
        <w:rFonts w:ascii="Symbol" w:hAnsi="Symbol" w:hint="default"/>
      </w:rPr>
    </w:lvl>
    <w:lvl w:ilvl="1" w:tplc="04050003" w:tentative="1">
      <w:start w:val="1"/>
      <w:numFmt w:val="bullet"/>
      <w:lvlText w:val="o"/>
      <w:lvlJc w:val="left"/>
      <w:pPr>
        <w:ind w:left="1890" w:hanging="360"/>
      </w:pPr>
      <w:rPr>
        <w:rFonts w:ascii="Courier New" w:hAnsi="Courier New" w:cs="Courier New" w:hint="default"/>
      </w:rPr>
    </w:lvl>
    <w:lvl w:ilvl="2" w:tplc="04050005" w:tentative="1">
      <w:start w:val="1"/>
      <w:numFmt w:val="bullet"/>
      <w:lvlText w:val=""/>
      <w:lvlJc w:val="left"/>
      <w:pPr>
        <w:ind w:left="2610" w:hanging="360"/>
      </w:pPr>
      <w:rPr>
        <w:rFonts w:ascii="Wingdings" w:hAnsi="Wingdings" w:hint="default"/>
      </w:rPr>
    </w:lvl>
    <w:lvl w:ilvl="3" w:tplc="04050001" w:tentative="1">
      <w:start w:val="1"/>
      <w:numFmt w:val="bullet"/>
      <w:lvlText w:val=""/>
      <w:lvlJc w:val="left"/>
      <w:pPr>
        <w:ind w:left="3330" w:hanging="360"/>
      </w:pPr>
      <w:rPr>
        <w:rFonts w:ascii="Symbol" w:hAnsi="Symbol" w:hint="default"/>
      </w:rPr>
    </w:lvl>
    <w:lvl w:ilvl="4" w:tplc="04050003" w:tentative="1">
      <w:start w:val="1"/>
      <w:numFmt w:val="bullet"/>
      <w:lvlText w:val="o"/>
      <w:lvlJc w:val="left"/>
      <w:pPr>
        <w:ind w:left="4050" w:hanging="360"/>
      </w:pPr>
      <w:rPr>
        <w:rFonts w:ascii="Courier New" w:hAnsi="Courier New" w:cs="Courier New" w:hint="default"/>
      </w:rPr>
    </w:lvl>
    <w:lvl w:ilvl="5" w:tplc="04050005" w:tentative="1">
      <w:start w:val="1"/>
      <w:numFmt w:val="bullet"/>
      <w:lvlText w:val=""/>
      <w:lvlJc w:val="left"/>
      <w:pPr>
        <w:ind w:left="4770" w:hanging="360"/>
      </w:pPr>
      <w:rPr>
        <w:rFonts w:ascii="Wingdings" w:hAnsi="Wingdings" w:hint="default"/>
      </w:rPr>
    </w:lvl>
    <w:lvl w:ilvl="6" w:tplc="04050001" w:tentative="1">
      <w:start w:val="1"/>
      <w:numFmt w:val="bullet"/>
      <w:lvlText w:val=""/>
      <w:lvlJc w:val="left"/>
      <w:pPr>
        <w:ind w:left="5490" w:hanging="360"/>
      </w:pPr>
      <w:rPr>
        <w:rFonts w:ascii="Symbol" w:hAnsi="Symbol" w:hint="default"/>
      </w:rPr>
    </w:lvl>
    <w:lvl w:ilvl="7" w:tplc="04050003" w:tentative="1">
      <w:start w:val="1"/>
      <w:numFmt w:val="bullet"/>
      <w:lvlText w:val="o"/>
      <w:lvlJc w:val="left"/>
      <w:pPr>
        <w:ind w:left="6210" w:hanging="360"/>
      </w:pPr>
      <w:rPr>
        <w:rFonts w:ascii="Courier New" w:hAnsi="Courier New" w:cs="Courier New" w:hint="default"/>
      </w:rPr>
    </w:lvl>
    <w:lvl w:ilvl="8" w:tplc="04050005" w:tentative="1">
      <w:start w:val="1"/>
      <w:numFmt w:val="bullet"/>
      <w:lvlText w:val=""/>
      <w:lvlJc w:val="left"/>
      <w:pPr>
        <w:ind w:left="6930" w:hanging="360"/>
      </w:pPr>
      <w:rPr>
        <w:rFonts w:ascii="Wingdings" w:hAnsi="Wingdings" w:hint="default"/>
      </w:rPr>
    </w:lvl>
  </w:abstractNum>
  <w:abstractNum w:abstractNumId="16">
    <w:nsid w:val="135B3844"/>
    <w:multiLevelType w:val="hybridMultilevel"/>
    <w:tmpl w:val="B0588D9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nsid w:val="15602C4D"/>
    <w:multiLevelType w:val="hybridMultilevel"/>
    <w:tmpl w:val="52D65C14"/>
    <w:lvl w:ilvl="0" w:tplc="611830E6">
      <w:start w:val="1"/>
      <w:numFmt w:val="lowerLetter"/>
      <w:lvlText w:val="%1)"/>
      <w:lvlJc w:val="left"/>
      <w:pPr>
        <w:ind w:left="425" w:firstLine="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8">
    <w:nsid w:val="16FB4CDD"/>
    <w:multiLevelType w:val="hybridMultilevel"/>
    <w:tmpl w:val="F2C0610A"/>
    <w:lvl w:ilvl="0" w:tplc="00000002">
      <w:start w:val="2"/>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nsid w:val="1A2F3F0E"/>
    <w:multiLevelType w:val="hybridMultilevel"/>
    <w:tmpl w:val="57F0F5D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1BEC547F"/>
    <w:multiLevelType w:val="multilevel"/>
    <w:tmpl w:val="CA104F7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1BEE2A08"/>
    <w:multiLevelType w:val="hybridMultilevel"/>
    <w:tmpl w:val="30E092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09820C3"/>
    <w:multiLevelType w:val="hybridMultilevel"/>
    <w:tmpl w:val="097E8D5E"/>
    <w:lvl w:ilvl="0" w:tplc="04050017">
      <w:start w:val="1"/>
      <w:numFmt w:val="lowerLetter"/>
      <w:lvlText w:val="%1)"/>
      <w:lvlJc w:val="left"/>
      <w:pPr>
        <w:ind w:left="1233" w:hanging="360"/>
      </w:pPr>
    </w:lvl>
    <w:lvl w:ilvl="1" w:tplc="04050019" w:tentative="1">
      <w:start w:val="1"/>
      <w:numFmt w:val="lowerLetter"/>
      <w:lvlText w:val="%2."/>
      <w:lvlJc w:val="left"/>
      <w:pPr>
        <w:ind w:left="1953" w:hanging="360"/>
      </w:pPr>
    </w:lvl>
    <w:lvl w:ilvl="2" w:tplc="0405001B" w:tentative="1">
      <w:start w:val="1"/>
      <w:numFmt w:val="lowerRoman"/>
      <w:lvlText w:val="%3."/>
      <w:lvlJc w:val="right"/>
      <w:pPr>
        <w:ind w:left="2673" w:hanging="180"/>
      </w:pPr>
    </w:lvl>
    <w:lvl w:ilvl="3" w:tplc="0405000F" w:tentative="1">
      <w:start w:val="1"/>
      <w:numFmt w:val="decimal"/>
      <w:lvlText w:val="%4."/>
      <w:lvlJc w:val="left"/>
      <w:pPr>
        <w:ind w:left="3393" w:hanging="360"/>
      </w:pPr>
    </w:lvl>
    <w:lvl w:ilvl="4" w:tplc="04050019" w:tentative="1">
      <w:start w:val="1"/>
      <w:numFmt w:val="lowerLetter"/>
      <w:lvlText w:val="%5."/>
      <w:lvlJc w:val="left"/>
      <w:pPr>
        <w:ind w:left="4113" w:hanging="360"/>
      </w:pPr>
    </w:lvl>
    <w:lvl w:ilvl="5" w:tplc="0405001B" w:tentative="1">
      <w:start w:val="1"/>
      <w:numFmt w:val="lowerRoman"/>
      <w:lvlText w:val="%6."/>
      <w:lvlJc w:val="right"/>
      <w:pPr>
        <w:ind w:left="4833" w:hanging="180"/>
      </w:pPr>
    </w:lvl>
    <w:lvl w:ilvl="6" w:tplc="0405000F" w:tentative="1">
      <w:start w:val="1"/>
      <w:numFmt w:val="decimal"/>
      <w:lvlText w:val="%7."/>
      <w:lvlJc w:val="left"/>
      <w:pPr>
        <w:ind w:left="5553" w:hanging="360"/>
      </w:pPr>
    </w:lvl>
    <w:lvl w:ilvl="7" w:tplc="04050019" w:tentative="1">
      <w:start w:val="1"/>
      <w:numFmt w:val="lowerLetter"/>
      <w:lvlText w:val="%8."/>
      <w:lvlJc w:val="left"/>
      <w:pPr>
        <w:ind w:left="6273" w:hanging="360"/>
      </w:pPr>
    </w:lvl>
    <w:lvl w:ilvl="8" w:tplc="0405001B" w:tentative="1">
      <w:start w:val="1"/>
      <w:numFmt w:val="lowerRoman"/>
      <w:lvlText w:val="%9."/>
      <w:lvlJc w:val="right"/>
      <w:pPr>
        <w:ind w:left="6993" w:hanging="180"/>
      </w:pPr>
    </w:lvl>
  </w:abstractNum>
  <w:abstractNum w:abstractNumId="23">
    <w:nsid w:val="215F685A"/>
    <w:multiLevelType w:val="multilevel"/>
    <w:tmpl w:val="33E4045A"/>
    <w:lvl w:ilvl="0">
      <w:start w:val="1"/>
      <w:numFmt w:val="decimal"/>
      <w:lvlText w:val="%1."/>
      <w:lvlJc w:val="left"/>
      <w:pPr>
        <w:ind w:left="360" w:hanging="360"/>
      </w:pPr>
      <w:rPr>
        <w:rFonts w:asciiTheme="majorHAnsi" w:hAnsiTheme="majorHAnsi" w:hint="default"/>
        <w:b/>
        <w:sz w:val="24"/>
        <w:szCs w:val="24"/>
      </w:rPr>
    </w:lvl>
    <w:lvl w:ilvl="1">
      <w:start w:val="1"/>
      <w:numFmt w:val="decimal"/>
      <w:lvlText w:val="%1.%2."/>
      <w:lvlJc w:val="left"/>
      <w:pPr>
        <w:ind w:left="565" w:hanging="565"/>
      </w:pPr>
      <w:rPr>
        <w:rFonts w:asciiTheme="minorHAnsi" w:hAnsiTheme="minorHAnsi" w:hint="default"/>
        <w:b w:val="0"/>
        <w:color w:val="0070C0"/>
        <w:sz w:val="22"/>
        <w:szCs w:val="22"/>
      </w:rPr>
    </w:lvl>
    <w:lvl w:ilvl="2">
      <w:start w:val="1"/>
      <w:numFmt w:val="decimal"/>
      <w:lvlText w:val="%1.%2.%3."/>
      <w:lvlJc w:val="left"/>
      <w:pPr>
        <w:ind w:left="1355" w:hanging="504"/>
      </w:pPr>
      <w:rPr>
        <w:rFonts w:asciiTheme="minorHAnsi" w:hAnsiTheme="minorHAnsi" w:hint="default"/>
        <w:b w:val="0"/>
        <w:color w:val="2E74B5" w:themeColor="accent1" w:themeShade="BF"/>
        <w:sz w:val="22"/>
        <w:szCs w:val="22"/>
      </w:rPr>
    </w:lvl>
    <w:lvl w:ilvl="3">
      <w:start w:val="1"/>
      <w:numFmt w:val="decimal"/>
      <w:lvlText w:val="%1.%2.%3.%4."/>
      <w:lvlJc w:val="left"/>
      <w:pPr>
        <w:ind w:left="1728" w:hanging="648"/>
      </w:pPr>
      <w:rPr>
        <w:rFonts w:asciiTheme="minorHAnsi" w:hAnsiTheme="minorHAns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243B2CF3"/>
    <w:multiLevelType w:val="hybridMultilevel"/>
    <w:tmpl w:val="A5F406A2"/>
    <w:lvl w:ilvl="0" w:tplc="7690F340">
      <w:start w:val="2"/>
      <w:numFmt w:val="decimal"/>
      <w:lvlText w:val="%1."/>
      <w:lvlJc w:val="left"/>
      <w:pPr>
        <w:ind w:left="720" w:hanging="360"/>
      </w:pPr>
      <w:rPr>
        <w:rFonts w:hint="default"/>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254209DE"/>
    <w:multiLevelType w:val="hybridMultilevel"/>
    <w:tmpl w:val="5EF69314"/>
    <w:lvl w:ilvl="0" w:tplc="3B709E96">
      <w:start w:val="2"/>
      <w:numFmt w:val="bullet"/>
      <w:lvlText w:val="-"/>
      <w:lvlJc w:val="left"/>
      <w:pPr>
        <w:ind w:left="1152" w:hanging="360"/>
      </w:pPr>
      <w:rPr>
        <w:rFonts w:ascii="Calibri" w:eastAsia="Times New Roman" w:hAnsi="Calibri" w:cs="Calibri"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6">
    <w:nsid w:val="26FC3E40"/>
    <w:multiLevelType w:val="hybridMultilevel"/>
    <w:tmpl w:val="22CA169E"/>
    <w:lvl w:ilvl="0" w:tplc="2696A99C">
      <w:start w:val="1"/>
      <w:numFmt w:val="lowerLetter"/>
      <w:lvlText w:val="%1)"/>
      <w:lvlJc w:val="left"/>
      <w:pPr>
        <w:ind w:left="990" w:hanging="360"/>
      </w:pPr>
      <w:rPr>
        <w:sz w:val="24"/>
        <w:szCs w:val="24"/>
      </w:rPr>
    </w:lvl>
    <w:lvl w:ilvl="1" w:tplc="04050019" w:tentative="1">
      <w:start w:val="1"/>
      <w:numFmt w:val="lowerLetter"/>
      <w:lvlText w:val="%2."/>
      <w:lvlJc w:val="left"/>
      <w:pPr>
        <w:ind w:left="1710" w:hanging="360"/>
      </w:pPr>
    </w:lvl>
    <w:lvl w:ilvl="2" w:tplc="0405001B" w:tentative="1">
      <w:start w:val="1"/>
      <w:numFmt w:val="lowerRoman"/>
      <w:lvlText w:val="%3."/>
      <w:lvlJc w:val="right"/>
      <w:pPr>
        <w:ind w:left="2430" w:hanging="180"/>
      </w:pPr>
    </w:lvl>
    <w:lvl w:ilvl="3" w:tplc="0405000F" w:tentative="1">
      <w:start w:val="1"/>
      <w:numFmt w:val="decimal"/>
      <w:lvlText w:val="%4."/>
      <w:lvlJc w:val="left"/>
      <w:pPr>
        <w:ind w:left="3150" w:hanging="360"/>
      </w:pPr>
    </w:lvl>
    <w:lvl w:ilvl="4" w:tplc="04050019" w:tentative="1">
      <w:start w:val="1"/>
      <w:numFmt w:val="lowerLetter"/>
      <w:lvlText w:val="%5."/>
      <w:lvlJc w:val="left"/>
      <w:pPr>
        <w:ind w:left="3870" w:hanging="360"/>
      </w:pPr>
    </w:lvl>
    <w:lvl w:ilvl="5" w:tplc="0405001B" w:tentative="1">
      <w:start w:val="1"/>
      <w:numFmt w:val="lowerRoman"/>
      <w:lvlText w:val="%6."/>
      <w:lvlJc w:val="right"/>
      <w:pPr>
        <w:ind w:left="4590" w:hanging="180"/>
      </w:pPr>
    </w:lvl>
    <w:lvl w:ilvl="6" w:tplc="0405000F" w:tentative="1">
      <w:start w:val="1"/>
      <w:numFmt w:val="decimal"/>
      <w:lvlText w:val="%7."/>
      <w:lvlJc w:val="left"/>
      <w:pPr>
        <w:ind w:left="5310" w:hanging="360"/>
      </w:pPr>
    </w:lvl>
    <w:lvl w:ilvl="7" w:tplc="04050019" w:tentative="1">
      <w:start w:val="1"/>
      <w:numFmt w:val="lowerLetter"/>
      <w:lvlText w:val="%8."/>
      <w:lvlJc w:val="left"/>
      <w:pPr>
        <w:ind w:left="6030" w:hanging="360"/>
      </w:pPr>
    </w:lvl>
    <w:lvl w:ilvl="8" w:tplc="0405001B" w:tentative="1">
      <w:start w:val="1"/>
      <w:numFmt w:val="lowerRoman"/>
      <w:lvlText w:val="%9."/>
      <w:lvlJc w:val="right"/>
      <w:pPr>
        <w:ind w:left="6750" w:hanging="180"/>
      </w:pPr>
    </w:lvl>
  </w:abstractNum>
  <w:abstractNum w:abstractNumId="27">
    <w:nsid w:val="29D93363"/>
    <w:multiLevelType w:val="hybridMultilevel"/>
    <w:tmpl w:val="534276A6"/>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8">
    <w:nsid w:val="2CDC1DED"/>
    <w:multiLevelType w:val="hybridMultilevel"/>
    <w:tmpl w:val="08DAFF2E"/>
    <w:lvl w:ilvl="0" w:tplc="04050017">
      <w:start w:val="1"/>
      <w:numFmt w:val="lowerLetter"/>
      <w:lvlText w:val="%1)"/>
      <w:lvlJc w:val="left"/>
      <w:pPr>
        <w:ind w:left="1211" w:hanging="360"/>
      </w:pPr>
    </w:lvl>
    <w:lvl w:ilvl="1" w:tplc="4D1C7A2C">
      <w:start w:val="1"/>
      <w:numFmt w:val="decimal"/>
      <w:lvlText w:val="%2."/>
      <w:lvlJc w:val="left"/>
      <w:pPr>
        <w:ind w:left="1991" w:hanging="420"/>
      </w:pPr>
      <w:rPr>
        <w:rFonts w:hint="default"/>
        <w:sz w:val="22"/>
      </w:r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9">
    <w:nsid w:val="2D4F6A43"/>
    <w:multiLevelType w:val="hybridMultilevel"/>
    <w:tmpl w:val="D26E55FA"/>
    <w:lvl w:ilvl="0" w:tplc="0405000B">
      <w:start w:val="1"/>
      <w:numFmt w:val="bullet"/>
      <w:lvlText w:val=""/>
      <w:lvlJc w:val="left"/>
      <w:pPr>
        <w:ind w:left="1069" w:hanging="360"/>
      </w:pPr>
      <w:rPr>
        <w:rFonts w:ascii="Wingdings" w:hAnsi="Wingding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0">
    <w:nsid w:val="32A64CEB"/>
    <w:multiLevelType w:val="multilevel"/>
    <w:tmpl w:val="FC8052D2"/>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Theme="minorHAnsi" w:hAnsiTheme="minorHAnsi" w:cs="Times New Roman" w:hint="default"/>
        <w:b/>
        <w:sz w:val="22"/>
        <w:szCs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1">
    <w:nsid w:val="3484671F"/>
    <w:multiLevelType w:val="hybridMultilevel"/>
    <w:tmpl w:val="DA964350"/>
    <w:lvl w:ilvl="0" w:tplc="04050017">
      <w:start w:val="1"/>
      <w:numFmt w:val="lowerLetter"/>
      <w:lvlText w:val="%1)"/>
      <w:lvlJc w:val="left"/>
      <w:pPr>
        <w:ind w:left="1074" w:hanging="360"/>
      </w:p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32">
    <w:nsid w:val="354438B5"/>
    <w:multiLevelType w:val="multilevel"/>
    <w:tmpl w:val="27E27028"/>
    <w:lvl w:ilvl="0">
      <w:start w:val="1"/>
      <w:numFmt w:val="decimal"/>
      <w:lvlText w:val="%1. "/>
      <w:legacy w:legacy="1" w:legacySpace="0" w:legacyIndent="283"/>
      <w:lvlJc w:val="left"/>
      <w:pPr>
        <w:ind w:left="283" w:hanging="283"/>
      </w:pPr>
      <w:rPr>
        <w:rFonts w:asciiTheme="minorHAnsi" w:hAnsiTheme="minorHAnsi" w:cs="Arial" w:hint="default"/>
        <w:b w:val="0"/>
        <w:i w:val="0"/>
        <w:sz w:val="22"/>
        <w:szCs w:val="22"/>
        <w:u w:val="none"/>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nsid w:val="355D626C"/>
    <w:multiLevelType w:val="multilevel"/>
    <w:tmpl w:val="D89EE15A"/>
    <w:lvl w:ilvl="0">
      <w:start w:val="1"/>
      <w:numFmt w:val="decimal"/>
      <w:lvlText w:val="%1"/>
      <w:lvlJc w:val="left"/>
      <w:pPr>
        <w:ind w:left="705" w:hanging="705"/>
      </w:pPr>
      <w:rPr>
        <w:rFonts w:hint="default"/>
        <w:b/>
      </w:rPr>
    </w:lvl>
    <w:lvl w:ilvl="1">
      <w:start w:val="1"/>
      <w:numFmt w:val="decimal"/>
      <w:lvlText w:val="4.%2"/>
      <w:lvlJc w:val="left"/>
      <w:pPr>
        <w:ind w:left="705" w:hanging="705"/>
      </w:pPr>
      <w:rPr>
        <w:rFonts w:hint="default"/>
        <w:b w:val="0"/>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4">
    <w:nsid w:val="3B3175BA"/>
    <w:multiLevelType w:val="multilevel"/>
    <w:tmpl w:val="5DFE56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41A942CF"/>
    <w:multiLevelType w:val="multilevel"/>
    <w:tmpl w:val="22F8FDD6"/>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4272401B"/>
    <w:multiLevelType w:val="hybridMultilevel"/>
    <w:tmpl w:val="057A84D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7">
    <w:nsid w:val="479025F8"/>
    <w:multiLevelType w:val="hybridMultilevel"/>
    <w:tmpl w:val="93F6D55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8">
    <w:nsid w:val="489C5885"/>
    <w:multiLevelType w:val="hybridMultilevel"/>
    <w:tmpl w:val="667E514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4A6079FF"/>
    <w:multiLevelType w:val="hybridMultilevel"/>
    <w:tmpl w:val="5EBE164C"/>
    <w:lvl w:ilvl="0" w:tplc="EEA6198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4CC85900"/>
    <w:multiLevelType w:val="hybridMultilevel"/>
    <w:tmpl w:val="A4AABA20"/>
    <w:lvl w:ilvl="0" w:tplc="04050001">
      <w:start w:val="1"/>
      <w:numFmt w:val="bullet"/>
      <w:lvlText w:val=""/>
      <w:lvlJc w:val="left"/>
      <w:pPr>
        <w:ind w:left="1584" w:hanging="360"/>
      </w:pPr>
      <w:rPr>
        <w:rFonts w:ascii="Symbol" w:hAnsi="Symbol" w:hint="default"/>
      </w:rPr>
    </w:lvl>
    <w:lvl w:ilvl="1" w:tplc="04050003">
      <w:start w:val="1"/>
      <w:numFmt w:val="bullet"/>
      <w:lvlText w:val="o"/>
      <w:lvlJc w:val="left"/>
      <w:pPr>
        <w:ind w:left="2304" w:hanging="360"/>
      </w:pPr>
      <w:rPr>
        <w:rFonts w:ascii="Courier New" w:hAnsi="Courier New" w:cs="Courier New" w:hint="default"/>
      </w:rPr>
    </w:lvl>
    <w:lvl w:ilvl="2" w:tplc="04050005" w:tentative="1">
      <w:start w:val="1"/>
      <w:numFmt w:val="bullet"/>
      <w:lvlText w:val=""/>
      <w:lvlJc w:val="left"/>
      <w:pPr>
        <w:ind w:left="3024" w:hanging="360"/>
      </w:pPr>
      <w:rPr>
        <w:rFonts w:ascii="Wingdings" w:hAnsi="Wingdings" w:hint="default"/>
      </w:rPr>
    </w:lvl>
    <w:lvl w:ilvl="3" w:tplc="04050001" w:tentative="1">
      <w:start w:val="1"/>
      <w:numFmt w:val="bullet"/>
      <w:lvlText w:val=""/>
      <w:lvlJc w:val="left"/>
      <w:pPr>
        <w:ind w:left="3744" w:hanging="360"/>
      </w:pPr>
      <w:rPr>
        <w:rFonts w:ascii="Symbol" w:hAnsi="Symbol" w:hint="default"/>
      </w:rPr>
    </w:lvl>
    <w:lvl w:ilvl="4" w:tplc="04050003" w:tentative="1">
      <w:start w:val="1"/>
      <w:numFmt w:val="bullet"/>
      <w:lvlText w:val="o"/>
      <w:lvlJc w:val="left"/>
      <w:pPr>
        <w:ind w:left="4464" w:hanging="360"/>
      </w:pPr>
      <w:rPr>
        <w:rFonts w:ascii="Courier New" w:hAnsi="Courier New" w:cs="Courier New" w:hint="default"/>
      </w:rPr>
    </w:lvl>
    <w:lvl w:ilvl="5" w:tplc="04050005" w:tentative="1">
      <w:start w:val="1"/>
      <w:numFmt w:val="bullet"/>
      <w:lvlText w:val=""/>
      <w:lvlJc w:val="left"/>
      <w:pPr>
        <w:ind w:left="5184" w:hanging="360"/>
      </w:pPr>
      <w:rPr>
        <w:rFonts w:ascii="Wingdings" w:hAnsi="Wingdings" w:hint="default"/>
      </w:rPr>
    </w:lvl>
    <w:lvl w:ilvl="6" w:tplc="04050001" w:tentative="1">
      <w:start w:val="1"/>
      <w:numFmt w:val="bullet"/>
      <w:lvlText w:val=""/>
      <w:lvlJc w:val="left"/>
      <w:pPr>
        <w:ind w:left="5904" w:hanging="360"/>
      </w:pPr>
      <w:rPr>
        <w:rFonts w:ascii="Symbol" w:hAnsi="Symbol" w:hint="default"/>
      </w:rPr>
    </w:lvl>
    <w:lvl w:ilvl="7" w:tplc="04050003" w:tentative="1">
      <w:start w:val="1"/>
      <w:numFmt w:val="bullet"/>
      <w:lvlText w:val="o"/>
      <w:lvlJc w:val="left"/>
      <w:pPr>
        <w:ind w:left="6624" w:hanging="360"/>
      </w:pPr>
      <w:rPr>
        <w:rFonts w:ascii="Courier New" w:hAnsi="Courier New" w:cs="Courier New" w:hint="default"/>
      </w:rPr>
    </w:lvl>
    <w:lvl w:ilvl="8" w:tplc="04050005" w:tentative="1">
      <w:start w:val="1"/>
      <w:numFmt w:val="bullet"/>
      <w:lvlText w:val=""/>
      <w:lvlJc w:val="left"/>
      <w:pPr>
        <w:ind w:left="7344" w:hanging="360"/>
      </w:pPr>
      <w:rPr>
        <w:rFonts w:ascii="Wingdings" w:hAnsi="Wingdings" w:hint="default"/>
      </w:rPr>
    </w:lvl>
  </w:abstractNum>
  <w:abstractNum w:abstractNumId="41">
    <w:nsid w:val="4D6432D4"/>
    <w:multiLevelType w:val="multilevel"/>
    <w:tmpl w:val="0405001F"/>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52B83181"/>
    <w:multiLevelType w:val="hybridMultilevel"/>
    <w:tmpl w:val="D834D920"/>
    <w:lvl w:ilvl="0" w:tplc="2A6CC84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53D72CE2"/>
    <w:multiLevelType w:val="hybridMultilevel"/>
    <w:tmpl w:val="516E4E4E"/>
    <w:lvl w:ilvl="0" w:tplc="39A61AE8">
      <w:numFmt w:val="bullet"/>
      <w:lvlText w:val="-"/>
      <w:lvlJc w:val="left"/>
      <w:pPr>
        <w:tabs>
          <w:tab w:val="num" w:pos="812"/>
        </w:tabs>
        <w:ind w:left="812" w:hanging="360"/>
      </w:pPr>
      <w:rPr>
        <w:rFonts w:ascii="Times New Roman" w:eastAsia="Times New Roman" w:hAnsi="Times New Roman" w:cs="Times New Roman" w:hint="default"/>
      </w:rPr>
    </w:lvl>
    <w:lvl w:ilvl="1" w:tplc="04090003">
      <w:start w:val="1"/>
      <w:numFmt w:val="bullet"/>
      <w:lvlText w:val="o"/>
      <w:lvlJc w:val="left"/>
      <w:pPr>
        <w:tabs>
          <w:tab w:val="num" w:pos="1532"/>
        </w:tabs>
        <w:ind w:left="1532" w:hanging="360"/>
      </w:pPr>
      <w:rPr>
        <w:rFonts w:ascii="Courier New" w:hAnsi="Courier New" w:hint="default"/>
      </w:rPr>
    </w:lvl>
    <w:lvl w:ilvl="2" w:tplc="04090005">
      <w:start w:val="1"/>
      <w:numFmt w:val="bullet"/>
      <w:lvlText w:val=""/>
      <w:lvlJc w:val="left"/>
      <w:pPr>
        <w:tabs>
          <w:tab w:val="num" w:pos="2252"/>
        </w:tabs>
        <w:ind w:left="2252" w:hanging="360"/>
      </w:pPr>
      <w:rPr>
        <w:rFonts w:ascii="Wingdings" w:hAnsi="Wingdings" w:hint="default"/>
      </w:rPr>
    </w:lvl>
    <w:lvl w:ilvl="3" w:tplc="59464B4E">
      <w:numFmt w:val="bullet"/>
      <w:lvlText w:val="•"/>
      <w:lvlJc w:val="left"/>
      <w:pPr>
        <w:ind w:left="2972" w:hanging="360"/>
      </w:pPr>
      <w:rPr>
        <w:rFonts w:ascii="Times New Roman" w:eastAsia="Times New Roman" w:hAnsi="Times New Roman" w:cs="Times New Roman" w:hint="default"/>
      </w:rPr>
    </w:lvl>
    <w:lvl w:ilvl="4" w:tplc="04090003" w:tentative="1">
      <w:start w:val="1"/>
      <w:numFmt w:val="bullet"/>
      <w:lvlText w:val="o"/>
      <w:lvlJc w:val="left"/>
      <w:pPr>
        <w:tabs>
          <w:tab w:val="num" w:pos="3692"/>
        </w:tabs>
        <w:ind w:left="3692" w:hanging="360"/>
      </w:pPr>
      <w:rPr>
        <w:rFonts w:ascii="Courier New" w:hAnsi="Courier New" w:hint="default"/>
      </w:rPr>
    </w:lvl>
    <w:lvl w:ilvl="5" w:tplc="04090005" w:tentative="1">
      <w:start w:val="1"/>
      <w:numFmt w:val="bullet"/>
      <w:lvlText w:val=""/>
      <w:lvlJc w:val="left"/>
      <w:pPr>
        <w:tabs>
          <w:tab w:val="num" w:pos="4412"/>
        </w:tabs>
        <w:ind w:left="4412" w:hanging="360"/>
      </w:pPr>
      <w:rPr>
        <w:rFonts w:ascii="Wingdings" w:hAnsi="Wingdings" w:hint="default"/>
      </w:rPr>
    </w:lvl>
    <w:lvl w:ilvl="6" w:tplc="04090001" w:tentative="1">
      <w:start w:val="1"/>
      <w:numFmt w:val="bullet"/>
      <w:lvlText w:val=""/>
      <w:lvlJc w:val="left"/>
      <w:pPr>
        <w:tabs>
          <w:tab w:val="num" w:pos="5132"/>
        </w:tabs>
        <w:ind w:left="5132" w:hanging="360"/>
      </w:pPr>
      <w:rPr>
        <w:rFonts w:ascii="Symbol" w:hAnsi="Symbol" w:hint="default"/>
      </w:rPr>
    </w:lvl>
    <w:lvl w:ilvl="7" w:tplc="04090003" w:tentative="1">
      <w:start w:val="1"/>
      <w:numFmt w:val="bullet"/>
      <w:lvlText w:val="o"/>
      <w:lvlJc w:val="left"/>
      <w:pPr>
        <w:tabs>
          <w:tab w:val="num" w:pos="5852"/>
        </w:tabs>
        <w:ind w:left="5852" w:hanging="360"/>
      </w:pPr>
      <w:rPr>
        <w:rFonts w:ascii="Courier New" w:hAnsi="Courier New" w:hint="default"/>
      </w:rPr>
    </w:lvl>
    <w:lvl w:ilvl="8" w:tplc="04090005" w:tentative="1">
      <w:start w:val="1"/>
      <w:numFmt w:val="bullet"/>
      <w:lvlText w:val=""/>
      <w:lvlJc w:val="left"/>
      <w:pPr>
        <w:tabs>
          <w:tab w:val="num" w:pos="6572"/>
        </w:tabs>
        <w:ind w:left="6572" w:hanging="360"/>
      </w:pPr>
      <w:rPr>
        <w:rFonts w:ascii="Wingdings" w:hAnsi="Wingdings" w:hint="default"/>
      </w:rPr>
    </w:lvl>
  </w:abstractNum>
  <w:abstractNum w:abstractNumId="44">
    <w:nsid w:val="55DD55CC"/>
    <w:multiLevelType w:val="hybridMultilevel"/>
    <w:tmpl w:val="D3BA2706"/>
    <w:lvl w:ilvl="0" w:tplc="D430B5B0">
      <w:numFmt w:val="bullet"/>
      <w:lvlText w:val="-"/>
      <w:lvlJc w:val="left"/>
      <w:pPr>
        <w:ind w:left="795" w:hanging="360"/>
      </w:pPr>
      <w:rPr>
        <w:rFonts w:ascii="Arial" w:eastAsia="Times New Roman" w:hAnsi="Arial" w:cs="Arial"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45">
    <w:nsid w:val="5B16367C"/>
    <w:multiLevelType w:val="hybridMultilevel"/>
    <w:tmpl w:val="18C0E57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6">
    <w:nsid w:val="5D48507B"/>
    <w:multiLevelType w:val="hybridMultilevel"/>
    <w:tmpl w:val="AD566486"/>
    <w:lvl w:ilvl="0" w:tplc="04050001">
      <w:start w:val="1"/>
      <w:numFmt w:val="bullet"/>
      <w:lvlText w:val=""/>
      <w:lvlJc w:val="left"/>
      <w:pPr>
        <w:ind w:left="1068" w:hanging="360"/>
      </w:pPr>
      <w:rPr>
        <w:rFonts w:ascii="Symbol" w:hAnsi="Symbol" w:hint="default"/>
        <w:color w:val="auto"/>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7">
    <w:nsid w:val="5D89099B"/>
    <w:multiLevelType w:val="hybridMultilevel"/>
    <w:tmpl w:val="AC98E764"/>
    <w:lvl w:ilvl="0" w:tplc="04050003">
      <w:start w:val="1"/>
      <w:numFmt w:val="bullet"/>
      <w:lvlText w:val="o"/>
      <w:lvlJc w:val="left"/>
      <w:pPr>
        <w:ind w:left="9575" w:hanging="360"/>
      </w:pPr>
      <w:rPr>
        <w:rFonts w:ascii="Courier New" w:hAnsi="Courier New" w:cs="Courier New" w:hint="default"/>
      </w:rPr>
    </w:lvl>
    <w:lvl w:ilvl="1" w:tplc="04050019">
      <w:start w:val="1"/>
      <w:numFmt w:val="lowerLetter"/>
      <w:lvlText w:val="%2."/>
      <w:lvlJc w:val="left"/>
      <w:pPr>
        <w:ind w:left="10295" w:hanging="360"/>
      </w:pPr>
    </w:lvl>
    <w:lvl w:ilvl="2" w:tplc="0405001B" w:tentative="1">
      <w:start w:val="1"/>
      <w:numFmt w:val="lowerRoman"/>
      <w:lvlText w:val="%3."/>
      <w:lvlJc w:val="right"/>
      <w:pPr>
        <w:ind w:left="11015" w:hanging="180"/>
      </w:pPr>
    </w:lvl>
    <w:lvl w:ilvl="3" w:tplc="0405000F" w:tentative="1">
      <w:start w:val="1"/>
      <w:numFmt w:val="decimal"/>
      <w:lvlText w:val="%4."/>
      <w:lvlJc w:val="left"/>
      <w:pPr>
        <w:ind w:left="11735" w:hanging="360"/>
      </w:pPr>
    </w:lvl>
    <w:lvl w:ilvl="4" w:tplc="04050019" w:tentative="1">
      <w:start w:val="1"/>
      <w:numFmt w:val="lowerLetter"/>
      <w:lvlText w:val="%5."/>
      <w:lvlJc w:val="left"/>
      <w:pPr>
        <w:ind w:left="12455" w:hanging="360"/>
      </w:pPr>
    </w:lvl>
    <w:lvl w:ilvl="5" w:tplc="0405001B" w:tentative="1">
      <w:start w:val="1"/>
      <w:numFmt w:val="lowerRoman"/>
      <w:lvlText w:val="%6."/>
      <w:lvlJc w:val="right"/>
      <w:pPr>
        <w:ind w:left="13175" w:hanging="180"/>
      </w:pPr>
    </w:lvl>
    <w:lvl w:ilvl="6" w:tplc="0405000F" w:tentative="1">
      <w:start w:val="1"/>
      <w:numFmt w:val="decimal"/>
      <w:lvlText w:val="%7."/>
      <w:lvlJc w:val="left"/>
      <w:pPr>
        <w:ind w:left="13895" w:hanging="360"/>
      </w:pPr>
    </w:lvl>
    <w:lvl w:ilvl="7" w:tplc="04050019" w:tentative="1">
      <w:start w:val="1"/>
      <w:numFmt w:val="lowerLetter"/>
      <w:lvlText w:val="%8."/>
      <w:lvlJc w:val="left"/>
      <w:pPr>
        <w:ind w:left="14615" w:hanging="360"/>
      </w:pPr>
    </w:lvl>
    <w:lvl w:ilvl="8" w:tplc="0405001B" w:tentative="1">
      <w:start w:val="1"/>
      <w:numFmt w:val="lowerRoman"/>
      <w:lvlText w:val="%9."/>
      <w:lvlJc w:val="right"/>
      <w:pPr>
        <w:ind w:left="15335" w:hanging="180"/>
      </w:pPr>
    </w:lvl>
  </w:abstractNum>
  <w:abstractNum w:abstractNumId="48">
    <w:nsid w:val="5D914AED"/>
    <w:multiLevelType w:val="multilevel"/>
    <w:tmpl w:val="0405001F"/>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5F563E3E"/>
    <w:multiLevelType w:val="hybridMultilevel"/>
    <w:tmpl w:val="183C1788"/>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0">
    <w:nsid w:val="63EB7177"/>
    <w:multiLevelType w:val="hybridMultilevel"/>
    <w:tmpl w:val="DE32CF98"/>
    <w:lvl w:ilvl="0" w:tplc="B38484B8">
      <w:start w:val="1"/>
      <w:numFmt w:val="lowerLetter"/>
      <w:lvlText w:val="%1)"/>
      <w:lvlJc w:val="left"/>
      <w:pPr>
        <w:ind w:left="900" w:hanging="360"/>
      </w:pPr>
      <w:rPr>
        <w:rFonts w:hint="default"/>
        <w:sz w:val="24"/>
        <w:szCs w:val="24"/>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51">
    <w:nsid w:val="643518E0"/>
    <w:multiLevelType w:val="hybridMultilevel"/>
    <w:tmpl w:val="05F04160"/>
    <w:lvl w:ilvl="0" w:tplc="04050003">
      <w:start w:val="1"/>
      <w:numFmt w:val="bullet"/>
      <w:lvlText w:val="o"/>
      <w:lvlJc w:val="left"/>
      <w:pPr>
        <w:ind w:left="2073" w:hanging="360"/>
      </w:pPr>
      <w:rPr>
        <w:rFonts w:ascii="Courier New" w:hAnsi="Courier New" w:cs="Courier New" w:hint="default"/>
      </w:rPr>
    </w:lvl>
    <w:lvl w:ilvl="1" w:tplc="04050003" w:tentative="1">
      <w:start w:val="1"/>
      <w:numFmt w:val="bullet"/>
      <w:lvlText w:val="o"/>
      <w:lvlJc w:val="left"/>
      <w:pPr>
        <w:ind w:left="2793" w:hanging="360"/>
      </w:pPr>
      <w:rPr>
        <w:rFonts w:ascii="Courier New" w:hAnsi="Courier New" w:cs="Courier New" w:hint="default"/>
      </w:rPr>
    </w:lvl>
    <w:lvl w:ilvl="2" w:tplc="04050005" w:tentative="1">
      <w:start w:val="1"/>
      <w:numFmt w:val="bullet"/>
      <w:lvlText w:val=""/>
      <w:lvlJc w:val="left"/>
      <w:pPr>
        <w:ind w:left="3513" w:hanging="360"/>
      </w:pPr>
      <w:rPr>
        <w:rFonts w:ascii="Wingdings" w:hAnsi="Wingdings" w:hint="default"/>
      </w:rPr>
    </w:lvl>
    <w:lvl w:ilvl="3" w:tplc="04050001" w:tentative="1">
      <w:start w:val="1"/>
      <w:numFmt w:val="bullet"/>
      <w:lvlText w:val=""/>
      <w:lvlJc w:val="left"/>
      <w:pPr>
        <w:ind w:left="4233" w:hanging="360"/>
      </w:pPr>
      <w:rPr>
        <w:rFonts w:ascii="Symbol" w:hAnsi="Symbol" w:hint="default"/>
      </w:rPr>
    </w:lvl>
    <w:lvl w:ilvl="4" w:tplc="04050003" w:tentative="1">
      <w:start w:val="1"/>
      <w:numFmt w:val="bullet"/>
      <w:lvlText w:val="o"/>
      <w:lvlJc w:val="left"/>
      <w:pPr>
        <w:ind w:left="4953" w:hanging="360"/>
      </w:pPr>
      <w:rPr>
        <w:rFonts w:ascii="Courier New" w:hAnsi="Courier New" w:cs="Courier New" w:hint="default"/>
      </w:rPr>
    </w:lvl>
    <w:lvl w:ilvl="5" w:tplc="04050005" w:tentative="1">
      <w:start w:val="1"/>
      <w:numFmt w:val="bullet"/>
      <w:lvlText w:val=""/>
      <w:lvlJc w:val="left"/>
      <w:pPr>
        <w:ind w:left="5673" w:hanging="360"/>
      </w:pPr>
      <w:rPr>
        <w:rFonts w:ascii="Wingdings" w:hAnsi="Wingdings" w:hint="default"/>
      </w:rPr>
    </w:lvl>
    <w:lvl w:ilvl="6" w:tplc="04050001" w:tentative="1">
      <w:start w:val="1"/>
      <w:numFmt w:val="bullet"/>
      <w:lvlText w:val=""/>
      <w:lvlJc w:val="left"/>
      <w:pPr>
        <w:ind w:left="6393" w:hanging="360"/>
      </w:pPr>
      <w:rPr>
        <w:rFonts w:ascii="Symbol" w:hAnsi="Symbol" w:hint="default"/>
      </w:rPr>
    </w:lvl>
    <w:lvl w:ilvl="7" w:tplc="04050003" w:tentative="1">
      <w:start w:val="1"/>
      <w:numFmt w:val="bullet"/>
      <w:lvlText w:val="o"/>
      <w:lvlJc w:val="left"/>
      <w:pPr>
        <w:ind w:left="7113" w:hanging="360"/>
      </w:pPr>
      <w:rPr>
        <w:rFonts w:ascii="Courier New" w:hAnsi="Courier New" w:cs="Courier New" w:hint="default"/>
      </w:rPr>
    </w:lvl>
    <w:lvl w:ilvl="8" w:tplc="04050005" w:tentative="1">
      <w:start w:val="1"/>
      <w:numFmt w:val="bullet"/>
      <w:lvlText w:val=""/>
      <w:lvlJc w:val="left"/>
      <w:pPr>
        <w:ind w:left="7833" w:hanging="360"/>
      </w:pPr>
      <w:rPr>
        <w:rFonts w:ascii="Wingdings" w:hAnsi="Wingdings" w:hint="default"/>
      </w:rPr>
    </w:lvl>
  </w:abstractNum>
  <w:abstractNum w:abstractNumId="52">
    <w:nsid w:val="6BE15759"/>
    <w:multiLevelType w:val="hybridMultilevel"/>
    <w:tmpl w:val="C8A865D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6C6700DA"/>
    <w:multiLevelType w:val="hybridMultilevel"/>
    <w:tmpl w:val="03D09B1E"/>
    <w:lvl w:ilvl="0" w:tplc="84DEDE48">
      <w:start w:val="1"/>
      <w:numFmt w:val="lowerLetter"/>
      <w:lvlText w:val="%1)"/>
      <w:lvlJc w:val="left"/>
      <w:pPr>
        <w:ind w:left="1144" w:hanging="435"/>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4">
    <w:nsid w:val="76B67D38"/>
    <w:multiLevelType w:val="hybridMultilevel"/>
    <w:tmpl w:val="1BEED4EE"/>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5">
    <w:nsid w:val="770E307A"/>
    <w:multiLevelType w:val="hybridMultilevel"/>
    <w:tmpl w:val="3C68D5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nsid w:val="79DA769A"/>
    <w:multiLevelType w:val="hybridMultilevel"/>
    <w:tmpl w:val="627CB09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7">
    <w:nsid w:val="7B373940"/>
    <w:multiLevelType w:val="hybridMultilevel"/>
    <w:tmpl w:val="E940F3B4"/>
    <w:lvl w:ilvl="0" w:tplc="04050001">
      <w:start w:val="1"/>
      <w:numFmt w:val="bullet"/>
      <w:lvlText w:val=""/>
      <w:lvlJc w:val="left"/>
      <w:pPr>
        <w:ind w:left="3087" w:hanging="360"/>
      </w:pPr>
      <w:rPr>
        <w:rFonts w:ascii="Symbol" w:hAnsi="Symbol" w:hint="default"/>
      </w:rPr>
    </w:lvl>
    <w:lvl w:ilvl="1" w:tplc="04050003">
      <w:start w:val="1"/>
      <w:numFmt w:val="bullet"/>
      <w:lvlText w:val="o"/>
      <w:lvlJc w:val="left"/>
      <w:pPr>
        <w:ind w:left="3807" w:hanging="360"/>
      </w:pPr>
      <w:rPr>
        <w:rFonts w:ascii="Courier New" w:hAnsi="Courier New" w:cs="Courier New" w:hint="default"/>
      </w:rPr>
    </w:lvl>
    <w:lvl w:ilvl="2" w:tplc="04050005" w:tentative="1">
      <w:start w:val="1"/>
      <w:numFmt w:val="bullet"/>
      <w:lvlText w:val=""/>
      <w:lvlJc w:val="left"/>
      <w:pPr>
        <w:ind w:left="4527" w:hanging="360"/>
      </w:pPr>
      <w:rPr>
        <w:rFonts w:ascii="Wingdings" w:hAnsi="Wingdings" w:hint="default"/>
      </w:rPr>
    </w:lvl>
    <w:lvl w:ilvl="3" w:tplc="04050001" w:tentative="1">
      <w:start w:val="1"/>
      <w:numFmt w:val="bullet"/>
      <w:lvlText w:val=""/>
      <w:lvlJc w:val="left"/>
      <w:pPr>
        <w:ind w:left="5247" w:hanging="360"/>
      </w:pPr>
      <w:rPr>
        <w:rFonts w:ascii="Symbol" w:hAnsi="Symbol" w:hint="default"/>
      </w:rPr>
    </w:lvl>
    <w:lvl w:ilvl="4" w:tplc="04050003" w:tentative="1">
      <w:start w:val="1"/>
      <w:numFmt w:val="bullet"/>
      <w:lvlText w:val="o"/>
      <w:lvlJc w:val="left"/>
      <w:pPr>
        <w:ind w:left="5967" w:hanging="360"/>
      </w:pPr>
      <w:rPr>
        <w:rFonts w:ascii="Courier New" w:hAnsi="Courier New" w:cs="Courier New" w:hint="default"/>
      </w:rPr>
    </w:lvl>
    <w:lvl w:ilvl="5" w:tplc="04050005" w:tentative="1">
      <w:start w:val="1"/>
      <w:numFmt w:val="bullet"/>
      <w:lvlText w:val=""/>
      <w:lvlJc w:val="left"/>
      <w:pPr>
        <w:ind w:left="6687" w:hanging="360"/>
      </w:pPr>
      <w:rPr>
        <w:rFonts w:ascii="Wingdings" w:hAnsi="Wingdings" w:hint="default"/>
      </w:rPr>
    </w:lvl>
    <w:lvl w:ilvl="6" w:tplc="04050001" w:tentative="1">
      <w:start w:val="1"/>
      <w:numFmt w:val="bullet"/>
      <w:lvlText w:val=""/>
      <w:lvlJc w:val="left"/>
      <w:pPr>
        <w:ind w:left="7407" w:hanging="360"/>
      </w:pPr>
      <w:rPr>
        <w:rFonts w:ascii="Symbol" w:hAnsi="Symbol" w:hint="default"/>
      </w:rPr>
    </w:lvl>
    <w:lvl w:ilvl="7" w:tplc="04050003" w:tentative="1">
      <w:start w:val="1"/>
      <w:numFmt w:val="bullet"/>
      <w:lvlText w:val="o"/>
      <w:lvlJc w:val="left"/>
      <w:pPr>
        <w:ind w:left="8127" w:hanging="360"/>
      </w:pPr>
      <w:rPr>
        <w:rFonts w:ascii="Courier New" w:hAnsi="Courier New" w:cs="Courier New" w:hint="default"/>
      </w:rPr>
    </w:lvl>
    <w:lvl w:ilvl="8" w:tplc="04050005" w:tentative="1">
      <w:start w:val="1"/>
      <w:numFmt w:val="bullet"/>
      <w:lvlText w:val=""/>
      <w:lvlJc w:val="left"/>
      <w:pPr>
        <w:ind w:left="8847" w:hanging="360"/>
      </w:pPr>
      <w:rPr>
        <w:rFonts w:ascii="Wingdings" w:hAnsi="Wingdings" w:hint="default"/>
      </w:rPr>
    </w:lvl>
  </w:abstractNum>
  <w:abstractNum w:abstractNumId="58">
    <w:nsid w:val="7C0762D8"/>
    <w:multiLevelType w:val="hybridMultilevel"/>
    <w:tmpl w:val="46FEE1E8"/>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9">
    <w:nsid w:val="7DBC7299"/>
    <w:multiLevelType w:val="multilevel"/>
    <w:tmpl w:val="FB42B262"/>
    <w:lvl w:ilvl="0">
      <w:start w:val="1"/>
      <w:numFmt w:val="decimal"/>
      <w:pStyle w:val="Odstavec1"/>
      <w:lvlText w:val="%1."/>
      <w:lvlJc w:val="left"/>
      <w:pPr>
        <w:tabs>
          <w:tab w:val="num" w:pos="360"/>
        </w:tabs>
        <w:ind w:left="360" w:hanging="360"/>
      </w:pPr>
      <w:rPr>
        <w:rFonts w:cs="Times New Roman" w:hint="default"/>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abstractNumId w:val="55"/>
  </w:num>
  <w:num w:numId="2">
    <w:abstractNumId w:val="59"/>
  </w:num>
  <w:num w:numId="3">
    <w:abstractNumId w:val="42"/>
  </w:num>
  <w:num w:numId="4">
    <w:abstractNumId w:val="40"/>
  </w:num>
  <w:num w:numId="5">
    <w:abstractNumId w:val="45"/>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18"/>
  </w:num>
  <w:num w:numId="15">
    <w:abstractNumId w:val="54"/>
  </w:num>
  <w:num w:numId="16">
    <w:abstractNumId w:val="31"/>
  </w:num>
  <w:num w:numId="17">
    <w:abstractNumId w:val="53"/>
  </w:num>
  <w:num w:numId="18">
    <w:abstractNumId w:val="47"/>
  </w:num>
  <w:num w:numId="19">
    <w:abstractNumId w:val="38"/>
  </w:num>
  <w:num w:numId="20">
    <w:abstractNumId w:val="14"/>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32"/>
    <w:lvlOverride w:ilvl="0">
      <w:startOverride w:val="2"/>
    </w:lvlOverride>
  </w:num>
  <w:num w:numId="34">
    <w:abstractNumId w:val="19"/>
  </w:num>
  <w:num w:numId="35">
    <w:abstractNumId w:val="8"/>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2"/>
  </w:num>
  <w:num w:numId="38">
    <w:abstractNumId w:val="44"/>
  </w:num>
  <w:num w:numId="39">
    <w:abstractNumId w:val="21"/>
  </w:num>
  <w:num w:numId="40">
    <w:abstractNumId w:val="43"/>
  </w:num>
  <w:num w:numId="41">
    <w:abstractNumId w:val="26"/>
  </w:num>
  <w:num w:numId="42">
    <w:abstractNumId w:val="50"/>
  </w:num>
  <w:num w:numId="43">
    <w:abstractNumId w:val="49"/>
  </w:num>
  <w:num w:numId="44">
    <w:abstractNumId w:val="30"/>
  </w:num>
  <w:num w:numId="45">
    <w:abstractNumId w:val="9"/>
  </w:num>
  <w:num w:numId="46">
    <w:abstractNumId w:val="16"/>
  </w:num>
  <w:num w:numId="47">
    <w:abstractNumId w:val="56"/>
  </w:num>
  <w:num w:numId="48">
    <w:abstractNumId w:val="11"/>
  </w:num>
  <w:num w:numId="4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num>
  <w:num w:numId="52">
    <w:abstractNumId w:val="22"/>
  </w:num>
  <w:num w:numId="53">
    <w:abstractNumId w:val="57"/>
  </w:num>
  <w:num w:numId="54">
    <w:abstractNumId w:val="12"/>
  </w:num>
  <w:num w:numId="55">
    <w:abstractNumId w:val="28"/>
  </w:num>
  <w:num w:numId="56">
    <w:abstractNumId w:val="23"/>
  </w:num>
  <w:num w:numId="57">
    <w:abstractNumId w:val="46"/>
  </w:num>
  <w:num w:numId="58">
    <w:abstractNumId w:val="20"/>
  </w:num>
  <w:num w:numId="59">
    <w:abstractNumId w:val="17"/>
  </w:num>
  <w:num w:numId="60">
    <w:abstractNumId w:val="58"/>
  </w:num>
  <w:num w:numId="61">
    <w:abstractNumId w:val="37"/>
  </w:num>
  <w:num w:numId="62">
    <w:abstractNumId w:val="48"/>
  </w:num>
  <w:num w:numId="63">
    <w:abstractNumId w:val="36"/>
  </w:num>
  <w:num w:numId="64">
    <w:abstractNumId w:val="29"/>
  </w:num>
  <w:num w:numId="65">
    <w:abstractNumId w:val="15"/>
  </w:num>
  <w:num w:numId="66">
    <w:abstractNumId w:val="41"/>
  </w:num>
  <w:num w:numId="67">
    <w:abstractNumId w:val="35"/>
  </w:num>
  <w:num w:numId="68">
    <w:abstractNumId w:val="27"/>
  </w:num>
  <w:num w:numId="69">
    <w:abstractNumId w:val="51"/>
  </w:num>
  <w:num w:numId="70">
    <w:abstractNumId w:val="33"/>
  </w:num>
  <w:num w:numId="71">
    <w:abstractNumId w:val="10"/>
  </w:num>
  <w:num w:numId="72">
    <w:abstractNumId w:val="24"/>
  </w:num>
  <w:num w:numId="73">
    <w:abstractNumId w:val="34"/>
  </w:num>
  <w:num w:numId="74">
    <w:abstractNumId w:val="39"/>
  </w:num>
  <w:num w:numId="75">
    <w:abstractNumId w:val="2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9"/>
  <w:hyphenationZone w:val="425"/>
  <w:noPunctuationKerning/>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FD3"/>
    <w:rsid w:val="00001C50"/>
    <w:rsid w:val="0000424B"/>
    <w:rsid w:val="00011168"/>
    <w:rsid w:val="00011F60"/>
    <w:rsid w:val="00014D9B"/>
    <w:rsid w:val="00015EB7"/>
    <w:rsid w:val="00015EED"/>
    <w:rsid w:val="000164A9"/>
    <w:rsid w:val="00016D3F"/>
    <w:rsid w:val="00021809"/>
    <w:rsid w:val="00023066"/>
    <w:rsid w:val="000230E9"/>
    <w:rsid w:val="000251E3"/>
    <w:rsid w:val="00025B8C"/>
    <w:rsid w:val="00025C8A"/>
    <w:rsid w:val="00026AE5"/>
    <w:rsid w:val="00031D00"/>
    <w:rsid w:val="00033B73"/>
    <w:rsid w:val="000341CD"/>
    <w:rsid w:val="0003455A"/>
    <w:rsid w:val="00035F29"/>
    <w:rsid w:val="00045460"/>
    <w:rsid w:val="00045EE1"/>
    <w:rsid w:val="00046D2A"/>
    <w:rsid w:val="00047C22"/>
    <w:rsid w:val="0005037B"/>
    <w:rsid w:val="000505A7"/>
    <w:rsid w:val="0005090C"/>
    <w:rsid w:val="000517A2"/>
    <w:rsid w:val="00056AC5"/>
    <w:rsid w:val="000613BC"/>
    <w:rsid w:val="00062AEF"/>
    <w:rsid w:val="00062D8B"/>
    <w:rsid w:val="00063140"/>
    <w:rsid w:val="000661D0"/>
    <w:rsid w:val="00066256"/>
    <w:rsid w:val="0007211F"/>
    <w:rsid w:val="000726AA"/>
    <w:rsid w:val="00072F95"/>
    <w:rsid w:val="0007305D"/>
    <w:rsid w:val="0007397F"/>
    <w:rsid w:val="000770EA"/>
    <w:rsid w:val="00082497"/>
    <w:rsid w:val="00083387"/>
    <w:rsid w:val="0008397D"/>
    <w:rsid w:val="000863D8"/>
    <w:rsid w:val="00090862"/>
    <w:rsid w:val="000937CC"/>
    <w:rsid w:val="00097FE9"/>
    <w:rsid w:val="000A1398"/>
    <w:rsid w:val="000A141A"/>
    <w:rsid w:val="000A44F5"/>
    <w:rsid w:val="000A479A"/>
    <w:rsid w:val="000A720D"/>
    <w:rsid w:val="000B628C"/>
    <w:rsid w:val="000C0445"/>
    <w:rsid w:val="000C4E98"/>
    <w:rsid w:val="000C508A"/>
    <w:rsid w:val="000C50CA"/>
    <w:rsid w:val="000C5663"/>
    <w:rsid w:val="000D0369"/>
    <w:rsid w:val="000D2294"/>
    <w:rsid w:val="000D6B35"/>
    <w:rsid w:val="000D7CC5"/>
    <w:rsid w:val="000E0320"/>
    <w:rsid w:val="000E1DD2"/>
    <w:rsid w:val="000E44CD"/>
    <w:rsid w:val="000E48B5"/>
    <w:rsid w:val="000E58C6"/>
    <w:rsid w:val="000E5A28"/>
    <w:rsid w:val="000E77BE"/>
    <w:rsid w:val="000F2283"/>
    <w:rsid w:val="000F5F4B"/>
    <w:rsid w:val="000F6FB6"/>
    <w:rsid w:val="000F7002"/>
    <w:rsid w:val="0010256D"/>
    <w:rsid w:val="00104B70"/>
    <w:rsid w:val="00111607"/>
    <w:rsid w:val="0011474B"/>
    <w:rsid w:val="001151AA"/>
    <w:rsid w:val="00115C2A"/>
    <w:rsid w:val="00115DC6"/>
    <w:rsid w:val="00116FBA"/>
    <w:rsid w:val="001172EC"/>
    <w:rsid w:val="00117E64"/>
    <w:rsid w:val="00121514"/>
    <w:rsid w:val="001219DD"/>
    <w:rsid w:val="00122119"/>
    <w:rsid w:val="00122FC0"/>
    <w:rsid w:val="00124A30"/>
    <w:rsid w:val="0012599E"/>
    <w:rsid w:val="00125D66"/>
    <w:rsid w:val="00125DA2"/>
    <w:rsid w:val="0012664F"/>
    <w:rsid w:val="00126935"/>
    <w:rsid w:val="00126B0C"/>
    <w:rsid w:val="00130A48"/>
    <w:rsid w:val="00131A77"/>
    <w:rsid w:val="0013257A"/>
    <w:rsid w:val="00135E4F"/>
    <w:rsid w:val="0014141C"/>
    <w:rsid w:val="00142311"/>
    <w:rsid w:val="001426F2"/>
    <w:rsid w:val="00142BAC"/>
    <w:rsid w:val="00147685"/>
    <w:rsid w:val="00151602"/>
    <w:rsid w:val="001517A9"/>
    <w:rsid w:val="0015608C"/>
    <w:rsid w:val="001566F0"/>
    <w:rsid w:val="00156BC5"/>
    <w:rsid w:val="001578B8"/>
    <w:rsid w:val="0016287C"/>
    <w:rsid w:val="00163E0F"/>
    <w:rsid w:val="001650FD"/>
    <w:rsid w:val="00167AE7"/>
    <w:rsid w:val="001717CD"/>
    <w:rsid w:val="00171E75"/>
    <w:rsid w:val="00172840"/>
    <w:rsid w:val="0017762C"/>
    <w:rsid w:val="00185747"/>
    <w:rsid w:val="00187B40"/>
    <w:rsid w:val="0019113E"/>
    <w:rsid w:val="00192893"/>
    <w:rsid w:val="001A02DD"/>
    <w:rsid w:val="001A2128"/>
    <w:rsid w:val="001A5C3A"/>
    <w:rsid w:val="001A5EC9"/>
    <w:rsid w:val="001A6EE0"/>
    <w:rsid w:val="001B2243"/>
    <w:rsid w:val="001B6EDA"/>
    <w:rsid w:val="001C06D5"/>
    <w:rsid w:val="001C07C6"/>
    <w:rsid w:val="001C3A24"/>
    <w:rsid w:val="001C3A91"/>
    <w:rsid w:val="001C4DED"/>
    <w:rsid w:val="001C7D74"/>
    <w:rsid w:val="001D0D2B"/>
    <w:rsid w:val="001D1666"/>
    <w:rsid w:val="001D2E3D"/>
    <w:rsid w:val="001D371A"/>
    <w:rsid w:val="001D406C"/>
    <w:rsid w:val="001D6170"/>
    <w:rsid w:val="001D7614"/>
    <w:rsid w:val="001E2D46"/>
    <w:rsid w:val="001E7BB5"/>
    <w:rsid w:val="001F0017"/>
    <w:rsid w:val="001F0D24"/>
    <w:rsid w:val="001F1556"/>
    <w:rsid w:val="001F21DC"/>
    <w:rsid w:val="001F36BC"/>
    <w:rsid w:val="001F6F22"/>
    <w:rsid w:val="00200371"/>
    <w:rsid w:val="00204437"/>
    <w:rsid w:val="00204C49"/>
    <w:rsid w:val="00205402"/>
    <w:rsid w:val="00205A06"/>
    <w:rsid w:val="00205AAF"/>
    <w:rsid w:val="00213E80"/>
    <w:rsid w:val="00215024"/>
    <w:rsid w:val="002202D1"/>
    <w:rsid w:val="00222229"/>
    <w:rsid w:val="00222E35"/>
    <w:rsid w:val="002232A3"/>
    <w:rsid w:val="00224755"/>
    <w:rsid w:val="00233C3D"/>
    <w:rsid w:val="002341F1"/>
    <w:rsid w:val="00235E38"/>
    <w:rsid w:val="0024174D"/>
    <w:rsid w:val="00241DB6"/>
    <w:rsid w:val="00242CBC"/>
    <w:rsid w:val="0024396F"/>
    <w:rsid w:val="0024458F"/>
    <w:rsid w:val="00245B16"/>
    <w:rsid w:val="00253B70"/>
    <w:rsid w:val="00254420"/>
    <w:rsid w:val="00255E98"/>
    <w:rsid w:val="00260A89"/>
    <w:rsid w:val="002639FE"/>
    <w:rsid w:val="00263E77"/>
    <w:rsid w:val="00265519"/>
    <w:rsid w:val="002660D1"/>
    <w:rsid w:val="00266C13"/>
    <w:rsid w:val="002709E1"/>
    <w:rsid w:val="00270FC3"/>
    <w:rsid w:val="00272820"/>
    <w:rsid w:val="00273CF9"/>
    <w:rsid w:val="0027594E"/>
    <w:rsid w:val="0027600E"/>
    <w:rsid w:val="002774BC"/>
    <w:rsid w:val="002818C9"/>
    <w:rsid w:val="002839EA"/>
    <w:rsid w:val="00287588"/>
    <w:rsid w:val="002901C4"/>
    <w:rsid w:val="0029073E"/>
    <w:rsid w:val="00291E4A"/>
    <w:rsid w:val="00293FCA"/>
    <w:rsid w:val="00296ADE"/>
    <w:rsid w:val="002972F2"/>
    <w:rsid w:val="002976F7"/>
    <w:rsid w:val="00297A16"/>
    <w:rsid w:val="002A245B"/>
    <w:rsid w:val="002A34B0"/>
    <w:rsid w:val="002A45B2"/>
    <w:rsid w:val="002A5471"/>
    <w:rsid w:val="002B11B1"/>
    <w:rsid w:val="002B16FE"/>
    <w:rsid w:val="002B363A"/>
    <w:rsid w:val="002B5D7F"/>
    <w:rsid w:val="002C0928"/>
    <w:rsid w:val="002C0FB8"/>
    <w:rsid w:val="002C13E7"/>
    <w:rsid w:val="002C77A1"/>
    <w:rsid w:val="002D15E1"/>
    <w:rsid w:val="002D22A7"/>
    <w:rsid w:val="002D35F7"/>
    <w:rsid w:val="002D4DFA"/>
    <w:rsid w:val="002E14C9"/>
    <w:rsid w:val="002E31D0"/>
    <w:rsid w:val="002E43AC"/>
    <w:rsid w:val="002E6CDF"/>
    <w:rsid w:val="002F298D"/>
    <w:rsid w:val="002F3974"/>
    <w:rsid w:val="002F4A65"/>
    <w:rsid w:val="002F6214"/>
    <w:rsid w:val="002F6D2B"/>
    <w:rsid w:val="002F6F33"/>
    <w:rsid w:val="003019DD"/>
    <w:rsid w:val="003027B2"/>
    <w:rsid w:val="00302A3F"/>
    <w:rsid w:val="00302C50"/>
    <w:rsid w:val="003057A8"/>
    <w:rsid w:val="003106C9"/>
    <w:rsid w:val="00314CB7"/>
    <w:rsid w:val="003158BA"/>
    <w:rsid w:val="003163C9"/>
    <w:rsid w:val="00322B03"/>
    <w:rsid w:val="00322FC4"/>
    <w:rsid w:val="0032644E"/>
    <w:rsid w:val="003274D6"/>
    <w:rsid w:val="003278CC"/>
    <w:rsid w:val="00331398"/>
    <w:rsid w:val="00337D69"/>
    <w:rsid w:val="00340DE8"/>
    <w:rsid w:val="00344375"/>
    <w:rsid w:val="003464BD"/>
    <w:rsid w:val="00347BF8"/>
    <w:rsid w:val="003505DA"/>
    <w:rsid w:val="0035381C"/>
    <w:rsid w:val="003605DC"/>
    <w:rsid w:val="00363998"/>
    <w:rsid w:val="00364B3E"/>
    <w:rsid w:val="003661E3"/>
    <w:rsid w:val="00372796"/>
    <w:rsid w:val="00373AC2"/>
    <w:rsid w:val="00375132"/>
    <w:rsid w:val="003827B0"/>
    <w:rsid w:val="00384522"/>
    <w:rsid w:val="00385400"/>
    <w:rsid w:val="003866BA"/>
    <w:rsid w:val="003A00F8"/>
    <w:rsid w:val="003A34D0"/>
    <w:rsid w:val="003A62C4"/>
    <w:rsid w:val="003A6ABC"/>
    <w:rsid w:val="003B016B"/>
    <w:rsid w:val="003B33C9"/>
    <w:rsid w:val="003B4153"/>
    <w:rsid w:val="003B4BC5"/>
    <w:rsid w:val="003B55FA"/>
    <w:rsid w:val="003D04FD"/>
    <w:rsid w:val="003D261E"/>
    <w:rsid w:val="003D5265"/>
    <w:rsid w:val="003D5883"/>
    <w:rsid w:val="003D5EBD"/>
    <w:rsid w:val="003D65C2"/>
    <w:rsid w:val="003D6E7E"/>
    <w:rsid w:val="003E1C89"/>
    <w:rsid w:val="003E282F"/>
    <w:rsid w:val="003E3937"/>
    <w:rsid w:val="003E3A4B"/>
    <w:rsid w:val="003E402F"/>
    <w:rsid w:val="003E5230"/>
    <w:rsid w:val="003E7169"/>
    <w:rsid w:val="003E7B3E"/>
    <w:rsid w:val="003F0EC7"/>
    <w:rsid w:val="003F12C0"/>
    <w:rsid w:val="003F34C5"/>
    <w:rsid w:val="003F3C67"/>
    <w:rsid w:val="003F3D5C"/>
    <w:rsid w:val="003F4FE0"/>
    <w:rsid w:val="003F7974"/>
    <w:rsid w:val="00401A5D"/>
    <w:rsid w:val="00403B7F"/>
    <w:rsid w:val="00403F09"/>
    <w:rsid w:val="00411401"/>
    <w:rsid w:val="00411B8A"/>
    <w:rsid w:val="00412165"/>
    <w:rsid w:val="00417FD0"/>
    <w:rsid w:val="00421E86"/>
    <w:rsid w:val="004248C0"/>
    <w:rsid w:val="00425A33"/>
    <w:rsid w:val="00426C74"/>
    <w:rsid w:val="00426CB5"/>
    <w:rsid w:val="0043035E"/>
    <w:rsid w:val="00432C06"/>
    <w:rsid w:val="00437887"/>
    <w:rsid w:val="00441884"/>
    <w:rsid w:val="00442075"/>
    <w:rsid w:val="00444B5C"/>
    <w:rsid w:val="00445711"/>
    <w:rsid w:val="00447E7C"/>
    <w:rsid w:val="004506BD"/>
    <w:rsid w:val="0045126E"/>
    <w:rsid w:val="00455E96"/>
    <w:rsid w:val="004609C9"/>
    <w:rsid w:val="00460DCF"/>
    <w:rsid w:val="0046111A"/>
    <w:rsid w:val="004626D9"/>
    <w:rsid w:val="00463F2B"/>
    <w:rsid w:val="0046422B"/>
    <w:rsid w:val="00464DC4"/>
    <w:rsid w:val="00466BD4"/>
    <w:rsid w:val="00471203"/>
    <w:rsid w:val="00472BA7"/>
    <w:rsid w:val="0047464F"/>
    <w:rsid w:val="00476596"/>
    <w:rsid w:val="00480BF7"/>
    <w:rsid w:val="00483E0B"/>
    <w:rsid w:val="00484149"/>
    <w:rsid w:val="0048486C"/>
    <w:rsid w:val="0049001F"/>
    <w:rsid w:val="0049192A"/>
    <w:rsid w:val="00491B34"/>
    <w:rsid w:val="004A020E"/>
    <w:rsid w:val="004A0FDC"/>
    <w:rsid w:val="004A4312"/>
    <w:rsid w:val="004A4822"/>
    <w:rsid w:val="004A4E66"/>
    <w:rsid w:val="004A7204"/>
    <w:rsid w:val="004A7419"/>
    <w:rsid w:val="004B4094"/>
    <w:rsid w:val="004C2FFA"/>
    <w:rsid w:val="004C4EDB"/>
    <w:rsid w:val="004C6768"/>
    <w:rsid w:val="004D4D13"/>
    <w:rsid w:val="004D6456"/>
    <w:rsid w:val="004E0628"/>
    <w:rsid w:val="004E15ED"/>
    <w:rsid w:val="004E205E"/>
    <w:rsid w:val="004E3B56"/>
    <w:rsid w:val="004E4D35"/>
    <w:rsid w:val="004E5A87"/>
    <w:rsid w:val="004E6673"/>
    <w:rsid w:val="004F089C"/>
    <w:rsid w:val="004F0F11"/>
    <w:rsid w:val="004F19F7"/>
    <w:rsid w:val="004F3926"/>
    <w:rsid w:val="004F4117"/>
    <w:rsid w:val="004F7011"/>
    <w:rsid w:val="005057C2"/>
    <w:rsid w:val="005074F8"/>
    <w:rsid w:val="00507BEF"/>
    <w:rsid w:val="0051140A"/>
    <w:rsid w:val="005136F4"/>
    <w:rsid w:val="005138FE"/>
    <w:rsid w:val="005146F6"/>
    <w:rsid w:val="00517898"/>
    <w:rsid w:val="005203AE"/>
    <w:rsid w:val="0052178A"/>
    <w:rsid w:val="00521856"/>
    <w:rsid w:val="00525780"/>
    <w:rsid w:val="00525D28"/>
    <w:rsid w:val="00536198"/>
    <w:rsid w:val="005374C1"/>
    <w:rsid w:val="00537C81"/>
    <w:rsid w:val="00541FF2"/>
    <w:rsid w:val="00542030"/>
    <w:rsid w:val="00542D3B"/>
    <w:rsid w:val="0054520D"/>
    <w:rsid w:val="005453FE"/>
    <w:rsid w:val="00546F6B"/>
    <w:rsid w:val="0054752D"/>
    <w:rsid w:val="00552B91"/>
    <w:rsid w:val="00553265"/>
    <w:rsid w:val="00554819"/>
    <w:rsid w:val="00555B5D"/>
    <w:rsid w:val="00557FFC"/>
    <w:rsid w:val="005609FB"/>
    <w:rsid w:val="00566E0D"/>
    <w:rsid w:val="00567645"/>
    <w:rsid w:val="00571BAB"/>
    <w:rsid w:val="00571FD0"/>
    <w:rsid w:val="00575B8E"/>
    <w:rsid w:val="00580DCC"/>
    <w:rsid w:val="00581129"/>
    <w:rsid w:val="00583773"/>
    <w:rsid w:val="00584624"/>
    <w:rsid w:val="005847C8"/>
    <w:rsid w:val="00584E17"/>
    <w:rsid w:val="00586637"/>
    <w:rsid w:val="00587DA5"/>
    <w:rsid w:val="00590376"/>
    <w:rsid w:val="00590D9C"/>
    <w:rsid w:val="00591DA4"/>
    <w:rsid w:val="00592B6E"/>
    <w:rsid w:val="005942D2"/>
    <w:rsid w:val="00594B87"/>
    <w:rsid w:val="005951CB"/>
    <w:rsid w:val="005967DC"/>
    <w:rsid w:val="005A03C9"/>
    <w:rsid w:val="005B16FF"/>
    <w:rsid w:val="005B3C69"/>
    <w:rsid w:val="005B4C53"/>
    <w:rsid w:val="005B6374"/>
    <w:rsid w:val="005B69EE"/>
    <w:rsid w:val="005B70E3"/>
    <w:rsid w:val="005C1A47"/>
    <w:rsid w:val="005C58A2"/>
    <w:rsid w:val="005C7EDF"/>
    <w:rsid w:val="005D069D"/>
    <w:rsid w:val="005D528C"/>
    <w:rsid w:val="005D60AD"/>
    <w:rsid w:val="005D67E7"/>
    <w:rsid w:val="005E1E21"/>
    <w:rsid w:val="005E6E50"/>
    <w:rsid w:val="005E7730"/>
    <w:rsid w:val="005F04D0"/>
    <w:rsid w:val="005F1233"/>
    <w:rsid w:val="005F1D7D"/>
    <w:rsid w:val="005F2E49"/>
    <w:rsid w:val="005F5FFF"/>
    <w:rsid w:val="00600491"/>
    <w:rsid w:val="00600985"/>
    <w:rsid w:val="006041EA"/>
    <w:rsid w:val="00604354"/>
    <w:rsid w:val="00604F7B"/>
    <w:rsid w:val="00610DC2"/>
    <w:rsid w:val="006131E9"/>
    <w:rsid w:val="00615269"/>
    <w:rsid w:val="00615EFA"/>
    <w:rsid w:val="00617617"/>
    <w:rsid w:val="00625616"/>
    <w:rsid w:val="00627201"/>
    <w:rsid w:val="00634C93"/>
    <w:rsid w:val="00635AD2"/>
    <w:rsid w:val="00640AF6"/>
    <w:rsid w:val="00642495"/>
    <w:rsid w:val="006432B2"/>
    <w:rsid w:val="00647FC9"/>
    <w:rsid w:val="00650060"/>
    <w:rsid w:val="00650418"/>
    <w:rsid w:val="00652B1A"/>
    <w:rsid w:val="00654566"/>
    <w:rsid w:val="006642DC"/>
    <w:rsid w:val="00664915"/>
    <w:rsid w:val="00666492"/>
    <w:rsid w:val="00666BB9"/>
    <w:rsid w:val="006718E5"/>
    <w:rsid w:val="00673D6D"/>
    <w:rsid w:val="006741AD"/>
    <w:rsid w:val="006773A5"/>
    <w:rsid w:val="00677553"/>
    <w:rsid w:val="00677708"/>
    <w:rsid w:val="006779F1"/>
    <w:rsid w:val="00691E62"/>
    <w:rsid w:val="00692C8F"/>
    <w:rsid w:val="0069616A"/>
    <w:rsid w:val="006A09DE"/>
    <w:rsid w:val="006A677F"/>
    <w:rsid w:val="006A6BDB"/>
    <w:rsid w:val="006B00CC"/>
    <w:rsid w:val="006B0EB0"/>
    <w:rsid w:val="006B447F"/>
    <w:rsid w:val="006B62BB"/>
    <w:rsid w:val="006B72A5"/>
    <w:rsid w:val="006C01CF"/>
    <w:rsid w:val="006C5EF4"/>
    <w:rsid w:val="006C6891"/>
    <w:rsid w:val="006D13C5"/>
    <w:rsid w:val="006D2199"/>
    <w:rsid w:val="006D501F"/>
    <w:rsid w:val="006D5215"/>
    <w:rsid w:val="006D57A2"/>
    <w:rsid w:val="006D7FDA"/>
    <w:rsid w:val="006E12F7"/>
    <w:rsid w:val="006E1BB0"/>
    <w:rsid w:val="006E437F"/>
    <w:rsid w:val="006E5A8C"/>
    <w:rsid w:val="006E5CBF"/>
    <w:rsid w:val="006E7211"/>
    <w:rsid w:val="006E7617"/>
    <w:rsid w:val="006E7704"/>
    <w:rsid w:val="006F1691"/>
    <w:rsid w:val="006F634E"/>
    <w:rsid w:val="00701960"/>
    <w:rsid w:val="0070513B"/>
    <w:rsid w:val="00710CAA"/>
    <w:rsid w:val="00714278"/>
    <w:rsid w:val="00715BCE"/>
    <w:rsid w:val="007164E7"/>
    <w:rsid w:val="00720C43"/>
    <w:rsid w:val="007216E8"/>
    <w:rsid w:val="007217BC"/>
    <w:rsid w:val="007222C8"/>
    <w:rsid w:val="0072259F"/>
    <w:rsid w:val="00722FB8"/>
    <w:rsid w:val="007251D4"/>
    <w:rsid w:val="00727B95"/>
    <w:rsid w:val="00732313"/>
    <w:rsid w:val="00733923"/>
    <w:rsid w:val="00734070"/>
    <w:rsid w:val="0073419A"/>
    <w:rsid w:val="007346BA"/>
    <w:rsid w:val="00735E86"/>
    <w:rsid w:val="007369E9"/>
    <w:rsid w:val="0074096F"/>
    <w:rsid w:val="0074445C"/>
    <w:rsid w:val="00744C3F"/>
    <w:rsid w:val="007450B9"/>
    <w:rsid w:val="0075184E"/>
    <w:rsid w:val="0075547C"/>
    <w:rsid w:val="007622E7"/>
    <w:rsid w:val="00762F94"/>
    <w:rsid w:val="00763009"/>
    <w:rsid w:val="007644C4"/>
    <w:rsid w:val="007647FB"/>
    <w:rsid w:val="00771D21"/>
    <w:rsid w:val="00773C01"/>
    <w:rsid w:val="00773C66"/>
    <w:rsid w:val="00774340"/>
    <w:rsid w:val="00774812"/>
    <w:rsid w:val="007751A0"/>
    <w:rsid w:val="00776559"/>
    <w:rsid w:val="00776C9B"/>
    <w:rsid w:val="007773C0"/>
    <w:rsid w:val="007778A1"/>
    <w:rsid w:val="0078003C"/>
    <w:rsid w:val="00782669"/>
    <w:rsid w:val="00785A09"/>
    <w:rsid w:val="007876C5"/>
    <w:rsid w:val="00796591"/>
    <w:rsid w:val="00796BBF"/>
    <w:rsid w:val="007A49FD"/>
    <w:rsid w:val="007A7747"/>
    <w:rsid w:val="007B36DB"/>
    <w:rsid w:val="007B3DE2"/>
    <w:rsid w:val="007B62A0"/>
    <w:rsid w:val="007C36CC"/>
    <w:rsid w:val="007C3B54"/>
    <w:rsid w:val="007C411E"/>
    <w:rsid w:val="007C4323"/>
    <w:rsid w:val="007C4E92"/>
    <w:rsid w:val="007C5EB0"/>
    <w:rsid w:val="007C7B38"/>
    <w:rsid w:val="007D0A5D"/>
    <w:rsid w:val="007D1E40"/>
    <w:rsid w:val="007D1FC3"/>
    <w:rsid w:val="007D2BCD"/>
    <w:rsid w:val="007D39E8"/>
    <w:rsid w:val="007D4164"/>
    <w:rsid w:val="007D628E"/>
    <w:rsid w:val="007D6909"/>
    <w:rsid w:val="007D738F"/>
    <w:rsid w:val="007E2E46"/>
    <w:rsid w:val="007E4BAF"/>
    <w:rsid w:val="007E4D6E"/>
    <w:rsid w:val="007E4FE3"/>
    <w:rsid w:val="007E5B49"/>
    <w:rsid w:val="007E7F47"/>
    <w:rsid w:val="007F2020"/>
    <w:rsid w:val="007F2116"/>
    <w:rsid w:val="007F34C5"/>
    <w:rsid w:val="007F3A7D"/>
    <w:rsid w:val="007F581D"/>
    <w:rsid w:val="007F7037"/>
    <w:rsid w:val="008011AC"/>
    <w:rsid w:val="008022E2"/>
    <w:rsid w:val="0080368A"/>
    <w:rsid w:val="00804A55"/>
    <w:rsid w:val="008102FE"/>
    <w:rsid w:val="00810D12"/>
    <w:rsid w:val="008131AB"/>
    <w:rsid w:val="00815DEF"/>
    <w:rsid w:val="008205CC"/>
    <w:rsid w:val="00820AD7"/>
    <w:rsid w:val="008229B4"/>
    <w:rsid w:val="00823578"/>
    <w:rsid w:val="008258B5"/>
    <w:rsid w:val="0082608A"/>
    <w:rsid w:val="00826DF6"/>
    <w:rsid w:val="0082714F"/>
    <w:rsid w:val="00831F48"/>
    <w:rsid w:val="008335C4"/>
    <w:rsid w:val="00833C3F"/>
    <w:rsid w:val="00834CEE"/>
    <w:rsid w:val="008352A8"/>
    <w:rsid w:val="0083639D"/>
    <w:rsid w:val="0083660C"/>
    <w:rsid w:val="00837C3F"/>
    <w:rsid w:val="00840A86"/>
    <w:rsid w:val="008420CD"/>
    <w:rsid w:val="00843283"/>
    <w:rsid w:val="00843901"/>
    <w:rsid w:val="00843A22"/>
    <w:rsid w:val="008443B7"/>
    <w:rsid w:val="00844762"/>
    <w:rsid w:val="00844A9D"/>
    <w:rsid w:val="00845B68"/>
    <w:rsid w:val="00845FE9"/>
    <w:rsid w:val="008475AC"/>
    <w:rsid w:val="00847DBF"/>
    <w:rsid w:val="00850B15"/>
    <w:rsid w:val="00850B24"/>
    <w:rsid w:val="0085119C"/>
    <w:rsid w:val="00853829"/>
    <w:rsid w:val="0085493C"/>
    <w:rsid w:val="00861341"/>
    <w:rsid w:val="0086142C"/>
    <w:rsid w:val="008733ED"/>
    <w:rsid w:val="008744C1"/>
    <w:rsid w:val="008756B9"/>
    <w:rsid w:val="00875796"/>
    <w:rsid w:val="00875B75"/>
    <w:rsid w:val="00876163"/>
    <w:rsid w:val="0087653A"/>
    <w:rsid w:val="0088071B"/>
    <w:rsid w:val="00882926"/>
    <w:rsid w:val="00885976"/>
    <w:rsid w:val="00886D57"/>
    <w:rsid w:val="00890D85"/>
    <w:rsid w:val="0089285F"/>
    <w:rsid w:val="00892F36"/>
    <w:rsid w:val="00893BB6"/>
    <w:rsid w:val="00895BA0"/>
    <w:rsid w:val="008979A0"/>
    <w:rsid w:val="008A4388"/>
    <w:rsid w:val="008A6FFC"/>
    <w:rsid w:val="008A793C"/>
    <w:rsid w:val="008B0BB3"/>
    <w:rsid w:val="008B0BD9"/>
    <w:rsid w:val="008B5B23"/>
    <w:rsid w:val="008C4CA4"/>
    <w:rsid w:val="008C5267"/>
    <w:rsid w:val="008C7986"/>
    <w:rsid w:val="008D1C93"/>
    <w:rsid w:val="008D3013"/>
    <w:rsid w:val="008D738D"/>
    <w:rsid w:val="008E36F3"/>
    <w:rsid w:val="008E41EB"/>
    <w:rsid w:val="008E50C5"/>
    <w:rsid w:val="008E5A6C"/>
    <w:rsid w:val="008E6F8D"/>
    <w:rsid w:val="008E72DE"/>
    <w:rsid w:val="008E74A1"/>
    <w:rsid w:val="008F2F7C"/>
    <w:rsid w:val="008F5268"/>
    <w:rsid w:val="008F6419"/>
    <w:rsid w:val="00901A86"/>
    <w:rsid w:val="009031F0"/>
    <w:rsid w:val="00905937"/>
    <w:rsid w:val="009060EC"/>
    <w:rsid w:val="00907DC7"/>
    <w:rsid w:val="00911CB0"/>
    <w:rsid w:val="00912EBA"/>
    <w:rsid w:val="00913044"/>
    <w:rsid w:val="00913059"/>
    <w:rsid w:val="009131DB"/>
    <w:rsid w:val="00913496"/>
    <w:rsid w:val="00914070"/>
    <w:rsid w:val="00914414"/>
    <w:rsid w:val="00922644"/>
    <w:rsid w:val="00925449"/>
    <w:rsid w:val="00925BF8"/>
    <w:rsid w:val="0092776F"/>
    <w:rsid w:val="009432E2"/>
    <w:rsid w:val="00947EAE"/>
    <w:rsid w:val="00950AE4"/>
    <w:rsid w:val="00951B8E"/>
    <w:rsid w:val="00952787"/>
    <w:rsid w:val="0095362C"/>
    <w:rsid w:val="009572F9"/>
    <w:rsid w:val="0096159E"/>
    <w:rsid w:val="0096323C"/>
    <w:rsid w:val="00963350"/>
    <w:rsid w:val="0096494A"/>
    <w:rsid w:val="00967043"/>
    <w:rsid w:val="009670AB"/>
    <w:rsid w:val="009672E7"/>
    <w:rsid w:val="00973709"/>
    <w:rsid w:val="00981189"/>
    <w:rsid w:val="0098143A"/>
    <w:rsid w:val="009824AC"/>
    <w:rsid w:val="00982DF8"/>
    <w:rsid w:val="009947CA"/>
    <w:rsid w:val="0099608D"/>
    <w:rsid w:val="009A1DE8"/>
    <w:rsid w:val="009A4CC2"/>
    <w:rsid w:val="009A58AC"/>
    <w:rsid w:val="009B2AA0"/>
    <w:rsid w:val="009B3E64"/>
    <w:rsid w:val="009B4727"/>
    <w:rsid w:val="009B5F12"/>
    <w:rsid w:val="009B656F"/>
    <w:rsid w:val="009B6A4A"/>
    <w:rsid w:val="009B7AD6"/>
    <w:rsid w:val="009B7CEB"/>
    <w:rsid w:val="009C1E1D"/>
    <w:rsid w:val="009C2758"/>
    <w:rsid w:val="009C2A2E"/>
    <w:rsid w:val="009C5B36"/>
    <w:rsid w:val="009C7B6B"/>
    <w:rsid w:val="009D25B4"/>
    <w:rsid w:val="009D25CD"/>
    <w:rsid w:val="009D35DA"/>
    <w:rsid w:val="009D4524"/>
    <w:rsid w:val="009E1734"/>
    <w:rsid w:val="009E366D"/>
    <w:rsid w:val="009E4F4D"/>
    <w:rsid w:val="009E59A6"/>
    <w:rsid w:val="009E5C66"/>
    <w:rsid w:val="009E72CD"/>
    <w:rsid w:val="009E7D31"/>
    <w:rsid w:val="009F0494"/>
    <w:rsid w:val="009F1DAD"/>
    <w:rsid w:val="009F1E7C"/>
    <w:rsid w:val="009F2354"/>
    <w:rsid w:val="009F2D3A"/>
    <w:rsid w:val="009F2EF8"/>
    <w:rsid w:val="009F538B"/>
    <w:rsid w:val="009F6CBC"/>
    <w:rsid w:val="00A00AE8"/>
    <w:rsid w:val="00A0696B"/>
    <w:rsid w:val="00A06B00"/>
    <w:rsid w:val="00A11057"/>
    <w:rsid w:val="00A14C86"/>
    <w:rsid w:val="00A17E3F"/>
    <w:rsid w:val="00A22AD6"/>
    <w:rsid w:val="00A235E1"/>
    <w:rsid w:val="00A23FF5"/>
    <w:rsid w:val="00A25CD7"/>
    <w:rsid w:val="00A27B47"/>
    <w:rsid w:val="00A31623"/>
    <w:rsid w:val="00A316B3"/>
    <w:rsid w:val="00A31AF6"/>
    <w:rsid w:val="00A31F32"/>
    <w:rsid w:val="00A335BA"/>
    <w:rsid w:val="00A34964"/>
    <w:rsid w:val="00A4076A"/>
    <w:rsid w:val="00A42FBE"/>
    <w:rsid w:val="00A47512"/>
    <w:rsid w:val="00A555E3"/>
    <w:rsid w:val="00A55B4D"/>
    <w:rsid w:val="00A57761"/>
    <w:rsid w:val="00A60157"/>
    <w:rsid w:val="00A60322"/>
    <w:rsid w:val="00A61EB3"/>
    <w:rsid w:val="00A6241D"/>
    <w:rsid w:val="00A641B1"/>
    <w:rsid w:val="00A706FD"/>
    <w:rsid w:val="00A73734"/>
    <w:rsid w:val="00A737CB"/>
    <w:rsid w:val="00A73E7F"/>
    <w:rsid w:val="00A74DB9"/>
    <w:rsid w:val="00A74F90"/>
    <w:rsid w:val="00A75E5F"/>
    <w:rsid w:val="00A7718B"/>
    <w:rsid w:val="00A8109C"/>
    <w:rsid w:val="00A82EBC"/>
    <w:rsid w:val="00A9032F"/>
    <w:rsid w:val="00A9137A"/>
    <w:rsid w:val="00A91586"/>
    <w:rsid w:val="00A91D24"/>
    <w:rsid w:val="00A93A80"/>
    <w:rsid w:val="00A94798"/>
    <w:rsid w:val="00A947D5"/>
    <w:rsid w:val="00A94BE7"/>
    <w:rsid w:val="00A95B4A"/>
    <w:rsid w:val="00A9675A"/>
    <w:rsid w:val="00AA10FA"/>
    <w:rsid w:val="00AA23F8"/>
    <w:rsid w:val="00AA5581"/>
    <w:rsid w:val="00AB2752"/>
    <w:rsid w:val="00AB3299"/>
    <w:rsid w:val="00AB4A38"/>
    <w:rsid w:val="00AB4B7B"/>
    <w:rsid w:val="00AB5B44"/>
    <w:rsid w:val="00AB7420"/>
    <w:rsid w:val="00AC382C"/>
    <w:rsid w:val="00AC4E2C"/>
    <w:rsid w:val="00AC5497"/>
    <w:rsid w:val="00AC5D72"/>
    <w:rsid w:val="00AC5F5A"/>
    <w:rsid w:val="00AC6024"/>
    <w:rsid w:val="00AD02B2"/>
    <w:rsid w:val="00AD2FD4"/>
    <w:rsid w:val="00AD4CC4"/>
    <w:rsid w:val="00AE017A"/>
    <w:rsid w:val="00AE0E1C"/>
    <w:rsid w:val="00AE1426"/>
    <w:rsid w:val="00AE2013"/>
    <w:rsid w:val="00AE5842"/>
    <w:rsid w:val="00AE5EB4"/>
    <w:rsid w:val="00AE622C"/>
    <w:rsid w:val="00AE77B6"/>
    <w:rsid w:val="00AE7B95"/>
    <w:rsid w:val="00AF049C"/>
    <w:rsid w:val="00AF09CC"/>
    <w:rsid w:val="00AF1DB8"/>
    <w:rsid w:val="00AF339E"/>
    <w:rsid w:val="00AF4154"/>
    <w:rsid w:val="00AF72D3"/>
    <w:rsid w:val="00B01FFC"/>
    <w:rsid w:val="00B07377"/>
    <w:rsid w:val="00B079AF"/>
    <w:rsid w:val="00B10CFF"/>
    <w:rsid w:val="00B111ED"/>
    <w:rsid w:val="00B12326"/>
    <w:rsid w:val="00B12E8B"/>
    <w:rsid w:val="00B130E0"/>
    <w:rsid w:val="00B15F6F"/>
    <w:rsid w:val="00B20617"/>
    <w:rsid w:val="00B206D3"/>
    <w:rsid w:val="00B20CFD"/>
    <w:rsid w:val="00B23D6A"/>
    <w:rsid w:val="00B24979"/>
    <w:rsid w:val="00B260D7"/>
    <w:rsid w:val="00B26F8A"/>
    <w:rsid w:val="00B30E0D"/>
    <w:rsid w:val="00B33F5D"/>
    <w:rsid w:val="00B35A82"/>
    <w:rsid w:val="00B43EA4"/>
    <w:rsid w:val="00B446AD"/>
    <w:rsid w:val="00B4504C"/>
    <w:rsid w:val="00B452E2"/>
    <w:rsid w:val="00B45541"/>
    <w:rsid w:val="00B4584F"/>
    <w:rsid w:val="00B46878"/>
    <w:rsid w:val="00B50B7C"/>
    <w:rsid w:val="00B50DAB"/>
    <w:rsid w:val="00B51043"/>
    <w:rsid w:val="00B52F72"/>
    <w:rsid w:val="00B53F42"/>
    <w:rsid w:val="00B55127"/>
    <w:rsid w:val="00B57597"/>
    <w:rsid w:val="00B606AE"/>
    <w:rsid w:val="00B64F0B"/>
    <w:rsid w:val="00B664EE"/>
    <w:rsid w:val="00B70DC1"/>
    <w:rsid w:val="00B74766"/>
    <w:rsid w:val="00B76DB3"/>
    <w:rsid w:val="00B775A4"/>
    <w:rsid w:val="00B77E93"/>
    <w:rsid w:val="00B80033"/>
    <w:rsid w:val="00B8062D"/>
    <w:rsid w:val="00B80D40"/>
    <w:rsid w:val="00B825F4"/>
    <w:rsid w:val="00B827F8"/>
    <w:rsid w:val="00B83EF7"/>
    <w:rsid w:val="00B83F3B"/>
    <w:rsid w:val="00B878BD"/>
    <w:rsid w:val="00B90840"/>
    <w:rsid w:val="00B91E82"/>
    <w:rsid w:val="00B929D7"/>
    <w:rsid w:val="00B94161"/>
    <w:rsid w:val="00B94865"/>
    <w:rsid w:val="00B9525B"/>
    <w:rsid w:val="00B95FB7"/>
    <w:rsid w:val="00B972BA"/>
    <w:rsid w:val="00BA2832"/>
    <w:rsid w:val="00BA4D27"/>
    <w:rsid w:val="00BA537D"/>
    <w:rsid w:val="00BA5FD3"/>
    <w:rsid w:val="00BA7382"/>
    <w:rsid w:val="00BA79F1"/>
    <w:rsid w:val="00BA7A32"/>
    <w:rsid w:val="00BB1839"/>
    <w:rsid w:val="00BB21EA"/>
    <w:rsid w:val="00BB2211"/>
    <w:rsid w:val="00BB451A"/>
    <w:rsid w:val="00BE2DCB"/>
    <w:rsid w:val="00BE4184"/>
    <w:rsid w:val="00BF1B1B"/>
    <w:rsid w:val="00BF25E8"/>
    <w:rsid w:val="00BF3DCD"/>
    <w:rsid w:val="00BF43BD"/>
    <w:rsid w:val="00BF4AED"/>
    <w:rsid w:val="00BF784F"/>
    <w:rsid w:val="00C0191A"/>
    <w:rsid w:val="00C02F27"/>
    <w:rsid w:val="00C035F1"/>
    <w:rsid w:val="00C0718C"/>
    <w:rsid w:val="00C102F9"/>
    <w:rsid w:val="00C10C3B"/>
    <w:rsid w:val="00C12CC9"/>
    <w:rsid w:val="00C13F06"/>
    <w:rsid w:val="00C16B72"/>
    <w:rsid w:val="00C208DC"/>
    <w:rsid w:val="00C21EE9"/>
    <w:rsid w:val="00C21F67"/>
    <w:rsid w:val="00C224BD"/>
    <w:rsid w:val="00C22672"/>
    <w:rsid w:val="00C25BC3"/>
    <w:rsid w:val="00C26D37"/>
    <w:rsid w:val="00C271C9"/>
    <w:rsid w:val="00C30BB5"/>
    <w:rsid w:val="00C32B82"/>
    <w:rsid w:val="00C3491B"/>
    <w:rsid w:val="00C376DB"/>
    <w:rsid w:val="00C40437"/>
    <w:rsid w:val="00C447C3"/>
    <w:rsid w:val="00C44992"/>
    <w:rsid w:val="00C45964"/>
    <w:rsid w:val="00C45A03"/>
    <w:rsid w:val="00C51F8F"/>
    <w:rsid w:val="00C5204E"/>
    <w:rsid w:val="00C52402"/>
    <w:rsid w:val="00C52E79"/>
    <w:rsid w:val="00C55E84"/>
    <w:rsid w:val="00C5622B"/>
    <w:rsid w:val="00C57760"/>
    <w:rsid w:val="00C57FEA"/>
    <w:rsid w:val="00C61DBC"/>
    <w:rsid w:val="00C64982"/>
    <w:rsid w:val="00C72549"/>
    <w:rsid w:val="00C75425"/>
    <w:rsid w:val="00C75C7A"/>
    <w:rsid w:val="00C765D0"/>
    <w:rsid w:val="00C8067C"/>
    <w:rsid w:val="00C81828"/>
    <w:rsid w:val="00C83C9F"/>
    <w:rsid w:val="00C84F3B"/>
    <w:rsid w:val="00C8654A"/>
    <w:rsid w:val="00C8780D"/>
    <w:rsid w:val="00C91D16"/>
    <w:rsid w:val="00C94289"/>
    <w:rsid w:val="00CA2B51"/>
    <w:rsid w:val="00CB14E4"/>
    <w:rsid w:val="00CB1E37"/>
    <w:rsid w:val="00CB2B56"/>
    <w:rsid w:val="00CB4B60"/>
    <w:rsid w:val="00CB6742"/>
    <w:rsid w:val="00CB6CF7"/>
    <w:rsid w:val="00CB7765"/>
    <w:rsid w:val="00CB7844"/>
    <w:rsid w:val="00CC05C1"/>
    <w:rsid w:val="00CC762D"/>
    <w:rsid w:val="00CD0E5F"/>
    <w:rsid w:val="00CD1673"/>
    <w:rsid w:val="00CD19B5"/>
    <w:rsid w:val="00CE1E08"/>
    <w:rsid w:val="00CE1F85"/>
    <w:rsid w:val="00CE212D"/>
    <w:rsid w:val="00CE31E2"/>
    <w:rsid w:val="00CE5A8D"/>
    <w:rsid w:val="00CF07C6"/>
    <w:rsid w:val="00CF0ACA"/>
    <w:rsid w:val="00CF0AF1"/>
    <w:rsid w:val="00CF131B"/>
    <w:rsid w:val="00CF2DAD"/>
    <w:rsid w:val="00CF2EF6"/>
    <w:rsid w:val="00CF3CA6"/>
    <w:rsid w:val="00CF3D2B"/>
    <w:rsid w:val="00D01D78"/>
    <w:rsid w:val="00D04326"/>
    <w:rsid w:val="00D05431"/>
    <w:rsid w:val="00D0726F"/>
    <w:rsid w:val="00D07662"/>
    <w:rsid w:val="00D12B0D"/>
    <w:rsid w:val="00D14844"/>
    <w:rsid w:val="00D15982"/>
    <w:rsid w:val="00D17D64"/>
    <w:rsid w:val="00D2076C"/>
    <w:rsid w:val="00D207E9"/>
    <w:rsid w:val="00D219E2"/>
    <w:rsid w:val="00D2235D"/>
    <w:rsid w:val="00D224AC"/>
    <w:rsid w:val="00D2280E"/>
    <w:rsid w:val="00D245C1"/>
    <w:rsid w:val="00D2484E"/>
    <w:rsid w:val="00D24941"/>
    <w:rsid w:val="00D3315F"/>
    <w:rsid w:val="00D34801"/>
    <w:rsid w:val="00D348AB"/>
    <w:rsid w:val="00D364D1"/>
    <w:rsid w:val="00D4060B"/>
    <w:rsid w:val="00D430BE"/>
    <w:rsid w:val="00D439A3"/>
    <w:rsid w:val="00D44ADE"/>
    <w:rsid w:val="00D51617"/>
    <w:rsid w:val="00D53555"/>
    <w:rsid w:val="00D53F70"/>
    <w:rsid w:val="00D5517B"/>
    <w:rsid w:val="00D56343"/>
    <w:rsid w:val="00D6123A"/>
    <w:rsid w:val="00D66085"/>
    <w:rsid w:val="00D71E17"/>
    <w:rsid w:val="00D73F7F"/>
    <w:rsid w:val="00D744B0"/>
    <w:rsid w:val="00D74CBE"/>
    <w:rsid w:val="00D7514B"/>
    <w:rsid w:val="00D772CA"/>
    <w:rsid w:val="00D811DD"/>
    <w:rsid w:val="00D87658"/>
    <w:rsid w:val="00D918AE"/>
    <w:rsid w:val="00D94612"/>
    <w:rsid w:val="00D94C85"/>
    <w:rsid w:val="00D97975"/>
    <w:rsid w:val="00D979CC"/>
    <w:rsid w:val="00DA08CA"/>
    <w:rsid w:val="00DA08E1"/>
    <w:rsid w:val="00DA11E7"/>
    <w:rsid w:val="00DA6289"/>
    <w:rsid w:val="00DA6C0B"/>
    <w:rsid w:val="00DA6E50"/>
    <w:rsid w:val="00DA7491"/>
    <w:rsid w:val="00DB3246"/>
    <w:rsid w:val="00DB6696"/>
    <w:rsid w:val="00DC3B15"/>
    <w:rsid w:val="00DC65BA"/>
    <w:rsid w:val="00DC66BD"/>
    <w:rsid w:val="00DC77B9"/>
    <w:rsid w:val="00DD30C6"/>
    <w:rsid w:val="00DD463E"/>
    <w:rsid w:val="00DD4D21"/>
    <w:rsid w:val="00DD4F62"/>
    <w:rsid w:val="00DD5610"/>
    <w:rsid w:val="00DD6CCA"/>
    <w:rsid w:val="00DD6D4B"/>
    <w:rsid w:val="00DE112C"/>
    <w:rsid w:val="00DE3860"/>
    <w:rsid w:val="00DE4D83"/>
    <w:rsid w:val="00DF3518"/>
    <w:rsid w:val="00DF646D"/>
    <w:rsid w:val="00DF70C8"/>
    <w:rsid w:val="00DF7281"/>
    <w:rsid w:val="00DF7E2C"/>
    <w:rsid w:val="00E00C45"/>
    <w:rsid w:val="00E02589"/>
    <w:rsid w:val="00E03257"/>
    <w:rsid w:val="00E03F69"/>
    <w:rsid w:val="00E04117"/>
    <w:rsid w:val="00E0523A"/>
    <w:rsid w:val="00E052D4"/>
    <w:rsid w:val="00E061BB"/>
    <w:rsid w:val="00E13577"/>
    <w:rsid w:val="00E22E8D"/>
    <w:rsid w:val="00E252C6"/>
    <w:rsid w:val="00E27C86"/>
    <w:rsid w:val="00E333A8"/>
    <w:rsid w:val="00E40DBB"/>
    <w:rsid w:val="00E45182"/>
    <w:rsid w:val="00E46921"/>
    <w:rsid w:val="00E47384"/>
    <w:rsid w:val="00E473ED"/>
    <w:rsid w:val="00E51A03"/>
    <w:rsid w:val="00E51FBB"/>
    <w:rsid w:val="00E541E7"/>
    <w:rsid w:val="00E54477"/>
    <w:rsid w:val="00E54AB3"/>
    <w:rsid w:val="00E55ADD"/>
    <w:rsid w:val="00E55B51"/>
    <w:rsid w:val="00E56047"/>
    <w:rsid w:val="00E56EF3"/>
    <w:rsid w:val="00E63696"/>
    <w:rsid w:val="00E63D58"/>
    <w:rsid w:val="00E647D9"/>
    <w:rsid w:val="00E67262"/>
    <w:rsid w:val="00E700DC"/>
    <w:rsid w:val="00E70FB5"/>
    <w:rsid w:val="00E73203"/>
    <w:rsid w:val="00E74CD3"/>
    <w:rsid w:val="00E74EB0"/>
    <w:rsid w:val="00E75992"/>
    <w:rsid w:val="00E76108"/>
    <w:rsid w:val="00E822A9"/>
    <w:rsid w:val="00E82320"/>
    <w:rsid w:val="00E8253C"/>
    <w:rsid w:val="00E8374B"/>
    <w:rsid w:val="00E873E4"/>
    <w:rsid w:val="00E91A44"/>
    <w:rsid w:val="00E91A7E"/>
    <w:rsid w:val="00E93908"/>
    <w:rsid w:val="00E9440B"/>
    <w:rsid w:val="00E952DA"/>
    <w:rsid w:val="00E958F3"/>
    <w:rsid w:val="00EA1ABC"/>
    <w:rsid w:val="00EA34D9"/>
    <w:rsid w:val="00EA3631"/>
    <w:rsid w:val="00EA7A03"/>
    <w:rsid w:val="00EA7A39"/>
    <w:rsid w:val="00EB3A58"/>
    <w:rsid w:val="00EB6CA6"/>
    <w:rsid w:val="00ED0F98"/>
    <w:rsid w:val="00ED61BF"/>
    <w:rsid w:val="00EE0198"/>
    <w:rsid w:val="00EE0846"/>
    <w:rsid w:val="00EE2B58"/>
    <w:rsid w:val="00EE2CD3"/>
    <w:rsid w:val="00EE300F"/>
    <w:rsid w:val="00EE799F"/>
    <w:rsid w:val="00EF164A"/>
    <w:rsid w:val="00EF2CFF"/>
    <w:rsid w:val="00EF2F54"/>
    <w:rsid w:val="00EF55A9"/>
    <w:rsid w:val="00EF5B8D"/>
    <w:rsid w:val="00EF6233"/>
    <w:rsid w:val="00EF7AE0"/>
    <w:rsid w:val="00F00739"/>
    <w:rsid w:val="00F01BFD"/>
    <w:rsid w:val="00F04B44"/>
    <w:rsid w:val="00F0595A"/>
    <w:rsid w:val="00F11474"/>
    <w:rsid w:val="00F14760"/>
    <w:rsid w:val="00F15912"/>
    <w:rsid w:val="00F1611A"/>
    <w:rsid w:val="00F2353C"/>
    <w:rsid w:val="00F23CDF"/>
    <w:rsid w:val="00F25223"/>
    <w:rsid w:val="00F30994"/>
    <w:rsid w:val="00F30BCA"/>
    <w:rsid w:val="00F311EA"/>
    <w:rsid w:val="00F32147"/>
    <w:rsid w:val="00F3430E"/>
    <w:rsid w:val="00F3466E"/>
    <w:rsid w:val="00F3542C"/>
    <w:rsid w:val="00F36B67"/>
    <w:rsid w:val="00F37029"/>
    <w:rsid w:val="00F41631"/>
    <w:rsid w:val="00F41CD0"/>
    <w:rsid w:val="00F44E59"/>
    <w:rsid w:val="00F47B84"/>
    <w:rsid w:val="00F50900"/>
    <w:rsid w:val="00F52C17"/>
    <w:rsid w:val="00F5323D"/>
    <w:rsid w:val="00F539BD"/>
    <w:rsid w:val="00F54B4E"/>
    <w:rsid w:val="00F57616"/>
    <w:rsid w:val="00F6012B"/>
    <w:rsid w:val="00F65CB9"/>
    <w:rsid w:val="00F66409"/>
    <w:rsid w:val="00F72371"/>
    <w:rsid w:val="00F76F1F"/>
    <w:rsid w:val="00F76F37"/>
    <w:rsid w:val="00F80DD8"/>
    <w:rsid w:val="00F81B55"/>
    <w:rsid w:val="00F8343A"/>
    <w:rsid w:val="00F83A76"/>
    <w:rsid w:val="00F96E95"/>
    <w:rsid w:val="00F96FE0"/>
    <w:rsid w:val="00F9716A"/>
    <w:rsid w:val="00FA109B"/>
    <w:rsid w:val="00FA32A2"/>
    <w:rsid w:val="00FA42E5"/>
    <w:rsid w:val="00FB2694"/>
    <w:rsid w:val="00FB3146"/>
    <w:rsid w:val="00FC4D08"/>
    <w:rsid w:val="00FC6FF6"/>
    <w:rsid w:val="00FD02ED"/>
    <w:rsid w:val="00FD0699"/>
    <w:rsid w:val="00FD1986"/>
    <w:rsid w:val="00FD1F3E"/>
    <w:rsid w:val="00FD27FF"/>
    <w:rsid w:val="00FD2DF1"/>
    <w:rsid w:val="00FD52AD"/>
    <w:rsid w:val="00FD684B"/>
    <w:rsid w:val="00FD6E25"/>
    <w:rsid w:val="00FD6F4D"/>
    <w:rsid w:val="00FD7293"/>
    <w:rsid w:val="00FE14E2"/>
    <w:rsid w:val="00FE3B93"/>
    <w:rsid w:val="00FE41AD"/>
    <w:rsid w:val="00FE4623"/>
    <w:rsid w:val="00FF1628"/>
    <w:rsid w:val="00FF1E31"/>
    <w:rsid w:val="00FF55D6"/>
    <w:rsid w:val="00FF7493"/>
    <w:rsid w:val="00FF75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4:docId w14:val="320F5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footer" w:uiPriority="99"/>
    <w:lsdException w:name="caption" w:qFormat="1"/>
    <w:lsdException w:name="Title" w:uiPriority="99" w:qFormat="1"/>
    <w:lsdException w:name="Subtitle" w:qFormat="1"/>
    <w:lsdException w:name="Block Text" w:uiPriority="99"/>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pPr>
      <w:keepNext/>
      <w:spacing w:before="240" w:after="60"/>
      <w:outlineLvl w:val="0"/>
    </w:pPr>
    <w:rPr>
      <w:rFonts w:ascii="Arial" w:hAnsi="Arial"/>
      <w:b/>
      <w:kern w:val="28"/>
      <w:sz w:val="28"/>
      <w:szCs w:val="20"/>
    </w:rPr>
  </w:style>
  <w:style w:type="paragraph" w:styleId="Nadpis2">
    <w:name w:val="heading 2"/>
    <w:basedOn w:val="Normln"/>
    <w:next w:val="Normln"/>
    <w:qFormat/>
    <w:pPr>
      <w:keepNext/>
      <w:ind w:left="284" w:hanging="284"/>
      <w:jc w:val="center"/>
      <w:outlineLvl w:val="1"/>
    </w:pPr>
    <w:rPr>
      <w:rFonts w:ascii="Arial" w:hAnsi="Arial" w:cs="Arial"/>
      <w:b/>
      <w:bCs/>
      <w:sz w:val="28"/>
      <w:u w:val="single"/>
    </w:rPr>
  </w:style>
  <w:style w:type="paragraph" w:styleId="Nadpis3">
    <w:name w:val="heading 3"/>
    <w:basedOn w:val="Normln"/>
    <w:next w:val="Normln"/>
    <w:qFormat/>
    <w:pPr>
      <w:keepNext/>
      <w:ind w:left="5103"/>
      <w:jc w:val="center"/>
      <w:outlineLvl w:val="2"/>
    </w:pPr>
    <w:rPr>
      <w:rFonts w:ascii="Arial" w:hAnsi="Arial"/>
      <w:b/>
      <w:szCs w:val="20"/>
    </w:rPr>
  </w:style>
  <w:style w:type="paragraph" w:styleId="Nadpis4">
    <w:name w:val="heading 4"/>
    <w:basedOn w:val="Normln"/>
    <w:next w:val="Normln"/>
    <w:qFormat/>
    <w:pPr>
      <w:keepNext/>
      <w:ind w:left="284" w:hanging="284"/>
      <w:jc w:val="center"/>
      <w:outlineLvl w:val="3"/>
    </w:pPr>
    <w:rPr>
      <w:rFonts w:ascii="Arial" w:hAnsi="Arial" w:cs="Arial"/>
      <w:sz w:val="28"/>
    </w:rPr>
  </w:style>
  <w:style w:type="paragraph" w:styleId="Nadpis5">
    <w:name w:val="heading 5"/>
    <w:basedOn w:val="Normln"/>
    <w:next w:val="Normln"/>
    <w:qFormat/>
    <w:pPr>
      <w:keepNext/>
      <w:jc w:val="both"/>
      <w:outlineLvl w:val="4"/>
    </w:pPr>
    <w:rPr>
      <w:rFonts w:ascii="Arial" w:hAnsi="Arial" w:cs="Arial"/>
      <w:b/>
      <w:szCs w:val="20"/>
    </w:rPr>
  </w:style>
  <w:style w:type="paragraph" w:styleId="Nadpis6">
    <w:name w:val="heading 6"/>
    <w:basedOn w:val="Normln"/>
    <w:next w:val="Normln"/>
    <w:qFormat/>
    <w:pPr>
      <w:keepNext/>
      <w:jc w:val="both"/>
      <w:outlineLvl w:val="5"/>
    </w:pPr>
    <w:rPr>
      <w:rFonts w:ascii="Arial" w:hAnsi="Arial" w:cs="Arial"/>
      <w:b/>
      <w:sz w:val="28"/>
      <w:szCs w:val="20"/>
    </w:rPr>
  </w:style>
  <w:style w:type="paragraph" w:styleId="Nadpis7">
    <w:name w:val="heading 7"/>
    <w:basedOn w:val="Normln"/>
    <w:next w:val="Normln"/>
    <w:qFormat/>
    <w:pPr>
      <w:keepNext/>
      <w:ind w:right="-24"/>
      <w:jc w:val="center"/>
      <w:outlineLvl w:val="6"/>
    </w:pPr>
    <w:rPr>
      <w:rFonts w:ascii="Arial" w:hAnsi="Arial" w:cs="Arial"/>
      <w:b/>
      <w:sz w:val="28"/>
      <w:u w:val="single"/>
    </w:rPr>
  </w:style>
  <w:style w:type="paragraph" w:styleId="Nadpis8">
    <w:name w:val="heading 8"/>
    <w:basedOn w:val="Normln"/>
    <w:next w:val="Normln"/>
    <w:qFormat/>
    <w:pPr>
      <w:keepNext/>
      <w:ind w:right="-766"/>
      <w:jc w:val="both"/>
      <w:outlineLvl w:val="7"/>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rPr>
      <w:snapToGrid w:val="0"/>
      <w:szCs w:val="20"/>
    </w:rPr>
  </w:style>
  <w:style w:type="paragraph" w:styleId="Zhlav">
    <w:name w:val="header"/>
    <w:basedOn w:val="Normln"/>
    <w:pPr>
      <w:tabs>
        <w:tab w:val="center" w:pos="4536"/>
        <w:tab w:val="right" w:pos="9072"/>
      </w:tabs>
    </w:pPr>
  </w:style>
  <w:style w:type="paragraph" w:styleId="Zkladntext2">
    <w:name w:val="Body Text 2"/>
    <w:basedOn w:val="Normln"/>
    <w:pPr>
      <w:framePr w:w="7768" w:h="5761" w:hSpace="142" w:wrap="notBeside" w:vAnchor="text" w:hAnchor="page" w:x="2240" w:y="93"/>
      <w:jc w:val="center"/>
    </w:pPr>
    <w:rPr>
      <w:rFonts w:ascii="Arial" w:hAnsi="Arial" w:cs="Arial"/>
      <w:b/>
    </w:rPr>
  </w:style>
  <w:style w:type="paragraph" w:styleId="Titulek">
    <w:name w:val="caption"/>
    <w:basedOn w:val="Normln"/>
    <w:next w:val="Normln"/>
    <w:qFormat/>
    <w:pPr>
      <w:framePr w:w="7768" w:h="5761" w:hSpace="142" w:wrap="notBeside" w:vAnchor="text" w:hAnchor="page" w:x="2240" w:y="93"/>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autoSpaceDN w:val="0"/>
      <w:adjustRightInd w:val="0"/>
      <w:textAlignment w:val="baseline"/>
    </w:pPr>
    <w:rPr>
      <w:sz w:val="20"/>
      <w:szCs w:val="20"/>
    </w:rPr>
  </w:style>
  <w:style w:type="character" w:styleId="slostrnky">
    <w:name w:val="page number"/>
    <w:basedOn w:val="Standardnpsmoodstavce"/>
  </w:style>
  <w:style w:type="paragraph" w:styleId="Textvbloku">
    <w:name w:val="Block Text"/>
    <w:basedOn w:val="Normln"/>
    <w:uiPriority w:val="99"/>
    <w:pPr>
      <w:ind w:left="360" w:right="-24" w:hanging="360"/>
      <w:jc w:val="both"/>
    </w:pPr>
    <w:rPr>
      <w:rFonts w:ascii="Arial" w:hAnsi="Arial" w:cs="Arial"/>
    </w:rPr>
  </w:style>
  <w:style w:type="paragraph" w:styleId="Zkladntextodsazen">
    <w:name w:val="Body Text Indent"/>
    <w:basedOn w:val="Normln"/>
    <w:pPr>
      <w:ind w:left="284" w:hanging="284"/>
      <w:jc w:val="both"/>
    </w:pPr>
    <w:rPr>
      <w:rFonts w:ascii="Arial" w:hAnsi="Arial" w:cs="Arial"/>
    </w:rPr>
  </w:style>
  <w:style w:type="paragraph" w:customStyle="1" w:styleId="odsazen">
    <w:name w:val="odsazení"/>
    <w:basedOn w:val="Normln"/>
    <w:pPr>
      <w:keepLines/>
      <w:spacing w:before="120" w:after="120"/>
      <w:ind w:left="680"/>
      <w:jc w:val="both"/>
    </w:pPr>
    <w:rPr>
      <w:rFonts w:ascii="Arial" w:hAnsi="Arial"/>
      <w:szCs w:val="20"/>
      <w:lang w:val="en-GB"/>
    </w:rPr>
  </w:style>
  <w:style w:type="paragraph" w:customStyle="1" w:styleId="Odstavec0">
    <w:name w:val="Odstavec0"/>
    <w:basedOn w:val="Normln"/>
    <w:pPr>
      <w:tabs>
        <w:tab w:val="left" w:pos="709"/>
      </w:tabs>
      <w:spacing w:before="120"/>
      <w:ind w:left="737" w:hanging="737"/>
      <w:jc w:val="both"/>
    </w:pPr>
    <w:rPr>
      <w:rFonts w:ascii="Arial" w:hAnsi="Arial"/>
      <w:szCs w:val="20"/>
      <w:lang w:val="en-GB"/>
    </w:rPr>
  </w:style>
  <w:style w:type="paragraph" w:styleId="Zkladntextodsazen2">
    <w:name w:val="Body Text Indent 2"/>
    <w:basedOn w:val="Normln"/>
    <w:pPr>
      <w:ind w:left="360" w:hanging="360"/>
      <w:jc w:val="both"/>
    </w:pPr>
    <w:rPr>
      <w:rFonts w:ascii="Arial" w:hAnsi="Arial" w:cs="Arial"/>
    </w:rPr>
  </w:style>
  <w:style w:type="paragraph" w:styleId="Zkladntextodsazen3">
    <w:name w:val="Body Text Indent 3"/>
    <w:basedOn w:val="Normln"/>
    <w:pPr>
      <w:ind w:left="360" w:hanging="360"/>
    </w:pPr>
    <w:rPr>
      <w:rFonts w:ascii="Arial" w:hAnsi="Arial" w:cs="Arial"/>
    </w:rPr>
  </w:style>
  <w:style w:type="paragraph" w:customStyle="1" w:styleId="odstavec10">
    <w:name w:val="odstavec1"/>
    <w:basedOn w:val="Normln"/>
    <w:next w:val="Normln"/>
    <w:pPr>
      <w:keepLines/>
      <w:tabs>
        <w:tab w:val="left" w:pos="1361"/>
      </w:tabs>
      <w:spacing w:before="120" w:after="240"/>
      <w:ind w:left="1361" w:hanging="680"/>
      <w:jc w:val="both"/>
    </w:pPr>
    <w:rPr>
      <w:rFonts w:ascii="Arial" w:hAnsi="Arial"/>
      <w:szCs w:val="20"/>
      <w:lang w:val="en-GB"/>
    </w:rPr>
  </w:style>
  <w:style w:type="paragraph" w:customStyle="1" w:styleId="Odst15">
    <w:name w:val="Odst1.5"/>
    <w:basedOn w:val="Normln"/>
    <w:pPr>
      <w:spacing w:line="240" w:lineRule="atLeast"/>
      <w:ind w:left="851" w:hanging="851"/>
      <w:jc w:val="both"/>
    </w:pPr>
    <w:rPr>
      <w:rFonts w:ascii="Palton EE" w:hAnsi="Palton EE"/>
      <w:szCs w:val="20"/>
    </w:rPr>
  </w:style>
  <w:style w:type="paragraph" w:customStyle="1" w:styleId="odstavec2">
    <w:name w:val="odstavec2"/>
    <w:basedOn w:val="Normln"/>
    <w:pPr>
      <w:keepLines/>
      <w:tabs>
        <w:tab w:val="left" w:pos="2041"/>
      </w:tabs>
      <w:spacing w:before="120" w:after="120"/>
      <w:ind w:left="2041" w:hanging="680"/>
      <w:jc w:val="both"/>
    </w:pPr>
    <w:rPr>
      <w:rFonts w:ascii="Arial" w:hAnsi="Arial"/>
      <w:szCs w:val="20"/>
      <w:lang w:val="en-GB"/>
    </w:rPr>
  </w:style>
  <w:style w:type="paragraph" w:styleId="Zkladntext3">
    <w:name w:val="Body Text 3"/>
    <w:basedOn w:val="Normln"/>
    <w:pPr>
      <w:ind w:right="-24"/>
      <w:jc w:val="both"/>
    </w:pPr>
    <w:rPr>
      <w:rFonts w:ascii="Arial" w:hAnsi="Arial" w:cs="Arial"/>
    </w:rPr>
  </w:style>
  <w:style w:type="paragraph" w:customStyle="1" w:styleId="Zkladntext21">
    <w:name w:val="Základní text 21"/>
    <w:basedOn w:val="Normln"/>
    <w:pPr>
      <w:overflowPunct w:val="0"/>
      <w:autoSpaceDE w:val="0"/>
      <w:autoSpaceDN w:val="0"/>
      <w:adjustRightInd w:val="0"/>
      <w:ind w:left="284" w:hanging="284"/>
      <w:jc w:val="both"/>
      <w:textAlignment w:val="baseline"/>
    </w:pPr>
    <w:rPr>
      <w:rFonts w:ascii="Arial" w:hAnsi="Arial"/>
      <w:szCs w:val="20"/>
    </w:rPr>
  </w:style>
  <w:style w:type="paragraph" w:styleId="Rozloendokumentu">
    <w:name w:val="Document Map"/>
    <w:basedOn w:val="Normln"/>
    <w:semiHidden/>
    <w:pPr>
      <w:shd w:val="clear" w:color="auto" w:fill="000080"/>
    </w:pPr>
    <w:rPr>
      <w:rFonts w:ascii="Tahoma" w:hAnsi="Tahoma" w:cs="Tahoma"/>
    </w:rPr>
  </w:style>
  <w:style w:type="paragraph" w:styleId="Textbubliny">
    <w:name w:val="Balloon Text"/>
    <w:basedOn w:val="Normln"/>
    <w:semiHidden/>
    <w:rsid w:val="00E03257"/>
    <w:rPr>
      <w:rFonts w:ascii="Tahoma" w:hAnsi="Tahoma" w:cs="Tahoma"/>
      <w:sz w:val="16"/>
      <w:szCs w:val="16"/>
    </w:rPr>
  </w:style>
  <w:style w:type="character" w:styleId="Siln">
    <w:name w:val="Strong"/>
    <w:qFormat/>
    <w:rsid w:val="00C45A03"/>
    <w:rPr>
      <w:b/>
      <w:bCs/>
    </w:rPr>
  </w:style>
  <w:style w:type="character" w:styleId="Hypertextovodkaz">
    <w:name w:val="Hyperlink"/>
    <w:uiPriority w:val="99"/>
    <w:rsid w:val="00AE0E1C"/>
    <w:rPr>
      <w:color w:val="0000FF"/>
      <w:u w:val="single"/>
    </w:rPr>
  </w:style>
  <w:style w:type="paragraph" w:customStyle="1" w:styleId="Default">
    <w:name w:val="Default"/>
    <w:rsid w:val="00AE0E1C"/>
    <w:pPr>
      <w:autoSpaceDE w:val="0"/>
      <w:autoSpaceDN w:val="0"/>
      <w:adjustRightInd w:val="0"/>
    </w:pPr>
    <w:rPr>
      <w:rFonts w:ascii="Arial" w:hAnsi="Arial" w:cs="Arial"/>
      <w:color w:val="000000"/>
      <w:sz w:val="24"/>
      <w:szCs w:val="24"/>
    </w:rPr>
  </w:style>
  <w:style w:type="character" w:styleId="Odkaznakoment">
    <w:name w:val="annotation reference"/>
    <w:semiHidden/>
    <w:rsid w:val="00B57597"/>
    <w:rPr>
      <w:sz w:val="16"/>
      <w:szCs w:val="16"/>
    </w:rPr>
  </w:style>
  <w:style w:type="paragraph" w:styleId="Textkomente">
    <w:name w:val="annotation text"/>
    <w:basedOn w:val="Normln"/>
    <w:link w:val="TextkomenteChar"/>
    <w:uiPriority w:val="99"/>
    <w:rsid w:val="00B57597"/>
    <w:rPr>
      <w:sz w:val="20"/>
      <w:szCs w:val="20"/>
    </w:rPr>
  </w:style>
  <w:style w:type="paragraph" w:styleId="Pedmtkomente">
    <w:name w:val="annotation subject"/>
    <w:basedOn w:val="Textkomente"/>
    <w:next w:val="Textkomente"/>
    <w:link w:val="PedmtkomenteChar"/>
    <w:uiPriority w:val="99"/>
    <w:semiHidden/>
    <w:rsid w:val="00B57597"/>
    <w:rPr>
      <w:b/>
      <w:bCs/>
    </w:rPr>
  </w:style>
  <w:style w:type="table" w:styleId="Mkatabulky">
    <w:name w:val="Table Grid"/>
    <w:basedOn w:val="Normlntabulka"/>
    <w:uiPriority w:val="59"/>
    <w:rsid w:val="00907DC7"/>
    <w:pPr>
      <w:suppressAutoHyphens/>
      <w:spacing w:before="20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6B72A5"/>
    <w:pPr>
      <w:ind w:left="720"/>
      <w:contextualSpacing/>
    </w:pPr>
    <w:rPr>
      <w:rFonts w:ascii="Arial" w:hAnsi="Arial"/>
      <w:sz w:val="20"/>
    </w:rPr>
  </w:style>
  <w:style w:type="character" w:customStyle="1" w:styleId="TextkomenteChar">
    <w:name w:val="Text komentáře Char"/>
    <w:link w:val="Textkomente"/>
    <w:uiPriority w:val="99"/>
    <w:locked/>
    <w:rsid w:val="00654566"/>
  </w:style>
  <w:style w:type="paragraph" w:styleId="Bezmezer">
    <w:name w:val="No Spacing"/>
    <w:link w:val="BezmezerChar"/>
    <w:uiPriority w:val="99"/>
    <w:qFormat/>
    <w:rsid w:val="00654566"/>
    <w:rPr>
      <w:rFonts w:ascii="Calibri" w:hAnsi="Calibri"/>
      <w:sz w:val="22"/>
      <w:szCs w:val="22"/>
    </w:rPr>
  </w:style>
  <w:style w:type="character" w:customStyle="1" w:styleId="BezmezerChar">
    <w:name w:val="Bez mezer Char"/>
    <w:link w:val="Bezmezer"/>
    <w:uiPriority w:val="99"/>
    <w:locked/>
    <w:rsid w:val="00654566"/>
    <w:rPr>
      <w:rFonts w:ascii="Calibri" w:hAnsi="Calibri"/>
      <w:sz w:val="22"/>
      <w:szCs w:val="22"/>
    </w:rPr>
  </w:style>
  <w:style w:type="paragraph" w:customStyle="1" w:styleId="Odstavec1">
    <w:name w:val="Odstavec 1."/>
    <w:basedOn w:val="Normln"/>
    <w:uiPriority w:val="99"/>
    <w:rsid w:val="00654566"/>
    <w:pPr>
      <w:keepNext/>
      <w:numPr>
        <w:numId w:val="2"/>
      </w:numPr>
      <w:spacing w:before="360" w:after="120"/>
    </w:pPr>
    <w:rPr>
      <w:rFonts w:ascii="Calibri" w:hAnsi="Calibri"/>
      <w:b/>
      <w:bCs/>
    </w:rPr>
  </w:style>
  <w:style w:type="paragraph" w:customStyle="1" w:styleId="Odstavec11">
    <w:name w:val="Odstavec 1.1"/>
    <w:basedOn w:val="Normln"/>
    <w:uiPriority w:val="99"/>
    <w:rsid w:val="00654566"/>
    <w:pPr>
      <w:numPr>
        <w:ilvl w:val="1"/>
        <w:numId w:val="2"/>
      </w:numPr>
      <w:spacing w:before="120" w:after="120"/>
    </w:pPr>
    <w:rPr>
      <w:rFonts w:ascii="Calibri" w:hAnsi="Calibri"/>
      <w:sz w:val="20"/>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rsid w:val="0095362C"/>
    <w:rPr>
      <w:rFonts w:ascii="Arial" w:hAnsi="Arial"/>
      <w:szCs w:val="24"/>
    </w:rPr>
  </w:style>
  <w:style w:type="paragraph" w:styleId="Revize">
    <w:name w:val="Revision"/>
    <w:hidden/>
    <w:uiPriority w:val="99"/>
    <w:semiHidden/>
    <w:rsid w:val="00D17D64"/>
    <w:rPr>
      <w:sz w:val="24"/>
      <w:szCs w:val="24"/>
    </w:rPr>
  </w:style>
  <w:style w:type="character" w:customStyle="1" w:styleId="PedmtkomenteChar">
    <w:name w:val="Předmět komentáře Char"/>
    <w:basedOn w:val="TextkomenteChar"/>
    <w:link w:val="Pedmtkomente"/>
    <w:uiPriority w:val="99"/>
    <w:semiHidden/>
    <w:rsid w:val="00DA6289"/>
    <w:rPr>
      <w:b/>
      <w:bCs/>
    </w:rPr>
  </w:style>
  <w:style w:type="paragraph" w:customStyle="1" w:styleId="Normodsaz">
    <w:name w:val="Norm.odsaz."/>
    <w:basedOn w:val="Normln"/>
    <w:rsid w:val="009031F0"/>
    <w:pPr>
      <w:numPr>
        <w:numId w:val="7"/>
      </w:numPr>
      <w:suppressAutoHyphens/>
      <w:jc w:val="both"/>
    </w:pPr>
    <w:rPr>
      <w:szCs w:val="20"/>
      <w:lang w:eastAsia="ar-SA"/>
    </w:rPr>
  </w:style>
  <w:style w:type="paragraph" w:customStyle="1" w:styleId="Styl1">
    <w:name w:val="Styl1"/>
    <w:basedOn w:val="Nadpis1"/>
    <w:link w:val="Styl1Char"/>
    <w:qFormat/>
    <w:rsid w:val="002C13E7"/>
    <w:pPr>
      <w:keepLines/>
      <w:pBdr>
        <w:bottom w:val="single" w:sz="4" w:space="2" w:color="ED7D31" w:themeColor="accent2"/>
      </w:pBdr>
      <w:spacing w:before="0" w:after="0"/>
    </w:pPr>
    <w:rPr>
      <w:rFonts w:asciiTheme="majorHAnsi" w:eastAsiaTheme="majorEastAsia" w:hAnsiTheme="majorHAnsi" w:cstheme="majorBidi"/>
      <w:b w:val="0"/>
      <w:color w:val="262626" w:themeColor="text1" w:themeTint="D9"/>
      <w:kern w:val="0"/>
      <w:sz w:val="32"/>
      <w:szCs w:val="32"/>
      <w:lang w:eastAsia="en-US"/>
    </w:rPr>
  </w:style>
  <w:style w:type="character" w:customStyle="1" w:styleId="Styl1Char">
    <w:name w:val="Styl1 Char"/>
    <w:basedOn w:val="Standardnpsmoodstavce"/>
    <w:link w:val="Styl1"/>
    <w:rsid w:val="002C13E7"/>
    <w:rPr>
      <w:rFonts w:asciiTheme="majorHAnsi" w:eastAsiaTheme="majorEastAsia" w:hAnsiTheme="majorHAnsi" w:cstheme="majorBidi"/>
      <w:color w:val="262626" w:themeColor="text1" w:themeTint="D9"/>
      <w:sz w:val="32"/>
      <w:szCs w:val="32"/>
      <w:lang w:eastAsia="en-US"/>
    </w:rPr>
  </w:style>
  <w:style w:type="character" w:customStyle="1" w:styleId="ZpatChar">
    <w:name w:val="Zápatí Char"/>
    <w:basedOn w:val="Standardnpsmoodstavce"/>
    <w:link w:val="Zpat"/>
    <w:uiPriority w:val="99"/>
    <w:rsid w:val="003F3C67"/>
  </w:style>
  <w:style w:type="paragraph" w:customStyle="1" w:styleId="Normln1">
    <w:name w:val="Normální1"/>
    <w:basedOn w:val="Normln"/>
    <w:uiPriority w:val="99"/>
    <w:rsid w:val="00115C2A"/>
    <w:pPr>
      <w:widowControl w:val="0"/>
    </w:pPr>
    <w:rPr>
      <w:noProof/>
      <w:szCs w:val="20"/>
    </w:rPr>
  </w:style>
  <w:style w:type="paragraph" w:styleId="Nzev">
    <w:name w:val="Title"/>
    <w:basedOn w:val="Normln1"/>
    <w:link w:val="NzevChar"/>
    <w:uiPriority w:val="99"/>
    <w:qFormat/>
    <w:rsid w:val="00115C2A"/>
    <w:pPr>
      <w:jc w:val="center"/>
    </w:pPr>
    <w:rPr>
      <w:b/>
      <w:caps/>
      <w:sz w:val="36"/>
    </w:rPr>
  </w:style>
  <w:style w:type="character" w:customStyle="1" w:styleId="NzevChar">
    <w:name w:val="Název Char"/>
    <w:basedOn w:val="Standardnpsmoodstavce"/>
    <w:link w:val="Nzev"/>
    <w:uiPriority w:val="99"/>
    <w:rsid w:val="00115C2A"/>
    <w:rPr>
      <w:b/>
      <w:caps/>
      <w:noProof/>
      <w:sz w:val="36"/>
    </w:rPr>
  </w:style>
  <w:style w:type="character" w:customStyle="1" w:styleId="hgkelc">
    <w:name w:val="hgkelc"/>
    <w:basedOn w:val="Standardnpsmoodstavce"/>
    <w:rsid w:val="008E50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footer" w:uiPriority="99"/>
    <w:lsdException w:name="caption" w:qFormat="1"/>
    <w:lsdException w:name="Title" w:uiPriority="99" w:qFormat="1"/>
    <w:lsdException w:name="Subtitle" w:qFormat="1"/>
    <w:lsdException w:name="Block Text" w:uiPriority="99"/>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pPr>
      <w:keepNext/>
      <w:spacing w:before="240" w:after="60"/>
      <w:outlineLvl w:val="0"/>
    </w:pPr>
    <w:rPr>
      <w:rFonts w:ascii="Arial" w:hAnsi="Arial"/>
      <w:b/>
      <w:kern w:val="28"/>
      <w:sz w:val="28"/>
      <w:szCs w:val="20"/>
    </w:rPr>
  </w:style>
  <w:style w:type="paragraph" w:styleId="Nadpis2">
    <w:name w:val="heading 2"/>
    <w:basedOn w:val="Normln"/>
    <w:next w:val="Normln"/>
    <w:qFormat/>
    <w:pPr>
      <w:keepNext/>
      <w:ind w:left="284" w:hanging="284"/>
      <w:jc w:val="center"/>
      <w:outlineLvl w:val="1"/>
    </w:pPr>
    <w:rPr>
      <w:rFonts w:ascii="Arial" w:hAnsi="Arial" w:cs="Arial"/>
      <w:b/>
      <w:bCs/>
      <w:sz w:val="28"/>
      <w:u w:val="single"/>
    </w:rPr>
  </w:style>
  <w:style w:type="paragraph" w:styleId="Nadpis3">
    <w:name w:val="heading 3"/>
    <w:basedOn w:val="Normln"/>
    <w:next w:val="Normln"/>
    <w:qFormat/>
    <w:pPr>
      <w:keepNext/>
      <w:ind w:left="5103"/>
      <w:jc w:val="center"/>
      <w:outlineLvl w:val="2"/>
    </w:pPr>
    <w:rPr>
      <w:rFonts w:ascii="Arial" w:hAnsi="Arial"/>
      <w:b/>
      <w:szCs w:val="20"/>
    </w:rPr>
  </w:style>
  <w:style w:type="paragraph" w:styleId="Nadpis4">
    <w:name w:val="heading 4"/>
    <w:basedOn w:val="Normln"/>
    <w:next w:val="Normln"/>
    <w:qFormat/>
    <w:pPr>
      <w:keepNext/>
      <w:ind w:left="284" w:hanging="284"/>
      <w:jc w:val="center"/>
      <w:outlineLvl w:val="3"/>
    </w:pPr>
    <w:rPr>
      <w:rFonts w:ascii="Arial" w:hAnsi="Arial" w:cs="Arial"/>
      <w:sz w:val="28"/>
    </w:rPr>
  </w:style>
  <w:style w:type="paragraph" w:styleId="Nadpis5">
    <w:name w:val="heading 5"/>
    <w:basedOn w:val="Normln"/>
    <w:next w:val="Normln"/>
    <w:qFormat/>
    <w:pPr>
      <w:keepNext/>
      <w:jc w:val="both"/>
      <w:outlineLvl w:val="4"/>
    </w:pPr>
    <w:rPr>
      <w:rFonts w:ascii="Arial" w:hAnsi="Arial" w:cs="Arial"/>
      <w:b/>
      <w:szCs w:val="20"/>
    </w:rPr>
  </w:style>
  <w:style w:type="paragraph" w:styleId="Nadpis6">
    <w:name w:val="heading 6"/>
    <w:basedOn w:val="Normln"/>
    <w:next w:val="Normln"/>
    <w:qFormat/>
    <w:pPr>
      <w:keepNext/>
      <w:jc w:val="both"/>
      <w:outlineLvl w:val="5"/>
    </w:pPr>
    <w:rPr>
      <w:rFonts w:ascii="Arial" w:hAnsi="Arial" w:cs="Arial"/>
      <w:b/>
      <w:sz w:val="28"/>
      <w:szCs w:val="20"/>
    </w:rPr>
  </w:style>
  <w:style w:type="paragraph" w:styleId="Nadpis7">
    <w:name w:val="heading 7"/>
    <w:basedOn w:val="Normln"/>
    <w:next w:val="Normln"/>
    <w:qFormat/>
    <w:pPr>
      <w:keepNext/>
      <w:ind w:right="-24"/>
      <w:jc w:val="center"/>
      <w:outlineLvl w:val="6"/>
    </w:pPr>
    <w:rPr>
      <w:rFonts w:ascii="Arial" w:hAnsi="Arial" w:cs="Arial"/>
      <w:b/>
      <w:sz w:val="28"/>
      <w:u w:val="single"/>
    </w:rPr>
  </w:style>
  <w:style w:type="paragraph" w:styleId="Nadpis8">
    <w:name w:val="heading 8"/>
    <w:basedOn w:val="Normln"/>
    <w:next w:val="Normln"/>
    <w:qFormat/>
    <w:pPr>
      <w:keepNext/>
      <w:ind w:right="-766"/>
      <w:jc w:val="both"/>
      <w:outlineLvl w:val="7"/>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rPr>
      <w:snapToGrid w:val="0"/>
      <w:szCs w:val="20"/>
    </w:rPr>
  </w:style>
  <w:style w:type="paragraph" w:styleId="Zhlav">
    <w:name w:val="header"/>
    <w:basedOn w:val="Normln"/>
    <w:pPr>
      <w:tabs>
        <w:tab w:val="center" w:pos="4536"/>
        <w:tab w:val="right" w:pos="9072"/>
      </w:tabs>
    </w:pPr>
  </w:style>
  <w:style w:type="paragraph" w:styleId="Zkladntext2">
    <w:name w:val="Body Text 2"/>
    <w:basedOn w:val="Normln"/>
    <w:pPr>
      <w:framePr w:w="7768" w:h="5761" w:hSpace="142" w:wrap="notBeside" w:vAnchor="text" w:hAnchor="page" w:x="2240" w:y="93"/>
      <w:jc w:val="center"/>
    </w:pPr>
    <w:rPr>
      <w:rFonts w:ascii="Arial" w:hAnsi="Arial" w:cs="Arial"/>
      <w:b/>
    </w:rPr>
  </w:style>
  <w:style w:type="paragraph" w:styleId="Titulek">
    <w:name w:val="caption"/>
    <w:basedOn w:val="Normln"/>
    <w:next w:val="Normln"/>
    <w:qFormat/>
    <w:pPr>
      <w:framePr w:w="7768" w:h="5761" w:hSpace="142" w:wrap="notBeside" w:vAnchor="text" w:hAnchor="page" w:x="2240" w:y="93"/>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autoSpaceDN w:val="0"/>
      <w:adjustRightInd w:val="0"/>
      <w:textAlignment w:val="baseline"/>
    </w:pPr>
    <w:rPr>
      <w:sz w:val="20"/>
      <w:szCs w:val="20"/>
    </w:rPr>
  </w:style>
  <w:style w:type="character" w:styleId="slostrnky">
    <w:name w:val="page number"/>
    <w:basedOn w:val="Standardnpsmoodstavce"/>
  </w:style>
  <w:style w:type="paragraph" w:styleId="Textvbloku">
    <w:name w:val="Block Text"/>
    <w:basedOn w:val="Normln"/>
    <w:uiPriority w:val="99"/>
    <w:pPr>
      <w:ind w:left="360" w:right="-24" w:hanging="360"/>
      <w:jc w:val="both"/>
    </w:pPr>
    <w:rPr>
      <w:rFonts w:ascii="Arial" w:hAnsi="Arial" w:cs="Arial"/>
    </w:rPr>
  </w:style>
  <w:style w:type="paragraph" w:styleId="Zkladntextodsazen">
    <w:name w:val="Body Text Indent"/>
    <w:basedOn w:val="Normln"/>
    <w:pPr>
      <w:ind w:left="284" w:hanging="284"/>
      <w:jc w:val="both"/>
    </w:pPr>
    <w:rPr>
      <w:rFonts w:ascii="Arial" w:hAnsi="Arial" w:cs="Arial"/>
    </w:rPr>
  </w:style>
  <w:style w:type="paragraph" w:customStyle="1" w:styleId="odsazen">
    <w:name w:val="odsazení"/>
    <w:basedOn w:val="Normln"/>
    <w:pPr>
      <w:keepLines/>
      <w:spacing w:before="120" w:after="120"/>
      <w:ind w:left="680"/>
      <w:jc w:val="both"/>
    </w:pPr>
    <w:rPr>
      <w:rFonts w:ascii="Arial" w:hAnsi="Arial"/>
      <w:szCs w:val="20"/>
      <w:lang w:val="en-GB"/>
    </w:rPr>
  </w:style>
  <w:style w:type="paragraph" w:customStyle="1" w:styleId="Odstavec0">
    <w:name w:val="Odstavec0"/>
    <w:basedOn w:val="Normln"/>
    <w:pPr>
      <w:tabs>
        <w:tab w:val="left" w:pos="709"/>
      </w:tabs>
      <w:spacing w:before="120"/>
      <w:ind w:left="737" w:hanging="737"/>
      <w:jc w:val="both"/>
    </w:pPr>
    <w:rPr>
      <w:rFonts w:ascii="Arial" w:hAnsi="Arial"/>
      <w:szCs w:val="20"/>
      <w:lang w:val="en-GB"/>
    </w:rPr>
  </w:style>
  <w:style w:type="paragraph" w:styleId="Zkladntextodsazen2">
    <w:name w:val="Body Text Indent 2"/>
    <w:basedOn w:val="Normln"/>
    <w:pPr>
      <w:ind w:left="360" w:hanging="360"/>
      <w:jc w:val="both"/>
    </w:pPr>
    <w:rPr>
      <w:rFonts w:ascii="Arial" w:hAnsi="Arial" w:cs="Arial"/>
    </w:rPr>
  </w:style>
  <w:style w:type="paragraph" w:styleId="Zkladntextodsazen3">
    <w:name w:val="Body Text Indent 3"/>
    <w:basedOn w:val="Normln"/>
    <w:pPr>
      <w:ind w:left="360" w:hanging="360"/>
    </w:pPr>
    <w:rPr>
      <w:rFonts w:ascii="Arial" w:hAnsi="Arial" w:cs="Arial"/>
    </w:rPr>
  </w:style>
  <w:style w:type="paragraph" w:customStyle="1" w:styleId="odstavec10">
    <w:name w:val="odstavec1"/>
    <w:basedOn w:val="Normln"/>
    <w:next w:val="Normln"/>
    <w:pPr>
      <w:keepLines/>
      <w:tabs>
        <w:tab w:val="left" w:pos="1361"/>
      </w:tabs>
      <w:spacing w:before="120" w:after="240"/>
      <w:ind w:left="1361" w:hanging="680"/>
      <w:jc w:val="both"/>
    </w:pPr>
    <w:rPr>
      <w:rFonts w:ascii="Arial" w:hAnsi="Arial"/>
      <w:szCs w:val="20"/>
      <w:lang w:val="en-GB"/>
    </w:rPr>
  </w:style>
  <w:style w:type="paragraph" w:customStyle="1" w:styleId="Odst15">
    <w:name w:val="Odst1.5"/>
    <w:basedOn w:val="Normln"/>
    <w:pPr>
      <w:spacing w:line="240" w:lineRule="atLeast"/>
      <w:ind w:left="851" w:hanging="851"/>
      <w:jc w:val="both"/>
    </w:pPr>
    <w:rPr>
      <w:rFonts w:ascii="Palton EE" w:hAnsi="Palton EE"/>
      <w:szCs w:val="20"/>
    </w:rPr>
  </w:style>
  <w:style w:type="paragraph" w:customStyle="1" w:styleId="odstavec2">
    <w:name w:val="odstavec2"/>
    <w:basedOn w:val="Normln"/>
    <w:pPr>
      <w:keepLines/>
      <w:tabs>
        <w:tab w:val="left" w:pos="2041"/>
      </w:tabs>
      <w:spacing w:before="120" w:after="120"/>
      <w:ind w:left="2041" w:hanging="680"/>
      <w:jc w:val="both"/>
    </w:pPr>
    <w:rPr>
      <w:rFonts w:ascii="Arial" w:hAnsi="Arial"/>
      <w:szCs w:val="20"/>
      <w:lang w:val="en-GB"/>
    </w:rPr>
  </w:style>
  <w:style w:type="paragraph" w:styleId="Zkladntext3">
    <w:name w:val="Body Text 3"/>
    <w:basedOn w:val="Normln"/>
    <w:pPr>
      <w:ind w:right="-24"/>
      <w:jc w:val="both"/>
    </w:pPr>
    <w:rPr>
      <w:rFonts w:ascii="Arial" w:hAnsi="Arial" w:cs="Arial"/>
    </w:rPr>
  </w:style>
  <w:style w:type="paragraph" w:customStyle="1" w:styleId="Zkladntext21">
    <w:name w:val="Základní text 21"/>
    <w:basedOn w:val="Normln"/>
    <w:pPr>
      <w:overflowPunct w:val="0"/>
      <w:autoSpaceDE w:val="0"/>
      <w:autoSpaceDN w:val="0"/>
      <w:adjustRightInd w:val="0"/>
      <w:ind w:left="284" w:hanging="284"/>
      <w:jc w:val="both"/>
      <w:textAlignment w:val="baseline"/>
    </w:pPr>
    <w:rPr>
      <w:rFonts w:ascii="Arial" w:hAnsi="Arial"/>
      <w:szCs w:val="20"/>
    </w:rPr>
  </w:style>
  <w:style w:type="paragraph" w:styleId="Rozloendokumentu">
    <w:name w:val="Document Map"/>
    <w:basedOn w:val="Normln"/>
    <w:semiHidden/>
    <w:pPr>
      <w:shd w:val="clear" w:color="auto" w:fill="000080"/>
    </w:pPr>
    <w:rPr>
      <w:rFonts w:ascii="Tahoma" w:hAnsi="Tahoma" w:cs="Tahoma"/>
    </w:rPr>
  </w:style>
  <w:style w:type="paragraph" w:styleId="Textbubliny">
    <w:name w:val="Balloon Text"/>
    <w:basedOn w:val="Normln"/>
    <w:semiHidden/>
    <w:rsid w:val="00E03257"/>
    <w:rPr>
      <w:rFonts w:ascii="Tahoma" w:hAnsi="Tahoma" w:cs="Tahoma"/>
      <w:sz w:val="16"/>
      <w:szCs w:val="16"/>
    </w:rPr>
  </w:style>
  <w:style w:type="character" w:styleId="Siln">
    <w:name w:val="Strong"/>
    <w:qFormat/>
    <w:rsid w:val="00C45A03"/>
    <w:rPr>
      <w:b/>
      <w:bCs/>
    </w:rPr>
  </w:style>
  <w:style w:type="character" w:styleId="Hypertextovodkaz">
    <w:name w:val="Hyperlink"/>
    <w:uiPriority w:val="99"/>
    <w:rsid w:val="00AE0E1C"/>
    <w:rPr>
      <w:color w:val="0000FF"/>
      <w:u w:val="single"/>
    </w:rPr>
  </w:style>
  <w:style w:type="paragraph" w:customStyle="1" w:styleId="Default">
    <w:name w:val="Default"/>
    <w:rsid w:val="00AE0E1C"/>
    <w:pPr>
      <w:autoSpaceDE w:val="0"/>
      <w:autoSpaceDN w:val="0"/>
      <w:adjustRightInd w:val="0"/>
    </w:pPr>
    <w:rPr>
      <w:rFonts w:ascii="Arial" w:hAnsi="Arial" w:cs="Arial"/>
      <w:color w:val="000000"/>
      <w:sz w:val="24"/>
      <w:szCs w:val="24"/>
    </w:rPr>
  </w:style>
  <w:style w:type="character" w:styleId="Odkaznakoment">
    <w:name w:val="annotation reference"/>
    <w:semiHidden/>
    <w:rsid w:val="00B57597"/>
    <w:rPr>
      <w:sz w:val="16"/>
      <w:szCs w:val="16"/>
    </w:rPr>
  </w:style>
  <w:style w:type="paragraph" w:styleId="Textkomente">
    <w:name w:val="annotation text"/>
    <w:basedOn w:val="Normln"/>
    <w:link w:val="TextkomenteChar"/>
    <w:uiPriority w:val="99"/>
    <w:rsid w:val="00B57597"/>
    <w:rPr>
      <w:sz w:val="20"/>
      <w:szCs w:val="20"/>
    </w:rPr>
  </w:style>
  <w:style w:type="paragraph" w:styleId="Pedmtkomente">
    <w:name w:val="annotation subject"/>
    <w:basedOn w:val="Textkomente"/>
    <w:next w:val="Textkomente"/>
    <w:link w:val="PedmtkomenteChar"/>
    <w:uiPriority w:val="99"/>
    <w:semiHidden/>
    <w:rsid w:val="00B57597"/>
    <w:rPr>
      <w:b/>
      <w:bCs/>
    </w:rPr>
  </w:style>
  <w:style w:type="table" w:styleId="Mkatabulky">
    <w:name w:val="Table Grid"/>
    <w:basedOn w:val="Normlntabulka"/>
    <w:uiPriority w:val="59"/>
    <w:rsid w:val="00907DC7"/>
    <w:pPr>
      <w:suppressAutoHyphens/>
      <w:spacing w:before="20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6B72A5"/>
    <w:pPr>
      <w:ind w:left="720"/>
      <w:contextualSpacing/>
    </w:pPr>
    <w:rPr>
      <w:rFonts w:ascii="Arial" w:hAnsi="Arial"/>
      <w:sz w:val="20"/>
    </w:rPr>
  </w:style>
  <w:style w:type="character" w:customStyle="1" w:styleId="TextkomenteChar">
    <w:name w:val="Text komentáře Char"/>
    <w:link w:val="Textkomente"/>
    <w:uiPriority w:val="99"/>
    <w:locked/>
    <w:rsid w:val="00654566"/>
  </w:style>
  <w:style w:type="paragraph" w:styleId="Bezmezer">
    <w:name w:val="No Spacing"/>
    <w:link w:val="BezmezerChar"/>
    <w:uiPriority w:val="99"/>
    <w:qFormat/>
    <w:rsid w:val="00654566"/>
    <w:rPr>
      <w:rFonts w:ascii="Calibri" w:hAnsi="Calibri"/>
      <w:sz w:val="22"/>
      <w:szCs w:val="22"/>
    </w:rPr>
  </w:style>
  <w:style w:type="character" w:customStyle="1" w:styleId="BezmezerChar">
    <w:name w:val="Bez mezer Char"/>
    <w:link w:val="Bezmezer"/>
    <w:uiPriority w:val="99"/>
    <w:locked/>
    <w:rsid w:val="00654566"/>
    <w:rPr>
      <w:rFonts w:ascii="Calibri" w:hAnsi="Calibri"/>
      <w:sz w:val="22"/>
      <w:szCs w:val="22"/>
    </w:rPr>
  </w:style>
  <w:style w:type="paragraph" w:customStyle="1" w:styleId="Odstavec1">
    <w:name w:val="Odstavec 1."/>
    <w:basedOn w:val="Normln"/>
    <w:uiPriority w:val="99"/>
    <w:rsid w:val="00654566"/>
    <w:pPr>
      <w:keepNext/>
      <w:numPr>
        <w:numId w:val="2"/>
      </w:numPr>
      <w:spacing w:before="360" w:after="120"/>
    </w:pPr>
    <w:rPr>
      <w:rFonts w:ascii="Calibri" w:hAnsi="Calibri"/>
      <w:b/>
      <w:bCs/>
    </w:rPr>
  </w:style>
  <w:style w:type="paragraph" w:customStyle="1" w:styleId="Odstavec11">
    <w:name w:val="Odstavec 1.1"/>
    <w:basedOn w:val="Normln"/>
    <w:uiPriority w:val="99"/>
    <w:rsid w:val="00654566"/>
    <w:pPr>
      <w:numPr>
        <w:ilvl w:val="1"/>
        <w:numId w:val="2"/>
      </w:numPr>
      <w:spacing w:before="120" w:after="120"/>
    </w:pPr>
    <w:rPr>
      <w:rFonts w:ascii="Calibri" w:hAnsi="Calibri"/>
      <w:sz w:val="20"/>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rsid w:val="0095362C"/>
    <w:rPr>
      <w:rFonts w:ascii="Arial" w:hAnsi="Arial"/>
      <w:szCs w:val="24"/>
    </w:rPr>
  </w:style>
  <w:style w:type="paragraph" w:styleId="Revize">
    <w:name w:val="Revision"/>
    <w:hidden/>
    <w:uiPriority w:val="99"/>
    <w:semiHidden/>
    <w:rsid w:val="00D17D64"/>
    <w:rPr>
      <w:sz w:val="24"/>
      <w:szCs w:val="24"/>
    </w:rPr>
  </w:style>
  <w:style w:type="character" w:customStyle="1" w:styleId="PedmtkomenteChar">
    <w:name w:val="Předmět komentáře Char"/>
    <w:basedOn w:val="TextkomenteChar"/>
    <w:link w:val="Pedmtkomente"/>
    <w:uiPriority w:val="99"/>
    <w:semiHidden/>
    <w:rsid w:val="00DA6289"/>
    <w:rPr>
      <w:b/>
      <w:bCs/>
    </w:rPr>
  </w:style>
  <w:style w:type="paragraph" w:customStyle="1" w:styleId="Normodsaz">
    <w:name w:val="Norm.odsaz."/>
    <w:basedOn w:val="Normln"/>
    <w:rsid w:val="009031F0"/>
    <w:pPr>
      <w:numPr>
        <w:numId w:val="7"/>
      </w:numPr>
      <w:suppressAutoHyphens/>
      <w:jc w:val="both"/>
    </w:pPr>
    <w:rPr>
      <w:szCs w:val="20"/>
      <w:lang w:eastAsia="ar-SA"/>
    </w:rPr>
  </w:style>
  <w:style w:type="paragraph" w:customStyle="1" w:styleId="Styl1">
    <w:name w:val="Styl1"/>
    <w:basedOn w:val="Nadpis1"/>
    <w:link w:val="Styl1Char"/>
    <w:qFormat/>
    <w:rsid w:val="002C13E7"/>
    <w:pPr>
      <w:keepLines/>
      <w:pBdr>
        <w:bottom w:val="single" w:sz="4" w:space="2" w:color="ED7D31" w:themeColor="accent2"/>
      </w:pBdr>
      <w:spacing w:before="0" w:after="0"/>
    </w:pPr>
    <w:rPr>
      <w:rFonts w:asciiTheme="majorHAnsi" w:eastAsiaTheme="majorEastAsia" w:hAnsiTheme="majorHAnsi" w:cstheme="majorBidi"/>
      <w:b w:val="0"/>
      <w:color w:val="262626" w:themeColor="text1" w:themeTint="D9"/>
      <w:kern w:val="0"/>
      <w:sz w:val="32"/>
      <w:szCs w:val="32"/>
      <w:lang w:eastAsia="en-US"/>
    </w:rPr>
  </w:style>
  <w:style w:type="character" w:customStyle="1" w:styleId="Styl1Char">
    <w:name w:val="Styl1 Char"/>
    <w:basedOn w:val="Standardnpsmoodstavce"/>
    <w:link w:val="Styl1"/>
    <w:rsid w:val="002C13E7"/>
    <w:rPr>
      <w:rFonts w:asciiTheme="majorHAnsi" w:eastAsiaTheme="majorEastAsia" w:hAnsiTheme="majorHAnsi" w:cstheme="majorBidi"/>
      <w:color w:val="262626" w:themeColor="text1" w:themeTint="D9"/>
      <w:sz w:val="32"/>
      <w:szCs w:val="32"/>
      <w:lang w:eastAsia="en-US"/>
    </w:rPr>
  </w:style>
  <w:style w:type="character" w:customStyle="1" w:styleId="ZpatChar">
    <w:name w:val="Zápatí Char"/>
    <w:basedOn w:val="Standardnpsmoodstavce"/>
    <w:link w:val="Zpat"/>
    <w:uiPriority w:val="99"/>
    <w:rsid w:val="003F3C67"/>
  </w:style>
  <w:style w:type="paragraph" w:customStyle="1" w:styleId="Normln1">
    <w:name w:val="Normální1"/>
    <w:basedOn w:val="Normln"/>
    <w:uiPriority w:val="99"/>
    <w:rsid w:val="00115C2A"/>
    <w:pPr>
      <w:widowControl w:val="0"/>
    </w:pPr>
    <w:rPr>
      <w:noProof/>
      <w:szCs w:val="20"/>
    </w:rPr>
  </w:style>
  <w:style w:type="paragraph" w:styleId="Nzev">
    <w:name w:val="Title"/>
    <w:basedOn w:val="Normln1"/>
    <w:link w:val="NzevChar"/>
    <w:uiPriority w:val="99"/>
    <w:qFormat/>
    <w:rsid w:val="00115C2A"/>
    <w:pPr>
      <w:jc w:val="center"/>
    </w:pPr>
    <w:rPr>
      <w:b/>
      <w:caps/>
      <w:sz w:val="36"/>
    </w:rPr>
  </w:style>
  <w:style w:type="character" w:customStyle="1" w:styleId="NzevChar">
    <w:name w:val="Název Char"/>
    <w:basedOn w:val="Standardnpsmoodstavce"/>
    <w:link w:val="Nzev"/>
    <w:uiPriority w:val="99"/>
    <w:rsid w:val="00115C2A"/>
    <w:rPr>
      <w:b/>
      <w:caps/>
      <w:noProof/>
      <w:sz w:val="36"/>
    </w:rPr>
  </w:style>
  <w:style w:type="character" w:customStyle="1" w:styleId="hgkelc">
    <w:name w:val="hgkelc"/>
    <w:basedOn w:val="Standardnpsmoodstavce"/>
    <w:rsid w:val="008E5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1071">
      <w:bodyDiv w:val="1"/>
      <w:marLeft w:val="0"/>
      <w:marRight w:val="0"/>
      <w:marTop w:val="0"/>
      <w:marBottom w:val="0"/>
      <w:divBdr>
        <w:top w:val="none" w:sz="0" w:space="0" w:color="auto"/>
        <w:left w:val="none" w:sz="0" w:space="0" w:color="auto"/>
        <w:bottom w:val="none" w:sz="0" w:space="0" w:color="auto"/>
        <w:right w:val="none" w:sz="0" w:space="0" w:color="auto"/>
      </w:divBdr>
    </w:div>
    <w:div w:id="171534050">
      <w:bodyDiv w:val="1"/>
      <w:marLeft w:val="0"/>
      <w:marRight w:val="0"/>
      <w:marTop w:val="0"/>
      <w:marBottom w:val="0"/>
      <w:divBdr>
        <w:top w:val="none" w:sz="0" w:space="0" w:color="auto"/>
        <w:left w:val="none" w:sz="0" w:space="0" w:color="auto"/>
        <w:bottom w:val="none" w:sz="0" w:space="0" w:color="auto"/>
        <w:right w:val="none" w:sz="0" w:space="0" w:color="auto"/>
      </w:divBdr>
    </w:div>
    <w:div w:id="319700157">
      <w:bodyDiv w:val="1"/>
      <w:marLeft w:val="0"/>
      <w:marRight w:val="0"/>
      <w:marTop w:val="0"/>
      <w:marBottom w:val="0"/>
      <w:divBdr>
        <w:top w:val="none" w:sz="0" w:space="0" w:color="auto"/>
        <w:left w:val="none" w:sz="0" w:space="0" w:color="auto"/>
        <w:bottom w:val="none" w:sz="0" w:space="0" w:color="auto"/>
        <w:right w:val="none" w:sz="0" w:space="0" w:color="auto"/>
      </w:divBdr>
    </w:div>
    <w:div w:id="380128567">
      <w:bodyDiv w:val="1"/>
      <w:marLeft w:val="0"/>
      <w:marRight w:val="0"/>
      <w:marTop w:val="0"/>
      <w:marBottom w:val="0"/>
      <w:divBdr>
        <w:top w:val="none" w:sz="0" w:space="0" w:color="auto"/>
        <w:left w:val="none" w:sz="0" w:space="0" w:color="auto"/>
        <w:bottom w:val="none" w:sz="0" w:space="0" w:color="auto"/>
        <w:right w:val="none" w:sz="0" w:space="0" w:color="auto"/>
      </w:divBdr>
    </w:div>
    <w:div w:id="901870828">
      <w:bodyDiv w:val="1"/>
      <w:marLeft w:val="0"/>
      <w:marRight w:val="0"/>
      <w:marTop w:val="0"/>
      <w:marBottom w:val="0"/>
      <w:divBdr>
        <w:top w:val="none" w:sz="0" w:space="0" w:color="auto"/>
        <w:left w:val="none" w:sz="0" w:space="0" w:color="auto"/>
        <w:bottom w:val="none" w:sz="0" w:space="0" w:color="auto"/>
        <w:right w:val="none" w:sz="0" w:space="0" w:color="auto"/>
      </w:divBdr>
    </w:div>
    <w:div w:id="1143237627">
      <w:bodyDiv w:val="1"/>
      <w:marLeft w:val="0"/>
      <w:marRight w:val="0"/>
      <w:marTop w:val="0"/>
      <w:marBottom w:val="0"/>
      <w:divBdr>
        <w:top w:val="none" w:sz="0" w:space="0" w:color="auto"/>
        <w:left w:val="none" w:sz="0" w:space="0" w:color="auto"/>
        <w:bottom w:val="none" w:sz="0" w:space="0" w:color="auto"/>
        <w:right w:val="none" w:sz="0" w:space="0" w:color="auto"/>
      </w:divBdr>
    </w:div>
    <w:div w:id="1386565638">
      <w:bodyDiv w:val="1"/>
      <w:marLeft w:val="0"/>
      <w:marRight w:val="0"/>
      <w:marTop w:val="0"/>
      <w:marBottom w:val="0"/>
      <w:divBdr>
        <w:top w:val="none" w:sz="0" w:space="0" w:color="auto"/>
        <w:left w:val="none" w:sz="0" w:space="0" w:color="auto"/>
        <w:bottom w:val="none" w:sz="0" w:space="0" w:color="auto"/>
        <w:right w:val="none" w:sz="0" w:space="0" w:color="auto"/>
      </w:divBdr>
    </w:div>
    <w:div w:id="1499730090">
      <w:bodyDiv w:val="1"/>
      <w:marLeft w:val="0"/>
      <w:marRight w:val="0"/>
      <w:marTop w:val="0"/>
      <w:marBottom w:val="0"/>
      <w:divBdr>
        <w:top w:val="none" w:sz="0" w:space="0" w:color="auto"/>
        <w:left w:val="none" w:sz="0" w:space="0" w:color="auto"/>
        <w:bottom w:val="none" w:sz="0" w:space="0" w:color="auto"/>
        <w:right w:val="none" w:sz="0" w:space="0" w:color="auto"/>
      </w:divBdr>
    </w:div>
    <w:div w:id="1516069328">
      <w:bodyDiv w:val="1"/>
      <w:marLeft w:val="0"/>
      <w:marRight w:val="0"/>
      <w:marTop w:val="0"/>
      <w:marBottom w:val="0"/>
      <w:divBdr>
        <w:top w:val="none" w:sz="0" w:space="0" w:color="auto"/>
        <w:left w:val="none" w:sz="0" w:space="0" w:color="auto"/>
        <w:bottom w:val="none" w:sz="0" w:space="0" w:color="auto"/>
        <w:right w:val="none" w:sz="0" w:space="0" w:color="auto"/>
      </w:divBdr>
    </w:div>
    <w:div w:id="1607886369">
      <w:bodyDiv w:val="1"/>
      <w:marLeft w:val="0"/>
      <w:marRight w:val="0"/>
      <w:marTop w:val="0"/>
      <w:marBottom w:val="0"/>
      <w:divBdr>
        <w:top w:val="none" w:sz="0" w:space="0" w:color="auto"/>
        <w:left w:val="none" w:sz="0" w:space="0" w:color="auto"/>
        <w:bottom w:val="none" w:sz="0" w:space="0" w:color="auto"/>
        <w:right w:val="none" w:sz="0" w:space="0" w:color="auto"/>
      </w:divBdr>
    </w:div>
    <w:div w:id="1709210887">
      <w:bodyDiv w:val="1"/>
      <w:marLeft w:val="0"/>
      <w:marRight w:val="0"/>
      <w:marTop w:val="0"/>
      <w:marBottom w:val="0"/>
      <w:divBdr>
        <w:top w:val="none" w:sz="0" w:space="0" w:color="auto"/>
        <w:left w:val="none" w:sz="0" w:space="0" w:color="auto"/>
        <w:bottom w:val="none" w:sz="0" w:space="0" w:color="auto"/>
        <w:right w:val="none" w:sz="0" w:space="0" w:color="auto"/>
      </w:divBdr>
    </w:div>
    <w:div w:id="191203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ktury@tmbrno.c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tmbrno.cz" TargetMode="External"/><Relationship Id="rId4" Type="http://schemas.microsoft.com/office/2007/relationships/stylesWithEffects" Target="stylesWithEffects.xml"/><Relationship Id="rId9" Type="http://schemas.openxmlformats.org/officeDocument/2006/relationships/hyperlink" Target="mailto:andel@tmbrno.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44C37-127A-46B0-9A4F-C8BA4D42B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5221</Words>
  <Characters>30808</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Zdeněk Kohoutek</dc:creator>
  <cp:lastModifiedBy>Ludmila Kohutová</cp:lastModifiedBy>
  <cp:revision>6</cp:revision>
  <cp:lastPrinted>2024-03-15T10:01:00Z</cp:lastPrinted>
  <dcterms:created xsi:type="dcterms:W3CDTF">2024-04-25T13:06:00Z</dcterms:created>
  <dcterms:modified xsi:type="dcterms:W3CDTF">2024-04-25T13:33:00Z</dcterms:modified>
</cp:coreProperties>
</file>