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6"/>
        <w:gridCol w:w="140"/>
        <w:gridCol w:w="4294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9B366B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B366B">
              <w:rPr>
                <w:rFonts w:ascii="Arial" w:hAnsi="Arial" w:cs="Arial"/>
                <w:b/>
                <w:color w:val="000000"/>
                <w:sz w:val="21"/>
                <w:szCs w:val="21"/>
              </w:rPr>
              <w:t>KV KOVING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9B366B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B366B">
              <w:rPr>
                <w:rFonts w:ascii="Arial" w:hAnsi="Arial" w:cs="Arial"/>
                <w:b/>
                <w:color w:val="000000"/>
                <w:sz w:val="21"/>
                <w:szCs w:val="21"/>
              </w:rPr>
              <w:t>Bystřice 38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9B366B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proofErr w:type="gramStart"/>
            <w:r w:rsidRPr="009B366B">
              <w:rPr>
                <w:rFonts w:ascii="Arial" w:hAnsi="Arial" w:cs="Arial"/>
                <w:b/>
                <w:color w:val="000000"/>
                <w:sz w:val="21"/>
                <w:szCs w:val="21"/>
              </w:rPr>
              <w:t>363  01  Hroznětín</w:t>
            </w:r>
            <w:proofErr w:type="gramEnd"/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Pr="009B366B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B366B">
              <w:rPr>
                <w:rFonts w:ascii="Arial" w:hAnsi="Arial" w:cs="Arial"/>
                <w:b/>
                <w:color w:val="000000"/>
                <w:sz w:val="21"/>
                <w:szCs w:val="21"/>
              </w:rPr>
              <w:t>IČ: 28037243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5"/>
        <w:gridCol w:w="578"/>
        <w:gridCol w:w="1350"/>
        <w:gridCol w:w="1253"/>
        <w:gridCol w:w="867"/>
        <w:gridCol w:w="2313"/>
        <w:gridCol w:w="482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25.04.2024</w:t>
            </w:r>
            <w:proofErr w:type="gramEnd"/>
          </w:p>
        </w:tc>
        <w:tc>
          <w:tcPr>
            <w:tcW w:w="62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9B366B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9B366B">
              <w:rPr>
                <w:rFonts w:ascii="Arial" w:hAnsi="Arial" w:cs="Arial"/>
                <w:b/>
                <w:color w:val="000000"/>
                <w:sz w:val="21"/>
                <w:szCs w:val="21"/>
              </w:rPr>
              <w:t>OBJ70-44045/2024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Kopecká Svatava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353151419</w:t>
            </w:r>
          </w:p>
        </w:tc>
      </w:tr>
    </w:tbl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61"/>
        <w:gridCol w:w="963"/>
        <w:gridCol w:w="579"/>
        <w:gridCol w:w="1735"/>
      </w:tblGrid>
      <w:tr w:rsidR="00000000">
        <w:trPr>
          <w:cantSplit/>
        </w:trPr>
        <w:tc>
          <w:tcPr>
            <w:tcW w:w="6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B36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Objednáváme u Vás: </w:t>
            </w:r>
            <w:r w:rsidRPr="009B366B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B366B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Stezka Horní nádraží - ul. U Spořiteln</w:t>
            </w:r>
            <w:r w:rsidRPr="009B366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y, oprava zábradlí </w:t>
            </w:r>
            <w:r w:rsidRPr="009B366B">
              <w:rPr>
                <w:rFonts w:ascii="Times New Roman" w:hAnsi="Times New Roman" w:cs="Times New Roman"/>
                <w:bCs/>
                <w:color w:val="000000"/>
              </w:rPr>
              <w:t xml:space="preserve">v rozsahu cenové nabídky ze dne </w:t>
            </w:r>
            <w:proofErr w:type="gramStart"/>
            <w:r w:rsidRPr="009B366B">
              <w:rPr>
                <w:rFonts w:ascii="Times New Roman" w:hAnsi="Times New Roman" w:cs="Times New Roman"/>
                <w:bCs/>
                <w:color w:val="000000"/>
              </w:rPr>
              <w:t>23.4.2024</w:t>
            </w:r>
            <w:proofErr w:type="gramEnd"/>
            <w:r w:rsidRPr="009B366B">
              <w:rPr>
                <w:rFonts w:ascii="Times New Roman" w:hAnsi="Times New Roman" w:cs="Times New Roman"/>
                <w:bCs/>
                <w:color w:val="000000"/>
              </w:rPr>
              <w:t xml:space="preserve"> viz příloha.</w:t>
            </w:r>
            <w:r w:rsidRPr="009B366B">
              <w:rPr>
                <w:rFonts w:ascii="Times New Roman" w:hAnsi="Times New Roman" w:cs="Times New Roman"/>
                <w:bCs/>
                <w:color w:val="000000"/>
              </w:rPr>
              <w:br/>
              <w:t>Zhotovitel odpovídá za dodržování zásad bezpečnosti a hygieny práce a zajistí si případné přenosné dopravní značení na vlastní náklady.</w:t>
            </w:r>
            <w:r w:rsidRPr="009B366B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Cena se sjednává jako smluvní. </w:t>
            </w:r>
            <w:r w:rsidRPr="009B366B">
              <w:rPr>
                <w:rFonts w:ascii="Times New Roman" w:hAnsi="Times New Roman" w:cs="Times New Roman"/>
                <w:bCs/>
                <w:color w:val="000000"/>
              </w:rPr>
              <w:br/>
              <w:t>K faktuře přil</w:t>
            </w:r>
            <w:r w:rsidRPr="009B366B">
              <w:rPr>
                <w:rFonts w:ascii="Times New Roman" w:hAnsi="Times New Roman" w:cs="Times New Roman"/>
                <w:bCs/>
                <w:color w:val="000000"/>
              </w:rPr>
              <w:t xml:space="preserve">ožte kopii objednávky. </w:t>
            </w:r>
            <w:r w:rsidRPr="009B366B">
              <w:rPr>
                <w:rFonts w:ascii="Times New Roman" w:hAnsi="Times New Roman" w:cs="Times New Roman"/>
                <w:bCs/>
                <w:color w:val="000000"/>
              </w:rPr>
              <w:br/>
              <w:t xml:space="preserve">Splatnost </w:t>
            </w:r>
            <w:proofErr w:type="gramStart"/>
            <w:r w:rsidRPr="009B366B">
              <w:rPr>
                <w:rFonts w:ascii="Times New Roman" w:hAnsi="Times New Roman" w:cs="Times New Roman"/>
                <w:bCs/>
                <w:color w:val="000000"/>
              </w:rPr>
              <w:t>faktury : 21</w:t>
            </w:r>
            <w:proofErr w:type="gramEnd"/>
            <w:r w:rsidRPr="009B366B">
              <w:rPr>
                <w:rFonts w:ascii="Times New Roman" w:hAnsi="Times New Roman" w:cs="Times New Roman"/>
                <w:bCs/>
                <w:color w:val="000000"/>
              </w:rPr>
              <w:t xml:space="preserve"> dní ode dne doručení</w:t>
            </w:r>
          </w:p>
          <w:p w:rsidR="009B366B" w:rsidRPr="009B366B" w:rsidRDefault="009B3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9B366B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9B366B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Pr="009B366B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366B">
              <w:rPr>
                <w:rFonts w:ascii="Times New Roman" w:hAnsi="Times New Roman" w:cs="Times New Roman"/>
                <w:b/>
                <w:bCs/>
                <w:color w:val="000000"/>
              </w:rPr>
              <w:t>65 025,4</w:t>
            </w:r>
            <w:r w:rsidR="009B366B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</w:tbl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2"/>
        <w:gridCol w:w="2409"/>
        <w:gridCol w:w="2410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25.05.2024</w:t>
            </w:r>
            <w:proofErr w:type="gramEnd"/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5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11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3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Objednatel si vyhrazuje právo proplatit fakturu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  dnů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doda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ruční doba na věcné plnění se sjednává na  měsíců.</w:t>
            </w:r>
          </w:p>
        </w:tc>
      </w:tr>
    </w:tbl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Úhrada daňového dokladu bude provedena pouze na účet dodavatele, který je zveřejněný v registru plátců DPH, na portálu finanční správy.</w:t>
      </w: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Povinnost objednatele zaplatit DPH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považuje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 xml:space="preserve">Smluvní strany se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do</w:t>
      </w:r>
      <w:r>
        <w:rPr>
          <w:rFonts w:ascii="Arial" w:hAnsi="Arial" w:cs="Arial"/>
          <w:color w:val="000000"/>
          <w:sz w:val="17"/>
          <w:szCs w:val="17"/>
        </w:rPr>
        <w:t>hodly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28037243, konstantní symbol 1148, specifický symbol 00254657 (§ 109a zákona o DPH).</w:t>
      </w: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B366B" w:rsidRDefault="009B36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B366B" w:rsidRDefault="009B36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B366B" w:rsidRDefault="009B36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B366B" w:rsidRDefault="009B36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B366B" w:rsidRDefault="009B36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B366B" w:rsidRDefault="009B36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B366B" w:rsidRDefault="009B36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9B366B" w:rsidRDefault="009B366B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bookmarkStart w:id="0" w:name="_GoBack"/>
      <w:bookmarkEnd w:id="0"/>
    </w:p>
    <w:p w:rsidR="00000000" w:rsidRDefault="001162F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Eva Pavlasová </w:t>
            </w:r>
          </w:p>
        </w:tc>
      </w:tr>
      <w:tr w:rsidR="00000000">
        <w:trPr>
          <w:cantSplit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1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1162F9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6" w:h="16838"/>
      <w:pgMar w:top="283" w:right="1133" w:bottom="283" w:left="1133" w:header="283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6B"/>
    <w:rsid w:val="001162F9"/>
    <w:rsid w:val="009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49722"/>
  <w14:defaultImageDpi w14:val="0"/>
  <w15:docId w15:val="{D027DCFB-4444-4D95-8551-63182A8A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E3708B79</Template>
  <TotalTime>4</TotalTime>
  <Pages>2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Svatava</dc:creator>
  <cp:keywords/>
  <dc:description/>
  <cp:lastModifiedBy>Kopecká Svatava</cp:lastModifiedBy>
  <cp:revision>2</cp:revision>
  <cp:lastPrinted>2024-04-25T12:12:00Z</cp:lastPrinted>
  <dcterms:created xsi:type="dcterms:W3CDTF">2024-04-25T12:20:00Z</dcterms:created>
  <dcterms:modified xsi:type="dcterms:W3CDTF">2024-04-25T12:20:00Z</dcterms:modified>
</cp:coreProperties>
</file>