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prId0" 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body>
    <w:p>
      <w:pPr>
        <w:ind w:right="72" w:left="0" w:firstLine="0"/>
        <w:spacing w:before="0" w:after="0" w:line="240" w:lineRule="auto"/>
        <w:jc w:val="right"/>
        <w:rPr>
          <w:color w:val="#000000"/>
          <w:sz w:val="23"/>
          <w:lang w:val="cs-CZ"/>
          <w:spacing w:val="2"/>
          <w:w w:val="105"/>
          <w:strike w:val="false"/>
          <w:vertAlign w:val="baseline"/>
          <w:rFonts w:ascii="Times New Roman" w:hAnsi="Times New Roman"/>
        </w:rPr>
      </w:pPr>
      <w:r>
        <w:pict>
          <v:shapetype id="_x0000_t1" coordsize="21600,21600" o:spt="202" path="m,l,21600r21600,l21600,xe">
            <v:stroke joinstyle="miter"/>
            <v:path gradientshapeok="t" o:connecttype="rect"/>
          </v:shapetype>
          <v:shape id="_x0000_s0" type="#_x0000_t1" filled="f" stroked="f" style="position:absolute;width:454pt;height:11.7pt;z-index:-1000;margin-left:0pt;margin-top:748.9pt;mso-wrap-distance-left:0pt;mso-wrap-distance-right:0pt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36" w:left="0" w:firstLine="0"/>
                    <w:spacing w:before="0" w:after="0" w:line="213" w:lineRule="auto"/>
                    <w:jc w:val="right"/>
                    <w:framePr w:hAnchor="text" w:vAnchor="text" w:y="14978" w:w="9080" w:h="234" w:hSpace="0" w:vSpace="0" w:wrap="3"/>
                    <w:rPr>
                      <w:color w:val="#000000"/>
                      <w:sz w:val="23"/>
                      <w:lang w:val="cs-CZ"/>
                      <w:spacing w:val="0"/>
                      <w:w w:val="105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color w:val="#000000"/>
                      <w:sz w:val="23"/>
                      <w:lang w:val="cs-CZ"/>
                      <w:spacing w:val="0"/>
                      <w:w w:val="105"/>
                      <w:strike w:val="false"/>
                      <w:vertAlign w:val="baseline"/>
                      <w:rFonts w:ascii="Times New Roman" w:hAnsi="Times New Roman"/>
                    </w:rPr>
                    <w:t xml:space="preserve">3/5</w:t>
                  </w:r>
                </w:p>
              </w:txbxContent>
            </v:textbox>
          </v:shape>
        </w:pict>
      </w:r>
      <w:r>
        <w:rPr>
          <w:color w:val="#000000"/>
          <w:sz w:val="23"/>
          <w:lang w:val="cs-CZ"/>
          <w:spacing w:val="2"/>
          <w:w w:val="105"/>
          <w:strike w:val="false"/>
          <w:vertAlign w:val="baseline"/>
          <w:rFonts w:ascii="Times New Roman" w:hAnsi="Times New Roman"/>
        </w:rPr>
        <w:t xml:space="preserve">Zhotovitel se zavazuje vyklidit staveništ</w:t>
      </w:r>
      <w:r>
        <w:rPr>
          <w:color w:val="#000000"/>
          <w:sz w:val="23"/>
          <w:lang w:val="cs-CZ"/>
          <w:spacing w:val="2"/>
          <w:w w:val="105"/>
          <w:strike w:val="false"/>
          <w:vertAlign w:val="baseline"/>
          <w:rFonts w:ascii="Times New Roman" w:hAnsi="Times New Roman"/>
        </w:rPr>
        <w:t xml:space="preserve">ě nejpozději do 10 dnů od předání a převzetí</w:t>
      </w:r>
    </w:p>
    <w:p>
      <w:pPr>
        <w:ind w:right="0" w:left="0" w:firstLine="0"/>
        <w:spacing w:before="36" w:after="0" w:line="204" w:lineRule="auto"/>
        <w:jc w:val="left"/>
        <w:rPr>
          <w:color w:val="#000000"/>
          <w:sz w:val="23"/>
          <w:lang w:val="cs-CZ"/>
          <w:spacing w:val="0"/>
          <w:w w:val="105"/>
          <w:strike w:val="false"/>
          <w:vertAlign w:val="baseline"/>
          <w:rFonts w:ascii="Times New Roman" w:hAnsi="Times New Roman"/>
        </w:rPr>
      </w:pPr>
      <w:r>
        <w:rPr>
          <w:color w:val="#000000"/>
          <w:sz w:val="23"/>
          <w:lang w:val="cs-CZ"/>
          <w:spacing w:val="0"/>
          <w:w w:val="105"/>
          <w:strike w:val="false"/>
          <w:vertAlign w:val="baseline"/>
          <w:rFonts w:ascii="Times New Roman" w:hAnsi="Times New Roman"/>
        </w:rPr>
        <w:t xml:space="preserve">díla.</w:t>
      </w:r>
    </w:p>
    <w:p>
      <w:pPr>
        <w:ind w:right="72" w:left="0" w:firstLine="648"/>
        <w:spacing w:before="288" w:after="0" w:line="240" w:lineRule="auto"/>
        <w:jc w:val="left"/>
        <w:rPr>
          <w:color w:val="#000000"/>
          <w:sz w:val="23"/>
          <w:lang w:val="cs-CZ"/>
          <w:spacing w:val="3"/>
          <w:w w:val="105"/>
          <w:strike w:val="false"/>
          <w:vertAlign w:val="baseline"/>
          <w:rFonts w:ascii="Times New Roman" w:hAnsi="Times New Roman"/>
        </w:rPr>
      </w:pPr>
      <w:r>
        <w:rPr>
          <w:color w:val="#000000"/>
          <w:sz w:val="23"/>
          <w:lang w:val="cs-CZ"/>
          <w:spacing w:val="3"/>
          <w:w w:val="105"/>
          <w:strike w:val="false"/>
          <w:vertAlign w:val="baseline"/>
          <w:rFonts w:ascii="Times New Roman" w:hAnsi="Times New Roman"/>
        </w:rPr>
        <w:t xml:space="preserve">Zhotovitel je povinen bezodkladn</w:t>
      </w:r>
      <w:r>
        <w:rPr>
          <w:color w:val="#000000"/>
          <w:sz w:val="23"/>
          <w:lang w:val="cs-CZ"/>
          <w:spacing w:val="3"/>
          <w:w w:val="105"/>
          <w:strike w:val="false"/>
          <w:vertAlign w:val="baseline"/>
          <w:rFonts w:ascii="Times New Roman" w:hAnsi="Times New Roman"/>
        </w:rPr>
        <w:t xml:space="preserve">ě písemně informovat objednatele o veškerých </w:t>
      </w:r>
      <w:r>
        <w:rPr>
          <w:color w:val="#000000"/>
          <w:sz w:val="23"/>
          <w:lang w:val="cs-CZ"/>
          <w:spacing w:val="0"/>
          <w:w w:val="105"/>
          <w:strike w:val="false"/>
          <w:vertAlign w:val="baseline"/>
          <w:rFonts w:ascii="Times New Roman" w:hAnsi="Times New Roman"/>
        </w:rPr>
        <w:t xml:space="preserve">okolnostech, které mohou mít vliv na provádění díla a termíny.</w:t>
      </w:r>
    </w:p>
    <w:p>
      <w:pPr>
        <w:ind w:right="3960" w:left="3888" w:firstLine="504"/>
        <w:spacing w:before="576" w:after="0" w:line="240" w:lineRule="auto"/>
        <w:jc w:val="left"/>
        <w:tabs>
          <w:tab w:val="clear" w:pos="288"/>
          <w:tab w:val="decimal" w:pos="4680"/>
        </w:tabs>
        <w:numPr>
          <w:ilvl w:val="0"/>
          <w:numId w:val="2"/>
        </w:numPr>
        <w:rPr>
          <w:color w:val="#000000"/>
          <w:sz w:val="23"/>
          <w:lang w:val="cs-CZ"/>
          <w:spacing w:val="0"/>
          <w:w w:val="105"/>
          <w:strike w:val="false"/>
          <w:vertAlign w:val="baseline"/>
          <w:rFonts w:ascii="Times New Roman" w:hAnsi="Times New Roman"/>
        </w:rPr>
      </w:pPr>
      <w:r>
        <w:rPr>
          <w:color w:val="#000000"/>
          <w:sz w:val="23"/>
          <w:lang w:val="cs-CZ"/>
          <w:spacing w:val="0"/>
          <w:w w:val="105"/>
          <w:strike w:val="false"/>
          <w:vertAlign w:val="baseline"/>
          <w:rFonts w:ascii="Times New Roman" w:hAnsi="Times New Roman"/>
        </w:rPr>
        <w:t xml:space="preserve"> </w:t>
      </w:r>
      <w:r>
        <w:rPr>
          <w:color w:val="#000000"/>
          <w:sz w:val="23"/>
          <w:lang w:val="cs-CZ"/>
          <w:spacing w:val="-3"/>
          <w:w w:val="105"/>
          <w:strike w:val="false"/>
          <w:vertAlign w:val="baseline"/>
          <w:rFonts w:ascii="Times New Roman" w:hAnsi="Times New Roman"/>
        </w:rPr>
        <w:t xml:space="preserve">Cena za dílo</w:t>
      </w:r>
    </w:p>
    <w:p>
      <w:pPr>
        <w:ind w:right="864" w:left="0" w:firstLine="648"/>
        <w:spacing w:before="288" w:after="0" w:line="240" w:lineRule="auto"/>
        <w:jc w:val="left"/>
        <w:rPr>
          <w:color w:val="#000000"/>
          <w:sz w:val="23"/>
          <w:lang w:val="cs-CZ"/>
          <w:spacing w:val="-5"/>
          <w:w w:val="105"/>
          <w:strike w:val="false"/>
          <w:vertAlign w:val="baseline"/>
          <w:rFonts w:ascii="Times New Roman" w:hAnsi="Times New Roman"/>
        </w:rPr>
      </w:pPr>
      <w:r>
        <w:rPr>
          <w:color w:val="#000000"/>
          <w:sz w:val="23"/>
          <w:lang w:val="cs-CZ"/>
          <w:spacing w:val="-5"/>
          <w:w w:val="105"/>
          <w:strike w:val="false"/>
          <w:vertAlign w:val="baseline"/>
          <w:rFonts w:ascii="Times New Roman" w:hAnsi="Times New Roman"/>
        </w:rPr>
        <w:t xml:space="preserve">Cena za dílo je stanovena rozpo</w:t>
      </w:r>
      <w:r>
        <w:rPr>
          <w:color w:val="#000000"/>
          <w:sz w:val="23"/>
          <w:lang w:val="cs-CZ"/>
          <w:spacing w:val="-5"/>
          <w:w w:val="105"/>
          <w:strike w:val="false"/>
          <w:vertAlign w:val="baseline"/>
          <w:rFonts w:ascii="Times New Roman" w:hAnsi="Times New Roman"/>
        </w:rPr>
        <w:t xml:space="preserve">čtem dle ceníku stavebních prací provedených </w:t>
      </w:r>
      <w:r>
        <w:rPr>
          <w:color w:val="#000000"/>
          <w:sz w:val="23"/>
          <w:lang w:val="cs-CZ"/>
          <w:spacing w:val="0"/>
          <w:w w:val="105"/>
          <w:strike w:val="false"/>
          <w:vertAlign w:val="baseline"/>
          <w:rFonts w:ascii="Times New Roman" w:hAnsi="Times New Roman"/>
        </w:rPr>
        <w:t xml:space="preserve">programem RTS a je stanovena částkou 309 262,00-Kč bez DPH, slovy </w:t>
      </w:r>
      <w:r>
        <w:rPr>
          <w:color w:val="#000000"/>
          <w:sz w:val="23"/>
          <w:lang w:val="cs-CZ"/>
          <w:spacing w:val="-1"/>
          <w:w w:val="105"/>
          <w:strike w:val="false"/>
          <w:vertAlign w:val="baseline"/>
          <w:rFonts w:ascii="Times New Roman" w:hAnsi="Times New Roman"/>
        </w:rPr>
        <w:t xml:space="preserve">třistadevěttisícdvěstěšedesátdva korun českých.</w:t>
      </w:r>
    </w:p>
    <w:p>
      <w:pPr>
        <w:ind w:right="72" w:left="0" w:firstLine="648"/>
        <w:spacing w:before="324" w:after="0" w:line="240" w:lineRule="auto"/>
        <w:jc w:val="both"/>
        <w:rPr>
          <w:color w:val="#000000"/>
          <w:sz w:val="23"/>
          <w:lang w:val="cs-CZ"/>
          <w:spacing w:val="2"/>
          <w:w w:val="105"/>
          <w:strike w:val="false"/>
          <w:vertAlign w:val="baseline"/>
          <w:rFonts w:ascii="Times New Roman" w:hAnsi="Times New Roman"/>
        </w:rPr>
      </w:pPr>
      <w:r>
        <w:rPr>
          <w:color w:val="#000000"/>
          <w:sz w:val="23"/>
          <w:lang w:val="cs-CZ"/>
          <w:spacing w:val="2"/>
          <w:w w:val="105"/>
          <w:strike w:val="false"/>
          <w:vertAlign w:val="baseline"/>
          <w:rFonts w:ascii="Times New Roman" w:hAnsi="Times New Roman"/>
        </w:rPr>
        <w:t xml:space="preserve">Tato cena vychází z rozsahu prací uvedených v </w:t>
      </w:r>
      <w:r>
        <w:rPr>
          <w:color w:val="#000000"/>
          <w:sz w:val="23"/>
          <w:lang w:val="cs-CZ"/>
          <w:spacing w:val="2"/>
          <w:w w:val="105"/>
          <w:strike w:val="false"/>
          <w:vertAlign w:val="baseline"/>
          <w:rFonts w:ascii="Times New Roman" w:hAnsi="Times New Roman"/>
        </w:rPr>
        <w:t xml:space="preserve">článku I. této smlouvy , tedy těch , </w:t>
      </w:r>
      <w:r>
        <w:rPr>
          <w:color w:val="#000000"/>
          <w:sz w:val="23"/>
          <w:lang w:val="cs-CZ"/>
          <w:spacing w:val="-2"/>
          <w:w w:val="105"/>
          <w:strike w:val="false"/>
          <w:vertAlign w:val="baseline"/>
          <w:rFonts w:ascii="Times New Roman" w:hAnsi="Times New Roman"/>
        </w:rPr>
        <w:t xml:space="preserve">které bylo možno předvídat z projektové dokumentace uvedené v článku I. této smlouvy a </w:t>
      </w:r>
      <w:r>
        <w:rPr>
          <w:color w:val="#000000"/>
          <w:sz w:val="23"/>
          <w:lang w:val="cs-CZ"/>
          <w:spacing w:val="-1"/>
          <w:w w:val="105"/>
          <w:strike w:val="false"/>
          <w:vertAlign w:val="baseline"/>
          <w:rFonts w:ascii="Times New Roman" w:hAnsi="Times New Roman"/>
        </w:rPr>
        <w:t xml:space="preserve">zjištěného stavu nezakrytých konstrukcí .</w:t>
      </w:r>
    </w:p>
    <w:p>
      <w:pPr>
        <w:ind w:right="0" w:left="648" w:firstLine="0"/>
        <w:spacing w:before="324" w:after="0" w:line="240" w:lineRule="auto"/>
        <w:jc w:val="left"/>
        <w:rPr>
          <w:color w:val="#000000"/>
          <w:sz w:val="23"/>
          <w:lang w:val="cs-CZ"/>
          <w:spacing w:val="0"/>
          <w:w w:val="105"/>
          <w:strike w:val="false"/>
          <w:vertAlign w:val="baseline"/>
          <w:rFonts w:ascii="Times New Roman" w:hAnsi="Times New Roman"/>
        </w:rPr>
      </w:pPr>
      <w:r>
        <w:rPr>
          <w:color w:val="#000000"/>
          <w:sz w:val="23"/>
          <w:lang w:val="cs-CZ"/>
          <w:spacing w:val="0"/>
          <w:w w:val="105"/>
          <w:strike w:val="false"/>
          <w:vertAlign w:val="baseline"/>
          <w:rFonts w:ascii="Times New Roman" w:hAnsi="Times New Roman"/>
        </w:rPr>
        <w:t xml:space="preserve">Objednatel se zavazuje zhotoviteli ujednanou cenu za dílo uhradit.</w:t>
      </w:r>
    </w:p>
    <w:p>
      <w:pPr>
        <w:ind w:right="3672" w:left="3600" w:firstLine="792"/>
        <w:spacing w:before="540" w:after="0" w:line="240" w:lineRule="auto"/>
        <w:jc w:val="left"/>
        <w:tabs>
          <w:tab w:val="clear" w:pos="288"/>
          <w:tab w:val="decimal" w:pos="4680"/>
        </w:tabs>
        <w:numPr>
          <w:ilvl w:val="0"/>
          <w:numId w:val="2"/>
        </w:numPr>
        <w:rPr>
          <w:color w:val="#000000"/>
          <w:sz w:val="23"/>
          <w:lang w:val="cs-CZ"/>
          <w:spacing w:val="0"/>
          <w:w w:val="105"/>
          <w:strike w:val="false"/>
          <w:vertAlign w:val="baseline"/>
          <w:rFonts w:ascii="Times New Roman" w:hAnsi="Times New Roman"/>
        </w:rPr>
      </w:pPr>
      <w:r>
        <w:rPr>
          <w:color w:val="#000000"/>
          <w:sz w:val="23"/>
          <w:lang w:val="cs-CZ"/>
          <w:spacing w:val="0"/>
          <w:w w:val="105"/>
          <w:strike w:val="false"/>
          <w:vertAlign w:val="baseline"/>
          <w:rFonts w:ascii="Times New Roman" w:hAnsi="Times New Roman"/>
        </w:rPr>
        <w:t xml:space="preserve"> </w:t>
      </w:r>
      <w:r>
        <w:rPr>
          <w:color w:val="#000000"/>
          <w:sz w:val="23"/>
          <w:lang w:val="cs-CZ"/>
          <w:spacing w:val="-6"/>
          <w:w w:val="105"/>
          <w:strike w:val="false"/>
          <w:vertAlign w:val="baseline"/>
          <w:rFonts w:ascii="Times New Roman" w:hAnsi="Times New Roman"/>
        </w:rPr>
        <w:t xml:space="preserve">Platba ceny za dílo</w:t>
      </w:r>
    </w:p>
    <w:p>
      <w:pPr>
        <w:ind w:right="0" w:left="648" w:firstLine="0"/>
        <w:spacing w:before="324" w:after="0" w:line="240" w:lineRule="auto"/>
        <w:jc w:val="left"/>
        <w:rPr>
          <w:color w:val="#000000"/>
          <w:sz w:val="23"/>
          <w:lang w:val="cs-CZ"/>
          <w:spacing w:val="0"/>
          <w:w w:val="105"/>
          <w:strike w:val="false"/>
          <w:vertAlign w:val="baseline"/>
          <w:rFonts w:ascii="Times New Roman" w:hAnsi="Times New Roman"/>
        </w:rPr>
      </w:pPr>
      <w:r>
        <w:rPr>
          <w:color w:val="#000000"/>
          <w:sz w:val="23"/>
          <w:lang w:val="cs-CZ"/>
          <w:spacing w:val="0"/>
          <w:w w:val="105"/>
          <w:strike w:val="false"/>
          <w:vertAlign w:val="baseline"/>
          <w:rFonts w:ascii="Times New Roman" w:hAnsi="Times New Roman"/>
        </w:rPr>
        <w:t xml:space="preserve">Cenu za dílo uhradí objednatel zhotoviteli tak, že :</w:t>
      </w:r>
    </w:p>
    <w:p>
      <w:pPr>
        <w:ind w:right="72" w:left="0" w:firstLine="0"/>
        <w:spacing w:before="288" w:after="0" w:line="240" w:lineRule="auto"/>
        <w:jc w:val="left"/>
        <w:rPr>
          <w:color w:val="#000000"/>
          <w:sz w:val="23"/>
          <w:lang w:val="cs-CZ"/>
          <w:spacing w:val="0"/>
          <w:w w:val="105"/>
          <w:strike w:val="false"/>
          <w:vertAlign w:val="baseline"/>
          <w:rFonts w:ascii="Times New Roman" w:hAnsi="Times New Roman"/>
        </w:rPr>
      </w:pPr>
      <w:r>
        <w:rPr>
          <w:color w:val="#000000"/>
          <w:sz w:val="23"/>
          <w:lang w:val="cs-CZ"/>
          <w:spacing w:val="0"/>
          <w:w w:val="105"/>
          <w:strike w:val="false"/>
          <w:vertAlign w:val="baseline"/>
          <w:rFonts w:ascii="Times New Roman" w:hAnsi="Times New Roman"/>
        </w:rPr>
        <w:t xml:space="preserve">V pr</w:t>
      </w:r>
      <w:r>
        <w:rPr>
          <w:color w:val="#000000"/>
          <w:sz w:val="23"/>
          <w:lang w:val="cs-CZ"/>
          <w:spacing w:val="0"/>
          <w:w w:val="105"/>
          <w:strike w:val="false"/>
          <w:vertAlign w:val="baseline"/>
          <w:rFonts w:ascii="Times New Roman" w:hAnsi="Times New Roman"/>
        </w:rPr>
        <w:t xml:space="preserve">ůběhu provádění díla vystaví zhotovitel objednateli vždy ke konci kalendářního měsíce </w:t>
      </w:r>
      <w:r>
        <w:rPr>
          <w:color w:val="#000000"/>
          <w:sz w:val="23"/>
          <w:lang w:val="cs-CZ"/>
          <w:spacing w:val="-1"/>
          <w:w w:val="105"/>
          <w:strike w:val="false"/>
          <w:vertAlign w:val="baseline"/>
          <w:rFonts w:ascii="Times New Roman" w:hAnsi="Times New Roman"/>
        </w:rPr>
        <w:t xml:space="preserve">dílčí fakturu na částku úměrnou pracím provedeným v daném měsíci.</w:t>
      </w:r>
    </w:p>
    <w:p>
      <w:pPr>
        <w:ind w:right="72" w:left="0" w:firstLine="648"/>
        <w:spacing w:before="288" w:after="0" w:line="240" w:lineRule="auto"/>
        <w:jc w:val="both"/>
        <w:rPr>
          <w:color w:val="#000000"/>
          <w:sz w:val="23"/>
          <w:lang w:val="cs-CZ"/>
          <w:spacing w:val="2"/>
          <w:w w:val="105"/>
          <w:strike w:val="false"/>
          <w:vertAlign w:val="baseline"/>
          <w:rFonts w:ascii="Times New Roman" w:hAnsi="Times New Roman"/>
        </w:rPr>
      </w:pPr>
      <w:r>
        <w:rPr>
          <w:color w:val="#000000"/>
          <w:sz w:val="23"/>
          <w:lang w:val="cs-CZ"/>
          <w:spacing w:val="2"/>
          <w:w w:val="105"/>
          <w:strike w:val="false"/>
          <w:vertAlign w:val="baseline"/>
          <w:rFonts w:ascii="Times New Roman" w:hAnsi="Times New Roman"/>
        </w:rPr>
        <w:t xml:space="preserve">Kone</w:t>
      </w:r>
      <w:r>
        <w:rPr>
          <w:color w:val="#000000"/>
          <w:sz w:val="23"/>
          <w:lang w:val="cs-CZ"/>
          <w:spacing w:val="2"/>
          <w:w w:val="105"/>
          <w:strike w:val="false"/>
          <w:vertAlign w:val="baseline"/>
          <w:rFonts w:ascii="Times New Roman" w:hAnsi="Times New Roman"/>
        </w:rPr>
        <w:t xml:space="preserve">čnou fakturu vystaví zhotovitel do 10 dnů od předání a převzetí dokončeného </w:t>
      </w:r>
      <w:r>
        <w:rPr>
          <w:color w:val="#000000"/>
          <w:sz w:val="23"/>
          <w:lang w:val="cs-CZ"/>
          <w:spacing w:val="1"/>
          <w:w w:val="105"/>
          <w:strike w:val="false"/>
          <w:vertAlign w:val="baseline"/>
          <w:rFonts w:ascii="Times New Roman" w:hAnsi="Times New Roman"/>
        </w:rPr>
        <w:t xml:space="preserve">díla. Faktura bude obsahovat veškeré provedené práce a odečtení již fakturovaných částek. </w:t>
      </w:r>
      <w:r>
        <w:rPr>
          <w:color w:val="#000000"/>
          <w:sz w:val="23"/>
          <w:lang w:val="cs-CZ"/>
          <w:spacing w:val="6"/>
          <w:w w:val="105"/>
          <w:strike w:val="false"/>
          <w:vertAlign w:val="baseline"/>
          <w:rFonts w:ascii="Times New Roman" w:hAnsi="Times New Roman"/>
        </w:rPr>
        <w:t xml:space="preserve">V případě, že se na dokončeném díle vyskytnou nedostatky, nedodělky nebo závady </w:t>
      </w:r>
      <w:r>
        <w:rPr>
          <w:color w:val="#000000"/>
          <w:sz w:val="23"/>
          <w:lang w:val="cs-CZ"/>
          <w:spacing w:val="-4"/>
          <w:w w:val="105"/>
          <w:strike w:val="false"/>
          <w:vertAlign w:val="baseline"/>
          <w:rFonts w:ascii="Times New Roman" w:hAnsi="Times New Roman"/>
        </w:rPr>
        <w:t xml:space="preserve">způsobené zhotovitelem, je objednatel oprávněn pozdržet platbu konečné faktury na dobu, než </w:t>
      </w:r>
      <w:r>
        <w:rPr>
          <w:color w:val="#000000"/>
          <w:sz w:val="23"/>
          <w:lang w:val="cs-CZ"/>
          <w:spacing w:val="-1"/>
          <w:w w:val="105"/>
          <w:strike w:val="false"/>
          <w:vertAlign w:val="baseline"/>
          <w:rFonts w:ascii="Times New Roman" w:hAnsi="Times New Roman"/>
        </w:rPr>
        <w:t xml:space="preserve">budou tyto nedostatky, nedodělky a vady odstraněny.</w:t>
      </w:r>
    </w:p>
    <w:p>
      <w:pPr>
        <w:ind w:right="0" w:left="720" w:firstLine="0"/>
        <w:spacing w:before="324" w:after="0" w:line="240" w:lineRule="auto"/>
        <w:jc w:val="left"/>
        <w:rPr>
          <w:color w:val="#000000"/>
          <w:sz w:val="23"/>
          <w:lang w:val="cs-CZ"/>
          <w:spacing w:val="0"/>
          <w:w w:val="105"/>
          <w:strike w:val="false"/>
          <w:vertAlign w:val="baseline"/>
          <w:rFonts w:ascii="Times New Roman" w:hAnsi="Times New Roman"/>
        </w:rPr>
      </w:pPr>
      <w:r>
        <w:rPr>
          <w:color w:val="#000000"/>
          <w:sz w:val="23"/>
          <w:lang w:val="cs-CZ"/>
          <w:spacing w:val="0"/>
          <w:w w:val="105"/>
          <w:strike w:val="false"/>
          <w:vertAlign w:val="baseline"/>
          <w:rFonts w:ascii="Times New Roman" w:hAnsi="Times New Roman"/>
        </w:rPr>
        <w:t xml:space="preserve">Splatnost faktur </w:t>
      </w:r>
      <w:r>
        <w:rPr>
          <w:color w:val="#000000"/>
          <w:sz w:val="23"/>
          <w:lang w:val="cs-CZ"/>
          <w:spacing w:val="0"/>
          <w:w w:val="105"/>
          <w:strike w:val="false"/>
          <w:vertAlign w:val="baseline"/>
          <w:rFonts w:ascii="Times New Roman" w:hAnsi="Times New Roman"/>
        </w:rPr>
        <w:t xml:space="preserve">činí 10 dnů.</w:t>
      </w:r>
    </w:p>
    <w:p>
      <w:pPr>
        <w:ind w:right="3816" w:left="3816" w:firstLine="576"/>
        <w:spacing w:before="576" w:after="0" w:line="240" w:lineRule="auto"/>
        <w:jc w:val="left"/>
        <w:tabs>
          <w:tab w:val="clear" w:pos="288"/>
          <w:tab w:val="decimal" w:pos="4680"/>
        </w:tabs>
        <w:numPr>
          <w:ilvl w:val="0"/>
          <w:numId w:val="2"/>
        </w:numPr>
        <w:rPr>
          <w:color w:val="#000000"/>
          <w:sz w:val="23"/>
          <w:lang w:val="cs-CZ"/>
          <w:spacing w:val="0"/>
          <w:w w:val="105"/>
          <w:strike w:val="false"/>
          <w:vertAlign w:val="baseline"/>
          <w:rFonts w:ascii="Times New Roman" w:hAnsi="Times New Roman"/>
        </w:rPr>
      </w:pPr>
      <w:r>
        <w:rPr>
          <w:color w:val="#000000"/>
          <w:sz w:val="23"/>
          <w:lang w:val="cs-CZ"/>
          <w:spacing w:val="0"/>
          <w:w w:val="105"/>
          <w:strike w:val="false"/>
          <w:vertAlign w:val="baseline"/>
          <w:rFonts w:ascii="Times New Roman" w:hAnsi="Times New Roman"/>
        </w:rPr>
        <w:t xml:space="preserve"> </w:t>
      </w:r>
      <w:r>
        <w:rPr>
          <w:color w:val="#000000"/>
          <w:sz w:val="23"/>
          <w:lang w:val="cs-CZ"/>
          <w:spacing w:val="-2"/>
          <w:w w:val="105"/>
          <w:strike w:val="false"/>
          <w:vertAlign w:val="baseline"/>
          <w:rFonts w:ascii="Times New Roman" w:hAnsi="Times New Roman"/>
        </w:rPr>
        <w:t xml:space="preserve">Provád</w:t>
      </w:r>
      <w:r>
        <w:rPr>
          <w:color w:val="#000000"/>
          <w:sz w:val="23"/>
          <w:lang w:val="cs-CZ"/>
          <w:spacing w:val="-2"/>
          <w:w w:val="105"/>
          <w:strike w:val="false"/>
          <w:vertAlign w:val="baseline"/>
          <w:rFonts w:ascii="Times New Roman" w:hAnsi="Times New Roman"/>
        </w:rPr>
        <w:t xml:space="preserve">ění díla</w:t>
      </w:r>
    </w:p>
    <w:p>
      <w:pPr>
        <w:ind w:right="72" w:left="0" w:firstLine="0"/>
        <w:spacing w:before="324" w:after="0" w:line="240" w:lineRule="auto"/>
        <w:jc w:val="right"/>
        <w:rPr>
          <w:color w:val="#000000"/>
          <w:sz w:val="23"/>
          <w:lang w:val="cs-CZ"/>
          <w:spacing w:val="0"/>
          <w:w w:val="105"/>
          <w:strike w:val="false"/>
          <w:vertAlign w:val="baseline"/>
          <w:rFonts w:ascii="Times New Roman" w:hAnsi="Times New Roman"/>
        </w:rPr>
      </w:pPr>
      <w:r>
        <w:rPr>
          <w:color w:val="#000000"/>
          <w:sz w:val="23"/>
          <w:lang w:val="cs-CZ"/>
          <w:spacing w:val="0"/>
          <w:w w:val="105"/>
          <w:strike w:val="false"/>
          <w:vertAlign w:val="baseline"/>
          <w:rFonts w:ascii="Times New Roman" w:hAnsi="Times New Roman"/>
        </w:rPr>
        <w:t xml:space="preserve">P</w:t>
      </w:r>
      <w:r>
        <w:rPr>
          <w:color w:val="#000000"/>
          <w:sz w:val="23"/>
          <w:lang w:val="cs-CZ"/>
          <w:spacing w:val="0"/>
          <w:w w:val="105"/>
          <w:strike w:val="false"/>
          <w:vertAlign w:val="baseline"/>
          <w:rFonts w:ascii="Times New Roman" w:hAnsi="Times New Roman"/>
        </w:rPr>
        <w:t xml:space="preserve">ři provádění díla je zhotovitel povinen dodržovat předepsané technologie a technické</w:t>
      </w:r>
    </w:p>
    <w:p>
      <w:pPr>
        <w:ind w:right="0" w:left="0" w:firstLine="0"/>
        <w:spacing w:before="36" w:after="0" w:line="204" w:lineRule="auto"/>
        <w:jc w:val="left"/>
        <w:rPr>
          <w:color w:val="#000000"/>
          <w:sz w:val="23"/>
          <w:lang w:val="cs-CZ"/>
          <w:spacing w:val="0"/>
          <w:w w:val="105"/>
          <w:strike w:val="false"/>
          <w:vertAlign w:val="baseline"/>
          <w:rFonts w:ascii="Times New Roman" w:hAnsi="Times New Roman"/>
        </w:rPr>
      </w:pPr>
      <w:r>
        <w:rPr>
          <w:color w:val="#000000"/>
          <w:sz w:val="23"/>
          <w:lang w:val="cs-CZ"/>
          <w:spacing w:val="0"/>
          <w:w w:val="105"/>
          <w:strike w:val="false"/>
          <w:vertAlign w:val="baseline"/>
          <w:rFonts w:ascii="Times New Roman" w:hAnsi="Times New Roman"/>
        </w:rPr>
        <w:t xml:space="preserve">normy.</w:t>
      </w:r>
    </w:p>
    <w:p>
      <w:pPr>
        <w:ind w:right="72" w:left="0" w:firstLine="720"/>
        <w:spacing w:before="288" w:after="0" w:line="240" w:lineRule="auto"/>
        <w:jc w:val="both"/>
        <w:rPr>
          <w:color w:val="#000000"/>
          <w:sz w:val="23"/>
          <w:lang w:val="cs-CZ"/>
          <w:spacing w:val="2"/>
          <w:w w:val="105"/>
          <w:strike w:val="false"/>
          <w:vertAlign w:val="baseline"/>
          <w:rFonts w:ascii="Times New Roman" w:hAnsi="Times New Roman"/>
        </w:rPr>
      </w:pPr>
      <w:r>
        <w:rPr>
          <w:color w:val="#000000"/>
          <w:sz w:val="23"/>
          <w:lang w:val="cs-CZ"/>
          <w:spacing w:val="2"/>
          <w:w w:val="105"/>
          <w:strike w:val="false"/>
          <w:vertAlign w:val="baseline"/>
          <w:rFonts w:ascii="Times New Roman" w:hAnsi="Times New Roman"/>
        </w:rPr>
        <w:t xml:space="preserve">Zhotovitel je povinen vést stavební deník, ve kterém bude v souladu se stavební </w:t>
      </w:r>
      <w:r>
        <w:rPr>
          <w:color w:val="#000000"/>
          <w:sz w:val="23"/>
          <w:lang w:val="cs-CZ"/>
          <w:spacing w:val="0"/>
          <w:w w:val="105"/>
          <w:strike w:val="false"/>
          <w:vertAlign w:val="baseline"/>
          <w:rFonts w:ascii="Times New Roman" w:hAnsi="Times New Roman"/>
        </w:rPr>
        <w:t xml:space="preserve">zákonem a provád</w:t>
      </w:r>
      <w:r>
        <w:rPr>
          <w:color w:val="#000000"/>
          <w:sz w:val="23"/>
          <w:lang w:val="cs-CZ"/>
          <w:spacing w:val="0"/>
          <w:w w:val="105"/>
          <w:strike w:val="false"/>
          <w:vertAlign w:val="baseline"/>
          <w:rFonts w:ascii="Times New Roman" w:hAnsi="Times New Roman"/>
        </w:rPr>
        <w:t xml:space="preserve">ěcí vyhláškou vedena dokumentace provádění díla, objednatel je povinen </w:t>
      </w:r>
      <w:r>
        <w:rPr>
          <w:color w:val="#000000"/>
          <w:sz w:val="23"/>
          <w:lang w:val="cs-CZ"/>
          <w:spacing w:val="-1"/>
          <w:w w:val="105"/>
          <w:strike w:val="false"/>
          <w:vertAlign w:val="baseline"/>
          <w:rFonts w:ascii="Times New Roman" w:hAnsi="Times New Roman"/>
        </w:rPr>
        <w:t xml:space="preserve">zápis ve stavebním deníku, pokud se nebude lišit od skutečnosti, podepsat.</w:t>
      </w:r>
    </w:p>
    <w:p>
      <w:pPr>
        <w:ind w:right="1224" w:left="720" w:firstLine="0"/>
        <w:spacing w:before="324" w:after="0" w:line="240" w:lineRule="auto"/>
        <w:jc w:val="left"/>
        <w:rPr>
          <w:color w:val="#000000"/>
          <w:sz w:val="23"/>
          <w:lang w:val="cs-CZ"/>
          <w:spacing w:val="-2"/>
          <w:w w:val="105"/>
          <w:strike w:val="false"/>
          <w:vertAlign w:val="baseline"/>
          <w:rFonts w:ascii="Times New Roman" w:hAnsi="Times New Roman"/>
        </w:rPr>
      </w:pPr>
      <w:r>
        <w:rPr>
          <w:color w:val="#000000"/>
          <w:sz w:val="23"/>
          <w:lang w:val="cs-CZ"/>
          <w:spacing w:val="-2"/>
          <w:w w:val="105"/>
          <w:strike w:val="false"/>
          <w:vertAlign w:val="baseline"/>
          <w:rFonts w:ascii="Times New Roman" w:hAnsi="Times New Roman"/>
        </w:rPr>
        <w:t xml:space="preserve">Za zhotovitele p</w:t>
      </w:r>
      <w:r>
        <w:rPr>
          <w:color w:val="#000000"/>
          <w:sz w:val="23"/>
          <w:lang w:val="cs-CZ"/>
          <w:spacing w:val="-2"/>
          <w:w w:val="105"/>
          <w:strike w:val="false"/>
          <w:vertAlign w:val="baseline"/>
          <w:rFonts w:ascii="Times New Roman" w:hAnsi="Times New Roman"/>
        </w:rPr>
        <w:t xml:space="preserve">ři provádění díla jsou oprávněni jednat následující osoby : </w:t>
      </w:r>
      <w:r>
        <w:rPr>
          <w:color w:val="#000000"/>
          <w:sz w:val="23"/>
          <w:lang w:val="cs-CZ"/>
          <w:spacing w:val="0"/>
          <w:w w:val="105"/>
          <w:strike w:val="false"/>
          <w:vertAlign w:val="baseline"/>
          <w:rFonts w:ascii="Times New Roman" w:hAnsi="Times New Roman"/>
        </w:rPr>
        <w:t xml:space="preserve">Dita Svobodová</w:t>
      </w:r>
    </w:p>
    <w:p>
      <w:pPr>
        <w:ind w:right="0" w:left="720" w:firstLine="0"/>
        <w:spacing w:before="36" w:after="0" w:line="213" w:lineRule="auto"/>
        <w:jc w:val="left"/>
        <w:rPr>
          <w:color w:val="#000000"/>
          <w:sz w:val="23"/>
          <w:lang w:val="cs-CZ"/>
          <w:spacing w:val="0"/>
          <w:w w:val="105"/>
          <w:strike w:val="false"/>
          <w:vertAlign w:val="baseline"/>
          <w:rFonts w:ascii="Times New Roman" w:hAnsi="Times New Roman"/>
        </w:rPr>
      </w:pPr>
      <w:r>
        <w:rPr>
          <w:color w:val="#000000"/>
          <w:sz w:val="23"/>
          <w:lang w:val="cs-CZ"/>
          <w:spacing w:val="0"/>
          <w:w w:val="105"/>
          <w:strike w:val="false"/>
          <w:vertAlign w:val="baseline"/>
          <w:rFonts w:ascii="Times New Roman" w:hAnsi="Times New Roman"/>
        </w:rPr>
        <w:t xml:space="preserve">Pavel Br</w:t>
      </w:r>
      <w:r>
        <w:rPr>
          <w:color w:val="#000000"/>
          <w:sz w:val="23"/>
          <w:lang w:val="cs-CZ"/>
          <w:spacing w:val="0"/>
          <w:w w:val="105"/>
          <w:strike w:val="false"/>
          <w:vertAlign w:val="baseline"/>
          <w:rFonts w:ascii="Times New Roman" w:hAnsi="Times New Roman"/>
        </w:rPr>
        <w:t xml:space="preserve">ůžek</w:t>
      </w:r>
    </w:p>
    <w:p>
      <w:pPr>
        <w:ind w:right="2952" w:left="360" w:firstLine="360"/>
        <w:spacing w:before="252" w:after="0" w:line="240" w:lineRule="auto"/>
        <w:jc w:val="left"/>
        <w:rPr>
          <w:color w:val="#000000"/>
          <w:sz w:val="23"/>
          <w:lang w:val="cs-CZ"/>
          <w:spacing w:val="0"/>
          <w:w w:val="105"/>
          <w:strike w:val="false"/>
          <w:vertAlign w:val="baseline"/>
          <w:rFonts w:ascii="Times New Roman" w:hAnsi="Times New Roman"/>
        </w:rPr>
      </w:pPr>
      <w:r>
        <w:rPr>
          <w:color w:val="#000000"/>
          <w:sz w:val="23"/>
          <w:lang w:val="cs-CZ"/>
          <w:spacing w:val="0"/>
          <w:w w:val="105"/>
          <w:strike w:val="false"/>
          <w:vertAlign w:val="baseline"/>
          <w:rFonts w:ascii="Times New Roman" w:hAnsi="Times New Roman"/>
        </w:rPr>
        <w:t xml:space="preserve">Za objednatele jsou oprávn</w:t>
      </w:r>
      <w:r>
        <w:rPr>
          <w:color w:val="#000000"/>
          <w:sz w:val="23"/>
          <w:lang w:val="cs-CZ"/>
          <w:spacing w:val="0"/>
          <w:w w:val="105"/>
          <w:strike w:val="false"/>
          <w:vertAlign w:val="baseline"/>
          <w:rFonts w:ascii="Times New Roman" w:hAnsi="Times New Roman"/>
        </w:rPr>
        <w:t xml:space="preserve">ěni při provádění díla jednat: - Jarmila Javorská</w:t>
      </w:r>
    </w:p>
    <w:sectPr>
      <w:pgSz w:w="11918" w:h="16854" w:orient="portrait"/>
      <w:type w:val="nextPage"/>
      <w:textDirection w:val="lrTb"/>
      <w:pgMar w:bottom="760" w:top="786" w:right="1352" w:left="1426" w:header="720" w:footer="720"/>
      <w:titlePg w:val="false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abstractNum w:abstractNumId="1">
    <w:lvl w:ilvl="0">
      <w:numFmt w:val="upperRoman"/>
      <w:lvlText w:val="%1."/>
      <w:start w:val="4"/>
      <w:lvlJc w:val="left"/>
      <w:pPr>
        <w:ind w:left="720"/>
        <w:tabs>
          <w:tab w:val="decimal" w:pos="288"/>
        </w:tabs>
      </w:pPr>
      <w:rPr>
        <w:color w:val="#000000"/>
        <w:sz w:val="23"/>
        <w:lang w:val="cs-CZ"/>
        <w:spacing w:val="0"/>
        <w:w w:val="105"/>
        <w:strike w:val="false"/>
        <w:vertAlign w:val="baseline"/>
        <w:rFonts w:ascii="Times New Roman" w:hAnsi="Times New Roman"/>
      </w:rPr>
    </w:lvl>
  </w:abstractNum>
  <w:num w:numId="2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compat>
    <w:useFELayout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/word/numbering.xml" Id="drId3" /><Relationship Type="http://schemas.openxmlformats.org/officeDocument/2006/relationships/settings" Target="/word/settings.xml" Id="drId1" /><Relationship Type="http://schemas.openxmlformats.org/officeDocument/2006/relationships/styles" Target="/word/styles.xml" Id="drId0" /><Relationship Type="http://schemas.openxmlformats.org/wordprocessingml/2006/fontTable" Target="/word/fontTable.xml" Id="drId2" /></Relationships>
</file>