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37C8F" w:rsidR="00DA40DF" w:rsidP="00417D95" w:rsidRDefault="00D60A2E" w14:paraId="2945AFD8" w14:textId="75D7F4DF">
      <w:pPr>
        <w:pBdr>
          <w:bottom w:val="single" w:color="auto" w:sz="6" w:space="1"/>
        </w:pBdr>
        <w:spacing w:after="0" w:line="240" w:lineRule="auto"/>
        <w:jc w:val="center"/>
        <w:rPr>
          <w:rFonts w:ascii="Verdana" w:hAnsi="Verdana" w:cs="Arial"/>
          <w:b/>
          <w:caps/>
          <w:noProof/>
          <w:lang w:eastAsia="cs-CZ"/>
        </w:rPr>
      </w:pPr>
      <w:r w:rsidRPr="00737C8F">
        <w:rPr>
          <w:rFonts w:ascii="Verdana" w:hAnsi="Verdana" w:cs="Arial"/>
          <w:b/>
          <w:caps/>
          <w:noProof/>
          <w:lang w:eastAsia="cs-CZ"/>
        </w:rPr>
        <w:t xml:space="preserve">RÁMCOVÁ </w:t>
      </w:r>
      <w:r w:rsidR="000546BD">
        <w:rPr>
          <w:rFonts w:ascii="Verdana" w:hAnsi="Verdana" w:cs="Arial"/>
          <w:b/>
          <w:caps/>
          <w:noProof/>
          <w:lang w:eastAsia="cs-CZ"/>
        </w:rPr>
        <w:t>NÁJEMNÍ SMLOUVA</w:t>
      </w:r>
      <w:r w:rsidRPr="00737C8F">
        <w:rPr>
          <w:rFonts w:ascii="Verdana" w:hAnsi="Verdana" w:cs="Arial"/>
          <w:b/>
          <w:caps/>
          <w:noProof/>
          <w:lang w:eastAsia="cs-CZ"/>
        </w:rPr>
        <w:t xml:space="preserve"> </w:t>
      </w:r>
    </w:p>
    <w:p w:rsidRPr="00737C8F" w:rsidR="00737C8F" w:rsidP="00417D95" w:rsidRDefault="00737C8F" w14:paraId="024EEB72" w14:textId="77777777">
      <w:pPr>
        <w:spacing w:after="0" w:line="240" w:lineRule="auto"/>
        <w:jc w:val="center"/>
        <w:rPr>
          <w:rFonts w:ascii="Verdana" w:hAnsi="Verdana" w:cs="Arial"/>
          <w:b/>
          <w:caps/>
          <w:noProof/>
          <w:sz w:val="16"/>
          <w:szCs w:val="16"/>
          <w:lang w:eastAsia="cs-CZ"/>
        </w:rPr>
      </w:pPr>
    </w:p>
    <w:p w:rsidRPr="00737C8F" w:rsidR="00D60A2E" w:rsidP="00417D95" w:rsidRDefault="00D60A2E" w14:paraId="61533DEE" w14:textId="517BB2D8">
      <w:pPr>
        <w:spacing w:after="0" w:line="240" w:lineRule="auto"/>
        <w:jc w:val="both"/>
        <w:rPr>
          <w:rFonts w:ascii="Verdana" w:hAnsi="Verdana" w:cs="Arial"/>
          <w:b/>
          <w:caps/>
          <w:noProof/>
          <w:sz w:val="16"/>
          <w:szCs w:val="16"/>
          <w:lang w:eastAsia="cs-CZ"/>
        </w:rPr>
      </w:pPr>
    </w:p>
    <w:p w:rsidR="0056058A" w:rsidP="008357B5" w:rsidRDefault="00107A6B" w14:paraId="5EB1DE02" w14:textId="420FF1CA">
      <w:pPr>
        <w:spacing w:after="0" w:line="240" w:lineRule="auto"/>
        <w:ind w:left="2124" w:hanging="2124"/>
        <w:rPr>
          <w:rFonts w:ascii="Verdana" w:hAnsi="Verdana"/>
          <w:b/>
          <w:sz w:val="16"/>
          <w:szCs w:val="16"/>
        </w:rPr>
      </w:pPr>
      <w:r w:rsidRPr="008357B5">
        <w:rPr>
          <w:rFonts w:ascii="Verdana" w:hAnsi="Verdana" w:cs="Arial"/>
          <w:b/>
          <w:caps/>
          <w:noProof/>
          <w:sz w:val="16"/>
          <w:szCs w:val="16"/>
          <w:lang w:eastAsia="cs-CZ"/>
        </w:rPr>
        <w:t>O</w:t>
      </w:r>
      <w:r w:rsidRPr="008357B5">
        <w:rPr>
          <w:rFonts w:ascii="Verdana" w:hAnsi="Verdana" w:cs="Arial"/>
          <w:b/>
          <w:noProof/>
          <w:sz w:val="16"/>
          <w:szCs w:val="16"/>
          <w:lang w:eastAsia="cs-CZ"/>
        </w:rPr>
        <w:t>bjednatel:</w:t>
      </w:r>
      <w:r w:rsidRPr="008357B5">
        <w:rPr>
          <w:rFonts w:ascii="Verdana" w:hAnsi="Verdana" w:cs="Arial"/>
          <w:b/>
          <w:noProof/>
          <w:sz w:val="16"/>
          <w:szCs w:val="16"/>
          <w:lang w:eastAsia="cs-CZ"/>
        </w:rPr>
        <w:tab/>
      </w:r>
      <w:r w:rsidRPr="008357B5">
        <w:rPr>
          <w:rFonts w:ascii="Verdana" w:hAnsi="Verdana" w:cs="Arial"/>
          <w:b/>
          <w:noProof/>
          <w:sz w:val="16"/>
          <w:szCs w:val="16"/>
          <w:lang w:eastAsia="cs-CZ"/>
        </w:rPr>
        <w:tab/>
      </w:r>
      <w:r w:rsidR="0056058A">
        <w:rPr>
          <w:rFonts w:ascii="Verdana" w:hAnsi="Verdana"/>
          <w:b/>
          <w:sz w:val="16"/>
          <w:szCs w:val="16"/>
        </w:rPr>
        <w:t>Dopravní podnik města Ústí nad Labem a.s.</w:t>
      </w:r>
    </w:p>
    <w:p w:rsidR="006D5330" w:rsidP="0056058A" w:rsidRDefault="008357B5" w14:paraId="0C612A34" w14:textId="5CE0069B">
      <w:pPr>
        <w:spacing w:after="0" w:line="240" w:lineRule="auto"/>
        <w:ind w:left="2124"/>
        <w:rPr>
          <w:rFonts w:ascii="Verdana" w:hAnsi="Verdana" w:cs="Arial"/>
          <w:bCs/>
          <w:noProof/>
          <w:sz w:val="16"/>
          <w:szCs w:val="16"/>
          <w:lang w:eastAsia="cs-CZ"/>
        </w:rPr>
      </w:pPr>
      <w:r w:rsidRPr="008357B5">
        <w:rPr>
          <w:rFonts w:ascii="Verdana" w:hAnsi="Verdana"/>
          <w:sz w:val="16"/>
          <w:szCs w:val="16"/>
        </w:rPr>
        <w:t xml:space="preserve">se sídlem </w:t>
      </w:r>
      <w:r w:rsidR="0056058A">
        <w:rPr>
          <w:rFonts w:ascii="Verdana" w:hAnsi="Verdana"/>
          <w:sz w:val="16"/>
          <w:szCs w:val="16"/>
        </w:rPr>
        <w:t>Ústí nad Labem, Revoluční 26,</w:t>
      </w:r>
      <w:r w:rsidR="00A56561">
        <w:rPr>
          <w:rFonts w:ascii="Verdana" w:hAnsi="Verdana"/>
          <w:sz w:val="16"/>
          <w:szCs w:val="16"/>
        </w:rPr>
        <w:t xml:space="preserve"> </w:t>
      </w:r>
      <w:r w:rsidR="0056058A">
        <w:rPr>
          <w:rFonts w:ascii="Verdana" w:hAnsi="Verdana"/>
          <w:sz w:val="16"/>
          <w:szCs w:val="16"/>
        </w:rPr>
        <w:t>PSČ 401 11</w:t>
      </w:r>
      <w:r w:rsidRPr="008357B5" w:rsidR="00F83B8F">
        <w:rPr>
          <w:rFonts w:ascii="Verdana" w:hAnsi="Verdana"/>
          <w:sz w:val="16"/>
          <w:szCs w:val="16"/>
        </w:rPr>
        <w:br/>
        <w:t>IČ</w:t>
      </w:r>
      <w:r w:rsidR="0061415D">
        <w:rPr>
          <w:rFonts w:ascii="Verdana" w:hAnsi="Verdana"/>
          <w:sz w:val="16"/>
          <w:szCs w:val="16"/>
        </w:rPr>
        <w:t>O</w:t>
      </w:r>
      <w:r w:rsidRPr="008357B5" w:rsidR="00F83B8F">
        <w:rPr>
          <w:rFonts w:ascii="Verdana" w:hAnsi="Verdana"/>
          <w:sz w:val="16"/>
          <w:szCs w:val="16"/>
        </w:rPr>
        <w:t xml:space="preserve">: </w:t>
      </w:r>
      <w:r w:rsidR="0056058A">
        <w:rPr>
          <w:rFonts w:ascii="Verdana" w:hAnsi="Verdana"/>
          <w:sz w:val="16"/>
          <w:szCs w:val="16"/>
        </w:rPr>
        <w:t>25013891</w:t>
      </w:r>
      <w:r w:rsidRPr="008357B5" w:rsidR="00F83B8F">
        <w:rPr>
          <w:rFonts w:ascii="Verdana" w:hAnsi="Verdana"/>
          <w:sz w:val="16"/>
          <w:szCs w:val="16"/>
        </w:rPr>
        <w:br/>
      </w:r>
      <w:r w:rsidRPr="008357B5" w:rsidR="00107A6B">
        <w:rPr>
          <w:rFonts w:ascii="Verdana" w:hAnsi="Verdana" w:cs="Arial"/>
          <w:bCs/>
          <w:noProof/>
          <w:sz w:val="16"/>
          <w:szCs w:val="16"/>
          <w:lang w:eastAsia="cs-CZ"/>
        </w:rPr>
        <w:tab/>
        <w:t>zapsan</w:t>
      </w:r>
      <w:r w:rsidRPr="008357B5">
        <w:rPr>
          <w:rFonts w:ascii="Verdana" w:hAnsi="Verdana" w:cs="Arial"/>
          <w:bCs/>
          <w:noProof/>
          <w:sz w:val="16"/>
          <w:szCs w:val="16"/>
          <w:lang w:eastAsia="cs-CZ"/>
        </w:rPr>
        <w:t>á</w:t>
      </w:r>
      <w:r w:rsidRPr="008357B5" w:rsidR="00107A6B">
        <w:rPr>
          <w:rFonts w:ascii="Verdana" w:hAnsi="Verdana" w:cs="Arial"/>
          <w:bCs/>
          <w:noProof/>
          <w:sz w:val="16"/>
          <w:szCs w:val="16"/>
          <w:lang w:eastAsia="cs-CZ"/>
        </w:rPr>
        <w:t xml:space="preserve"> v</w:t>
      </w:r>
      <w:r>
        <w:rPr>
          <w:rFonts w:ascii="Verdana" w:hAnsi="Verdana" w:cs="Arial"/>
          <w:bCs/>
          <w:noProof/>
          <w:sz w:val="16"/>
          <w:szCs w:val="16"/>
          <w:lang w:eastAsia="cs-CZ"/>
        </w:rPr>
        <w:t> </w:t>
      </w:r>
      <w:r w:rsidRPr="008357B5">
        <w:rPr>
          <w:rFonts w:ascii="Verdana" w:hAnsi="Verdana" w:cs="Arial"/>
          <w:bCs/>
          <w:noProof/>
          <w:sz w:val="16"/>
          <w:szCs w:val="16"/>
          <w:lang w:eastAsia="cs-CZ"/>
        </w:rPr>
        <w:t>obch</w:t>
      </w:r>
      <w:r>
        <w:rPr>
          <w:rFonts w:ascii="Verdana" w:hAnsi="Verdana" w:cs="Arial"/>
          <w:bCs/>
          <w:noProof/>
          <w:sz w:val="16"/>
          <w:szCs w:val="16"/>
          <w:lang w:eastAsia="cs-CZ"/>
        </w:rPr>
        <w:t>odním</w:t>
      </w:r>
      <w:r w:rsidRPr="008357B5">
        <w:rPr>
          <w:rFonts w:ascii="Verdana" w:hAnsi="Verdana" w:cs="Arial"/>
          <w:bCs/>
          <w:noProof/>
          <w:sz w:val="16"/>
          <w:szCs w:val="16"/>
          <w:lang w:eastAsia="cs-CZ"/>
        </w:rPr>
        <w:t xml:space="preserve"> </w:t>
      </w:r>
      <w:r w:rsidRPr="008357B5" w:rsidR="00107A6B">
        <w:rPr>
          <w:rFonts w:ascii="Verdana" w:hAnsi="Verdana" w:cs="Arial"/>
          <w:bCs/>
          <w:noProof/>
          <w:sz w:val="16"/>
          <w:szCs w:val="16"/>
          <w:lang w:eastAsia="cs-CZ"/>
        </w:rPr>
        <w:t xml:space="preserve">rejstříku u </w:t>
      </w:r>
      <w:r w:rsidR="00A56561">
        <w:rPr>
          <w:rFonts w:ascii="Verdana" w:hAnsi="Verdana" w:cs="Arial"/>
          <w:bCs/>
          <w:noProof/>
          <w:sz w:val="16"/>
          <w:szCs w:val="16"/>
          <w:lang w:eastAsia="cs-CZ"/>
        </w:rPr>
        <w:t>Krajského</w:t>
      </w:r>
      <w:r w:rsidRPr="008357B5">
        <w:rPr>
          <w:rFonts w:ascii="Verdana" w:hAnsi="Verdana" w:cs="Arial"/>
          <w:bCs/>
          <w:noProof/>
          <w:sz w:val="16"/>
          <w:szCs w:val="16"/>
          <w:lang w:eastAsia="cs-CZ"/>
        </w:rPr>
        <w:t xml:space="preserve"> soudu </w:t>
      </w:r>
      <w:r w:rsidR="00A56561">
        <w:rPr>
          <w:rFonts w:ascii="Verdana" w:hAnsi="Verdana" w:cs="Arial"/>
          <w:bCs/>
          <w:noProof/>
          <w:sz w:val="16"/>
          <w:szCs w:val="16"/>
          <w:lang w:eastAsia="cs-CZ"/>
        </w:rPr>
        <w:t>v Ústí nad Labem</w:t>
      </w:r>
      <w:r w:rsidRPr="008357B5" w:rsidR="00107A6B">
        <w:rPr>
          <w:rFonts w:ascii="Verdana" w:hAnsi="Verdana" w:cs="Arial"/>
          <w:bCs/>
          <w:noProof/>
          <w:sz w:val="16"/>
          <w:szCs w:val="16"/>
          <w:lang w:eastAsia="cs-CZ"/>
        </w:rPr>
        <w:t>,</w:t>
      </w:r>
      <w:r w:rsidRPr="008357B5">
        <w:rPr>
          <w:rFonts w:ascii="Verdana" w:hAnsi="Verdana" w:cs="Arial"/>
          <w:bCs/>
          <w:noProof/>
          <w:sz w:val="16"/>
          <w:szCs w:val="16"/>
          <w:lang w:eastAsia="cs-CZ"/>
        </w:rPr>
        <w:t xml:space="preserve"> </w:t>
      </w:r>
      <w:r w:rsidRPr="008357B5" w:rsidR="00107A6B">
        <w:rPr>
          <w:rFonts w:ascii="Verdana" w:hAnsi="Verdana" w:cs="Arial"/>
          <w:bCs/>
          <w:noProof/>
          <w:sz w:val="16"/>
          <w:szCs w:val="16"/>
          <w:lang w:eastAsia="cs-CZ"/>
        </w:rPr>
        <w:t>oddíl</w:t>
      </w:r>
      <w:r w:rsidRPr="008357B5">
        <w:rPr>
          <w:rFonts w:ascii="Verdana" w:hAnsi="Verdana" w:cs="Arial"/>
          <w:bCs/>
          <w:noProof/>
          <w:sz w:val="16"/>
          <w:szCs w:val="16"/>
          <w:lang w:eastAsia="cs-CZ"/>
        </w:rPr>
        <w:t xml:space="preserve"> </w:t>
      </w:r>
      <w:r w:rsidR="00A56561">
        <w:rPr>
          <w:rFonts w:ascii="Verdana" w:hAnsi="Verdana" w:cs="Arial"/>
          <w:bCs/>
          <w:noProof/>
          <w:sz w:val="16"/>
          <w:szCs w:val="16"/>
          <w:lang w:eastAsia="cs-CZ"/>
        </w:rPr>
        <w:t>B</w:t>
      </w:r>
      <w:r w:rsidRPr="008357B5" w:rsidR="00107A6B">
        <w:rPr>
          <w:rFonts w:ascii="Verdana" w:hAnsi="Verdana" w:cs="Arial"/>
          <w:bCs/>
          <w:noProof/>
          <w:sz w:val="16"/>
          <w:szCs w:val="16"/>
          <w:lang w:eastAsia="cs-CZ"/>
        </w:rPr>
        <w:t xml:space="preserve">, vložka </w:t>
      </w:r>
      <w:r w:rsidR="00A56561">
        <w:rPr>
          <w:rFonts w:ascii="Verdana" w:hAnsi="Verdana" w:cs="Arial"/>
          <w:bCs/>
          <w:noProof/>
          <w:sz w:val="16"/>
          <w:szCs w:val="16"/>
          <w:lang w:eastAsia="cs-CZ"/>
        </w:rPr>
        <w:t>945</w:t>
      </w:r>
      <w:r w:rsidRPr="008357B5" w:rsidR="00107A6B">
        <w:rPr>
          <w:rFonts w:ascii="Verdana" w:hAnsi="Verdana" w:cs="Arial"/>
          <w:bCs/>
          <w:noProof/>
          <w:sz w:val="16"/>
          <w:szCs w:val="16"/>
          <w:lang w:eastAsia="cs-CZ"/>
        </w:rPr>
        <w:tab/>
      </w:r>
    </w:p>
    <w:p w:rsidRPr="008357B5" w:rsidR="00107A6B" w:rsidP="006D5330" w:rsidRDefault="008357B5" w14:paraId="37B56EDA" w14:textId="7C6B1E6D">
      <w:pPr>
        <w:spacing w:after="0" w:line="240" w:lineRule="auto"/>
        <w:ind w:left="2124"/>
        <w:rPr>
          <w:rFonts w:ascii="Verdana" w:hAnsi="Verdana" w:cs="Arial"/>
          <w:bCs/>
          <w:i/>
          <w:iCs/>
          <w:noProof/>
          <w:sz w:val="16"/>
          <w:szCs w:val="16"/>
          <w:lang w:eastAsia="cs-CZ"/>
        </w:rPr>
      </w:pPr>
      <w:r>
        <w:rPr>
          <w:rFonts w:ascii="Verdana" w:hAnsi="Verdana" w:cs="Arial"/>
          <w:bCs/>
          <w:noProof/>
          <w:sz w:val="16"/>
          <w:szCs w:val="16"/>
          <w:lang w:eastAsia="cs-CZ"/>
        </w:rPr>
        <w:t>z</w:t>
      </w:r>
      <w:r w:rsidRPr="008357B5" w:rsidR="00107A6B">
        <w:rPr>
          <w:rFonts w:ascii="Verdana" w:hAnsi="Verdana" w:cs="Arial"/>
          <w:bCs/>
          <w:i/>
          <w:iCs/>
          <w:noProof/>
          <w:sz w:val="16"/>
          <w:szCs w:val="16"/>
          <w:lang w:eastAsia="cs-CZ"/>
        </w:rPr>
        <w:t>astoupen</w:t>
      </w:r>
      <w:r>
        <w:rPr>
          <w:rFonts w:ascii="Verdana" w:hAnsi="Verdana" w:cs="Arial"/>
          <w:bCs/>
          <w:i/>
          <w:iCs/>
          <w:noProof/>
          <w:sz w:val="16"/>
          <w:szCs w:val="16"/>
          <w:lang w:eastAsia="cs-CZ"/>
        </w:rPr>
        <w:t>á</w:t>
      </w:r>
      <w:r w:rsidRPr="008357B5" w:rsidR="00107A6B">
        <w:rPr>
          <w:rFonts w:ascii="Verdana" w:hAnsi="Verdana" w:cs="Arial"/>
          <w:bCs/>
          <w:i/>
          <w:iCs/>
          <w:noProof/>
          <w:sz w:val="16"/>
          <w:szCs w:val="16"/>
          <w:lang w:eastAsia="cs-CZ"/>
        </w:rPr>
        <w:t xml:space="preserve"> </w:t>
      </w:r>
      <w:r w:rsidR="00A56561">
        <w:rPr>
          <w:rFonts w:ascii="Verdana" w:hAnsi="Verdana" w:cs="Arial"/>
          <w:bCs/>
          <w:i/>
          <w:iCs/>
          <w:noProof/>
          <w:sz w:val="16"/>
          <w:szCs w:val="16"/>
          <w:lang w:eastAsia="cs-CZ"/>
        </w:rPr>
        <w:t xml:space="preserve">Mgr. </w:t>
      </w:r>
      <w:r w:rsidRPr="008357B5" w:rsidR="00107A6B">
        <w:rPr>
          <w:rFonts w:ascii="Verdana" w:hAnsi="Verdana" w:cs="Arial"/>
          <w:bCs/>
          <w:i/>
          <w:iCs/>
          <w:noProof/>
          <w:sz w:val="16"/>
          <w:szCs w:val="16"/>
          <w:lang w:eastAsia="cs-CZ"/>
        </w:rPr>
        <w:t xml:space="preserve">Ing. </w:t>
      </w:r>
      <w:r w:rsidR="00A56561">
        <w:rPr>
          <w:rFonts w:ascii="Verdana" w:hAnsi="Verdana" w:cs="Arial"/>
          <w:bCs/>
          <w:i/>
          <w:iCs/>
          <w:noProof/>
          <w:sz w:val="16"/>
          <w:szCs w:val="16"/>
          <w:lang w:eastAsia="cs-CZ"/>
        </w:rPr>
        <w:t>Simonou Mohacsi, MBA</w:t>
      </w:r>
      <w:r w:rsidRPr="008357B5">
        <w:rPr>
          <w:rFonts w:ascii="Verdana" w:hAnsi="Verdana" w:cs="Arial"/>
          <w:bCs/>
          <w:i/>
          <w:iCs/>
          <w:noProof/>
          <w:sz w:val="16"/>
          <w:szCs w:val="16"/>
          <w:lang w:eastAsia="cs-CZ"/>
        </w:rPr>
        <w:t>,</w:t>
      </w:r>
      <w:r w:rsidR="00641F2B">
        <w:rPr>
          <w:rFonts w:ascii="Verdana" w:hAnsi="Verdana" w:cs="Arial"/>
          <w:bCs/>
          <w:i/>
          <w:iCs/>
          <w:noProof/>
          <w:sz w:val="16"/>
          <w:szCs w:val="16"/>
          <w:lang w:eastAsia="cs-CZ"/>
        </w:rPr>
        <w:t xml:space="preserve"> výkonnou ředitelkou společnosti</w:t>
      </w:r>
    </w:p>
    <w:p w:rsidRPr="008357B5" w:rsidR="00107A6B" w:rsidP="00417D95" w:rsidRDefault="00107A6B" w14:paraId="274FA100" w14:textId="34E034BF">
      <w:pPr>
        <w:spacing w:after="0" w:line="240" w:lineRule="auto"/>
        <w:jc w:val="both"/>
        <w:rPr>
          <w:rFonts w:ascii="Verdana" w:hAnsi="Verdana" w:cs="Arial"/>
          <w:bCs/>
          <w:i/>
          <w:iCs/>
          <w:noProof/>
          <w:sz w:val="16"/>
          <w:szCs w:val="16"/>
          <w:lang w:eastAsia="cs-CZ"/>
        </w:rPr>
      </w:pPr>
    </w:p>
    <w:p w:rsidR="00107A6B" w:rsidP="00417D95" w:rsidRDefault="00107A6B" w14:paraId="185462A0" w14:textId="6E7526C1">
      <w:pPr>
        <w:spacing w:after="0" w:line="240" w:lineRule="auto"/>
        <w:jc w:val="both"/>
        <w:rPr>
          <w:rFonts w:ascii="Verdana" w:hAnsi="Verdana" w:cs="Arial"/>
          <w:bCs/>
          <w:i/>
          <w:iCs/>
          <w:noProof/>
          <w:sz w:val="16"/>
          <w:szCs w:val="16"/>
          <w:lang w:eastAsia="cs-CZ"/>
        </w:rPr>
      </w:pPr>
      <w:r w:rsidRPr="008357B5">
        <w:rPr>
          <w:rFonts w:ascii="Verdana" w:hAnsi="Verdana" w:cs="Arial"/>
          <w:bCs/>
          <w:i/>
          <w:iCs/>
          <w:noProof/>
          <w:sz w:val="16"/>
          <w:szCs w:val="16"/>
          <w:lang w:eastAsia="cs-CZ"/>
        </w:rPr>
        <w:tab/>
      </w:r>
      <w:r w:rsidRPr="008357B5">
        <w:rPr>
          <w:rFonts w:ascii="Verdana" w:hAnsi="Verdana" w:cs="Arial"/>
          <w:bCs/>
          <w:i/>
          <w:iCs/>
          <w:noProof/>
          <w:sz w:val="16"/>
          <w:szCs w:val="16"/>
          <w:lang w:eastAsia="cs-CZ"/>
        </w:rPr>
        <w:tab/>
      </w:r>
      <w:r w:rsidRPr="008357B5">
        <w:rPr>
          <w:rFonts w:ascii="Verdana" w:hAnsi="Verdana" w:cs="Arial"/>
          <w:bCs/>
          <w:i/>
          <w:iCs/>
          <w:noProof/>
          <w:sz w:val="16"/>
          <w:szCs w:val="16"/>
          <w:lang w:eastAsia="cs-CZ"/>
        </w:rPr>
        <w:tab/>
        <w:t>na straně jedné (dále jen jako „</w:t>
      </w:r>
      <w:r w:rsidRPr="008357B5">
        <w:rPr>
          <w:rFonts w:ascii="Verdana" w:hAnsi="Verdana" w:cs="Arial"/>
          <w:b/>
          <w:i/>
          <w:iCs/>
          <w:noProof/>
          <w:sz w:val="16"/>
          <w:szCs w:val="16"/>
          <w:lang w:eastAsia="cs-CZ"/>
        </w:rPr>
        <w:t>objednatel</w:t>
      </w:r>
      <w:r w:rsidRPr="008357B5">
        <w:rPr>
          <w:rFonts w:ascii="Verdana" w:hAnsi="Verdana" w:cs="Arial"/>
          <w:bCs/>
          <w:i/>
          <w:iCs/>
          <w:noProof/>
          <w:sz w:val="16"/>
          <w:szCs w:val="16"/>
          <w:lang w:eastAsia="cs-CZ"/>
        </w:rPr>
        <w:t>“)</w:t>
      </w:r>
    </w:p>
    <w:p w:rsidR="00D1206F" w:rsidP="00417D95" w:rsidRDefault="00D1206F" w14:paraId="2B4DDDAF" w14:textId="77777777">
      <w:pPr>
        <w:spacing w:after="0" w:line="240" w:lineRule="auto"/>
        <w:jc w:val="both"/>
        <w:rPr>
          <w:rFonts w:ascii="Verdana" w:hAnsi="Verdana" w:cs="Arial"/>
          <w:bCs/>
          <w:i/>
          <w:iCs/>
          <w:noProof/>
          <w:sz w:val="16"/>
          <w:szCs w:val="16"/>
          <w:lang w:eastAsia="cs-CZ"/>
        </w:rPr>
      </w:pPr>
    </w:p>
    <w:p w:rsidR="00A56561" w:rsidP="00417D95" w:rsidRDefault="00A56561" w14:paraId="213B9896" w14:textId="77777777">
      <w:pPr>
        <w:spacing w:after="0" w:line="240" w:lineRule="auto"/>
        <w:jc w:val="both"/>
        <w:rPr>
          <w:rFonts w:ascii="Verdana" w:hAnsi="Verdana" w:cs="Arial"/>
          <w:b/>
          <w:bCs/>
          <w:sz w:val="16"/>
          <w:szCs w:val="16"/>
        </w:rPr>
      </w:pPr>
    </w:p>
    <w:p w:rsidRPr="00737C8F" w:rsidR="00107A6B" w:rsidP="00417D95" w:rsidRDefault="00107A6B" w14:paraId="5D8E935E" w14:textId="1EB54612">
      <w:pPr>
        <w:spacing w:after="0" w:line="240" w:lineRule="auto"/>
        <w:jc w:val="both"/>
        <w:rPr>
          <w:rFonts w:ascii="Verdana" w:hAnsi="Verdana" w:cs="Arial"/>
          <w:sz w:val="16"/>
          <w:szCs w:val="16"/>
        </w:rPr>
      </w:pPr>
      <w:r w:rsidRPr="00737C8F">
        <w:rPr>
          <w:rFonts w:ascii="Verdana" w:hAnsi="Verdana" w:cs="Arial"/>
          <w:b/>
          <w:bCs/>
          <w:sz w:val="16"/>
          <w:szCs w:val="16"/>
        </w:rPr>
        <w:tab/>
      </w:r>
      <w:r w:rsidRPr="00737C8F">
        <w:rPr>
          <w:rFonts w:ascii="Verdana" w:hAnsi="Verdana" w:cs="Arial"/>
          <w:b/>
          <w:bCs/>
          <w:sz w:val="16"/>
          <w:szCs w:val="16"/>
        </w:rPr>
        <w:tab/>
      </w:r>
      <w:r w:rsidRPr="00737C8F">
        <w:rPr>
          <w:rFonts w:ascii="Verdana" w:hAnsi="Verdana" w:cs="Arial"/>
          <w:b/>
          <w:bCs/>
          <w:sz w:val="16"/>
          <w:szCs w:val="16"/>
        </w:rPr>
        <w:tab/>
      </w:r>
      <w:r w:rsidRPr="00737C8F">
        <w:rPr>
          <w:rFonts w:ascii="Verdana" w:hAnsi="Verdana" w:cs="Arial"/>
          <w:sz w:val="16"/>
          <w:szCs w:val="16"/>
        </w:rPr>
        <w:t>a</w:t>
      </w:r>
    </w:p>
    <w:p w:rsidR="00107A6B" w:rsidP="00417D95" w:rsidRDefault="00107A6B" w14:paraId="3A162E32" w14:textId="42DE1613">
      <w:pPr>
        <w:spacing w:after="0" w:line="240" w:lineRule="auto"/>
        <w:jc w:val="both"/>
        <w:rPr>
          <w:rFonts w:ascii="Verdana" w:hAnsi="Verdana" w:cs="Arial"/>
          <w:b/>
          <w:bCs/>
          <w:sz w:val="16"/>
          <w:szCs w:val="16"/>
        </w:rPr>
      </w:pPr>
    </w:p>
    <w:p w:rsidRPr="00737C8F" w:rsidR="00737C8F" w:rsidP="00417D95" w:rsidRDefault="00737C8F" w14:paraId="024792D9" w14:textId="77777777">
      <w:pPr>
        <w:spacing w:after="0" w:line="240" w:lineRule="auto"/>
        <w:jc w:val="both"/>
        <w:rPr>
          <w:rFonts w:ascii="Verdana" w:hAnsi="Verdana" w:cs="Arial"/>
          <w:b/>
          <w:bCs/>
          <w:sz w:val="16"/>
          <w:szCs w:val="16"/>
        </w:rPr>
      </w:pPr>
    </w:p>
    <w:p w:rsidR="0061415D" w:rsidP="00417D95" w:rsidRDefault="00107A6B" w14:paraId="1DE86CED" w14:textId="77777777">
      <w:pPr>
        <w:spacing w:after="0" w:line="240" w:lineRule="auto"/>
        <w:jc w:val="both"/>
        <w:rPr>
          <w:rFonts w:ascii="Verdana" w:hAnsi="Verdana" w:cs="Arial"/>
          <w:bCs/>
          <w:noProof/>
          <w:sz w:val="16"/>
          <w:szCs w:val="16"/>
          <w:lang w:eastAsia="cs-CZ"/>
        </w:rPr>
      </w:pPr>
      <w:r w:rsidRPr="00737C8F">
        <w:rPr>
          <w:rFonts w:ascii="Verdana" w:hAnsi="Verdana" w:cs="Arial"/>
          <w:b/>
          <w:caps/>
          <w:noProof/>
          <w:sz w:val="16"/>
          <w:szCs w:val="16"/>
          <w:lang w:eastAsia="cs-CZ"/>
        </w:rPr>
        <w:t>P</w:t>
      </w:r>
      <w:r w:rsidRPr="00737C8F">
        <w:rPr>
          <w:rFonts w:ascii="Verdana" w:hAnsi="Verdana" w:cs="Arial"/>
          <w:b/>
          <w:noProof/>
          <w:sz w:val="16"/>
          <w:szCs w:val="16"/>
          <w:lang w:eastAsia="cs-CZ"/>
        </w:rPr>
        <w:t>oskytovatel:</w:t>
      </w:r>
      <w:r w:rsidRPr="00737C8F">
        <w:rPr>
          <w:rFonts w:ascii="Verdana" w:hAnsi="Verdana" w:cs="Arial"/>
          <w:b/>
          <w:noProof/>
          <w:sz w:val="16"/>
          <w:szCs w:val="16"/>
          <w:lang w:eastAsia="cs-CZ"/>
        </w:rPr>
        <w:tab/>
      </w:r>
      <w:r w:rsidRPr="00737C8F">
        <w:rPr>
          <w:rFonts w:ascii="Verdana" w:hAnsi="Verdana" w:cs="Arial"/>
          <w:b/>
          <w:noProof/>
          <w:sz w:val="16"/>
          <w:szCs w:val="16"/>
          <w:lang w:eastAsia="cs-CZ"/>
        </w:rPr>
        <w:tab/>
        <w:t>SKYNER s.r.o.</w:t>
      </w:r>
      <w:r w:rsidRPr="00737C8F">
        <w:rPr>
          <w:rFonts w:ascii="Verdana" w:hAnsi="Verdana" w:cs="Arial"/>
          <w:bCs/>
          <w:noProof/>
          <w:sz w:val="16"/>
          <w:szCs w:val="16"/>
          <w:lang w:eastAsia="cs-CZ"/>
        </w:rPr>
        <w:t xml:space="preserve">, </w:t>
      </w:r>
    </w:p>
    <w:p w:rsidRPr="00737C8F" w:rsidR="00107A6B" w:rsidP="0061415D" w:rsidRDefault="00107A6B" w14:paraId="29CDF8F7" w14:textId="78A77CB6">
      <w:pPr>
        <w:spacing w:after="0" w:line="240" w:lineRule="auto"/>
        <w:ind w:left="1418" w:firstLine="709"/>
        <w:jc w:val="both"/>
        <w:rPr>
          <w:rFonts w:ascii="Verdana" w:hAnsi="Verdana" w:cs="Arial"/>
          <w:bCs/>
          <w:noProof/>
          <w:sz w:val="16"/>
          <w:szCs w:val="16"/>
          <w:lang w:eastAsia="cs-CZ"/>
        </w:rPr>
      </w:pPr>
      <w:r w:rsidRPr="00737C8F">
        <w:rPr>
          <w:rFonts w:ascii="Verdana" w:hAnsi="Verdana" w:cs="Arial"/>
          <w:bCs/>
          <w:noProof/>
          <w:sz w:val="16"/>
          <w:szCs w:val="16"/>
          <w:lang w:eastAsia="cs-CZ"/>
        </w:rPr>
        <w:t>IČ</w:t>
      </w:r>
      <w:r w:rsidR="0061415D">
        <w:rPr>
          <w:rFonts w:ascii="Verdana" w:hAnsi="Verdana" w:cs="Arial"/>
          <w:bCs/>
          <w:noProof/>
          <w:sz w:val="16"/>
          <w:szCs w:val="16"/>
          <w:lang w:eastAsia="cs-CZ"/>
        </w:rPr>
        <w:t>O</w:t>
      </w:r>
      <w:r w:rsidRPr="00737C8F">
        <w:rPr>
          <w:rFonts w:ascii="Verdana" w:hAnsi="Verdana" w:cs="Arial"/>
          <w:bCs/>
          <w:noProof/>
          <w:sz w:val="16"/>
          <w:szCs w:val="16"/>
          <w:lang w:eastAsia="cs-CZ"/>
        </w:rPr>
        <w:t>: 01612875</w:t>
      </w:r>
    </w:p>
    <w:p w:rsidRPr="00737C8F" w:rsidR="00107A6B" w:rsidP="00417D95" w:rsidRDefault="00107A6B" w14:paraId="5DD4F20C" w14:textId="5965D196">
      <w:pPr>
        <w:spacing w:after="0" w:line="240" w:lineRule="auto"/>
        <w:jc w:val="both"/>
        <w:rPr>
          <w:rFonts w:ascii="Verdana" w:hAnsi="Verdana" w:cs="Arial"/>
          <w:bCs/>
          <w:noProof/>
          <w:sz w:val="16"/>
          <w:szCs w:val="16"/>
          <w:lang w:eastAsia="cs-CZ"/>
        </w:rPr>
      </w:pPr>
      <w:r w:rsidRPr="00737C8F">
        <w:rPr>
          <w:rFonts w:ascii="Verdana" w:hAnsi="Verdana" w:cs="Arial"/>
          <w:bCs/>
          <w:noProof/>
          <w:sz w:val="16"/>
          <w:szCs w:val="16"/>
          <w:lang w:eastAsia="cs-CZ"/>
        </w:rPr>
        <w:tab/>
      </w:r>
      <w:r w:rsidRPr="00737C8F">
        <w:rPr>
          <w:rFonts w:ascii="Verdana" w:hAnsi="Verdana" w:cs="Arial"/>
          <w:bCs/>
          <w:noProof/>
          <w:sz w:val="16"/>
          <w:szCs w:val="16"/>
          <w:lang w:eastAsia="cs-CZ"/>
        </w:rPr>
        <w:tab/>
      </w:r>
      <w:r w:rsidRPr="00737C8F">
        <w:rPr>
          <w:rFonts w:ascii="Verdana" w:hAnsi="Verdana" w:cs="Arial"/>
          <w:bCs/>
          <w:noProof/>
          <w:sz w:val="16"/>
          <w:szCs w:val="16"/>
          <w:lang w:eastAsia="cs-CZ"/>
        </w:rPr>
        <w:tab/>
        <w:t>se sídlem Ústí nad Labem - Všebořice, Masarykova 381/387, PSČ 400 10</w:t>
      </w:r>
    </w:p>
    <w:p w:rsidRPr="00737C8F" w:rsidR="00107A6B" w:rsidP="00417D95" w:rsidRDefault="00107A6B" w14:paraId="4D5699CA" w14:textId="73138ADC">
      <w:pPr>
        <w:spacing w:after="0" w:line="240" w:lineRule="auto"/>
        <w:jc w:val="both"/>
        <w:rPr>
          <w:rFonts w:ascii="Verdana" w:hAnsi="Verdana" w:cs="Arial"/>
          <w:bCs/>
          <w:noProof/>
          <w:sz w:val="16"/>
          <w:szCs w:val="16"/>
          <w:lang w:eastAsia="cs-CZ"/>
        </w:rPr>
      </w:pPr>
      <w:r w:rsidRPr="00737C8F">
        <w:rPr>
          <w:rFonts w:ascii="Verdana" w:hAnsi="Verdana" w:cs="Arial"/>
          <w:bCs/>
          <w:noProof/>
          <w:sz w:val="16"/>
          <w:szCs w:val="16"/>
          <w:lang w:eastAsia="cs-CZ"/>
        </w:rPr>
        <w:tab/>
      </w:r>
      <w:r w:rsidRPr="00737C8F">
        <w:rPr>
          <w:rFonts w:ascii="Verdana" w:hAnsi="Verdana" w:cs="Arial"/>
          <w:bCs/>
          <w:noProof/>
          <w:sz w:val="16"/>
          <w:szCs w:val="16"/>
          <w:lang w:eastAsia="cs-CZ"/>
        </w:rPr>
        <w:tab/>
      </w:r>
      <w:r w:rsidRPr="00737C8F">
        <w:rPr>
          <w:rFonts w:ascii="Verdana" w:hAnsi="Verdana" w:cs="Arial"/>
          <w:bCs/>
          <w:noProof/>
          <w:sz w:val="16"/>
          <w:szCs w:val="16"/>
          <w:lang w:eastAsia="cs-CZ"/>
        </w:rPr>
        <w:tab/>
        <w:t>spol. zapsaná v obch. rejstříku u Krajského soudu v Ústí nad Labem,</w:t>
      </w:r>
    </w:p>
    <w:p w:rsidRPr="00737C8F" w:rsidR="00107A6B" w:rsidP="00417D95" w:rsidRDefault="00107A6B" w14:paraId="0E56B5A6" w14:textId="717DCACA">
      <w:pPr>
        <w:spacing w:after="0" w:line="240" w:lineRule="auto"/>
        <w:jc w:val="both"/>
        <w:rPr>
          <w:rFonts w:ascii="Verdana" w:hAnsi="Verdana" w:cs="Arial"/>
          <w:bCs/>
          <w:noProof/>
          <w:sz w:val="16"/>
          <w:szCs w:val="16"/>
          <w:lang w:eastAsia="cs-CZ"/>
        </w:rPr>
      </w:pPr>
      <w:r w:rsidRPr="00737C8F">
        <w:rPr>
          <w:rFonts w:ascii="Verdana" w:hAnsi="Verdana" w:cs="Arial"/>
          <w:bCs/>
          <w:noProof/>
          <w:sz w:val="16"/>
          <w:szCs w:val="16"/>
          <w:lang w:eastAsia="cs-CZ"/>
        </w:rPr>
        <w:tab/>
      </w:r>
      <w:r w:rsidRPr="00737C8F">
        <w:rPr>
          <w:rFonts w:ascii="Verdana" w:hAnsi="Verdana" w:cs="Arial"/>
          <w:bCs/>
          <w:noProof/>
          <w:sz w:val="16"/>
          <w:szCs w:val="16"/>
          <w:lang w:eastAsia="cs-CZ"/>
        </w:rPr>
        <w:tab/>
      </w:r>
      <w:r w:rsidRPr="00737C8F">
        <w:rPr>
          <w:rFonts w:ascii="Verdana" w:hAnsi="Verdana" w:cs="Arial"/>
          <w:bCs/>
          <w:noProof/>
          <w:sz w:val="16"/>
          <w:szCs w:val="16"/>
          <w:lang w:eastAsia="cs-CZ"/>
        </w:rPr>
        <w:tab/>
        <w:t>oddíl C, vložka 32888</w:t>
      </w:r>
      <w:r w:rsidRPr="00737C8F">
        <w:rPr>
          <w:rFonts w:ascii="Verdana" w:hAnsi="Verdana" w:cs="Arial"/>
          <w:bCs/>
          <w:noProof/>
          <w:sz w:val="16"/>
          <w:szCs w:val="16"/>
          <w:lang w:eastAsia="cs-CZ"/>
        </w:rPr>
        <w:tab/>
      </w:r>
    </w:p>
    <w:p w:rsidRPr="00737C8F" w:rsidR="00107A6B" w:rsidP="00417D95" w:rsidRDefault="00107A6B" w14:paraId="2F835DEC" w14:textId="240B0539">
      <w:pPr>
        <w:spacing w:after="0" w:line="240" w:lineRule="auto"/>
        <w:jc w:val="both"/>
        <w:rPr>
          <w:rFonts w:ascii="Verdana" w:hAnsi="Verdana" w:cs="Arial"/>
          <w:bCs/>
          <w:i/>
          <w:iCs/>
          <w:noProof/>
          <w:sz w:val="16"/>
          <w:szCs w:val="16"/>
          <w:lang w:eastAsia="cs-CZ"/>
        </w:rPr>
      </w:pPr>
      <w:r w:rsidRPr="00737C8F">
        <w:rPr>
          <w:rFonts w:ascii="Verdana" w:hAnsi="Verdana" w:cs="Arial"/>
          <w:bCs/>
          <w:noProof/>
          <w:sz w:val="16"/>
          <w:szCs w:val="16"/>
          <w:lang w:eastAsia="cs-CZ"/>
        </w:rPr>
        <w:tab/>
      </w:r>
      <w:r w:rsidRPr="00737C8F">
        <w:rPr>
          <w:rFonts w:ascii="Verdana" w:hAnsi="Verdana" w:cs="Arial"/>
          <w:bCs/>
          <w:noProof/>
          <w:sz w:val="16"/>
          <w:szCs w:val="16"/>
          <w:lang w:eastAsia="cs-CZ"/>
        </w:rPr>
        <w:tab/>
      </w:r>
      <w:r w:rsidRPr="00737C8F">
        <w:rPr>
          <w:rFonts w:ascii="Verdana" w:hAnsi="Verdana" w:cs="Arial"/>
          <w:bCs/>
          <w:noProof/>
          <w:sz w:val="16"/>
          <w:szCs w:val="16"/>
          <w:lang w:eastAsia="cs-CZ"/>
        </w:rPr>
        <w:tab/>
      </w:r>
      <w:r w:rsidRPr="00737C8F">
        <w:rPr>
          <w:rFonts w:ascii="Verdana" w:hAnsi="Verdana" w:cs="Arial"/>
          <w:bCs/>
          <w:i/>
          <w:iCs/>
          <w:noProof/>
          <w:sz w:val="16"/>
          <w:szCs w:val="16"/>
          <w:lang w:eastAsia="cs-CZ"/>
        </w:rPr>
        <w:t xml:space="preserve">zastoupená panem Jiřím Vamberským, jednatelem </w:t>
      </w:r>
    </w:p>
    <w:p w:rsidRPr="00737C8F" w:rsidR="00107A6B" w:rsidP="00417D95" w:rsidRDefault="00107A6B" w14:paraId="4FAB1F55" w14:textId="7EC43A82">
      <w:pPr>
        <w:spacing w:after="0" w:line="240" w:lineRule="auto"/>
        <w:jc w:val="both"/>
        <w:rPr>
          <w:rFonts w:ascii="Verdana" w:hAnsi="Verdana" w:cs="Arial"/>
          <w:bCs/>
          <w:i/>
          <w:iCs/>
          <w:noProof/>
          <w:sz w:val="16"/>
          <w:szCs w:val="16"/>
          <w:lang w:eastAsia="cs-CZ"/>
        </w:rPr>
      </w:pPr>
    </w:p>
    <w:p w:rsidRPr="00737C8F" w:rsidR="00107A6B" w:rsidP="00417D95" w:rsidRDefault="00107A6B" w14:paraId="72DDD598" w14:textId="6969D16C">
      <w:pPr>
        <w:spacing w:after="0" w:line="240" w:lineRule="auto"/>
        <w:jc w:val="both"/>
        <w:rPr>
          <w:rFonts w:ascii="Verdana" w:hAnsi="Verdana" w:cs="Arial"/>
          <w:bCs/>
          <w:i/>
          <w:iCs/>
          <w:noProof/>
          <w:sz w:val="16"/>
          <w:szCs w:val="16"/>
          <w:lang w:eastAsia="cs-CZ"/>
        </w:rPr>
      </w:pPr>
      <w:r w:rsidRPr="00737C8F">
        <w:rPr>
          <w:rFonts w:ascii="Verdana" w:hAnsi="Verdana" w:cs="Arial"/>
          <w:bCs/>
          <w:i/>
          <w:iCs/>
          <w:noProof/>
          <w:sz w:val="16"/>
          <w:szCs w:val="16"/>
          <w:lang w:eastAsia="cs-CZ"/>
        </w:rPr>
        <w:tab/>
      </w:r>
      <w:r w:rsidRPr="00737C8F">
        <w:rPr>
          <w:rFonts w:ascii="Verdana" w:hAnsi="Verdana" w:cs="Arial"/>
          <w:bCs/>
          <w:i/>
          <w:iCs/>
          <w:noProof/>
          <w:sz w:val="16"/>
          <w:szCs w:val="16"/>
          <w:lang w:eastAsia="cs-CZ"/>
        </w:rPr>
        <w:tab/>
      </w:r>
      <w:r w:rsidRPr="00737C8F">
        <w:rPr>
          <w:rFonts w:ascii="Verdana" w:hAnsi="Verdana" w:cs="Arial"/>
          <w:bCs/>
          <w:i/>
          <w:iCs/>
          <w:noProof/>
          <w:sz w:val="16"/>
          <w:szCs w:val="16"/>
          <w:lang w:eastAsia="cs-CZ"/>
        </w:rPr>
        <w:tab/>
        <w:t>na straně druhé (dále jen jako „</w:t>
      </w:r>
      <w:r w:rsidRPr="00737C8F">
        <w:rPr>
          <w:rFonts w:ascii="Verdana" w:hAnsi="Verdana" w:cs="Arial"/>
          <w:b/>
          <w:i/>
          <w:iCs/>
          <w:noProof/>
          <w:sz w:val="16"/>
          <w:szCs w:val="16"/>
          <w:lang w:eastAsia="cs-CZ"/>
        </w:rPr>
        <w:t>poskytovatel</w:t>
      </w:r>
      <w:r w:rsidRPr="00737C8F">
        <w:rPr>
          <w:rFonts w:ascii="Verdana" w:hAnsi="Verdana" w:cs="Arial"/>
          <w:bCs/>
          <w:i/>
          <w:iCs/>
          <w:noProof/>
          <w:sz w:val="16"/>
          <w:szCs w:val="16"/>
          <w:lang w:eastAsia="cs-CZ"/>
        </w:rPr>
        <w:t>“)</w:t>
      </w:r>
    </w:p>
    <w:p w:rsidRPr="00737C8F" w:rsidR="00107A6B" w:rsidP="00417D95" w:rsidRDefault="00107A6B" w14:paraId="50503C91" w14:textId="435820A1">
      <w:pPr>
        <w:spacing w:after="0" w:line="240" w:lineRule="auto"/>
        <w:jc w:val="both"/>
        <w:rPr>
          <w:rFonts w:ascii="Verdana" w:hAnsi="Verdana" w:cs="Arial"/>
          <w:sz w:val="16"/>
          <w:szCs w:val="16"/>
        </w:rPr>
      </w:pPr>
    </w:p>
    <w:p w:rsidRPr="00737C8F" w:rsidR="00737C8F" w:rsidP="00417D95" w:rsidRDefault="00737C8F" w14:paraId="7B3696DA" w14:textId="77777777">
      <w:pPr>
        <w:spacing w:after="0" w:line="240" w:lineRule="auto"/>
        <w:jc w:val="both"/>
        <w:rPr>
          <w:rFonts w:ascii="Verdana" w:hAnsi="Verdana" w:cs="Arial"/>
          <w:b/>
          <w:bCs/>
          <w:sz w:val="16"/>
          <w:szCs w:val="16"/>
        </w:rPr>
      </w:pPr>
    </w:p>
    <w:p w:rsidR="00DA40DF" w:rsidP="00417D95" w:rsidRDefault="00107A6B" w14:paraId="65C28247" w14:textId="09530EC5">
      <w:pPr>
        <w:pStyle w:val="Zkladntext1"/>
        <w:spacing w:line="360" w:lineRule="auto"/>
        <w:ind w:left="2880" w:hanging="2880"/>
        <w:jc w:val="center"/>
        <w:rPr>
          <w:rFonts w:ascii="Verdana" w:hAnsi="Verdana" w:eastAsia="Lucida Sans Unicode" w:cs="Arial"/>
          <w:sz w:val="16"/>
          <w:szCs w:val="16"/>
        </w:rPr>
      </w:pPr>
      <w:r w:rsidRPr="00737C8F">
        <w:rPr>
          <w:rFonts w:ascii="Verdana" w:hAnsi="Verdana" w:eastAsia="Lucida Sans Unicode" w:cs="Arial"/>
          <w:sz w:val="16"/>
          <w:szCs w:val="16"/>
        </w:rPr>
        <w:t>uzavírají níže uvedeného data tuto</w:t>
      </w:r>
    </w:p>
    <w:p w:rsidRPr="00737C8F" w:rsidR="000546BD" w:rsidP="00417D95" w:rsidRDefault="000546BD" w14:paraId="294EE2D2" w14:textId="77777777">
      <w:pPr>
        <w:pStyle w:val="Zkladntext1"/>
        <w:spacing w:line="360" w:lineRule="auto"/>
        <w:ind w:left="2880" w:hanging="2880"/>
        <w:jc w:val="center"/>
        <w:rPr>
          <w:rFonts w:ascii="Verdana" w:hAnsi="Verdana" w:eastAsia="Lucida Sans Unicode" w:cs="Arial"/>
          <w:sz w:val="16"/>
          <w:szCs w:val="16"/>
        </w:rPr>
      </w:pPr>
    </w:p>
    <w:p w:rsidR="000546BD" w:rsidP="0006122A" w:rsidRDefault="00107A6B" w14:paraId="4E0DFC69" w14:textId="50F92665">
      <w:pPr>
        <w:pStyle w:val="Zkladntext1"/>
        <w:spacing w:line="240" w:lineRule="auto"/>
        <w:ind w:left="2880" w:hanging="2880"/>
        <w:jc w:val="center"/>
        <w:rPr>
          <w:rFonts w:ascii="Verdana" w:hAnsi="Verdana" w:eastAsia="Lucida Sans Unicode" w:cs="Arial"/>
          <w:b/>
          <w:bCs/>
          <w:sz w:val="16"/>
          <w:szCs w:val="16"/>
        </w:rPr>
      </w:pPr>
      <w:r w:rsidRPr="00737C8F">
        <w:rPr>
          <w:rFonts w:ascii="Verdana" w:hAnsi="Verdana" w:eastAsia="Lucida Sans Unicode" w:cs="Arial"/>
          <w:b/>
          <w:bCs/>
          <w:sz w:val="16"/>
          <w:szCs w:val="16"/>
        </w:rPr>
        <w:t>rámcovou</w:t>
      </w:r>
      <w:r w:rsidR="000546BD">
        <w:rPr>
          <w:rFonts w:ascii="Verdana" w:hAnsi="Verdana" w:eastAsia="Lucida Sans Unicode" w:cs="Arial"/>
          <w:b/>
          <w:bCs/>
          <w:sz w:val="16"/>
          <w:szCs w:val="16"/>
        </w:rPr>
        <w:t xml:space="preserve"> nájemní smlouvu:</w:t>
      </w:r>
    </w:p>
    <w:p w:rsidRPr="00737C8F" w:rsidR="00107A6B" w:rsidP="0006122A" w:rsidRDefault="00107A6B" w14:paraId="1A9AE4CE" w14:textId="0142C0CB">
      <w:pPr>
        <w:pStyle w:val="Zkladntext1"/>
        <w:spacing w:line="240" w:lineRule="auto"/>
        <w:ind w:left="2880" w:hanging="2880"/>
        <w:jc w:val="center"/>
        <w:rPr>
          <w:rFonts w:ascii="Verdana" w:hAnsi="Verdana" w:eastAsia="Lucida Sans Unicode" w:cs="Arial"/>
          <w:sz w:val="16"/>
          <w:szCs w:val="16"/>
        </w:rPr>
      </w:pPr>
      <w:r w:rsidRPr="00737C8F">
        <w:rPr>
          <w:rFonts w:ascii="Verdana" w:hAnsi="Verdana" w:eastAsia="Lucida Sans Unicode" w:cs="Arial"/>
          <w:sz w:val="16"/>
          <w:szCs w:val="16"/>
        </w:rPr>
        <w:t>(dále jen jako „</w:t>
      </w:r>
      <w:r w:rsidRPr="00737C8F">
        <w:rPr>
          <w:rFonts w:ascii="Verdana" w:hAnsi="Verdana" w:eastAsia="Lucida Sans Unicode" w:cs="Arial"/>
          <w:b/>
          <w:bCs/>
          <w:sz w:val="16"/>
          <w:szCs w:val="16"/>
        </w:rPr>
        <w:t>smlouva</w:t>
      </w:r>
      <w:r w:rsidRPr="00737C8F">
        <w:rPr>
          <w:rFonts w:ascii="Verdana" w:hAnsi="Verdana" w:eastAsia="Lucida Sans Unicode" w:cs="Arial"/>
          <w:sz w:val="16"/>
          <w:szCs w:val="16"/>
        </w:rPr>
        <w:t>“)</w:t>
      </w:r>
    </w:p>
    <w:p w:rsidRPr="00737C8F" w:rsidR="00107A6B" w:rsidP="001E1199" w:rsidRDefault="00107A6B" w14:paraId="459BF59F" w14:textId="1CD9F154">
      <w:pPr>
        <w:pStyle w:val="Zkladntext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left="2880" w:hanging="2880"/>
        <w:rPr>
          <w:rFonts w:ascii="Verdana" w:hAnsi="Verdana" w:eastAsia="Lucida Sans Unicode" w:cs="Arial"/>
          <w:sz w:val="16"/>
          <w:szCs w:val="16"/>
        </w:rPr>
      </w:pPr>
    </w:p>
    <w:p w:rsidRPr="00737C8F" w:rsidR="00737C8F" w:rsidP="00296FEA" w:rsidRDefault="00737C8F" w14:paraId="35F70814" w14:textId="77777777">
      <w:pPr>
        <w:pStyle w:val="Zkladntext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line="240" w:lineRule="auto"/>
        <w:rPr>
          <w:rFonts w:ascii="Verdana" w:hAnsi="Verdana" w:eastAsia="Lucida Sans Unicode" w:cs="Arial"/>
          <w:sz w:val="16"/>
          <w:szCs w:val="16"/>
        </w:rPr>
      </w:pPr>
    </w:p>
    <w:p w:rsidRPr="00296FEA" w:rsidR="00296FEA" w:rsidP="00DB3D04" w:rsidRDefault="00417D95" w14:paraId="625C3FB3" w14:textId="02EA59C3">
      <w:pPr>
        <w:pStyle w:val="lneksmlouvynadpis"/>
        <w:widowControl/>
        <w:numPr>
          <w:ilvl w:val="0"/>
          <w:numId w:val="3"/>
        </w:numPr>
        <w:tabs>
          <w:tab w:val="clear" w:pos="0"/>
        </w:tabs>
        <w:suppressAutoHyphens w:val="0"/>
        <w:spacing w:before="120" w:after="0" w:line="240" w:lineRule="auto"/>
        <w:jc w:val="both"/>
        <w:rPr>
          <w:rFonts w:ascii="Verdana" w:hAnsi="Verdana"/>
          <w:sz w:val="16"/>
          <w:szCs w:val="16"/>
        </w:rPr>
      </w:pPr>
      <w:r w:rsidRPr="00296FEA">
        <w:rPr>
          <w:rFonts w:ascii="Verdana" w:hAnsi="Verdana"/>
          <w:b w:val="0"/>
          <w:bCs/>
          <w:sz w:val="16"/>
          <w:szCs w:val="16"/>
        </w:rPr>
        <w:t>Poskytovatel</w:t>
      </w:r>
      <w:r w:rsidRPr="00296FEA" w:rsidR="00296FEA">
        <w:rPr>
          <w:rFonts w:ascii="Verdana" w:hAnsi="Verdana"/>
          <w:b w:val="0"/>
          <w:bCs/>
          <w:sz w:val="16"/>
          <w:szCs w:val="16"/>
        </w:rPr>
        <w:t xml:space="preserve"> prohlašuje, že je vlastníkem několika </w:t>
      </w:r>
      <w:r w:rsidR="00EC013D">
        <w:rPr>
          <w:rFonts w:ascii="Verdana" w:hAnsi="Verdana"/>
          <w:b w:val="0"/>
          <w:bCs/>
          <w:sz w:val="16"/>
          <w:szCs w:val="16"/>
        </w:rPr>
        <w:t xml:space="preserve">multifunkčních tiskových a kopírovacích </w:t>
      </w:r>
      <w:r w:rsidRPr="00296FEA" w:rsidR="00296FEA">
        <w:rPr>
          <w:rFonts w:ascii="Verdana" w:hAnsi="Verdana"/>
          <w:b w:val="0"/>
          <w:bCs/>
          <w:sz w:val="16"/>
          <w:szCs w:val="16"/>
        </w:rPr>
        <w:t>strojů</w:t>
      </w:r>
      <w:r w:rsidR="00EC013D">
        <w:rPr>
          <w:rFonts w:ascii="Verdana" w:hAnsi="Verdana"/>
          <w:b w:val="0"/>
          <w:bCs/>
          <w:sz w:val="16"/>
          <w:szCs w:val="16"/>
        </w:rPr>
        <w:t xml:space="preserve"> </w:t>
      </w:r>
      <w:r w:rsidRPr="00296FEA" w:rsidR="00296FEA">
        <w:rPr>
          <w:rFonts w:ascii="Verdana" w:hAnsi="Verdana"/>
          <w:b w:val="0"/>
          <w:bCs/>
          <w:sz w:val="16"/>
          <w:szCs w:val="16"/>
        </w:rPr>
        <w:t>(dále jen jako „</w:t>
      </w:r>
      <w:r w:rsidRPr="00296FEA" w:rsidR="00296FEA">
        <w:rPr>
          <w:rFonts w:ascii="Verdana" w:hAnsi="Verdana"/>
          <w:sz w:val="16"/>
          <w:szCs w:val="16"/>
        </w:rPr>
        <w:t>stroje</w:t>
      </w:r>
      <w:r w:rsidRPr="00296FEA" w:rsidR="00296FEA">
        <w:rPr>
          <w:rFonts w:ascii="Verdana" w:hAnsi="Verdana"/>
          <w:b w:val="0"/>
          <w:bCs/>
          <w:sz w:val="16"/>
          <w:szCs w:val="16"/>
        </w:rPr>
        <w:t>“). Objednatel má zájem stroje, popř. některé z nich, dle své potřeby dočasně užívat</w:t>
      </w:r>
      <w:r w:rsidR="00296FEA">
        <w:rPr>
          <w:rFonts w:ascii="Verdana" w:hAnsi="Verdana"/>
          <w:b w:val="0"/>
          <w:bCs/>
          <w:sz w:val="16"/>
          <w:szCs w:val="16"/>
        </w:rPr>
        <w:t xml:space="preserve">. </w:t>
      </w:r>
    </w:p>
    <w:p w:rsidR="00E1189C" w:rsidP="00E1189C" w:rsidRDefault="00296FEA" w14:paraId="215147A5" w14:textId="136DE24F">
      <w:pPr>
        <w:numPr>
          <w:ilvl w:val="0"/>
          <w:numId w:val="3"/>
        </w:numPr>
        <w:spacing w:before="80" w:after="0" w:line="240" w:lineRule="auto"/>
        <w:jc w:val="both"/>
        <w:rPr>
          <w:rFonts w:ascii="Arial" w:hAnsi="Arial" w:cs="Arial"/>
          <w:sz w:val="20"/>
        </w:rPr>
      </w:pPr>
      <w:r w:rsidRPr="00296FEA">
        <w:rPr>
          <w:rFonts w:ascii="Verdana" w:hAnsi="Verdana" w:cs="Arial"/>
          <w:sz w:val="16"/>
          <w:szCs w:val="16"/>
        </w:rPr>
        <w:t xml:space="preserve">Smluvní strany se dohodly, že objednatel je po celou dobu trvání této smlouvy oprávněn činit </w:t>
      </w:r>
      <w:r>
        <w:rPr>
          <w:rFonts w:ascii="Verdana" w:hAnsi="Verdana" w:cs="Arial"/>
          <w:sz w:val="16"/>
          <w:szCs w:val="16"/>
        </w:rPr>
        <w:t>poskytovateli</w:t>
      </w:r>
      <w:r w:rsidRPr="00296FEA">
        <w:rPr>
          <w:rFonts w:ascii="Verdana" w:hAnsi="Verdana" w:cs="Arial"/>
          <w:sz w:val="16"/>
          <w:szCs w:val="16"/>
        </w:rPr>
        <w:t xml:space="preserve"> objednávky k poskytnutí </w:t>
      </w:r>
      <w:r>
        <w:rPr>
          <w:rFonts w:ascii="Verdana" w:hAnsi="Verdana" w:cs="Arial"/>
          <w:sz w:val="16"/>
          <w:szCs w:val="16"/>
        </w:rPr>
        <w:t>strojů (nebo jen některých z nich) (dále také jako „</w:t>
      </w:r>
      <w:r w:rsidRPr="00296FEA">
        <w:rPr>
          <w:rFonts w:ascii="Verdana" w:hAnsi="Verdana" w:cs="Arial"/>
          <w:b/>
          <w:bCs/>
          <w:sz w:val="16"/>
          <w:szCs w:val="16"/>
        </w:rPr>
        <w:t>předmět nájmu</w:t>
      </w:r>
      <w:r>
        <w:rPr>
          <w:rFonts w:ascii="Verdana" w:hAnsi="Verdana" w:cs="Arial"/>
          <w:sz w:val="16"/>
          <w:szCs w:val="16"/>
        </w:rPr>
        <w:t>“) k dočasnému užívání.</w:t>
      </w:r>
      <w:r w:rsidR="00E1189C"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t xml:space="preserve"> </w:t>
      </w:r>
    </w:p>
    <w:p w:rsidR="00E1189C" w:rsidP="00E1189C" w:rsidRDefault="00E1189C" w14:paraId="396DEF82" w14:textId="11E3B519">
      <w:pPr>
        <w:numPr>
          <w:ilvl w:val="0"/>
          <w:numId w:val="3"/>
        </w:numPr>
        <w:spacing w:before="80" w:after="0" w:line="240" w:lineRule="auto"/>
        <w:jc w:val="both"/>
        <w:rPr>
          <w:rFonts w:ascii="Arial" w:hAnsi="Arial" w:cs="Arial"/>
          <w:sz w:val="20"/>
        </w:rPr>
      </w:pPr>
      <w:r w:rsidRPr="00E1189C">
        <w:rPr>
          <w:rFonts w:ascii="Verdana" w:hAnsi="Verdana" w:cs="Arial"/>
          <w:sz w:val="16"/>
          <w:szCs w:val="16"/>
        </w:rPr>
        <w:t xml:space="preserve">Bližší specifikace jednotlivých </w:t>
      </w:r>
      <w:r>
        <w:rPr>
          <w:rFonts w:ascii="Verdana" w:hAnsi="Verdana" w:cs="Arial"/>
          <w:sz w:val="16"/>
          <w:szCs w:val="16"/>
        </w:rPr>
        <w:t>nájemních vztahů</w:t>
      </w:r>
      <w:r w:rsidRPr="00E1189C"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t xml:space="preserve">(včetně výše nájemného a doby trvání nájmu) </w:t>
      </w:r>
      <w:r w:rsidRPr="00E1189C">
        <w:rPr>
          <w:rFonts w:ascii="Verdana" w:hAnsi="Verdana" w:cs="Arial"/>
          <w:sz w:val="16"/>
          <w:szCs w:val="16"/>
        </w:rPr>
        <w:t>budou dohodnuty na základě konkrétních objednávek objednatele.</w:t>
      </w:r>
    </w:p>
    <w:p w:rsidRPr="002432CD" w:rsidR="00E1189C" w:rsidP="00E1189C" w:rsidRDefault="00E1189C" w14:paraId="583BFC8A" w14:textId="33ED4FC4">
      <w:pPr>
        <w:numPr>
          <w:ilvl w:val="0"/>
          <w:numId w:val="3"/>
        </w:numPr>
        <w:spacing w:before="80" w:after="0" w:line="240" w:lineRule="auto"/>
        <w:jc w:val="both"/>
        <w:rPr>
          <w:rFonts w:ascii="Arial" w:hAnsi="Arial" w:cs="Arial"/>
          <w:sz w:val="20"/>
        </w:rPr>
      </w:pPr>
      <w:r w:rsidRPr="00E1189C">
        <w:rPr>
          <w:rFonts w:ascii="Verdana" w:hAnsi="Verdana" w:cs="Arial"/>
          <w:sz w:val="16"/>
          <w:szCs w:val="16"/>
        </w:rPr>
        <w:t>Smluvní strany si ujednaly, že objednávky může objednatel činit i e-mailem</w:t>
      </w:r>
      <w:r>
        <w:rPr>
          <w:rFonts w:ascii="Verdana" w:hAnsi="Verdana" w:cs="Arial"/>
          <w:sz w:val="16"/>
          <w:szCs w:val="16"/>
        </w:rPr>
        <w:t xml:space="preserve"> na adresu: </w:t>
      </w:r>
      <w:r w:rsidRPr="004D21BA" w:rsidR="004D21BA">
        <w:rPr>
          <w:rFonts w:ascii="Verdana" w:hAnsi="Verdana" w:cs="Arial"/>
          <w:sz w:val="16"/>
          <w:szCs w:val="16"/>
        </w:rPr>
        <w:t>vambersky@skyner.cz</w:t>
      </w:r>
      <w:r w:rsidR="004D21BA">
        <w:rPr>
          <w:rFonts w:ascii="Verdana" w:hAnsi="Verdana" w:cs="Arial"/>
          <w:sz w:val="16"/>
          <w:szCs w:val="16"/>
        </w:rPr>
        <w:t>.</w:t>
      </w:r>
      <w:r w:rsidRPr="00E1189C">
        <w:rPr>
          <w:rFonts w:ascii="Verdana" w:hAnsi="Verdana" w:cs="Arial"/>
          <w:sz w:val="16"/>
          <w:szCs w:val="16"/>
        </w:rPr>
        <w:t xml:space="preserve"> Každá objednávka bude obsahovat alespoň </w:t>
      </w:r>
      <w:r>
        <w:rPr>
          <w:rFonts w:ascii="Verdana" w:hAnsi="Verdana" w:cs="Arial"/>
          <w:sz w:val="16"/>
          <w:szCs w:val="16"/>
        </w:rPr>
        <w:t>výčet požadovaných strojů určených k nájmu a dobu trvání nájmu</w:t>
      </w:r>
      <w:r w:rsidRPr="00E1189C">
        <w:rPr>
          <w:rFonts w:ascii="Verdana" w:hAnsi="Verdana" w:cs="Arial"/>
          <w:sz w:val="16"/>
          <w:szCs w:val="16"/>
        </w:rPr>
        <w:t xml:space="preserve">. </w:t>
      </w:r>
      <w:r>
        <w:rPr>
          <w:rFonts w:ascii="Verdana" w:hAnsi="Verdana" w:cs="Arial"/>
          <w:sz w:val="16"/>
          <w:szCs w:val="16"/>
        </w:rPr>
        <w:t>Objednatel</w:t>
      </w:r>
      <w:r w:rsidRPr="00E1189C">
        <w:rPr>
          <w:rFonts w:ascii="Verdana" w:hAnsi="Verdana" w:cs="Arial"/>
          <w:sz w:val="16"/>
          <w:szCs w:val="16"/>
        </w:rPr>
        <w:t xml:space="preserve"> je oprávněn objednávku akceptovat buď výslovně, nebo tím, že ji do 3 pracovních dní od jejího doručení výslovně neodepře.</w:t>
      </w:r>
      <w:r>
        <w:rPr>
          <w:rFonts w:ascii="Verdana" w:hAnsi="Verdana" w:cs="Arial"/>
          <w:sz w:val="16"/>
          <w:szCs w:val="16"/>
        </w:rPr>
        <w:t xml:space="preserve"> Po akceptaci objednávky bude uzavřena dílčí nájemní smlouva, která bude obsahovat všechny podstatné náležitosti nájmu (výši nájemného, dobu trvání nájmu, předmět nájmu</w:t>
      </w:r>
      <w:r w:rsidR="002432CD">
        <w:rPr>
          <w:rFonts w:ascii="Verdana" w:hAnsi="Verdana" w:cs="Arial"/>
          <w:sz w:val="16"/>
          <w:szCs w:val="16"/>
        </w:rPr>
        <w:t>, způsob předání a vrácení předmětu nájmu</w:t>
      </w:r>
      <w:r>
        <w:rPr>
          <w:rFonts w:ascii="Verdana" w:hAnsi="Verdana" w:cs="Arial"/>
          <w:sz w:val="16"/>
          <w:szCs w:val="16"/>
        </w:rPr>
        <w:t xml:space="preserve"> apod.)</w:t>
      </w:r>
      <w:r w:rsidR="002432CD">
        <w:rPr>
          <w:rFonts w:ascii="Verdana" w:hAnsi="Verdana" w:cs="Arial"/>
          <w:sz w:val="16"/>
          <w:szCs w:val="16"/>
        </w:rPr>
        <w:t xml:space="preserve"> (dále jen jako „</w:t>
      </w:r>
      <w:r w:rsidRPr="002432CD" w:rsidR="002432CD">
        <w:rPr>
          <w:rFonts w:ascii="Verdana" w:hAnsi="Verdana" w:cs="Arial"/>
          <w:b/>
          <w:bCs/>
          <w:sz w:val="16"/>
          <w:szCs w:val="16"/>
        </w:rPr>
        <w:t>dílčí nájemní smlouva</w:t>
      </w:r>
      <w:r w:rsidR="002432CD">
        <w:rPr>
          <w:rFonts w:ascii="Verdana" w:hAnsi="Verdana" w:cs="Arial"/>
          <w:sz w:val="16"/>
          <w:szCs w:val="16"/>
        </w:rPr>
        <w:t>“)</w:t>
      </w:r>
      <w:r>
        <w:rPr>
          <w:rFonts w:ascii="Verdana" w:hAnsi="Verdana" w:cs="Arial"/>
          <w:sz w:val="16"/>
          <w:szCs w:val="16"/>
        </w:rPr>
        <w:t xml:space="preserve">. </w:t>
      </w:r>
      <w:r w:rsidRPr="00E1189C">
        <w:rPr>
          <w:rFonts w:ascii="Verdana" w:hAnsi="Verdana" w:cs="Arial"/>
          <w:sz w:val="16"/>
          <w:szCs w:val="16"/>
        </w:rPr>
        <w:t xml:space="preserve"> </w:t>
      </w:r>
    </w:p>
    <w:p w:rsidRPr="001F36A1" w:rsidR="002432CD" w:rsidP="00E1189C" w:rsidRDefault="002432CD" w14:paraId="61815ADF" w14:textId="0FA465DE">
      <w:pPr>
        <w:numPr>
          <w:ilvl w:val="0"/>
          <w:numId w:val="3"/>
        </w:numPr>
        <w:spacing w:before="80" w:after="0" w:line="240" w:lineRule="auto"/>
        <w:jc w:val="both"/>
        <w:rPr>
          <w:rFonts w:ascii="Arial" w:hAnsi="Arial" w:cs="Arial"/>
          <w:sz w:val="20"/>
        </w:rPr>
      </w:pPr>
      <w:r>
        <w:rPr>
          <w:rFonts w:ascii="Verdana" w:hAnsi="Verdana" w:cs="Arial"/>
          <w:sz w:val="16"/>
          <w:szCs w:val="16"/>
        </w:rPr>
        <w:t xml:space="preserve">Dílčí nájemní smlouva se bude kromě jiného řídit všeobecnými obchodními podmínkami, pokud k ní budou připojeny. </w:t>
      </w:r>
    </w:p>
    <w:p w:rsidRPr="001F36A1" w:rsidR="001F36A1" w:rsidP="001F36A1" w:rsidRDefault="001F36A1" w14:paraId="507B8F36" w14:textId="7E613E5B">
      <w:pPr>
        <w:pStyle w:val="lneksmlouvynadpis"/>
        <w:widowControl/>
        <w:numPr>
          <w:ilvl w:val="0"/>
          <w:numId w:val="3"/>
        </w:numPr>
        <w:tabs>
          <w:tab w:val="clear" w:pos="0"/>
        </w:tabs>
        <w:suppressAutoHyphens w:val="0"/>
        <w:spacing w:before="120" w:after="0"/>
        <w:jc w:val="both"/>
        <w:rPr>
          <w:rFonts w:ascii="Verdana" w:hAnsi="Verdana"/>
          <w:sz w:val="16"/>
          <w:szCs w:val="16"/>
        </w:rPr>
      </w:pPr>
      <w:r w:rsidRPr="00737C8F">
        <w:rPr>
          <w:rFonts w:ascii="Verdana" w:hAnsi="Verdana"/>
          <w:b w:val="0"/>
          <w:bCs/>
          <w:sz w:val="16"/>
          <w:szCs w:val="16"/>
        </w:rPr>
        <w:t xml:space="preserve">Smluvní strany jsou povinny poskytovat si potřebné informace a nezbytnou součinnost nutné k řádnému plnění povinností dle této smlouvy. </w:t>
      </w:r>
    </w:p>
    <w:p w:rsidRPr="001F36A1" w:rsidR="001F36A1" w:rsidP="001F36A1" w:rsidRDefault="002432CD" w14:paraId="3B34889A" w14:textId="6A29EA7B">
      <w:pPr>
        <w:numPr>
          <w:ilvl w:val="0"/>
          <w:numId w:val="3"/>
        </w:numPr>
        <w:spacing w:before="80" w:after="0" w:line="240" w:lineRule="auto"/>
        <w:jc w:val="both"/>
        <w:rPr>
          <w:rFonts w:ascii="Arial" w:hAnsi="Arial" w:cs="Arial"/>
          <w:sz w:val="20"/>
        </w:rPr>
      </w:pPr>
      <w:r>
        <w:rPr>
          <w:rFonts w:ascii="Verdana" w:hAnsi="Verdana" w:cs="Arial"/>
          <w:sz w:val="16"/>
          <w:szCs w:val="16"/>
        </w:rPr>
        <w:t xml:space="preserve">Tato smlouva je uzavírána na dobu neurčitou, přičemž každá ze smluvních stran je oprávněna ji vypovědět i bez uvedení důvodu. Výpovědní doba činí 3 měsíce a počíná běžet prvním dnem kalendářního měsíce následujícího po měsíci, v němž bude písemná výpověď doručena druhé smluvní straně. </w:t>
      </w:r>
      <w:r w:rsidRPr="001F36A1" w:rsidR="00FA5D66">
        <w:rPr>
          <w:rFonts w:ascii="Verdana" w:hAnsi="Verdana" w:eastAsia="Lucida Sans Unicode" w:cs="Arial"/>
          <w:bCs/>
          <w:sz w:val="16"/>
          <w:szCs w:val="16"/>
        </w:rPr>
        <w:t xml:space="preserve">Ocitne-li se </w:t>
      </w:r>
      <w:r w:rsidR="001F36A1">
        <w:rPr>
          <w:rFonts w:ascii="Verdana" w:hAnsi="Verdana" w:eastAsia="Lucida Sans Unicode" w:cs="Arial"/>
          <w:bCs/>
          <w:sz w:val="16"/>
          <w:szCs w:val="16"/>
        </w:rPr>
        <w:t>objednatel</w:t>
      </w:r>
      <w:r w:rsidRPr="001F36A1" w:rsidR="00FA5D66">
        <w:rPr>
          <w:rFonts w:ascii="Verdana" w:hAnsi="Verdana" w:eastAsia="Lucida Sans Unicode" w:cs="Arial"/>
          <w:bCs/>
          <w:sz w:val="16"/>
          <w:szCs w:val="16"/>
        </w:rPr>
        <w:t xml:space="preserve"> s</w:t>
      </w:r>
      <w:r w:rsidR="004D21BA">
        <w:rPr>
          <w:rFonts w:ascii="Verdana" w:hAnsi="Verdana" w:eastAsia="Lucida Sans Unicode" w:cs="Arial"/>
          <w:bCs/>
          <w:sz w:val="16"/>
          <w:szCs w:val="16"/>
        </w:rPr>
        <w:t> </w:t>
      </w:r>
      <w:r w:rsidRPr="001F36A1" w:rsidR="00FA5D66">
        <w:rPr>
          <w:rFonts w:ascii="Verdana" w:hAnsi="Verdana" w:eastAsia="Lucida Sans Unicode" w:cs="Arial"/>
          <w:bCs/>
          <w:sz w:val="16"/>
          <w:szCs w:val="16"/>
        </w:rPr>
        <w:t>úhradou</w:t>
      </w:r>
      <w:r w:rsidR="004D21BA">
        <w:rPr>
          <w:rFonts w:ascii="Verdana" w:hAnsi="Verdana" w:eastAsia="Lucida Sans Unicode" w:cs="Arial"/>
          <w:bCs/>
          <w:sz w:val="16"/>
          <w:szCs w:val="16"/>
        </w:rPr>
        <w:t>,</w:t>
      </w:r>
      <w:r w:rsidRPr="001F36A1" w:rsidR="00FA5D66">
        <w:rPr>
          <w:rFonts w:ascii="Verdana" w:hAnsi="Verdana" w:eastAsia="Lucida Sans Unicode" w:cs="Arial"/>
          <w:bCs/>
          <w:sz w:val="16"/>
          <w:szCs w:val="16"/>
        </w:rPr>
        <w:t xml:space="preserve"> </w:t>
      </w:r>
      <w:r w:rsidR="001F36A1">
        <w:rPr>
          <w:rFonts w:ascii="Verdana" w:hAnsi="Verdana" w:eastAsia="Lucida Sans Unicode" w:cs="Arial"/>
          <w:bCs/>
          <w:sz w:val="16"/>
          <w:szCs w:val="16"/>
        </w:rPr>
        <w:t xml:space="preserve">byť části nájemného ujednaného v jakékoli v dílčí nájemní smlouvě </w:t>
      </w:r>
      <w:r w:rsidRPr="001F36A1" w:rsidR="00FA5D66">
        <w:rPr>
          <w:rFonts w:ascii="Verdana" w:hAnsi="Verdana" w:eastAsia="Lucida Sans Unicode" w:cs="Arial"/>
          <w:bCs/>
          <w:sz w:val="16"/>
          <w:szCs w:val="16"/>
        </w:rPr>
        <w:t xml:space="preserve">v prodlení trvajícím alespoň 15 dní, má </w:t>
      </w:r>
      <w:r w:rsidR="001F36A1">
        <w:rPr>
          <w:rFonts w:ascii="Verdana" w:hAnsi="Verdana" w:eastAsia="Lucida Sans Unicode" w:cs="Arial"/>
          <w:bCs/>
          <w:sz w:val="16"/>
          <w:szCs w:val="16"/>
        </w:rPr>
        <w:t>poskytovatel</w:t>
      </w:r>
      <w:r w:rsidRPr="001F36A1" w:rsidR="00FA5D66">
        <w:rPr>
          <w:rFonts w:ascii="Verdana" w:hAnsi="Verdana" w:eastAsia="Lucida Sans Unicode" w:cs="Arial"/>
          <w:bCs/>
          <w:sz w:val="16"/>
          <w:szCs w:val="16"/>
        </w:rPr>
        <w:t xml:space="preserve"> právo tuto smlouvu písemně vypovědět i bez výpovědní doby. </w:t>
      </w:r>
    </w:p>
    <w:p w:rsidR="001F36A1" w:rsidP="001F36A1" w:rsidRDefault="001F36A1" w14:paraId="2EC42F67" w14:textId="77777777">
      <w:pPr>
        <w:numPr>
          <w:ilvl w:val="0"/>
          <w:numId w:val="3"/>
        </w:numPr>
        <w:spacing w:before="80" w:after="0" w:line="240" w:lineRule="auto"/>
        <w:jc w:val="both"/>
        <w:rPr>
          <w:rFonts w:ascii="Arial" w:hAnsi="Arial" w:cs="Arial"/>
          <w:sz w:val="20"/>
        </w:rPr>
      </w:pPr>
      <w:r>
        <w:rPr>
          <w:rFonts w:ascii="Verdana" w:hAnsi="Verdana" w:eastAsia="Lucida Sans Unicode" w:cs="Arial"/>
          <w:bCs/>
          <w:sz w:val="16"/>
          <w:szCs w:val="16"/>
        </w:rPr>
        <w:t>Objednatel</w:t>
      </w:r>
      <w:r w:rsidRPr="001F36A1" w:rsidR="006D5330">
        <w:rPr>
          <w:rFonts w:ascii="Verdana" w:hAnsi="Verdana" w:eastAsia="Lucida Sans Unicode" w:cs="Arial"/>
          <w:bCs/>
          <w:sz w:val="16"/>
          <w:szCs w:val="16"/>
        </w:rPr>
        <w:t xml:space="preserve"> je povinen zachovávat mlčenlivost o všech skutečnostech, informacích, údajích apod. týkajících se </w:t>
      </w:r>
      <w:r>
        <w:rPr>
          <w:rFonts w:ascii="Verdana" w:hAnsi="Verdana" w:eastAsia="Lucida Sans Unicode" w:cs="Arial"/>
          <w:bCs/>
          <w:sz w:val="16"/>
          <w:szCs w:val="16"/>
        </w:rPr>
        <w:t>poskytovatele</w:t>
      </w:r>
      <w:r w:rsidRPr="001F36A1" w:rsidR="006D5330">
        <w:rPr>
          <w:rFonts w:ascii="Verdana" w:hAnsi="Verdana" w:eastAsia="Lucida Sans Unicode" w:cs="Arial"/>
          <w:bCs/>
          <w:sz w:val="16"/>
          <w:szCs w:val="16"/>
        </w:rPr>
        <w:t xml:space="preserve">, jeho podnikání a jeho zákaznících, o nichž se dozvěděl nebo s nimiž přišel do styku v souvislosti s plněním této smlouvy. </w:t>
      </w:r>
    </w:p>
    <w:p w:rsidRPr="001F36A1" w:rsidR="001F36A1" w:rsidP="001F36A1" w:rsidRDefault="00FA5D66" w14:paraId="3564A143" w14:textId="77777777">
      <w:pPr>
        <w:numPr>
          <w:ilvl w:val="0"/>
          <w:numId w:val="3"/>
        </w:numPr>
        <w:spacing w:before="80" w:after="0" w:line="240" w:lineRule="auto"/>
        <w:jc w:val="both"/>
        <w:rPr>
          <w:rFonts w:ascii="Arial" w:hAnsi="Arial" w:cs="Arial"/>
          <w:sz w:val="20"/>
        </w:rPr>
      </w:pPr>
      <w:r w:rsidRPr="001F36A1">
        <w:rPr>
          <w:rFonts w:ascii="Verdana" w:hAnsi="Verdana" w:eastAsia="Lucida Sans Unicode" w:cs="Arial"/>
          <w:bCs/>
          <w:sz w:val="16"/>
          <w:szCs w:val="16"/>
        </w:rPr>
        <w:t xml:space="preserve">Dispozitivní ustanovení občanského zákoníku mají přednost před obchodními zvyklostmi. </w:t>
      </w:r>
    </w:p>
    <w:p w:rsidRPr="001F36A1" w:rsidR="001F36A1" w:rsidP="001F36A1" w:rsidRDefault="00FA5D66" w14:paraId="0C26FAE5" w14:textId="77777777">
      <w:pPr>
        <w:numPr>
          <w:ilvl w:val="0"/>
          <w:numId w:val="3"/>
        </w:numPr>
        <w:spacing w:before="80" w:after="0" w:line="240" w:lineRule="auto"/>
        <w:jc w:val="both"/>
        <w:rPr>
          <w:rFonts w:ascii="Arial" w:hAnsi="Arial" w:cs="Arial"/>
          <w:sz w:val="20"/>
        </w:rPr>
      </w:pPr>
      <w:r w:rsidRPr="001F36A1">
        <w:rPr>
          <w:rFonts w:ascii="Verdana" w:hAnsi="Verdana" w:eastAsia="Lucida Sans Unicode" w:cs="Arial"/>
          <w:bCs/>
          <w:sz w:val="16"/>
          <w:szCs w:val="16"/>
        </w:rPr>
        <w:t xml:space="preserve">Jakékoliv změny či doplnění této smlouvy mohou být činěny pouze písemně (ledaže tato smlouva výslovně stanoví jinak), přičemž k účinnosti je třeba podpisu obou smluvních stran. </w:t>
      </w:r>
    </w:p>
    <w:p w:rsidRPr="001F36A1" w:rsidR="001F36A1" w:rsidP="001F36A1" w:rsidRDefault="00FA5D66" w14:paraId="33AD3292" w14:textId="77777777">
      <w:pPr>
        <w:numPr>
          <w:ilvl w:val="0"/>
          <w:numId w:val="3"/>
        </w:numPr>
        <w:spacing w:before="80" w:after="0" w:line="240" w:lineRule="auto"/>
        <w:jc w:val="both"/>
        <w:rPr>
          <w:rFonts w:ascii="Arial" w:hAnsi="Arial" w:cs="Arial"/>
          <w:sz w:val="20"/>
        </w:rPr>
      </w:pPr>
      <w:r w:rsidRPr="001F36A1">
        <w:rPr>
          <w:rFonts w:ascii="Verdana" w:hAnsi="Verdana" w:eastAsia="Lucida Sans Unicode" w:cs="Arial"/>
          <w:bCs/>
          <w:sz w:val="16"/>
          <w:szCs w:val="16"/>
        </w:rPr>
        <w:t>Tato smlouva byla sepsána ve dvou vyhotoveních, z nichž každý z účastníků obdržel jedno.</w:t>
      </w:r>
    </w:p>
    <w:p w:rsidRPr="001F36A1" w:rsidR="00FA5D66" w:rsidP="001F36A1" w:rsidRDefault="00FA5D66" w14:paraId="66C2D7FB" w14:textId="432D15E1">
      <w:pPr>
        <w:numPr>
          <w:ilvl w:val="0"/>
          <w:numId w:val="3"/>
        </w:numPr>
        <w:spacing w:before="80" w:after="0" w:line="240" w:lineRule="auto"/>
        <w:jc w:val="both"/>
        <w:rPr>
          <w:rFonts w:ascii="Arial" w:hAnsi="Arial" w:cs="Arial"/>
          <w:sz w:val="20"/>
        </w:rPr>
      </w:pPr>
      <w:r w:rsidRPr="001F36A1">
        <w:rPr>
          <w:rFonts w:ascii="Verdana" w:hAnsi="Verdana" w:eastAsia="Lucida Sans Unicode" w:cs="Arial"/>
          <w:bCs/>
          <w:sz w:val="16"/>
          <w:szCs w:val="16"/>
        </w:rPr>
        <w:t xml:space="preserve">Smluvní strany prohlašují, že si smlouvu přečetly, plně jejímu obsahu rozumí a na důkaz souhlasu s jejím zněním připojují své podpisy. </w:t>
      </w:r>
    </w:p>
    <w:p w:rsidR="00737C8F" w:rsidP="00737C8F" w:rsidRDefault="00737C8F" w14:paraId="36810538" w14:textId="77777777">
      <w:pPr>
        <w:pStyle w:val="lneksmlouvynadpis"/>
        <w:widowControl/>
        <w:tabs>
          <w:tab w:val="clear" w:pos="0"/>
          <w:tab w:val="clear" w:pos="720"/>
          <w:tab w:val="clear" w:pos="1440"/>
          <w:tab w:val="clear" w:pos="216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uppressAutoHyphens w:val="0"/>
        <w:spacing w:before="0" w:after="0"/>
        <w:ind w:left="0" w:firstLine="0"/>
        <w:rPr>
          <w:rFonts w:ascii="Verdana" w:hAnsi="Verdana"/>
          <w:b w:val="0"/>
          <w:bCs/>
          <w:sz w:val="16"/>
          <w:szCs w:val="16"/>
        </w:rPr>
      </w:pPr>
    </w:p>
    <w:p w:rsidR="00FA199A" w:rsidP="00737C8F" w:rsidRDefault="00FA199A" w14:paraId="5AF625F1" w14:textId="77777777">
      <w:pPr>
        <w:pStyle w:val="lneksmlouvynadpis"/>
        <w:widowControl/>
        <w:tabs>
          <w:tab w:val="clear" w:pos="0"/>
          <w:tab w:val="clear" w:pos="720"/>
          <w:tab w:val="clear" w:pos="1440"/>
          <w:tab w:val="clear" w:pos="216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uppressAutoHyphens w:val="0"/>
        <w:spacing w:before="0" w:after="0"/>
        <w:ind w:left="0" w:firstLine="0"/>
        <w:rPr>
          <w:rFonts w:ascii="Verdana" w:hAnsi="Verdana"/>
          <w:b w:val="0"/>
          <w:bCs/>
          <w:sz w:val="16"/>
          <w:szCs w:val="16"/>
        </w:rPr>
      </w:pPr>
    </w:p>
    <w:p w:rsidRPr="00737C8F" w:rsidR="00FA5D66" w:rsidP="00737C8F" w:rsidRDefault="00FA5D66" w14:paraId="0D03E81E" w14:textId="6A18EA36">
      <w:pPr>
        <w:pStyle w:val="lneksmlouvynadpis"/>
        <w:widowControl/>
        <w:tabs>
          <w:tab w:val="clear" w:pos="0"/>
          <w:tab w:val="clear" w:pos="720"/>
          <w:tab w:val="clear" w:pos="1440"/>
          <w:tab w:val="clear" w:pos="216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uppressAutoHyphens w:val="0"/>
        <w:spacing w:before="0" w:after="0"/>
        <w:ind w:left="0" w:firstLine="0"/>
        <w:rPr>
          <w:rFonts w:ascii="Verdana" w:hAnsi="Verdana"/>
          <w:b w:val="0"/>
          <w:bCs/>
          <w:sz w:val="16"/>
          <w:szCs w:val="16"/>
        </w:rPr>
      </w:pPr>
      <w:r w:rsidRPr="00737C8F">
        <w:rPr>
          <w:rFonts w:ascii="Verdana" w:hAnsi="Verdana"/>
          <w:b w:val="0"/>
          <w:bCs/>
          <w:sz w:val="16"/>
          <w:szCs w:val="16"/>
        </w:rPr>
        <w:t>V</w:t>
      </w:r>
      <w:r w:rsidR="00737C8F">
        <w:rPr>
          <w:rFonts w:ascii="Verdana" w:hAnsi="Verdana"/>
          <w:b w:val="0"/>
          <w:bCs/>
          <w:sz w:val="16"/>
          <w:szCs w:val="16"/>
        </w:rPr>
        <w:t xml:space="preserve"> Ústí nad Labem, </w:t>
      </w:r>
      <w:r w:rsidRPr="00737C8F">
        <w:rPr>
          <w:rFonts w:ascii="Verdana" w:hAnsi="Verdana"/>
          <w:b w:val="0"/>
          <w:bCs/>
          <w:sz w:val="16"/>
          <w:szCs w:val="16"/>
        </w:rPr>
        <w:t xml:space="preserve">dne </w:t>
      </w:r>
    </w:p>
    <w:p w:rsidRPr="00737C8F" w:rsidR="00FA5D66" w:rsidP="00FA5D66" w:rsidRDefault="00FA5D66" w14:paraId="05D8E1C6" w14:textId="6C5A0C5E">
      <w:pPr>
        <w:pStyle w:val="lneksmlouvynadpis"/>
        <w:widowControl/>
        <w:tabs>
          <w:tab w:val="clear" w:pos="0"/>
          <w:tab w:val="clear" w:pos="720"/>
          <w:tab w:val="clear" w:pos="1440"/>
          <w:tab w:val="clear" w:pos="216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uppressAutoHyphens w:val="0"/>
        <w:spacing w:before="0" w:after="0"/>
        <w:ind w:left="0" w:firstLine="0"/>
        <w:rPr>
          <w:rFonts w:ascii="Verdana" w:hAnsi="Verdana"/>
          <w:b w:val="0"/>
          <w:bCs/>
          <w:sz w:val="16"/>
          <w:szCs w:val="16"/>
        </w:rPr>
      </w:pPr>
    </w:p>
    <w:p w:rsidR="00FA5D66" w:rsidP="00FA5D66" w:rsidRDefault="00FA5D66" w14:paraId="55996F21" w14:textId="5111B9FE">
      <w:pPr>
        <w:pStyle w:val="lneksmlouvynadpis"/>
        <w:widowControl/>
        <w:tabs>
          <w:tab w:val="clear" w:pos="0"/>
          <w:tab w:val="clear" w:pos="720"/>
          <w:tab w:val="clear" w:pos="1440"/>
          <w:tab w:val="clear" w:pos="216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uppressAutoHyphens w:val="0"/>
        <w:spacing w:before="0" w:after="0"/>
        <w:ind w:left="0" w:firstLine="0"/>
        <w:rPr>
          <w:rFonts w:ascii="Verdana" w:hAnsi="Verdana"/>
          <w:b w:val="0"/>
          <w:bCs/>
          <w:sz w:val="16"/>
          <w:szCs w:val="16"/>
        </w:rPr>
      </w:pPr>
    </w:p>
    <w:p w:rsidRPr="00737C8F" w:rsidR="00FA199A" w:rsidP="00FA5D66" w:rsidRDefault="00FA199A" w14:paraId="04ACE1C2" w14:textId="77777777">
      <w:pPr>
        <w:pStyle w:val="lneksmlouvynadpis"/>
        <w:widowControl/>
        <w:tabs>
          <w:tab w:val="clear" w:pos="0"/>
          <w:tab w:val="clear" w:pos="720"/>
          <w:tab w:val="clear" w:pos="1440"/>
          <w:tab w:val="clear" w:pos="216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uppressAutoHyphens w:val="0"/>
        <w:spacing w:before="0" w:after="0"/>
        <w:ind w:left="0" w:firstLine="0"/>
        <w:rPr>
          <w:rFonts w:ascii="Verdana" w:hAnsi="Verdana"/>
          <w:b w:val="0"/>
          <w:bCs/>
          <w:sz w:val="16"/>
          <w:szCs w:val="16"/>
        </w:rPr>
      </w:pPr>
    </w:p>
    <w:p w:rsidRPr="00737C8F" w:rsidR="00C56382" w:rsidP="00FA5D66" w:rsidRDefault="00C56382" w14:paraId="1FF2CD7B" w14:textId="77777777">
      <w:pPr>
        <w:pStyle w:val="lneksmlouvynadpis"/>
        <w:widowControl/>
        <w:tabs>
          <w:tab w:val="clear" w:pos="0"/>
          <w:tab w:val="clear" w:pos="720"/>
          <w:tab w:val="clear" w:pos="1440"/>
          <w:tab w:val="clear" w:pos="216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uppressAutoHyphens w:val="0"/>
        <w:spacing w:before="0" w:after="0"/>
        <w:ind w:left="0" w:firstLine="0"/>
        <w:rPr>
          <w:rFonts w:ascii="Verdana" w:hAnsi="Verdana"/>
          <w:b w:val="0"/>
          <w:bCs/>
          <w:sz w:val="16"/>
          <w:szCs w:val="16"/>
        </w:rPr>
      </w:pPr>
    </w:p>
    <w:p w:rsidRPr="00D1206F" w:rsidR="00737C8F" w:rsidP="00EC013D" w:rsidRDefault="00D1206F" w14:paraId="0BBB8B6A" w14:textId="03C39D17">
      <w:pPr>
        <w:pStyle w:val="lneksmlouvynadpis"/>
        <w:widowControl/>
        <w:tabs>
          <w:tab w:val="clear" w:pos="0"/>
          <w:tab w:val="clear" w:pos="720"/>
          <w:tab w:val="clear" w:pos="1440"/>
          <w:tab w:val="clear" w:pos="216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uppressAutoHyphens w:val="0"/>
        <w:spacing w:before="0" w:after="0"/>
        <w:ind w:left="0" w:firstLine="0"/>
        <w:rPr>
          <w:rFonts w:ascii="Verdana" w:hAnsi="Verdana"/>
          <w:sz w:val="16"/>
          <w:szCs w:val="16"/>
        </w:rPr>
      </w:pPr>
      <w:r>
        <w:rPr>
          <w:rFonts w:ascii="Verdana" w:hAnsi="Verdana"/>
          <w:b w:val="0"/>
          <w:bCs/>
          <w:sz w:val="16"/>
          <w:szCs w:val="16"/>
        </w:rPr>
        <w:t>………………………</w:t>
      </w:r>
      <w:r w:rsidR="007135C5">
        <w:rPr>
          <w:rFonts w:ascii="Verdana" w:hAnsi="Verdana"/>
          <w:b w:val="0"/>
          <w:bCs/>
          <w:sz w:val="16"/>
          <w:szCs w:val="16"/>
        </w:rPr>
        <w:t>……………………..</w:t>
      </w:r>
      <w:r>
        <w:rPr>
          <w:rFonts w:ascii="Verdana" w:hAnsi="Verdana"/>
          <w:b w:val="0"/>
          <w:bCs/>
          <w:sz w:val="16"/>
          <w:szCs w:val="16"/>
        </w:rPr>
        <w:t>………………………………</w:t>
      </w:r>
      <w:r w:rsidR="00737C8F">
        <w:rPr>
          <w:rFonts w:ascii="Verdana" w:hAnsi="Verdana"/>
          <w:b w:val="0"/>
          <w:bCs/>
          <w:sz w:val="16"/>
          <w:szCs w:val="16"/>
        </w:rPr>
        <w:tab/>
      </w:r>
      <w:r w:rsidR="00737C8F">
        <w:rPr>
          <w:rFonts w:ascii="Verdana" w:hAnsi="Verdana"/>
          <w:b w:val="0"/>
          <w:bCs/>
          <w:sz w:val="16"/>
          <w:szCs w:val="16"/>
        </w:rPr>
        <w:tab/>
      </w:r>
      <w:r w:rsidR="00737C8F">
        <w:rPr>
          <w:rFonts w:ascii="Verdana" w:hAnsi="Verdana"/>
          <w:b w:val="0"/>
          <w:bCs/>
          <w:sz w:val="16"/>
          <w:szCs w:val="16"/>
        </w:rPr>
        <w:tab/>
      </w:r>
      <w:r>
        <w:rPr>
          <w:rFonts w:ascii="Verdana" w:hAnsi="Verdana"/>
          <w:b w:val="0"/>
          <w:bCs/>
          <w:sz w:val="16"/>
          <w:szCs w:val="16"/>
        </w:rPr>
        <w:tab/>
      </w:r>
      <w:r>
        <w:rPr>
          <w:rFonts w:ascii="Verdana" w:hAnsi="Verdana"/>
          <w:b w:val="0"/>
          <w:bCs/>
          <w:sz w:val="16"/>
          <w:szCs w:val="16"/>
        </w:rPr>
        <w:tab/>
        <w:t>………………………………………………………</w:t>
      </w:r>
    </w:p>
    <w:p w:rsidR="00FA5D66" w:rsidP="00FA5D66" w:rsidRDefault="007135C5" w14:paraId="1E28508F" w14:textId="1519D7F9">
      <w:pPr>
        <w:pStyle w:val="lneksmlouvynadpis"/>
        <w:widowControl/>
        <w:tabs>
          <w:tab w:val="clear" w:pos="0"/>
          <w:tab w:val="clear" w:pos="720"/>
          <w:tab w:val="clear" w:pos="1440"/>
          <w:tab w:val="clear" w:pos="216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uppressAutoHyphens w:val="0"/>
        <w:spacing w:before="0" w:after="0"/>
        <w:ind w:left="0" w:firstLine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Dopravní podnik města Ústí nad Labem a.s.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="00EC013D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>SKYNER s.r</w:t>
      </w:r>
      <w:r w:rsidR="00EE7FE8">
        <w:rPr>
          <w:rFonts w:ascii="Verdana" w:hAnsi="Verdana"/>
          <w:sz w:val="16"/>
          <w:szCs w:val="16"/>
        </w:rPr>
        <w:t>.</w:t>
      </w:r>
      <w:r>
        <w:rPr>
          <w:rFonts w:ascii="Verdana" w:hAnsi="Verdana"/>
          <w:sz w:val="16"/>
          <w:szCs w:val="16"/>
        </w:rPr>
        <w:t>o.</w:t>
      </w:r>
    </w:p>
    <w:p w:rsidRPr="00FA199A" w:rsidR="00EC013D" w:rsidP="00FA199A" w:rsidRDefault="00EC013D" w14:paraId="77F1FB8F" w14:textId="5731FD3A">
      <w:pPr>
        <w:pStyle w:val="lneksmlouvynadpis"/>
        <w:widowControl/>
        <w:tabs>
          <w:tab w:val="clear" w:pos="0"/>
          <w:tab w:val="clear" w:pos="720"/>
          <w:tab w:val="clear" w:pos="1440"/>
          <w:tab w:val="clear" w:pos="216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uppressAutoHyphens w:val="0"/>
        <w:spacing w:before="0" w:after="0"/>
        <w:ind w:left="0" w:firstLine="709"/>
        <w:rPr>
          <w:rFonts w:ascii="Verdana" w:hAnsi="Verdana"/>
          <w:b w:val="0"/>
          <w:bCs/>
          <w:sz w:val="16"/>
          <w:szCs w:val="16"/>
        </w:rPr>
      </w:pPr>
      <w:r w:rsidRPr="00FA199A">
        <w:rPr>
          <w:rFonts w:ascii="Verdana" w:hAnsi="Verdana"/>
          <w:b w:val="0"/>
          <w:bCs/>
          <w:sz w:val="16"/>
          <w:szCs w:val="16"/>
        </w:rPr>
        <w:t>Mgr. Ing. Simona Mohacsi, MBA</w:t>
      </w:r>
    </w:p>
    <w:sectPr w:rsidRPr="00FA199A" w:rsidR="00EC013D" w:rsidSect="008A20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91BC6" w14:textId="77777777" w:rsidR="008A2009" w:rsidRDefault="008A2009" w:rsidP="008062CF">
      <w:pPr>
        <w:spacing w:after="0" w:line="240" w:lineRule="auto"/>
      </w:pPr>
      <w:r>
        <w:separator/>
      </w:r>
    </w:p>
  </w:endnote>
  <w:endnote w:type="continuationSeparator" w:id="0">
    <w:p w14:paraId="73AE2BEF" w14:textId="77777777" w:rsidR="008A2009" w:rsidRDefault="008A2009" w:rsidP="00806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8EB86" w14:textId="77777777" w:rsidR="008A2009" w:rsidRDefault="008A2009" w:rsidP="008062CF">
      <w:pPr>
        <w:spacing w:after="0" w:line="240" w:lineRule="auto"/>
      </w:pPr>
      <w:r>
        <w:separator/>
      </w:r>
    </w:p>
  </w:footnote>
  <w:footnote w:type="continuationSeparator" w:id="0">
    <w:p w14:paraId="5DCD6919" w14:textId="77777777" w:rsidR="008A2009" w:rsidRDefault="008A2009" w:rsidP="008062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1765"/>
    <w:multiLevelType w:val="hybridMultilevel"/>
    <w:tmpl w:val="7DF48E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71313"/>
    <w:multiLevelType w:val="multilevel"/>
    <w:tmpl w:val="2AF452D8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1224"/>
        </w:tabs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0E660073"/>
    <w:multiLevelType w:val="hybridMultilevel"/>
    <w:tmpl w:val="CBCCFD9A"/>
    <w:lvl w:ilvl="0" w:tplc="BDDE7E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88AF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5E5F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5209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EAF0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E4E9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10FA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4074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021A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73774"/>
    <w:multiLevelType w:val="hybridMultilevel"/>
    <w:tmpl w:val="18CA7442"/>
    <w:lvl w:ilvl="0" w:tplc="85A68F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9EA4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3E68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A6F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1412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1C0E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508A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D866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8418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04BD3"/>
    <w:multiLevelType w:val="hybridMultilevel"/>
    <w:tmpl w:val="6ACEDF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43D92"/>
    <w:multiLevelType w:val="multilevel"/>
    <w:tmpl w:val="7818C1FA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lowerLetter"/>
      <w:lvlText w:val="%2)"/>
      <w:lvlJc w:val="left"/>
      <w:pPr>
        <w:tabs>
          <w:tab w:val="num" w:pos="822"/>
        </w:tabs>
        <w:ind w:left="822" w:hanging="6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474"/>
        </w:tabs>
        <w:ind w:left="1474" w:hanging="79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1BFE117A"/>
    <w:multiLevelType w:val="hybridMultilevel"/>
    <w:tmpl w:val="332A198E"/>
    <w:lvl w:ilvl="0" w:tplc="DBDE9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584F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AA6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7442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34B8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465F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D884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C4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E451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0B"/>
    <w:multiLevelType w:val="hybridMultilevel"/>
    <w:tmpl w:val="2D06936A"/>
    <w:lvl w:ilvl="0" w:tplc="F546352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BB3C3F"/>
    <w:multiLevelType w:val="hybridMultilevel"/>
    <w:tmpl w:val="D55E2A36"/>
    <w:lvl w:ilvl="0" w:tplc="AC804D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1ABB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1CE4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8C3B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C400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A698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02E6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3A6C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3CF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50049"/>
    <w:multiLevelType w:val="hybridMultilevel"/>
    <w:tmpl w:val="C5C80ED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239C3"/>
    <w:multiLevelType w:val="hybridMultilevel"/>
    <w:tmpl w:val="C5C80ED2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6404DB"/>
    <w:multiLevelType w:val="multilevel"/>
    <w:tmpl w:val="3842944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Verdana" w:hAnsi="Verdana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16"/>
        <w:szCs w:val="16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822"/>
        </w:tabs>
        <w:ind w:left="822" w:hanging="6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474"/>
        </w:tabs>
        <w:ind w:left="1474" w:hanging="79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441F1684"/>
    <w:multiLevelType w:val="hybridMultilevel"/>
    <w:tmpl w:val="F0D24778"/>
    <w:lvl w:ilvl="0" w:tplc="3CC25A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806E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A45B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0066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F0D8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D849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6499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2E65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F201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F95433"/>
    <w:multiLevelType w:val="hybridMultilevel"/>
    <w:tmpl w:val="0134891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3DB37B1"/>
    <w:multiLevelType w:val="hybridMultilevel"/>
    <w:tmpl w:val="A240E826"/>
    <w:lvl w:ilvl="0" w:tplc="EA50977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772007D"/>
    <w:multiLevelType w:val="hybridMultilevel"/>
    <w:tmpl w:val="E71CBE2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7D137F2"/>
    <w:multiLevelType w:val="hybridMultilevel"/>
    <w:tmpl w:val="F3C2ECD6"/>
    <w:lvl w:ilvl="0" w:tplc="32CC4CB2">
      <w:start w:val="1"/>
      <w:numFmt w:val="decimal"/>
      <w:pStyle w:val="Text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CF86BA1"/>
    <w:multiLevelType w:val="hybridMultilevel"/>
    <w:tmpl w:val="94D63DD4"/>
    <w:lvl w:ilvl="0" w:tplc="814011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E4E2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C248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BEFA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54C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EEA4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C02F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BCA0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5806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C530D5"/>
    <w:multiLevelType w:val="hybridMultilevel"/>
    <w:tmpl w:val="1AAEEB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7179DA"/>
    <w:multiLevelType w:val="hybridMultilevel"/>
    <w:tmpl w:val="D45A03A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FBD76D7"/>
    <w:multiLevelType w:val="multilevel"/>
    <w:tmpl w:val="319442F0"/>
    <w:lvl w:ilvl="0">
      <w:start w:val="1"/>
      <w:numFmt w:val="decimal"/>
      <w:pStyle w:val="Nadpis6"/>
      <w:lvlText w:val="%1"/>
      <w:lvlJc w:val="left"/>
      <w:pPr>
        <w:ind w:left="360" w:hanging="360"/>
      </w:pPr>
    </w:lvl>
    <w:lvl w:ilvl="1">
      <w:start w:val="1"/>
      <w:numFmt w:val="decimal"/>
      <w:pStyle w:val="lneksmlouvy0"/>
      <w:lvlText w:val="%1.%2"/>
      <w:lvlJc w:val="left"/>
      <w:pPr>
        <w:ind w:left="502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146" w:hanging="720"/>
      </w:pPr>
    </w:lvl>
    <w:lvl w:ilvl="4">
      <w:start w:val="1"/>
      <w:numFmt w:val="decimal"/>
      <w:lvlText w:val="%1.%2.%3.%4.%5"/>
      <w:lvlJc w:val="left"/>
      <w:pPr>
        <w:ind w:left="1648" w:hanging="1080"/>
      </w:pPr>
    </w:lvl>
    <w:lvl w:ilvl="5">
      <w:start w:val="1"/>
      <w:numFmt w:val="decimal"/>
      <w:lvlText w:val="%1.%2.%3.%4.%5.%6"/>
      <w:lvlJc w:val="left"/>
      <w:pPr>
        <w:ind w:left="1790" w:hanging="1080"/>
      </w:pPr>
    </w:lvl>
    <w:lvl w:ilvl="6">
      <w:start w:val="1"/>
      <w:numFmt w:val="decimal"/>
      <w:lvlText w:val="%1.%2.%3.%4.%5.%6.%7"/>
      <w:lvlJc w:val="left"/>
      <w:pPr>
        <w:ind w:left="2292" w:hanging="1440"/>
      </w:pPr>
    </w:lvl>
    <w:lvl w:ilvl="7">
      <w:start w:val="1"/>
      <w:numFmt w:val="decimal"/>
      <w:lvlText w:val="%1.%2.%3.%4.%5.%6.%7.%8"/>
      <w:lvlJc w:val="left"/>
      <w:pPr>
        <w:ind w:left="2434" w:hanging="1440"/>
      </w:pPr>
    </w:lvl>
    <w:lvl w:ilvl="8">
      <w:start w:val="1"/>
      <w:numFmt w:val="decimal"/>
      <w:lvlText w:val="%1.%2.%3.%4.%5.%6.%7.%8.%9"/>
      <w:lvlJc w:val="left"/>
      <w:pPr>
        <w:ind w:left="2936" w:hanging="1800"/>
      </w:pPr>
    </w:lvl>
  </w:abstractNum>
  <w:abstractNum w:abstractNumId="21" w15:restartNumberingAfterBreak="0">
    <w:nsid w:val="727D63FE"/>
    <w:multiLevelType w:val="hybridMultilevel"/>
    <w:tmpl w:val="C5C80ED2"/>
    <w:lvl w:ilvl="0" w:tplc="8E141ED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885B95"/>
    <w:multiLevelType w:val="hybridMultilevel"/>
    <w:tmpl w:val="707A6B62"/>
    <w:lvl w:ilvl="0" w:tplc="EA5097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240005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474740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5682158">
    <w:abstractNumId w:val="11"/>
  </w:num>
  <w:num w:numId="4" w16cid:durableId="478463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663519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326543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953925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10282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54528792">
    <w:abstractNumId w:val="5"/>
  </w:num>
  <w:num w:numId="10" w16cid:durableId="1087461350">
    <w:abstractNumId w:val="11"/>
    <w:lvlOverride w:ilvl="0">
      <w:startOverride w:val="4"/>
    </w:lvlOverride>
    <w:lvlOverride w:ilvl="1">
      <w:startOverride w:val="2"/>
    </w:lvlOverride>
  </w:num>
  <w:num w:numId="11" w16cid:durableId="443353404">
    <w:abstractNumId w:val="15"/>
  </w:num>
  <w:num w:numId="12" w16cid:durableId="1939294614">
    <w:abstractNumId w:val="13"/>
  </w:num>
  <w:num w:numId="13" w16cid:durableId="814378000">
    <w:abstractNumId w:val="8"/>
  </w:num>
  <w:num w:numId="14" w16cid:durableId="1241410127">
    <w:abstractNumId w:val="6"/>
  </w:num>
  <w:num w:numId="15" w16cid:durableId="1372534650">
    <w:abstractNumId w:val="12"/>
  </w:num>
  <w:num w:numId="16" w16cid:durableId="1307979333">
    <w:abstractNumId w:val="17"/>
  </w:num>
  <w:num w:numId="17" w16cid:durableId="219444740">
    <w:abstractNumId w:val="2"/>
  </w:num>
  <w:num w:numId="18" w16cid:durableId="2141537160">
    <w:abstractNumId w:val="3"/>
  </w:num>
  <w:num w:numId="19" w16cid:durableId="1379477870">
    <w:abstractNumId w:val="16"/>
  </w:num>
  <w:num w:numId="20" w16cid:durableId="555506335">
    <w:abstractNumId w:val="18"/>
  </w:num>
  <w:num w:numId="21" w16cid:durableId="42294742">
    <w:abstractNumId w:val="4"/>
  </w:num>
  <w:num w:numId="22" w16cid:durableId="1211459259">
    <w:abstractNumId w:val="19"/>
  </w:num>
  <w:num w:numId="23" w16cid:durableId="441456020">
    <w:abstractNumId w:val="21"/>
  </w:num>
  <w:num w:numId="24" w16cid:durableId="366376001">
    <w:abstractNumId w:val="9"/>
  </w:num>
  <w:num w:numId="25" w16cid:durableId="967510875">
    <w:abstractNumId w:val="10"/>
  </w:num>
  <w:num w:numId="26" w16cid:durableId="1871069721">
    <w:abstractNumId w:val="0"/>
  </w:num>
  <w:num w:numId="27" w16cid:durableId="260528940">
    <w:abstractNumId w:val="22"/>
  </w:num>
  <w:num w:numId="28" w16cid:durableId="49237242">
    <w:abstractNumId w:val="14"/>
  </w:num>
  <w:num w:numId="29" w16cid:durableId="445932008">
    <w:abstractNumId w:val="7"/>
  </w:num>
  <w:num w:numId="30" w16cid:durableId="179053783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cs-CZ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cs-CZ" w:vendorID="64" w:dllVersion="4096" w:nlCheck="1" w:checkStyle="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ISOD_ADMIN_NAME" w:val="Není k dispozici"/>
    <w:docVar w:name="EISOD_ATTACHMENTS" w:val="Není k dispozici"/>
    <w:docVar w:name="EISOD_ATTACHMENTS_COUNT" w:val="0"/>
    <w:docVar w:name="EISOD_CISLO_KARTY" w:val="6564"/>
    <w:docVar w:name="EISOD_DOC_GENERIC_10" w:val="Není k dispozici"/>
    <w:docVar w:name="EISOD_DOC_GENERIC_11" w:val="Není k dispozici"/>
    <w:docVar w:name="EISOD_DOC_GENERIC_12" w:val="Není k dispozici"/>
    <w:docVar w:name="EISOD_DOC_GENERIC_13" w:val="Není k dispozici"/>
    <w:docVar w:name="EISOD_DOC_GENERIC_14" w:val="Neurčito"/>
    <w:docVar w:name="EISOD_DOC_GENERIC_15" w:val="Ne"/>
    <w:docVar w:name="EISOD_DOC_GENERIC_16" w:val="Není k dispozici"/>
    <w:docVar w:name="EISOD_DOC_GENERIC_17" w:val="0,00"/>
    <w:docVar w:name="EISOD_DOC_GENERIC_20" w:val="Není k dispozici"/>
    <w:docVar w:name="EISOD_DOC_GENERIC_27" w:val="Rámcová smlouva MFP tiskárny a kopírky SKYNER - DPMUL"/>
    <w:docVar w:name="EISOD_DOC_GENERIC_28" w:val="Není k dispozici"/>
    <w:docVar w:name="EISOD_DOC_GENERIC_29" w:val="Není k dispozici"/>
    <w:docVar w:name="EISOD_DOC_GENERIC_3" w:val="0,00"/>
    <w:docVar w:name="EISOD_DOC_GENERIC_32" w:val="Ne"/>
    <w:docVar w:name="EISOD_DOC_GENERIC_33" w:val="Elektronicky"/>
    <w:docVar w:name="EISOD_DOC_GENERIC_37" w:val="CZK - koruna česká"/>
    <w:docVar w:name="EISOD_DOC_GENERIC_40" w:val="SKYNER s.r.o."/>
    <w:docVar w:name="EISOD_DOC_GENERIC_41" w:val="Alena Šlejtr"/>
    <w:docVar w:name="EISOD_DOC_GENERIC_42" w:val="Není k dispozici"/>
    <w:docVar w:name="EISOD_DOC_GENERIC_51" w:val="vambersky@skyner.cz"/>
    <w:docVar w:name="EISOD_DOC_GENERIC_53" w:val="Ne"/>
    <w:docVar w:name="EISOD_DOC_GENERIC_54" w:val="Není k dispozici"/>
    <w:docVar w:name="EISOD_DOC_GENERIC_55" w:val="Ano"/>
    <w:docVar w:name="EISOD_DOC_GENERIC_64" w:val="Ne"/>
    <w:docVar w:name="EISOD_DOC_GENERIC_9" w:val="nelze nyní určit - cena v Dílčích specifikacích"/>
    <w:docVar w:name="EISOD_DOC_KLASIFIKACE" w:val="Není k dispozici"/>
    <w:docVar w:name="EISOD_DOC_KLICOVA_SLOVA" w:val="MFP tiskárny kopírky "/>
    <w:docVar w:name="EISOD_DOC_KONECNA_PLATNOST" w:val="Není k dispozici"/>
    <w:docVar w:name="EISOD_DOC_MARK" w:val="Není k dispozici"/>
    <w:docVar w:name="EISOD_DOC_NAME" w:val="Rámcová smlouva MFP tiskárny a kopírky SKYNER - DPMUL.docx"/>
    <w:docVar w:name="EISOD_DOC_NAME_BEZ_PRIPONY" w:val="Rámcová smlouva MFP tiskárny a kopírky SKYNER - DPMUL"/>
    <w:docVar w:name="EISOD_DOC_OFZMPROTOKOL" w:val="Není k dispozici"/>
    <w:docVar w:name="EISOD_DOC_OZNACENI" w:val="Není k dispozici"/>
    <w:docVar w:name="EISOD_DOC_POPIS" w:val="pronájem MFP strojů"/>
    <w:docVar w:name="EISOD_DOC_POZNAMKA" w:val="Není k dispozici"/>
    <w:docVar w:name="EISOD_DOC_PROBEHLASCHVDLEKOL1" w:val="---"/>
    <w:docVar w:name="EISOD_DOC_PROBEHLASCHVDLEKOL2" w:val="---"/>
    <w:docVar w:name="EISOD_DOC_PROBEHLASCHVDLEKOL3" w:val="---"/>
    <w:docVar w:name="EISOD_DOC_PROBEHLASCHVDLEKOL4" w:val="---"/>
    <w:docVar w:name="EISOD_DOC_PROBEHLASCHVDLEKOLADatum1" w:val="---"/>
    <w:docVar w:name="EISOD_DOC_PROBEHLASCHVDLEKOLADatum2" w:val="---"/>
    <w:docVar w:name="EISOD_DOC_PROBEHLASCHVDLEKOLADatum3" w:val="---"/>
    <w:docVar w:name="EISOD_DOC_PROBEHLASCHVDLEKOLADatum4" w:val="---"/>
    <w:docVar w:name="EISOD_DOC_SCHVALOVATELEDLEKOL1" w:val="Veronika Matušová"/>
    <w:docVar w:name="EISOD_DOC_SCHVALOVATELEDLEKOL2" w:val="Simona Mohacsi"/>
    <w:docVar w:name="EISOD_DOC_SCHVALOVATELEDLEKOL3" w:val="Petra Budínová, Jana Dvořáková"/>
    <w:docVar w:name="EISOD_DOC_SCHVALOVATELEDLEKOL4" w:val="Petra Budínová, Jana Dvořáková"/>
    <w:docVar w:name="EISOD_DOC_SOUVISEJICI_DOKUMENTY" w:val="Není k dispozici"/>
    <w:docVar w:name="EISOD_DOC_TYP" w:val="Smlouva"/>
    <w:docVar w:name="EISOD_DOCUMENT_STATE" w:val="Čeká na schválení"/>
    <w:docVar w:name="EISOD_LANGUAGE_MUTATIONS" w:val="Není k dispozici"/>
    <w:docVar w:name="EISOD_LAST_REVISION_DATE" w:val="Není k dispozici"/>
    <w:docVar w:name="EISOD_NADRIZENY_DOKUMENT" w:val="Není k dispozici"/>
    <w:docVar w:name="EISOD_NEW_LAST_REVISION_DATE" w:val="Není k dispozici"/>
    <w:docVar w:name="EISOD_PODRIZENE_DOKUMENTY" w:val="Není k dispozici"/>
    <w:docVar w:name="EISOD_REVISION_NUMBER" w:val="1.0"/>
    <w:docVar w:name="EISOD_SCHVALOVATEL_NAME" w:val="Není k dispozici"/>
    <w:docVar w:name="EISOD_SKARTACNI_ZNAK_A_LHUTA" w:val="S/10"/>
    <w:docVar w:name="EISOD_ZPRACOVATEL_NAME" w:val="Alena Bartáková"/>
  </w:docVars>
  <w:rsids>
    <w:rsidRoot w:val="00DA40DF"/>
    <w:rsid w:val="000110DD"/>
    <w:rsid w:val="000347BA"/>
    <w:rsid w:val="000413DC"/>
    <w:rsid w:val="00041BB4"/>
    <w:rsid w:val="000546BD"/>
    <w:rsid w:val="0006027A"/>
    <w:rsid w:val="0006122A"/>
    <w:rsid w:val="0007558A"/>
    <w:rsid w:val="00076333"/>
    <w:rsid w:val="00092504"/>
    <w:rsid w:val="000A7AE3"/>
    <w:rsid w:val="000D765B"/>
    <w:rsid w:val="000E3B17"/>
    <w:rsid w:val="000F43D4"/>
    <w:rsid w:val="000F54C8"/>
    <w:rsid w:val="00107A6B"/>
    <w:rsid w:val="0013036C"/>
    <w:rsid w:val="00131A39"/>
    <w:rsid w:val="0014545B"/>
    <w:rsid w:val="00145ECC"/>
    <w:rsid w:val="00155261"/>
    <w:rsid w:val="0019047B"/>
    <w:rsid w:val="00195D3E"/>
    <w:rsid w:val="001C2F11"/>
    <w:rsid w:val="001E1199"/>
    <w:rsid w:val="001F36A1"/>
    <w:rsid w:val="001F39C6"/>
    <w:rsid w:val="001F3B18"/>
    <w:rsid w:val="00205534"/>
    <w:rsid w:val="002105FB"/>
    <w:rsid w:val="00226372"/>
    <w:rsid w:val="002400E5"/>
    <w:rsid w:val="002432CD"/>
    <w:rsid w:val="00250E2D"/>
    <w:rsid w:val="002636A7"/>
    <w:rsid w:val="00264065"/>
    <w:rsid w:val="00291ADA"/>
    <w:rsid w:val="00292230"/>
    <w:rsid w:val="00292E1F"/>
    <w:rsid w:val="002943C3"/>
    <w:rsid w:val="00296FEA"/>
    <w:rsid w:val="002C5A74"/>
    <w:rsid w:val="002F025B"/>
    <w:rsid w:val="002F58C8"/>
    <w:rsid w:val="00306010"/>
    <w:rsid w:val="0031760F"/>
    <w:rsid w:val="0032025E"/>
    <w:rsid w:val="00322F4E"/>
    <w:rsid w:val="00323C19"/>
    <w:rsid w:val="00333918"/>
    <w:rsid w:val="0033427E"/>
    <w:rsid w:val="00343003"/>
    <w:rsid w:val="00343230"/>
    <w:rsid w:val="00361053"/>
    <w:rsid w:val="00372F6E"/>
    <w:rsid w:val="00377EF5"/>
    <w:rsid w:val="003A5A61"/>
    <w:rsid w:val="003B6E02"/>
    <w:rsid w:val="003E201D"/>
    <w:rsid w:val="003E33B2"/>
    <w:rsid w:val="004103D1"/>
    <w:rsid w:val="00417D95"/>
    <w:rsid w:val="00426061"/>
    <w:rsid w:val="00451828"/>
    <w:rsid w:val="00461445"/>
    <w:rsid w:val="00462E93"/>
    <w:rsid w:val="00462EB0"/>
    <w:rsid w:val="0047695F"/>
    <w:rsid w:val="00484428"/>
    <w:rsid w:val="00490583"/>
    <w:rsid w:val="004943C6"/>
    <w:rsid w:val="004A1C1E"/>
    <w:rsid w:val="004D21BA"/>
    <w:rsid w:val="004D2955"/>
    <w:rsid w:val="004E5070"/>
    <w:rsid w:val="005231B2"/>
    <w:rsid w:val="0056058A"/>
    <w:rsid w:val="00570B0A"/>
    <w:rsid w:val="005717EE"/>
    <w:rsid w:val="00573478"/>
    <w:rsid w:val="00574685"/>
    <w:rsid w:val="005904AA"/>
    <w:rsid w:val="00593DC0"/>
    <w:rsid w:val="0059470B"/>
    <w:rsid w:val="005961BA"/>
    <w:rsid w:val="005B3C26"/>
    <w:rsid w:val="005C461F"/>
    <w:rsid w:val="005C4CC5"/>
    <w:rsid w:val="005D00F3"/>
    <w:rsid w:val="005D30BE"/>
    <w:rsid w:val="0060198B"/>
    <w:rsid w:val="006055DF"/>
    <w:rsid w:val="006059AE"/>
    <w:rsid w:val="0061415D"/>
    <w:rsid w:val="00637F88"/>
    <w:rsid w:val="00641F2B"/>
    <w:rsid w:val="00643EA1"/>
    <w:rsid w:val="006A3157"/>
    <w:rsid w:val="006A7F38"/>
    <w:rsid w:val="006B781E"/>
    <w:rsid w:val="006D5330"/>
    <w:rsid w:val="006E61CA"/>
    <w:rsid w:val="0070285E"/>
    <w:rsid w:val="00711E79"/>
    <w:rsid w:val="007135C5"/>
    <w:rsid w:val="00714EF3"/>
    <w:rsid w:val="007167DD"/>
    <w:rsid w:val="00720D59"/>
    <w:rsid w:val="00724EA3"/>
    <w:rsid w:val="00737C8F"/>
    <w:rsid w:val="00771708"/>
    <w:rsid w:val="007A6F16"/>
    <w:rsid w:val="007B126E"/>
    <w:rsid w:val="007C39A1"/>
    <w:rsid w:val="007E287C"/>
    <w:rsid w:val="007E2FCA"/>
    <w:rsid w:val="007F4165"/>
    <w:rsid w:val="008062CF"/>
    <w:rsid w:val="00814D59"/>
    <w:rsid w:val="008274C5"/>
    <w:rsid w:val="008357B5"/>
    <w:rsid w:val="00853A5C"/>
    <w:rsid w:val="008666FF"/>
    <w:rsid w:val="008A2009"/>
    <w:rsid w:val="008A278D"/>
    <w:rsid w:val="008A3DFB"/>
    <w:rsid w:val="008B53BF"/>
    <w:rsid w:val="008F67AF"/>
    <w:rsid w:val="008F6EFD"/>
    <w:rsid w:val="0090749D"/>
    <w:rsid w:val="009155F1"/>
    <w:rsid w:val="009239B7"/>
    <w:rsid w:val="0095627A"/>
    <w:rsid w:val="009627D8"/>
    <w:rsid w:val="00972206"/>
    <w:rsid w:val="00973C46"/>
    <w:rsid w:val="00975158"/>
    <w:rsid w:val="009A46FB"/>
    <w:rsid w:val="009B6504"/>
    <w:rsid w:val="009B6C2F"/>
    <w:rsid w:val="009B75FA"/>
    <w:rsid w:val="009D5369"/>
    <w:rsid w:val="009F047D"/>
    <w:rsid w:val="009F22ED"/>
    <w:rsid w:val="009F65C6"/>
    <w:rsid w:val="00A3147D"/>
    <w:rsid w:val="00A3685B"/>
    <w:rsid w:val="00A426B3"/>
    <w:rsid w:val="00A5484C"/>
    <w:rsid w:val="00A56561"/>
    <w:rsid w:val="00A607F0"/>
    <w:rsid w:val="00A67795"/>
    <w:rsid w:val="00A67C0E"/>
    <w:rsid w:val="00A926C5"/>
    <w:rsid w:val="00A9273C"/>
    <w:rsid w:val="00AB3D4D"/>
    <w:rsid w:val="00AE0B74"/>
    <w:rsid w:val="00AF1450"/>
    <w:rsid w:val="00AF227E"/>
    <w:rsid w:val="00AF5812"/>
    <w:rsid w:val="00AF6D74"/>
    <w:rsid w:val="00B065A1"/>
    <w:rsid w:val="00B06F97"/>
    <w:rsid w:val="00B103F0"/>
    <w:rsid w:val="00B13D9C"/>
    <w:rsid w:val="00B15584"/>
    <w:rsid w:val="00B15AEF"/>
    <w:rsid w:val="00B50236"/>
    <w:rsid w:val="00B50828"/>
    <w:rsid w:val="00B62BC5"/>
    <w:rsid w:val="00B773F0"/>
    <w:rsid w:val="00B8361C"/>
    <w:rsid w:val="00B865E1"/>
    <w:rsid w:val="00BB0340"/>
    <w:rsid w:val="00BB11E7"/>
    <w:rsid w:val="00BB76A0"/>
    <w:rsid w:val="00BE17CA"/>
    <w:rsid w:val="00BE38AD"/>
    <w:rsid w:val="00BF75FF"/>
    <w:rsid w:val="00BF7AB7"/>
    <w:rsid w:val="00C06F14"/>
    <w:rsid w:val="00C072EE"/>
    <w:rsid w:val="00C228FB"/>
    <w:rsid w:val="00C56382"/>
    <w:rsid w:val="00C82282"/>
    <w:rsid w:val="00C8561B"/>
    <w:rsid w:val="00C92F73"/>
    <w:rsid w:val="00C92FFB"/>
    <w:rsid w:val="00C95165"/>
    <w:rsid w:val="00CA460B"/>
    <w:rsid w:val="00CB1BCC"/>
    <w:rsid w:val="00CB50E8"/>
    <w:rsid w:val="00CD4F11"/>
    <w:rsid w:val="00CF6614"/>
    <w:rsid w:val="00D0371E"/>
    <w:rsid w:val="00D05DED"/>
    <w:rsid w:val="00D1206F"/>
    <w:rsid w:val="00D22775"/>
    <w:rsid w:val="00D249DD"/>
    <w:rsid w:val="00D45876"/>
    <w:rsid w:val="00D57EC8"/>
    <w:rsid w:val="00D60A2E"/>
    <w:rsid w:val="00D63CB2"/>
    <w:rsid w:val="00D8452E"/>
    <w:rsid w:val="00DA40DF"/>
    <w:rsid w:val="00DE0EC4"/>
    <w:rsid w:val="00DF4936"/>
    <w:rsid w:val="00E03D2A"/>
    <w:rsid w:val="00E1189C"/>
    <w:rsid w:val="00E1519E"/>
    <w:rsid w:val="00E179D9"/>
    <w:rsid w:val="00E24315"/>
    <w:rsid w:val="00E260E6"/>
    <w:rsid w:val="00E34A0A"/>
    <w:rsid w:val="00E57760"/>
    <w:rsid w:val="00E60EA5"/>
    <w:rsid w:val="00E76D33"/>
    <w:rsid w:val="00E804C9"/>
    <w:rsid w:val="00E82BEF"/>
    <w:rsid w:val="00E8492C"/>
    <w:rsid w:val="00EC013D"/>
    <w:rsid w:val="00ED5FAA"/>
    <w:rsid w:val="00EE7FE8"/>
    <w:rsid w:val="00F01102"/>
    <w:rsid w:val="00F0546C"/>
    <w:rsid w:val="00F06B01"/>
    <w:rsid w:val="00F177E1"/>
    <w:rsid w:val="00F23EFE"/>
    <w:rsid w:val="00F2451D"/>
    <w:rsid w:val="00F245F1"/>
    <w:rsid w:val="00F33323"/>
    <w:rsid w:val="00F57182"/>
    <w:rsid w:val="00F7578B"/>
    <w:rsid w:val="00F83B8F"/>
    <w:rsid w:val="00F851CC"/>
    <w:rsid w:val="00FA199A"/>
    <w:rsid w:val="00FA3A12"/>
    <w:rsid w:val="00FA5D66"/>
    <w:rsid w:val="00FB2D98"/>
    <w:rsid w:val="00FB3B54"/>
    <w:rsid w:val="00FC6837"/>
    <w:rsid w:val="00FE68D4"/>
    <w:rsid w:val="00FF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BA337F"/>
  <w15:chartTrackingRefBased/>
  <w15:docId w15:val="{D2C00CC6-EABF-49F2-9F6E-23F52321F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40DF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DA40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A40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6">
    <w:name w:val="heading 6"/>
    <w:aliases w:val="Název článku"/>
    <w:basedOn w:val="Odstavecseseznamem"/>
    <w:next w:val="Normln"/>
    <w:link w:val="Nadpis6Char"/>
    <w:uiPriority w:val="9"/>
    <w:semiHidden/>
    <w:unhideWhenUsed/>
    <w:qFormat/>
    <w:rsid w:val="00DA40DF"/>
    <w:pPr>
      <w:numPr>
        <w:numId w:val="1"/>
      </w:numPr>
      <w:spacing w:after="120" w:line="240" w:lineRule="auto"/>
      <w:ind w:left="709" w:hanging="567"/>
      <w:contextualSpacing w:val="0"/>
      <w:jc w:val="both"/>
      <w:outlineLvl w:val="5"/>
    </w:pPr>
    <w:rPr>
      <w:rFonts w:ascii="Arial" w:eastAsia="Times New Roman" w:hAnsi="Arial"/>
      <w:vanish/>
      <w:sz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A40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semiHidden/>
    <w:rsid w:val="00DA40D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6Char">
    <w:name w:val="Nadpis 6 Char"/>
    <w:aliases w:val="Název článku Char"/>
    <w:basedOn w:val="Standardnpsmoodstavce"/>
    <w:link w:val="Nadpis6"/>
    <w:uiPriority w:val="9"/>
    <w:semiHidden/>
    <w:rsid w:val="00DA40DF"/>
    <w:rPr>
      <w:rFonts w:ascii="Arial" w:eastAsia="Times New Roman" w:hAnsi="Arial"/>
      <w:vanish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A40D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Zdraznn">
    <w:name w:val="Emphasis"/>
    <w:aliases w:val="text preambule"/>
    <w:uiPriority w:val="20"/>
    <w:qFormat/>
    <w:rsid w:val="00DA40DF"/>
    <w:rPr>
      <w:i w:val="0"/>
      <w:iCs w:val="0"/>
    </w:rPr>
  </w:style>
  <w:style w:type="paragraph" w:styleId="Textkomente">
    <w:name w:val="annotation text"/>
    <w:basedOn w:val="Normln"/>
    <w:link w:val="TextkomenteChar"/>
    <w:semiHidden/>
    <w:unhideWhenUsed/>
    <w:rsid w:val="00DA40D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DA40DF"/>
    <w:rPr>
      <w:sz w:val="20"/>
      <w:szCs w:val="20"/>
    </w:rPr>
  </w:style>
  <w:style w:type="paragraph" w:customStyle="1" w:styleId="cpNormal">
    <w:name w:val="cp_Normal"/>
    <w:basedOn w:val="Normln"/>
    <w:qFormat/>
    <w:rsid w:val="00DA40DF"/>
    <w:pPr>
      <w:spacing w:after="260" w:line="360" w:lineRule="auto"/>
      <w:jc w:val="both"/>
    </w:pPr>
    <w:rPr>
      <w:rFonts w:ascii="Arial" w:eastAsia="Calibri" w:hAnsi="Arial" w:cs="Times New Roman"/>
      <w:sz w:val="20"/>
    </w:rPr>
  </w:style>
  <w:style w:type="paragraph" w:customStyle="1" w:styleId="Zkladntext1">
    <w:name w:val="Základní text1"/>
    <w:basedOn w:val="Normln"/>
    <w:rsid w:val="00DA40DF"/>
    <w:pPr>
      <w:widowControl w:val="0"/>
      <w:suppressAutoHyphens/>
      <w:spacing w:after="0" w:line="288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Char">
    <w:name w:val="Text Char"/>
    <w:basedOn w:val="Standardnpsmoodstavce"/>
    <w:link w:val="Text"/>
    <w:locked/>
    <w:rsid w:val="00DA40DF"/>
    <w:rPr>
      <w:rFonts w:ascii="Arial" w:hAnsi="Arial" w:cs="Arial"/>
      <w:sz w:val="20"/>
    </w:rPr>
  </w:style>
  <w:style w:type="paragraph" w:customStyle="1" w:styleId="Text">
    <w:name w:val="Text"/>
    <w:basedOn w:val="Normln"/>
    <w:link w:val="TextChar"/>
    <w:qFormat/>
    <w:rsid w:val="00DA40DF"/>
    <w:pPr>
      <w:numPr>
        <w:numId w:val="2"/>
      </w:numPr>
      <w:spacing w:after="120" w:line="240" w:lineRule="auto"/>
      <w:jc w:val="both"/>
    </w:pPr>
    <w:rPr>
      <w:rFonts w:ascii="Arial" w:hAnsi="Arial" w:cs="Arial"/>
      <w:sz w:val="20"/>
    </w:rPr>
  </w:style>
  <w:style w:type="paragraph" w:customStyle="1" w:styleId="lneksmlouvy">
    <w:name w:val="článek_smlouvy"/>
    <w:basedOn w:val="Normln"/>
    <w:qFormat/>
    <w:rsid w:val="00DA40DF"/>
    <w:pPr>
      <w:numPr>
        <w:ilvl w:val="1"/>
        <w:numId w:val="3"/>
      </w:numPr>
      <w:spacing w:after="100" w:line="264" w:lineRule="auto"/>
      <w:jc w:val="both"/>
    </w:pPr>
    <w:rPr>
      <w:rFonts w:ascii="Arial" w:eastAsia="Calibri" w:hAnsi="Arial" w:cs="Calibri"/>
      <w:sz w:val="20"/>
    </w:rPr>
  </w:style>
  <w:style w:type="paragraph" w:customStyle="1" w:styleId="lneksmlouvynadpis">
    <w:name w:val="Článek_smlouvy_nadpis"/>
    <w:basedOn w:val="Nadpis1"/>
    <w:qFormat/>
    <w:rsid w:val="00DA40DF"/>
    <w:pPr>
      <w:keepNext w:val="0"/>
      <w:keepLines w:val="0"/>
      <w:widowControl w:val="0"/>
      <w:tabs>
        <w:tab w:val="left" w:pos="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before="360" w:after="100" w:line="264" w:lineRule="auto"/>
      <w:ind w:left="1080" w:hanging="720"/>
    </w:pPr>
    <w:rPr>
      <w:rFonts w:ascii="Arial" w:eastAsiaTheme="minorHAnsi" w:hAnsi="Arial" w:cs="Arial"/>
      <w:b/>
      <w:noProof/>
      <w:color w:val="auto"/>
      <w:sz w:val="20"/>
      <w:szCs w:val="20"/>
      <w:lang w:eastAsia="cs-CZ"/>
    </w:rPr>
  </w:style>
  <w:style w:type="character" w:customStyle="1" w:styleId="lneksmlouvyChar">
    <w:name w:val="článek smlouvy Char"/>
    <w:basedOn w:val="TextChar"/>
    <w:link w:val="lneksmlouvy0"/>
    <w:locked/>
    <w:rsid w:val="00DA40DF"/>
    <w:rPr>
      <w:rFonts w:ascii="Arial" w:hAnsi="Arial" w:cs="Arial"/>
      <w:sz w:val="20"/>
    </w:rPr>
  </w:style>
  <w:style w:type="paragraph" w:customStyle="1" w:styleId="lneksmlouvy0">
    <w:name w:val="článek smlouvy"/>
    <w:basedOn w:val="Text"/>
    <w:link w:val="lneksmlouvyChar"/>
    <w:rsid w:val="00DA40DF"/>
    <w:pPr>
      <w:numPr>
        <w:ilvl w:val="1"/>
        <w:numId w:val="1"/>
      </w:numPr>
      <w:spacing w:line="264" w:lineRule="auto"/>
      <w:ind w:left="709" w:hanging="567"/>
    </w:pPr>
  </w:style>
  <w:style w:type="character" w:styleId="Odkaznakoment">
    <w:name w:val="annotation reference"/>
    <w:basedOn w:val="Standardnpsmoodstavce"/>
    <w:semiHidden/>
    <w:unhideWhenUsed/>
    <w:rsid w:val="00DA40DF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A40D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A40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4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40DF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79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79D9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F177E1"/>
    <w:rPr>
      <w:color w:val="0563C1" w:themeColor="hyperlink"/>
      <w:u w:val="single"/>
    </w:rPr>
  </w:style>
  <w:style w:type="character" w:customStyle="1" w:styleId="Zmnka1">
    <w:name w:val="Zmínka1"/>
    <w:basedOn w:val="Standardnpsmoodstavce"/>
    <w:uiPriority w:val="99"/>
    <w:semiHidden/>
    <w:unhideWhenUsed/>
    <w:rsid w:val="00F177E1"/>
    <w:rPr>
      <w:color w:val="2B579A"/>
      <w:shd w:val="clear" w:color="auto" w:fill="E6E6E6"/>
    </w:rPr>
  </w:style>
  <w:style w:type="paragraph" w:styleId="Zhlav">
    <w:name w:val="header"/>
    <w:basedOn w:val="Normln"/>
    <w:link w:val="ZhlavChar"/>
    <w:uiPriority w:val="99"/>
    <w:unhideWhenUsed/>
    <w:rsid w:val="00806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62CF"/>
  </w:style>
  <w:style w:type="paragraph" w:styleId="Zpat">
    <w:name w:val="footer"/>
    <w:basedOn w:val="Normln"/>
    <w:link w:val="ZpatChar"/>
    <w:uiPriority w:val="99"/>
    <w:unhideWhenUsed/>
    <w:rsid w:val="00806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62CF"/>
  </w:style>
  <w:style w:type="paragraph" w:styleId="Zkladntext">
    <w:name w:val="Body Text"/>
    <w:basedOn w:val="Normln"/>
    <w:link w:val="ZkladntextChar"/>
    <w:rsid w:val="00F851CC"/>
    <w:pPr>
      <w:keepLines/>
      <w:tabs>
        <w:tab w:val="left" w:pos="851"/>
      </w:tabs>
      <w:spacing w:after="240" w:line="240" w:lineRule="atLeast"/>
      <w:jc w:val="both"/>
    </w:pPr>
    <w:rPr>
      <w:rFonts w:ascii="Verdana" w:eastAsia="Times New Roman" w:hAnsi="Verdana" w:cs="Times New Roman"/>
      <w:sz w:val="18"/>
      <w:szCs w:val="18"/>
      <w:lang w:val="en-GB"/>
    </w:rPr>
  </w:style>
  <w:style w:type="character" w:customStyle="1" w:styleId="ZkladntextChar">
    <w:name w:val="Základní text Char"/>
    <w:basedOn w:val="Standardnpsmoodstavce"/>
    <w:link w:val="Zkladntext"/>
    <w:rsid w:val="00F851CC"/>
    <w:rPr>
      <w:rFonts w:ascii="Verdana" w:eastAsia="Times New Roman" w:hAnsi="Verdana" w:cs="Times New Roman"/>
      <w:sz w:val="18"/>
      <w:szCs w:val="18"/>
      <w:lang w:val="en-GB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274C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274C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274C5"/>
    <w:rPr>
      <w:vertAlign w:val="superscript"/>
    </w:rPr>
  </w:style>
  <w:style w:type="character" w:styleId="Siln">
    <w:name w:val="Strong"/>
    <w:basedOn w:val="Standardnpsmoodstavce"/>
    <w:uiPriority w:val="22"/>
    <w:qFormat/>
    <w:rsid w:val="00107A6B"/>
    <w:rPr>
      <w:b/>
      <w:bCs/>
    </w:rPr>
  </w:style>
  <w:style w:type="character" w:customStyle="1" w:styleId="nowrap">
    <w:name w:val="nowrap"/>
    <w:basedOn w:val="Standardnpsmoodstavce"/>
    <w:rsid w:val="00107A6B"/>
  </w:style>
  <w:style w:type="character" w:styleId="Nevyeenzmnka">
    <w:name w:val="Unresolved Mention"/>
    <w:basedOn w:val="Standardnpsmoodstavce"/>
    <w:uiPriority w:val="99"/>
    <w:semiHidden/>
    <w:unhideWhenUsed/>
    <w:rsid w:val="001F3B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1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80CFE-8E01-48F6-9B06-E8318FC35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525</Words>
  <Characters>3103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Kašparová Monika</dc:creator>
  <cp:keywords/>
  <dc:description/>
  <cp:lastModifiedBy>Veronika Matušová</cp:lastModifiedBy>
  <cp:revision>6</cp:revision>
  <dcterms:created xsi:type="dcterms:W3CDTF">2024-04-17T09:59:00Z</dcterms:created>
  <dcterms:modified xsi:type="dcterms:W3CDTF">2024-04-18T09:08:00Z</dcterms:modified>
</cp:coreProperties>
</file>