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Pr="00C70B04" w:rsidRDefault="008F37D2" w:rsidP="00A91B25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6CC37D93" w:rsidR="008F37D2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C70B04">
        <w:rPr>
          <w:rFonts w:ascii="Arial" w:hAnsi="Arial" w:cs="Arial"/>
          <w:b/>
          <w:sz w:val="22"/>
          <w:szCs w:val="22"/>
        </w:rPr>
        <w:t>SMLOUVA</w:t>
      </w:r>
      <w:r w:rsidR="007D6401">
        <w:rPr>
          <w:rFonts w:ascii="Arial" w:hAnsi="Arial" w:cs="Arial"/>
          <w:b/>
          <w:sz w:val="22"/>
          <w:szCs w:val="22"/>
        </w:rPr>
        <w:t xml:space="preserve"> </w:t>
      </w:r>
      <w:r w:rsidRPr="00876395">
        <w:rPr>
          <w:rFonts w:ascii="Arial" w:hAnsi="Arial" w:cs="Arial"/>
          <w:b/>
          <w:sz w:val="22"/>
          <w:szCs w:val="22"/>
        </w:rPr>
        <w:t>NA ZAJIŠTĚNÍ SLUŽEB</w:t>
      </w:r>
    </w:p>
    <w:p w14:paraId="1EEED791" w14:textId="4F3F15A6" w:rsidR="008F37D2" w:rsidRPr="00C70B04" w:rsidRDefault="007F2D2F" w:rsidP="007F2D2F">
      <w:pPr>
        <w:jc w:val="center"/>
        <w:rPr>
          <w:rFonts w:ascii="Arial" w:hAnsi="Arial" w:cs="Arial"/>
          <w:b/>
          <w:sz w:val="22"/>
          <w:szCs w:val="22"/>
        </w:rPr>
      </w:pPr>
      <w:r w:rsidRPr="007F2D2F">
        <w:rPr>
          <w:rFonts w:ascii="Arial" w:hAnsi="Arial" w:cs="Arial"/>
          <w:b/>
          <w:sz w:val="22"/>
          <w:szCs w:val="22"/>
        </w:rPr>
        <w:t>SD/2024/0329</w:t>
      </w:r>
    </w:p>
    <w:p w14:paraId="4D82C8DB" w14:textId="77777777" w:rsidR="007F2D2F" w:rsidRDefault="007F2D2F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1EEED792" w14:textId="055FF691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76395">
        <w:rPr>
          <w:rFonts w:ascii="Arial" w:hAnsi="Arial" w:cs="Arial"/>
          <w:b/>
          <w:sz w:val="22"/>
          <w:szCs w:val="22"/>
        </w:rPr>
        <w:t>Objednatel</w:t>
      </w:r>
      <w:r w:rsidRPr="00876395">
        <w:rPr>
          <w:rFonts w:ascii="Arial" w:hAnsi="Arial" w:cs="Arial"/>
          <w:b/>
          <w:sz w:val="22"/>
          <w:szCs w:val="22"/>
        </w:rPr>
        <w:tab/>
      </w:r>
      <w:r w:rsidR="0055751F">
        <w:rPr>
          <w:rFonts w:ascii="Arial" w:hAnsi="Arial" w:cs="Arial"/>
          <w:b/>
          <w:sz w:val="22"/>
          <w:szCs w:val="22"/>
        </w:rPr>
        <w:t>Poskytovatel</w:t>
      </w:r>
    </w:p>
    <w:p w14:paraId="03041404" w14:textId="7D427F46" w:rsidR="00B011CE" w:rsidRPr="00B011CE" w:rsidRDefault="008F37D2" w:rsidP="00B011CE">
      <w:pPr>
        <w:ind w:left="4956" w:hanging="4956"/>
        <w:jc w:val="both"/>
        <w:rPr>
          <w:rFonts w:cs="Arial"/>
          <w:bCs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  <w:t>Název firmy</w:t>
      </w:r>
      <w:r w:rsidR="007F13CB" w:rsidRPr="00C70B04">
        <w:rPr>
          <w:rFonts w:ascii="Arial" w:hAnsi="Arial" w:cs="Arial"/>
          <w:sz w:val="22"/>
          <w:szCs w:val="22"/>
        </w:rPr>
        <w:t xml:space="preserve">: </w:t>
      </w:r>
      <w:r w:rsidR="00B011CE" w:rsidRPr="00B011CE">
        <w:rPr>
          <w:rFonts w:cs="Arial"/>
          <w:bCs/>
        </w:rPr>
        <w:t xml:space="preserve">Vodní záchranná služba ČČK </w:t>
      </w:r>
    </w:p>
    <w:p w14:paraId="2E0AC52F" w14:textId="3306DD86" w:rsidR="00B011CE" w:rsidRDefault="00B011CE" w:rsidP="00B011CE">
      <w:pPr>
        <w:jc w:val="both"/>
        <w:rPr>
          <w:rFonts w:cs="Arial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011CE">
        <w:rPr>
          <w:rFonts w:cs="Arial"/>
          <w:bCs/>
        </w:rPr>
        <w:t>Jablonec nad Nisou,</w:t>
      </w:r>
      <w:r>
        <w:rPr>
          <w:rFonts w:cs="Arial"/>
        </w:rPr>
        <w:t xml:space="preserve"> pobočný spolek</w:t>
      </w:r>
    </w:p>
    <w:p w14:paraId="6CDC3141" w14:textId="50164E91" w:rsidR="00B011CE" w:rsidRDefault="00012C20" w:rsidP="00B011CE">
      <w:pPr>
        <w:ind w:left="4950" w:hanging="4950"/>
        <w:jc w:val="both"/>
        <w:rPr>
          <w:rFonts w:cs="Arial"/>
        </w:rPr>
      </w:pPr>
      <w:r>
        <w:rPr>
          <w:rFonts w:ascii="Arial" w:hAnsi="Arial" w:cs="Arial"/>
          <w:sz w:val="22"/>
          <w:szCs w:val="22"/>
        </w:rPr>
        <w:t>Jablonec nad Nisou</w:t>
      </w:r>
      <w:r w:rsidR="008F37D2" w:rsidRPr="00C70B04">
        <w:rPr>
          <w:rFonts w:ascii="Arial" w:hAnsi="Arial" w:cs="Arial"/>
          <w:sz w:val="22"/>
          <w:szCs w:val="22"/>
        </w:rPr>
        <w:tab/>
      </w:r>
      <w:r w:rsidR="00B011CE">
        <w:rPr>
          <w:rFonts w:ascii="Arial" w:hAnsi="Arial" w:cs="Arial"/>
          <w:sz w:val="22"/>
          <w:szCs w:val="22"/>
        </w:rPr>
        <w:tab/>
      </w:r>
      <w:r w:rsidR="008F37D2" w:rsidRPr="00C70B04">
        <w:rPr>
          <w:rFonts w:ascii="Arial" w:hAnsi="Arial" w:cs="Arial"/>
          <w:sz w:val="22"/>
          <w:szCs w:val="22"/>
        </w:rPr>
        <w:t>adresa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B011CE">
        <w:rPr>
          <w:rFonts w:ascii="Arial" w:hAnsi="Arial" w:cs="Arial"/>
          <w:sz w:val="22"/>
          <w:szCs w:val="22"/>
        </w:rPr>
        <w:t xml:space="preserve"> </w:t>
      </w:r>
      <w:r w:rsidR="00B011CE" w:rsidRPr="00717B99">
        <w:rPr>
          <w:rFonts w:cs="Arial"/>
        </w:rPr>
        <w:t>Emilie</w:t>
      </w:r>
      <w:r w:rsidR="00B011CE">
        <w:rPr>
          <w:rFonts w:cs="Arial"/>
        </w:rPr>
        <w:t xml:space="preserve"> </w:t>
      </w:r>
      <w:r w:rsidR="00B011CE" w:rsidRPr="00717B99">
        <w:rPr>
          <w:rFonts w:cs="Arial"/>
        </w:rPr>
        <w:t>Floriánové 1736/8</w:t>
      </w:r>
      <w:r w:rsidR="00B011CE" w:rsidRPr="00123EF1">
        <w:rPr>
          <w:rFonts w:cs="Arial"/>
        </w:rPr>
        <w:t xml:space="preserve">, Jablonec </w:t>
      </w:r>
      <w:r w:rsidR="00B011CE">
        <w:rPr>
          <w:rFonts w:cs="Arial"/>
        </w:rPr>
        <w:t>n. N.</w:t>
      </w:r>
    </w:p>
    <w:p w14:paraId="1EEED795" w14:textId="6C3428E9" w:rsidR="008F37D2" w:rsidRPr="00876395" w:rsidRDefault="00012C20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466 01</w:t>
      </w:r>
      <w:r w:rsidR="008F37D2" w:rsidRPr="00C70B04">
        <w:rPr>
          <w:rFonts w:ascii="Arial" w:hAnsi="Arial" w:cs="Arial"/>
          <w:sz w:val="22"/>
          <w:szCs w:val="22"/>
        </w:rPr>
        <w:tab/>
        <w:t>PSČ</w:t>
      </w:r>
      <w:r w:rsidR="00876395">
        <w:rPr>
          <w:rFonts w:ascii="Arial" w:hAnsi="Arial" w:cs="Arial"/>
          <w:sz w:val="22"/>
          <w:szCs w:val="22"/>
        </w:rPr>
        <w:t xml:space="preserve">: </w:t>
      </w:r>
      <w:r w:rsidR="00B011CE" w:rsidRPr="001C1A17">
        <w:rPr>
          <w:rFonts w:ascii="Arial" w:hAnsi="Arial" w:cs="Arial"/>
          <w:sz w:val="22"/>
          <w:szCs w:val="22"/>
        </w:rPr>
        <w:t>466 01</w:t>
      </w:r>
    </w:p>
    <w:p w14:paraId="2DEE3837" w14:textId="0FDD9E74" w:rsidR="00B011CE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="00B011CE">
        <w:rPr>
          <w:rFonts w:ascii="Arial" w:hAnsi="Arial" w:cs="Arial"/>
          <w:sz w:val="22"/>
          <w:szCs w:val="22"/>
        </w:rPr>
        <w:t>:</w:t>
      </w:r>
      <w:r w:rsidR="00B011CE" w:rsidRPr="00B011CE">
        <w:rPr>
          <w:rFonts w:cs="Arial"/>
        </w:rPr>
        <w:t xml:space="preserve"> </w:t>
      </w:r>
      <w:r w:rsidR="00B011CE" w:rsidRPr="001C1A17">
        <w:rPr>
          <w:rFonts w:ascii="Arial" w:hAnsi="Arial" w:cs="Arial"/>
          <w:sz w:val="22"/>
          <w:szCs w:val="22"/>
        </w:rPr>
        <w:t>64668584</w:t>
      </w:r>
    </w:p>
    <w:p w14:paraId="628177B8" w14:textId="7AFABDD6" w:rsidR="00B011CE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>:</w:t>
      </w:r>
    </w:p>
    <w:p w14:paraId="1EEED798" w14:textId="0627CE49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B011CE">
        <w:rPr>
          <w:rFonts w:ascii="Arial" w:hAnsi="Arial" w:cs="Arial"/>
          <w:sz w:val="22"/>
          <w:szCs w:val="22"/>
        </w:rPr>
        <w:t xml:space="preserve"> </w:t>
      </w:r>
      <w:r w:rsidR="00B011CE" w:rsidRPr="001C1A17">
        <w:rPr>
          <w:rFonts w:ascii="Arial" w:hAnsi="Arial" w:cs="Arial"/>
          <w:sz w:val="22"/>
          <w:szCs w:val="22"/>
        </w:rPr>
        <w:t>Bc. Jakub Mottl</w:t>
      </w:r>
    </w:p>
    <w:p w14:paraId="1EEED799" w14:textId="2D88D3B6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C70B04">
        <w:rPr>
          <w:rFonts w:ascii="Arial" w:hAnsi="Arial" w:cs="Arial"/>
          <w:sz w:val="22"/>
          <w:szCs w:val="22"/>
        </w:rPr>
        <w:tab/>
        <w:t>tel.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5D7FF4">
        <w:rPr>
          <w:rFonts w:ascii="Arial" w:hAnsi="Arial" w:cs="Arial"/>
          <w:sz w:val="22"/>
          <w:szCs w:val="22"/>
        </w:rPr>
        <w:t xml:space="preserve"> </w:t>
      </w:r>
    </w:p>
    <w:p w14:paraId="1EEED79A" w14:textId="29257D98" w:rsidR="008F37D2" w:rsidRPr="001C1A17" w:rsidRDefault="008F37D2" w:rsidP="00A91B25">
      <w:pPr>
        <w:tabs>
          <w:tab w:val="left" w:pos="4962"/>
        </w:tabs>
        <w:jc w:val="both"/>
        <w:rPr>
          <w:rStyle w:val="Hypertextovodkaz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876395">
        <w:rPr>
          <w:rFonts w:ascii="Arial" w:hAnsi="Arial" w:cs="Arial"/>
          <w:sz w:val="22"/>
          <w:szCs w:val="22"/>
        </w:rPr>
        <w:t>Bc. Vratislav Pavlín</w:t>
      </w:r>
      <w:r w:rsidRPr="00C70B04">
        <w:rPr>
          <w:rFonts w:ascii="Arial" w:hAnsi="Arial" w:cs="Arial"/>
          <w:sz w:val="22"/>
          <w:szCs w:val="22"/>
        </w:rPr>
        <w:tab/>
        <w:t>e-mail:</w:t>
      </w:r>
      <w:r w:rsidR="007F13CB" w:rsidRPr="00C70B0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B011CE" w:rsidRPr="001C1A17">
          <w:rPr>
            <w:rStyle w:val="Hypertextovodkaz"/>
            <w:rFonts w:ascii="Arial" w:hAnsi="Arial" w:cs="Arial"/>
            <w:sz w:val="22"/>
            <w:szCs w:val="22"/>
          </w:rPr>
          <w:t>mottl@vzs-jablonec.cz</w:t>
        </w:r>
      </w:hyperlink>
    </w:p>
    <w:p w14:paraId="1EEED79B" w14:textId="0D79841C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</w:t>
      </w:r>
      <w:r w:rsidRPr="00876395">
        <w:rPr>
          <w:rFonts w:ascii="Arial" w:hAnsi="Arial" w:cs="Arial"/>
          <w:sz w:val="22"/>
          <w:szCs w:val="22"/>
        </w:rPr>
        <w:t> </w:t>
      </w:r>
      <w:r w:rsidR="00876395" w:rsidRPr="00876395">
        <w:rPr>
          <w:rFonts w:ascii="Arial" w:hAnsi="Arial" w:cs="Arial"/>
          <w:sz w:val="22"/>
          <w:szCs w:val="22"/>
        </w:rPr>
        <w:t>250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30C0051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876395" w:rsidRPr="00600347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46B01CF1" w:rsidR="00A91B25" w:rsidRPr="00373AA8" w:rsidRDefault="00876395" w:rsidP="00373AA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373AA8">
        <w:rPr>
          <w:rFonts w:ascii="Arial" w:hAnsi="Arial" w:cs="Arial"/>
          <w:sz w:val="22"/>
          <w:szCs w:val="22"/>
        </w:rPr>
        <w:tab/>
      </w:r>
      <w:r w:rsidR="00A91B25" w:rsidRPr="00373AA8">
        <w:rPr>
          <w:rFonts w:ascii="Arial" w:hAnsi="Arial" w:cs="Arial"/>
          <w:sz w:val="22"/>
          <w:szCs w:val="22"/>
        </w:rPr>
        <w:t>Předmět smlouvy</w:t>
      </w:r>
      <w:r w:rsidR="008F37D2" w:rsidRPr="00373AA8">
        <w:rPr>
          <w:rFonts w:ascii="Arial" w:hAnsi="Arial" w:cs="Arial"/>
          <w:sz w:val="22"/>
          <w:szCs w:val="22"/>
        </w:rPr>
        <w:t>:</w:t>
      </w:r>
      <w:r w:rsidRPr="00373AA8">
        <w:rPr>
          <w:rFonts w:ascii="Arial" w:hAnsi="Arial" w:cs="Arial"/>
          <w:sz w:val="22"/>
          <w:szCs w:val="22"/>
        </w:rPr>
        <w:tab/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667042DD" w14:textId="56E7E991" w:rsidR="002648A1" w:rsidRDefault="00F82911" w:rsidP="00F8291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82911">
        <w:rPr>
          <w:rFonts w:ascii="Arial" w:hAnsi="Arial" w:cs="Arial"/>
          <w:sz w:val="22"/>
          <w:szCs w:val="22"/>
        </w:rPr>
        <w:t>Předmětem plnění této smlouvy je zajištění</w:t>
      </w:r>
      <w:r w:rsidR="002648A1">
        <w:rPr>
          <w:rFonts w:ascii="Arial" w:hAnsi="Arial" w:cs="Arial"/>
          <w:sz w:val="22"/>
          <w:szCs w:val="22"/>
        </w:rPr>
        <w:t xml:space="preserve"> akceschopnosti Vodní záchranné služby ČČK Jablonec nad Nisou, pobočn</w:t>
      </w:r>
      <w:r w:rsidR="00E328B1">
        <w:rPr>
          <w:rFonts w:ascii="Arial" w:hAnsi="Arial" w:cs="Arial"/>
          <w:sz w:val="22"/>
          <w:szCs w:val="22"/>
        </w:rPr>
        <w:t>ého</w:t>
      </w:r>
      <w:r w:rsidR="002648A1">
        <w:rPr>
          <w:rFonts w:ascii="Arial" w:hAnsi="Arial" w:cs="Arial"/>
          <w:sz w:val="22"/>
          <w:szCs w:val="22"/>
        </w:rPr>
        <w:t xml:space="preserve"> spolk</w:t>
      </w:r>
      <w:r w:rsidR="00E328B1">
        <w:rPr>
          <w:rFonts w:ascii="Arial" w:hAnsi="Arial" w:cs="Arial"/>
          <w:sz w:val="22"/>
          <w:szCs w:val="22"/>
        </w:rPr>
        <w:t>u</w:t>
      </w:r>
      <w:r w:rsidR="00CB2977">
        <w:rPr>
          <w:rFonts w:ascii="Arial" w:hAnsi="Arial" w:cs="Arial"/>
          <w:sz w:val="22"/>
          <w:szCs w:val="22"/>
        </w:rPr>
        <w:t>,</w:t>
      </w:r>
      <w:r w:rsidR="002648A1">
        <w:rPr>
          <w:rFonts w:ascii="Arial" w:hAnsi="Arial" w:cs="Arial"/>
          <w:sz w:val="22"/>
          <w:szCs w:val="22"/>
        </w:rPr>
        <w:t xml:space="preserve"> zajištění dozoru na vodní hladině </w:t>
      </w:r>
      <w:r w:rsidR="002648A1" w:rsidRPr="00F82911">
        <w:rPr>
          <w:rFonts w:ascii="Arial" w:hAnsi="Arial" w:cs="Arial"/>
          <w:sz w:val="22"/>
          <w:szCs w:val="22"/>
        </w:rPr>
        <w:t>Vodního díla Mšeno a v jeho bezprostřední</w:t>
      </w:r>
      <w:r w:rsidR="002648A1">
        <w:rPr>
          <w:rFonts w:ascii="Arial" w:hAnsi="Arial" w:cs="Arial"/>
          <w:sz w:val="22"/>
          <w:szCs w:val="22"/>
        </w:rPr>
        <w:t xml:space="preserve"> blízkosti</w:t>
      </w:r>
      <w:r w:rsidR="00CB2977">
        <w:rPr>
          <w:rFonts w:ascii="Arial" w:hAnsi="Arial" w:cs="Arial"/>
          <w:sz w:val="22"/>
          <w:szCs w:val="22"/>
        </w:rPr>
        <w:t xml:space="preserve"> </w:t>
      </w:r>
      <w:r w:rsidR="002648A1">
        <w:rPr>
          <w:rFonts w:ascii="Arial" w:hAnsi="Arial" w:cs="Arial"/>
          <w:sz w:val="22"/>
          <w:szCs w:val="22"/>
        </w:rPr>
        <w:t>a dalších služeb</w:t>
      </w:r>
      <w:r w:rsidR="00C46735">
        <w:rPr>
          <w:rFonts w:ascii="Arial" w:hAnsi="Arial" w:cs="Arial"/>
          <w:sz w:val="22"/>
          <w:szCs w:val="22"/>
        </w:rPr>
        <w:t xml:space="preserve"> specifikovaných v bodu 2</w:t>
      </w:r>
      <w:r w:rsidR="002648A1">
        <w:rPr>
          <w:rFonts w:ascii="Arial" w:hAnsi="Arial" w:cs="Arial"/>
          <w:sz w:val="22"/>
          <w:szCs w:val="22"/>
        </w:rPr>
        <w:t xml:space="preserve"> ve prospěch statutárního města Jablonec nad Nisou. </w:t>
      </w:r>
    </w:p>
    <w:p w14:paraId="489A059C" w14:textId="77777777" w:rsidR="00D4289C" w:rsidRDefault="00D4289C" w:rsidP="00D4289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293AD73" w14:textId="753A87F8" w:rsidR="00F82911" w:rsidRPr="00F82911" w:rsidRDefault="00C46735" w:rsidP="00F8291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poskytovaných služeb poskytovatelem</w:t>
      </w:r>
      <w:r w:rsidR="00F82911" w:rsidRPr="00F82911">
        <w:rPr>
          <w:rFonts w:ascii="Arial" w:hAnsi="Arial" w:cs="Arial"/>
          <w:sz w:val="22"/>
          <w:szCs w:val="22"/>
        </w:rPr>
        <w:t>:</w:t>
      </w:r>
    </w:p>
    <w:p w14:paraId="0BAA105F" w14:textId="77777777" w:rsidR="00F82911" w:rsidRPr="00F82911" w:rsidRDefault="00F82911" w:rsidP="00F82911">
      <w:pPr>
        <w:pStyle w:val="Odstavecseseznamem"/>
        <w:rPr>
          <w:rFonts w:ascii="Arial" w:hAnsi="Arial" w:cs="Arial"/>
          <w:sz w:val="22"/>
          <w:szCs w:val="22"/>
        </w:rPr>
      </w:pPr>
    </w:p>
    <w:p w14:paraId="4A3D1368" w14:textId="0C962789" w:rsidR="00C46735" w:rsidRDefault="00C46735" w:rsidP="00C46735">
      <w:pPr>
        <w:ind w:firstLine="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na základě tohoto smluvního ujednání poskytne níže uvedené služby:</w:t>
      </w:r>
    </w:p>
    <w:p w14:paraId="34A0040F" w14:textId="77777777" w:rsidR="00C46735" w:rsidRDefault="00C46735" w:rsidP="00C46735">
      <w:pPr>
        <w:ind w:firstLine="680"/>
        <w:jc w:val="both"/>
        <w:rPr>
          <w:rFonts w:ascii="Arial" w:hAnsi="Arial" w:cs="Arial"/>
          <w:sz w:val="22"/>
          <w:szCs w:val="22"/>
        </w:rPr>
      </w:pPr>
    </w:p>
    <w:p w14:paraId="4B4E9673" w14:textId="59494691" w:rsidR="005F7215" w:rsidRDefault="00C13308" w:rsidP="00C1330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Součinnost </w:t>
      </w:r>
      <w:r w:rsidR="005F7215">
        <w:rPr>
          <w:rFonts w:ascii="Arial" w:hAnsi="Arial" w:cs="Arial"/>
          <w:sz w:val="22"/>
          <w:szCs w:val="22"/>
        </w:rPr>
        <w:t>s</w:t>
      </w:r>
      <w:r w:rsidR="009672F8">
        <w:rPr>
          <w:rFonts w:ascii="Arial" w:hAnsi="Arial" w:cs="Arial"/>
          <w:sz w:val="22"/>
          <w:szCs w:val="22"/>
        </w:rPr>
        <w:t>e základními</w:t>
      </w:r>
      <w:r w:rsidR="005F7215">
        <w:rPr>
          <w:rFonts w:ascii="Arial" w:hAnsi="Arial" w:cs="Arial"/>
          <w:sz w:val="22"/>
          <w:szCs w:val="22"/>
        </w:rPr>
        <w:t xml:space="preserve"> složkami IZS</w:t>
      </w:r>
      <w:r w:rsidR="00E33B6F">
        <w:rPr>
          <w:rFonts w:ascii="Arial" w:hAnsi="Arial" w:cs="Arial"/>
          <w:sz w:val="22"/>
          <w:szCs w:val="22"/>
        </w:rPr>
        <w:t>,</w:t>
      </w:r>
      <w:r w:rsidR="005F7215">
        <w:rPr>
          <w:rFonts w:ascii="Arial" w:hAnsi="Arial" w:cs="Arial"/>
          <w:sz w:val="22"/>
          <w:szCs w:val="22"/>
        </w:rPr>
        <w:t xml:space="preserve"> na v</w:t>
      </w:r>
      <w:r w:rsidR="003630A0">
        <w:rPr>
          <w:rFonts w:ascii="Arial" w:hAnsi="Arial" w:cs="Arial"/>
          <w:sz w:val="22"/>
          <w:szCs w:val="22"/>
        </w:rPr>
        <w:t>ý</w:t>
      </w:r>
      <w:r w:rsidR="005F7215">
        <w:rPr>
          <w:rFonts w:ascii="Arial" w:hAnsi="Arial" w:cs="Arial"/>
          <w:sz w:val="22"/>
          <w:szCs w:val="22"/>
        </w:rPr>
        <w:t>z</w:t>
      </w:r>
      <w:r w:rsidR="00E33B6F">
        <w:rPr>
          <w:rFonts w:ascii="Arial" w:hAnsi="Arial" w:cs="Arial"/>
          <w:sz w:val="22"/>
          <w:szCs w:val="22"/>
        </w:rPr>
        <w:t>vu</w:t>
      </w:r>
      <w:r w:rsidR="005F7215">
        <w:rPr>
          <w:rFonts w:ascii="Arial" w:hAnsi="Arial" w:cs="Arial"/>
          <w:sz w:val="22"/>
          <w:szCs w:val="22"/>
        </w:rPr>
        <w:t xml:space="preserve"> krizového orgánu,</w:t>
      </w:r>
      <w:r w:rsidR="00105706">
        <w:rPr>
          <w:rFonts w:ascii="Arial" w:hAnsi="Arial" w:cs="Arial"/>
          <w:sz w:val="22"/>
          <w:szCs w:val="22"/>
        </w:rPr>
        <w:t xml:space="preserve"> KOPIS HZS LK</w:t>
      </w:r>
      <w:r w:rsidR="00624104">
        <w:rPr>
          <w:rFonts w:ascii="Arial" w:hAnsi="Arial" w:cs="Arial"/>
          <w:sz w:val="22"/>
          <w:szCs w:val="22"/>
        </w:rPr>
        <w:t xml:space="preserve">, </w:t>
      </w:r>
      <w:r w:rsidR="005F7215">
        <w:rPr>
          <w:rFonts w:ascii="Arial" w:hAnsi="Arial" w:cs="Arial"/>
          <w:sz w:val="22"/>
          <w:szCs w:val="22"/>
        </w:rPr>
        <w:t>operačního střediska</w:t>
      </w:r>
      <w:r w:rsidR="00F9439B">
        <w:rPr>
          <w:rFonts w:ascii="Arial" w:hAnsi="Arial" w:cs="Arial"/>
          <w:sz w:val="22"/>
          <w:szCs w:val="22"/>
        </w:rPr>
        <w:t xml:space="preserve"> Policie ČR či</w:t>
      </w:r>
      <w:r w:rsidR="005F7215">
        <w:rPr>
          <w:rFonts w:ascii="Arial" w:hAnsi="Arial" w:cs="Arial"/>
          <w:sz w:val="22"/>
          <w:szCs w:val="22"/>
        </w:rPr>
        <w:t xml:space="preserve"> Městské policie Jablonec nad Nisou </w:t>
      </w:r>
      <w:r>
        <w:rPr>
          <w:rFonts w:ascii="Arial" w:hAnsi="Arial" w:cs="Arial"/>
          <w:sz w:val="22"/>
          <w:szCs w:val="22"/>
        </w:rPr>
        <w:t>při zásazích na vodní ploše Vodního díla Mšeno</w:t>
      </w:r>
      <w:r w:rsidR="005F7215">
        <w:rPr>
          <w:rFonts w:ascii="Arial" w:hAnsi="Arial" w:cs="Arial"/>
          <w:sz w:val="22"/>
          <w:szCs w:val="22"/>
        </w:rPr>
        <w:t xml:space="preserve"> či při řešení mimořádných událostí. </w:t>
      </w:r>
    </w:p>
    <w:p w14:paraId="733DDAA8" w14:textId="7D2D3B73" w:rsidR="00C13308" w:rsidRDefault="00C13308" w:rsidP="005F7215">
      <w:pPr>
        <w:pStyle w:val="Odstavecseseznamem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7BFB16" w14:textId="340FF579" w:rsidR="00D907D6" w:rsidRPr="009A03BD" w:rsidRDefault="00D907D6" w:rsidP="00D907D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A03BD">
        <w:rPr>
          <w:rFonts w:ascii="Arial" w:hAnsi="Arial" w:cs="Arial"/>
          <w:sz w:val="22"/>
          <w:szCs w:val="22"/>
        </w:rPr>
        <w:t>Součinnost s ostatními složkami IZS při provádění tematických cvičení vč. spolupráce s vlastníkem vodního díla</w:t>
      </w:r>
      <w:r w:rsidR="00CB40A5">
        <w:rPr>
          <w:rFonts w:ascii="Arial" w:hAnsi="Arial" w:cs="Arial"/>
          <w:sz w:val="22"/>
          <w:szCs w:val="22"/>
        </w:rPr>
        <w:t xml:space="preserve"> a při výcviku členů dobrovolných hasičů a strážníků Městské policie v Jablonci nad Nisou</w:t>
      </w:r>
      <w:r w:rsidR="004164F0">
        <w:rPr>
          <w:rFonts w:ascii="Arial" w:hAnsi="Arial" w:cs="Arial"/>
          <w:sz w:val="22"/>
          <w:szCs w:val="22"/>
        </w:rPr>
        <w:t xml:space="preserve"> (min. 1x rok).</w:t>
      </w:r>
    </w:p>
    <w:p w14:paraId="7D905F31" w14:textId="77777777" w:rsidR="00D907D6" w:rsidRPr="009A03BD" w:rsidRDefault="00D907D6" w:rsidP="00D907D6">
      <w:pPr>
        <w:jc w:val="both"/>
        <w:rPr>
          <w:rFonts w:ascii="Arial" w:hAnsi="Arial" w:cs="Arial"/>
          <w:sz w:val="22"/>
          <w:szCs w:val="22"/>
        </w:rPr>
      </w:pPr>
    </w:p>
    <w:p w14:paraId="52572777" w14:textId="4A983692" w:rsidR="00C13308" w:rsidRDefault="00683A2B" w:rsidP="003D7D0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B7F39">
        <w:rPr>
          <w:rFonts w:ascii="Arial" w:hAnsi="Arial" w:cs="Arial"/>
          <w:sz w:val="22"/>
          <w:szCs w:val="22"/>
        </w:rPr>
        <w:t>Příprava zázemí na letní sezonu (tj. kontrola úplnosti prostředků k záchraně tonoucích v bednách a na molech</w:t>
      </w:r>
      <w:r w:rsidR="001B7F39" w:rsidRPr="001B7F39">
        <w:rPr>
          <w:rFonts w:ascii="Arial" w:hAnsi="Arial" w:cs="Arial"/>
          <w:sz w:val="22"/>
          <w:szCs w:val="22"/>
        </w:rPr>
        <w:t>, kontrola umístění a stavu výstražných tabulí</w:t>
      </w:r>
      <w:r w:rsidR="00BE1E01">
        <w:rPr>
          <w:rFonts w:ascii="Arial" w:hAnsi="Arial" w:cs="Arial"/>
          <w:sz w:val="22"/>
          <w:szCs w:val="22"/>
        </w:rPr>
        <w:t xml:space="preserve">, </w:t>
      </w:r>
      <w:r w:rsidR="00BE1E01" w:rsidRPr="007933B1">
        <w:rPr>
          <w:rFonts w:ascii="Arial" w:hAnsi="Arial" w:cs="Arial"/>
          <w:sz w:val="22"/>
          <w:szCs w:val="22"/>
        </w:rPr>
        <w:t>instalace mol</w:t>
      </w:r>
      <w:r w:rsidR="006876A1" w:rsidRPr="007933B1">
        <w:rPr>
          <w:rFonts w:ascii="Arial" w:hAnsi="Arial" w:cs="Arial"/>
          <w:sz w:val="22"/>
          <w:szCs w:val="22"/>
        </w:rPr>
        <w:t>a a pontonů</w:t>
      </w:r>
      <w:r w:rsidR="001B7F39" w:rsidRPr="007933B1">
        <w:rPr>
          <w:rFonts w:ascii="Arial" w:hAnsi="Arial" w:cs="Arial"/>
          <w:sz w:val="22"/>
          <w:szCs w:val="22"/>
        </w:rPr>
        <w:t>),</w:t>
      </w:r>
      <w:r w:rsidRPr="001B7F39">
        <w:rPr>
          <w:rFonts w:ascii="Arial" w:hAnsi="Arial" w:cs="Arial"/>
          <w:sz w:val="22"/>
          <w:szCs w:val="22"/>
        </w:rPr>
        <w:t xml:space="preserve"> přesun mol a pontonů po letní sezoně</w:t>
      </w:r>
      <w:r w:rsidR="008F42CD">
        <w:rPr>
          <w:rFonts w:ascii="Arial" w:hAnsi="Arial" w:cs="Arial"/>
          <w:sz w:val="22"/>
          <w:szCs w:val="22"/>
        </w:rPr>
        <w:t>.</w:t>
      </w:r>
    </w:p>
    <w:p w14:paraId="250C262A" w14:textId="77777777" w:rsidR="001B7F39" w:rsidRPr="001B7F39" w:rsidRDefault="001B7F39" w:rsidP="001B7F39">
      <w:pPr>
        <w:pStyle w:val="Odstavecseseznamem"/>
        <w:rPr>
          <w:rFonts w:ascii="Arial" w:hAnsi="Arial" w:cs="Arial"/>
          <w:sz w:val="22"/>
          <w:szCs w:val="22"/>
        </w:rPr>
      </w:pPr>
    </w:p>
    <w:p w14:paraId="7671C4F4" w14:textId="05225845" w:rsidR="00F82911" w:rsidRPr="001D50B0" w:rsidRDefault="00C46735" w:rsidP="00B42A40">
      <w:pPr>
        <w:pStyle w:val="Odstavecseseznamem"/>
        <w:numPr>
          <w:ilvl w:val="0"/>
          <w:numId w:val="18"/>
        </w:numPr>
        <w:jc w:val="both"/>
      </w:pPr>
      <w:r w:rsidRPr="00222D9E">
        <w:rPr>
          <w:rFonts w:ascii="Arial" w:hAnsi="Arial" w:cs="Arial"/>
          <w:sz w:val="22"/>
          <w:szCs w:val="22"/>
        </w:rPr>
        <w:t xml:space="preserve">Provádění dozoru </w:t>
      </w:r>
      <w:r w:rsidR="00F82911" w:rsidRPr="00222D9E">
        <w:rPr>
          <w:rFonts w:ascii="Arial" w:hAnsi="Arial" w:cs="Arial"/>
          <w:sz w:val="22"/>
          <w:szCs w:val="22"/>
        </w:rPr>
        <w:t>na vodní ploše VD Mšeno a na přilehlém veřejném prostranství</w:t>
      </w:r>
      <w:r w:rsidR="00222D9E" w:rsidRPr="00222D9E">
        <w:rPr>
          <w:rFonts w:ascii="Arial" w:hAnsi="Arial" w:cs="Arial"/>
          <w:sz w:val="22"/>
          <w:szCs w:val="22"/>
        </w:rPr>
        <w:t xml:space="preserve"> od 29. června do 1. září 2024 denně </w:t>
      </w:r>
      <w:r w:rsidR="00F82911" w:rsidRPr="00222D9E">
        <w:rPr>
          <w:rFonts w:ascii="Arial" w:hAnsi="Arial" w:cs="Arial"/>
          <w:sz w:val="22"/>
          <w:szCs w:val="22"/>
        </w:rPr>
        <w:t>v době od 08:00</w:t>
      </w:r>
      <w:r w:rsidR="00D10E46" w:rsidRPr="00222D9E">
        <w:rPr>
          <w:rFonts w:ascii="Arial" w:hAnsi="Arial" w:cs="Arial"/>
          <w:sz w:val="22"/>
          <w:szCs w:val="22"/>
        </w:rPr>
        <w:t xml:space="preserve"> hod.</w:t>
      </w:r>
      <w:r w:rsidR="00F82911" w:rsidRPr="00222D9E">
        <w:rPr>
          <w:rFonts w:ascii="Arial" w:hAnsi="Arial" w:cs="Arial"/>
          <w:sz w:val="22"/>
          <w:szCs w:val="22"/>
        </w:rPr>
        <w:t xml:space="preserve"> do 20:00 hod</w:t>
      </w:r>
      <w:r w:rsidR="00D10E46" w:rsidRPr="00222D9E">
        <w:rPr>
          <w:rFonts w:ascii="Arial" w:hAnsi="Arial" w:cs="Arial"/>
          <w:sz w:val="22"/>
          <w:szCs w:val="22"/>
        </w:rPr>
        <w:t>.</w:t>
      </w:r>
      <w:r w:rsidR="00F82911" w:rsidRPr="00222D9E">
        <w:rPr>
          <w:rFonts w:ascii="Arial" w:hAnsi="Arial" w:cs="Arial"/>
          <w:sz w:val="22"/>
          <w:szCs w:val="22"/>
        </w:rPr>
        <w:t xml:space="preserve"> v počtu 3 záchranářů. V </w:t>
      </w:r>
      <w:r w:rsidR="00D10E46" w:rsidRPr="00222D9E">
        <w:rPr>
          <w:rFonts w:ascii="Arial" w:hAnsi="Arial" w:cs="Arial"/>
          <w:sz w:val="22"/>
          <w:szCs w:val="22"/>
        </w:rPr>
        <w:t>případě</w:t>
      </w:r>
      <w:r w:rsidR="00F82911" w:rsidRPr="00222D9E">
        <w:rPr>
          <w:rFonts w:ascii="Arial" w:hAnsi="Arial" w:cs="Arial"/>
          <w:sz w:val="22"/>
          <w:szCs w:val="22"/>
        </w:rPr>
        <w:t xml:space="preserve"> nepříznivého počasí, nevhodného pro koupání osob, </w:t>
      </w:r>
      <w:r w:rsidRPr="00222D9E">
        <w:rPr>
          <w:rFonts w:ascii="Arial" w:hAnsi="Arial" w:cs="Arial"/>
          <w:sz w:val="22"/>
          <w:szCs w:val="22"/>
        </w:rPr>
        <w:t>může být</w:t>
      </w:r>
      <w:r w:rsidR="00F82911" w:rsidRPr="00222D9E">
        <w:rPr>
          <w:rFonts w:ascii="Arial" w:hAnsi="Arial" w:cs="Arial"/>
          <w:sz w:val="22"/>
          <w:szCs w:val="22"/>
        </w:rPr>
        <w:t xml:space="preserve"> počet záchranářů vykonávajících službu upřesněn po dohodě obou smluvních stran nejpozději do 08:00 </w:t>
      </w:r>
      <w:r w:rsidR="00677786">
        <w:rPr>
          <w:rFonts w:ascii="Arial" w:hAnsi="Arial" w:cs="Arial"/>
          <w:sz w:val="22"/>
          <w:szCs w:val="22"/>
        </w:rPr>
        <w:t xml:space="preserve">hod. </w:t>
      </w:r>
      <w:r w:rsidR="00F82911" w:rsidRPr="00222D9E">
        <w:rPr>
          <w:rFonts w:ascii="Arial" w:hAnsi="Arial" w:cs="Arial"/>
          <w:sz w:val="22"/>
          <w:szCs w:val="22"/>
        </w:rPr>
        <w:t xml:space="preserve">uvedeného dne. </w:t>
      </w:r>
    </w:p>
    <w:p w14:paraId="1DFEB591" w14:textId="77777777" w:rsidR="001D50B0" w:rsidRDefault="001D50B0" w:rsidP="001D50B0">
      <w:pPr>
        <w:pStyle w:val="Odstavecseseznamem"/>
        <w:ind w:left="1075"/>
        <w:jc w:val="both"/>
      </w:pPr>
    </w:p>
    <w:p w14:paraId="059DBCFB" w14:textId="668D50E9" w:rsidR="00F82911" w:rsidRDefault="00A9180C" w:rsidP="00F8291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nutnosti </w:t>
      </w:r>
      <w:r w:rsidR="00C46735">
        <w:rPr>
          <w:rFonts w:ascii="Arial" w:hAnsi="Arial" w:cs="Arial"/>
          <w:sz w:val="22"/>
          <w:szCs w:val="22"/>
        </w:rPr>
        <w:t>zajišťování</w:t>
      </w:r>
      <w:r w:rsidR="00F82911">
        <w:rPr>
          <w:rFonts w:ascii="Arial" w:hAnsi="Arial" w:cs="Arial"/>
          <w:sz w:val="22"/>
          <w:szCs w:val="22"/>
        </w:rPr>
        <w:t xml:space="preserve"> přivolání Zdravotnické záchranné služby Libereckého kraje.</w:t>
      </w:r>
    </w:p>
    <w:p w14:paraId="2124FE5D" w14:textId="77777777" w:rsidR="001D50B0" w:rsidRDefault="001D50B0" w:rsidP="001D50B0">
      <w:pPr>
        <w:ind w:left="1020"/>
        <w:jc w:val="both"/>
        <w:rPr>
          <w:rFonts w:ascii="Arial" w:hAnsi="Arial" w:cs="Arial"/>
          <w:sz w:val="22"/>
          <w:szCs w:val="22"/>
        </w:rPr>
      </w:pPr>
    </w:p>
    <w:p w14:paraId="0F67A8CD" w14:textId="69419C49" w:rsidR="00F82911" w:rsidRDefault="00C46735" w:rsidP="00F8291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Dohlížení</w:t>
      </w:r>
      <w:r w:rsidR="00F82911">
        <w:rPr>
          <w:rFonts w:ascii="Arial" w:hAnsi="Arial" w:cs="Arial"/>
          <w:sz w:val="22"/>
          <w:szCs w:val="22"/>
        </w:rPr>
        <w:t xml:space="preserve"> na bezpečnost návštěvníků na veřejném prostranství, na dodržování </w:t>
      </w:r>
      <w:r w:rsidR="00677786">
        <w:rPr>
          <w:rFonts w:ascii="Arial" w:hAnsi="Arial" w:cs="Arial"/>
          <w:sz w:val="22"/>
          <w:szCs w:val="22"/>
        </w:rPr>
        <w:t>p</w:t>
      </w:r>
      <w:r w:rsidR="00F82911">
        <w:rPr>
          <w:rFonts w:ascii="Arial" w:hAnsi="Arial" w:cs="Arial"/>
          <w:sz w:val="22"/>
          <w:szCs w:val="22"/>
        </w:rPr>
        <w:t>ravidel využívání vodní plochy a upozorň</w:t>
      </w:r>
      <w:r w:rsidR="0055751F">
        <w:rPr>
          <w:rFonts w:ascii="Arial" w:hAnsi="Arial" w:cs="Arial"/>
          <w:sz w:val="22"/>
          <w:szCs w:val="22"/>
        </w:rPr>
        <w:t>ování</w:t>
      </w:r>
      <w:r w:rsidR="00F82911">
        <w:rPr>
          <w:rFonts w:ascii="Arial" w:hAnsi="Arial" w:cs="Arial"/>
          <w:sz w:val="22"/>
          <w:szCs w:val="22"/>
        </w:rPr>
        <w:t xml:space="preserve"> návštěvník</w:t>
      </w:r>
      <w:r w:rsidR="0055751F">
        <w:rPr>
          <w:rFonts w:ascii="Arial" w:hAnsi="Arial" w:cs="Arial"/>
          <w:sz w:val="22"/>
          <w:szCs w:val="22"/>
        </w:rPr>
        <w:t>ů</w:t>
      </w:r>
      <w:r w:rsidR="00F82911">
        <w:rPr>
          <w:rFonts w:ascii="Arial" w:hAnsi="Arial" w:cs="Arial"/>
          <w:sz w:val="22"/>
          <w:szCs w:val="22"/>
        </w:rPr>
        <w:t xml:space="preserve"> na jejich porušování. Při pravidelných objížďkách a obchůzkách kontrol</w:t>
      </w:r>
      <w:r w:rsidR="004F68D6">
        <w:rPr>
          <w:rFonts w:ascii="Arial" w:hAnsi="Arial" w:cs="Arial"/>
          <w:sz w:val="22"/>
          <w:szCs w:val="22"/>
        </w:rPr>
        <w:t>a</w:t>
      </w:r>
      <w:r w:rsidR="00F82911">
        <w:rPr>
          <w:rFonts w:ascii="Arial" w:hAnsi="Arial" w:cs="Arial"/>
          <w:sz w:val="22"/>
          <w:szCs w:val="22"/>
        </w:rPr>
        <w:t xml:space="preserve"> úplnost</w:t>
      </w:r>
      <w:r w:rsidR="004F68D6">
        <w:rPr>
          <w:rFonts w:ascii="Arial" w:hAnsi="Arial" w:cs="Arial"/>
          <w:sz w:val="22"/>
          <w:szCs w:val="22"/>
        </w:rPr>
        <w:t>i</w:t>
      </w:r>
      <w:r w:rsidR="00F82911">
        <w:rPr>
          <w:rFonts w:ascii="Arial" w:hAnsi="Arial" w:cs="Arial"/>
          <w:sz w:val="22"/>
          <w:szCs w:val="22"/>
        </w:rPr>
        <w:t xml:space="preserve"> prostředků k záchraně tonoucích v bednách, na molech a stav zařízení mol (zábradlí, výstražné tabule).</w:t>
      </w:r>
    </w:p>
    <w:p w14:paraId="597487B6" w14:textId="77777777" w:rsidR="001D50B0" w:rsidRDefault="001D50B0" w:rsidP="001D50B0">
      <w:pPr>
        <w:ind w:left="1020"/>
        <w:jc w:val="both"/>
        <w:rPr>
          <w:rFonts w:ascii="Arial" w:hAnsi="Arial" w:cs="Arial"/>
          <w:sz w:val="22"/>
          <w:szCs w:val="22"/>
        </w:rPr>
      </w:pPr>
    </w:p>
    <w:p w14:paraId="16C37C1E" w14:textId="466D970B" w:rsidR="00F82911" w:rsidRDefault="00C46735" w:rsidP="00F8291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upozorňování</w:t>
      </w:r>
      <w:r w:rsidR="00F82911">
        <w:rPr>
          <w:rFonts w:ascii="Arial" w:hAnsi="Arial" w:cs="Arial"/>
          <w:sz w:val="22"/>
          <w:szCs w:val="22"/>
        </w:rPr>
        <w:t xml:space="preserve"> Městsk</w:t>
      </w:r>
      <w:r>
        <w:rPr>
          <w:rFonts w:ascii="Arial" w:hAnsi="Arial" w:cs="Arial"/>
          <w:sz w:val="22"/>
          <w:szCs w:val="22"/>
        </w:rPr>
        <w:t>é</w:t>
      </w:r>
      <w:r w:rsidR="00F82911">
        <w:rPr>
          <w:rFonts w:ascii="Arial" w:hAnsi="Arial" w:cs="Arial"/>
          <w:sz w:val="22"/>
          <w:szCs w:val="22"/>
        </w:rPr>
        <w:t xml:space="preserve"> polici</w:t>
      </w:r>
      <w:r>
        <w:rPr>
          <w:rFonts w:ascii="Arial" w:hAnsi="Arial" w:cs="Arial"/>
          <w:sz w:val="22"/>
          <w:szCs w:val="22"/>
        </w:rPr>
        <w:t>e</w:t>
      </w:r>
      <w:r w:rsidR="00F82911">
        <w:rPr>
          <w:rFonts w:ascii="Arial" w:hAnsi="Arial" w:cs="Arial"/>
          <w:sz w:val="22"/>
          <w:szCs w:val="22"/>
        </w:rPr>
        <w:t xml:space="preserve"> v Jablonci n. N. na osoby porušující zásady bezpečného pobytu u rekreační vodní plochy.</w:t>
      </w:r>
    </w:p>
    <w:p w14:paraId="77C1AFEA" w14:textId="77777777" w:rsidR="00C13308" w:rsidRDefault="00C13308" w:rsidP="00C13308">
      <w:pPr>
        <w:pStyle w:val="Odstavecseseznamem"/>
        <w:rPr>
          <w:rFonts w:ascii="Arial" w:hAnsi="Arial" w:cs="Arial"/>
          <w:sz w:val="22"/>
          <w:szCs w:val="22"/>
        </w:rPr>
      </w:pPr>
    </w:p>
    <w:p w14:paraId="691CE1FE" w14:textId="77777777" w:rsidR="00FC250D" w:rsidRDefault="00FC250D" w:rsidP="00FC250D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2D77DB" w:rsidRDefault="00A91B25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II.</w:t>
      </w:r>
    </w:p>
    <w:p w14:paraId="1EEED7A6" w14:textId="02F3C3D1" w:rsidR="00A91B25" w:rsidRPr="002D77DB" w:rsidRDefault="00A91B25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Termín</w:t>
      </w:r>
      <w:r w:rsidR="00DA1B19">
        <w:rPr>
          <w:rFonts w:ascii="Arial" w:hAnsi="Arial" w:cs="Arial"/>
          <w:sz w:val="22"/>
          <w:szCs w:val="22"/>
        </w:rPr>
        <w:t xml:space="preserve"> a místo</w:t>
      </w:r>
      <w:r w:rsidRPr="002D77DB">
        <w:rPr>
          <w:rFonts w:ascii="Arial" w:hAnsi="Arial" w:cs="Arial"/>
          <w:sz w:val="22"/>
          <w:szCs w:val="22"/>
        </w:rPr>
        <w:t xml:space="preserve"> plnění/dodání</w:t>
      </w:r>
    </w:p>
    <w:p w14:paraId="1EEED7A7" w14:textId="77777777" w:rsidR="00FD0F49" w:rsidRPr="002D77DB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5CABE7DD" w14:textId="0F84F500" w:rsidR="00DA1B19" w:rsidRDefault="00DA1B19" w:rsidP="00DA1B19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A1B19">
        <w:rPr>
          <w:rFonts w:ascii="Arial" w:hAnsi="Arial" w:cs="Arial"/>
          <w:sz w:val="22"/>
          <w:szCs w:val="22"/>
        </w:rPr>
        <w:t>Místem poskytování služeb je vodní plocha mezi hlavní hrází a sypanou hrází II vodního díla Mšeno a přilehlé veřejné prostranství.</w:t>
      </w:r>
    </w:p>
    <w:p w14:paraId="16C7D3F1" w14:textId="77777777" w:rsidR="00DA1B19" w:rsidRPr="00DA1B19" w:rsidRDefault="00DA1B19" w:rsidP="00DA1B19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</w:p>
    <w:p w14:paraId="1EEED7A9" w14:textId="23C448E9" w:rsidR="00FD0F49" w:rsidRPr="001B01DA" w:rsidRDefault="00DA1B19" w:rsidP="00DA1B19">
      <w:pPr>
        <w:numPr>
          <w:ilvl w:val="0"/>
          <w:numId w:val="19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1B01DA">
        <w:rPr>
          <w:rFonts w:ascii="Arial" w:hAnsi="Arial" w:cs="Arial"/>
          <w:sz w:val="22"/>
          <w:szCs w:val="22"/>
        </w:rPr>
        <w:t xml:space="preserve">Místem výkonu služby </w:t>
      </w:r>
      <w:r w:rsidR="00EE3BFA" w:rsidRPr="001B01DA">
        <w:rPr>
          <w:rFonts w:ascii="Arial" w:hAnsi="Arial" w:cs="Arial"/>
          <w:sz w:val="22"/>
          <w:szCs w:val="22"/>
        </w:rPr>
        <w:t xml:space="preserve">v letní sezoně je </w:t>
      </w:r>
      <w:r w:rsidR="00333A58" w:rsidRPr="001B01DA">
        <w:rPr>
          <w:rFonts w:ascii="Arial" w:hAnsi="Arial" w:cs="Arial"/>
          <w:sz w:val="22"/>
          <w:szCs w:val="22"/>
        </w:rPr>
        <w:t>základna</w:t>
      </w:r>
      <w:r w:rsidRPr="001B01DA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1B01DA">
        <w:rPr>
          <w:rFonts w:ascii="Arial" w:hAnsi="Arial" w:cs="Arial"/>
          <w:sz w:val="22"/>
          <w:szCs w:val="22"/>
        </w:rPr>
        <w:t>Tajvanu</w:t>
      </w:r>
      <w:proofErr w:type="spellEnd"/>
      <w:r w:rsidR="001B01DA" w:rsidRPr="001B01DA">
        <w:rPr>
          <w:rFonts w:ascii="Arial" w:hAnsi="Arial" w:cs="Arial"/>
          <w:sz w:val="22"/>
          <w:szCs w:val="22"/>
        </w:rPr>
        <w:t>, která bude sloužit jako dočasné zázemí</w:t>
      </w:r>
      <w:r w:rsidR="00EE3BFA" w:rsidRPr="001B01DA">
        <w:rPr>
          <w:rFonts w:ascii="Arial" w:hAnsi="Arial" w:cs="Arial"/>
          <w:sz w:val="22"/>
          <w:szCs w:val="22"/>
        </w:rPr>
        <w:t>.</w:t>
      </w:r>
    </w:p>
    <w:p w14:paraId="2DFD6C80" w14:textId="77777777" w:rsidR="00EE3BFA" w:rsidRPr="00EE3BFA" w:rsidRDefault="00EE3BFA" w:rsidP="00EE3BFA">
      <w:pPr>
        <w:ind w:left="340"/>
        <w:jc w:val="both"/>
        <w:rPr>
          <w:rFonts w:ascii="Arial" w:hAnsi="Arial" w:cs="Arial"/>
          <w:color w:val="FF0000"/>
          <w:sz w:val="22"/>
          <w:szCs w:val="22"/>
        </w:rPr>
      </w:pPr>
    </w:p>
    <w:p w14:paraId="544EE77A" w14:textId="72B339CA" w:rsidR="00333A58" w:rsidRDefault="00333A58" w:rsidP="00B3779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se uzavírá na dobu určitou do 31. 12. 202</w:t>
      </w:r>
      <w:r w:rsidR="0018546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přičemž doba výkonu dozoru na vodní hladině Vodního díla Mšeno se stanovuje na období </w:t>
      </w:r>
      <w:r w:rsidRPr="00B37793">
        <w:rPr>
          <w:rFonts w:ascii="Arial" w:hAnsi="Arial" w:cs="Arial"/>
          <w:sz w:val="22"/>
          <w:szCs w:val="22"/>
        </w:rPr>
        <w:t xml:space="preserve">od </w:t>
      </w:r>
      <w:r w:rsidR="00F52CF1">
        <w:rPr>
          <w:rFonts w:ascii="Arial" w:hAnsi="Arial" w:cs="Arial"/>
          <w:sz w:val="22"/>
          <w:szCs w:val="22"/>
        </w:rPr>
        <w:t>29. června</w:t>
      </w:r>
      <w:r w:rsidRPr="00B37793">
        <w:rPr>
          <w:rFonts w:ascii="Arial" w:hAnsi="Arial" w:cs="Arial"/>
          <w:sz w:val="22"/>
          <w:szCs w:val="22"/>
        </w:rPr>
        <w:t xml:space="preserve"> 202</w:t>
      </w:r>
      <w:r w:rsidR="00F52CF1">
        <w:rPr>
          <w:rFonts w:ascii="Arial" w:hAnsi="Arial" w:cs="Arial"/>
          <w:sz w:val="22"/>
          <w:szCs w:val="22"/>
        </w:rPr>
        <w:t>4</w:t>
      </w:r>
      <w:r w:rsidRPr="00B37793">
        <w:rPr>
          <w:rFonts w:ascii="Arial" w:hAnsi="Arial" w:cs="Arial"/>
          <w:sz w:val="22"/>
          <w:szCs w:val="22"/>
        </w:rPr>
        <w:t xml:space="preserve"> do </w:t>
      </w:r>
      <w:r w:rsidR="00F52CF1">
        <w:rPr>
          <w:rFonts w:ascii="Arial" w:hAnsi="Arial" w:cs="Arial"/>
          <w:sz w:val="22"/>
          <w:szCs w:val="22"/>
        </w:rPr>
        <w:t>1</w:t>
      </w:r>
      <w:r w:rsidRPr="00B37793">
        <w:rPr>
          <w:rFonts w:ascii="Arial" w:hAnsi="Arial" w:cs="Arial"/>
          <w:sz w:val="22"/>
          <w:szCs w:val="22"/>
        </w:rPr>
        <w:t>. září 202</w:t>
      </w:r>
      <w:r w:rsidR="00F52CF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721322A9" w14:textId="77777777" w:rsidR="00333A58" w:rsidRPr="00333A58" w:rsidRDefault="00333A58" w:rsidP="00333A58">
      <w:pPr>
        <w:pStyle w:val="Odstavecseseznamem"/>
        <w:rPr>
          <w:rFonts w:ascii="Arial" w:hAnsi="Arial" w:cs="Arial"/>
          <w:sz w:val="22"/>
          <w:szCs w:val="22"/>
        </w:rPr>
      </w:pPr>
    </w:p>
    <w:p w14:paraId="782F3192" w14:textId="77777777" w:rsidR="008565C6" w:rsidRPr="00C70B04" w:rsidRDefault="008565C6" w:rsidP="00DA1B19">
      <w:pPr>
        <w:rPr>
          <w:rFonts w:ascii="Arial" w:hAnsi="Arial" w:cs="Arial"/>
          <w:color w:val="FF0000"/>
          <w:sz w:val="22"/>
          <w:szCs w:val="22"/>
        </w:rPr>
      </w:pPr>
    </w:p>
    <w:p w14:paraId="02D1B6CB" w14:textId="77777777" w:rsidR="001C5D1A" w:rsidRPr="001C5D1A" w:rsidRDefault="001C5D1A" w:rsidP="001C5D1A">
      <w:pPr>
        <w:jc w:val="center"/>
        <w:rPr>
          <w:rFonts w:ascii="Arial" w:hAnsi="Arial" w:cs="Arial"/>
          <w:sz w:val="22"/>
          <w:szCs w:val="22"/>
        </w:rPr>
      </w:pPr>
      <w:r w:rsidRPr="001C5D1A">
        <w:rPr>
          <w:rFonts w:ascii="Arial" w:hAnsi="Arial" w:cs="Arial"/>
          <w:sz w:val="22"/>
          <w:szCs w:val="22"/>
        </w:rPr>
        <w:t>III.</w:t>
      </w:r>
    </w:p>
    <w:p w14:paraId="425E28C4" w14:textId="77777777" w:rsidR="001C5D1A" w:rsidRPr="001C5D1A" w:rsidRDefault="001C5D1A" w:rsidP="001C5D1A">
      <w:pPr>
        <w:jc w:val="center"/>
        <w:rPr>
          <w:rFonts w:ascii="Arial" w:hAnsi="Arial" w:cs="Arial"/>
          <w:sz w:val="22"/>
          <w:szCs w:val="22"/>
        </w:rPr>
      </w:pPr>
      <w:r w:rsidRPr="001C5D1A">
        <w:rPr>
          <w:rFonts w:ascii="Arial" w:hAnsi="Arial" w:cs="Arial"/>
          <w:sz w:val="22"/>
          <w:szCs w:val="22"/>
        </w:rPr>
        <w:t>Cena a platební podmínky</w:t>
      </w:r>
    </w:p>
    <w:p w14:paraId="314EC8B0" w14:textId="77777777" w:rsidR="001C5D1A" w:rsidRPr="001C5D1A" w:rsidRDefault="001C5D1A" w:rsidP="001C5D1A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3675DE7B" w14:textId="77777777" w:rsidR="001C5D1A" w:rsidRPr="001C5D1A" w:rsidRDefault="001C5D1A" w:rsidP="001C5D1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C5D1A">
        <w:rPr>
          <w:rFonts w:ascii="Arial" w:hAnsi="Arial" w:cs="Arial"/>
          <w:sz w:val="22"/>
          <w:szCs w:val="22"/>
        </w:rPr>
        <w:t>Cena poskytované služby se stanovuje v paušální max. souhrnné výši 480 000 Kč.</w:t>
      </w:r>
    </w:p>
    <w:p w14:paraId="62E4E6A7" w14:textId="77777777" w:rsidR="001C5D1A" w:rsidRPr="001C5D1A" w:rsidRDefault="001C5D1A" w:rsidP="001C5D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27189EF" w14:textId="77777777" w:rsidR="001C5D1A" w:rsidRPr="001C5D1A" w:rsidRDefault="001C5D1A" w:rsidP="001C5D1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C5D1A">
        <w:rPr>
          <w:rFonts w:ascii="Arial" w:hAnsi="Arial" w:cs="Arial"/>
          <w:sz w:val="22"/>
          <w:szCs w:val="22"/>
        </w:rPr>
        <w:t xml:space="preserve">Cenu poskytované služby uhradí, včetně odborné přípravy před zahájením sezóny 2024, objednatel na základě vystavených faktur poskytovatelem služeb ve třech splátkách – v měsíci červnu, srpnu a říjnu. Každá z faktur bude vystavena na částku 160 000 Kč. </w:t>
      </w:r>
    </w:p>
    <w:p w14:paraId="58C55390" w14:textId="77777777" w:rsidR="001C5D1A" w:rsidRPr="001C5D1A" w:rsidRDefault="001C5D1A" w:rsidP="001C5D1A">
      <w:pPr>
        <w:pStyle w:val="Odstavecseseznamem"/>
        <w:rPr>
          <w:rFonts w:ascii="Arial" w:hAnsi="Arial" w:cs="Arial"/>
          <w:sz w:val="22"/>
          <w:szCs w:val="22"/>
        </w:rPr>
      </w:pPr>
    </w:p>
    <w:p w14:paraId="2523AEEE" w14:textId="77777777" w:rsidR="001C5D1A" w:rsidRPr="001C5D1A" w:rsidRDefault="001C5D1A" w:rsidP="001C5D1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C5D1A">
        <w:rPr>
          <w:rFonts w:ascii="Arial" w:hAnsi="Arial" w:cs="Arial"/>
          <w:sz w:val="22"/>
          <w:szCs w:val="22"/>
        </w:rPr>
        <w:t>V případě nezajištění dozoru na vodní ploše VD Mšeno ve stanoveném období a ve stanoveném počtu záchranářů dle čl. I, odst.2 bude krácena odměna poskytovateli služby ve výši 1 500 Kč/záchranář/den.</w:t>
      </w:r>
    </w:p>
    <w:p w14:paraId="25D5C4D7" w14:textId="5F70D6C0" w:rsidR="008927C2" w:rsidRPr="008927C2" w:rsidRDefault="00827AF6" w:rsidP="005C182D">
      <w:pPr>
        <w:tabs>
          <w:tab w:val="left" w:pos="5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EEED7B1" w14:textId="2BE8E4C9" w:rsidR="008F37D2" w:rsidRPr="00D140DA" w:rsidRDefault="00D140DA" w:rsidP="001E6EC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140DA">
        <w:rPr>
          <w:rFonts w:ascii="Arial" w:hAnsi="Arial" w:cs="Arial"/>
          <w:sz w:val="22"/>
          <w:szCs w:val="22"/>
        </w:rPr>
        <w:t>Smluvní ujednání pro fakturaci:</w:t>
      </w:r>
    </w:p>
    <w:p w14:paraId="1EEED7B2" w14:textId="3E8AF564" w:rsidR="008F37D2" w:rsidRPr="00D140DA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140DA">
        <w:rPr>
          <w:rFonts w:ascii="Arial" w:hAnsi="Arial" w:cs="Arial"/>
          <w:sz w:val="22"/>
          <w:szCs w:val="22"/>
        </w:rPr>
        <w:t xml:space="preserve">Při </w:t>
      </w:r>
      <w:proofErr w:type="gramStart"/>
      <w:r w:rsidRPr="00D140DA">
        <w:rPr>
          <w:rFonts w:ascii="Arial" w:hAnsi="Arial" w:cs="Arial"/>
          <w:sz w:val="22"/>
          <w:szCs w:val="22"/>
        </w:rPr>
        <w:t>14-ti</w:t>
      </w:r>
      <w:r w:rsidR="007F13CB" w:rsidRPr="00D140DA">
        <w:rPr>
          <w:rFonts w:ascii="Arial" w:hAnsi="Arial" w:cs="Arial"/>
          <w:sz w:val="22"/>
          <w:szCs w:val="22"/>
        </w:rPr>
        <w:t xml:space="preserve"> </w:t>
      </w:r>
      <w:r w:rsidRPr="00D140DA">
        <w:rPr>
          <w:rFonts w:ascii="Arial" w:hAnsi="Arial" w:cs="Arial"/>
          <w:sz w:val="22"/>
          <w:szCs w:val="22"/>
        </w:rPr>
        <w:t>denní</w:t>
      </w:r>
      <w:proofErr w:type="gramEnd"/>
      <w:r w:rsidRPr="00D140DA">
        <w:rPr>
          <w:rFonts w:ascii="Arial" w:hAnsi="Arial" w:cs="Arial"/>
          <w:sz w:val="22"/>
          <w:szCs w:val="22"/>
        </w:rPr>
        <w:t xml:space="preserve"> splatnosti, (tj. minimální splatnost faktury), musí být faktura doručena na podatelnu MMJN Jablonec n.</w:t>
      </w:r>
      <w:r w:rsidR="00BE3945">
        <w:rPr>
          <w:rFonts w:ascii="Arial" w:hAnsi="Arial" w:cs="Arial"/>
          <w:sz w:val="22"/>
          <w:szCs w:val="22"/>
        </w:rPr>
        <w:t xml:space="preserve"> </w:t>
      </w:r>
      <w:r w:rsidRPr="00D140DA">
        <w:rPr>
          <w:rFonts w:ascii="Arial" w:hAnsi="Arial" w:cs="Arial"/>
          <w:sz w:val="22"/>
          <w:szCs w:val="22"/>
        </w:rPr>
        <w:t>N. nejpozději do 3 dnů od data vystavení</w:t>
      </w:r>
      <w:r w:rsidR="007F13CB" w:rsidRPr="00D140DA">
        <w:rPr>
          <w:rFonts w:ascii="Arial" w:hAnsi="Arial" w:cs="Arial"/>
          <w:sz w:val="22"/>
          <w:szCs w:val="22"/>
        </w:rPr>
        <w:t>.</w:t>
      </w:r>
    </w:p>
    <w:p w14:paraId="1EEED7B3" w14:textId="77777777" w:rsidR="008F37D2" w:rsidRPr="00D140DA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140DA">
        <w:rPr>
          <w:rFonts w:ascii="Arial" w:hAnsi="Arial" w:cs="Arial"/>
          <w:sz w:val="22"/>
          <w:szCs w:val="22"/>
        </w:rPr>
        <w:t xml:space="preserve">Při delší splatnosti musí být faktura doručena nejpozději do </w:t>
      </w:r>
      <w:proofErr w:type="gramStart"/>
      <w:r w:rsidRPr="00D140DA">
        <w:rPr>
          <w:rFonts w:ascii="Arial" w:hAnsi="Arial" w:cs="Arial"/>
          <w:sz w:val="22"/>
          <w:szCs w:val="22"/>
        </w:rPr>
        <w:t>14-ti</w:t>
      </w:r>
      <w:proofErr w:type="gramEnd"/>
      <w:r w:rsidRPr="00D140DA">
        <w:rPr>
          <w:rFonts w:ascii="Arial" w:hAnsi="Arial" w:cs="Arial"/>
          <w:sz w:val="22"/>
          <w:szCs w:val="22"/>
        </w:rPr>
        <w:t xml:space="preserve"> dnů před lhůtou splatnosti.</w:t>
      </w:r>
    </w:p>
    <w:p w14:paraId="1EEED7B4" w14:textId="77777777" w:rsidR="006376A9" w:rsidRPr="00C70B04" w:rsidRDefault="006376A9" w:rsidP="00637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F7789B7" w14:textId="77777777" w:rsidR="006D4312" w:rsidRPr="00B01113" w:rsidRDefault="006D4312" w:rsidP="00FD0F49">
      <w:pPr>
        <w:jc w:val="center"/>
        <w:rPr>
          <w:rFonts w:ascii="Arial" w:hAnsi="Arial" w:cs="Arial"/>
          <w:bCs/>
          <w:sz w:val="22"/>
          <w:szCs w:val="22"/>
        </w:rPr>
      </w:pPr>
    </w:p>
    <w:p w14:paraId="3BFB88ED" w14:textId="77777777" w:rsidR="00B01113" w:rsidRPr="00B01113" w:rsidRDefault="00B01113" w:rsidP="00B01113">
      <w:pPr>
        <w:jc w:val="center"/>
        <w:rPr>
          <w:rFonts w:ascii="Arial" w:hAnsi="Arial" w:cs="Arial"/>
          <w:bCs/>
          <w:sz w:val="22"/>
          <w:szCs w:val="22"/>
        </w:rPr>
      </w:pPr>
      <w:r w:rsidRPr="00B01113">
        <w:rPr>
          <w:rFonts w:ascii="Arial" w:hAnsi="Arial" w:cs="Arial"/>
          <w:bCs/>
          <w:sz w:val="22"/>
          <w:szCs w:val="22"/>
        </w:rPr>
        <w:t>IV.</w:t>
      </w:r>
    </w:p>
    <w:p w14:paraId="3BC0C8C9" w14:textId="77777777" w:rsidR="00B01113" w:rsidRPr="00B01113" w:rsidRDefault="00B01113" w:rsidP="00B01113">
      <w:pPr>
        <w:jc w:val="center"/>
        <w:rPr>
          <w:rFonts w:ascii="Arial" w:hAnsi="Arial" w:cs="Arial"/>
          <w:bCs/>
          <w:sz w:val="22"/>
          <w:szCs w:val="22"/>
        </w:rPr>
      </w:pPr>
      <w:r w:rsidRPr="00B01113">
        <w:rPr>
          <w:rFonts w:ascii="Arial" w:hAnsi="Arial" w:cs="Arial"/>
          <w:bCs/>
          <w:sz w:val="22"/>
          <w:szCs w:val="22"/>
        </w:rPr>
        <w:t>Materiální zajištění poskytovaných služeb</w:t>
      </w:r>
    </w:p>
    <w:p w14:paraId="6DE394F1" w14:textId="77777777" w:rsidR="00B01113" w:rsidRDefault="00B01113" w:rsidP="00B01113">
      <w:pPr>
        <w:rPr>
          <w:rFonts w:ascii="Arial" w:hAnsi="Arial" w:cs="Arial"/>
          <w:sz w:val="22"/>
          <w:szCs w:val="22"/>
        </w:rPr>
      </w:pPr>
    </w:p>
    <w:p w14:paraId="4ED5DE28" w14:textId="6FDBEC0F" w:rsidR="00B01113" w:rsidRDefault="00764C27" w:rsidP="00B01113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B01113">
        <w:rPr>
          <w:rFonts w:ascii="Arial" w:hAnsi="Arial" w:cs="Arial"/>
          <w:sz w:val="22"/>
          <w:szCs w:val="22"/>
        </w:rPr>
        <w:t>při poskytování nasmlouvaných služeb používá materiál, techniku a vybavení ve svém vlastnictví.</w:t>
      </w:r>
    </w:p>
    <w:p w14:paraId="7DB88110" w14:textId="0A4CFB88" w:rsidR="00B01113" w:rsidRDefault="00B01113" w:rsidP="00B01113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zapůjčí materiál a vybavení specifikované v příloze č.1 této smlouvy k zajištění poskytovaných služeb.</w:t>
      </w:r>
    </w:p>
    <w:p w14:paraId="2A3C4F88" w14:textId="1AE3BB19" w:rsidR="00B01113" w:rsidRDefault="00B01113" w:rsidP="00B01113">
      <w:pPr>
        <w:numPr>
          <w:ilvl w:val="0"/>
          <w:numId w:val="26"/>
        </w:numPr>
        <w:jc w:val="both"/>
      </w:pPr>
      <w:r>
        <w:rPr>
          <w:rFonts w:ascii="Arial" w:hAnsi="Arial" w:cs="Arial"/>
          <w:sz w:val="22"/>
          <w:szCs w:val="22"/>
        </w:rPr>
        <w:t xml:space="preserve">Materiál, výstroj a vybavení zakoupené městem Jablonec nad Nisou </w:t>
      </w:r>
      <w:r w:rsidR="00764C27">
        <w:rPr>
          <w:rFonts w:ascii="Arial" w:hAnsi="Arial" w:cs="Arial"/>
          <w:sz w:val="22"/>
          <w:szCs w:val="22"/>
        </w:rPr>
        <w:t>zůstává</w:t>
      </w:r>
      <w:r>
        <w:rPr>
          <w:rFonts w:ascii="Arial" w:hAnsi="Arial" w:cs="Arial"/>
          <w:sz w:val="22"/>
          <w:szCs w:val="22"/>
        </w:rPr>
        <w:t xml:space="preserve"> vlastnictvím </w:t>
      </w:r>
      <w:r w:rsidR="00764C27">
        <w:rPr>
          <w:rFonts w:ascii="Arial" w:hAnsi="Arial" w:cs="Arial"/>
          <w:sz w:val="22"/>
          <w:szCs w:val="22"/>
        </w:rPr>
        <w:t xml:space="preserve">města </w:t>
      </w:r>
      <w:r>
        <w:rPr>
          <w:rFonts w:ascii="Arial" w:hAnsi="Arial" w:cs="Arial"/>
          <w:sz w:val="22"/>
          <w:szCs w:val="22"/>
        </w:rPr>
        <w:t xml:space="preserve">a bude používán </w:t>
      </w:r>
      <w:r w:rsidR="00764C27">
        <w:rPr>
          <w:rFonts w:ascii="Arial" w:hAnsi="Arial" w:cs="Arial"/>
          <w:sz w:val="22"/>
          <w:szCs w:val="22"/>
        </w:rPr>
        <w:t xml:space="preserve">poskytovatelem </w:t>
      </w:r>
      <w:r>
        <w:rPr>
          <w:rFonts w:ascii="Arial" w:hAnsi="Arial" w:cs="Arial"/>
          <w:sz w:val="22"/>
          <w:szCs w:val="22"/>
        </w:rPr>
        <w:t xml:space="preserve">bezúplatně </w:t>
      </w:r>
      <w:r w:rsidR="00764C27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 sjednanou dobu poskytování služeb. Objednatel, pověřené oddělení krizového řízení, připraví a zajistí předání materiálu </w:t>
      </w:r>
      <w:r>
        <w:rPr>
          <w:rFonts w:ascii="Arial" w:hAnsi="Arial" w:cs="Arial"/>
          <w:sz w:val="22"/>
          <w:szCs w:val="22"/>
        </w:rPr>
        <w:lastRenderedPageBreak/>
        <w:t>v majetku města dodavateli do 1</w:t>
      </w:r>
      <w:r w:rsidRPr="004C602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Pr="004C6027">
        <w:rPr>
          <w:rFonts w:ascii="Arial" w:hAnsi="Arial" w:cs="Arial"/>
          <w:sz w:val="22"/>
          <w:szCs w:val="22"/>
        </w:rPr>
        <w:t xml:space="preserve"> 202</w:t>
      </w:r>
      <w:r w:rsidR="006F766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764C27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 xml:space="preserve">předá zapůjčený materiál </w:t>
      </w:r>
      <w:r w:rsidR="008D3A7B">
        <w:rPr>
          <w:rFonts w:ascii="Arial" w:hAnsi="Arial" w:cs="Arial"/>
          <w:sz w:val="22"/>
          <w:szCs w:val="22"/>
        </w:rPr>
        <w:t xml:space="preserve">zpět </w:t>
      </w:r>
      <w:r>
        <w:rPr>
          <w:rFonts w:ascii="Arial" w:hAnsi="Arial" w:cs="Arial"/>
          <w:sz w:val="22"/>
          <w:szCs w:val="22"/>
        </w:rPr>
        <w:t>městu do 30. září 202</w:t>
      </w:r>
      <w:r w:rsidR="006F766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8A21CD" w14:textId="77777777" w:rsidR="00776C2F" w:rsidRDefault="00776C2F" w:rsidP="00776C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11DDEF" w14:textId="77777777" w:rsidR="00776C2F" w:rsidRDefault="00776C2F" w:rsidP="00776C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FEE748" w14:textId="7D8145A4" w:rsidR="00B01113" w:rsidRDefault="00764C27" w:rsidP="00C33BC5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33BC5">
        <w:rPr>
          <w:rFonts w:ascii="Arial" w:hAnsi="Arial" w:cs="Arial"/>
          <w:sz w:val="22"/>
          <w:szCs w:val="22"/>
        </w:rPr>
        <w:t xml:space="preserve">Poskytovatel </w:t>
      </w:r>
      <w:r w:rsidR="003D0198" w:rsidRPr="00C33BC5">
        <w:rPr>
          <w:rFonts w:ascii="Arial" w:hAnsi="Arial" w:cs="Arial"/>
          <w:sz w:val="22"/>
          <w:szCs w:val="22"/>
        </w:rPr>
        <w:t xml:space="preserve">služeb bude v letní sezoně využívat jako </w:t>
      </w:r>
      <w:r w:rsidR="00371AA5" w:rsidRPr="00C33BC5">
        <w:rPr>
          <w:rFonts w:ascii="Arial" w:hAnsi="Arial" w:cs="Arial"/>
          <w:sz w:val="22"/>
          <w:szCs w:val="22"/>
        </w:rPr>
        <w:t>své dočasné zázemí</w:t>
      </w:r>
      <w:r w:rsidR="003D0198" w:rsidRPr="00C33BC5">
        <w:rPr>
          <w:rFonts w:ascii="Arial" w:hAnsi="Arial" w:cs="Arial"/>
          <w:sz w:val="22"/>
          <w:szCs w:val="22"/>
        </w:rPr>
        <w:t xml:space="preserve"> pronajaté kancelářské kontejnery umístěné na pozemku objednatele služeb, </w:t>
      </w:r>
      <w:proofErr w:type="spellStart"/>
      <w:r w:rsidR="003D0198" w:rsidRPr="00C33BC5">
        <w:rPr>
          <w:rFonts w:ascii="Arial" w:hAnsi="Arial" w:cs="Arial"/>
          <w:sz w:val="22"/>
          <w:szCs w:val="22"/>
        </w:rPr>
        <w:t>p.č</w:t>
      </w:r>
      <w:proofErr w:type="spellEnd"/>
      <w:r w:rsidR="003D0198" w:rsidRPr="00C33BC5">
        <w:rPr>
          <w:rFonts w:ascii="Arial" w:hAnsi="Arial" w:cs="Arial"/>
          <w:sz w:val="22"/>
          <w:szCs w:val="22"/>
        </w:rPr>
        <w:t xml:space="preserve">. 1554 v k. </w:t>
      </w:r>
      <w:proofErr w:type="spellStart"/>
      <w:r w:rsidR="003D0198" w:rsidRPr="00C33BC5">
        <w:rPr>
          <w:rFonts w:ascii="Arial" w:hAnsi="Arial" w:cs="Arial"/>
          <w:sz w:val="22"/>
          <w:szCs w:val="22"/>
        </w:rPr>
        <w:t>ú.</w:t>
      </w:r>
      <w:proofErr w:type="spellEnd"/>
      <w:r w:rsidR="003D0198" w:rsidRPr="00C33BC5">
        <w:rPr>
          <w:rFonts w:ascii="Arial" w:hAnsi="Arial" w:cs="Arial"/>
          <w:sz w:val="22"/>
          <w:szCs w:val="22"/>
        </w:rPr>
        <w:t xml:space="preserve"> Mšeno nad Nisou.</w:t>
      </w:r>
      <w:r w:rsidR="008F15FE" w:rsidRPr="00C33BC5">
        <w:rPr>
          <w:rFonts w:ascii="Arial" w:hAnsi="Arial" w:cs="Arial"/>
          <w:sz w:val="22"/>
          <w:szCs w:val="22"/>
        </w:rPr>
        <w:t xml:space="preserve"> Zázemí bude poskytovateli předáno na základě předávacího protokolu</w:t>
      </w:r>
      <w:r w:rsidR="00C33BC5">
        <w:rPr>
          <w:rFonts w:ascii="Arial" w:hAnsi="Arial" w:cs="Arial"/>
          <w:sz w:val="22"/>
          <w:szCs w:val="22"/>
        </w:rPr>
        <w:t>. Vybavení kontejnerů je součástí seznamu</w:t>
      </w:r>
      <w:r w:rsidR="00FB5440">
        <w:rPr>
          <w:rFonts w:ascii="Arial" w:hAnsi="Arial" w:cs="Arial"/>
          <w:sz w:val="22"/>
          <w:szCs w:val="22"/>
        </w:rPr>
        <w:t xml:space="preserve"> uvedeného</w:t>
      </w:r>
      <w:r w:rsidR="00C33BC5">
        <w:rPr>
          <w:rFonts w:ascii="Arial" w:hAnsi="Arial" w:cs="Arial"/>
          <w:sz w:val="22"/>
          <w:szCs w:val="22"/>
        </w:rPr>
        <w:t xml:space="preserve"> v příloze č. 1.</w:t>
      </w:r>
    </w:p>
    <w:p w14:paraId="7067E9FF" w14:textId="77777777" w:rsidR="00C33BC5" w:rsidRPr="00C33BC5" w:rsidRDefault="00C33BC5" w:rsidP="00C33BC5">
      <w:pPr>
        <w:rPr>
          <w:rFonts w:ascii="Arial" w:hAnsi="Arial" w:cs="Arial"/>
          <w:sz w:val="22"/>
          <w:szCs w:val="22"/>
        </w:rPr>
      </w:pPr>
    </w:p>
    <w:p w14:paraId="31670961" w14:textId="3CED1C0C" w:rsidR="00BC52F1" w:rsidRDefault="00764C27" w:rsidP="00BC52F1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BC52F1">
        <w:rPr>
          <w:rFonts w:ascii="Arial" w:hAnsi="Arial" w:cs="Arial"/>
          <w:sz w:val="22"/>
          <w:szCs w:val="22"/>
        </w:rPr>
        <w:t>je povinen s</w:t>
      </w:r>
      <w:r>
        <w:rPr>
          <w:rFonts w:ascii="Arial" w:hAnsi="Arial" w:cs="Arial"/>
          <w:sz w:val="22"/>
          <w:szCs w:val="22"/>
        </w:rPr>
        <w:t xml:space="preserve"> veškerým svěřeným </w:t>
      </w:r>
      <w:r w:rsidR="00BC52F1">
        <w:rPr>
          <w:rFonts w:ascii="Arial" w:hAnsi="Arial" w:cs="Arial"/>
          <w:sz w:val="22"/>
          <w:szCs w:val="22"/>
        </w:rPr>
        <w:t>materiálem</w:t>
      </w:r>
      <w:r w:rsidR="00061C29">
        <w:rPr>
          <w:rFonts w:ascii="Arial" w:hAnsi="Arial" w:cs="Arial"/>
          <w:sz w:val="22"/>
          <w:szCs w:val="22"/>
        </w:rPr>
        <w:t xml:space="preserve"> a vybavením</w:t>
      </w:r>
      <w:r w:rsidR="00BC52F1">
        <w:rPr>
          <w:rFonts w:ascii="Arial" w:hAnsi="Arial" w:cs="Arial"/>
          <w:sz w:val="22"/>
          <w:szCs w:val="22"/>
        </w:rPr>
        <w:t xml:space="preserve"> nakládat a skladovat ho tak, aby nedošlo k jeho poškození nebo odcizení.</w:t>
      </w:r>
    </w:p>
    <w:p w14:paraId="19D43760" w14:textId="77777777" w:rsidR="006D4312" w:rsidRDefault="006D4312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C" w14:textId="1DA01FE0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V.</w:t>
      </w:r>
    </w:p>
    <w:p w14:paraId="1EEED7BD" w14:textId="77777777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Závěrečná ustanovení</w:t>
      </w:r>
    </w:p>
    <w:p w14:paraId="1EEED7BE" w14:textId="77777777" w:rsidR="00791BB3" w:rsidRPr="00C70B04" w:rsidRDefault="00791BB3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BF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1EEED7C0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1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>2) Tuto smlouvu lze měnit či doplňovat pouze písemnými dodatky podepsanými oběma stranami.</w:t>
      </w:r>
    </w:p>
    <w:p w14:paraId="1EEED7C2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3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525AC47E" w14:textId="77777777" w:rsidR="00201C08" w:rsidRDefault="00201C08" w:rsidP="00045BC3">
      <w:pPr>
        <w:jc w:val="center"/>
        <w:rPr>
          <w:rFonts w:ascii="Arial" w:hAnsi="Arial" w:cs="Arial"/>
          <w:bCs/>
          <w:sz w:val="22"/>
          <w:szCs w:val="22"/>
        </w:rPr>
      </w:pPr>
    </w:p>
    <w:p w14:paraId="060EAF65" w14:textId="12D361C7" w:rsidR="00045BC3" w:rsidRPr="00045BC3" w:rsidRDefault="00791BB3" w:rsidP="00045BC3">
      <w:pPr>
        <w:jc w:val="center"/>
        <w:rPr>
          <w:rFonts w:ascii="Arial" w:hAnsi="Arial" w:cs="Arial"/>
          <w:bCs/>
          <w:sz w:val="22"/>
          <w:szCs w:val="22"/>
        </w:rPr>
      </w:pPr>
      <w:r w:rsidRPr="00045BC3">
        <w:rPr>
          <w:rFonts w:ascii="Arial" w:hAnsi="Arial" w:cs="Arial"/>
          <w:bCs/>
          <w:sz w:val="22"/>
          <w:szCs w:val="22"/>
        </w:rPr>
        <w:t xml:space="preserve"> </w:t>
      </w:r>
      <w:r w:rsidR="00045BC3" w:rsidRPr="00045BC3">
        <w:rPr>
          <w:rFonts w:ascii="Arial" w:hAnsi="Arial" w:cs="Arial"/>
          <w:bCs/>
          <w:sz w:val="22"/>
          <w:szCs w:val="22"/>
        </w:rPr>
        <w:t>VI.</w:t>
      </w:r>
    </w:p>
    <w:p w14:paraId="7C6B77B3" w14:textId="77777777" w:rsidR="00045BC3" w:rsidRPr="00045BC3" w:rsidRDefault="00045BC3" w:rsidP="00045BC3">
      <w:pPr>
        <w:jc w:val="center"/>
        <w:rPr>
          <w:rFonts w:ascii="Arial" w:hAnsi="Arial" w:cs="Arial"/>
          <w:bCs/>
          <w:sz w:val="22"/>
          <w:szCs w:val="22"/>
        </w:rPr>
      </w:pPr>
      <w:r w:rsidRPr="00045BC3">
        <w:rPr>
          <w:rFonts w:ascii="Arial" w:hAnsi="Arial" w:cs="Arial"/>
          <w:bCs/>
          <w:sz w:val="22"/>
          <w:szCs w:val="22"/>
        </w:rPr>
        <w:t>Přílohy smlouvy</w:t>
      </w:r>
    </w:p>
    <w:p w14:paraId="41DC0F34" w14:textId="77777777" w:rsidR="00045BC3" w:rsidRDefault="00045BC3" w:rsidP="00045BC3">
      <w:pPr>
        <w:rPr>
          <w:rFonts w:ascii="Arial" w:hAnsi="Arial" w:cs="Arial"/>
          <w:sz w:val="22"/>
          <w:szCs w:val="22"/>
        </w:rPr>
      </w:pPr>
    </w:p>
    <w:p w14:paraId="32401D6D" w14:textId="4917DF71" w:rsidR="00045BC3" w:rsidRDefault="00045BC3" w:rsidP="00B36A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Seznam materiálu </w:t>
      </w:r>
      <w:r w:rsidR="00B36A7D">
        <w:rPr>
          <w:rFonts w:ascii="Arial" w:hAnsi="Arial" w:cs="Arial"/>
          <w:sz w:val="22"/>
          <w:szCs w:val="22"/>
        </w:rPr>
        <w:t xml:space="preserve">a vybavení </w:t>
      </w:r>
      <w:r>
        <w:rPr>
          <w:rFonts w:ascii="Arial" w:hAnsi="Arial" w:cs="Arial"/>
          <w:sz w:val="22"/>
          <w:szCs w:val="22"/>
        </w:rPr>
        <w:t xml:space="preserve">zakoupeného statutárním městem Jablonec nad Nisou a bezúplatně zapůjčeného VZS ČČK k zajištění dozoru. </w:t>
      </w:r>
    </w:p>
    <w:p w14:paraId="60B5A8C6" w14:textId="77777777" w:rsidR="00045BC3" w:rsidRDefault="00045BC3" w:rsidP="00045BC3">
      <w:pPr>
        <w:jc w:val="both"/>
        <w:rPr>
          <w:rFonts w:ascii="Arial" w:hAnsi="Arial" w:cs="Arial"/>
          <w:sz w:val="22"/>
          <w:szCs w:val="22"/>
        </w:rPr>
      </w:pPr>
    </w:p>
    <w:p w14:paraId="3418AD64" w14:textId="77777777" w:rsidR="00045BC3" w:rsidRDefault="00045BC3" w:rsidP="00045BC3">
      <w:pPr>
        <w:rPr>
          <w:rFonts w:ascii="Arial" w:hAnsi="Arial" w:cs="Arial"/>
          <w:sz w:val="22"/>
          <w:szCs w:val="22"/>
        </w:rPr>
      </w:pPr>
    </w:p>
    <w:p w14:paraId="1EEED7C5" w14:textId="31C099AA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6" w14:textId="77777777" w:rsidR="008F37D2" w:rsidRPr="00C70B04" w:rsidRDefault="008F37D2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11127C15" w:rsidR="00A91B25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proofErr w:type="gramStart"/>
      <w:r w:rsidR="00791BB3" w:rsidRPr="00106D58">
        <w:rPr>
          <w:rFonts w:ascii="Arial" w:hAnsi="Arial" w:cs="Arial"/>
          <w:iCs/>
          <w:sz w:val="22"/>
          <w:szCs w:val="22"/>
        </w:rPr>
        <w:t>V</w:t>
      </w:r>
      <w:r w:rsidR="007F13CB" w:rsidRPr="00106D58">
        <w:rPr>
          <w:rFonts w:ascii="Arial" w:hAnsi="Arial" w:cs="Arial"/>
          <w:iCs/>
          <w:sz w:val="22"/>
          <w:szCs w:val="22"/>
        </w:rPr>
        <w:t xml:space="preserve">  </w:t>
      </w:r>
      <w:r w:rsidR="008C66FC">
        <w:rPr>
          <w:rFonts w:ascii="Arial" w:hAnsi="Arial" w:cs="Arial"/>
          <w:iCs/>
          <w:sz w:val="22"/>
          <w:szCs w:val="22"/>
        </w:rPr>
        <w:tab/>
      </w:r>
      <w:proofErr w:type="gramEnd"/>
      <w:r w:rsidR="008C66FC">
        <w:rPr>
          <w:rFonts w:ascii="Arial" w:hAnsi="Arial" w:cs="Arial"/>
          <w:iCs/>
          <w:sz w:val="22"/>
          <w:szCs w:val="22"/>
        </w:rPr>
        <w:tab/>
      </w:r>
      <w:r w:rsidR="007F13CB" w:rsidRPr="00106D58">
        <w:rPr>
          <w:rFonts w:ascii="Arial" w:hAnsi="Arial" w:cs="Arial"/>
          <w:iCs/>
          <w:sz w:val="22"/>
          <w:szCs w:val="22"/>
        </w:rPr>
        <w:t>d</w:t>
      </w:r>
      <w:r w:rsidR="00791BB3" w:rsidRPr="00106D58">
        <w:rPr>
          <w:rFonts w:ascii="Arial" w:hAnsi="Arial" w:cs="Arial"/>
          <w:iCs/>
          <w:sz w:val="22"/>
          <w:szCs w:val="22"/>
        </w:rPr>
        <w:t>ne</w:t>
      </w:r>
      <w:r w:rsidR="007F13CB" w:rsidRPr="00106D58">
        <w:rPr>
          <w:rFonts w:ascii="Arial" w:hAnsi="Arial" w:cs="Arial"/>
          <w:iCs/>
          <w:sz w:val="22"/>
          <w:szCs w:val="22"/>
        </w:rPr>
        <w:t>:</w:t>
      </w:r>
      <w:r w:rsidR="00791BB3" w:rsidRPr="00106D5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C70B0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C70B0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268AB5E3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Miloš Vele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70B0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poskytovatele</w:t>
      </w:r>
    </w:p>
    <w:p w14:paraId="32709783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</w:t>
      </w:r>
    </w:p>
    <w:p w14:paraId="24715276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2A75327D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6D1EB309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4DC74100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70158A05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055CC6AC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>
        <w:rPr>
          <w:rFonts w:ascii="Arial" w:hAnsi="Arial" w:cs="Arial"/>
          <w:sz w:val="22"/>
          <w:szCs w:val="22"/>
        </w:rPr>
        <w:tab/>
      </w:r>
    </w:p>
    <w:p w14:paraId="533E7AD7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</w:p>
    <w:p w14:paraId="1EFB7974" w14:textId="77777777" w:rsidR="000E3EFA" w:rsidRDefault="000E3EFA" w:rsidP="000E3EFA">
      <w:pPr>
        <w:rPr>
          <w:rFonts w:ascii="Arial" w:hAnsi="Arial" w:cs="Arial"/>
          <w:sz w:val="22"/>
          <w:szCs w:val="22"/>
        </w:rPr>
      </w:pPr>
    </w:p>
    <w:p w14:paraId="4548287A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17A09871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5F93C679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6F612C11" w14:textId="77777777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25E285DB" w14:textId="395236B6" w:rsidR="003922CE" w:rsidRDefault="003922CE" w:rsidP="00791BB3">
      <w:pPr>
        <w:rPr>
          <w:rFonts w:ascii="Arial" w:hAnsi="Arial" w:cs="Arial"/>
          <w:sz w:val="22"/>
          <w:szCs w:val="22"/>
        </w:rPr>
      </w:pPr>
    </w:p>
    <w:p w14:paraId="0BF26748" w14:textId="77777777" w:rsidR="003922CE" w:rsidRDefault="003922CE" w:rsidP="003922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6D70E2C9" w14:textId="77777777" w:rsidR="003922CE" w:rsidRDefault="003922CE" w:rsidP="003922CE">
      <w:pPr>
        <w:tabs>
          <w:tab w:val="left" w:pos="77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A48A99" w14:textId="7216BD1C" w:rsidR="003922CE" w:rsidRDefault="003922CE" w:rsidP="003922C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Seznam materiálu </w:t>
      </w:r>
      <w:r w:rsidR="00C33BC5">
        <w:rPr>
          <w:rFonts w:ascii="Arial" w:hAnsi="Arial" w:cs="Arial"/>
          <w:b/>
          <w:u w:val="single"/>
        </w:rPr>
        <w:t xml:space="preserve">a vybavení </w:t>
      </w:r>
      <w:r>
        <w:rPr>
          <w:rFonts w:ascii="Arial" w:hAnsi="Arial" w:cs="Arial"/>
          <w:b/>
          <w:u w:val="single"/>
        </w:rPr>
        <w:t xml:space="preserve">zakoupeného statutárním městem Jablonec </w:t>
      </w:r>
      <w:proofErr w:type="spellStart"/>
      <w:r>
        <w:rPr>
          <w:rFonts w:ascii="Arial" w:hAnsi="Arial" w:cs="Arial"/>
          <w:b/>
          <w:u w:val="single"/>
        </w:rPr>
        <w:t>n.N</w:t>
      </w:r>
      <w:proofErr w:type="spellEnd"/>
      <w:r>
        <w:rPr>
          <w:rFonts w:ascii="Arial" w:hAnsi="Arial" w:cs="Arial"/>
          <w:b/>
          <w:u w:val="single"/>
        </w:rPr>
        <w:t>.  a zapůjčeného Vodní záchranné službě ČČK k zajištění dozoru</w:t>
      </w:r>
    </w:p>
    <w:p w14:paraId="0365E6F4" w14:textId="77777777" w:rsidR="003922CE" w:rsidRDefault="003922CE" w:rsidP="003922CE">
      <w:pPr>
        <w:rPr>
          <w:rFonts w:ascii="Arial" w:hAnsi="Arial" w:cs="Arial"/>
          <w:sz w:val="22"/>
          <w:szCs w:val="22"/>
        </w:rPr>
      </w:pPr>
    </w:p>
    <w:tbl>
      <w:tblPr>
        <w:tblW w:w="9073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536"/>
        <w:gridCol w:w="1985"/>
        <w:gridCol w:w="2552"/>
      </w:tblGrid>
      <w:tr w:rsidR="00A52D07" w14:paraId="71307849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483692E" w14:textId="77777777" w:rsidR="00A52D07" w:rsidRDefault="00A52D07" w:rsidP="00004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Materiál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66E9EC" w14:textId="77777777" w:rsidR="00A52D07" w:rsidRDefault="00A52D07" w:rsidP="00004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/tis./ Kč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728BEE6" w14:textId="77777777" w:rsidR="00A52D07" w:rsidRDefault="00A52D07" w:rsidP="00004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A52D07" w14:paraId="65C8884F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8376BD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Malé plavidlo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D6F11FE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121551" w14:textId="77777777" w:rsidR="00A52D07" w:rsidRDefault="00A52D07" w:rsidP="00004D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D07" w14:paraId="2534611A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222E44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Závěsný motor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55D24E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71A784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D07" w14:paraId="1610AA6E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7DD65E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Záchranné pásy (3x)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795CFA2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4B3A84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D07" w14:paraId="06A49B4F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66F496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3mm neopren (2x)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C1E1EE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052D38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D07" w14:paraId="1775EA71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E6D0A1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Přenosná radiostanice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( 4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spr)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8DEB3C2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A322AC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D07" w14:paraId="7E0AB73B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AFAF3E" w14:textId="77777777" w:rsidR="00A52D07" w:rsidRDefault="00A52D07" w:rsidP="00004DCC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Dalekohled (1 ks)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E2AE38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428C3B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D07" w14:paraId="12F58773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243FC0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Megafon (1 ks)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5AEA98E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AB695A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D07" w14:paraId="0AF80C38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5A13E0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Fonendoskop/tonometr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AB9750E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7CC7D84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D07" w14:paraId="25FCC771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F97CF5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Předsunuté stanoviště hlídky VZS ČČK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3BC12F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D6EFD6A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D07" w14:paraId="483B4466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7BFE4F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Resuscitační vak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D808BF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D45E88" w14:textId="77777777" w:rsidR="00A52D07" w:rsidRDefault="00A52D07" w:rsidP="00004DCC">
            <w:pPr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346B2712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BBD15A" w14:textId="77777777" w:rsidR="00A52D07" w:rsidRDefault="00A52D07" w:rsidP="00004D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B01">
              <w:rPr>
                <w:rFonts w:ascii="Arial" w:hAnsi="Arial" w:cs="Arial"/>
                <w:sz w:val="22"/>
                <w:szCs w:val="22"/>
              </w:rPr>
              <w:t xml:space="preserve">Echolot </w:t>
            </w:r>
            <w:proofErr w:type="spellStart"/>
            <w:r w:rsidRPr="00A02B01">
              <w:rPr>
                <w:rFonts w:ascii="Arial" w:hAnsi="Arial" w:cs="Arial"/>
                <w:sz w:val="22"/>
                <w:szCs w:val="22"/>
              </w:rPr>
              <w:t>Lowrance</w:t>
            </w:r>
            <w:proofErr w:type="spellEnd"/>
            <w:r w:rsidRPr="00A02B01">
              <w:rPr>
                <w:rFonts w:ascii="Arial" w:hAnsi="Arial" w:cs="Arial"/>
                <w:sz w:val="22"/>
                <w:szCs w:val="22"/>
              </w:rPr>
              <w:t xml:space="preserve"> HDS LIVE 12 se sondou </w:t>
            </w:r>
            <w:proofErr w:type="spellStart"/>
            <w:r w:rsidRPr="00A02B01">
              <w:rPr>
                <w:rFonts w:ascii="Arial" w:hAnsi="Arial" w:cs="Arial"/>
                <w:sz w:val="22"/>
                <w:szCs w:val="22"/>
              </w:rPr>
              <w:t>Active</w:t>
            </w:r>
            <w:proofErr w:type="spellEnd"/>
            <w:r w:rsidRPr="00A02B0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02B01">
              <w:rPr>
                <w:rFonts w:ascii="Arial" w:hAnsi="Arial" w:cs="Arial"/>
                <w:sz w:val="22"/>
                <w:szCs w:val="22"/>
              </w:rPr>
              <w:t>Imaging</w:t>
            </w:r>
            <w:proofErr w:type="spellEnd"/>
            <w:r w:rsidRPr="00A02B01">
              <w:rPr>
                <w:rFonts w:ascii="Arial" w:hAnsi="Arial" w:cs="Arial"/>
                <w:sz w:val="22"/>
                <w:szCs w:val="22"/>
              </w:rPr>
              <w:t xml:space="preserve"> 3v1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45B2A6F" w14:textId="77777777" w:rsidR="00A52D07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B01">
              <w:rPr>
                <w:rFonts w:ascii="Arial" w:hAnsi="Arial" w:cs="Arial"/>
                <w:sz w:val="22"/>
                <w:szCs w:val="22"/>
              </w:rPr>
              <w:t>103,65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77BBC4" w14:textId="77777777" w:rsidR="00A52D07" w:rsidRDefault="00A52D07" w:rsidP="00004DCC">
            <w:pPr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41A17CE2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C6A15A" w14:textId="77777777" w:rsidR="00A52D07" w:rsidRPr="00D02FDD" w:rsidRDefault="00A52D07" w:rsidP="00004D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2FDD">
              <w:rPr>
                <w:rFonts w:ascii="Arial" w:hAnsi="Arial" w:cs="Arial"/>
                <w:bCs/>
                <w:sz w:val="22"/>
                <w:szCs w:val="22"/>
              </w:rPr>
              <w:t xml:space="preserve">Chladnička s mrazničkou </w:t>
            </w:r>
            <w:proofErr w:type="spellStart"/>
            <w:r w:rsidRPr="00D02FDD">
              <w:rPr>
                <w:rFonts w:ascii="Arial" w:hAnsi="Arial" w:cs="Arial"/>
                <w:bCs/>
                <w:sz w:val="22"/>
                <w:szCs w:val="22"/>
              </w:rPr>
              <w:t>Beko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28BBEF" w14:textId="77777777" w:rsidR="00A52D07" w:rsidRPr="00C90AE5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BE892D" w14:textId="77777777" w:rsidR="00A52D07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59F1F01E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40B58D" w14:textId="77777777" w:rsidR="00A52D07" w:rsidRPr="00D02FDD" w:rsidRDefault="00A52D07" w:rsidP="00004D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2FDD">
              <w:rPr>
                <w:rFonts w:ascii="Arial" w:hAnsi="Arial" w:cs="Arial"/>
                <w:bCs/>
                <w:sz w:val="22"/>
                <w:szCs w:val="22"/>
              </w:rPr>
              <w:t>Tiskárna Brother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81DF0E" w14:textId="77777777" w:rsidR="00A52D07" w:rsidRPr="00C90AE5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56E73E" w14:textId="77777777" w:rsidR="00A52D07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794273C0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958A63" w14:textId="77777777" w:rsidR="00A52D07" w:rsidRPr="00D02FDD" w:rsidRDefault="00A52D07" w:rsidP="00004D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2FDD">
              <w:rPr>
                <w:rFonts w:ascii="Arial" w:hAnsi="Arial" w:cs="Arial"/>
                <w:bCs/>
                <w:sz w:val="22"/>
                <w:szCs w:val="22"/>
              </w:rPr>
              <w:t>Mobilní klimatizace ETA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EAC97C" w14:textId="77777777" w:rsidR="00A52D07" w:rsidRPr="00C90AE5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408BDD" w14:textId="77777777" w:rsidR="00A52D07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1585FE1D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55F7E1F" w14:textId="77777777" w:rsidR="00A52D07" w:rsidRPr="00D02FDD" w:rsidRDefault="00A52D07" w:rsidP="00004D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2FDD">
              <w:rPr>
                <w:rFonts w:ascii="Arial" w:hAnsi="Arial" w:cs="Arial"/>
                <w:bCs/>
                <w:sz w:val="22"/>
                <w:szCs w:val="22"/>
              </w:rPr>
              <w:t xml:space="preserve">Tablet Samsung </w:t>
            </w:r>
            <w:proofErr w:type="spellStart"/>
            <w:r w:rsidRPr="00D02FDD">
              <w:rPr>
                <w:rFonts w:ascii="Arial" w:hAnsi="Arial" w:cs="Arial"/>
                <w:bCs/>
                <w:sz w:val="22"/>
                <w:szCs w:val="22"/>
              </w:rPr>
              <w:t>Galaxy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7617FF" w14:textId="77777777" w:rsidR="00A52D07" w:rsidRPr="00C90AE5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8355F9" w14:textId="77777777" w:rsidR="00A52D07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423B0ACD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724B0B" w14:textId="77777777" w:rsidR="00A52D07" w:rsidRPr="00D02FDD" w:rsidRDefault="00A52D07" w:rsidP="00004D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2FDD">
              <w:rPr>
                <w:rFonts w:ascii="Arial" w:hAnsi="Arial" w:cs="Arial"/>
                <w:bCs/>
                <w:sz w:val="22"/>
                <w:szCs w:val="22"/>
              </w:rPr>
              <w:t>Úložný regál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BB5BACA" w14:textId="77777777" w:rsidR="00A52D07" w:rsidRPr="00C90AE5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5CBB067" w14:textId="77777777" w:rsidR="00A52D07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7270E2BF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1A3AD4" w14:textId="77777777" w:rsidR="00A52D07" w:rsidRPr="00D02FDD" w:rsidRDefault="00A52D07" w:rsidP="00004D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2FDD">
              <w:rPr>
                <w:rFonts w:ascii="Arial" w:hAnsi="Arial" w:cs="Arial"/>
                <w:bCs/>
                <w:sz w:val="22"/>
                <w:szCs w:val="22"/>
              </w:rPr>
              <w:t>Skříňka kuchyňská 2 ks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F4FC77B" w14:textId="77777777" w:rsidR="00A52D07" w:rsidRPr="00C90AE5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A4AC40" w14:textId="77777777" w:rsidR="00A52D07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4198E680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B7AEDF" w14:textId="77777777" w:rsidR="00A52D07" w:rsidRPr="00D02FDD" w:rsidRDefault="00A52D07" w:rsidP="00004D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Skříň kovová prosklená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BC9A05" w14:textId="77777777" w:rsidR="00A52D07" w:rsidRPr="00C90AE5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6D9926" w14:textId="77777777" w:rsidR="00A52D07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507E7E7F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CF8FFA" w14:textId="77777777" w:rsidR="00A52D07" w:rsidRPr="00D02FDD" w:rsidRDefault="00A52D07" w:rsidP="00004D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Vyšetřovací lehátko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D31B46" w14:textId="77777777" w:rsidR="00A52D07" w:rsidRPr="00C90AE5" w:rsidRDefault="00A52D07" w:rsidP="0000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CA21C5" w14:textId="77777777" w:rsidR="00A52D07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2D07" w14:paraId="778A607E" w14:textId="77777777" w:rsidTr="00004DC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C7B89D" w14:textId="77777777" w:rsidR="00A52D07" w:rsidRPr="00C87674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7674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0216C8" w14:textId="77777777" w:rsidR="00A52D07" w:rsidRPr="00C87674" w:rsidRDefault="00A52D07" w:rsidP="00004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74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67,85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30D5E5" w14:textId="77777777" w:rsidR="00A52D07" w:rsidRDefault="00A52D07" w:rsidP="00004D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2FEC27" w14:textId="77777777" w:rsidR="003922CE" w:rsidRDefault="003922CE" w:rsidP="003922CE">
      <w:pPr>
        <w:jc w:val="both"/>
      </w:pPr>
    </w:p>
    <w:sectPr w:rsidR="003922CE" w:rsidSect="00A824BC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3602" w14:textId="77777777" w:rsidR="00A824BC" w:rsidRDefault="00A824BC" w:rsidP="002B7F67">
      <w:r>
        <w:separator/>
      </w:r>
    </w:p>
  </w:endnote>
  <w:endnote w:type="continuationSeparator" w:id="0">
    <w:p w14:paraId="5D5390A4" w14:textId="77777777" w:rsidR="00A824BC" w:rsidRDefault="00A824B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A894" w14:textId="77777777" w:rsidR="00A824BC" w:rsidRDefault="00A824BC" w:rsidP="002B7F67">
      <w:r>
        <w:separator/>
      </w:r>
    </w:p>
  </w:footnote>
  <w:footnote w:type="continuationSeparator" w:id="0">
    <w:p w14:paraId="26F14F77" w14:textId="77777777" w:rsidR="00A824BC" w:rsidRDefault="00A824B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7CEA"/>
    <w:multiLevelType w:val="hybridMultilevel"/>
    <w:tmpl w:val="446C45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D4A26"/>
    <w:multiLevelType w:val="hybridMultilevel"/>
    <w:tmpl w:val="B50AE3A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D0F39E4"/>
    <w:multiLevelType w:val="multilevel"/>
    <w:tmpl w:val="2BD25BF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218F3"/>
    <w:multiLevelType w:val="hybridMultilevel"/>
    <w:tmpl w:val="4DD8D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30BA1"/>
    <w:multiLevelType w:val="multilevel"/>
    <w:tmpl w:val="9E78CC1A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04DC5"/>
    <w:multiLevelType w:val="multilevel"/>
    <w:tmpl w:val="7996E1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56A98"/>
    <w:multiLevelType w:val="hybridMultilevel"/>
    <w:tmpl w:val="73DC3044"/>
    <w:lvl w:ilvl="0" w:tplc="3E384982">
      <w:start w:val="2"/>
      <w:numFmt w:val="bullet"/>
      <w:lvlText w:val="-"/>
      <w:lvlJc w:val="left"/>
      <w:pPr>
        <w:ind w:left="1075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328D0ADD"/>
    <w:multiLevelType w:val="hybridMultilevel"/>
    <w:tmpl w:val="9BCEC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F7336"/>
    <w:multiLevelType w:val="hybridMultilevel"/>
    <w:tmpl w:val="4F1EA2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D6181"/>
    <w:multiLevelType w:val="multilevel"/>
    <w:tmpl w:val="D6FC2982"/>
    <w:lvl w:ilvl="0">
      <w:start w:val="2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Arial" w:eastAsia="Times New Roman" w:hAnsi="Arial" w:cs="Aria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5" w15:restartNumberingAfterBreak="0">
    <w:nsid w:val="40D30FB4"/>
    <w:multiLevelType w:val="multilevel"/>
    <w:tmpl w:val="9E605AA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01F80"/>
    <w:multiLevelType w:val="multilevel"/>
    <w:tmpl w:val="32FEC3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3E36BA"/>
    <w:multiLevelType w:val="hybridMultilevel"/>
    <w:tmpl w:val="0C709884"/>
    <w:lvl w:ilvl="0" w:tplc="D486D594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 w15:restartNumberingAfterBreak="0">
    <w:nsid w:val="61D864B0"/>
    <w:multiLevelType w:val="multilevel"/>
    <w:tmpl w:val="E1C4C9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58144E"/>
    <w:multiLevelType w:val="multilevel"/>
    <w:tmpl w:val="5A12DDDE"/>
    <w:lvl w:ilvl="0">
      <w:start w:val="2"/>
      <w:numFmt w:val="decimal"/>
      <w:lvlText w:val="%1."/>
      <w:lvlJc w:val="left"/>
      <w:pPr>
        <w:ind w:left="375" w:hanging="375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)"/>
      <w:lvlJc w:val="left"/>
      <w:pPr>
        <w:ind w:left="715" w:hanging="375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)%3."/>
      <w:lvlJc w:val="left"/>
      <w:pPr>
        <w:ind w:left="140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)%3.%4."/>
      <w:lvlJc w:val="left"/>
      <w:pPr>
        <w:ind w:left="174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)%3.%4.%5."/>
      <w:lvlJc w:val="left"/>
      <w:pPr>
        <w:ind w:left="244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)%3.%4.%5.%6."/>
      <w:lvlJc w:val="left"/>
      <w:pPr>
        <w:ind w:left="27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)%3.%4.%5.%6.%7."/>
      <w:lvlJc w:val="left"/>
      <w:pPr>
        <w:ind w:left="312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)%3.%4.%5.%6.%7.%8."/>
      <w:lvlJc w:val="left"/>
      <w:pPr>
        <w:ind w:left="382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4160" w:hanging="1440"/>
      </w:pPr>
      <w:rPr>
        <w:rFonts w:ascii="Arial" w:hAnsi="Arial" w:cs="Arial" w:hint="default"/>
        <w:sz w:val="22"/>
      </w:rPr>
    </w:lvl>
  </w:abstractNum>
  <w:abstractNum w:abstractNumId="2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5"/>
  </w:num>
  <w:num w:numId="2" w16cid:durableId="515659935">
    <w:abstractNumId w:val="3"/>
  </w:num>
  <w:num w:numId="3" w16cid:durableId="1022709271">
    <w:abstractNumId w:val="12"/>
  </w:num>
  <w:num w:numId="4" w16cid:durableId="789663160">
    <w:abstractNumId w:val="20"/>
  </w:num>
  <w:num w:numId="5" w16cid:durableId="979773257">
    <w:abstractNumId w:val="6"/>
  </w:num>
  <w:num w:numId="6" w16cid:durableId="1099912526">
    <w:abstractNumId w:val="0"/>
  </w:num>
  <w:num w:numId="7" w16cid:durableId="2092510071">
    <w:abstractNumId w:val="16"/>
  </w:num>
  <w:num w:numId="8" w16cid:durableId="328869461">
    <w:abstractNumId w:val="18"/>
  </w:num>
  <w:num w:numId="9" w16cid:durableId="2037854087">
    <w:abstractNumId w:val="25"/>
  </w:num>
  <w:num w:numId="10" w16cid:durableId="1375151786">
    <w:abstractNumId w:val="26"/>
  </w:num>
  <w:num w:numId="11" w16cid:durableId="499471554">
    <w:abstractNumId w:val="19"/>
  </w:num>
  <w:num w:numId="12" w16cid:durableId="120852872">
    <w:abstractNumId w:val="24"/>
  </w:num>
  <w:num w:numId="13" w16cid:durableId="905578724">
    <w:abstractNumId w:val="11"/>
  </w:num>
  <w:num w:numId="14" w16cid:durableId="279067385">
    <w:abstractNumId w:val="7"/>
  </w:num>
  <w:num w:numId="15" w16cid:durableId="863175203">
    <w:abstractNumId w:val="9"/>
  </w:num>
  <w:num w:numId="16" w16cid:durableId="328675034">
    <w:abstractNumId w:val="23"/>
  </w:num>
  <w:num w:numId="17" w16cid:durableId="1491019905">
    <w:abstractNumId w:val="10"/>
  </w:num>
  <w:num w:numId="18" w16cid:durableId="1827700074">
    <w:abstractNumId w:val="14"/>
  </w:num>
  <w:num w:numId="19" w16cid:durableId="2142846713">
    <w:abstractNumId w:val="15"/>
  </w:num>
  <w:num w:numId="20" w16cid:durableId="315260915">
    <w:abstractNumId w:val="4"/>
  </w:num>
  <w:num w:numId="21" w16cid:durableId="1787501952">
    <w:abstractNumId w:val="17"/>
  </w:num>
  <w:num w:numId="22" w16cid:durableId="811023541">
    <w:abstractNumId w:val="13"/>
  </w:num>
  <w:num w:numId="23" w16cid:durableId="423694454">
    <w:abstractNumId w:val="1"/>
  </w:num>
  <w:num w:numId="24" w16cid:durableId="432869861">
    <w:abstractNumId w:val="22"/>
  </w:num>
  <w:num w:numId="25" w16cid:durableId="1000350424">
    <w:abstractNumId w:val="8"/>
  </w:num>
  <w:num w:numId="26" w16cid:durableId="649091297">
    <w:abstractNumId w:val="2"/>
  </w:num>
  <w:num w:numId="27" w16cid:durableId="9755233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29AC"/>
    <w:rsid w:val="00012C20"/>
    <w:rsid w:val="00045BC3"/>
    <w:rsid w:val="00061C29"/>
    <w:rsid w:val="00076B63"/>
    <w:rsid w:val="00077CE4"/>
    <w:rsid w:val="000920E1"/>
    <w:rsid w:val="000B1F64"/>
    <w:rsid w:val="000E3EFA"/>
    <w:rsid w:val="000F659C"/>
    <w:rsid w:val="00105706"/>
    <w:rsid w:val="00106D58"/>
    <w:rsid w:val="00133370"/>
    <w:rsid w:val="0014749E"/>
    <w:rsid w:val="001638D3"/>
    <w:rsid w:val="00171077"/>
    <w:rsid w:val="001734EA"/>
    <w:rsid w:val="0017509E"/>
    <w:rsid w:val="00175633"/>
    <w:rsid w:val="00185469"/>
    <w:rsid w:val="00196C4B"/>
    <w:rsid w:val="001A2034"/>
    <w:rsid w:val="001B01DA"/>
    <w:rsid w:val="001B7F39"/>
    <w:rsid w:val="001C1A17"/>
    <w:rsid w:val="001C5D1A"/>
    <w:rsid w:val="001D062E"/>
    <w:rsid w:val="001D50B0"/>
    <w:rsid w:val="001E6EC0"/>
    <w:rsid w:val="001F7A05"/>
    <w:rsid w:val="0020069F"/>
    <w:rsid w:val="00201C08"/>
    <w:rsid w:val="00210DF7"/>
    <w:rsid w:val="00222D9E"/>
    <w:rsid w:val="00232AAE"/>
    <w:rsid w:val="002424AA"/>
    <w:rsid w:val="00242896"/>
    <w:rsid w:val="00247891"/>
    <w:rsid w:val="00252A54"/>
    <w:rsid w:val="00252F0E"/>
    <w:rsid w:val="00263768"/>
    <w:rsid w:val="002648A1"/>
    <w:rsid w:val="002B4124"/>
    <w:rsid w:val="002B7F67"/>
    <w:rsid w:val="002D119C"/>
    <w:rsid w:val="002D77DB"/>
    <w:rsid w:val="00306165"/>
    <w:rsid w:val="00306439"/>
    <w:rsid w:val="00333A58"/>
    <w:rsid w:val="003410D0"/>
    <w:rsid w:val="00343486"/>
    <w:rsid w:val="003630A0"/>
    <w:rsid w:val="00371AA5"/>
    <w:rsid w:val="00373AA8"/>
    <w:rsid w:val="003812B9"/>
    <w:rsid w:val="00386ED0"/>
    <w:rsid w:val="003922CE"/>
    <w:rsid w:val="003960DE"/>
    <w:rsid w:val="003A23E8"/>
    <w:rsid w:val="003A4760"/>
    <w:rsid w:val="003D0198"/>
    <w:rsid w:val="003D6A3C"/>
    <w:rsid w:val="004164F0"/>
    <w:rsid w:val="004279F6"/>
    <w:rsid w:val="00456985"/>
    <w:rsid w:val="00462CA4"/>
    <w:rsid w:val="004A2B78"/>
    <w:rsid w:val="004C4AE4"/>
    <w:rsid w:val="004C5751"/>
    <w:rsid w:val="004E536B"/>
    <w:rsid w:val="004F4116"/>
    <w:rsid w:val="004F68D6"/>
    <w:rsid w:val="00503603"/>
    <w:rsid w:val="0055751F"/>
    <w:rsid w:val="00561B66"/>
    <w:rsid w:val="00596E81"/>
    <w:rsid w:val="005A6C89"/>
    <w:rsid w:val="005C182D"/>
    <w:rsid w:val="005D0634"/>
    <w:rsid w:val="005D0FBF"/>
    <w:rsid w:val="005D7FF4"/>
    <w:rsid w:val="005F7215"/>
    <w:rsid w:val="00622599"/>
    <w:rsid w:val="00624104"/>
    <w:rsid w:val="006376A9"/>
    <w:rsid w:val="006452D8"/>
    <w:rsid w:val="0065325F"/>
    <w:rsid w:val="00657973"/>
    <w:rsid w:val="00677786"/>
    <w:rsid w:val="00683A2B"/>
    <w:rsid w:val="006876A1"/>
    <w:rsid w:val="006A0874"/>
    <w:rsid w:val="006A1163"/>
    <w:rsid w:val="006D4312"/>
    <w:rsid w:val="006E42C4"/>
    <w:rsid w:val="006F66BC"/>
    <w:rsid w:val="006F766C"/>
    <w:rsid w:val="007353D1"/>
    <w:rsid w:val="00764C27"/>
    <w:rsid w:val="00776C2F"/>
    <w:rsid w:val="00776EED"/>
    <w:rsid w:val="00791BB3"/>
    <w:rsid w:val="007933B1"/>
    <w:rsid w:val="00795ABB"/>
    <w:rsid w:val="007A2EC1"/>
    <w:rsid w:val="007C6ABE"/>
    <w:rsid w:val="007D6401"/>
    <w:rsid w:val="007F13CB"/>
    <w:rsid w:val="007F2D2F"/>
    <w:rsid w:val="007F4FCD"/>
    <w:rsid w:val="00800359"/>
    <w:rsid w:val="00800DD2"/>
    <w:rsid w:val="0082674A"/>
    <w:rsid w:val="00827AF6"/>
    <w:rsid w:val="00831EDC"/>
    <w:rsid w:val="00833ED9"/>
    <w:rsid w:val="00837A89"/>
    <w:rsid w:val="008565C6"/>
    <w:rsid w:val="00873BDF"/>
    <w:rsid w:val="00876395"/>
    <w:rsid w:val="00876C1F"/>
    <w:rsid w:val="008927C2"/>
    <w:rsid w:val="008A6EB3"/>
    <w:rsid w:val="008B6CB3"/>
    <w:rsid w:val="008C23B3"/>
    <w:rsid w:val="008C66FC"/>
    <w:rsid w:val="008D3A7B"/>
    <w:rsid w:val="008D5046"/>
    <w:rsid w:val="008E517F"/>
    <w:rsid w:val="008F15FE"/>
    <w:rsid w:val="008F37D2"/>
    <w:rsid w:val="008F42CD"/>
    <w:rsid w:val="009310AC"/>
    <w:rsid w:val="00947640"/>
    <w:rsid w:val="00947A5F"/>
    <w:rsid w:val="00950305"/>
    <w:rsid w:val="009545CD"/>
    <w:rsid w:val="009672F8"/>
    <w:rsid w:val="009779DF"/>
    <w:rsid w:val="0099074F"/>
    <w:rsid w:val="00992EDD"/>
    <w:rsid w:val="009A03BD"/>
    <w:rsid w:val="009B40F1"/>
    <w:rsid w:val="009B46F1"/>
    <w:rsid w:val="009C3ABC"/>
    <w:rsid w:val="009F1C83"/>
    <w:rsid w:val="009F69ED"/>
    <w:rsid w:val="00A02B01"/>
    <w:rsid w:val="00A52D07"/>
    <w:rsid w:val="00A824BC"/>
    <w:rsid w:val="00A852B8"/>
    <w:rsid w:val="00A9180C"/>
    <w:rsid w:val="00A91B25"/>
    <w:rsid w:val="00A91B35"/>
    <w:rsid w:val="00AB699F"/>
    <w:rsid w:val="00B01113"/>
    <w:rsid w:val="00B011CE"/>
    <w:rsid w:val="00B15223"/>
    <w:rsid w:val="00B36A7D"/>
    <w:rsid w:val="00B37793"/>
    <w:rsid w:val="00B42A40"/>
    <w:rsid w:val="00B437CF"/>
    <w:rsid w:val="00B53ABA"/>
    <w:rsid w:val="00B57C59"/>
    <w:rsid w:val="00B61CDE"/>
    <w:rsid w:val="00B926E7"/>
    <w:rsid w:val="00BB3219"/>
    <w:rsid w:val="00BC52F1"/>
    <w:rsid w:val="00BE1E01"/>
    <w:rsid w:val="00BE3945"/>
    <w:rsid w:val="00BE6A24"/>
    <w:rsid w:val="00BF05C6"/>
    <w:rsid w:val="00C03C2A"/>
    <w:rsid w:val="00C13308"/>
    <w:rsid w:val="00C2469A"/>
    <w:rsid w:val="00C3327E"/>
    <w:rsid w:val="00C33BC5"/>
    <w:rsid w:val="00C33D58"/>
    <w:rsid w:val="00C439A2"/>
    <w:rsid w:val="00C46735"/>
    <w:rsid w:val="00C70B04"/>
    <w:rsid w:val="00C76225"/>
    <w:rsid w:val="00C90AE5"/>
    <w:rsid w:val="00CB02ED"/>
    <w:rsid w:val="00CB2977"/>
    <w:rsid w:val="00CB40A5"/>
    <w:rsid w:val="00CC3F51"/>
    <w:rsid w:val="00CF2416"/>
    <w:rsid w:val="00CF4102"/>
    <w:rsid w:val="00CF51E2"/>
    <w:rsid w:val="00D10E46"/>
    <w:rsid w:val="00D140DA"/>
    <w:rsid w:val="00D172D7"/>
    <w:rsid w:val="00D3417C"/>
    <w:rsid w:val="00D34928"/>
    <w:rsid w:val="00D4289C"/>
    <w:rsid w:val="00D60581"/>
    <w:rsid w:val="00D907D6"/>
    <w:rsid w:val="00DA1B19"/>
    <w:rsid w:val="00DC3D4C"/>
    <w:rsid w:val="00DC512C"/>
    <w:rsid w:val="00DC5CCB"/>
    <w:rsid w:val="00DD2FEE"/>
    <w:rsid w:val="00E07657"/>
    <w:rsid w:val="00E328B1"/>
    <w:rsid w:val="00E33B6F"/>
    <w:rsid w:val="00EA0F2E"/>
    <w:rsid w:val="00EC7BB0"/>
    <w:rsid w:val="00ED1AC1"/>
    <w:rsid w:val="00EE3BFA"/>
    <w:rsid w:val="00EE5F74"/>
    <w:rsid w:val="00F20966"/>
    <w:rsid w:val="00F34905"/>
    <w:rsid w:val="00F4029D"/>
    <w:rsid w:val="00F52CF1"/>
    <w:rsid w:val="00F534B8"/>
    <w:rsid w:val="00F64DC7"/>
    <w:rsid w:val="00F7016B"/>
    <w:rsid w:val="00F82911"/>
    <w:rsid w:val="00F9439B"/>
    <w:rsid w:val="00FA555A"/>
    <w:rsid w:val="00FB1151"/>
    <w:rsid w:val="00FB5440"/>
    <w:rsid w:val="00FC250D"/>
    <w:rsid w:val="00FD0F49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763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73AA8"/>
    <w:pPr>
      <w:ind w:left="720"/>
      <w:contextualSpacing/>
    </w:pPr>
  </w:style>
  <w:style w:type="paragraph" w:styleId="Revize">
    <w:name w:val="Revision"/>
    <w:hidden/>
    <w:uiPriority w:val="99"/>
    <w:semiHidden/>
    <w:rsid w:val="0055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n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ttl@vzs-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959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6709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 </cp:lastModifiedBy>
  <cp:revision>5</cp:revision>
  <cp:lastPrinted>2024-04-09T12:17:00Z</cp:lastPrinted>
  <dcterms:created xsi:type="dcterms:W3CDTF">2024-04-10T13:03:00Z</dcterms:created>
  <dcterms:modified xsi:type="dcterms:W3CDTF">2024-04-11T05:52:00Z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