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9497D" w:rsidRDefault="006534E4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RIDER  - technické požadavky pro zájezd  </w:t>
      </w:r>
    </w:p>
    <w:p w14:paraId="00000002" w14:textId="77777777" w:rsidR="0059497D" w:rsidRDefault="0059497D">
      <w:pPr>
        <w:ind w:left="720"/>
        <w:rPr>
          <w:b/>
        </w:rPr>
      </w:pPr>
    </w:p>
    <w:p w14:paraId="00000003" w14:textId="77777777" w:rsidR="0059497D" w:rsidRDefault="006534E4">
      <w:pPr>
        <w:numPr>
          <w:ilvl w:val="0"/>
          <w:numId w:val="1"/>
        </w:numPr>
        <w:rPr>
          <w:b/>
        </w:rPr>
      </w:pPr>
      <w:r>
        <w:rPr>
          <w:b/>
        </w:rPr>
        <w:t>Jeviště:</w:t>
      </w:r>
    </w:p>
    <w:p w14:paraId="00000004" w14:textId="77777777" w:rsidR="0059497D" w:rsidRDefault="006534E4">
      <w:pPr>
        <w:numPr>
          <w:ilvl w:val="1"/>
          <w:numId w:val="1"/>
        </w:numPr>
      </w:pPr>
      <w:r>
        <w:t xml:space="preserve">DMX512 vystup </w:t>
      </w:r>
    </w:p>
    <w:p w14:paraId="00000005" w14:textId="77777777" w:rsidR="0059497D" w:rsidRDefault="006534E4">
      <w:pPr>
        <w:numPr>
          <w:ilvl w:val="1"/>
          <w:numId w:val="1"/>
        </w:numPr>
      </w:pPr>
      <w:r>
        <w:t xml:space="preserve">3x ostré zásuvky, 230V/10A </w:t>
      </w:r>
    </w:p>
    <w:p w14:paraId="00000006" w14:textId="77777777" w:rsidR="0059497D" w:rsidRDefault="006534E4">
      <w:pPr>
        <w:numPr>
          <w:ilvl w:val="1"/>
          <w:numId w:val="1"/>
        </w:numPr>
      </w:pPr>
      <w:r>
        <w:t>2x stmívaná zásuvka</w:t>
      </w:r>
    </w:p>
    <w:p w14:paraId="00000007" w14:textId="77777777" w:rsidR="0059497D" w:rsidRDefault="0059497D">
      <w:pPr>
        <w:ind w:left="1440"/>
      </w:pPr>
    </w:p>
    <w:p w14:paraId="00000008" w14:textId="77777777" w:rsidR="0059497D" w:rsidRDefault="006534E4">
      <w:pPr>
        <w:numPr>
          <w:ilvl w:val="0"/>
          <w:numId w:val="1"/>
        </w:numPr>
        <w:rPr>
          <w:b/>
        </w:rPr>
      </w:pPr>
      <w:r>
        <w:rPr>
          <w:b/>
        </w:rPr>
        <w:t>Kontra světla / Baterie / Tahy</w:t>
      </w:r>
    </w:p>
    <w:p w14:paraId="00000009" w14:textId="77777777" w:rsidR="0059497D" w:rsidRDefault="006534E4">
      <w:pPr>
        <w:numPr>
          <w:ilvl w:val="1"/>
          <w:numId w:val="1"/>
        </w:numPr>
      </w:pPr>
      <w:r>
        <w:t>4x FHR1000/nebo 500/nebo PAR minimálně 56</w:t>
      </w:r>
    </w:p>
    <w:p w14:paraId="0000000A" w14:textId="77777777" w:rsidR="0059497D" w:rsidRDefault="006534E4">
      <w:pPr>
        <w:numPr>
          <w:ilvl w:val="1"/>
          <w:numId w:val="1"/>
        </w:numPr>
      </w:pPr>
      <w:r>
        <w:t>možnost zavěšení vlastních inteligentních světel</w:t>
      </w:r>
    </w:p>
    <w:p w14:paraId="0000000B" w14:textId="77777777" w:rsidR="0059497D" w:rsidRDefault="006534E4">
      <w:pPr>
        <w:ind w:left="1440"/>
      </w:pPr>
      <w:r>
        <w:t>-1x ostré zásuvky, 230V/10A</w:t>
      </w:r>
    </w:p>
    <w:p w14:paraId="0000000C" w14:textId="77777777" w:rsidR="0059497D" w:rsidRDefault="006534E4">
      <w:pPr>
        <w:ind w:left="1440"/>
      </w:pPr>
      <w:r>
        <w:t>-DMX 512 výstup</w:t>
      </w:r>
    </w:p>
    <w:p w14:paraId="0000000D" w14:textId="77777777" w:rsidR="0059497D" w:rsidRDefault="006534E4">
      <w:pPr>
        <w:ind w:left="1440"/>
      </w:pPr>
      <w:r>
        <w:t>-maximální průměr konzole 60mm</w:t>
      </w:r>
    </w:p>
    <w:p w14:paraId="0000000E" w14:textId="77777777" w:rsidR="0059497D" w:rsidRDefault="0059497D">
      <w:pPr>
        <w:ind w:left="1440"/>
      </w:pPr>
    </w:p>
    <w:p w14:paraId="0000000F" w14:textId="77777777" w:rsidR="0059497D" w:rsidRDefault="006534E4">
      <w:pPr>
        <w:numPr>
          <w:ilvl w:val="0"/>
          <w:numId w:val="1"/>
        </w:numPr>
        <w:rPr>
          <w:b/>
        </w:rPr>
      </w:pPr>
      <w:r>
        <w:rPr>
          <w:b/>
        </w:rPr>
        <w:t xml:space="preserve">Jevištní lávky:  </w:t>
      </w:r>
    </w:p>
    <w:p w14:paraId="00000010" w14:textId="77777777" w:rsidR="0059497D" w:rsidRDefault="006534E4">
      <w:pPr>
        <w:numPr>
          <w:ilvl w:val="1"/>
          <w:numId w:val="1"/>
        </w:numPr>
      </w:pPr>
      <w:r>
        <w:t>minimálně 4x FHR 1000</w:t>
      </w:r>
    </w:p>
    <w:p w14:paraId="00000011" w14:textId="77777777" w:rsidR="0059497D" w:rsidRDefault="0059497D">
      <w:pPr>
        <w:ind w:left="1440"/>
      </w:pPr>
    </w:p>
    <w:p w14:paraId="00000012" w14:textId="77777777" w:rsidR="0059497D" w:rsidRDefault="006534E4">
      <w:pPr>
        <w:numPr>
          <w:ilvl w:val="0"/>
          <w:numId w:val="1"/>
        </w:numPr>
        <w:rPr>
          <w:b/>
        </w:rPr>
      </w:pPr>
      <w:r>
        <w:rPr>
          <w:b/>
        </w:rPr>
        <w:t>Hledištní lávky a Hledištní most:</w:t>
      </w:r>
    </w:p>
    <w:p w14:paraId="00000013" w14:textId="77777777" w:rsidR="0059497D" w:rsidRDefault="006534E4">
      <w:pPr>
        <w:numPr>
          <w:ilvl w:val="1"/>
          <w:numId w:val="1"/>
        </w:numPr>
      </w:pPr>
      <w:r>
        <w:t>minimálně 4x FHR 1000</w:t>
      </w:r>
    </w:p>
    <w:p w14:paraId="00000014" w14:textId="77777777" w:rsidR="0059497D" w:rsidRDefault="006534E4">
      <w:pPr>
        <w:numPr>
          <w:ilvl w:val="1"/>
          <w:numId w:val="1"/>
        </w:numPr>
      </w:pPr>
      <w:r>
        <w:t>minimálně jedno profilové tvarovací světlo minimální výkon 750W</w:t>
      </w:r>
    </w:p>
    <w:p w14:paraId="00000015" w14:textId="77777777" w:rsidR="0059497D" w:rsidRDefault="0059497D"/>
    <w:p w14:paraId="00000016" w14:textId="77777777" w:rsidR="0059497D" w:rsidRDefault="006534E4">
      <w:pPr>
        <w:numPr>
          <w:ilvl w:val="0"/>
          <w:numId w:val="1"/>
        </w:numPr>
        <w:rPr>
          <w:b/>
        </w:rPr>
      </w:pPr>
      <w:r>
        <w:rPr>
          <w:b/>
        </w:rPr>
        <w:t>Ostatní</w:t>
      </w:r>
    </w:p>
    <w:p w14:paraId="00000017" w14:textId="77777777" w:rsidR="0059497D" w:rsidRDefault="006534E4">
      <w:pPr>
        <w:numPr>
          <w:ilvl w:val="1"/>
          <w:numId w:val="1"/>
        </w:numPr>
      </w:pPr>
      <w:r>
        <w:t>všechny uv</w:t>
      </w:r>
      <w:r>
        <w:t xml:space="preserve">edení světla musí být v </w:t>
      </w:r>
      <w:proofErr w:type="spellStart"/>
      <w:r>
        <w:t>solo</w:t>
      </w:r>
      <w:proofErr w:type="spellEnd"/>
      <w:r>
        <w:t xml:space="preserve"> okruhu, ovládání ze světelné režie.</w:t>
      </w:r>
    </w:p>
    <w:p w14:paraId="00000018" w14:textId="77777777" w:rsidR="0059497D" w:rsidRDefault="006534E4">
      <w:pPr>
        <w:numPr>
          <w:ilvl w:val="1"/>
          <w:numId w:val="1"/>
        </w:numPr>
      </w:pPr>
      <w:r>
        <w:t>filtry full CTB: R3202, nebo L201 pro FHR 1000</w:t>
      </w:r>
    </w:p>
    <w:p w14:paraId="00000019" w14:textId="77777777" w:rsidR="0059497D" w:rsidRDefault="006534E4">
      <w:pPr>
        <w:numPr>
          <w:ilvl w:val="1"/>
          <w:numId w:val="1"/>
        </w:numPr>
        <w:rPr>
          <w:b/>
        </w:rPr>
      </w:pPr>
      <w:r>
        <w:rPr>
          <w:b/>
        </w:rPr>
        <w:t xml:space="preserve">Používá se </w:t>
      </w:r>
      <w:proofErr w:type="spellStart"/>
      <w:r>
        <w:rPr>
          <w:b/>
        </w:rPr>
        <w:t>kouřostroj</w:t>
      </w:r>
      <w:proofErr w:type="spellEnd"/>
      <w:r>
        <w:rPr>
          <w:b/>
        </w:rPr>
        <w:t>.</w:t>
      </w:r>
    </w:p>
    <w:p w14:paraId="0000001A" w14:textId="77777777" w:rsidR="0059497D" w:rsidRDefault="0059497D"/>
    <w:p w14:paraId="0000001B" w14:textId="77777777" w:rsidR="0059497D" w:rsidRDefault="006534E4">
      <w:pPr>
        <w:numPr>
          <w:ilvl w:val="0"/>
          <w:numId w:val="1"/>
        </w:numPr>
        <w:rPr>
          <w:b/>
        </w:rPr>
      </w:pPr>
      <w:r>
        <w:rPr>
          <w:b/>
        </w:rPr>
        <w:t>Projekce</w:t>
      </w:r>
    </w:p>
    <w:p w14:paraId="0000001C" w14:textId="77777777" w:rsidR="0059497D" w:rsidRDefault="006534E4">
      <w:pPr>
        <w:numPr>
          <w:ilvl w:val="1"/>
          <w:numId w:val="1"/>
        </w:numPr>
      </w:pPr>
      <w:r>
        <w:t>Projekční plátno umístěné v zadní části jeviště nebo možnost jeho zavěšení.</w:t>
      </w:r>
    </w:p>
    <w:p w14:paraId="0000001D" w14:textId="77777777" w:rsidR="0059497D" w:rsidRDefault="006534E4">
      <w:pPr>
        <w:numPr>
          <w:ilvl w:val="1"/>
          <w:numId w:val="1"/>
        </w:numPr>
      </w:pPr>
      <w:r>
        <w:t>Projektor používáme vlastní.</w:t>
      </w:r>
    </w:p>
    <w:p w14:paraId="0000001E" w14:textId="77777777" w:rsidR="0059497D" w:rsidRDefault="006534E4">
      <w:pPr>
        <w:numPr>
          <w:ilvl w:val="1"/>
          <w:numId w:val="1"/>
        </w:numPr>
      </w:pPr>
      <w:r>
        <w:t>Datová cesta CAT6 z jeviště do světelné režie nebo možnost natažení našeho kabelu.</w:t>
      </w:r>
    </w:p>
    <w:p w14:paraId="0000001F" w14:textId="77777777" w:rsidR="0059497D" w:rsidRDefault="006534E4">
      <w:pPr>
        <w:numPr>
          <w:ilvl w:val="1"/>
          <w:numId w:val="1"/>
        </w:numPr>
      </w:pPr>
      <w:r>
        <w:t xml:space="preserve">Možnost umístění kamery nad středem jeviště. </w:t>
      </w:r>
    </w:p>
    <w:p w14:paraId="00000020" w14:textId="77777777" w:rsidR="0059497D" w:rsidRDefault="0059497D">
      <w:pPr>
        <w:ind w:left="720"/>
      </w:pPr>
    </w:p>
    <w:p w14:paraId="00000021" w14:textId="77777777" w:rsidR="0059497D" w:rsidRDefault="006534E4">
      <w:pPr>
        <w:numPr>
          <w:ilvl w:val="0"/>
          <w:numId w:val="1"/>
        </w:numPr>
        <w:rPr>
          <w:b/>
        </w:rPr>
      </w:pPr>
      <w:r>
        <w:rPr>
          <w:b/>
        </w:rPr>
        <w:t>Kabina</w:t>
      </w:r>
    </w:p>
    <w:p w14:paraId="00000022" w14:textId="77777777" w:rsidR="0059497D" w:rsidRDefault="006534E4">
      <w:pPr>
        <w:numPr>
          <w:ilvl w:val="1"/>
          <w:numId w:val="1"/>
        </w:numPr>
      </w:pPr>
      <w:r>
        <w:t xml:space="preserve">bereme si vlastní pult MA2 </w:t>
      </w:r>
      <w:proofErr w:type="spellStart"/>
      <w:r>
        <w:t>onPC</w:t>
      </w:r>
      <w:proofErr w:type="spellEnd"/>
      <w:r>
        <w:t xml:space="preserve"> / </w:t>
      </w:r>
      <w:proofErr w:type="spellStart"/>
      <w:r>
        <w:t>Command</w:t>
      </w:r>
      <w:proofErr w:type="spellEnd"/>
      <w:r>
        <w:t xml:space="preserve"> </w:t>
      </w:r>
      <w:proofErr w:type="spellStart"/>
      <w:r>
        <w:t>wing</w:t>
      </w:r>
      <w:proofErr w:type="spellEnd"/>
    </w:p>
    <w:p w14:paraId="00000023" w14:textId="77777777" w:rsidR="0059497D" w:rsidRDefault="006534E4">
      <w:pPr>
        <w:numPr>
          <w:ilvl w:val="1"/>
          <w:numId w:val="1"/>
        </w:numPr>
      </w:pPr>
      <w:r>
        <w:t>sezení blízko zvukové režie, nebo jinak zajistit komunikaci se zvukařem</w:t>
      </w:r>
    </w:p>
    <w:p w14:paraId="00000024" w14:textId="77777777" w:rsidR="0059497D" w:rsidRDefault="006534E4">
      <w:pPr>
        <w:numPr>
          <w:ilvl w:val="1"/>
          <w:numId w:val="2"/>
        </w:numPr>
      </w:pPr>
      <w:r>
        <w:t xml:space="preserve">možnost komunikace s </w:t>
      </w:r>
      <w:proofErr w:type="spellStart"/>
      <w:r>
        <w:t>inspicí</w:t>
      </w:r>
      <w:proofErr w:type="spellEnd"/>
      <w:r>
        <w:t xml:space="preserve"> a na jeviště</w:t>
      </w:r>
    </w:p>
    <w:p w14:paraId="00000025" w14:textId="77777777" w:rsidR="0059497D" w:rsidRDefault="006534E4">
      <w:pPr>
        <w:numPr>
          <w:ilvl w:val="1"/>
          <w:numId w:val="2"/>
        </w:numPr>
      </w:pPr>
      <w:r>
        <w:t xml:space="preserve">možnost připojení do systému řízení světel pomocí DMX-512, XLR-5pin nebo </w:t>
      </w:r>
      <w:proofErr w:type="spellStart"/>
      <w:r>
        <w:t>ArtNET</w:t>
      </w:r>
      <w:proofErr w:type="spellEnd"/>
    </w:p>
    <w:p w14:paraId="00000026" w14:textId="77777777" w:rsidR="0059497D" w:rsidRDefault="0059497D">
      <w:pPr>
        <w:ind w:left="1440"/>
      </w:pPr>
    </w:p>
    <w:p w14:paraId="00000027" w14:textId="77777777" w:rsidR="0059497D" w:rsidRDefault="0059497D"/>
    <w:p w14:paraId="00000028" w14:textId="77777777" w:rsidR="0059497D" w:rsidRDefault="006534E4">
      <w:pPr>
        <w:numPr>
          <w:ilvl w:val="0"/>
          <w:numId w:val="2"/>
        </w:numPr>
      </w:pPr>
      <w:r>
        <w:rPr>
          <w:b/>
        </w:rPr>
        <w:t xml:space="preserve">Místní osvětlovač musí být přítomen už s naším příjezdem, nikoliv později. Příprava světel probíhá paralelně se stavbou scény. </w:t>
      </w:r>
    </w:p>
    <w:p w14:paraId="00000029" w14:textId="77777777" w:rsidR="0059497D" w:rsidRDefault="0059497D">
      <w:pPr>
        <w:ind w:left="1440"/>
      </w:pPr>
    </w:p>
    <w:p w14:paraId="0000002A" w14:textId="77777777" w:rsidR="0059497D" w:rsidRDefault="0059497D">
      <w:pPr>
        <w:ind w:left="1440"/>
      </w:pPr>
    </w:p>
    <w:p w14:paraId="0000002B" w14:textId="77777777" w:rsidR="0059497D" w:rsidRDefault="0059497D"/>
    <w:sectPr w:rsidR="0059497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484"/>
    <w:multiLevelType w:val="multilevel"/>
    <w:tmpl w:val="6BD8CB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6283C4C"/>
    <w:multiLevelType w:val="multilevel"/>
    <w:tmpl w:val="D916B3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9497D"/>
    <w:rsid w:val="0059497D"/>
    <w:rsid w:val="0065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Zámostná</dc:creator>
  <cp:lastModifiedBy>Jaroslava Součková</cp:lastModifiedBy>
  <cp:revision>2</cp:revision>
  <dcterms:created xsi:type="dcterms:W3CDTF">2024-04-25T07:44:00Z</dcterms:created>
  <dcterms:modified xsi:type="dcterms:W3CDTF">2024-04-25T07:44:00Z</dcterms:modified>
</cp:coreProperties>
</file>