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18EF" w14:textId="36B47C1D" w:rsidR="003D3CFB" w:rsidRDefault="003D3CFB" w:rsidP="00D07D2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="00D35456">
        <w:rPr>
          <w:rFonts w:ascii="Arial" w:hAnsi="Arial" w:cs="Arial"/>
          <w:b/>
          <w:sz w:val="28"/>
          <w:szCs w:val="28"/>
        </w:rPr>
        <w:t>2</w:t>
      </w:r>
    </w:p>
    <w:p w14:paraId="2584CB6A" w14:textId="1DCDB50B" w:rsidR="00D07D2B" w:rsidRPr="00D07D2B" w:rsidRDefault="00FF275F" w:rsidP="00D07D2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PROVOZNÍ PODMÍNKY</w:t>
      </w:r>
      <w:r w:rsidR="00D35456">
        <w:rPr>
          <w:rFonts w:ascii="Arial" w:hAnsi="Arial" w:cs="Arial"/>
          <w:b/>
          <w:sz w:val="28"/>
          <w:szCs w:val="28"/>
        </w:rPr>
        <w:t xml:space="preserve"> PARKU 360</w:t>
      </w:r>
    </w:p>
    <w:p w14:paraId="727C6AA3" w14:textId="77777777" w:rsidR="00D07D2B" w:rsidRPr="00D07D2B" w:rsidRDefault="00D07D2B" w:rsidP="00D07D2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A13D3D8" w14:textId="13F47077" w:rsidR="00D07D2B" w:rsidRDefault="00D07D2B" w:rsidP="00D07D2B">
      <w:pPr>
        <w:jc w:val="both"/>
        <w:rPr>
          <w:rFonts w:ascii="Arial" w:hAnsi="Arial" w:cs="Arial"/>
          <w:sz w:val="22"/>
          <w:szCs w:val="22"/>
        </w:rPr>
      </w:pPr>
      <w:r w:rsidRPr="00D07D2B">
        <w:rPr>
          <w:rFonts w:ascii="Arial" w:hAnsi="Arial" w:cs="Arial"/>
          <w:sz w:val="22"/>
          <w:szCs w:val="22"/>
        </w:rPr>
        <w:t xml:space="preserve">V tomto dokumentu jsou shrnuty pokyny </w:t>
      </w:r>
      <w:r w:rsidR="00261360">
        <w:rPr>
          <w:rFonts w:ascii="Arial" w:hAnsi="Arial" w:cs="Arial"/>
          <w:sz w:val="22"/>
          <w:szCs w:val="22"/>
        </w:rPr>
        <w:t>Objednatele akce</w:t>
      </w:r>
      <w:r w:rsidR="00FB31C3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FB31C3" w:rsidRPr="002E2734">
        <w:rPr>
          <w:b/>
          <w:bCs/>
        </w:rPr>
        <w:t>Czechia</w:t>
      </w:r>
      <w:proofErr w:type="spellEnd"/>
      <w:r w:rsidR="00FB31C3" w:rsidRPr="002E2734">
        <w:rPr>
          <w:b/>
          <w:bCs/>
        </w:rPr>
        <w:t xml:space="preserve"> </w:t>
      </w:r>
      <w:proofErr w:type="spellStart"/>
      <w:r w:rsidR="00FB31C3" w:rsidRPr="002E2734">
        <w:rPr>
          <w:b/>
          <w:bCs/>
        </w:rPr>
        <w:t>Travel</w:t>
      </w:r>
      <w:proofErr w:type="spellEnd"/>
      <w:r w:rsidR="00FB31C3" w:rsidRPr="002E2734">
        <w:rPr>
          <w:b/>
          <w:bCs/>
        </w:rPr>
        <w:t xml:space="preserve"> </w:t>
      </w:r>
      <w:proofErr w:type="spellStart"/>
      <w:r w:rsidR="00FB31C3" w:rsidRPr="002E2734">
        <w:rPr>
          <w:b/>
          <w:bCs/>
        </w:rPr>
        <w:t>Trade</w:t>
      </w:r>
      <w:proofErr w:type="spellEnd"/>
      <w:r w:rsidR="00FB31C3" w:rsidRPr="002E2734">
        <w:rPr>
          <w:b/>
          <w:bCs/>
        </w:rPr>
        <w:t xml:space="preserve"> </w:t>
      </w:r>
      <w:proofErr w:type="spellStart"/>
      <w:r w:rsidR="00FB31C3" w:rsidRPr="002E2734">
        <w:rPr>
          <w:b/>
          <w:bCs/>
        </w:rPr>
        <w:t>Day</w:t>
      </w:r>
      <w:proofErr w:type="spellEnd"/>
      <w:r w:rsidR="00FB31C3" w:rsidRPr="002E2734">
        <w:rPr>
          <w:b/>
          <w:bCs/>
        </w:rPr>
        <w:t xml:space="preserve"> 202</w:t>
      </w:r>
      <w:r w:rsidR="00FB31C3">
        <w:rPr>
          <w:b/>
          <w:bCs/>
        </w:rPr>
        <w:t>4“</w:t>
      </w:r>
      <w:r w:rsidRPr="00D07D2B">
        <w:rPr>
          <w:rFonts w:ascii="Arial" w:hAnsi="Arial" w:cs="Arial"/>
          <w:sz w:val="22"/>
          <w:szCs w:val="22"/>
        </w:rPr>
        <w:t xml:space="preserve">, jak se chovat v prostoru </w:t>
      </w:r>
      <w:r w:rsidR="00FF275F">
        <w:rPr>
          <w:rFonts w:ascii="Arial" w:hAnsi="Arial" w:cs="Arial"/>
          <w:sz w:val="22"/>
          <w:szCs w:val="22"/>
        </w:rPr>
        <w:t>areálu Parku 360</w:t>
      </w:r>
      <w:r w:rsidRPr="00D07D2B">
        <w:rPr>
          <w:rFonts w:ascii="Arial" w:hAnsi="Arial" w:cs="Arial"/>
          <w:sz w:val="22"/>
          <w:szCs w:val="22"/>
        </w:rPr>
        <w:t xml:space="preserve">. Společnost </w:t>
      </w:r>
      <w:r w:rsidR="00FF275F">
        <w:rPr>
          <w:rFonts w:ascii="Arial" w:hAnsi="Arial" w:cs="Arial"/>
          <w:sz w:val="22"/>
          <w:szCs w:val="22"/>
        </w:rPr>
        <w:t>Park 360 s.r.o.</w:t>
      </w:r>
      <w:r w:rsidRPr="00D07D2B">
        <w:rPr>
          <w:rFonts w:ascii="Arial" w:hAnsi="Arial" w:cs="Arial"/>
          <w:sz w:val="22"/>
          <w:szCs w:val="22"/>
        </w:rPr>
        <w:t xml:space="preserve"> si vyhrazuje právo zakázat konání </w:t>
      </w:r>
      <w:proofErr w:type="spellStart"/>
      <w:r w:rsidR="00261360">
        <w:rPr>
          <w:rFonts w:ascii="Arial" w:hAnsi="Arial" w:cs="Arial"/>
          <w:sz w:val="22"/>
          <w:szCs w:val="22"/>
        </w:rPr>
        <w:t>Öbjednatele</w:t>
      </w:r>
      <w:proofErr w:type="spellEnd"/>
      <w:r w:rsidRPr="00D07D2B">
        <w:rPr>
          <w:rFonts w:ascii="Arial" w:hAnsi="Arial" w:cs="Arial"/>
          <w:sz w:val="22"/>
          <w:szCs w:val="22"/>
        </w:rPr>
        <w:t>, které zde není zmíněno, pokud by jím mohla být narušena bezpečnost</w:t>
      </w:r>
      <w:r w:rsidR="00FF275F">
        <w:rPr>
          <w:rFonts w:ascii="Arial" w:hAnsi="Arial" w:cs="Arial"/>
          <w:sz w:val="22"/>
          <w:szCs w:val="22"/>
        </w:rPr>
        <w:t>,</w:t>
      </w:r>
      <w:r w:rsidRPr="00D07D2B">
        <w:rPr>
          <w:rFonts w:ascii="Arial" w:hAnsi="Arial" w:cs="Arial"/>
          <w:sz w:val="22"/>
          <w:szCs w:val="22"/>
        </w:rPr>
        <w:t xml:space="preserve"> nebo by mohla být způsobena škoda na </w:t>
      </w:r>
      <w:r w:rsidR="00FF275F">
        <w:rPr>
          <w:rFonts w:ascii="Arial" w:hAnsi="Arial" w:cs="Arial"/>
          <w:sz w:val="22"/>
          <w:szCs w:val="22"/>
        </w:rPr>
        <w:t>majetku Parku 360 s.r.o</w:t>
      </w:r>
      <w:r w:rsidR="00AD255E">
        <w:rPr>
          <w:rFonts w:ascii="Arial" w:hAnsi="Arial" w:cs="Arial"/>
          <w:sz w:val="22"/>
          <w:szCs w:val="22"/>
        </w:rPr>
        <w:t>.</w:t>
      </w:r>
    </w:p>
    <w:p w14:paraId="55B2DD35" w14:textId="77777777" w:rsidR="00D07D2B" w:rsidRPr="00D07D2B" w:rsidRDefault="00D07D2B" w:rsidP="00D07D2B">
      <w:pPr>
        <w:jc w:val="both"/>
        <w:rPr>
          <w:rFonts w:ascii="Arial" w:hAnsi="Arial" w:cs="Arial"/>
          <w:sz w:val="22"/>
          <w:szCs w:val="22"/>
        </w:rPr>
      </w:pPr>
    </w:p>
    <w:p w14:paraId="49DD2EFE" w14:textId="77777777" w:rsidR="00D07D2B" w:rsidRPr="00D07D2B" w:rsidRDefault="00D07D2B" w:rsidP="00D07D2B">
      <w:pPr>
        <w:jc w:val="both"/>
        <w:rPr>
          <w:rFonts w:ascii="Arial" w:hAnsi="Arial" w:cs="Arial"/>
          <w:b/>
          <w:sz w:val="22"/>
          <w:szCs w:val="22"/>
        </w:rPr>
      </w:pPr>
      <w:r w:rsidRPr="00D07D2B">
        <w:rPr>
          <w:rFonts w:ascii="Arial" w:hAnsi="Arial" w:cs="Arial"/>
          <w:b/>
          <w:sz w:val="22"/>
          <w:szCs w:val="22"/>
        </w:rPr>
        <w:t>Obecné podmínky</w:t>
      </w:r>
    </w:p>
    <w:p w14:paraId="45609FF6" w14:textId="4F591F0C" w:rsidR="00D07D2B" w:rsidRPr="00D07D2B" w:rsidRDefault="00261360" w:rsidP="00D07D2B">
      <w:pPr>
        <w:pStyle w:val="Odstavecseseznamem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D07D2B">
        <w:rPr>
          <w:rFonts w:ascii="Arial" w:hAnsi="Arial" w:cs="Arial"/>
          <w:sz w:val="22"/>
          <w:szCs w:val="22"/>
        </w:rPr>
        <w:t xml:space="preserve"> </w:t>
      </w:r>
      <w:r w:rsidR="00D07D2B" w:rsidRPr="00D07D2B">
        <w:rPr>
          <w:rFonts w:ascii="Arial" w:hAnsi="Arial" w:cs="Arial"/>
          <w:sz w:val="22"/>
          <w:szCs w:val="22"/>
        </w:rPr>
        <w:t xml:space="preserve">je povinen neprovádět jakékoli změny </w:t>
      </w:r>
      <w:r>
        <w:rPr>
          <w:rFonts w:ascii="Arial" w:hAnsi="Arial" w:cs="Arial"/>
          <w:sz w:val="22"/>
          <w:szCs w:val="22"/>
        </w:rPr>
        <w:t>v prostorách areálu</w:t>
      </w:r>
      <w:r w:rsidR="00D07D2B" w:rsidRPr="00D07D2B">
        <w:rPr>
          <w:rFonts w:ascii="Arial" w:hAnsi="Arial" w:cs="Arial"/>
          <w:sz w:val="22"/>
          <w:szCs w:val="22"/>
        </w:rPr>
        <w:t xml:space="preserve"> bez písemného souhlasu </w:t>
      </w:r>
      <w:r>
        <w:rPr>
          <w:rFonts w:ascii="Arial" w:hAnsi="Arial" w:cs="Arial"/>
          <w:sz w:val="22"/>
          <w:szCs w:val="22"/>
        </w:rPr>
        <w:t xml:space="preserve">Parku 360 </w:t>
      </w:r>
      <w:proofErr w:type="gramStart"/>
      <w:r>
        <w:rPr>
          <w:rFonts w:ascii="Arial" w:hAnsi="Arial" w:cs="Arial"/>
          <w:sz w:val="22"/>
          <w:szCs w:val="22"/>
        </w:rPr>
        <w:t>s.r.o.</w:t>
      </w:r>
      <w:r w:rsidR="00D07D2B" w:rsidRPr="00D07D2B">
        <w:rPr>
          <w:rFonts w:ascii="Arial" w:hAnsi="Arial" w:cs="Arial"/>
          <w:sz w:val="22"/>
          <w:szCs w:val="22"/>
        </w:rPr>
        <w:t>.</w:t>
      </w:r>
      <w:proofErr w:type="gramEnd"/>
    </w:p>
    <w:p w14:paraId="7CCDB8D7" w14:textId="7E429D98" w:rsidR="003B1A1E" w:rsidRPr="004E0809" w:rsidRDefault="003B1A1E" w:rsidP="004E0809">
      <w:pPr>
        <w:pStyle w:val="Odstavecseseznamem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0809">
        <w:rPr>
          <w:rFonts w:ascii="Arial" w:hAnsi="Arial" w:cs="Arial"/>
          <w:sz w:val="22"/>
          <w:szCs w:val="22"/>
        </w:rPr>
        <w:t xml:space="preserve">Ve všech vnitřních prostorách Parku 360 je přísný zákaz kouření mimo vymezených prostor k tomu určených. </w:t>
      </w:r>
    </w:p>
    <w:p w14:paraId="4EFDD8DD" w14:textId="5C6B9FE7" w:rsidR="00D07D2B" w:rsidRPr="00D07D2B" w:rsidRDefault="00361EC9" w:rsidP="00D07D2B">
      <w:pPr>
        <w:pStyle w:val="Odstavecseseznamem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07D2B">
        <w:rPr>
          <w:rFonts w:ascii="Arial" w:hAnsi="Arial" w:cs="Arial"/>
          <w:sz w:val="22"/>
          <w:szCs w:val="22"/>
        </w:rPr>
        <w:t xml:space="preserve">Ve všech prostorách </w:t>
      </w:r>
      <w:r w:rsidR="00FF275F">
        <w:rPr>
          <w:rFonts w:ascii="Arial" w:hAnsi="Arial" w:cs="Arial"/>
          <w:sz w:val="22"/>
          <w:szCs w:val="22"/>
        </w:rPr>
        <w:t>Parku 360</w:t>
      </w:r>
      <w:r>
        <w:rPr>
          <w:rFonts w:ascii="Arial" w:hAnsi="Arial" w:cs="Arial"/>
          <w:sz w:val="22"/>
          <w:szCs w:val="22"/>
        </w:rPr>
        <w:t xml:space="preserve"> je přísný zákaz </w:t>
      </w:r>
      <w:r w:rsidR="00D07D2B" w:rsidRPr="00D07D2B">
        <w:rPr>
          <w:rFonts w:ascii="Arial" w:hAnsi="Arial" w:cs="Arial"/>
          <w:sz w:val="22"/>
          <w:szCs w:val="22"/>
        </w:rPr>
        <w:t>používání otevřeného ohně</w:t>
      </w:r>
      <w:r w:rsidR="00A15945">
        <w:rPr>
          <w:rFonts w:ascii="Arial" w:hAnsi="Arial" w:cs="Arial"/>
          <w:sz w:val="22"/>
          <w:szCs w:val="22"/>
        </w:rPr>
        <w:t xml:space="preserve"> </w:t>
      </w:r>
      <w:r w:rsidR="00A15945" w:rsidRPr="004E0809">
        <w:rPr>
          <w:rFonts w:ascii="Arial" w:hAnsi="Arial" w:cs="Arial"/>
          <w:sz w:val="22"/>
          <w:szCs w:val="22"/>
        </w:rPr>
        <w:t>mimo vymezených prostor k tomu určených</w:t>
      </w:r>
      <w:r w:rsidR="00A15945">
        <w:rPr>
          <w:rFonts w:ascii="Arial" w:hAnsi="Arial" w:cs="Arial"/>
          <w:sz w:val="22"/>
          <w:szCs w:val="22"/>
        </w:rPr>
        <w:t xml:space="preserve"> (např. Táborák </w:t>
      </w:r>
      <w:proofErr w:type="spellStart"/>
      <w:r w:rsidR="00A15945">
        <w:rPr>
          <w:rFonts w:ascii="Arial" w:hAnsi="Arial" w:cs="Arial"/>
          <w:sz w:val="22"/>
          <w:szCs w:val="22"/>
        </w:rPr>
        <w:t>stage</w:t>
      </w:r>
      <w:proofErr w:type="spellEnd"/>
      <w:r w:rsidR="00A15945">
        <w:rPr>
          <w:rFonts w:ascii="Arial" w:hAnsi="Arial" w:cs="Arial"/>
          <w:sz w:val="22"/>
          <w:szCs w:val="22"/>
        </w:rPr>
        <w:t>)</w:t>
      </w:r>
      <w:r w:rsidR="00D07D2B" w:rsidRPr="00D07D2B">
        <w:rPr>
          <w:rFonts w:ascii="Arial" w:hAnsi="Arial" w:cs="Arial"/>
          <w:sz w:val="22"/>
          <w:szCs w:val="22"/>
        </w:rPr>
        <w:t xml:space="preserve">. </w:t>
      </w:r>
    </w:p>
    <w:p w14:paraId="7B7563C2" w14:textId="4C74CC16" w:rsidR="00D07D2B" w:rsidRPr="00D07D2B" w:rsidRDefault="00261360" w:rsidP="00D07D2B">
      <w:pPr>
        <w:pStyle w:val="Bezmezer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Objednatel</w:t>
      </w:r>
      <w:r w:rsidRPr="00D07D2B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D07D2B" w:rsidRPr="00D07D2B">
        <w:rPr>
          <w:rFonts w:ascii="Arial" w:eastAsia="Times New Roman" w:hAnsi="Arial" w:cs="Arial"/>
          <w:sz w:val="22"/>
          <w:szCs w:val="22"/>
          <w:lang w:eastAsia="cs-CZ"/>
        </w:rPr>
        <w:t>se zavazuje, že bude dodržovat veškeré be</w:t>
      </w:r>
      <w:r w:rsidR="00D07D2B">
        <w:rPr>
          <w:rFonts w:ascii="Arial" w:eastAsia="Times New Roman" w:hAnsi="Arial" w:cs="Arial"/>
          <w:sz w:val="22"/>
          <w:szCs w:val="22"/>
          <w:lang w:eastAsia="cs-CZ"/>
        </w:rPr>
        <w:t xml:space="preserve">zpečnostní předpisy vyplývající </w:t>
      </w:r>
      <w:r w:rsidR="00D07D2B" w:rsidRPr="00D07D2B">
        <w:rPr>
          <w:rFonts w:ascii="Arial" w:eastAsia="Times New Roman" w:hAnsi="Arial" w:cs="Arial"/>
          <w:sz w:val="22"/>
          <w:szCs w:val="22"/>
          <w:lang w:eastAsia="cs-CZ"/>
        </w:rPr>
        <w:t>z užívání prostoru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vymezeného pro konání akce</w:t>
      </w:r>
      <w:r w:rsidR="00D07D2B" w:rsidRPr="00D07D2B">
        <w:rPr>
          <w:rFonts w:ascii="Arial" w:eastAsia="Times New Roman" w:hAnsi="Arial" w:cs="Arial"/>
          <w:sz w:val="22"/>
          <w:szCs w:val="22"/>
          <w:lang w:eastAsia="cs-CZ"/>
        </w:rPr>
        <w:t xml:space="preserve"> a dále bude plnit veškeré povinnosti stanovené obecně závaznými právními předpisy (tj. zejména, nikoliv však pouze předpisy vztahující se k bezpečnosti a ochraně zdraví při práci, a dále se zavazuje dodržovat veškeré právní předpisy upravující obecně povinnosti prevence vzniku škod).</w:t>
      </w:r>
    </w:p>
    <w:p w14:paraId="618102A2" w14:textId="37C64E92" w:rsidR="00D07D2B" w:rsidRPr="00D07D2B" w:rsidRDefault="00D07D2B" w:rsidP="00D07D2B">
      <w:pPr>
        <w:pStyle w:val="Odstavecseseznamem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D4EF61E" w14:textId="3FB72F3B" w:rsidR="00D07D2B" w:rsidRPr="00D07D2B" w:rsidRDefault="00261360" w:rsidP="00D07D2B">
      <w:pPr>
        <w:pStyle w:val="Odstavecseseznamem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D07D2B">
        <w:rPr>
          <w:rFonts w:ascii="Arial" w:hAnsi="Arial" w:cs="Arial"/>
          <w:sz w:val="22"/>
          <w:szCs w:val="22"/>
        </w:rPr>
        <w:t xml:space="preserve"> </w:t>
      </w:r>
      <w:r w:rsidR="00D07D2B" w:rsidRPr="00D07D2B">
        <w:rPr>
          <w:rFonts w:ascii="Arial" w:hAnsi="Arial" w:cs="Arial"/>
          <w:sz w:val="22"/>
          <w:szCs w:val="22"/>
        </w:rPr>
        <w:t xml:space="preserve">se zavazuje, že po celou </w:t>
      </w:r>
      <w:r>
        <w:rPr>
          <w:rFonts w:ascii="Arial" w:hAnsi="Arial" w:cs="Arial"/>
          <w:sz w:val="22"/>
          <w:szCs w:val="22"/>
        </w:rPr>
        <w:t>akce</w:t>
      </w:r>
      <w:r w:rsidR="00D07D2B" w:rsidRPr="00D07D2B">
        <w:rPr>
          <w:rFonts w:ascii="Arial" w:hAnsi="Arial" w:cs="Arial"/>
          <w:sz w:val="22"/>
          <w:szCs w:val="22"/>
        </w:rPr>
        <w:t xml:space="preserve"> nebude jakkoli propagovat násilí, náboženskou či rasovou nesnášenlivost či jednat jakýmkoli jiným způsobem, který by byl s to ohrozit mravnost nebo poškodit či ohrozit dobrou pověst </w:t>
      </w:r>
      <w:r>
        <w:rPr>
          <w:rFonts w:ascii="Arial" w:hAnsi="Arial" w:cs="Arial"/>
          <w:sz w:val="22"/>
          <w:szCs w:val="22"/>
        </w:rPr>
        <w:t xml:space="preserve">Parku 360 </w:t>
      </w:r>
      <w:proofErr w:type="gramStart"/>
      <w:r>
        <w:rPr>
          <w:rFonts w:ascii="Arial" w:hAnsi="Arial" w:cs="Arial"/>
          <w:sz w:val="22"/>
          <w:szCs w:val="22"/>
        </w:rPr>
        <w:t>s.r.o,</w:t>
      </w:r>
      <w:r w:rsidR="00D07D2B" w:rsidRPr="00D07D2B">
        <w:rPr>
          <w:rFonts w:ascii="Arial" w:hAnsi="Arial" w:cs="Arial"/>
          <w:sz w:val="22"/>
          <w:szCs w:val="22"/>
        </w:rPr>
        <w:t>.</w:t>
      </w:r>
      <w:proofErr w:type="gramEnd"/>
    </w:p>
    <w:p w14:paraId="67ED52D4" w14:textId="79932C0C" w:rsidR="00D07D2B" w:rsidRPr="00D07D2B" w:rsidRDefault="00D07D2B" w:rsidP="00D07D2B">
      <w:pPr>
        <w:pStyle w:val="Odstavecseseznamem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07D2B">
        <w:rPr>
          <w:rFonts w:ascii="Arial" w:hAnsi="Arial" w:cs="Arial"/>
          <w:sz w:val="22"/>
          <w:szCs w:val="22"/>
        </w:rPr>
        <w:t xml:space="preserve">V případě, že </w:t>
      </w:r>
      <w:r w:rsidR="00261360">
        <w:rPr>
          <w:rFonts w:ascii="Arial" w:hAnsi="Arial" w:cs="Arial"/>
          <w:sz w:val="22"/>
          <w:szCs w:val="22"/>
        </w:rPr>
        <w:t>Park 360 s.r.o.</w:t>
      </w:r>
      <w:r w:rsidR="00261360" w:rsidRPr="00D07D2B">
        <w:rPr>
          <w:rFonts w:ascii="Arial" w:hAnsi="Arial" w:cs="Arial"/>
          <w:sz w:val="22"/>
          <w:szCs w:val="22"/>
        </w:rPr>
        <w:t xml:space="preserve"> </w:t>
      </w:r>
      <w:r w:rsidRPr="00D07D2B">
        <w:rPr>
          <w:rFonts w:ascii="Arial" w:hAnsi="Arial" w:cs="Arial"/>
          <w:sz w:val="22"/>
          <w:szCs w:val="22"/>
        </w:rPr>
        <w:t xml:space="preserve">zjistí bezpečnostní porušení, podcenění organizačních záležitostí apod., je nájemce oprávněn podniknout na náklady </w:t>
      </w:r>
      <w:r w:rsidR="00261360">
        <w:rPr>
          <w:rFonts w:ascii="Arial" w:hAnsi="Arial" w:cs="Arial"/>
          <w:sz w:val="22"/>
          <w:szCs w:val="22"/>
        </w:rPr>
        <w:t xml:space="preserve">Objednatele </w:t>
      </w:r>
      <w:r w:rsidRPr="00D07D2B">
        <w:rPr>
          <w:rFonts w:ascii="Arial" w:hAnsi="Arial" w:cs="Arial"/>
          <w:sz w:val="22"/>
          <w:szCs w:val="22"/>
        </w:rPr>
        <w:t xml:space="preserve">nezbytné kroky k nápravě situace. V případě, že náprava nebude možná, může vedení </w:t>
      </w:r>
      <w:r w:rsidR="00A53672">
        <w:rPr>
          <w:rFonts w:ascii="Arial" w:hAnsi="Arial" w:cs="Arial"/>
          <w:sz w:val="22"/>
          <w:szCs w:val="22"/>
        </w:rPr>
        <w:t>Park 360 s.r.o.</w:t>
      </w:r>
      <w:r w:rsidRPr="00D07D2B">
        <w:rPr>
          <w:rFonts w:ascii="Arial" w:hAnsi="Arial" w:cs="Arial"/>
          <w:sz w:val="22"/>
          <w:szCs w:val="22"/>
        </w:rPr>
        <w:t xml:space="preserve"> bez nároku na ušlé zisky </w:t>
      </w:r>
      <w:r w:rsidR="00261360">
        <w:rPr>
          <w:rFonts w:ascii="Arial" w:hAnsi="Arial" w:cs="Arial"/>
          <w:sz w:val="22"/>
          <w:szCs w:val="22"/>
        </w:rPr>
        <w:t>Objednatele</w:t>
      </w:r>
      <w:r w:rsidRPr="00D07D2B">
        <w:rPr>
          <w:rFonts w:ascii="Arial" w:hAnsi="Arial" w:cs="Arial"/>
          <w:sz w:val="22"/>
          <w:szCs w:val="22"/>
        </w:rPr>
        <w:t>, akci zastavit nebo zrušit.</w:t>
      </w:r>
    </w:p>
    <w:p w14:paraId="1845F942" w14:textId="77777777" w:rsidR="00D07D2B" w:rsidRDefault="00D07D2B" w:rsidP="00D07D2B">
      <w:pPr>
        <w:jc w:val="both"/>
        <w:rPr>
          <w:rFonts w:ascii="Arial" w:hAnsi="Arial" w:cs="Arial"/>
          <w:b/>
          <w:sz w:val="22"/>
          <w:szCs w:val="22"/>
        </w:rPr>
      </w:pPr>
    </w:p>
    <w:p w14:paraId="1FE79156" w14:textId="77777777" w:rsidR="00A15945" w:rsidRPr="00D07D2B" w:rsidRDefault="00A15945" w:rsidP="00D07D2B">
      <w:pPr>
        <w:jc w:val="both"/>
        <w:rPr>
          <w:rFonts w:ascii="Arial" w:hAnsi="Arial" w:cs="Arial"/>
          <w:b/>
          <w:sz w:val="22"/>
          <w:szCs w:val="22"/>
        </w:rPr>
      </w:pPr>
    </w:p>
    <w:p w14:paraId="5248440D" w14:textId="77777777" w:rsidR="00281C56" w:rsidRDefault="00281C56" w:rsidP="00D07D2B">
      <w:pPr>
        <w:jc w:val="both"/>
        <w:rPr>
          <w:rFonts w:ascii="Arial" w:hAnsi="Arial" w:cs="Arial"/>
          <w:b/>
          <w:sz w:val="22"/>
          <w:szCs w:val="22"/>
        </w:rPr>
      </w:pPr>
    </w:p>
    <w:p w14:paraId="396795B1" w14:textId="77777777" w:rsidR="00281C56" w:rsidRPr="00D07D2B" w:rsidRDefault="00281C56" w:rsidP="00D07D2B">
      <w:pPr>
        <w:jc w:val="both"/>
        <w:rPr>
          <w:rFonts w:ascii="Arial" w:hAnsi="Arial" w:cs="Arial"/>
          <w:b/>
          <w:sz w:val="22"/>
          <w:szCs w:val="22"/>
        </w:rPr>
      </w:pPr>
    </w:p>
    <w:p w14:paraId="6EF45792" w14:textId="77777777" w:rsidR="00D07D2B" w:rsidRPr="00D07D2B" w:rsidRDefault="00D07D2B" w:rsidP="00D07D2B">
      <w:pPr>
        <w:jc w:val="both"/>
        <w:rPr>
          <w:rFonts w:ascii="Arial" w:hAnsi="Arial" w:cs="Arial"/>
          <w:b/>
          <w:sz w:val="22"/>
          <w:szCs w:val="22"/>
        </w:rPr>
      </w:pPr>
      <w:r w:rsidRPr="00D07D2B">
        <w:rPr>
          <w:rFonts w:ascii="Arial" w:hAnsi="Arial" w:cs="Arial"/>
          <w:b/>
          <w:sz w:val="22"/>
          <w:szCs w:val="22"/>
        </w:rPr>
        <w:t>Navigace, reklama, branding</w:t>
      </w:r>
    </w:p>
    <w:p w14:paraId="2ED06756" w14:textId="6F6E2D44" w:rsidR="00D07D2B" w:rsidRPr="00D07D2B" w:rsidRDefault="00D07D2B" w:rsidP="00D07D2B">
      <w:pPr>
        <w:pStyle w:val="Odstavecseseznamem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07D2B">
        <w:rPr>
          <w:rFonts w:ascii="Arial" w:hAnsi="Arial" w:cs="Arial"/>
          <w:sz w:val="22"/>
          <w:szCs w:val="22"/>
        </w:rPr>
        <w:t xml:space="preserve">Veškeré umisťování navigačních systémů, bannerů, reklam apod. v areálu </w:t>
      </w:r>
      <w:r w:rsidR="00C36BBD">
        <w:rPr>
          <w:rFonts w:ascii="Arial" w:hAnsi="Arial" w:cs="Arial"/>
          <w:sz w:val="22"/>
          <w:szCs w:val="22"/>
        </w:rPr>
        <w:t>Parku 360</w:t>
      </w:r>
      <w:r w:rsidRPr="00D07D2B">
        <w:rPr>
          <w:rFonts w:ascii="Arial" w:hAnsi="Arial" w:cs="Arial"/>
          <w:sz w:val="22"/>
          <w:szCs w:val="22"/>
        </w:rPr>
        <w:t xml:space="preserve"> je bez předchozího písemného souhlasu obchodního a marketingového oddělení </w:t>
      </w:r>
      <w:r w:rsidR="00C36BBD">
        <w:rPr>
          <w:rFonts w:ascii="Arial" w:hAnsi="Arial" w:cs="Arial"/>
          <w:sz w:val="22"/>
          <w:szCs w:val="22"/>
        </w:rPr>
        <w:t xml:space="preserve">Park 360 s.r.o. </w:t>
      </w:r>
      <w:r w:rsidRPr="00D07D2B">
        <w:rPr>
          <w:rFonts w:ascii="Arial" w:hAnsi="Arial" w:cs="Arial"/>
          <w:sz w:val="22"/>
          <w:szCs w:val="22"/>
        </w:rPr>
        <w:t xml:space="preserve"> zakázáno.</w:t>
      </w:r>
    </w:p>
    <w:p w14:paraId="1BE3A0F7" w14:textId="77777777" w:rsidR="00063BAA" w:rsidRPr="00D07D2B" w:rsidRDefault="00063BAA" w:rsidP="0002097B">
      <w:pPr>
        <w:rPr>
          <w:rFonts w:ascii="Arial" w:hAnsi="Arial" w:cs="Arial"/>
          <w:sz w:val="22"/>
          <w:szCs w:val="22"/>
        </w:rPr>
      </w:pPr>
    </w:p>
    <w:sectPr w:rsidR="00063BAA" w:rsidRPr="00D07D2B" w:rsidSect="00FE75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8" w:right="1134" w:bottom="1276" w:left="1418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B108" w14:textId="77777777" w:rsidR="00FE75C3" w:rsidRDefault="00FE75C3" w:rsidP="00825F8C">
      <w:r>
        <w:separator/>
      </w:r>
    </w:p>
    <w:p w14:paraId="74734CA1" w14:textId="77777777" w:rsidR="00FE75C3" w:rsidRDefault="00FE75C3"/>
  </w:endnote>
  <w:endnote w:type="continuationSeparator" w:id="0">
    <w:p w14:paraId="3C06A40C" w14:textId="77777777" w:rsidR="00FE75C3" w:rsidRDefault="00FE75C3" w:rsidP="00825F8C">
      <w:r>
        <w:continuationSeparator/>
      </w:r>
    </w:p>
    <w:p w14:paraId="65D040B7" w14:textId="77777777" w:rsidR="00FE75C3" w:rsidRDefault="00FE7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u">
    <w:altName w:val="Times New Roman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55952672"/>
      <w:docPartObj>
        <w:docPartGallery w:val="Page Numbers (Bottom of Page)"/>
        <w:docPartUnique/>
      </w:docPartObj>
    </w:sdtPr>
    <w:sdtContent>
      <w:p w14:paraId="28F0E518" w14:textId="77777777" w:rsidR="00955365" w:rsidRDefault="00955365" w:rsidP="007628C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F10E2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3C919193" w14:textId="77777777" w:rsidR="00955365" w:rsidRDefault="00955365" w:rsidP="0095536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A81B" w14:textId="77777777" w:rsidR="00230F41" w:rsidRPr="00230F41" w:rsidRDefault="00230F41" w:rsidP="00230F41">
    <w:pPr>
      <w:pStyle w:val="Zpat"/>
      <w:rPr>
        <w:lang w:val="en-US"/>
      </w:rPr>
    </w:pPr>
    <w:r w:rsidRPr="00230F41">
      <w:rPr>
        <w:lang w:val="en-US"/>
      </w:rPr>
      <w:t xml:space="preserve">PARK 360 </w:t>
    </w:r>
    <w:proofErr w:type="spellStart"/>
    <w:r w:rsidRPr="00230F41">
      <w:rPr>
        <w:lang w:val="en-US"/>
      </w:rPr>
      <w:t>s.r.o.</w:t>
    </w:r>
    <w:proofErr w:type="spellEnd"/>
  </w:p>
  <w:p w14:paraId="2D61D200" w14:textId="77777777" w:rsidR="00230F41" w:rsidRPr="00230F41" w:rsidRDefault="00230F41" w:rsidP="00230F41">
    <w:pPr>
      <w:pStyle w:val="Zpat"/>
      <w:rPr>
        <w:lang w:val="en-US"/>
      </w:rPr>
    </w:pPr>
    <w:proofErr w:type="spellStart"/>
    <w:r w:rsidRPr="00230F41">
      <w:rPr>
        <w:lang w:val="en-US"/>
      </w:rPr>
      <w:t>Piletická</w:t>
    </w:r>
    <w:proofErr w:type="spellEnd"/>
    <w:r w:rsidRPr="00230F41">
      <w:rPr>
        <w:lang w:val="en-US"/>
      </w:rPr>
      <w:t xml:space="preserve"> 486 - </w:t>
    </w:r>
    <w:proofErr w:type="spellStart"/>
    <w:r w:rsidRPr="00230F41">
      <w:rPr>
        <w:lang w:val="en-US"/>
      </w:rPr>
      <w:t>Letiště</w:t>
    </w:r>
    <w:proofErr w:type="spellEnd"/>
  </w:p>
  <w:p w14:paraId="1CC21AB3" w14:textId="77777777" w:rsidR="00230F41" w:rsidRPr="00230F41" w:rsidRDefault="00230F41" w:rsidP="00230F41">
    <w:pPr>
      <w:pStyle w:val="Zpat"/>
      <w:rPr>
        <w:lang w:val="en-US"/>
      </w:rPr>
    </w:pPr>
    <w:r w:rsidRPr="00230F41">
      <w:rPr>
        <w:lang w:val="en-US"/>
      </w:rPr>
      <w:t>503 41 Hradec Králové</w:t>
    </w:r>
  </w:p>
  <w:p w14:paraId="5D87108E" w14:textId="77777777" w:rsidR="00230F41" w:rsidRPr="00230F41" w:rsidRDefault="00230F41" w:rsidP="00230F41">
    <w:pPr>
      <w:pStyle w:val="Zpat"/>
      <w:rPr>
        <w:lang w:val="en-US"/>
      </w:rPr>
    </w:pPr>
    <w:r w:rsidRPr="00230F41">
      <w:rPr>
        <w:lang w:val="en-US"/>
      </w:rPr>
      <w:t>IC:14234629</w:t>
    </w:r>
  </w:p>
  <w:p w14:paraId="7EA0AAD8" w14:textId="2794685E" w:rsidR="005F10E2" w:rsidRPr="00D02CD5" w:rsidRDefault="001023B8" w:rsidP="001023B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61EC9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9D63" w14:textId="77777777" w:rsidR="005F10E2" w:rsidRDefault="005F10E2" w:rsidP="00884539">
    <w:pPr>
      <w:pStyle w:val="Zpat"/>
      <w:ind w:right="360"/>
    </w:pPr>
  </w:p>
  <w:p w14:paraId="189C6F64" w14:textId="77777777" w:rsidR="00230F41" w:rsidRPr="00230F41" w:rsidRDefault="00230F41" w:rsidP="00230F41">
    <w:pPr>
      <w:pStyle w:val="Zpat"/>
      <w:rPr>
        <w:lang w:val="en-US"/>
      </w:rPr>
    </w:pPr>
    <w:r w:rsidRPr="00230F41">
      <w:rPr>
        <w:lang w:val="en-US"/>
      </w:rPr>
      <w:t xml:space="preserve">PARK 360 </w:t>
    </w:r>
    <w:proofErr w:type="spellStart"/>
    <w:r w:rsidRPr="00230F41">
      <w:rPr>
        <w:lang w:val="en-US"/>
      </w:rPr>
      <w:t>s.r.o.</w:t>
    </w:r>
    <w:proofErr w:type="spellEnd"/>
  </w:p>
  <w:p w14:paraId="4469FE4F" w14:textId="77777777" w:rsidR="00230F41" w:rsidRPr="00230F41" w:rsidRDefault="00230F41" w:rsidP="00230F41">
    <w:pPr>
      <w:pStyle w:val="Zpat"/>
      <w:rPr>
        <w:lang w:val="en-US"/>
      </w:rPr>
    </w:pPr>
    <w:proofErr w:type="spellStart"/>
    <w:r w:rsidRPr="00230F41">
      <w:rPr>
        <w:lang w:val="en-US"/>
      </w:rPr>
      <w:t>Piletická</w:t>
    </w:r>
    <w:proofErr w:type="spellEnd"/>
    <w:r w:rsidRPr="00230F41">
      <w:rPr>
        <w:lang w:val="en-US"/>
      </w:rPr>
      <w:t xml:space="preserve"> 486 - </w:t>
    </w:r>
    <w:proofErr w:type="spellStart"/>
    <w:r w:rsidRPr="00230F41">
      <w:rPr>
        <w:lang w:val="en-US"/>
      </w:rPr>
      <w:t>Letiště</w:t>
    </w:r>
    <w:proofErr w:type="spellEnd"/>
  </w:p>
  <w:p w14:paraId="314DF245" w14:textId="77777777" w:rsidR="00230F41" w:rsidRPr="00230F41" w:rsidRDefault="00230F41" w:rsidP="00230F41">
    <w:pPr>
      <w:pStyle w:val="Zpat"/>
      <w:rPr>
        <w:lang w:val="en-US"/>
      </w:rPr>
    </w:pPr>
    <w:r w:rsidRPr="00230F41">
      <w:rPr>
        <w:lang w:val="en-US"/>
      </w:rPr>
      <w:t>503 41 Hradec Králové</w:t>
    </w:r>
  </w:p>
  <w:p w14:paraId="1654052E" w14:textId="77777777" w:rsidR="00230F41" w:rsidRPr="00230F41" w:rsidRDefault="00230F41" w:rsidP="00230F41">
    <w:pPr>
      <w:pStyle w:val="Zpat"/>
      <w:rPr>
        <w:lang w:val="en-US"/>
      </w:rPr>
    </w:pPr>
    <w:r w:rsidRPr="00230F41">
      <w:rPr>
        <w:lang w:val="en-US"/>
      </w:rPr>
      <w:t>IC:14234629</w:t>
    </w:r>
  </w:p>
  <w:p w14:paraId="65FB2D8A" w14:textId="5AC6D313" w:rsidR="005F10E2" w:rsidRDefault="001023B8" w:rsidP="00884539">
    <w:pPr>
      <w:pStyle w:val="Zpat"/>
    </w:pP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61E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EAA0" w14:textId="77777777" w:rsidR="00FE75C3" w:rsidRDefault="00FE75C3" w:rsidP="00825F8C">
      <w:r>
        <w:separator/>
      </w:r>
    </w:p>
    <w:p w14:paraId="49C8E6BF" w14:textId="77777777" w:rsidR="00FE75C3" w:rsidRDefault="00FE75C3"/>
  </w:footnote>
  <w:footnote w:type="continuationSeparator" w:id="0">
    <w:p w14:paraId="7E646E2F" w14:textId="77777777" w:rsidR="00FE75C3" w:rsidRDefault="00FE75C3" w:rsidP="00825F8C">
      <w:r>
        <w:continuationSeparator/>
      </w:r>
    </w:p>
    <w:p w14:paraId="6DE3F8BB" w14:textId="77777777" w:rsidR="00FE75C3" w:rsidRDefault="00FE75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5A36" w14:textId="77777777" w:rsidR="00C40A82" w:rsidRPr="00C40A82" w:rsidRDefault="00C40A82" w:rsidP="00406C0A">
    <w:pPr>
      <w:pStyle w:val="Zhlav"/>
      <w:ind w:left="-31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B9D3" w14:textId="16B05436" w:rsidR="005F10E2" w:rsidRPr="005F10E2" w:rsidRDefault="00FF275F" w:rsidP="00884539">
    <w:pPr>
      <w:pStyle w:val="Zhlav"/>
      <w:rPr>
        <w:rFonts w:ascii="Arial" w:hAnsi="Arial"/>
        <w:b/>
        <w:bCs/>
      </w:rPr>
    </w:pPr>
    <w:r>
      <w:rPr>
        <w:rFonts w:ascii="Times New Roman"/>
        <w:noProof/>
        <w:sz w:val="20"/>
      </w:rPr>
      <w:drawing>
        <wp:inline distT="0" distB="0" distL="0" distR="0" wp14:anchorId="059B69EC" wp14:editId="1AC76DCB">
          <wp:extent cx="1824623" cy="606056"/>
          <wp:effectExtent l="0" t="0" r="4445" b="3810"/>
          <wp:docPr id="6" name="Obrázek 6" descr="Obsah obrázku text, klipart, jídelní nádobí, talí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klipart, jídelní nádobí, talíř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7"/>
                  <a:stretch/>
                </pic:blipFill>
                <pic:spPr bwMode="auto">
                  <a:xfrm>
                    <a:off x="0" y="0"/>
                    <a:ext cx="1919603" cy="637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F6B12A" w14:textId="77777777" w:rsidR="005F10E2" w:rsidRPr="005F10E2" w:rsidRDefault="005F10E2" w:rsidP="00884539">
    <w:pPr>
      <w:pStyle w:val="Zhlav"/>
      <w:rPr>
        <w:rFonts w:ascii="Arial" w:hAnsi="Arial"/>
        <w:b/>
        <w:bCs/>
      </w:rPr>
    </w:pPr>
  </w:p>
  <w:p w14:paraId="79F7661B" w14:textId="77777777" w:rsidR="005F10E2" w:rsidRPr="005F10E2" w:rsidRDefault="005F10E2" w:rsidP="00884539">
    <w:pPr>
      <w:pStyle w:val="Zhlav"/>
      <w:rPr>
        <w:rFonts w:ascii="Arial" w:hAnsi="Arial"/>
        <w:b/>
        <w:bCs/>
      </w:rPr>
    </w:pPr>
  </w:p>
  <w:p w14:paraId="23150F73" w14:textId="77777777" w:rsidR="005F10E2" w:rsidRPr="005F10E2" w:rsidRDefault="005F10E2">
    <w:pPr>
      <w:pStyle w:val="Zhlav"/>
      <w:rPr>
        <w:rFonts w:ascii="Arial" w:hAnsi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9BB"/>
    <w:multiLevelType w:val="hybridMultilevel"/>
    <w:tmpl w:val="87D0B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39E"/>
    <w:multiLevelType w:val="hybridMultilevel"/>
    <w:tmpl w:val="86202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33EC"/>
    <w:multiLevelType w:val="hybridMultilevel"/>
    <w:tmpl w:val="0A524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E9C"/>
    <w:multiLevelType w:val="hybridMultilevel"/>
    <w:tmpl w:val="E7BA5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231BA"/>
    <w:multiLevelType w:val="hybridMultilevel"/>
    <w:tmpl w:val="0C56C22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CF319B"/>
    <w:multiLevelType w:val="multilevel"/>
    <w:tmpl w:val="7616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93A02"/>
    <w:multiLevelType w:val="multilevel"/>
    <w:tmpl w:val="3EEE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C777A"/>
    <w:multiLevelType w:val="multilevel"/>
    <w:tmpl w:val="8C8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D19F9"/>
    <w:multiLevelType w:val="hybridMultilevel"/>
    <w:tmpl w:val="429E3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0625"/>
    <w:multiLevelType w:val="hybridMultilevel"/>
    <w:tmpl w:val="E136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C57"/>
    <w:multiLevelType w:val="hybridMultilevel"/>
    <w:tmpl w:val="969A0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16390"/>
    <w:multiLevelType w:val="hybridMultilevel"/>
    <w:tmpl w:val="9970F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0861"/>
    <w:multiLevelType w:val="multilevel"/>
    <w:tmpl w:val="3FE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E659C"/>
    <w:multiLevelType w:val="hybridMultilevel"/>
    <w:tmpl w:val="3D9E5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560115">
    <w:abstractNumId w:val="13"/>
  </w:num>
  <w:num w:numId="2" w16cid:durableId="725446744">
    <w:abstractNumId w:val="2"/>
  </w:num>
  <w:num w:numId="3" w16cid:durableId="139810202">
    <w:abstractNumId w:val="4"/>
  </w:num>
  <w:num w:numId="4" w16cid:durableId="2140680454">
    <w:abstractNumId w:val="3"/>
  </w:num>
  <w:num w:numId="5" w16cid:durableId="447969007">
    <w:abstractNumId w:val="10"/>
  </w:num>
  <w:num w:numId="6" w16cid:durableId="795757574">
    <w:abstractNumId w:val="8"/>
  </w:num>
  <w:num w:numId="7" w16cid:durableId="112602473">
    <w:abstractNumId w:val="1"/>
  </w:num>
  <w:num w:numId="8" w16cid:durableId="1282299790">
    <w:abstractNumId w:val="9"/>
  </w:num>
  <w:num w:numId="9" w16cid:durableId="1311211428">
    <w:abstractNumId w:val="11"/>
  </w:num>
  <w:num w:numId="10" w16cid:durableId="1505365486">
    <w:abstractNumId w:val="0"/>
  </w:num>
  <w:num w:numId="11" w16cid:durableId="1136799328">
    <w:abstractNumId w:val="5"/>
  </w:num>
  <w:num w:numId="12" w16cid:durableId="1584605664">
    <w:abstractNumId w:val="6"/>
  </w:num>
  <w:num w:numId="13" w16cid:durableId="503320719">
    <w:abstractNumId w:val="7"/>
  </w:num>
  <w:num w:numId="14" w16cid:durableId="8931571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8C"/>
    <w:rsid w:val="0002097B"/>
    <w:rsid w:val="00063BAA"/>
    <w:rsid w:val="00092C36"/>
    <w:rsid w:val="000E0C91"/>
    <w:rsid w:val="000F744E"/>
    <w:rsid w:val="001023B8"/>
    <w:rsid w:val="00104047"/>
    <w:rsid w:val="00116D40"/>
    <w:rsid w:val="00127B2E"/>
    <w:rsid w:val="00144DDF"/>
    <w:rsid w:val="0016714B"/>
    <w:rsid w:val="00205AAF"/>
    <w:rsid w:val="00217A8F"/>
    <w:rsid w:val="00221E61"/>
    <w:rsid w:val="00230F41"/>
    <w:rsid w:val="002330BD"/>
    <w:rsid w:val="00261360"/>
    <w:rsid w:val="00281C56"/>
    <w:rsid w:val="002D31E2"/>
    <w:rsid w:val="00302B6E"/>
    <w:rsid w:val="00303338"/>
    <w:rsid w:val="00316092"/>
    <w:rsid w:val="00337BEC"/>
    <w:rsid w:val="00361EC9"/>
    <w:rsid w:val="00370CD9"/>
    <w:rsid w:val="003B1A1E"/>
    <w:rsid w:val="003D3CFB"/>
    <w:rsid w:val="003F4C9D"/>
    <w:rsid w:val="00406C0A"/>
    <w:rsid w:val="00434625"/>
    <w:rsid w:val="004746BA"/>
    <w:rsid w:val="004B5AF5"/>
    <w:rsid w:val="004D1571"/>
    <w:rsid w:val="004E0809"/>
    <w:rsid w:val="004F5335"/>
    <w:rsid w:val="00532CA2"/>
    <w:rsid w:val="00541CDD"/>
    <w:rsid w:val="005558AA"/>
    <w:rsid w:val="00573894"/>
    <w:rsid w:val="005A30A3"/>
    <w:rsid w:val="005C2F7C"/>
    <w:rsid w:val="005D53B2"/>
    <w:rsid w:val="005D6053"/>
    <w:rsid w:val="005D7BF3"/>
    <w:rsid w:val="005F10E2"/>
    <w:rsid w:val="00600E1F"/>
    <w:rsid w:val="00635A46"/>
    <w:rsid w:val="0073722F"/>
    <w:rsid w:val="007D05B0"/>
    <w:rsid w:val="00800E14"/>
    <w:rsid w:val="00825F8C"/>
    <w:rsid w:val="0085492C"/>
    <w:rsid w:val="008662DB"/>
    <w:rsid w:val="0086781D"/>
    <w:rsid w:val="00884539"/>
    <w:rsid w:val="008E5030"/>
    <w:rsid w:val="00924F5E"/>
    <w:rsid w:val="00955082"/>
    <w:rsid w:val="00955365"/>
    <w:rsid w:val="0097176F"/>
    <w:rsid w:val="009B661B"/>
    <w:rsid w:val="009E01B3"/>
    <w:rsid w:val="00A07FB8"/>
    <w:rsid w:val="00A15945"/>
    <w:rsid w:val="00A32818"/>
    <w:rsid w:val="00A53672"/>
    <w:rsid w:val="00A70BA5"/>
    <w:rsid w:val="00A9562D"/>
    <w:rsid w:val="00AA0DB9"/>
    <w:rsid w:val="00AB20F4"/>
    <w:rsid w:val="00AB7ED5"/>
    <w:rsid w:val="00AD255E"/>
    <w:rsid w:val="00AD78A6"/>
    <w:rsid w:val="00B11B4E"/>
    <w:rsid w:val="00B67E8A"/>
    <w:rsid w:val="00BA1C5B"/>
    <w:rsid w:val="00C00544"/>
    <w:rsid w:val="00C36BBD"/>
    <w:rsid w:val="00C40A82"/>
    <w:rsid w:val="00C72896"/>
    <w:rsid w:val="00C92C3E"/>
    <w:rsid w:val="00CC382D"/>
    <w:rsid w:val="00D02CD5"/>
    <w:rsid w:val="00D051FD"/>
    <w:rsid w:val="00D07D2B"/>
    <w:rsid w:val="00D35456"/>
    <w:rsid w:val="00D56BCF"/>
    <w:rsid w:val="00D66089"/>
    <w:rsid w:val="00DC4A3D"/>
    <w:rsid w:val="00DD0024"/>
    <w:rsid w:val="00DD4724"/>
    <w:rsid w:val="00ED788B"/>
    <w:rsid w:val="00EE5F53"/>
    <w:rsid w:val="00F51665"/>
    <w:rsid w:val="00F81733"/>
    <w:rsid w:val="00FB31C3"/>
    <w:rsid w:val="00FC4296"/>
    <w:rsid w:val="00FD5888"/>
    <w:rsid w:val="00FE75C3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FD10"/>
  <w15:docId w15:val="{3A2C2CD3-03AE-6A40-8B0D-0A774B23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VUlogo">
    <w:name w:val="AVU logo"/>
    <w:rsid w:val="004B5AF5"/>
    <w:pPr>
      <w:jc w:val="center"/>
    </w:pPr>
    <w:rPr>
      <w:rFonts w:ascii="Avu" w:hAnsi="Avu"/>
      <w:sz w:val="120"/>
      <w:szCs w:val="120"/>
    </w:rPr>
  </w:style>
  <w:style w:type="paragraph" w:styleId="Zhlav">
    <w:name w:val="header"/>
    <w:basedOn w:val="Normln"/>
    <w:link w:val="ZhlavChar"/>
    <w:uiPriority w:val="99"/>
    <w:unhideWhenUsed/>
    <w:rsid w:val="004B5A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AF5"/>
  </w:style>
  <w:style w:type="paragraph" w:customStyle="1" w:styleId="AVU7b">
    <w:name w:val="AVU 7b"/>
    <w:rsid w:val="004B5AF5"/>
    <w:pPr>
      <w:spacing w:line="260" w:lineRule="exact"/>
    </w:pPr>
    <w:rPr>
      <w:rFonts w:ascii="Avu" w:hAnsi="Avu"/>
    </w:rPr>
  </w:style>
  <w:style w:type="paragraph" w:styleId="Zpat">
    <w:name w:val="footer"/>
    <w:basedOn w:val="Normln"/>
    <w:link w:val="ZpatChar"/>
    <w:unhideWhenUsed/>
    <w:rsid w:val="00D02CD5"/>
    <w:pPr>
      <w:tabs>
        <w:tab w:val="center" w:pos="4536"/>
        <w:tab w:val="right" w:pos="9072"/>
      </w:tabs>
      <w:adjustRightInd w:val="0"/>
      <w:snapToGrid w:val="0"/>
      <w:spacing w:line="180" w:lineRule="exact"/>
    </w:pPr>
    <w:rPr>
      <w:rFonts w:ascii="Arial" w:hAnsi="Arial" w:cs="Arial"/>
      <w:b/>
      <w:bCs/>
      <w:sz w:val="15"/>
      <w:szCs w:val="15"/>
    </w:rPr>
  </w:style>
  <w:style w:type="character" w:customStyle="1" w:styleId="ZpatChar">
    <w:name w:val="Zápatí Char"/>
    <w:basedOn w:val="Standardnpsmoodstavce"/>
    <w:link w:val="Zpat"/>
    <w:rsid w:val="00D02CD5"/>
    <w:rPr>
      <w:rFonts w:ascii="Arial" w:hAnsi="Arial" w:cs="Arial"/>
      <w:b/>
      <w:bCs/>
      <w:sz w:val="15"/>
      <w:szCs w:val="15"/>
    </w:rPr>
  </w:style>
  <w:style w:type="paragraph" w:customStyle="1" w:styleId="Zkladnodstavec">
    <w:name w:val="[Základní odstavec]"/>
    <w:basedOn w:val="Normln"/>
    <w:uiPriority w:val="99"/>
    <w:rsid w:val="00D02CD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lostrnky">
    <w:name w:val="page number"/>
    <w:basedOn w:val="Standardnpsmoodstavce"/>
    <w:uiPriority w:val="99"/>
    <w:semiHidden/>
    <w:unhideWhenUsed/>
    <w:rsid w:val="00955365"/>
  </w:style>
  <w:style w:type="paragraph" w:customStyle="1" w:styleId="Pedmtdopisu">
    <w:name w:val="Předmět dopisu"/>
    <w:basedOn w:val="Normln"/>
    <w:qFormat/>
    <w:rsid w:val="00127B2E"/>
    <w:rPr>
      <w:rFonts w:ascii="Arial" w:hAnsi="Arial"/>
      <w:b/>
      <w:bCs/>
      <w:sz w:val="15"/>
      <w:szCs w:val="15"/>
    </w:rPr>
  </w:style>
  <w:style w:type="paragraph" w:customStyle="1" w:styleId="Nadpisdopisu">
    <w:name w:val="Nadpis dopisu"/>
    <w:basedOn w:val="Normln"/>
    <w:qFormat/>
    <w:rsid w:val="00127B2E"/>
    <w:pPr>
      <w:spacing w:line="320" w:lineRule="exact"/>
    </w:pPr>
    <w:rPr>
      <w:rFonts w:ascii="Arial" w:hAnsi="Arial"/>
      <w:b/>
      <w:bCs/>
      <w:sz w:val="26"/>
      <w:szCs w:val="26"/>
    </w:rPr>
  </w:style>
  <w:style w:type="paragraph" w:customStyle="1" w:styleId="Perex">
    <w:name w:val="Perex"/>
    <w:basedOn w:val="Normln"/>
    <w:qFormat/>
    <w:rsid w:val="00127B2E"/>
    <w:pPr>
      <w:spacing w:before="280" w:after="280" w:line="280" w:lineRule="exact"/>
    </w:pPr>
    <w:rPr>
      <w:rFonts w:ascii="Arial" w:hAnsi="Arial"/>
      <w:b/>
      <w:bCs/>
      <w:sz w:val="20"/>
      <w:szCs w:val="20"/>
    </w:rPr>
  </w:style>
  <w:style w:type="paragraph" w:customStyle="1" w:styleId="Text">
    <w:name w:val="Text"/>
    <w:basedOn w:val="Normln"/>
    <w:qFormat/>
    <w:rsid w:val="00884539"/>
    <w:pPr>
      <w:spacing w:line="280" w:lineRule="exact"/>
      <w:ind w:left="3402"/>
    </w:pPr>
    <w:rPr>
      <w:rFonts w:ascii="Times" w:hAnsi="Times"/>
      <w:sz w:val="22"/>
      <w:szCs w:val="22"/>
    </w:rPr>
  </w:style>
  <w:style w:type="table" w:styleId="Mkatabulky">
    <w:name w:val="Table Grid"/>
    <w:basedOn w:val="Normlntabulka"/>
    <w:rsid w:val="00A9562D"/>
    <w:rPr>
      <w:rFonts w:ascii="Times New Roman" w:eastAsia="Times New Roman" w:hAnsi="Times New Roman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49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92C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Standardnpsmoodstavce"/>
    <w:rsid w:val="005558AA"/>
  </w:style>
  <w:style w:type="paragraph" w:styleId="Odstavecseseznamem">
    <w:name w:val="List Paragraph"/>
    <w:basedOn w:val="Normln"/>
    <w:uiPriority w:val="34"/>
    <w:qFormat/>
    <w:rsid w:val="00D07D2B"/>
    <w:pPr>
      <w:ind w:left="708"/>
    </w:pPr>
    <w:rPr>
      <w:rFonts w:ascii="Myriad Pro" w:eastAsia="Times New Roman" w:hAnsi="Myriad Pro" w:cs="Times New Roman"/>
      <w:lang w:eastAsia="cs-CZ"/>
    </w:rPr>
  </w:style>
  <w:style w:type="paragraph" w:styleId="Bezmezer">
    <w:name w:val="No Spacing"/>
    <w:uiPriority w:val="1"/>
    <w:qFormat/>
    <w:rsid w:val="00D07D2B"/>
    <w:rPr>
      <w:rFonts w:eastAsiaTheme="minorEastAsia"/>
    </w:rPr>
  </w:style>
  <w:style w:type="paragraph" w:styleId="Revize">
    <w:name w:val="Revision"/>
    <w:hidden/>
    <w:uiPriority w:val="99"/>
    <w:semiHidden/>
    <w:rsid w:val="003B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D82EC2-4C80-4CAA-B2E9-C4A6DAD0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jirka</cp:lastModifiedBy>
  <cp:revision>2</cp:revision>
  <cp:lastPrinted>2021-11-02T12:27:00Z</cp:lastPrinted>
  <dcterms:created xsi:type="dcterms:W3CDTF">2024-04-12T11:13:00Z</dcterms:created>
  <dcterms:modified xsi:type="dcterms:W3CDTF">2024-04-12T11:13:00Z</dcterms:modified>
</cp:coreProperties>
</file>