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2CE15" w14:textId="77777777" w:rsidR="003376BE" w:rsidRPr="00D55AC4" w:rsidRDefault="003376BE" w:rsidP="00947AE5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96"/>
        <w:gridCol w:w="3376"/>
      </w:tblGrid>
      <w:tr w:rsidR="00947AE5" w:rsidRPr="00FA7722" w14:paraId="1E4A2FFD" w14:textId="77777777" w:rsidTr="00FA7722">
        <w:tc>
          <w:tcPr>
            <w:tcW w:w="5778" w:type="dxa"/>
            <w:shd w:val="clear" w:color="auto" w:fill="auto"/>
          </w:tcPr>
          <w:p w14:paraId="6F08CAAD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34" w:type="dxa"/>
            <w:shd w:val="clear" w:color="auto" w:fill="auto"/>
          </w:tcPr>
          <w:p w14:paraId="3F5440E4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47AE5" w:rsidRPr="00443330" w14:paraId="7B84F922" w14:textId="77777777" w:rsidTr="00FA7722">
        <w:tc>
          <w:tcPr>
            <w:tcW w:w="5778" w:type="dxa"/>
            <w:shd w:val="clear" w:color="auto" w:fill="auto"/>
          </w:tcPr>
          <w:p w14:paraId="01F0B2FB" w14:textId="781428DE" w:rsidR="00947AE5" w:rsidRPr="005977DE" w:rsidRDefault="00B924A0" w:rsidP="00A64A4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DIPRO spol. s r.o.</w:t>
            </w:r>
            <w:r w:rsidR="005977DE" w:rsidRPr="005977DE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3434" w:type="dxa"/>
            <w:shd w:val="clear" w:color="auto" w:fill="auto"/>
          </w:tcPr>
          <w:p w14:paraId="0A0EF977" w14:textId="0D1CB776" w:rsidR="00947AE5" w:rsidRPr="00443330" w:rsidRDefault="00A2589A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</w:p>
        </w:tc>
      </w:tr>
      <w:tr w:rsidR="00947AE5" w:rsidRPr="00443330" w14:paraId="25A856C1" w14:textId="77777777" w:rsidTr="00FA7722">
        <w:tc>
          <w:tcPr>
            <w:tcW w:w="5778" w:type="dxa"/>
            <w:shd w:val="clear" w:color="auto" w:fill="auto"/>
          </w:tcPr>
          <w:p w14:paraId="3756994F" w14:textId="436130AF" w:rsidR="00947AE5" w:rsidRPr="00443330" w:rsidRDefault="00B4610F" w:rsidP="005977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Modřanská 11/1387</w:t>
            </w:r>
          </w:p>
        </w:tc>
        <w:tc>
          <w:tcPr>
            <w:tcW w:w="3434" w:type="dxa"/>
            <w:shd w:val="clear" w:color="auto" w:fill="auto"/>
          </w:tcPr>
          <w:p w14:paraId="10444218" w14:textId="5381FDE7" w:rsidR="00947AE5" w:rsidRPr="00443330" w:rsidRDefault="005839A3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5839A3">
              <w:rPr>
                <w:rFonts w:ascii="Times New Roman" w:hAnsi="Times New Roman"/>
              </w:rPr>
              <w:t>OBJ 070/2024</w:t>
            </w:r>
          </w:p>
        </w:tc>
      </w:tr>
      <w:tr w:rsidR="00947AE5" w:rsidRPr="00443330" w14:paraId="1564E764" w14:textId="77777777" w:rsidTr="00FA7722">
        <w:tc>
          <w:tcPr>
            <w:tcW w:w="5778" w:type="dxa"/>
            <w:shd w:val="clear" w:color="auto" w:fill="auto"/>
          </w:tcPr>
          <w:p w14:paraId="46150141" w14:textId="33307B13" w:rsidR="00947AE5" w:rsidRPr="00443330" w:rsidRDefault="00B924A0" w:rsidP="005977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B4610F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00 Praha </w:t>
            </w:r>
            <w:r w:rsidR="00B4610F">
              <w:rPr>
                <w:rFonts w:ascii="Times New Roman" w:hAnsi="Times New Roman"/>
              </w:rPr>
              <w:t>12 - Modřany</w:t>
            </w:r>
          </w:p>
        </w:tc>
        <w:tc>
          <w:tcPr>
            <w:tcW w:w="3434" w:type="dxa"/>
            <w:shd w:val="clear" w:color="auto" w:fill="auto"/>
          </w:tcPr>
          <w:p w14:paraId="2EDDFDF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32E6544" w14:textId="77777777" w:rsidTr="00FA7722">
        <w:tc>
          <w:tcPr>
            <w:tcW w:w="5778" w:type="dxa"/>
            <w:shd w:val="clear" w:color="auto" w:fill="auto"/>
          </w:tcPr>
          <w:p w14:paraId="5B0DA81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5F56B9E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B5BD028" w14:textId="77777777" w:rsidTr="00FA7722">
        <w:tc>
          <w:tcPr>
            <w:tcW w:w="5778" w:type="dxa"/>
            <w:shd w:val="clear" w:color="auto" w:fill="auto"/>
          </w:tcPr>
          <w:p w14:paraId="45EFA583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5AD7B3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80FD232" w14:textId="77777777" w:rsidTr="00FA7722">
        <w:tc>
          <w:tcPr>
            <w:tcW w:w="5778" w:type="dxa"/>
            <w:shd w:val="clear" w:color="auto" w:fill="auto"/>
          </w:tcPr>
          <w:p w14:paraId="4C4D61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FAA01B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DB01648" w14:textId="77777777" w:rsidTr="00FA7722">
        <w:tc>
          <w:tcPr>
            <w:tcW w:w="5778" w:type="dxa"/>
            <w:shd w:val="clear" w:color="auto" w:fill="auto"/>
          </w:tcPr>
          <w:p w14:paraId="21FF9B69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IČO:</w:t>
            </w:r>
            <w:r w:rsidRPr="00443330">
              <w:rPr>
                <w:rFonts w:ascii="Times New Roman" w:hAnsi="Times New Roman"/>
              </w:rPr>
              <w:t xml:space="preserve"> 00241881</w:t>
            </w:r>
          </w:p>
        </w:tc>
        <w:tc>
          <w:tcPr>
            <w:tcW w:w="3434" w:type="dxa"/>
            <w:shd w:val="clear" w:color="auto" w:fill="auto"/>
          </w:tcPr>
          <w:p w14:paraId="65F9DD6A" w14:textId="62F932BF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947AE5" w:rsidRPr="00443330" w14:paraId="0C84AC2B" w14:textId="77777777" w:rsidTr="00FA7722">
        <w:tc>
          <w:tcPr>
            <w:tcW w:w="5778" w:type="dxa"/>
            <w:shd w:val="clear" w:color="auto" w:fill="auto"/>
          </w:tcPr>
          <w:p w14:paraId="27539BC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Bankovní spojení:</w:t>
            </w:r>
          </w:p>
        </w:tc>
        <w:tc>
          <w:tcPr>
            <w:tcW w:w="3434" w:type="dxa"/>
            <w:shd w:val="clear" w:color="auto" w:fill="auto"/>
          </w:tcPr>
          <w:p w14:paraId="4D8BF00B" w14:textId="1009FA2F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11EA80D9" w14:textId="77777777" w:rsidTr="00FA7722">
        <w:tc>
          <w:tcPr>
            <w:tcW w:w="5778" w:type="dxa"/>
            <w:shd w:val="clear" w:color="auto" w:fill="auto"/>
          </w:tcPr>
          <w:p w14:paraId="58CD9CC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č. účtu:</w:t>
            </w:r>
            <w:r w:rsidRPr="00443330">
              <w:rPr>
                <w:rFonts w:ascii="Times New Roman" w:hAnsi="Times New Roman"/>
              </w:rPr>
              <w:t xml:space="preserve"> 2000 69 63 69/0800</w:t>
            </w:r>
          </w:p>
        </w:tc>
        <w:tc>
          <w:tcPr>
            <w:tcW w:w="3434" w:type="dxa"/>
            <w:shd w:val="clear" w:color="auto" w:fill="auto"/>
          </w:tcPr>
          <w:p w14:paraId="6303554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DB4CA8" w14:textId="77777777" w:rsidTr="00FA7722">
        <w:tc>
          <w:tcPr>
            <w:tcW w:w="5778" w:type="dxa"/>
            <w:shd w:val="clear" w:color="auto" w:fill="auto"/>
          </w:tcPr>
          <w:p w14:paraId="6C5DBD53" w14:textId="149E9C5B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434" w:type="dxa"/>
            <w:shd w:val="clear" w:color="auto" w:fill="auto"/>
          </w:tcPr>
          <w:p w14:paraId="633517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E3B6D13" w14:textId="77777777" w:rsidTr="00FA7722">
        <w:tc>
          <w:tcPr>
            <w:tcW w:w="5778" w:type="dxa"/>
            <w:shd w:val="clear" w:color="auto" w:fill="auto"/>
          </w:tcPr>
          <w:p w14:paraId="26186A9A" w14:textId="723EFECB" w:rsidR="00947AE5" w:rsidRPr="00443330" w:rsidRDefault="00A2589A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>Datum:</w:t>
            </w:r>
            <w:r w:rsidRPr="00443330">
              <w:rPr>
                <w:rFonts w:ascii="Times New Roman" w:hAnsi="Times New Roman"/>
              </w:rPr>
              <w:t xml:space="preserve"> </w:t>
            </w:r>
            <w:r w:rsidR="00541D9B">
              <w:rPr>
                <w:rFonts w:ascii="Times New Roman" w:hAnsi="Times New Roman"/>
              </w:rPr>
              <w:t>24.4.2024</w:t>
            </w:r>
          </w:p>
        </w:tc>
        <w:tc>
          <w:tcPr>
            <w:tcW w:w="3434" w:type="dxa"/>
            <w:shd w:val="clear" w:color="auto" w:fill="auto"/>
          </w:tcPr>
          <w:p w14:paraId="11BE57C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85A3AB8" w14:textId="77777777" w:rsidTr="00FA7722">
        <w:tc>
          <w:tcPr>
            <w:tcW w:w="5778" w:type="dxa"/>
            <w:shd w:val="clear" w:color="auto" w:fill="auto"/>
          </w:tcPr>
          <w:p w14:paraId="58D459AD" w14:textId="6D2E4559" w:rsidR="00947AE5" w:rsidRPr="00443330" w:rsidRDefault="00A2589A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D4333B">
              <w:rPr>
                <w:rFonts w:ascii="Times New Roman" w:hAnsi="Times New Roman"/>
                <w:b/>
                <w:bCs/>
                <w:i/>
                <w:iCs/>
              </w:rPr>
              <w:t>Naše zn</w:t>
            </w:r>
            <w:r w:rsidRPr="00D4333B">
              <w:rPr>
                <w:rFonts w:ascii="Times New Roman" w:hAnsi="Times New Roman"/>
                <w:b/>
                <w:bCs/>
              </w:rPr>
              <w:t>.:</w:t>
            </w:r>
            <w:r w:rsidR="009D2248">
              <w:rPr>
                <w:rFonts w:ascii="Times New Roman" w:hAnsi="Times New Roman"/>
                <w:b/>
                <w:bCs/>
              </w:rPr>
              <w:t xml:space="preserve"> </w:t>
            </w:r>
            <w:r w:rsidR="005839A3" w:rsidRPr="005839A3">
              <w:rPr>
                <w:rFonts w:ascii="Times New Roman" w:hAnsi="Times New Roman"/>
              </w:rPr>
              <w:t>0983/2024/Zlic/FOPRI/</w:t>
            </w:r>
            <w:proofErr w:type="spellStart"/>
            <w:r w:rsidR="005839A3" w:rsidRPr="005839A3">
              <w:rPr>
                <w:rFonts w:ascii="Times New Roman" w:hAnsi="Times New Roman"/>
              </w:rPr>
              <w:t>PKov</w:t>
            </w:r>
            <w:proofErr w:type="spellEnd"/>
          </w:p>
        </w:tc>
        <w:tc>
          <w:tcPr>
            <w:tcW w:w="3434" w:type="dxa"/>
            <w:shd w:val="clear" w:color="auto" w:fill="auto"/>
          </w:tcPr>
          <w:p w14:paraId="658131A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4E26A88" w14:textId="77777777" w:rsidTr="00FA7722">
        <w:tc>
          <w:tcPr>
            <w:tcW w:w="5778" w:type="dxa"/>
            <w:shd w:val="clear" w:color="auto" w:fill="auto"/>
          </w:tcPr>
          <w:p w14:paraId="288B6C0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BC1174" w14:textId="77777777" w:rsidR="00947AE5" w:rsidRPr="00A2589A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>Fakturujte na adresu</w:t>
            </w:r>
            <w:r w:rsidR="006156B8" w:rsidRPr="00A2589A">
              <w:rPr>
                <w:rFonts w:ascii="Times New Roman" w:hAnsi="Times New Roman"/>
                <w:b/>
                <w:bCs/>
                <w:i/>
                <w:iCs/>
              </w:rPr>
              <w:t xml:space="preserve">: </w:t>
            </w:r>
          </w:p>
        </w:tc>
        <w:tc>
          <w:tcPr>
            <w:tcW w:w="3434" w:type="dxa"/>
            <w:shd w:val="clear" w:color="auto" w:fill="auto"/>
          </w:tcPr>
          <w:p w14:paraId="54F6388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1CB0F4" w14:textId="77777777" w:rsidTr="00FA7722">
        <w:tc>
          <w:tcPr>
            <w:tcW w:w="5778" w:type="dxa"/>
            <w:shd w:val="clear" w:color="auto" w:fill="auto"/>
          </w:tcPr>
          <w:p w14:paraId="7D1DA9B0" w14:textId="77777777" w:rsidR="00947AE5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Městská část Praha – Zličín</w:t>
            </w:r>
          </w:p>
        </w:tc>
        <w:tc>
          <w:tcPr>
            <w:tcW w:w="3434" w:type="dxa"/>
            <w:shd w:val="clear" w:color="auto" w:fill="auto"/>
          </w:tcPr>
          <w:p w14:paraId="7603AD4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4A00EFD7" w14:textId="77777777" w:rsidTr="00FA7722">
        <w:tc>
          <w:tcPr>
            <w:tcW w:w="5778" w:type="dxa"/>
            <w:shd w:val="clear" w:color="auto" w:fill="auto"/>
          </w:tcPr>
          <w:p w14:paraId="15BD40D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Tylovická 207</w:t>
            </w:r>
          </w:p>
        </w:tc>
        <w:tc>
          <w:tcPr>
            <w:tcW w:w="3434" w:type="dxa"/>
            <w:shd w:val="clear" w:color="auto" w:fill="auto"/>
          </w:tcPr>
          <w:p w14:paraId="186DDE96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0E17AAE0" w14:textId="77777777" w:rsidTr="00FA7722">
        <w:tc>
          <w:tcPr>
            <w:tcW w:w="5778" w:type="dxa"/>
            <w:shd w:val="clear" w:color="auto" w:fill="auto"/>
          </w:tcPr>
          <w:p w14:paraId="20FDF2A9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 xml:space="preserve">155 </w:t>
            </w:r>
            <w:proofErr w:type="gramStart"/>
            <w:r w:rsidRPr="00443330">
              <w:rPr>
                <w:rFonts w:ascii="Times New Roman" w:hAnsi="Times New Roman"/>
                <w:i/>
                <w:iCs/>
              </w:rPr>
              <w:t>21  Praha</w:t>
            </w:r>
            <w:proofErr w:type="gramEnd"/>
            <w:r w:rsidRPr="00443330">
              <w:rPr>
                <w:rFonts w:ascii="Times New Roman" w:hAnsi="Times New Roman"/>
                <w:i/>
                <w:iCs/>
              </w:rPr>
              <w:t xml:space="preserve"> - Zličín</w:t>
            </w:r>
          </w:p>
        </w:tc>
        <w:tc>
          <w:tcPr>
            <w:tcW w:w="3434" w:type="dxa"/>
            <w:shd w:val="clear" w:color="auto" w:fill="auto"/>
          </w:tcPr>
          <w:p w14:paraId="4952F1E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2C2074ED" w14:textId="77777777" w:rsidTr="00FA7722">
        <w:tc>
          <w:tcPr>
            <w:tcW w:w="5778" w:type="dxa"/>
            <w:shd w:val="clear" w:color="auto" w:fill="auto"/>
          </w:tcPr>
          <w:p w14:paraId="3D03196F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AF38ACC" w14:textId="77777777" w:rsidR="006156B8" w:rsidRPr="00A2589A" w:rsidRDefault="006156B8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 xml:space="preserve">Lhůta dodání: </w:t>
            </w:r>
          </w:p>
        </w:tc>
      </w:tr>
      <w:tr w:rsidR="00947AE5" w:rsidRPr="00443330" w14:paraId="376E35B3" w14:textId="77777777" w:rsidTr="00FA7722">
        <w:tc>
          <w:tcPr>
            <w:tcW w:w="5778" w:type="dxa"/>
            <w:shd w:val="clear" w:color="auto" w:fill="auto"/>
          </w:tcPr>
          <w:p w14:paraId="7432602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B9F402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>Splatnost faktury:</w:t>
            </w:r>
            <w:r w:rsidRPr="00443330">
              <w:rPr>
                <w:rFonts w:ascii="Times New Roman" w:hAnsi="Times New Roman"/>
              </w:rPr>
              <w:t xml:space="preserve"> do </w:t>
            </w:r>
            <w:r w:rsidR="00443330" w:rsidRPr="00443330">
              <w:rPr>
                <w:rFonts w:ascii="Times New Roman" w:hAnsi="Times New Roman"/>
              </w:rPr>
              <w:t>30</w:t>
            </w:r>
            <w:r w:rsidRPr="00443330">
              <w:rPr>
                <w:rFonts w:ascii="Times New Roman" w:hAnsi="Times New Roman"/>
              </w:rPr>
              <w:t xml:space="preserve"> dnů</w:t>
            </w:r>
          </w:p>
        </w:tc>
      </w:tr>
      <w:tr w:rsidR="00947AE5" w:rsidRPr="00443330" w14:paraId="6BF684AE" w14:textId="77777777" w:rsidTr="00FA7722">
        <w:tc>
          <w:tcPr>
            <w:tcW w:w="5778" w:type="dxa"/>
            <w:shd w:val="clear" w:color="auto" w:fill="auto"/>
          </w:tcPr>
          <w:p w14:paraId="1A0ED9B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C2F21C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CEF19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434" w:type="dxa"/>
            <w:shd w:val="clear" w:color="auto" w:fill="auto"/>
          </w:tcPr>
          <w:p w14:paraId="01170A65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B4CE5B2" w14:textId="2AD71031" w:rsidR="00947AE5" w:rsidRDefault="00947AE5" w:rsidP="002D2D3F">
      <w:pPr>
        <w:spacing w:line="240" w:lineRule="auto"/>
        <w:rPr>
          <w:rFonts w:ascii="Times New Roman" w:hAnsi="Times New Roman"/>
        </w:rPr>
      </w:pPr>
    </w:p>
    <w:p w14:paraId="1794F7E7" w14:textId="28CE4467" w:rsidR="00A64A43" w:rsidRDefault="00A64A43" w:rsidP="002D2D3F">
      <w:pPr>
        <w:spacing w:line="240" w:lineRule="auto"/>
        <w:rPr>
          <w:rFonts w:ascii="Times New Roman" w:hAnsi="Times New Roman"/>
        </w:rPr>
      </w:pPr>
    </w:p>
    <w:p w14:paraId="0C22E85B" w14:textId="77777777" w:rsidR="005C2F2B" w:rsidRPr="00443330" w:rsidRDefault="005C2F2B" w:rsidP="002D2D3F">
      <w:pPr>
        <w:spacing w:line="240" w:lineRule="auto"/>
        <w:rPr>
          <w:rFonts w:ascii="Times New Roman" w:hAnsi="Times New Roman"/>
        </w:rPr>
      </w:pPr>
    </w:p>
    <w:p w14:paraId="0014C4FF" w14:textId="77777777" w:rsidR="002D2D3F" w:rsidRPr="00443330" w:rsidRDefault="00947AE5" w:rsidP="00443330">
      <w:pPr>
        <w:spacing w:after="0" w:line="240" w:lineRule="auto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Objednáváme u Vás:</w:t>
      </w:r>
    </w:p>
    <w:p w14:paraId="64604C65" w14:textId="1C1975A9" w:rsidR="00AF0E7F" w:rsidRDefault="001418B5" w:rsidP="00A258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AF0E7F">
        <w:rPr>
          <w:rFonts w:ascii="Times New Roman" w:hAnsi="Times New Roman"/>
        </w:rPr>
        <w:t xml:space="preserve">a základě rozhodnutí Rady MČ Praha – Zličín dne </w:t>
      </w:r>
      <w:r w:rsidR="00541D9B">
        <w:rPr>
          <w:rFonts w:ascii="Times New Roman" w:hAnsi="Times New Roman"/>
        </w:rPr>
        <w:t xml:space="preserve">8.4.2024 </w:t>
      </w:r>
      <w:r w:rsidR="00541D9B" w:rsidRPr="00541D9B">
        <w:rPr>
          <w:rFonts w:ascii="Times New Roman" w:hAnsi="Times New Roman"/>
        </w:rPr>
        <w:t xml:space="preserve">rozdělení projektové dokumentace pro výběr zhotovitele (DVZ) resp. Dokumentace pro provedení stavby (DPS) na stavbu: Oprava povrchu chodníků podél ulice Hrozenkovská v MČ Zličín na dvě samostatné dokumentace. Součástí </w:t>
      </w:r>
      <w:r w:rsidR="00541D9B">
        <w:rPr>
          <w:rFonts w:ascii="Times New Roman" w:hAnsi="Times New Roman"/>
        </w:rPr>
        <w:t xml:space="preserve">bude i </w:t>
      </w:r>
      <w:r w:rsidR="00541D9B" w:rsidRPr="00541D9B">
        <w:rPr>
          <w:rFonts w:ascii="Times New Roman" w:hAnsi="Times New Roman"/>
        </w:rPr>
        <w:t>rozdělení soupisu materiálu a prací a kontrolního rozpočtu.</w:t>
      </w:r>
      <w:r w:rsidR="00AF0E7F">
        <w:rPr>
          <w:rFonts w:ascii="Times New Roman" w:hAnsi="Times New Roman"/>
        </w:rPr>
        <w:t xml:space="preserve"> </w:t>
      </w:r>
      <w:r w:rsidR="00387126">
        <w:rPr>
          <w:rFonts w:ascii="Times New Roman" w:hAnsi="Times New Roman"/>
        </w:rPr>
        <w:t xml:space="preserve">Vše dle Vaší cenové nabídky ze dne </w:t>
      </w:r>
      <w:r w:rsidR="00541D9B">
        <w:rPr>
          <w:rFonts w:ascii="Times New Roman" w:hAnsi="Times New Roman"/>
        </w:rPr>
        <w:t>3.4.2024</w:t>
      </w:r>
      <w:r w:rsidR="00AF0E7F" w:rsidRPr="00AF0E7F">
        <w:rPr>
          <w:rFonts w:ascii="Times New Roman" w:hAnsi="Times New Roman"/>
        </w:rPr>
        <w:t xml:space="preserve">. Celková </w:t>
      </w:r>
      <w:r>
        <w:rPr>
          <w:rFonts w:ascii="Times New Roman" w:hAnsi="Times New Roman"/>
        </w:rPr>
        <w:t>předpokládaná cena</w:t>
      </w:r>
      <w:r w:rsidR="00AF0E7F" w:rsidRPr="00AF0E7F">
        <w:rPr>
          <w:rFonts w:ascii="Times New Roman" w:hAnsi="Times New Roman"/>
        </w:rPr>
        <w:t xml:space="preserve"> činí </w:t>
      </w:r>
      <w:proofErr w:type="gramStart"/>
      <w:r w:rsidR="00387126">
        <w:rPr>
          <w:rFonts w:ascii="Times New Roman" w:hAnsi="Times New Roman"/>
        </w:rPr>
        <w:t>3</w:t>
      </w:r>
      <w:r w:rsidR="00541D9B">
        <w:rPr>
          <w:rFonts w:ascii="Times New Roman" w:hAnsi="Times New Roman"/>
        </w:rPr>
        <w:t>2.500</w:t>
      </w:r>
      <w:r w:rsidR="00B924A0">
        <w:rPr>
          <w:rFonts w:ascii="Times New Roman" w:hAnsi="Times New Roman"/>
        </w:rPr>
        <w:t>,-</w:t>
      </w:r>
      <w:proofErr w:type="gramEnd"/>
      <w:r w:rsidR="00B924A0">
        <w:rPr>
          <w:rFonts w:ascii="Times New Roman" w:hAnsi="Times New Roman"/>
        </w:rPr>
        <w:t>Kč bez DPH.</w:t>
      </w:r>
    </w:p>
    <w:p w14:paraId="65B33F10" w14:textId="77777777" w:rsidR="005C2F2B" w:rsidRPr="005C2F2B" w:rsidRDefault="005C2F2B" w:rsidP="005C2F2B">
      <w:pPr>
        <w:spacing w:after="0" w:line="240" w:lineRule="auto"/>
        <w:rPr>
          <w:rFonts w:ascii="Times New Roman" w:hAnsi="Times New Roman"/>
        </w:rPr>
      </w:pPr>
    </w:p>
    <w:p w14:paraId="49A324DA" w14:textId="12C9A972" w:rsidR="00A64A43" w:rsidRDefault="00A64A43" w:rsidP="00443330">
      <w:pPr>
        <w:rPr>
          <w:rFonts w:ascii="Times New Roman" w:hAnsi="Times New Roman"/>
        </w:rPr>
      </w:pPr>
    </w:p>
    <w:p w14:paraId="5D76439E" w14:textId="77777777" w:rsidR="00A64A43" w:rsidRPr="00443330" w:rsidRDefault="00A64A43" w:rsidP="00443330">
      <w:pPr>
        <w:rPr>
          <w:rFonts w:ascii="Times New Roman" w:hAnsi="Times New Roman"/>
        </w:rPr>
      </w:pPr>
    </w:p>
    <w:p w14:paraId="7E21ED18" w14:textId="77777777" w:rsidR="002D2D3F" w:rsidRPr="00443330" w:rsidRDefault="002D2D3F" w:rsidP="00D55AC4">
      <w:pPr>
        <w:spacing w:after="0" w:line="240" w:lineRule="auto"/>
        <w:rPr>
          <w:rFonts w:ascii="Times New Roman" w:hAnsi="Times New Roman"/>
        </w:rPr>
      </w:pPr>
    </w:p>
    <w:p w14:paraId="7691BE0E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p w14:paraId="50352788" w14:textId="77777777" w:rsidR="00947AE5" w:rsidRPr="00443330" w:rsidRDefault="00947AE5" w:rsidP="00A64A43">
      <w:pPr>
        <w:spacing w:after="0" w:line="240" w:lineRule="auto"/>
        <w:ind w:left="4956" w:firstLine="708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JUDr. Marta Koropecká</w:t>
      </w:r>
    </w:p>
    <w:p w14:paraId="223A5D68" w14:textId="77777777" w:rsidR="00947AE5" w:rsidRPr="00443330" w:rsidRDefault="00443330" w:rsidP="00A64A43">
      <w:pPr>
        <w:spacing w:after="0" w:line="240" w:lineRule="auto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47AE5" w:rsidRPr="00443330">
        <w:rPr>
          <w:rFonts w:ascii="Times New Roman" w:hAnsi="Times New Roman"/>
        </w:rPr>
        <w:t>starostka městské části</w:t>
      </w:r>
    </w:p>
    <w:p w14:paraId="341E1FD2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sectPr w:rsidR="00947AE5" w:rsidRPr="00443330" w:rsidSect="00D55AC4">
      <w:footerReference w:type="default" r:id="rId8"/>
      <w:headerReference w:type="first" r:id="rId9"/>
      <w:footerReference w:type="first" r:id="rId10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71A79" w14:textId="77777777" w:rsidR="002D3EE9" w:rsidRDefault="002D3EE9">
      <w:pPr>
        <w:spacing w:after="0" w:line="240" w:lineRule="auto"/>
      </w:pPr>
      <w:r>
        <w:separator/>
      </w:r>
    </w:p>
  </w:endnote>
  <w:endnote w:type="continuationSeparator" w:id="0">
    <w:p w14:paraId="21A37C27" w14:textId="77777777" w:rsidR="002D3EE9" w:rsidRDefault="002D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43D3A" w14:textId="77777777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526D1" w14:textId="77777777" w:rsidR="00F23DEE" w:rsidRPr="00F23DEE" w:rsidRDefault="002D3EE9" w:rsidP="008C0223">
    <w:pPr>
      <w:pStyle w:val="Bezmezer"/>
      <w:jc w:val="center"/>
      <w:rPr>
        <w:rFonts w:ascii="Times New Roman" w:hAnsi="Times New Roman"/>
        <w:sz w:val="19"/>
        <w:szCs w:val="19"/>
      </w:rPr>
    </w:pPr>
    <w:r>
      <w:rPr>
        <w:rFonts w:ascii="Times New Roman" w:hAnsi="Times New Roman"/>
        <w:noProof/>
        <w:sz w:val="19"/>
        <w:szCs w:val="19"/>
      </w:rPr>
      <w:drawing>
        <wp:inline distT="0" distB="0" distL="0" distR="0" wp14:anchorId="6E085E7A" wp14:editId="521D52B9">
          <wp:extent cx="5753100" cy="400050"/>
          <wp:effectExtent l="0" t="0" r="0" b="0"/>
          <wp:docPr id="2" name="obrázek 2" descr="zapati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7883F" w14:textId="77777777" w:rsidR="002D3EE9" w:rsidRDefault="002D3E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61DB97" w14:textId="77777777" w:rsidR="002D3EE9" w:rsidRDefault="002D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25AB6" w14:textId="77777777" w:rsidR="00B9319A" w:rsidRPr="003376BE" w:rsidRDefault="002D3EE9" w:rsidP="00C90D27">
    <w:pPr>
      <w:pStyle w:val="Bezmez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w:drawing>
        <wp:inline distT="0" distB="0" distL="0" distR="0" wp14:anchorId="68779A7F" wp14:editId="4F6EF05F">
          <wp:extent cx="5753100" cy="1190625"/>
          <wp:effectExtent l="0" t="0" r="0" b="0"/>
          <wp:docPr id="1" name="obrázek 1" descr="zahlavi_MC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MC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B0EFA"/>
    <w:multiLevelType w:val="hybridMultilevel"/>
    <w:tmpl w:val="6650A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918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E9"/>
    <w:rsid w:val="00003EDB"/>
    <w:rsid w:val="00043A3B"/>
    <w:rsid w:val="0007076A"/>
    <w:rsid w:val="00096D16"/>
    <w:rsid w:val="000A66C0"/>
    <w:rsid w:val="000F7F1A"/>
    <w:rsid w:val="001350F1"/>
    <w:rsid w:val="00140525"/>
    <w:rsid w:val="001418B5"/>
    <w:rsid w:val="0016060C"/>
    <w:rsid w:val="00160A46"/>
    <w:rsid w:val="0016468F"/>
    <w:rsid w:val="001A522C"/>
    <w:rsid w:val="001B3592"/>
    <w:rsid w:val="001C2223"/>
    <w:rsid w:val="001C75FB"/>
    <w:rsid w:val="001E20D6"/>
    <w:rsid w:val="001E2C9B"/>
    <w:rsid w:val="001E36E0"/>
    <w:rsid w:val="00211A3E"/>
    <w:rsid w:val="0023619A"/>
    <w:rsid w:val="002A24CD"/>
    <w:rsid w:val="002C1DF5"/>
    <w:rsid w:val="002D2D3F"/>
    <w:rsid w:val="002D3EE9"/>
    <w:rsid w:val="003376BE"/>
    <w:rsid w:val="00345B1B"/>
    <w:rsid w:val="00347691"/>
    <w:rsid w:val="00354F15"/>
    <w:rsid w:val="003576A9"/>
    <w:rsid w:val="003804AF"/>
    <w:rsid w:val="00387126"/>
    <w:rsid w:val="00413E04"/>
    <w:rsid w:val="00415AC7"/>
    <w:rsid w:val="004262B2"/>
    <w:rsid w:val="00434A39"/>
    <w:rsid w:val="00443330"/>
    <w:rsid w:val="00452170"/>
    <w:rsid w:val="0049349E"/>
    <w:rsid w:val="004C43A0"/>
    <w:rsid w:val="004F33B5"/>
    <w:rsid w:val="00500043"/>
    <w:rsid w:val="005333E2"/>
    <w:rsid w:val="00541D9B"/>
    <w:rsid w:val="0057021B"/>
    <w:rsid w:val="005718EC"/>
    <w:rsid w:val="005839A3"/>
    <w:rsid w:val="005848E7"/>
    <w:rsid w:val="00586B1A"/>
    <w:rsid w:val="005977DE"/>
    <w:rsid w:val="005A2E96"/>
    <w:rsid w:val="005A41DB"/>
    <w:rsid w:val="005A6A08"/>
    <w:rsid w:val="005C2F2B"/>
    <w:rsid w:val="006156B8"/>
    <w:rsid w:val="00624327"/>
    <w:rsid w:val="0068734D"/>
    <w:rsid w:val="006B5EF5"/>
    <w:rsid w:val="00715F63"/>
    <w:rsid w:val="0071661F"/>
    <w:rsid w:val="00776F2D"/>
    <w:rsid w:val="0077787C"/>
    <w:rsid w:val="007803F7"/>
    <w:rsid w:val="007D143F"/>
    <w:rsid w:val="007D3DC4"/>
    <w:rsid w:val="00823E5D"/>
    <w:rsid w:val="00836E3A"/>
    <w:rsid w:val="00837930"/>
    <w:rsid w:val="00870A10"/>
    <w:rsid w:val="00891A6B"/>
    <w:rsid w:val="008A2A07"/>
    <w:rsid w:val="008C0223"/>
    <w:rsid w:val="008D3995"/>
    <w:rsid w:val="008D39C3"/>
    <w:rsid w:val="009009F7"/>
    <w:rsid w:val="009235DC"/>
    <w:rsid w:val="009401AE"/>
    <w:rsid w:val="00946E1A"/>
    <w:rsid w:val="00947AE5"/>
    <w:rsid w:val="0099418F"/>
    <w:rsid w:val="009B6BBB"/>
    <w:rsid w:val="009D2248"/>
    <w:rsid w:val="009F6D1B"/>
    <w:rsid w:val="00A2589A"/>
    <w:rsid w:val="00A403C9"/>
    <w:rsid w:val="00A57662"/>
    <w:rsid w:val="00A60DCD"/>
    <w:rsid w:val="00A64A43"/>
    <w:rsid w:val="00AE2D02"/>
    <w:rsid w:val="00AE3061"/>
    <w:rsid w:val="00AF0E7F"/>
    <w:rsid w:val="00B239B7"/>
    <w:rsid w:val="00B26CA4"/>
    <w:rsid w:val="00B4610F"/>
    <w:rsid w:val="00B640C8"/>
    <w:rsid w:val="00B64387"/>
    <w:rsid w:val="00B73373"/>
    <w:rsid w:val="00B90A73"/>
    <w:rsid w:val="00B924A0"/>
    <w:rsid w:val="00B9319A"/>
    <w:rsid w:val="00B96CB6"/>
    <w:rsid w:val="00BE23F8"/>
    <w:rsid w:val="00C12248"/>
    <w:rsid w:val="00C622FB"/>
    <w:rsid w:val="00C7640E"/>
    <w:rsid w:val="00C90D27"/>
    <w:rsid w:val="00CA47EA"/>
    <w:rsid w:val="00CE3E67"/>
    <w:rsid w:val="00CF4ABF"/>
    <w:rsid w:val="00D55AC4"/>
    <w:rsid w:val="00D94FDC"/>
    <w:rsid w:val="00DE14D4"/>
    <w:rsid w:val="00E12374"/>
    <w:rsid w:val="00E25469"/>
    <w:rsid w:val="00E43BCB"/>
    <w:rsid w:val="00E46243"/>
    <w:rsid w:val="00E66A66"/>
    <w:rsid w:val="00E81598"/>
    <w:rsid w:val="00ED03F4"/>
    <w:rsid w:val="00F23DEE"/>
    <w:rsid w:val="00F36014"/>
    <w:rsid w:val="00F661DB"/>
    <w:rsid w:val="00F76573"/>
    <w:rsid w:val="00F77F73"/>
    <w:rsid w:val="00F8319E"/>
    <w:rsid w:val="00F93F5C"/>
    <w:rsid w:val="00FA6ED2"/>
    <w:rsid w:val="00FA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D77CCA6"/>
  <w15:chartTrackingRefBased/>
  <w15:docId w15:val="{A0FDE0B1-BF24-47B1-B1B0-6E6C2106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uiPriority w:val="1"/>
    <w:locked/>
    <w:rsid w:val="005C2F2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D16C1-1FD6-4842-AE40-45FFE8C2F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cp:lastModifiedBy>Petr Kovářík</cp:lastModifiedBy>
  <cp:revision>2</cp:revision>
  <cp:lastPrinted>2024-04-24T14:56:00Z</cp:lastPrinted>
  <dcterms:created xsi:type="dcterms:W3CDTF">2024-04-24T14:58:00Z</dcterms:created>
  <dcterms:modified xsi:type="dcterms:W3CDTF">2024-04-24T14:58:00Z</dcterms:modified>
</cp:coreProperties>
</file>