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C6D76" w14:textId="77777777" w:rsidR="007770BC" w:rsidRPr="00BD531B" w:rsidRDefault="00D133FA" w:rsidP="009F06F7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487784960"/>
      <w:r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D4B04" wp14:editId="3A63A63B">
                <wp:simplePos x="0" y="0"/>
                <wp:positionH relativeFrom="column">
                  <wp:posOffset>5280751</wp:posOffset>
                </wp:positionH>
                <wp:positionV relativeFrom="paragraph">
                  <wp:posOffset>-863600</wp:posOffset>
                </wp:positionV>
                <wp:extent cx="1175385" cy="341086"/>
                <wp:effectExtent l="0" t="0" r="24765" b="2095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341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47913" w14:textId="58A5C1B7" w:rsidR="00D133FA" w:rsidRPr="00D133FA" w:rsidRDefault="00D133F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D4B0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15.8pt;margin-top:-68pt;width:92.5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" fillcolor="white [3201]" strokeweight=".5pt">
                <v:textbox>
                  <w:txbxContent>
                    <w:p w14:paraId="35A47913" w14:textId="58A5C1B7" w:rsidR="00D133FA" w:rsidRPr="00D133FA" w:rsidRDefault="00D133FA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E03B2E" w14:textId="77777777" w:rsidR="00D36C86" w:rsidRPr="000E78CB" w:rsidRDefault="007D181F" w:rsidP="005D0E0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E78CB">
        <w:rPr>
          <w:rFonts w:cstheme="minorHAnsi"/>
          <w:b/>
          <w:sz w:val="28"/>
          <w:szCs w:val="28"/>
        </w:rPr>
        <w:t>Smlouva o poskytování služby přístupu k síti internet</w:t>
      </w:r>
    </w:p>
    <w:p w14:paraId="7F4B4287" w14:textId="77777777" w:rsidR="00E87B6C" w:rsidRPr="000E78CB" w:rsidRDefault="006E41EC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41F8" w14:paraId="22B33B1E" w14:textId="77777777" w:rsidTr="00BF17B6">
        <w:tc>
          <w:tcPr>
            <w:tcW w:w="9628" w:type="dxa"/>
            <w:vAlign w:val="center"/>
          </w:tcPr>
          <w:p w14:paraId="054427B0" w14:textId="77777777" w:rsidR="005B4982" w:rsidRPr="000E78CB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E78CB">
              <w:rPr>
                <w:rFonts w:cstheme="minorHAnsi"/>
                <w:sz w:val="20"/>
                <w:szCs w:val="20"/>
              </w:rPr>
              <w:t>Číslo smlouvy (variabilní symbol)</w:t>
            </w:r>
            <w:r>
              <w:rPr>
                <w:rFonts w:cstheme="minorHAnsi"/>
                <w:sz w:val="20"/>
                <w:szCs w:val="20"/>
              </w:rPr>
              <w:t xml:space="preserve">:     </w:t>
            </w:r>
            <w:r w:rsidRPr="00730087">
              <w:rPr>
                <w:rFonts w:cstheme="minorHAnsi"/>
                <w:b/>
                <w:sz w:val="24"/>
                <w:szCs w:val="24"/>
              </w:rPr>
              <w:t>1304</w:t>
            </w:r>
          </w:p>
        </w:tc>
      </w:tr>
    </w:tbl>
    <w:p w14:paraId="50EFBFDF" w14:textId="77777777" w:rsidR="00976C4D" w:rsidRPr="000E78CB" w:rsidRDefault="006E41EC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89"/>
        <w:gridCol w:w="1814"/>
        <w:gridCol w:w="2268"/>
        <w:gridCol w:w="2268"/>
      </w:tblGrid>
      <w:tr w:rsidR="00B241F8" w14:paraId="6F8B39CC" w14:textId="77777777" w:rsidTr="00BF17B6">
        <w:tc>
          <w:tcPr>
            <w:tcW w:w="3289" w:type="dxa"/>
            <w:tcBorders>
              <w:right w:val="nil"/>
            </w:tcBorders>
            <w:vAlign w:val="center"/>
          </w:tcPr>
          <w:p w14:paraId="18A09CEA" w14:textId="77777777" w:rsidR="002F3DF0" w:rsidRPr="000E78CB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E78CB">
              <w:rPr>
                <w:rFonts w:cstheme="minorHAnsi"/>
                <w:sz w:val="20"/>
                <w:szCs w:val="20"/>
              </w:rPr>
              <w:t>Smlouva je uzavřena na dobu určitou:</w:t>
            </w:r>
          </w:p>
        </w:tc>
        <w:tc>
          <w:tcPr>
            <w:tcW w:w="1814" w:type="dxa"/>
            <w:tcBorders>
              <w:left w:val="nil"/>
              <w:right w:val="nil"/>
            </w:tcBorders>
            <w:vAlign w:val="center"/>
          </w:tcPr>
          <w:p w14:paraId="64B07ABF" w14:textId="77777777" w:rsidR="002F3DF0" w:rsidRPr="00730087" w:rsidRDefault="006E41EC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6161E500" w14:textId="77777777" w:rsidR="002F3DF0" w:rsidRPr="000E78CB" w:rsidRDefault="007D181F" w:rsidP="00D257E0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E78CB">
              <w:rPr>
                <w:rFonts w:cstheme="minorHAnsi"/>
                <w:sz w:val="20"/>
                <w:szCs w:val="20"/>
              </w:rPr>
              <w:t>od: 01.</w:t>
            </w:r>
            <w:r w:rsidR="00D257E0">
              <w:rPr>
                <w:rFonts w:cstheme="minorHAnsi"/>
                <w:sz w:val="20"/>
                <w:szCs w:val="20"/>
              </w:rPr>
              <w:t>0</w:t>
            </w:r>
            <w:r w:rsidR="00475527">
              <w:rPr>
                <w:rFonts w:cstheme="minorHAnsi"/>
                <w:sz w:val="20"/>
                <w:szCs w:val="20"/>
              </w:rPr>
              <w:t>4</w:t>
            </w:r>
            <w:r w:rsidRPr="000E78CB">
              <w:rPr>
                <w:rFonts w:cstheme="minorHAnsi"/>
                <w:sz w:val="20"/>
                <w:szCs w:val="20"/>
              </w:rPr>
              <w:t>.20</w:t>
            </w:r>
            <w:r w:rsidR="004E4185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39B1542" w14:textId="77777777" w:rsidR="002F3DF0" w:rsidRPr="000E78CB" w:rsidRDefault="007D181F" w:rsidP="003D44A0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E78CB">
              <w:rPr>
                <w:rFonts w:cstheme="minorHAnsi"/>
                <w:sz w:val="20"/>
                <w:szCs w:val="20"/>
              </w:rPr>
              <w:t xml:space="preserve">do: </w:t>
            </w:r>
            <w:r w:rsidR="003D44A0">
              <w:rPr>
                <w:rFonts w:cstheme="minorHAnsi"/>
                <w:sz w:val="20"/>
                <w:szCs w:val="20"/>
              </w:rPr>
              <w:t>31</w:t>
            </w:r>
            <w:r w:rsidRPr="000E78CB">
              <w:rPr>
                <w:rFonts w:cstheme="minorHAnsi"/>
                <w:sz w:val="20"/>
                <w:szCs w:val="20"/>
              </w:rPr>
              <w:t>.1</w:t>
            </w:r>
            <w:r w:rsidR="003D44A0">
              <w:rPr>
                <w:rFonts w:cstheme="minorHAnsi"/>
                <w:sz w:val="20"/>
                <w:szCs w:val="20"/>
              </w:rPr>
              <w:t>2</w:t>
            </w:r>
            <w:r w:rsidRPr="000E78CB">
              <w:rPr>
                <w:rFonts w:cstheme="minorHAnsi"/>
                <w:sz w:val="20"/>
                <w:szCs w:val="20"/>
              </w:rPr>
              <w:t>.202</w:t>
            </w:r>
            <w:r w:rsidR="004E4185">
              <w:rPr>
                <w:rFonts w:cstheme="minorHAnsi"/>
                <w:sz w:val="20"/>
                <w:szCs w:val="20"/>
              </w:rPr>
              <w:t>8</w:t>
            </w:r>
          </w:p>
        </w:tc>
      </w:tr>
    </w:tbl>
    <w:p w14:paraId="4B35497C" w14:textId="77777777" w:rsidR="002F3DF0" w:rsidRPr="000E78CB" w:rsidRDefault="006E41EC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p w14:paraId="5650F5FC" w14:textId="77777777" w:rsidR="00BE6EFA" w:rsidRDefault="007D181F" w:rsidP="005D0E05">
      <w:pPr>
        <w:pStyle w:val="Zpat"/>
        <w:tabs>
          <w:tab w:val="clear" w:pos="4536"/>
          <w:tab w:val="clear" w:pos="9072"/>
        </w:tabs>
        <w:jc w:val="center"/>
        <w:rPr>
          <w:rFonts w:cstheme="minorHAnsi"/>
          <w:b/>
          <w:sz w:val="20"/>
          <w:szCs w:val="20"/>
        </w:rPr>
      </w:pPr>
      <w:r w:rsidRPr="000E78CB">
        <w:rPr>
          <w:rFonts w:cstheme="minorHAnsi"/>
          <w:b/>
          <w:sz w:val="20"/>
          <w:szCs w:val="20"/>
        </w:rPr>
        <w:t>Smluvní strany:</w:t>
      </w:r>
    </w:p>
    <w:p w14:paraId="7AF99983" w14:textId="77777777" w:rsidR="00B259C2" w:rsidRPr="000E78CB" w:rsidRDefault="00B259C2" w:rsidP="005D0E05">
      <w:pPr>
        <w:pStyle w:val="Zpat"/>
        <w:tabs>
          <w:tab w:val="clear" w:pos="4536"/>
          <w:tab w:val="clear" w:pos="9072"/>
        </w:tabs>
        <w:jc w:val="center"/>
        <w:rPr>
          <w:rFonts w:cstheme="minorHAnsi"/>
          <w:b/>
          <w:sz w:val="20"/>
          <w:szCs w:val="20"/>
        </w:rPr>
      </w:pPr>
    </w:p>
    <w:p w14:paraId="5483360B" w14:textId="77777777" w:rsidR="00AA2F0E" w:rsidRPr="000E78CB" w:rsidRDefault="007D181F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  <w:r w:rsidRPr="000E78CB">
        <w:rPr>
          <w:rFonts w:cstheme="minorHAnsi"/>
          <w:b/>
          <w:sz w:val="20"/>
          <w:szCs w:val="20"/>
        </w:rPr>
        <w:t>VHV SPEED, spol. s r.o</w:t>
      </w:r>
      <w:r w:rsidRPr="000E78CB">
        <w:rPr>
          <w:rFonts w:cstheme="minorHAnsi"/>
          <w:sz w:val="20"/>
          <w:szCs w:val="20"/>
        </w:rPr>
        <w:t>., IČO: 27538214, DIČ: CZ27538214,</w:t>
      </w:r>
    </w:p>
    <w:p w14:paraId="48BD1CC9" w14:textId="77777777" w:rsidR="00AA2F0E" w:rsidRPr="000E78CB" w:rsidRDefault="007D181F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  <w:r w:rsidRPr="000E78CB">
        <w:rPr>
          <w:rFonts w:cstheme="minorHAnsi"/>
          <w:sz w:val="20"/>
          <w:szCs w:val="20"/>
        </w:rPr>
        <w:t>Masarykovo náměstí 508, Nový Bydžov, 504</w:t>
      </w:r>
      <w:r w:rsidR="000A0F2A">
        <w:rPr>
          <w:rFonts w:cstheme="minorHAnsi"/>
          <w:sz w:val="20"/>
          <w:szCs w:val="20"/>
        </w:rPr>
        <w:t xml:space="preserve"> </w:t>
      </w:r>
      <w:r w:rsidRPr="000E78CB">
        <w:rPr>
          <w:rFonts w:cstheme="minorHAnsi"/>
          <w:sz w:val="20"/>
          <w:szCs w:val="20"/>
        </w:rPr>
        <w:t>01, je zapsaná v obchodním rejstříku vedeném Krajským soudem v Hradci Králové, oddíl C, vložka 24779 zastoupená: Jiří Havlík, jednatel</w:t>
      </w:r>
    </w:p>
    <w:p w14:paraId="1A062E3A" w14:textId="77777777" w:rsidR="001D5FD8" w:rsidRDefault="007D181F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  <w:r w:rsidRPr="000E78CB">
        <w:rPr>
          <w:rFonts w:cstheme="minorHAnsi"/>
          <w:sz w:val="20"/>
          <w:szCs w:val="20"/>
        </w:rPr>
        <w:t>dále jen “Poskytovatel”</w:t>
      </w:r>
    </w:p>
    <w:p w14:paraId="7A282D6D" w14:textId="77777777" w:rsidR="000E78CB" w:rsidRPr="000E78CB" w:rsidRDefault="007D181F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b/>
          <w:sz w:val="20"/>
          <w:szCs w:val="20"/>
        </w:rPr>
      </w:pPr>
      <w:r w:rsidRPr="000E78CB">
        <w:rPr>
          <w:rFonts w:cstheme="minorHAnsi"/>
          <w:b/>
          <w:sz w:val="20"/>
          <w:szCs w:val="20"/>
        </w:rPr>
        <w:t>a</w:t>
      </w:r>
    </w:p>
    <w:tbl>
      <w:tblPr>
        <w:tblStyle w:val="Mkatabulky"/>
        <w:tblW w:w="9640" w:type="dxa"/>
        <w:tblBorders>
          <w:bottom w:val="nil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3005"/>
        <w:gridCol w:w="1701"/>
        <w:gridCol w:w="2835"/>
      </w:tblGrid>
      <w:tr w:rsidR="00B241F8" w14:paraId="38AF1F34" w14:textId="77777777" w:rsidTr="00E07792">
        <w:tc>
          <w:tcPr>
            <w:tcW w:w="2098" w:type="dxa"/>
            <w:tcBorders>
              <w:bottom w:val="nil"/>
              <w:right w:val="nil"/>
            </w:tcBorders>
            <w:vAlign w:val="center"/>
          </w:tcPr>
          <w:p w14:paraId="72639DF0" w14:textId="77777777" w:rsidR="000266F1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Jméno, příjmení/firma: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  <w:vAlign w:val="center"/>
          </w:tcPr>
          <w:p w14:paraId="72AEFD64" w14:textId="77777777" w:rsidR="000266F1" w:rsidRPr="000266F1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266F1">
              <w:rPr>
                <w:rFonts w:cstheme="minorHAnsi"/>
                <w:b/>
                <w:sz w:val="20"/>
                <w:szCs w:val="20"/>
              </w:rPr>
              <w:t>Město Nový Bydžov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3E3BD340" w14:textId="77777777" w:rsidR="000266F1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14:paraId="182403B6" w14:textId="77777777" w:rsidR="000266F1" w:rsidRDefault="003E0EF0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3E0EF0">
              <w:rPr>
                <w:rFonts w:cstheme="minorHAnsi"/>
                <w:sz w:val="20"/>
                <w:szCs w:val="20"/>
              </w:rPr>
              <w:t>mesto@novybydzov.cz</w:t>
            </w:r>
          </w:p>
        </w:tc>
      </w:tr>
      <w:tr w:rsidR="00B241F8" w14:paraId="6CD5C859" w14:textId="77777777" w:rsidTr="00E07792">
        <w:tblPrEx>
          <w:tblBorders>
            <w:bottom w:val="single" w:sz="4" w:space="0" w:color="auto"/>
          </w:tblBorders>
        </w:tblPrEx>
        <w:tc>
          <w:tcPr>
            <w:tcW w:w="2098" w:type="dxa"/>
            <w:tcBorders>
              <w:top w:val="nil"/>
              <w:bottom w:val="nil"/>
              <w:right w:val="nil"/>
            </w:tcBorders>
            <w:vAlign w:val="center"/>
          </w:tcPr>
          <w:p w14:paraId="314CEFAC" w14:textId="77777777" w:rsidR="000C56F3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Ulice: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374E5" w14:textId="77777777" w:rsidR="000C56F3" w:rsidRPr="00E664FA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Masarykovo náměstí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8661D" w14:textId="77777777" w:rsidR="000C56F3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02720FD3" w14:textId="77777777" w:rsidR="000C56F3" w:rsidRDefault="000D38B1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495703911</w:t>
            </w:r>
          </w:p>
        </w:tc>
      </w:tr>
      <w:tr w:rsidR="00B241F8" w14:paraId="17271BC9" w14:textId="77777777" w:rsidTr="00E07792">
        <w:tblPrEx>
          <w:tblBorders>
            <w:bottom w:val="single" w:sz="4" w:space="0" w:color="auto"/>
          </w:tblBorders>
        </w:tblPrEx>
        <w:tc>
          <w:tcPr>
            <w:tcW w:w="2098" w:type="dxa"/>
            <w:tcBorders>
              <w:top w:val="nil"/>
              <w:bottom w:val="nil"/>
              <w:right w:val="nil"/>
            </w:tcBorders>
            <w:vAlign w:val="center"/>
          </w:tcPr>
          <w:p w14:paraId="6073EF1A" w14:textId="77777777" w:rsidR="00645E3F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Město, PSČ: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89116" w14:textId="77777777" w:rsidR="00645E3F" w:rsidRPr="003E35AD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Nový Bydžov 504</w:t>
            </w:r>
            <w:r w:rsidR="000A0F2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CE44" w14:textId="77777777" w:rsidR="00645E3F" w:rsidRDefault="000D38B1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7D181F">
              <w:rPr>
                <w:rFonts w:cstheme="minorHAnsi"/>
                <w:sz w:val="20"/>
                <w:szCs w:val="20"/>
              </w:rPr>
              <w:t>elefon: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253FAEF1" w14:textId="77777777" w:rsidR="00645E3F" w:rsidRDefault="006E41EC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241F8" w14:paraId="5A0EFF91" w14:textId="77777777" w:rsidTr="00E07792">
        <w:tblPrEx>
          <w:tblBorders>
            <w:bottom w:val="single" w:sz="4" w:space="0" w:color="auto"/>
          </w:tblBorders>
        </w:tblPrEx>
        <w:tc>
          <w:tcPr>
            <w:tcW w:w="2098" w:type="dxa"/>
            <w:tcBorders>
              <w:top w:val="nil"/>
              <w:bottom w:val="nil"/>
              <w:right w:val="nil"/>
            </w:tcBorders>
            <w:vAlign w:val="center"/>
          </w:tcPr>
          <w:p w14:paraId="5261A564" w14:textId="77777777" w:rsidR="00645E3F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narození, RČ: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2D016" w14:textId="77777777" w:rsidR="00645E3F" w:rsidRPr="008F46A7" w:rsidRDefault="006E41EC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59EE6" w14:textId="77777777" w:rsidR="00645E3F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IČO: </w:t>
            </w:r>
            <w:r w:rsidRPr="00E664FA">
              <w:rPr>
                <w:rFonts w:cstheme="minorHAnsi"/>
                <w:sz w:val="20"/>
                <w:szCs w:val="20"/>
              </w:rPr>
              <w:t>00269247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736DE59F" w14:textId="77777777" w:rsidR="00645E3F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DIČ: </w:t>
            </w:r>
            <w:r w:rsidRPr="00E664FA">
              <w:rPr>
                <w:rFonts w:cstheme="minorHAnsi"/>
                <w:sz w:val="20"/>
                <w:szCs w:val="20"/>
              </w:rPr>
              <w:t>CZ00269247</w:t>
            </w:r>
          </w:p>
        </w:tc>
      </w:tr>
      <w:tr w:rsidR="00B241F8" w14:paraId="05A8F7C8" w14:textId="77777777" w:rsidTr="00E07792">
        <w:tblPrEx>
          <w:tblBorders>
            <w:bottom w:val="single" w:sz="4" w:space="0" w:color="auto"/>
          </w:tblBorders>
        </w:tblPrEx>
        <w:tc>
          <w:tcPr>
            <w:tcW w:w="2098" w:type="dxa"/>
            <w:tcBorders>
              <w:top w:val="nil"/>
              <w:right w:val="nil"/>
            </w:tcBorders>
            <w:vAlign w:val="center"/>
          </w:tcPr>
          <w:p w14:paraId="0C6F52CB" w14:textId="77777777" w:rsidR="0043480C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Oprávněný zástupce:</w:t>
            </w: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  <w:vAlign w:val="center"/>
          </w:tcPr>
          <w:p w14:paraId="25C7E58D" w14:textId="77777777" w:rsidR="0043480C" w:rsidRPr="008F46A7" w:rsidRDefault="003E0EF0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3E0EF0">
              <w:rPr>
                <w:rFonts w:cstheme="minorHAnsi"/>
                <w:sz w:val="20"/>
                <w:szCs w:val="20"/>
              </w:rPr>
              <w:t>ing. Pavel LOUDA, starosta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00BE27B8" w14:textId="77777777" w:rsidR="0043480C" w:rsidRDefault="006E41EC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14:paraId="1A067AFD" w14:textId="77777777" w:rsidR="0043480C" w:rsidRDefault="006E41EC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E3677A7" w14:textId="77777777" w:rsidR="000E78CB" w:rsidRDefault="007D181F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dále jen „Uživatel“</w:t>
      </w:r>
    </w:p>
    <w:p w14:paraId="4A992882" w14:textId="77777777" w:rsidR="005D0E05" w:rsidRDefault="005D0E05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b/>
          <w:sz w:val="20"/>
          <w:szCs w:val="20"/>
        </w:rPr>
      </w:pPr>
    </w:p>
    <w:p w14:paraId="70B3D57F" w14:textId="77777777" w:rsidR="00BE6EFA" w:rsidRDefault="007D181F" w:rsidP="00205142">
      <w:pPr>
        <w:pStyle w:val="Zpat"/>
        <w:numPr>
          <w:ilvl w:val="0"/>
          <w:numId w:val="3"/>
        </w:numPr>
        <w:tabs>
          <w:tab w:val="clear" w:pos="4536"/>
          <w:tab w:val="clear" w:pos="9072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Předmět smlouvy:</w:t>
      </w:r>
    </w:p>
    <w:p w14:paraId="3E1253E9" w14:textId="77777777" w:rsidR="00B259C2" w:rsidRDefault="00B259C2" w:rsidP="00B259C2">
      <w:pPr>
        <w:pStyle w:val="Zpat"/>
        <w:tabs>
          <w:tab w:val="clear" w:pos="4536"/>
          <w:tab w:val="clear" w:pos="9072"/>
        </w:tabs>
        <w:ind w:left="1440"/>
        <w:jc w:val="center"/>
        <w:rPr>
          <w:rFonts w:cstheme="minorHAnsi"/>
          <w:b/>
          <w:sz w:val="20"/>
          <w:szCs w:val="20"/>
        </w:rPr>
      </w:pPr>
    </w:p>
    <w:p w14:paraId="6029E556" w14:textId="77777777" w:rsidR="00675C6F" w:rsidRPr="00675C6F" w:rsidRDefault="007D181F" w:rsidP="009F06F7">
      <w:pPr>
        <w:pStyle w:val="Zpat"/>
        <w:jc w:val="both"/>
        <w:rPr>
          <w:rFonts w:cstheme="minorHAnsi"/>
          <w:sz w:val="20"/>
          <w:szCs w:val="20"/>
        </w:rPr>
      </w:pPr>
      <w:r w:rsidRPr="00675C6F">
        <w:rPr>
          <w:rFonts w:cstheme="minorHAnsi"/>
          <w:sz w:val="20"/>
          <w:szCs w:val="20"/>
        </w:rPr>
        <w:t>Předmětem Smlouvy je poskytnutí některé z níže uvedených telekomunikačních služeb.</w:t>
      </w:r>
    </w:p>
    <w:p w14:paraId="42501053" w14:textId="77777777" w:rsidR="00471A07" w:rsidRDefault="007D181F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  <w:r w:rsidRPr="00675C6F">
        <w:rPr>
          <w:rFonts w:cstheme="minorHAnsi"/>
          <w:sz w:val="20"/>
          <w:szCs w:val="20"/>
        </w:rPr>
        <w:t xml:space="preserve">Připojení k síti </w:t>
      </w:r>
      <w:r>
        <w:rPr>
          <w:rFonts w:cstheme="minorHAnsi"/>
          <w:sz w:val="20"/>
          <w:szCs w:val="20"/>
        </w:rPr>
        <w:t>internet prostřednictvím WI-FI</w:t>
      </w:r>
      <w:r w:rsidRPr="00675C6F">
        <w:rPr>
          <w:rFonts w:cstheme="minorHAnsi"/>
          <w:sz w:val="20"/>
          <w:szCs w:val="20"/>
        </w:rPr>
        <w:t xml:space="preserve"> na voln</w:t>
      </w:r>
      <w:r>
        <w:rPr>
          <w:rFonts w:cstheme="minorHAnsi"/>
          <w:sz w:val="20"/>
          <w:szCs w:val="20"/>
        </w:rPr>
        <w:t>ém pásmu 5 GHz / Optickou sítí</w:t>
      </w:r>
      <w:r w:rsidRPr="00675C6F">
        <w:rPr>
          <w:rFonts w:cstheme="minorHAnsi"/>
          <w:sz w:val="20"/>
          <w:szCs w:val="20"/>
        </w:rPr>
        <w:t xml:space="preserve"> prostřednictvím našeho tarifu:</w:t>
      </w:r>
    </w:p>
    <w:p w14:paraId="148F1234" w14:textId="77777777" w:rsidR="00675C6F" w:rsidRDefault="006E41EC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p w14:paraId="4FBA0465" w14:textId="77777777" w:rsidR="00D664B6" w:rsidRDefault="007D181F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b/>
          <w:sz w:val="24"/>
          <w:szCs w:val="24"/>
        </w:rPr>
      </w:pPr>
      <w:proofErr w:type="spellStart"/>
      <w:proofErr w:type="gramStart"/>
      <w:r w:rsidRPr="00A6704D">
        <w:rPr>
          <w:rFonts w:cstheme="minorHAnsi"/>
          <w:b/>
          <w:sz w:val="24"/>
          <w:szCs w:val="24"/>
        </w:rPr>
        <w:t>Individual</w:t>
      </w:r>
      <w:proofErr w:type="spellEnd"/>
      <w:r w:rsidRPr="00A6704D">
        <w:rPr>
          <w:rFonts w:cstheme="minorHAnsi"/>
          <w:b/>
          <w:sz w:val="24"/>
          <w:szCs w:val="24"/>
        </w:rPr>
        <w:t xml:space="preserve"> - </w:t>
      </w:r>
      <w:proofErr w:type="spellStart"/>
      <w:r w:rsidRPr="00A6704D">
        <w:rPr>
          <w:rFonts w:cstheme="minorHAnsi"/>
          <w:b/>
          <w:sz w:val="24"/>
          <w:szCs w:val="24"/>
        </w:rPr>
        <w:t>Urad</w:t>
      </w:r>
      <w:proofErr w:type="spellEnd"/>
      <w:proofErr w:type="gramEnd"/>
      <w:r w:rsidRPr="00A6704D">
        <w:rPr>
          <w:rFonts w:cstheme="minorHAnsi"/>
          <w:b/>
          <w:sz w:val="24"/>
          <w:szCs w:val="24"/>
        </w:rPr>
        <w:t xml:space="preserve"> </w:t>
      </w:r>
      <w:proofErr w:type="spellStart"/>
      <w:r w:rsidRPr="00A6704D">
        <w:rPr>
          <w:rFonts w:cstheme="minorHAnsi"/>
          <w:b/>
          <w:sz w:val="24"/>
          <w:szCs w:val="24"/>
        </w:rPr>
        <w:t>Bydzov</w:t>
      </w:r>
      <w:proofErr w:type="spellEnd"/>
      <w:r w:rsidR="003E0EF0">
        <w:rPr>
          <w:rFonts w:cstheme="minorHAnsi"/>
          <w:b/>
          <w:sz w:val="24"/>
          <w:szCs w:val="24"/>
        </w:rPr>
        <w:t xml:space="preserve"> </w:t>
      </w:r>
      <w:r w:rsidR="004E4185">
        <w:rPr>
          <w:rFonts w:cstheme="minorHAnsi"/>
          <w:b/>
          <w:sz w:val="24"/>
          <w:szCs w:val="24"/>
        </w:rPr>
        <w:t>15</w:t>
      </w:r>
      <w:r w:rsidR="003E0EF0">
        <w:rPr>
          <w:rFonts w:cstheme="minorHAnsi"/>
          <w:b/>
          <w:sz w:val="24"/>
          <w:szCs w:val="24"/>
        </w:rPr>
        <w:t>0Mbps/1</w:t>
      </w:r>
      <w:r w:rsidR="004E4185">
        <w:rPr>
          <w:rFonts w:cstheme="minorHAnsi"/>
          <w:b/>
          <w:sz w:val="24"/>
          <w:szCs w:val="24"/>
        </w:rPr>
        <w:t>5</w:t>
      </w:r>
      <w:r w:rsidR="003E0EF0">
        <w:rPr>
          <w:rFonts w:cstheme="minorHAnsi"/>
          <w:b/>
          <w:sz w:val="24"/>
          <w:szCs w:val="24"/>
        </w:rPr>
        <w:t>0Mbps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A948CE">
        <w:rPr>
          <w:rFonts w:cstheme="minorHAnsi"/>
          <w:b/>
          <w:sz w:val="24"/>
          <w:szCs w:val="24"/>
        </w:rPr>
        <w:tab/>
      </w:r>
      <w:r w:rsidR="00A948CE">
        <w:rPr>
          <w:rFonts w:cstheme="minorHAnsi"/>
          <w:b/>
          <w:sz w:val="24"/>
          <w:szCs w:val="24"/>
        </w:rPr>
        <w:tab/>
      </w:r>
      <w:r w:rsidR="00A948CE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Cena</w:t>
      </w:r>
      <w:r w:rsidR="00263DD5">
        <w:rPr>
          <w:rFonts w:cstheme="minorHAnsi"/>
          <w:b/>
          <w:sz w:val="24"/>
          <w:szCs w:val="24"/>
        </w:rPr>
        <w:t xml:space="preserve"> </w:t>
      </w:r>
      <w:r w:rsidR="004E4185">
        <w:rPr>
          <w:rFonts w:cstheme="minorHAnsi"/>
          <w:b/>
          <w:sz w:val="24"/>
          <w:szCs w:val="24"/>
        </w:rPr>
        <w:t>50</w:t>
      </w:r>
      <w:r w:rsidR="00263DD5">
        <w:rPr>
          <w:rFonts w:cstheme="minorHAnsi"/>
          <w:b/>
          <w:sz w:val="24"/>
          <w:szCs w:val="24"/>
        </w:rPr>
        <w:t>00</w:t>
      </w:r>
      <w:r w:rsidRPr="00E549FF">
        <w:rPr>
          <w:rFonts w:cstheme="minorHAnsi"/>
          <w:b/>
          <w:sz w:val="24"/>
          <w:szCs w:val="24"/>
        </w:rPr>
        <w:t>,00</w:t>
      </w:r>
      <w:r>
        <w:rPr>
          <w:rFonts w:cstheme="minorHAnsi"/>
          <w:b/>
          <w:sz w:val="24"/>
          <w:szCs w:val="24"/>
        </w:rPr>
        <w:t xml:space="preserve"> Kč </w:t>
      </w:r>
      <w:r w:rsidR="00263DD5">
        <w:rPr>
          <w:rFonts w:cstheme="minorHAnsi"/>
          <w:b/>
          <w:sz w:val="24"/>
          <w:szCs w:val="24"/>
        </w:rPr>
        <w:t>bez</w:t>
      </w:r>
      <w:r>
        <w:rPr>
          <w:rFonts w:cstheme="minorHAnsi"/>
          <w:b/>
          <w:sz w:val="24"/>
          <w:szCs w:val="24"/>
        </w:rPr>
        <w:t> DPH</w:t>
      </w:r>
      <w:r w:rsidR="00A948CE">
        <w:rPr>
          <w:rFonts w:cstheme="minorHAnsi"/>
          <w:b/>
          <w:sz w:val="24"/>
          <w:szCs w:val="24"/>
        </w:rPr>
        <w:t>/měsíc</w:t>
      </w:r>
    </w:p>
    <w:p w14:paraId="2E4776AD" w14:textId="77777777" w:rsidR="002D222A" w:rsidRPr="00F07639" w:rsidRDefault="006E41EC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b/>
          <w:sz w:val="20"/>
          <w:szCs w:val="20"/>
        </w:rPr>
      </w:pPr>
    </w:p>
    <w:p w14:paraId="06A0987A" w14:textId="77777777" w:rsidR="00E549FF" w:rsidRDefault="007D181F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  <w:r w:rsidRPr="00E549FF">
        <w:rPr>
          <w:rFonts w:cstheme="minorHAnsi"/>
          <w:sz w:val="20"/>
          <w:szCs w:val="20"/>
        </w:rPr>
        <w:t>Služby jsou poskytovány dle Obchodních podmínek pro poskytování veřejných telekomunikačních služeb společ</w:t>
      </w:r>
      <w:r>
        <w:rPr>
          <w:rFonts w:cstheme="minorHAnsi"/>
          <w:sz w:val="20"/>
          <w:szCs w:val="20"/>
        </w:rPr>
        <w:t>nosti VHV</w:t>
      </w:r>
      <w:r w:rsidR="00B259C2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 xml:space="preserve">SPEED, spol. s r.o., </w:t>
      </w:r>
      <w:r w:rsidRPr="00E549FF">
        <w:rPr>
          <w:rFonts w:cstheme="minorHAnsi"/>
          <w:sz w:val="20"/>
          <w:szCs w:val="20"/>
        </w:rPr>
        <w:t>tyto podmínky jsou nedílnou součástí této smlouvy.</w:t>
      </w:r>
    </w:p>
    <w:p w14:paraId="5A063AB0" w14:textId="77777777" w:rsidR="00E549FF" w:rsidRDefault="006E41EC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p w14:paraId="3C065EE2" w14:textId="77777777" w:rsidR="00205142" w:rsidRDefault="007D181F" w:rsidP="00B259C2">
      <w:pPr>
        <w:pStyle w:val="Zpat"/>
        <w:numPr>
          <w:ilvl w:val="0"/>
          <w:numId w:val="3"/>
        </w:numPr>
        <w:tabs>
          <w:tab w:val="clear" w:pos="4536"/>
          <w:tab w:val="clear" w:pos="9072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Ostatní ujednání:</w:t>
      </w:r>
    </w:p>
    <w:p w14:paraId="5B72E1FC" w14:textId="77777777" w:rsidR="00B259C2" w:rsidRPr="00B259C2" w:rsidRDefault="00B259C2" w:rsidP="00B259C2">
      <w:pPr>
        <w:pStyle w:val="Zpat"/>
        <w:tabs>
          <w:tab w:val="clear" w:pos="4536"/>
          <w:tab w:val="clear" w:pos="9072"/>
        </w:tabs>
        <w:ind w:left="1440"/>
        <w:jc w:val="center"/>
        <w:rPr>
          <w:rFonts w:cstheme="minorHAnsi"/>
          <w:b/>
          <w:sz w:val="20"/>
          <w:szCs w:val="20"/>
        </w:rPr>
      </w:pPr>
    </w:p>
    <w:p w14:paraId="6154713D" w14:textId="77777777" w:rsidR="00205142" w:rsidRPr="00205142" w:rsidRDefault="007D181F" w:rsidP="009F06F7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  <w:r w:rsidRPr="0024575E">
        <w:rPr>
          <w:rFonts w:cstheme="minorHAnsi"/>
          <w:sz w:val="20"/>
          <w:szCs w:val="20"/>
        </w:rPr>
        <w:t xml:space="preserve">Smluvní strany se dohodly, že Poskytovatel umístí technické prostředky pro poskytování služby přístupu k síti internet (dále jen </w:t>
      </w:r>
      <w:r>
        <w:rPr>
          <w:rFonts w:cstheme="minorHAnsi"/>
          <w:sz w:val="20"/>
          <w:szCs w:val="20"/>
        </w:rPr>
        <w:t>„</w:t>
      </w:r>
      <w:r w:rsidRPr="0024575E">
        <w:rPr>
          <w:rFonts w:cstheme="minorHAnsi"/>
          <w:sz w:val="20"/>
          <w:szCs w:val="20"/>
        </w:rPr>
        <w:t>technické prostředky</w:t>
      </w:r>
      <w:r>
        <w:rPr>
          <w:rFonts w:cstheme="minorHAnsi"/>
          <w:sz w:val="20"/>
          <w:szCs w:val="20"/>
        </w:rPr>
        <w:t xml:space="preserve">“) na adrese: </w:t>
      </w:r>
      <w:r w:rsidRPr="0024575E">
        <w:rPr>
          <w:rFonts w:cstheme="minorHAnsi"/>
          <w:b/>
          <w:sz w:val="20"/>
          <w:szCs w:val="20"/>
        </w:rPr>
        <w:t>Masarykovo náměstí 1, Nový Bydžov 504</w:t>
      </w:r>
      <w:r w:rsidR="000A0F2A">
        <w:rPr>
          <w:rFonts w:cstheme="minorHAnsi"/>
          <w:b/>
          <w:sz w:val="20"/>
          <w:szCs w:val="20"/>
        </w:rPr>
        <w:t xml:space="preserve"> </w:t>
      </w:r>
      <w:r w:rsidRPr="0024575E">
        <w:rPr>
          <w:rFonts w:cstheme="minorHAnsi"/>
          <w:b/>
          <w:sz w:val="20"/>
          <w:szCs w:val="20"/>
        </w:rPr>
        <w:t>01</w:t>
      </w:r>
      <w:r>
        <w:rPr>
          <w:rFonts w:cstheme="minorHAnsi"/>
          <w:sz w:val="20"/>
          <w:szCs w:val="20"/>
        </w:rPr>
        <w:t>.</w:t>
      </w:r>
    </w:p>
    <w:p w14:paraId="7F891230" w14:textId="77777777" w:rsidR="00205142" w:rsidRPr="00205142" w:rsidRDefault="007D181F" w:rsidP="00205142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cstheme="minorHAnsi"/>
          <w:b/>
          <w:sz w:val="20"/>
          <w:szCs w:val="20"/>
        </w:rPr>
      </w:pPr>
      <w:r w:rsidRPr="0082469D">
        <w:rPr>
          <w:rFonts w:cstheme="minorHAnsi"/>
          <w:b/>
          <w:sz w:val="20"/>
          <w:szCs w:val="20"/>
        </w:rPr>
        <w:t>V případě poruchy přenosové soupravy, nebo telekomunikační služby bude pr</w:t>
      </w:r>
      <w:r>
        <w:rPr>
          <w:rFonts w:cstheme="minorHAnsi"/>
          <w:b/>
          <w:sz w:val="20"/>
          <w:szCs w:val="20"/>
        </w:rPr>
        <w:t>oveden servisní zásah do 48 hodin</w:t>
      </w:r>
      <w:r w:rsidRPr="0082469D">
        <w:rPr>
          <w:rFonts w:cstheme="minorHAnsi"/>
          <w:b/>
          <w:sz w:val="20"/>
          <w:szCs w:val="20"/>
        </w:rPr>
        <w:t xml:space="preserve"> od nahlášení poruchy.</w:t>
      </w:r>
    </w:p>
    <w:p w14:paraId="488BC442" w14:textId="77777777" w:rsidR="00205142" w:rsidRPr="00205142" w:rsidRDefault="003E0EF0" w:rsidP="009F06F7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cstheme="minorHAnsi"/>
          <w:b/>
          <w:sz w:val="20"/>
          <w:szCs w:val="20"/>
        </w:rPr>
      </w:pPr>
      <w:r w:rsidRPr="00205142">
        <w:rPr>
          <w:rFonts w:cstheme="minorHAnsi"/>
          <w:sz w:val="20"/>
          <w:szCs w:val="20"/>
        </w:rPr>
        <w:t xml:space="preserve">Smlouva vstupuje v platnost dne </w:t>
      </w:r>
      <w:r w:rsidR="000A0F2A" w:rsidRPr="00205142">
        <w:rPr>
          <w:rFonts w:cstheme="minorHAnsi"/>
          <w:sz w:val="20"/>
          <w:szCs w:val="20"/>
        </w:rPr>
        <w:t>0</w:t>
      </w:r>
      <w:r w:rsidRPr="00205142">
        <w:rPr>
          <w:rFonts w:cstheme="minorHAnsi"/>
          <w:sz w:val="20"/>
          <w:szCs w:val="20"/>
        </w:rPr>
        <w:t>1.</w:t>
      </w:r>
      <w:r w:rsidR="000A0F2A" w:rsidRPr="00205142">
        <w:rPr>
          <w:rFonts w:cstheme="minorHAnsi"/>
          <w:sz w:val="20"/>
          <w:szCs w:val="20"/>
        </w:rPr>
        <w:t>0</w:t>
      </w:r>
      <w:r w:rsidR="004E4185">
        <w:rPr>
          <w:rFonts w:cstheme="minorHAnsi"/>
          <w:sz w:val="20"/>
          <w:szCs w:val="20"/>
        </w:rPr>
        <w:t>4</w:t>
      </w:r>
      <w:r w:rsidRPr="00205142">
        <w:rPr>
          <w:rFonts w:cstheme="minorHAnsi"/>
          <w:sz w:val="20"/>
          <w:szCs w:val="20"/>
        </w:rPr>
        <w:t>.20</w:t>
      </w:r>
      <w:r w:rsidR="004E4185">
        <w:rPr>
          <w:rFonts w:cstheme="minorHAnsi"/>
          <w:sz w:val="20"/>
          <w:szCs w:val="20"/>
        </w:rPr>
        <w:t>24</w:t>
      </w:r>
      <w:r w:rsidRPr="00205142">
        <w:rPr>
          <w:rFonts w:cstheme="minorHAnsi"/>
          <w:sz w:val="20"/>
          <w:szCs w:val="20"/>
        </w:rPr>
        <w:t xml:space="preserve">. Výpovědní doba je </w:t>
      </w:r>
      <w:r w:rsidR="004E4185">
        <w:rPr>
          <w:rFonts w:cstheme="minorHAnsi"/>
          <w:sz w:val="20"/>
          <w:szCs w:val="20"/>
        </w:rPr>
        <w:t xml:space="preserve">stanovena na </w:t>
      </w:r>
      <w:r w:rsidRPr="00205142">
        <w:rPr>
          <w:rFonts w:cstheme="minorHAnsi"/>
          <w:sz w:val="20"/>
          <w:szCs w:val="20"/>
        </w:rPr>
        <w:t>3 měsíce.</w:t>
      </w:r>
      <w:r w:rsidR="000A0F2A" w:rsidRPr="00205142">
        <w:rPr>
          <w:rFonts w:cstheme="minorHAnsi"/>
          <w:sz w:val="20"/>
          <w:szCs w:val="20"/>
        </w:rPr>
        <w:t xml:space="preserve"> </w:t>
      </w:r>
    </w:p>
    <w:p w14:paraId="34F4E587" w14:textId="77777777" w:rsidR="00B259C2" w:rsidRPr="00B259C2" w:rsidRDefault="003E0EF0" w:rsidP="009F06F7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cstheme="minorHAnsi"/>
          <w:b/>
          <w:sz w:val="20"/>
          <w:szCs w:val="20"/>
        </w:rPr>
      </w:pPr>
      <w:r w:rsidRPr="00205142">
        <w:rPr>
          <w:rFonts w:cstheme="minorHAnsi"/>
          <w:sz w:val="20"/>
          <w:szCs w:val="20"/>
        </w:rPr>
        <w:t>Poskytovatel předává současně odběrateli k</w:t>
      </w:r>
      <w:r w:rsidR="009F06F7" w:rsidRPr="00205142">
        <w:rPr>
          <w:rFonts w:cstheme="minorHAnsi"/>
          <w:sz w:val="20"/>
          <w:szCs w:val="20"/>
        </w:rPr>
        <w:t> </w:t>
      </w:r>
      <w:r w:rsidRPr="00205142">
        <w:rPr>
          <w:rFonts w:cstheme="minorHAnsi"/>
          <w:sz w:val="20"/>
          <w:szCs w:val="20"/>
        </w:rPr>
        <w:t xml:space="preserve">provozu služby 3 veřejné IP adresy. </w:t>
      </w:r>
    </w:p>
    <w:p w14:paraId="321645CF" w14:textId="77777777" w:rsidR="00205142" w:rsidRDefault="003E0EF0" w:rsidP="009F06F7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cstheme="minorHAnsi"/>
          <w:b/>
          <w:sz w:val="20"/>
          <w:szCs w:val="20"/>
        </w:rPr>
      </w:pPr>
      <w:r w:rsidRPr="00205142">
        <w:rPr>
          <w:rFonts w:cstheme="minorHAnsi"/>
          <w:sz w:val="20"/>
          <w:szCs w:val="20"/>
        </w:rPr>
        <w:t>Dále se poskytovatel zavazuje během trvání sml</w:t>
      </w:r>
      <w:r w:rsidR="009F06F7" w:rsidRPr="00205142">
        <w:rPr>
          <w:rFonts w:cstheme="minorHAnsi"/>
          <w:sz w:val="20"/>
          <w:szCs w:val="20"/>
        </w:rPr>
        <w:t>ouvy zdarma poskytovat snímky z </w:t>
      </w:r>
      <w:r w:rsidRPr="00205142">
        <w:rPr>
          <w:rFonts w:cstheme="minorHAnsi"/>
          <w:sz w:val="20"/>
          <w:szCs w:val="20"/>
        </w:rPr>
        <w:t xml:space="preserve">webové kamery umístěné na </w:t>
      </w:r>
      <w:r w:rsidR="009F06F7" w:rsidRPr="00205142">
        <w:rPr>
          <w:rFonts w:cstheme="minorHAnsi"/>
          <w:sz w:val="20"/>
          <w:szCs w:val="20"/>
        </w:rPr>
        <w:t>Kostelu sv. Jakuba</w:t>
      </w:r>
      <w:r w:rsidRPr="00205142">
        <w:rPr>
          <w:rFonts w:cstheme="minorHAnsi"/>
          <w:sz w:val="20"/>
          <w:szCs w:val="20"/>
        </w:rPr>
        <w:t>, včetně bezplatného zprostředkování přenosu dat z této kamery a užití těchto snímků na webových stránkách města www.novybydzov.cz. Poskytovatel se též zavazuje provozovat veřejný Wi</w:t>
      </w:r>
      <w:r w:rsidR="000A0F2A" w:rsidRPr="00205142">
        <w:rPr>
          <w:rFonts w:cstheme="minorHAnsi"/>
          <w:sz w:val="20"/>
          <w:szCs w:val="20"/>
        </w:rPr>
        <w:t>-</w:t>
      </w:r>
      <w:r w:rsidRPr="00205142">
        <w:rPr>
          <w:rFonts w:cstheme="minorHAnsi"/>
          <w:sz w:val="20"/>
          <w:szCs w:val="20"/>
        </w:rPr>
        <w:t xml:space="preserve">Fi </w:t>
      </w:r>
      <w:proofErr w:type="spellStart"/>
      <w:r w:rsidR="000A0F2A" w:rsidRPr="00205142">
        <w:rPr>
          <w:rFonts w:cstheme="minorHAnsi"/>
          <w:sz w:val="20"/>
          <w:szCs w:val="20"/>
        </w:rPr>
        <w:t>H</w:t>
      </w:r>
      <w:r w:rsidRPr="00205142">
        <w:rPr>
          <w:rFonts w:cstheme="minorHAnsi"/>
          <w:sz w:val="20"/>
          <w:szCs w:val="20"/>
        </w:rPr>
        <w:t>otspot</w:t>
      </w:r>
      <w:proofErr w:type="spellEnd"/>
      <w:r w:rsidRPr="00205142">
        <w:rPr>
          <w:rFonts w:cstheme="minorHAnsi"/>
          <w:sz w:val="20"/>
          <w:szCs w:val="20"/>
        </w:rPr>
        <w:t xml:space="preserve"> v</w:t>
      </w:r>
      <w:r w:rsidR="009F06F7" w:rsidRPr="00205142">
        <w:rPr>
          <w:rFonts w:cstheme="minorHAnsi"/>
          <w:sz w:val="20"/>
          <w:szCs w:val="20"/>
        </w:rPr>
        <w:t> prostorách MÚ Nový Bydžov a v budově Přestupního terminálu</w:t>
      </w:r>
      <w:r w:rsidRPr="00205142">
        <w:rPr>
          <w:rFonts w:cstheme="minorHAnsi"/>
          <w:sz w:val="20"/>
          <w:szCs w:val="20"/>
        </w:rPr>
        <w:t>.</w:t>
      </w:r>
    </w:p>
    <w:p w14:paraId="1B80E0E8" w14:textId="77777777" w:rsidR="00205142" w:rsidRDefault="003E0EF0" w:rsidP="009F06F7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cstheme="minorHAnsi"/>
          <w:b/>
          <w:sz w:val="20"/>
          <w:szCs w:val="20"/>
        </w:rPr>
      </w:pPr>
      <w:r w:rsidRPr="00205142">
        <w:rPr>
          <w:rFonts w:cstheme="minorHAnsi"/>
          <w:sz w:val="20"/>
          <w:szCs w:val="20"/>
        </w:rPr>
        <w:t>Cena za služby je účtována čtvrtletně, vždy v druhém měsíci příslušného čtvrtletí, a to na základě fakturace poskytovatele. Sjednaná cena již zahrnuje cenu za provoz 3 veřejných IP adres.</w:t>
      </w:r>
    </w:p>
    <w:p w14:paraId="3A40DB6E" w14:textId="77777777" w:rsidR="00B259C2" w:rsidRPr="00B259C2" w:rsidRDefault="003E0EF0" w:rsidP="009F06F7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cstheme="minorHAnsi"/>
          <w:b/>
          <w:sz w:val="20"/>
          <w:szCs w:val="20"/>
        </w:rPr>
      </w:pPr>
      <w:r w:rsidRPr="00205142">
        <w:rPr>
          <w:rFonts w:cstheme="minorHAnsi"/>
          <w:sz w:val="20"/>
          <w:szCs w:val="20"/>
        </w:rPr>
        <w:t>Smlouva a veškeré přílohy jsou vyhotoveny ve dvou exemplářích. Každá ze zúčastněných stran obdrží po jednom vyho</w:t>
      </w:r>
      <w:r w:rsidR="009F06F7" w:rsidRPr="00205142">
        <w:rPr>
          <w:rFonts w:cstheme="minorHAnsi"/>
          <w:sz w:val="20"/>
          <w:szCs w:val="20"/>
        </w:rPr>
        <w:t xml:space="preserve">tovení. </w:t>
      </w:r>
    </w:p>
    <w:p w14:paraId="652ED8CF" w14:textId="77777777" w:rsidR="00205142" w:rsidRDefault="00C60DA7" w:rsidP="009F06F7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Tato smlouva se uzavírá na dobu určitou do 31.12.202</w:t>
      </w:r>
      <w:r w:rsidR="004E4185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.</w:t>
      </w:r>
    </w:p>
    <w:p w14:paraId="514072D6" w14:textId="77777777" w:rsidR="00205142" w:rsidRDefault="007D181F" w:rsidP="009F06F7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cstheme="minorHAnsi"/>
          <w:b/>
          <w:sz w:val="20"/>
          <w:szCs w:val="20"/>
        </w:rPr>
      </w:pPr>
      <w:r w:rsidRPr="00205142">
        <w:rPr>
          <w:rFonts w:cstheme="minorHAnsi"/>
          <w:sz w:val="20"/>
          <w:szCs w:val="20"/>
        </w:rPr>
        <w:t xml:space="preserve">Nahlašování změn tarifů se provádí písemně na e-mail: </w:t>
      </w:r>
      <w:hyperlink r:id="rId8" w:history="1">
        <w:r w:rsidR="00205142" w:rsidRPr="005B21F4">
          <w:rPr>
            <w:rStyle w:val="Hypertextovodkaz"/>
            <w:rFonts w:cstheme="minorHAnsi"/>
            <w:sz w:val="20"/>
            <w:szCs w:val="20"/>
          </w:rPr>
          <w:t>fakturace@vhvspeed.cz</w:t>
        </w:r>
      </w:hyperlink>
      <w:r w:rsidRPr="00205142">
        <w:rPr>
          <w:rFonts w:cstheme="minorHAnsi"/>
          <w:sz w:val="20"/>
          <w:szCs w:val="20"/>
        </w:rPr>
        <w:t>.</w:t>
      </w:r>
    </w:p>
    <w:p w14:paraId="30825C53" w14:textId="6CD7A9E7" w:rsidR="005D0E05" w:rsidRPr="00205142" w:rsidRDefault="005D0E05" w:rsidP="00581E8E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cstheme="minorHAnsi"/>
          <w:b/>
          <w:sz w:val="20"/>
          <w:szCs w:val="20"/>
        </w:rPr>
      </w:pPr>
      <w:r w:rsidRPr="00205142">
        <w:rPr>
          <w:rFonts w:cstheme="minorHAnsi"/>
          <w:sz w:val="20"/>
          <w:szCs w:val="20"/>
        </w:rPr>
        <w:t xml:space="preserve">Tato smlouva byla schválena na jednání Rady města Nový Bydžov </w:t>
      </w:r>
      <w:r w:rsidR="00D8671A" w:rsidRPr="00D8671A">
        <w:rPr>
          <w:rFonts w:cstheme="minorHAnsi"/>
          <w:sz w:val="20"/>
          <w:szCs w:val="20"/>
        </w:rPr>
        <w:t>12.02.2024</w:t>
      </w:r>
      <w:r w:rsidRPr="00205142">
        <w:rPr>
          <w:rFonts w:cstheme="minorHAnsi"/>
          <w:sz w:val="20"/>
          <w:szCs w:val="20"/>
        </w:rPr>
        <w:t xml:space="preserve"> č. usnesení </w:t>
      </w:r>
      <w:r w:rsidR="00D8671A" w:rsidRPr="00D8671A">
        <w:rPr>
          <w:rFonts w:cstheme="minorHAnsi"/>
          <w:sz w:val="20"/>
          <w:szCs w:val="20"/>
        </w:rPr>
        <w:t>733/36R/2024</w:t>
      </w:r>
      <w:r w:rsidRPr="00205142">
        <w:rPr>
          <w:rFonts w:cstheme="minorHAnsi"/>
          <w:sz w:val="20"/>
          <w:szCs w:val="20"/>
        </w:rPr>
        <w:t>.</w:t>
      </w:r>
    </w:p>
    <w:p w14:paraId="141CBB2A" w14:textId="77777777" w:rsidR="00A82904" w:rsidRDefault="00A82904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p w14:paraId="2D44FA06" w14:textId="77777777" w:rsidR="00A82904" w:rsidRDefault="00AA43A2" w:rsidP="00B259C2">
      <w:pPr>
        <w:pStyle w:val="Zpat"/>
        <w:tabs>
          <w:tab w:val="clear" w:pos="4536"/>
          <w:tab w:val="clear" w:pos="9072"/>
          <w:tab w:val="left" w:pos="8754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4A3881C2" w14:textId="77777777" w:rsidR="00A82904" w:rsidRDefault="00A82904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p w14:paraId="74D6D78D" w14:textId="77777777" w:rsidR="00513CA4" w:rsidRPr="00843AB3" w:rsidRDefault="006E41EC" w:rsidP="009F06F7">
      <w:pPr>
        <w:jc w:val="both"/>
        <w:rPr>
          <w:rFonts w:cstheme="minorHAnsi"/>
          <w:sz w:val="20"/>
          <w:szCs w:val="20"/>
        </w:rPr>
      </w:pPr>
    </w:p>
    <w:p w14:paraId="71182186" w14:textId="77777777" w:rsidR="00513CA4" w:rsidRDefault="007D181F" w:rsidP="00205142">
      <w:pPr>
        <w:pStyle w:val="Zpat"/>
        <w:numPr>
          <w:ilvl w:val="0"/>
          <w:numId w:val="3"/>
        </w:numPr>
        <w:tabs>
          <w:tab w:val="clear" w:pos="4536"/>
          <w:tab w:val="clear" w:pos="9072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Platební údaje:</w:t>
      </w:r>
    </w:p>
    <w:p w14:paraId="45CB01B3" w14:textId="77777777" w:rsidR="00513CA4" w:rsidRDefault="006E41EC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814"/>
      </w:tblGrid>
      <w:tr w:rsidR="00B241F8" w14:paraId="5445E31B" w14:textId="77777777" w:rsidTr="005A31F0">
        <w:trPr>
          <w:jc w:val="center"/>
        </w:trPr>
        <w:tc>
          <w:tcPr>
            <w:tcW w:w="2835" w:type="dxa"/>
            <w:vAlign w:val="center"/>
          </w:tcPr>
          <w:p w14:paraId="180CF8C9" w14:textId="77777777" w:rsidR="00513CA4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Bankovní spojení:</w:t>
            </w:r>
          </w:p>
        </w:tc>
        <w:tc>
          <w:tcPr>
            <w:tcW w:w="4814" w:type="dxa"/>
            <w:vAlign w:val="center"/>
          </w:tcPr>
          <w:p w14:paraId="44B0F8CE" w14:textId="77777777" w:rsidR="00513CA4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3E20AF">
              <w:rPr>
                <w:rFonts w:cstheme="minorHAnsi"/>
                <w:sz w:val="20"/>
                <w:szCs w:val="20"/>
              </w:rPr>
              <w:t>220629441/0300 ČSOB</w:t>
            </w:r>
          </w:p>
        </w:tc>
      </w:tr>
      <w:tr w:rsidR="00B241F8" w14:paraId="4C7D88DC" w14:textId="77777777" w:rsidTr="005A31F0">
        <w:trPr>
          <w:jc w:val="center"/>
        </w:trPr>
        <w:tc>
          <w:tcPr>
            <w:tcW w:w="2835" w:type="dxa"/>
            <w:vAlign w:val="center"/>
          </w:tcPr>
          <w:p w14:paraId="18266EB5" w14:textId="77777777" w:rsidR="00513CA4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Variabilní symbol:</w:t>
            </w:r>
          </w:p>
        </w:tc>
        <w:tc>
          <w:tcPr>
            <w:tcW w:w="4814" w:type="dxa"/>
            <w:vAlign w:val="center"/>
          </w:tcPr>
          <w:p w14:paraId="1571DED0" w14:textId="77777777" w:rsidR="00513CA4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BA2AF7">
              <w:rPr>
                <w:rFonts w:cstheme="minorHAnsi"/>
                <w:sz w:val="20"/>
                <w:szCs w:val="20"/>
              </w:rPr>
              <w:t>1304</w:t>
            </w:r>
          </w:p>
        </w:tc>
      </w:tr>
      <w:tr w:rsidR="00B241F8" w14:paraId="2C029F23" w14:textId="77777777" w:rsidTr="005A31F0">
        <w:trPr>
          <w:jc w:val="center"/>
        </w:trPr>
        <w:tc>
          <w:tcPr>
            <w:tcW w:w="2835" w:type="dxa"/>
            <w:vAlign w:val="center"/>
          </w:tcPr>
          <w:p w14:paraId="06F83BB6" w14:textId="77777777" w:rsidR="00513CA4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Částka:</w:t>
            </w:r>
          </w:p>
        </w:tc>
        <w:tc>
          <w:tcPr>
            <w:tcW w:w="4814" w:type="dxa"/>
            <w:vAlign w:val="center"/>
          </w:tcPr>
          <w:p w14:paraId="7C177C25" w14:textId="77777777" w:rsidR="00513CA4" w:rsidRDefault="004E4185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5000</w:t>
            </w:r>
            <w:r w:rsidR="003D44A0">
              <w:rPr>
                <w:rFonts w:cstheme="minorHAnsi"/>
                <w:sz w:val="20"/>
                <w:szCs w:val="20"/>
              </w:rPr>
              <w:t xml:space="preserve"> Kč bez DPH</w:t>
            </w:r>
          </w:p>
        </w:tc>
      </w:tr>
      <w:tr w:rsidR="00B241F8" w14:paraId="29C7D824" w14:textId="77777777" w:rsidTr="005A31F0">
        <w:trPr>
          <w:jc w:val="center"/>
        </w:trPr>
        <w:tc>
          <w:tcPr>
            <w:tcW w:w="2835" w:type="dxa"/>
            <w:vAlign w:val="center"/>
          </w:tcPr>
          <w:p w14:paraId="7B9FD9C1" w14:textId="77777777" w:rsidR="00513CA4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Začátek fakturace:</w:t>
            </w:r>
          </w:p>
        </w:tc>
        <w:tc>
          <w:tcPr>
            <w:tcW w:w="4814" w:type="dxa"/>
            <w:vAlign w:val="center"/>
          </w:tcPr>
          <w:p w14:paraId="3E71AB5D" w14:textId="77777777" w:rsidR="00513CA4" w:rsidRDefault="006E41EC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241F8" w14:paraId="3B1CDA31" w14:textId="77777777" w:rsidTr="005A31F0">
        <w:trPr>
          <w:jc w:val="center"/>
        </w:trPr>
        <w:tc>
          <w:tcPr>
            <w:tcW w:w="2835" w:type="dxa"/>
            <w:vAlign w:val="center"/>
          </w:tcPr>
          <w:p w14:paraId="72BBB03F" w14:textId="77777777" w:rsidR="00513CA4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Frekvence platby:</w:t>
            </w:r>
          </w:p>
        </w:tc>
        <w:tc>
          <w:tcPr>
            <w:tcW w:w="4814" w:type="dxa"/>
            <w:vAlign w:val="center"/>
          </w:tcPr>
          <w:p w14:paraId="2565528E" w14:textId="77777777" w:rsidR="00513CA4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77F86">
              <w:rPr>
                <w:rFonts w:cstheme="minorHAnsi"/>
                <w:sz w:val="20"/>
                <w:szCs w:val="20"/>
              </w:rPr>
              <w:t>čtvrtletní</w:t>
            </w:r>
          </w:p>
        </w:tc>
      </w:tr>
      <w:tr w:rsidR="00B241F8" w14:paraId="45F1EE18" w14:textId="77777777" w:rsidTr="005A31F0">
        <w:trPr>
          <w:jc w:val="center"/>
        </w:trPr>
        <w:tc>
          <w:tcPr>
            <w:tcW w:w="2835" w:type="dxa"/>
            <w:vAlign w:val="center"/>
          </w:tcPr>
          <w:p w14:paraId="5CEB6403" w14:textId="77777777" w:rsidR="00513CA4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Způsob úhrady:</w:t>
            </w:r>
          </w:p>
        </w:tc>
        <w:tc>
          <w:tcPr>
            <w:tcW w:w="4814" w:type="dxa"/>
            <w:vAlign w:val="center"/>
          </w:tcPr>
          <w:p w14:paraId="4D68BB9A" w14:textId="77777777" w:rsidR="00513CA4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032FD">
              <w:rPr>
                <w:rFonts w:cstheme="minorHAnsi"/>
                <w:sz w:val="20"/>
                <w:szCs w:val="20"/>
              </w:rPr>
              <w:t>Bankovní převod</w:t>
            </w:r>
          </w:p>
        </w:tc>
      </w:tr>
    </w:tbl>
    <w:p w14:paraId="6D47DED1" w14:textId="77777777" w:rsidR="00513CA4" w:rsidRDefault="006E41EC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p w14:paraId="793BD86E" w14:textId="77777777" w:rsidR="00513CA4" w:rsidRDefault="007D181F" w:rsidP="00205142">
      <w:pPr>
        <w:pStyle w:val="Zpat"/>
        <w:numPr>
          <w:ilvl w:val="0"/>
          <w:numId w:val="3"/>
        </w:numPr>
        <w:tabs>
          <w:tab w:val="clear" w:pos="4536"/>
          <w:tab w:val="clear" w:pos="9072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Uživatelské údaje:</w:t>
      </w:r>
    </w:p>
    <w:p w14:paraId="07EAF25E" w14:textId="77777777" w:rsidR="00513CA4" w:rsidRDefault="006E41EC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814"/>
      </w:tblGrid>
      <w:tr w:rsidR="00B241F8" w14:paraId="6241B571" w14:textId="77777777" w:rsidTr="005A31F0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0C41B" w14:textId="77777777" w:rsidR="00513CA4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Přihlášení do portálu klienta: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03659" w14:textId="77777777" w:rsidR="00513CA4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3445CA">
              <w:rPr>
                <w:rFonts w:cstheme="minorHAnsi"/>
                <w:sz w:val="20"/>
                <w:szCs w:val="20"/>
                <w:u w:val="single"/>
              </w:rPr>
              <w:t>klient.vhvspeed.cz</w:t>
            </w:r>
          </w:p>
        </w:tc>
      </w:tr>
      <w:tr w:rsidR="00B241F8" w14:paraId="686D3F8B" w14:textId="77777777" w:rsidTr="005A31F0">
        <w:trPr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AAA56" w14:textId="77777777" w:rsidR="00513CA4" w:rsidRDefault="006E41EC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C56981" w14:textId="77777777" w:rsidR="00513CA4" w:rsidRDefault="006E41EC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241F8" w14:paraId="3FE03792" w14:textId="77777777" w:rsidTr="005A31F0">
        <w:trPr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B4DA" w14:textId="77777777" w:rsidR="00513CA4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Zákaznické číslo</w:t>
            </w:r>
            <w:r w:rsidRPr="003445C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5E49E" w14:textId="71CF0F4D" w:rsidR="00513CA4" w:rsidRDefault="006E41EC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241F8" w14:paraId="4A388B46" w14:textId="77777777" w:rsidTr="005A31F0">
        <w:tblPrEx>
          <w:jc w:val="left"/>
        </w:tblPrEx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17C0C265" w14:textId="77777777" w:rsidR="00513CA4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Heslo: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14:paraId="58EE54D0" w14:textId="0557F37A" w:rsidR="00513CA4" w:rsidRDefault="006E41EC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643E2DB" w14:textId="77777777" w:rsidR="00513CA4" w:rsidRPr="003445CA" w:rsidRDefault="006E41EC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p w14:paraId="2562D103" w14:textId="77777777" w:rsidR="00513CA4" w:rsidRDefault="006E41EC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p w14:paraId="5AF937D4" w14:textId="77777777" w:rsidR="00205142" w:rsidRDefault="00205142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Přílohy:</w:t>
      </w:r>
    </w:p>
    <w:p w14:paraId="25DFB4C1" w14:textId="77777777" w:rsidR="00513CA4" w:rsidRDefault="00205142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Příloha č. 1: Obchodní podmínky </w:t>
      </w:r>
      <w:r w:rsidRPr="00E549FF">
        <w:rPr>
          <w:rFonts w:cstheme="minorHAnsi"/>
          <w:sz w:val="20"/>
          <w:szCs w:val="20"/>
        </w:rPr>
        <w:t>pro poskytování veřejných telekomunikačních služeb společ</w:t>
      </w:r>
      <w:r>
        <w:rPr>
          <w:rFonts w:cstheme="minorHAnsi"/>
          <w:sz w:val="20"/>
          <w:szCs w:val="20"/>
        </w:rPr>
        <w:t xml:space="preserve">nosti VHV SPEED, spol. s </w:t>
      </w:r>
      <w:proofErr w:type="spellStart"/>
      <w:r>
        <w:rPr>
          <w:rFonts w:cstheme="minorHAnsi"/>
          <w:sz w:val="20"/>
          <w:szCs w:val="20"/>
        </w:rPr>
        <w:t>r.o</w:t>
      </w:r>
      <w:proofErr w:type="spellEnd"/>
    </w:p>
    <w:p w14:paraId="122629CE" w14:textId="77777777" w:rsidR="00513CA4" w:rsidRDefault="006E41EC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p w14:paraId="5D1E8792" w14:textId="77777777" w:rsidR="00205142" w:rsidRDefault="00205142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p w14:paraId="7743CDAB" w14:textId="77777777" w:rsidR="00513CA4" w:rsidRDefault="007D181F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Oprávněný zástupce Poskytovatele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Oprávněný zástupce Uživatele</w:t>
      </w:r>
    </w:p>
    <w:p w14:paraId="7F360CF5" w14:textId="77777777" w:rsidR="00513CA4" w:rsidRDefault="006E41EC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3763"/>
      </w:tblGrid>
      <w:tr w:rsidR="00205142" w14:paraId="15CD946B" w14:textId="77777777" w:rsidTr="003E32A0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579C0C50" w14:textId="11D61772" w:rsidR="00205142" w:rsidRDefault="00205142" w:rsidP="003E32A0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 Novém Bydžově, dne </w:t>
            </w:r>
            <w:r w:rsidR="006E41EC">
              <w:rPr>
                <w:rFonts w:cstheme="minorHAnsi"/>
                <w:sz w:val="20"/>
                <w:szCs w:val="20"/>
              </w:rPr>
              <w:t>04.03.2024</w:t>
            </w:r>
            <w:bookmarkStart w:id="1" w:name="_GoBack"/>
            <w:bookmarkEnd w:id="1"/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14:paraId="189135E7" w14:textId="0FB22998" w:rsidR="00205142" w:rsidRDefault="00205142" w:rsidP="003E32A0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 Novém Bydžově, dne </w:t>
            </w:r>
            <w:r w:rsidR="006E41EC">
              <w:rPr>
                <w:rFonts w:cstheme="minorHAnsi"/>
                <w:sz w:val="20"/>
                <w:szCs w:val="20"/>
              </w:rPr>
              <w:t>12.03.2024</w:t>
            </w:r>
          </w:p>
        </w:tc>
      </w:tr>
    </w:tbl>
    <w:p w14:paraId="0AC39AE0" w14:textId="77777777" w:rsidR="00205142" w:rsidRDefault="00205142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p w14:paraId="0D193A3A" w14:textId="77777777" w:rsidR="00513CA4" w:rsidRDefault="006E41EC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p w14:paraId="1BDB750D" w14:textId="77777777" w:rsidR="00513CA4" w:rsidRDefault="006E41EC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p w14:paraId="4D262D1E" w14:textId="77777777" w:rsidR="00205142" w:rsidRDefault="00205142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p w14:paraId="4C9DB6FB" w14:textId="77777777" w:rsidR="00205142" w:rsidRDefault="00205142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p w14:paraId="5981A847" w14:textId="77777777" w:rsidR="00205142" w:rsidRDefault="00205142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p w14:paraId="5E21979D" w14:textId="77777777" w:rsidR="00205142" w:rsidRDefault="00205142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p w14:paraId="49C24A7C" w14:textId="77777777" w:rsidR="00205142" w:rsidRDefault="00205142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p w14:paraId="3DB058D4" w14:textId="77777777" w:rsidR="00205142" w:rsidRDefault="00205142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p w14:paraId="314C986E" w14:textId="77777777" w:rsidR="00513CA4" w:rsidRDefault="007D181F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</w:t>
      </w:r>
    </w:p>
    <w:p w14:paraId="62807E83" w14:textId="77777777" w:rsidR="00513CA4" w:rsidRDefault="006E41EC" w:rsidP="009F06F7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3763"/>
      </w:tblGrid>
      <w:tr w:rsidR="00B241F8" w14:paraId="0C9F3F51" w14:textId="77777777" w:rsidTr="005A31F0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76825D86" w14:textId="77777777" w:rsidR="00513CA4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Jiří Havlík, jednatel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14:paraId="024ADA24" w14:textId="77777777" w:rsidR="00513CA4" w:rsidRDefault="007D181F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90FA5">
              <w:rPr>
                <w:rFonts w:cstheme="minorHAnsi"/>
                <w:sz w:val="20"/>
                <w:szCs w:val="20"/>
              </w:rPr>
              <w:t>Město Nový Bydžov</w:t>
            </w:r>
          </w:p>
        </w:tc>
      </w:tr>
      <w:tr w:rsidR="00B241F8" w14:paraId="374DBE3F" w14:textId="77777777" w:rsidTr="005A31F0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544CCEA8" w14:textId="77777777" w:rsidR="00513CA4" w:rsidRDefault="006E41EC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14:paraId="21A0F7C3" w14:textId="77777777" w:rsidR="00513CA4" w:rsidRDefault="00205142" w:rsidP="009F06F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Ing. Pavel Louda, starosta města</w:t>
            </w:r>
          </w:p>
        </w:tc>
      </w:tr>
      <w:bookmarkEnd w:id="0"/>
    </w:tbl>
    <w:p w14:paraId="3C883886" w14:textId="77777777" w:rsidR="00997B29" w:rsidRPr="00843AB3" w:rsidRDefault="006E41EC" w:rsidP="009F06F7">
      <w:pPr>
        <w:jc w:val="both"/>
        <w:rPr>
          <w:rFonts w:cstheme="minorHAnsi"/>
          <w:sz w:val="20"/>
          <w:szCs w:val="20"/>
        </w:rPr>
      </w:pPr>
    </w:p>
    <w:sectPr w:rsidR="00997B29" w:rsidRPr="00843AB3" w:rsidSect="00AA43A2">
      <w:headerReference w:type="default" r:id="rId9"/>
      <w:footerReference w:type="default" r:id="rId10"/>
      <w:pgSz w:w="11906" w:h="16838"/>
      <w:pgMar w:top="1418" w:right="1021" w:bottom="1418" w:left="102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38224" w14:textId="77777777" w:rsidR="00BA452A" w:rsidRDefault="00BA452A">
      <w:pPr>
        <w:spacing w:after="0" w:line="240" w:lineRule="auto"/>
      </w:pPr>
      <w:r>
        <w:separator/>
      </w:r>
    </w:p>
  </w:endnote>
  <w:endnote w:type="continuationSeparator" w:id="0">
    <w:p w14:paraId="324C95AA" w14:textId="77777777" w:rsidR="00BA452A" w:rsidRDefault="00BA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D7A54" w14:textId="77777777" w:rsidR="004C535D" w:rsidRDefault="007D181F" w:rsidP="00127EDA">
    <w:pPr>
      <w:pStyle w:val="Zpat"/>
      <w:tabs>
        <w:tab w:val="clear" w:pos="4536"/>
        <w:tab w:val="clear" w:pos="9072"/>
        <w:tab w:val="left" w:pos="227"/>
        <w:tab w:val="left" w:pos="454"/>
        <w:tab w:val="left" w:pos="681"/>
        <w:tab w:val="left" w:pos="908"/>
        <w:tab w:val="left" w:pos="1135"/>
        <w:tab w:val="left" w:pos="1362"/>
        <w:tab w:val="left" w:pos="1589"/>
        <w:tab w:val="left" w:pos="1816"/>
        <w:tab w:val="left" w:pos="2043"/>
        <w:tab w:val="left" w:pos="2270"/>
        <w:tab w:val="left" w:pos="2497"/>
        <w:tab w:val="left" w:pos="2724"/>
        <w:tab w:val="left" w:pos="2951"/>
        <w:tab w:val="left" w:pos="3178"/>
        <w:tab w:val="left" w:pos="3405"/>
        <w:tab w:val="left" w:pos="3632"/>
        <w:tab w:val="left" w:pos="3859"/>
        <w:tab w:val="left" w:pos="4086"/>
        <w:tab w:val="left" w:pos="4313"/>
        <w:tab w:val="left" w:pos="4540"/>
        <w:tab w:val="left" w:pos="4767"/>
        <w:tab w:val="left" w:pos="4994"/>
        <w:tab w:val="left" w:pos="5221"/>
        <w:tab w:val="left" w:pos="5448"/>
        <w:tab w:val="left" w:pos="5675"/>
        <w:tab w:val="left" w:pos="5902"/>
        <w:tab w:val="left" w:pos="6129"/>
        <w:tab w:val="left" w:pos="6356"/>
        <w:tab w:val="left" w:pos="6583"/>
        <w:tab w:val="left" w:pos="6810"/>
        <w:tab w:val="left" w:pos="7037"/>
        <w:tab w:val="left" w:pos="7264"/>
        <w:tab w:val="left" w:pos="7491"/>
        <w:tab w:val="left" w:pos="7718"/>
        <w:tab w:val="left" w:pos="7945"/>
        <w:tab w:val="left" w:pos="8172"/>
        <w:tab w:val="left" w:pos="8399"/>
        <w:tab w:val="right" w:pos="9864"/>
      </w:tabs>
      <w:rPr>
        <w:sz w:val="17"/>
        <w:szCs w:val="17"/>
      </w:rPr>
    </w:pPr>
    <w:r w:rsidRPr="005B4982">
      <w:rPr>
        <w:color w:val="FF0000"/>
        <w:sz w:val="17"/>
        <w:szCs w:val="17"/>
      </w:rPr>
      <w:t>www.VHVSPEED.cz</w:t>
    </w:r>
    <w:r w:rsidRPr="005B4982">
      <w:rPr>
        <w:color w:val="FF0000"/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r w:rsidRPr="002136F1">
      <w:rPr>
        <w:b/>
        <w:color w:val="000000" w:themeColor="text1"/>
        <w:sz w:val="17"/>
        <w:szCs w:val="17"/>
      </w:rPr>
      <w:t>VHV SPEED, spol. s r.o.</w:t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r w:rsidRPr="005B4982">
      <w:rPr>
        <w:color w:val="FF0000"/>
        <w:sz w:val="17"/>
        <w:szCs w:val="17"/>
      </w:rPr>
      <w:t xml:space="preserve">IČO: </w:t>
    </w:r>
    <w:r w:rsidRPr="004D2EF1">
      <w:rPr>
        <w:sz w:val="17"/>
        <w:szCs w:val="17"/>
      </w:rPr>
      <w:t>27538214</w:t>
    </w:r>
    <w:r>
      <w:rPr>
        <w:sz w:val="17"/>
        <w:szCs w:val="17"/>
      </w:rPr>
      <w:t xml:space="preserve"> |</w:t>
    </w:r>
    <w:r w:rsidRPr="004D2EF1">
      <w:rPr>
        <w:sz w:val="17"/>
        <w:szCs w:val="17"/>
      </w:rPr>
      <w:t xml:space="preserve"> </w:t>
    </w:r>
    <w:r w:rsidRPr="005B4982">
      <w:rPr>
        <w:color w:val="FF0000"/>
        <w:sz w:val="17"/>
        <w:szCs w:val="17"/>
      </w:rPr>
      <w:t xml:space="preserve">DIČ: </w:t>
    </w:r>
    <w:r w:rsidRPr="004D2EF1">
      <w:rPr>
        <w:sz w:val="17"/>
        <w:szCs w:val="17"/>
      </w:rPr>
      <w:t>CZ27538214</w:t>
    </w:r>
    <w:r>
      <w:rPr>
        <w:sz w:val="17"/>
        <w:szCs w:val="17"/>
      </w:rPr>
      <w:tab/>
    </w:r>
    <w:r w:rsidRPr="00C9492C">
      <w:rPr>
        <w:sz w:val="17"/>
        <w:szCs w:val="17"/>
      </w:rPr>
      <w:t xml:space="preserve"> </w:t>
    </w:r>
    <w:r w:rsidRPr="00C9492C">
      <w:rPr>
        <w:bCs/>
        <w:sz w:val="17"/>
        <w:szCs w:val="17"/>
      </w:rPr>
      <w:fldChar w:fldCharType="begin"/>
    </w:r>
    <w:r w:rsidRPr="00C9492C">
      <w:rPr>
        <w:bCs/>
        <w:sz w:val="17"/>
        <w:szCs w:val="17"/>
      </w:rPr>
      <w:instrText>PAGE  \* Arabic  \* MERGEFORMAT</w:instrText>
    </w:r>
    <w:r w:rsidRPr="00C9492C">
      <w:rPr>
        <w:bCs/>
        <w:sz w:val="17"/>
        <w:szCs w:val="17"/>
      </w:rPr>
      <w:fldChar w:fldCharType="separate"/>
    </w:r>
    <w:r w:rsidR="00D257E0">
      <w:rPr>
        <w:bCs/>
        <w:noProof/>
        <w:sz w:val="17"/>
        <w:szCs w:val="17"/>
      </w:rPr>
      <w:t>2</w:t>
    </w:r>
    <w:r w:rsidRPr="00C9492C">
      <w:rPr>
        <w:bCs/>
        <w:sz w:val="17"/>
        <w:szCs w:val="17"/>
      </w:rPr>
      <w:fldChar w:fldCharType="end"/>
    </w:r>
    <w:r w:rsidRPr="00C9492C">
      <w:rPr>
        <w:sz w:val="17"/>
        <w:szCs w:val="17"/>
      </w:rPr>
      <w:t>/</w:t>
    </w:r>
    <w:r w:rsidRPr="00C9492C">
      <w:rPr>
        <w:bCs/>
        <w:sz w:val="17"/>
        <w:szCs w:val="17"/>
      </w:rPr>
      <w:fldChar w:fldCharType="begin"/>
    </w:r>
    <w:r w:rsidRPr="00C9492C">
      <w:rPr>
        <w:bCs/>
        <w:sz w:val="17"/>
        <w:szCs w:val="17"/>
      </w:rPr>
      <w:instrText>NUMPAGES  \* Arabic  \* MERGEFORMAT</w:instrText>
    </w:r>
    <w:r w:rsidRPr="00C9492C">
      <w:rPr>
        <w:bCs/>
        <w:sz w:val="17"/>
        <w:szCs w:val="17"/>
      </w:rPr>
      <w:fldChar w:fldCharType="separate"/>
    </w:r>
    <w:r w:rsidR="00D257E0">
      <w:rPr>
        <w:bCs/>
        <w:noProof/>
        <w:sz w:val="17"/>
        <w:szCs w:val="17"/>
      </w:rPr>
      <w:t>2</w:t>
    </w:r>
    <w:r w:rsidRPr="00C9492C">
      <w:rPr>
        <w:bCs/>
        <w:sz w:val="17"/>
        <w:szCs w:val="17"/>
      </w:rPr>
      <w:fldChar w:fldCharType="end"/>
    </w:r>
  </w:p>
  <w:p w14:paraId="38AAD4CA" w14:textId="77777777" w:rsidR="004C535D" w:rsidRDefault="007D181F" w:rsidP="008E553E">
    <w:pPr>
      <w:pStyle w:val="Zpat"/>
      <w:tabs>
        <w:tab w:val="clear" w:pos="4536"/>
        <w:tab w:val="clear" w:pos="9072"/>
      </w:tabs>
      <w:ind w:left="1589" w:firstLine="227"/>
      <w:rPr>
        <w:sz w:val="17"/>
        <w:szCs w:val="17"/>
      </w:rPr>
    </w:pPr>
    <w:r w:rsidRPr="004D2EF1">
      <w:rPr>
        <w:sz w:val="17"/>
        <w:szCs w:val="17"/>
      </w:rPr>
      <w:t>Masarykovo náměstí 508,</w:t>
    </w:r>
    <w:r>
      <w:rPr>
        <w:sz w:val="17"/>
        <w:szCs w:val="17"/>
      </w:rPr>
      <w:t xml:space="preserve"> 504 01</w:t>
    </w:r>
    <w:r w:rsidRPr="004D2EF1">
      <w:rPr>
        <w:sz w:val="17"/>
        <w:szCs w:val="17"/>
      </w:rPr>
      <w:t xml:space="preserve"> Nový Bydžov</w:t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  <w:t>Zapsáno v OR</w:t>
    </w:r>
    <w:r w:rsidRPr="004D2EF1">
      <w:rPr>
        <w:sz w:val="17"/>
        <w:szCs w:val="17"/>
      </w:rPr>
      <w:t xml:space="preserve"> vedeném</w:t>
    </w:r>
    <w:r>
      <w:rPr>
        <w:sz w:val="17"/>
        <w:szCs w:val="17"/>
      </w:rPr>
      <w:t xml:space="preserve"> Krajským soudem</w:t>
    </w:r>
  </w:p>
  <w:p w14:paraId="0CB20EEB" w14:textId="77777777" w:rsidR="004C535D" w:rsidRPr="00045734" w:rsidRDefault="007D181F" w:rsidP="008E553E">
    <w:pPr>
      <w:pStyle w:val="Zpat"/>
      <w:tabs>
        <w:tab w:val="clear" w:pos="4536"/>
        <w:tab w:val="clear" w:pos="9072"/>
      </w:tabs>
      <w:rPr>
        <w:sz w:val="17"/>
        <w:szCs w:val="17"/>
        <w:lang w:val="en-GB"/>
      </w:rPr>
    </w:pP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r w:rsidRPr="005B4982">
      <w:rPr>
        <w:color w:val="FF0000"/>
        <w:sz w:val="17"/>
        <w:szCs w:val="17"/>
      </w:rPr>
      <w:t xml:space="preserve">HOT-LINE: </w:t>
    </w:r>
    <w:r>
      <w:rPr>
        <w:sz w:val="17"/>
        <w:szCs w:val="17"/>
      </w:rPr>
      <w:t xml:space="preserve">734 489 324 | </w:t>
    </w:r>
    <w:r>
      <w:rPr>
        <w:color w:val="FF0000"/>
        <w:sz w:val="17"/>
        <w:szCs w:val="17"/>
      </w:rPr>
      <w:t>e</w:t>
    </w:r>
    <w:r w:rsidRPr="005B4982">
      <w:rPr>
        <w:color w:val="FF0000"/>
        <w:sz w:val="17"/>
        <w:szCs w:val="17"/>
      </w:rPr>
      <w:t xml:space="preserve">-mail: </w:t>
    </w:r>
    <w:r>
      <w:rPr>
        <w:sz w:val="17"/>
        <w:szCs w:val="17"/>
      </w:rPr>
      <w:t>jiri.havlik@vhvspeed.cz</w:t>
    </w:r>
    <w:r>
      <w:rPr>
        <w:sz w:val="17"/>
        <w:szCs w:val="17"/>
      </w:rPr>
      <w:tab/>
    </w:r>
    <w:r>
      <w:rPr>
        <w:sz w:val="17"/>
        <w:szCs w:val="17"/>
      </w:rPr>
      <w:tab/>
    </w:r>
    <w:r w:rsidRPr="004D2EF1">
      <w:rPr>
        <w:sz w:val="17"/>
        <w:szCs w:val="17"/>
      </w:rPr>
      <w:t>v Hradci Králové, oddíl C, vložka 24779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CDE6B" w14:textId="77777777" w:rsidR="00BA452A" w:rsidRDefault="00BA452A">
      <w:pPr>
        <w:spacing w:after="0" w:line="240" w:lineRule="auto"/>
      </w:pPr>
      <w:r>
        <w:separator/>
      </w:r>
    </w:p>
  </w:footnote>
  <w:footnote w:type="continuationSeparator" w:id="0">
    <w:p w14:paraId="5443E45F" w14:textId="77777777" w:rsidR="00BA452A" w:rsidRDefault="00BA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7C208" w14:textId="77777777" w:rsidR="004C535D" w:rsidRDefault="007D181F" w:rsidP="00DF46E3">
    <w:pPr>
      <w:pStyle w:val="Zhlav"/>
      <w:jc w:val="both"/>
    </w:pPr>
    <w:r>
      <w:rPr>
        <w:noProof/>
        <w:lang w:eastAsia="cs-CZ"/>
      </w:rPr>
      <w:drawing>
        <wp:inline distT="0" distB="0" distL="0" distR="0" wp14:anchorId="775E8CC3" wp14:editId="014B0250">
          <wp:extent cx="1533600" cy="828000"/>
          <wp:effectExtent l="0" t="0" r="0" b="0"/>
          <wp:docPr id="4" name="Obrázek 4" descr="C:\Users\Jirka\AppData\Local\Microsoft\Windows\INetCacheContent.Word\vhvspe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rka\AppData\Local\Microsoft\Windows\INetCacheContent.Word\vhvspe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0577"/>
    <w:multiLevelType w:val="hybridMultilevel"/>
    <w:tmpl w:val="7DC67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5275E"/>
    <w:multiLevelType w:val="hybridMultilevel"/>
    <w:tmpl w:val="FA649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306FD"/>
    <w:multiLevelType w:val="hybridMultilevel"/>
    <w:tmpl w:val="708AC83E"/>
    <w:lvl w:ilvl="0" w:tplc="C87A90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27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F8"/>
    <w:rsid w:val="000A0F2A"/>
    <w:rsid w:val="000D38B1"/>
    <w:rsid w:val="001778AB"/>
    <w:rsid w:val="00205142"/>
    <w:rsid w:val="00263DD5"/>
    <w:rsid w:val="00271DF8"/>
    <w:rsid w:val="002D49ED"/>
    <w:rsid w:val="003A61F8"/>
    <w:rsid w:val="003B751A"/>
    <w:rsid w:val="003D44A0"/>
    <w:rsid w:val="003E0EF0"/>
    <w:rsid w:val="00412214"/>
    <w:rsid w:val="00475527"/>
    <w:rsid w:val="004D3A7B"/>
    <w:rsid w:val="004E4185"/>
    <w:rsid w:val="004F4F91"/>
    <w:rsid w:val="00581E8E"/>
    <w:rsid w:val="005D0E05"/>
    <w:rsid w:val="00656365"/>
    <w:rsid w:val="006E41EC"/>
    <w:rsid w:val="007B7F5B"/>
    <w:rsid w:val="007C5883"/>
    <w:rsid w:val="007D181F"/>
    <w:rsid w:val="009748B3"/>
    <w:rsid w:val="009F06F7"/>
    <w:rsid w:val="00A3411A"/>
    <w:rsid w:val="00A82904"/>
    <w:rsid w:val="00A948CE"/>
    <w:rsid w:val="00AA43A2"/>
    <w:rsid w:val="00B241F8"/>
    <w:rsid w:val="00B259C2"/>
    <w:rsid w:val="00BA452A"/>
    <w:rsid w:val="00C60DA7"/>
    <w:rsid w:val="00D007F0"/>
    <w:rsid w:val="00D133FA"/>
    <w:rsid w:val="00D257E0"/>
    <w:rsid w:val="00D82E0A"/>
    <w:rsid w:val="00D8671A"/>
    <w:rsid w:val="00F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A5653A"/>
  <w15:docId w15:val="{72740FB4-3866-44A3-9538-175A4A58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7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6E3"/>
  </w:style>
  <w:style w:type="paragraph" w:styleId="Zpat">
    <w:name w:val="footer"/>
    <w:basedOn w:val="Normln"/>
    <w:link w:val="ZpatChar"/>
    <w:uiPriority w:val="99"/>
    <w:unhideWhenUsed/>
    <w:rsid w:val="00DF4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6E3"/>
  </w:style>
  <w:style w:type="character" w:styleId="Hypertextovodkaz">
    <w:name w:val="Hyperlink"/>
    <w:basedOn w:val="Standardnpsmoodstavce"/>
    <w:uiPriority w:val="99"/>
    <w:unhideWhenUsed/>
    <w:rsid w:val="003C0BEC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4573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35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1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ln"/>
    <w:uiPriority w:val="40"/>
    <w:qFormat/>
    <w:rsid w:val="00976C4D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76C4D"/>
    <w:pPr>
      <w:spacing w:after="0" w:line="240" w:lineRule="auto"/>
    </w:pPr>
    <w:rPr>
      <w:rFonts w:eastAsiaTheme="minorEastAsi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76C4D"/>
    <w:rPr>
      <w:rFonts w:eastAsiaTheme="minorEastAsia" w:cs="Times New Roman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976C4D"/>
    <w:rPr>
      <w:i/>
      <w:iCs/>
    </w:rPr>
  </w:style>
  <w:style w:type="table" w:styleId="Stednstnovn2zvraznn5">
    <w:name w:val="Medium Shading 2 Accent 5"/>
    <w:basedOn w:val="Normlntabulka"/>
    <w:uiPriority w:val="64"/>
    <w:rsid w:val="00976C4D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20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vhvspee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B49E4-2BAD-42FF-A2D4-56ABCEF7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Havlík</dc:creator>
  <cp:lastModifiedBy>Schovánek, Filip</cp:lastModifiedBy>
  <cp:revision>3</cp:revision>
  <cp:lastPrinted>2024-02-14T14:28:00Z</cp:lastPrinted>
  <dcterms:created xsi:type="dcterms:W3CDTF">2024-04-24T13:33:00Z</dcterms:created>
  <dcterms:modified xsi:type="dcterms:W3CDTF">2024-04-24T13:33:00Z</dcterms:modified>
</cp:coreProperties>
</file>