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376">
                <wp:simplePos x="0" y="0"/>
                <wp:positionH relativeFrom="page">
                  <wp:posOffset>387477</wp:posOffset>
                </wp:positionH>
                <wp:positionV relativeFrom="paragraph">
                  <wp:posOffset>-48044</wp:posOffset>
                </wp:positionV>
                <wp:extent cx="6876415" cy="159385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76415" cy="1593850"/>
                          <a:chExt cx="6876415" cy="15938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762"/>
                            <a:ext cx="6876415" cy="158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6415" h="1584325">
                                <a:moveTo>
                                  <a:pt x="0" y="0"/>
                                </a:moveTo>
                                <a:lnTo>
                                  <a:pt x="6876033" y="0"/>
                                </a:lnTo>
                              </a:path>
                              <a:path w="6876415" h="1584325">
                                <a:moveTo>
                                  <a:pt x="72008" y="1583943"/>
                                </a:moveTo>
                                <a:lnTo>
                                  <a:pt x="3491992" y="1583943"/>
                                </a:lnTo>
                                <a:lnTo>
                                  <a:pt x="3491992" y="107949"/>
                                </a:lnTo>
                                <a:lnTo>
                                  <a:pt x="72008" y="107949"/>
                                </a:lnTo>
                                <a:lnTo>
                                  <a:pt x="72008" y="158394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44018" y="40830"/>
                            <a:ext cx="72009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180340">
                                <a:moveTo>
                                  <a:pt x="719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58"/>
                                </a:lnTo>
                                <a:lnTo>
                                  <a:pt x="719962" y="179958"/>
                                </a:lnTo>
                                <a:lnTo>
                                  <a:pt x="719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600069" y="112712"/>
                            <a:ext cx="3168015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8015" h="1476375">
                                <a:moveTo>
                                  <a:pt x="0" y="1475994"/>
                                </a:moveTo>
                                <a:lnTo>
                                  <a:pt x="3168015" y="1475994"/>
                                </a:lnTo>
                                <a:lnTo>
                                  <a:pt x="31680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5994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672078" y="40830"/>
                            <a:ext cx="72009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180340">
                                <a:moveTo>
                                  <a:pt x="719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58"/>
                                </a:lnTo>
                                <a:lnTo>
                                  <a:pt x="719963" y="179958"/>
                                </a:lnTo>
                                <a:lnTo>
                                  <a:pt x="71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018" y="256730"/>
                            <a:ext cx="542162" cy="5400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51pt;margin-top:-3.783047pt;width:541.450pt;height:125.5pt;mso-position-horizontal-relative:page;mso-position-vertical-relative:paragraph;z-index:-15855104" id="docshapegroup1" coordorigin="610,-76" coordsize="10829,2510">
                <v:shape style="position:absolute;left:610;top:-69;width:10829;height:2495" id="docshape2" coordorigin="610,-68" coordsize="10829,2495" path="m610,-68l11439,-68m724,2426l6109,2426,6109,102,724,102,724,2426xe" filled="false" stroked="true" strokeweight=".75pt" strokecolor="#000000">
                  <v:path arrowok="t"/>
                  <v:stroke dashstyle="solid"/>
                </v:shape>
                <v:rect style="position:absolute;left:837;top:-12;width:1134;height:284" id="docshape3" filled="true" fillcolor="#ffffff" stroked="false">
                  <v:fill type="solid"/>
                </v:rect>
                <v:rect style="position:absolute;left:6279;top:101;width:4989;height:2325" id="docshape4" filled="false" stroked="true" strokeweight=".75pt" strokecolor="#000000">
                  <v:stroke dashstyle="solid"/>
                </v:rect>
                <v:rect style="position:absolute;left:6393;top:-12;width:1134;height:284" id="docshape5" filled="true" fillcolor="#ffffff" stroked="false">
                  <v:fill type="solid"/>
                </v:rect>
                <v:shape style="position:absolute;left:837;top:328;width:854;height:851" type="#_x0000_t75" id="docshape6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>
          <w:spacing w:val="-2"/>
        </w:rPr>
        <w:t>Objednatel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>
          <w:spacing w:val="-2"/>
        </w:rPr>
        <w:t>Dodavatel:</w:t>
      </w:r>
    </w:p>
    <w:p>
      <w:pPr>
        <w:spacing w:before="70"/>
        <w:ind w:left="187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OBJEDNÁVKA</w:t>
      </w:r>
      <w:r>
        <w:rPr>
          <w:spacing w:val="73"/>
          <w:sz w:val="20"/>
        </w:rPr>
        <w:t> </w:t>
      </w:r>
      <w:r>
        <w:rPr>
          <w:b/>
          <w:spacing w:val="-2"/>
          <w:sz w:val="20"/>
        </w:rPr>
        <w:t>OBJ/8612/0048/24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660" w:bottom="280" w:left="500" w:right="360"/>
          <w:cols w:num="3" w:equalWidth="0">
            <w:col w:w="1490" w:space="4070"/>
            <w:col w:w="1439" w:space="40"/>
            <w:col w:w="4011"/>
          </w:cols>
        </w:sectPr>
      </w:pPr>
    </w:p>
    <w:p>
      <w:pPr>
        <w:tabs>
          <w:tab w:pos="3314" w:val="left" w:leader="none"/>
        </w:tabs>
        <w:spacing w:before="167"/>
        <w:ind w:left="1444" w:right="0" w:firstLine="0"/>
        <w:jc w:val="left"/>
        <w:rPr>
          <w:b/>
          <w:sz w:val="20"/>
        </w:rPr>
      </w:pPr>
      <w:r>
        <w:rPr>
          <w:sz w:val="20"/>
        </w:rPr>
        <w:t>IČO:</w:t>
      </w:r>
      <w:r>
        <w:rPr>
          <w:spacing w:val="42"/>
          <w:sz w:val="20"/>
        </w:rPr>
        <w:t> </w:t>
      </w:r>
      <w:r>
        <w:rPr>
          <w:b/>
          <w:spacing w:val="-2"/>
          <w:sz w:val="20"/>
        </w:rPr>
        <w:t>68081740</w:t>
      </w:r>
      <w:r>
        <w:rPr>
          <w:b/>
          <w:sz w:val="20"/>
        </w:rPr>
        <w:tab/>
      </w:r>
      <w:r>
        <w:rPr>
          <w:sz w:val="20"/>
        </w:rPr>
        <w:t>DIČ:</w:t>
      </w:r>
      <w:r>
        <w:rPr>
          <w:spacing w:val="53"/>
          <w:sz w:val="20"/>
        </w:rPr>
        <w:t> </w:t>
      </w:r>
      <w:r>
        <w:rPr>
          <w:b/>
          <w:spacing w:val="-2"/>
          <w:sz w:val="20"/>
        </w:rPr>
        <w:t>CZ68081740</w:t>
      </w:r>
    </w:p>
    <w:p>
      <w:pPr>
        <w:pStyle w:val="Heading1"/>
        <w:spacing w:before="110"/>
        <w:ind w:left="1444"/>
      </w:pPr>
      <w:r>
        <w:rPr/>
        <w:t>Psychologický</w:t>
      </w:r>
      <w:r>
        <w:rPr>
          <w:spacing w:val="-3"/>
        </w:rPr>
        <w:t> </w:t>
      </w:r>
      <w:r>
        <w:rPr/>
        <w:t>ústav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</w:t>
      </w:r>
      <w:r>
        <w:rPr/>
        <w:t>ČR,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v.</w:t>
      </w:r>
      <w:r>
        <w:rPr>
          <w:spacing w:val="-2"/>
        </w:rPr>
        <w:t> </w:t>
      </w:r>
      <w:r>
        <w:rPr>
          <w:spacing w:val="-5"/>
        </w:rPr>
        <w:t>i.</w:t>
      </w:r>
    </w:p>
    <w:p>
      <w:pPr>
        <w:pStyle w:val="BodyText"/>
        <w:spacing w:before="107"/>
        <w:rPr>
          <w:b/>
        </w:rPr>
      </w:pPr>
    </w:p>
    <w:p>
      <w:pPr>
        <w:pStyle w:val="BodyText"/>
        <w:spacing w:line="295" w:lineRule="auto"/>
        <w:ind w:left="1444" w:right="2286"/>
      </w:pPr>
      <w:r>
        <w:rPr/>
        <w:t>Veveří</w:t>
      </w:r>
      <w:r>
        <w:rPr>
          <w:spacing w:val="-14"/>
        </w:rPr>
        <w:t> </w:t>
      </w:r>
      <w:r>
        <w:rPr/>
        <w:t>967/97 602 00</w:t>
      </w:r>
      <w:r>
        <w:rPr>
          <w:spacing w:val="40"/>
        </w:rPr>
        <w:t> </w:t>
      </w:r>
      <w:r>
        <w:rPr/>
        <w:t>Brno</w:t>
      </w:r>
    </w:p>
    <w:p>
      <w:pPr>
        <w:tabs>
          <w:tab w:pos="2999" w:val="left" w:leader="none"/>
        </w:tabs>
        <w:spacing w:before="167"/>
        <w:ind w:left="1128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IČO:</w:t>
      </w:r>
      <w:r>
        <w:rPr>
          <w:spacing w:val="43"/>
          <w:sz w:val="20"/>
        </w:rPr>
        <w:t> </w:t>
      </w:r>
      <w:r>
        <w:rPr>
          <w:b/>
          <w:spacing w:val="-2"/>
          <w:sz w:val="20"/>
        </w:rPr>
        <w:t>27082440</w:t>
      </w:r>
      <w:r>
        <w:rPr>
          <w:b/>
          <w:sz w:val="20"/>
        </w:rPr>
        <w:tab/>
      </w:r>
      <w:r>
        <w:rPr>
          <w:sz w:val="20"/>
        </w:rPr>
        <w:t>DIČ:</w:t>
      </w:r>
      <w:r>
        <w:rPr>
          <w:spacing w:val="53"/>
          <w:sz w:val="20"/>
        </w:rPr>
        <w:t> </w:t>
      </w:r>
      <w:r>
        <w:rPr>
          <w:b/>
          <w:spacing w:val="-2"/>
          <w:sz w:val="20"/>
        </w:rPr>
        <w:t>CZ27082440</w:t>
      </w:r>
    </w:p>
    <w:p>
      <w:pPr>
        <w:pStyle w:val="Heading1"/>
        <w:spacing w:before="110"/>
        <w:ind w:left="1128"/>
      </w:pPr>
      <w:r>
        <w:rPr/>
        <w:t>Alza.cz </w:t>
      </w:r>
      <w:r>
        <w:rPr>
          <w:spacing w:val="-4"/>
        </w:rPr>
        <w:t>a.s.</w:t>
      </w:r>
    </w:p>
    <w:p>
      <w:pPr>
        <w:pStyle w:val="BodyText"/>
        <w:spacing w:before="107"/>
        <w:rPr>
          <w:b/>
        </w:rPr>
      </w:pPr>
    </w:p>
    <w:p>
      <w:pPr>
        <w:pStyle w:val="BodyText"/>
        <w:spacing w:line="295" w:lineRule="auto"/>
        <w:ind w:left="1128" w:right="3059"/>
      </w:pPr>
      <w:r>
        <w:rPr/>
        <w:t>Jankovcova</w:t>
      </w:r>
      <w:r>
        <w:rPr>
          <w:spacing w:val="-14"/>
        </w:rPr>
        <w:t> </w:t>
      </w:r>
      <w:r>
        <w:rPr/>
        <w:t>1522/53 170 00</w:t>
      </w:r>
      <w:r>
        <w:rPr>
          <w:spacing w:val="40"/>
        </w:rPr>
        <w:t> </w:t>
      </w:r>
      <w:r>
        <w:rPr/>
        <w:t>Praha 7</w:t>
      </w:r>
    </w:p>
    <w:p>
      <w:pPr>
        <w:spacing w:after="0" w:line="295" w:lineRule="auto"/>
        <w:sectPr>
          <w:type w:val="continuous"/>
          <w:pgSz w:w="11910" w:h="16850"/>
          <w:pgMar w:top="660" w:bottom="280" w:left="500" w:right="360"/>
          <w:cols w:num="2" w:equalWidth="0">
            <w:col w:w="4982" w:space="40"/>
            <w:col w:w="6028"/>
          </w:cols>
        </w:sectPr>
      </w:pPr>
    </w:p>
    <w:p>
      <w:pPr>
        <w:pStyle w:val="BodyText"/>
      </w:pPr>
    </w:p>
    <w:p>
      <w:pPr>
        <w:pStyle w:val="BodyText"/>
        <w:spacing w:before="71"/>
      </w:pPr>
    </w:p>
    <w:p>
      <w:pPr>
        <w:spacing w:after="0"/>
        <w:sectPr>
          <w:type w:val="continuous"/>
          <w:pgSz w:w="11910" w:h="16850"/>
          <w:pgMar w:top="660" w:bottom="280" w:left="500" w:right="360"/>
        </w:sectPr>
      </w:pPr>
    </w:p>
    <w:p>
      <w:pPr>
        <w:pStyle w:val="BodyText"/>
        <w:spacing w:before="94"/>
        <w:ind w:left="253"/>
      </w:pPr>
      <w:r>
        <w:rPr/>
        <w:t>Konečný </w:t>
      </w:r>
      <w:r>
        <w:rPr>
          <w:spacing w:val="-2"/>
        </w:rPr>
        <w:t>příjemce:</w:t>
      </w:r>
    </w:p>
    <w:p>
      <w:pPr>
        <w:spacing w:line="240" w:lineRule="auto" w:before="14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2067" w:val="left" w:leader="none"/>
        </w:tabs>
        <w:spacing w:before="0"/>
        <w:ind w:left="253" w:right="0" w:firstLine="0"/>
        <w:jc w:val="left"/>
        <w:rPr>
          <w:b/>
          <w:sz w:val="20"/>
        </w:rPr>
      </w:pPr>
      <w:r>
        <w:rPr>
          <w:sz w:val="20"/>
        </w:rPr>
        <w:t>Datum </w:t>
      </w:r>
      <w:r>
        <w:rPr>
          <w:spacing w:val="-2"/>
          <w:sz w:val="20"/>
        </w:rPr>
        <w:t>vystavení:</w:t>
      </w:r>
      <w:r>
        <w:rPr>
          <w:sz w:val="20"/>
        </w:rPr>
        <w:tab/>
      </w:r>
      <w:r>
        <w:rPr>
          <w:b/>
          <w:spacing w:val="-2"/>
          <w:sz w:val="20"/>
        </w:rPr>
        <w:t>22.04.2024</w:t>
      </w:r>
    </w:p>
    <w:p>
      <w:pPr>
        <w:pStyle w:val="BodyText"/>
        <w:spacing w:before="54"/>
        <w:ind w:left="253" w:right="4348"/>
      </w:pPr>
      <w:r>
        <w:rPr/>
        <w:t>Datum </w:t>
      </w:r>
      <w:r>
        <w:rPr>
          <w:spacing w:val="-2"/>
        </w:rPr>
        <w:t>dodání:</w:t>
      </w:r>
    </w:p>
    <w:p>
      <w:pPr>
        <w:pStyle w:val="BodyText"/>
        <w:spacing w:before="53"/>
        <w:ind w:left="253" w:right="4348"/>
      </w:pPr>
      <w:r>
        <w:rPr/>
        <w:t>Forma</w:t>
      </w:r>
      <w:r>
        <w:rPr>
          <w:spacing w:val="-4"/>
        </w:rPr>
        <w:t> </w:t>
      </w:r>
      <w:r>
        <w:rPr>
          <w:spacing w:val="-2"/>
        </w:rPr>
        <w:t>dopravy:</w:t>
      </w:r>
    </w:p>
    <w:p>
      <w:pPr>
        <w:spacing w:after="0"/>
        <w:sectPr>
          <w:type w:val="continuous"/>
          <w:pgSz w:w="11910" w:h="16850"/>
          <w:pgMar w:top="660" w:bottom="280" w:left="500" w:right="360"/>
          <w:cols w:num="2" w:equalWidth="0">
            <w:col w:w="1951" w:space="3095"/>
            <w:col w:w="6004"/>
          </w:cols>
        </w:sectPr>
      </w:pPr>
    </w:p>
    <w:p>
      <w:pPr>
        <w:pStyle w:val="BodyText"/>
        <w:spacing w:before="152"/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76415" cy="9525"/>
                <wp:effectExtent l="9525" t="0" r="634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876415" cy="9525"/>
                          <a:chExt cx="6876415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762"/>
                            <a:ext cx="6876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6415" h="0">
                                <a:moveTo>
                                  <a:pt x="0" y="0"/>
                                </a:moveTo>
                                <a:lnTo>
                                  <a:pt x="687603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1.450pt;height:.75pt;mso-position-horizontal-relative:char;mso-position-vertical-relative:line" id="docshapegroup7" coordorigin="0,0" coordsize="10829,15">
                <v:line style="position:absolute" from="0,8" to="10828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03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5036"/>
        <w:gridCol w:w="1311"/>
        <w:gridCol w:w="643"/>
        <w:gridCol w:w="1194"/>
        <w:gridCol w:w="1235"/>
      </w:tblGrid>
      <w:tr>
        <w:trPr>
          <w:trHeight w:val="605" w:hRule="atLeast"/>
        </w:trPr>
        <w:tc>
          <w:tcPr>
            <w:tcW w:w="14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7"/>
              <w:ind w:left="396"/>
              <w:rPr>
                <w:sz w:val="20"/>
              </w:rPr>
            </w:pPr>
            <w:r>
              <w:rPr>
                <w:sz w:val="20"/>
              </w:rPr>
              <w:t>Množ.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MJ</w:t>
            </w:r>
          </w:p>
        </w:tc>
        <w:tc>
          <w:tcPr>
            <w:tcW w:w="50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7"/>
              <w:ind w:left="149"/>
              <w:rPr>
                <w:sz w:val="20"/>
              </w:rPr>
            </w:pPr>
            <w:r>
              <w:rPr>
                <w:sz w:val="20"/>
              </w:rPr>
              <w:t>Název </w:t>
            </w:r>
            <w:r>
              <w:rPr>
                <w:spacing w:val="-2"/>
                <w:sz w:val="20"/>
              </w:rPr>
              <w:t>položky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7"/>
              <w:ind w:left="441" w:right="67" w:firstLine="316"/>
              <w:rPr>
                <w:sz w:val="20"/>
              </w:rPr>
            </w:pPr>
            <w:r>
              <w:rPr>
                <w:spacing w:val="-4"/>
                <w:sz w:val="20"/>
              </w:rPr>
              <w:t>Cena </w:t>
            </w:r>
            <w:r>
              <w:rPr>
                <w:sz w:val="20"/>
              </w:rPr>
              <w:t>bez </w:t>
            </w: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7"/>
              <w:ind w:left="177" w:right="143" w:hanging="108"/>
              <w:rPr>
                <w:sz w:val="20"/>
              </w:rPr>
            </w:pPr>
            <w:r>
              <w:rPr>
                <w:spacing w:val="-4"/>
                <w:sz w:val="20"/>
              </w:rPr>
              <w:t>DPH </w:t>
            </w:r>
            <w:r>
              <w:rPr>
                <w:spacing w:val="-5"/>
                <w:sz w:val="20"/>
              </w:rPr>
              <w:t>(%)</w:t>
            </w:r>
          </w:p>
        </w:tc>
        <w:tc>
          <w:tcPr>
            <w:tcW w:w="11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exact" w:before="117"/>
              <w:ind w:left="299"/>
              <w:rPr>
                <w:sz w:val="20"/>
              </w:rPr>
            </w:pPr>
            <w:r>
              <w:rPr>
                <w:spacing w:val="-2"/>
                <w:sz w:val="20"/>
              </w:rPr>
              <w:t>Částka</w:t>
            </w:r>
          </w:p>
          <w:p>
            <w:pPr>
              <w:pStyle w:val="TableParagraph"/>
              <w:spacing w:line="230" w:lineRule="exact" w:before="0"/>
              <w:ind w:left="503"/>
              <w:rPr>
                <w:sz w:val="20"/>
              </w:rPr>
            </w:pPr>
            <w:r>
              <w:rPr>
                <w:spacing w:val="-5"/>
                <w:sz w:val="20"/>
              </w:rPr>
              <w:t>DPH</w:t>
            </w:r>
          </w:p>
        </w:tc>
        <w:tc>
          <w:tcPr>
            <w:tcW w:w="12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7"/>
              <w:ind w:left="508" w:right="82" w:firstLine="14"/>
              <w:rPr>
                <w:sz w:val="20"/>
              </w:rPr>
            </w:pPr>
            <w:r>
              <w:rPr>
                <w:spacing w:val="-2"/>
                <w:sz w:val="20"/>
              </w:rPr>
              <w:t>Částka celkem</w:t>
            </w:r>
          </w:p>
        </w:tc>
      </w:tr>
      <w:tr>
        <w:trPr>
          <w:trHeight w:val="282" w:hRule="atLeast"/>
        </w:trPr>
        <w:tc>
          <w:tcPr>
            <w:tcW w:w="1411" w:type="dxa"/>
          </w:tcPr>
          <w:p>
            <w:pPr>
              <w:pStyle w:val="TableParagraph"/>
              <w:spacing w:before="22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36" w:type="dxa"/>
          </w:tcPr>
          <w:p>
            <w:pPr>
              <w:pStyle w:val="TableParagraph"/>
              <w:spacing w:before="22"/>
              <w:ind w:left="149"/>
              <w:rPr>
                <w:sz w:val="20"/>
              </w:rPr>
            </w:pPr>
            <w:r>
              <w:rPr>
                <w:spacing w:val="-2"/>
                <w:sz w:val="20"/>
              </w:rPr>
              <w:t>doprava</w:t>
            </w: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81,82</w:t>
            </w:r>
          </w:p>
        </w:tc>
        <w:tc>
          <w:tcPr>
            <w:tcW w:w="643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194" w:type="dxa"/>
          </w:tcPr>
          <w:p>
            <w:pPr>
              <w:pStyle w:val="TableParagraph"/>
              <w:spacing w:before="22"/>
              <w:ind w:right="2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17,18</w:t>
            </w:r>
          </w:p>
        </w:tc>
        <w:tc>
          <w:tcPr>
            <w:tcW w:w="1235" w:type="dxa"/>
          </w:tcPr>
          <w:p>
            <w:pPr>
              <w:pStyle w:val="TableParagraph"/>
              <w:spacing w:before="22"/>
              <w:ind w:right="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99,00</w:t>
            </w:r>
          </w:p>
        </w:tc>
      </w:tr>
      <w:tr>
        <w:trPr>
          <w:trHeight w:val="283" w:hRule="atLeast"/>
        </w:trPr>
        <w:tc>
          <w:tcPr>
            <w:tcW w:w="1411" w:type="dxa"/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36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monitor 27" Philips </w:t>
            </w:r>
            <w:r>
              <w:rPr>
                <w:spacing w:val="-2"/>
                <w:sz w:val="20"/>
              </w:rPr>
              <w:t>276E8VJSB</w:t>
            </w:r>
          </w:p>
        </w:tc>
        <w:tc>
          <w:tcPr>
            <w:tcW w:w="1311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5 </w:t>
            </w:r>
            <w:r>
              <w:rPr>
                <w:spacing w:val="-2"/>
                <w:sz w:val="20"/>
              </w:rPr>
              <w:t>363,64</w:t>
            </w:r>
          </w:p>
        </w:tc>
        <w:tc>
          <w:tcPr>
            <w:tcW w:w="643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194" w:type="dxa"/>
          </w:tcPr>
          <w:p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2"/>
                <w:sz w:val="20"/>
              </w:rPr>
              <w:t>126,36</w:t>
            </w:r>
          </w:p>
        </w:tc>
        <w:tc>
          <w:tcPr>
            <w:tcW w:w="1235" w:type="dxa"/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6 </w:t>
            </w:r>
            <w:r>
              <w:rPr>
                <w:spacing w:val="-2"/>
                <w:sz w:val="20"/>
              </w:rPr>
              <w:t>490,00</w:t>
            </w:r>
          </w:p>
        </w:tc>
      </w:tr>
      <w:tr>
        <w:trPr>
          <w:trHeight w:val="283" w:hRule="atLeast"/>
        </w:trPr>
        <w:tc>
          <w:tcPr>
            <w:tcW w:w="1411" w:type="dxa"/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36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LCD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21.5"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E2222H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Essential</w:t>
            </w:r>
          </w:p>
        </w:tc>
        <w:tc>
          <w:tcPr>
            <w:tcW w:w="1311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 </w:t>
            </w:r>
            <w:r>
              <w:rPr>
                <w:spacing w:val="-2"/>
                <w:sz w:val="20"/>
              </w:rPr>
              <w:t>618,18</w:t>
            </w:r>
          </w:p>
        </w:tc>
        <w:tc>
          <w:tcPr>
            <w:tcW w:w="643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194" w:type="dxa"/>
          </w:tcPr>
          <w:p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759,82</w:t>
            </w:r>
          </w:p>
        </w:tc>
        <w:tc>
          <w:tcPr>
            <w:tcW w:w="1235" w:type="dxa"/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spacing w:val="-2"/>
                <w:sz w:val="20"/>
              </w:rPr>
              <w:t>378,00</w:t>
            </w:r>
          </w:p>
        </w:tc>
      </w:tr>
      <w:tr>
        <w:trPr>
          <w:trHeight w:val="283" w:hRule="atLeast"/>
        </w:trPr>
        <w:tc>
          <w:tcPr>
            <w:tcW w:w="1411" w:type="dxa"/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036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Notebook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Acer Swift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 EVO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Pure Silver </w:t>
            </w:r>
            <w:r>
              <w:rPr>
                <w:spacing w:val="-2"/>
                <w:sz w:val="20"/>
              </w:rPr>
              <w:t>celokovový</w:t>
            </w:r>
          </w:p>
        </w:tc>
        <w:tc>
          <w:tcPr>
            <w:tcW w:w="1311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347,11</w:t>
            </w:r>
          </w:p>
        </w:tc>
        <w:tc>
          <w:tcPr>
            <w:tcW w:w="643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194" w:type="dxa"/>
          </w:tcPr>
          <w:p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3 </w:t>
            </w:r>
            <w:r>
              <w:rPr>
                <w:spacing w:val="-2"/>
                <w:sz w:val="20"/>
              </w:rPr>
              <w:t>642,89</w:t>
            </w:r>
          </w:p>
        </w:tc>
        <w:tc>
          <w:tcPr>
            <w:tcW w:w="1235" w:type="dxa"/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990,00</w:t>
            </w:r>
          </w:p>
        </w:tc>
      </w:tr>
      <w:tr>
        <w:trPr>
          <w:trHeight w:val="283" w:hRule="atLeast"/>
        </w:trPr>
        <w:tc>
          <w:tcPr>
            <w:tcW w:w="1411" w:type="dxa"/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036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Počítač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Veriton</w:t>
            </w:r>
            <w:r>
              <w:rPr>
                <w:spacing w:val="-2"/>
                <w:sz w:val="20"/>
              </w:rPr>
              <w:t> VS2710G</w:t>
            </w:r>
          </w:p>
        </w:tc>
        <w:tc>
          <w:tcPr>
            <w:tcW w:w="1311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643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194" w:type="dxa"/>
          </w:tcPr>
          <w:p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3 </w:t>
            </w:r>
            <w:r>
              <w:rPr>
                <w:spacing w:val="-2"/>
                <w:sz w:val="20"/>
              </w:rPr>
              <w:t>990,00</w:t>
            </w:r>
          </w:p>
        </w:tc>
        <w:tc>
          <w:tcPr>
            <w:tcW w:w="1235" w:type="dxa"/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990,00</w:t>
            </w:r>
          </w:p>
        </w:tc>
      </w:tr>
      <w:tr>
        <w:trPr>
          <w:trHeight w:val="503" w:hRule="atLeast"/>
        </w:trPr>
        <w:tc>
          <w:tcPr>
            <w:tcW w:w="1411" w:type="dxa"/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036" w:type="dxa"/>
          </w:tcPr>
          <w:p>
            <w:pPr>
              <w:pStyle w:val="TableParagraph"/>
              <w:ind w:left="149" w:right="905"/>
              <w:rPr>
                <w:sz w:val="20"/>
              </w:rPr>
            </w:pPr>
            <w:r>
              <w:rPr>
                <w:sz w:val="20"/>
              </w:rPr>
              <w:t>Bezdrátová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sluchátka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Noise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Cancelling WH-CH720N, černá</w:t>
            </w:r>
          </w:p>
        </w:tc>
        <w:tc>
          <w:tcPr>
            <w:tcW w:w="1311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spacing w:val="-2"/>
                <w:sz w:val="20"/>
              </w:rPr>
              <w:t>139,67</w:t>
            </w:r>
          </w:p>
        </w:tc>
        <w:tc>
          <w:tcPr>
            <w:tcW w:w="643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194" w:type="dxa"/>
          </w:tcPr>
          <w:p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449,33</w:t>
            </w:r>
          </w:p>
        </w:tc>
        <w:tc>
          <w:tcPr>
            <w:tcW w:w="1235" w:type="dxa"/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spacing w:val="-2"/>
                <w:sz w:val="20"/>
              </w:rPr>
              <w:t>589,00</w:t>
            </w:r>
          </w:p>
        </w:tc>
      </w:tr>
      <w:tr>
        <w:trPr>
          <w:trHeight w:val="473" w:hRule="atLeast"/>
        </w:trPr>
        <w:tc>
          <w:tcPr>
            <w:tcW w:w="1411" w:type="dxa"/>
          </w:tcPr>
          <w:p>
            <w:pPr>
              <w:pStyle w:val="TableParagraph"/>
              <w:spacing w:before="14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036" w:type="dxa"/>
          </w:tcPr>
          <w:p>
            <w:pPr>
              <w:pStyle w:val="TableParagraph"/>
              <w:spacing w:line="230" w:lineRule="exact" w:before="0"/>
              <w:ind w:left="149" w:right="814"/>
              <w:rPr>
                <w:sz w:val="20"/>
              </w:rPr>
            </w:pPr>
            <w:r>
              <w:rPr>
                <w:sz w:val="20"/>
              </w:rPr>
              <w:t>DAC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převodník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AudioQuest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DragonFly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Cobalt </w:t>
            </w:r>
            <w:r>
              <w:rPr>
                <w:spacing w:val="-2"/>
                <w:sz w:val="20"/>
              </w:rPr>
              <w:t>USB-DAC</w:t>
            </w:r>
          </w:p>
        </w:tc>
        <w:tc>
          <w:tcPr>
            <w:tcW w:w="1311" w:type="dxa"/>
          </w:tcPr>
          <w:p>
            <w:pPr>
              <w:pStyle w:val="TableParagraph"/>
              <w:spacing w:before="14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spacing w:val="-2"/>
                <w:sz w:val="20"/>
              </w:rPr>
              <w:t>131,40</w:t>
            </w:r>
          </w:p>
        </w:tc>
        <w:tc>
          <w:tcPr>
            <w:tcW w:w="643" w:type="dxa"/>
          </w:tcPr>
          <w:p>
            <w:pPr>
              <w:pStyle w:val="TableParagraph"/>
              <w:spacing w:before="14"/>
              <w:ind w:left="155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194" w:type="dxa"/>
          </w:tcPr>
          <w:p>
            <w:pPr>
              <w:pStyle w:val="TableParagraph"/>
              <w:spacing w:before="14"/>
              <w:ind w:right="26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867,60</w:t>
            </w:r>
          </w:p>
        </w:tc>
        <w:tc>
          <w:tcPr>
            <w:tcW w:w="1235" w:type="dxa"/>
          </w:tcPr>
          <w:p>
            <w:pPr>
              <w:pStyle w:val="TableParagraph"/>
              <w:spacing w:before="14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spacing w:val="-2"/>
                <w:sz w:val="20"/>
              </w:rPr>
              <w:t>999,00</w:t>
            </w:r>
          </w:p>
        </w:tc>
      </w:tr>
    </w:tbl>
    <w:p>
      <w:pPr>
        <w:tabs>
          <w:tab w:pos="9515" w:val="left" w:leader="none"/>
        </w:tabs>
        <w:spacing w:before="89"/>
        <w:ind w:left="7000" w:right="0" w:firstLine="0"/>
        <w:jc w:val="left"/>
        <w:rPr>
          <w:sz w:val="20"/>
        </w:rPr>
      </w:pPr>
      <w:r>
        <w:rPr>
          <w:sz w:val="20"/>
        </w:rPr>
        <w:t>Celková</w:t>
      </w:r>
      <w:r>
        <w:rPr>
          <w:spacing w:val="-3"/>
          <w:sz w:val="20"/>
        </w:rPr>
        <w:t> </w:t>
      </w:r>
      <w:r>
        <w:rPr>
          <w:sz w:val="20"/>
        </w:rPr>
        <w:t>cena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DPH:</w:t>
      </w:r>
      <w:r>
        <w:rPr>
          <w:sz w:val="20"/>
        </w:rPr>
        <w:tab/>
      </w:r>
      <w:r>
        <w:rPr>
          <w:b/>
          <w:sz w:val="20"/>
        </w:rPr>
        <w:t>62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535,00</w:t>
      </w:r>
      <w:r>
        <w:rPr>
          <w:b/>
          <w:spacing w:val="-4"/>
          <w:sz w:val="20"/>
        </w:rPr>
        <w:t> </w:t>
      </w:r>
      <w:r>
        <w:rPr>
          <w:spacing w:val="-5"/>
          <w:sz w:val="20"/>
        </w:rPr>
        <w:t>Kč</w:t>
      </w:r>
    </w:p>
    <w:p>
      <w:pPr>
        <w:pStyle w:val="BodyText"/>
        <w:spacing w:before="4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387477</wp:posOffset>
                </wp:positionH>
                <wp:positionV relativeFrom="paragraph">
                  <wp:posOffset>134759</wp:posOffset>
                </wp:positionV>
                <wp:extent cx="687641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6415" h="0">
                              <a:moveTo>
                                <a:pt x="0" y="0"/>
                              </a:moveTo>
                              <a:lnTo>
                                <a:pt x="687603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51pt;margin-top:10.610976pt;width:541.450pt;height:.1pt;mso-position-horizontal-relative:page;mso-position-vertical-relative:paragraph;z-index:-15728128;mso-wrap-distance-left:0;mso-wrap-distance-right:0" id="docshape8" coordorigin="610,212" coordsize="10829,0" path="m610,212l11439,212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387477</wp:posOffset>
                </wp:positionH>
                <wp:positionV relativeFrom="paragraph">
                  <wp:posOffset>173176</wp:posOffset>
                </wp:positionV>
                <wp:extent cx="687641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6415" h="0">
                              <a:moveTo>
                                <a:pt x="0" y="0"/>
                              </a:moveTo>
                              <a:lnTo>
                                <a:pt x="687603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51pt;margin-top:13.635977pt;width:541.450pt;height:.1pt;mso-position-horizontal-relative:page;mso-position-vertical-relative:paragraph;z-index:-15727616;mso-wrap-distance-left:0;mso-wrap-distance-right:0" id="docshape9" coordorigin="610,273" coordsize="10829,0" path="m610,273l11439,273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0"/>
        <w:ind w:left="310" w:right="4623"/>
      </w:pPr>
      <w:r>
        <w:rPr/>
        <w:t>Na vystavenou fakturu uvádějte vždy číslo naší objednávky. Veškerou</w:t>
      </w:r>
      <w:r>
        <w:rPr>
          <w:spacing w:val="-6"/>
        </w:rPr>
        <w:t> </w:t>
      </w:r>
      <w:r>
        <w:rPr/>
        <w:t>korespondenci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fakturu</w:t>
      </w:r>
      <w:r>
        <w:rPr>
          <w:spacing w:val="-6"/>
        </w:rPr>
        <w:t> </w:t>
      </w:r>
      <w:r>
        <w:rPr/>
        <w:t>zasílejte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uvedenou</w:t>
      </w:r>
      <w:r>
        <w:rPr>
          <w:spacing w:val="-6"/>
        </w:rPr>
        <w:t> </w:t>
      </w:r>
      <w:r>
        <w:rPr/>
        <w:t>adresu.</w:t>
      </w:r>
    </w:p>
    <w:p>
      <w:pPr>
        <w:pStyle w:val="BodyText"/>
        <w:spacing w:before="1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387477</wp:posOffset>
                </wp:positionH>
                <wp:positionV relativeFrom="paragraph">
                  <wp:posOffset>51396</wp:posOffset>
                </wp:positionV>
                <wp:extent cx="687641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6415" h="0">
                              <a:moveTo>
                                <a:pt x="0" y="0"/>
                              </a:moveTo>
                              <a:lnTo>
                                <a:pt x="687603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51pt;margin-top:4.046953pt;width:541.450pt;height:.1pt;mso-position-horizontal-relative:page;mso-position-vertical-relative:paragraph;z-index:-15727104;mso-wrap-distance-left:0;mso-wrap-distance-right:0" id="docshape10" coordorigin="610,81" coordsize="10829,0" path="m610,81l11439,81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1"/>
      </w:pPr>
    </w:p>
    <w:p>
      <w:pPr>
        <w:spacing w:before="0"/>
        <w:ind w:left="0" w:right="704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</w:t>
      </w:r>
    </w:p>
    <w:p>
      <w:pPr>
        <w:pStyle w:val="BodyText"/>
        <w:spacing w:before="167"/>
        <w:ind w:right="1591"/>
        <w:jc w:val="right"/>
      </w:pPr>
      <w:r>
        <w:rPr/>
        <w:t>Razítko, </w:t>
      </w:r>
      <w:r>
        <w:rPr>
          <w:spacing w:val="-2"/>
        </w:rPr>
        <w:t>podpis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</w:pPr>
    </w:p>
    <w:p>
      <w:pPr>
        <w:pStyle w:val="BodyText"/>
        <w:spacing w:line="20" w:lineRule="exact"/>
        <w:ind w:left="16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40220" cy="9525"/>
                <wp:effectExtent l="9525" t="0" r="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840220" cy="9525"/>
                          <a:chExt cx="6840220" cy="952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4762"/>
                            <a:ext cx="6840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8.6pt;height:.75pt;mso-position-horizontal-relative:char;mso-position-vertical-relative:line" id="docshapegroup11" coordorigin="0,0" coordsize="10772,15">
                <v:line style="position:absolute" from="0,7" to="10772,7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50"/>
          <w:pgMar w:top="660" w:bottom="280" w:left="500" w:right="360"/>
        </w:sectPr>
      </w:pPr>
    </w:p>
    <w:p>
      <w:pPr>
        <w:spacing w:before="47"/>
        <w:ind w:left="253" w:right="0" w:firstLine="0"/>
        <w:jc w:val="left"/>
        <w:rPr>
          <w:sz w:val="16"/>
        </w:rPr>
      </w:pPr>
      <w:r>
        <w:rPr>
          <w:sz w:val="16"/>
        </w:rPr>
        <w:t>Psychologický</w:t>
      </w:r>
      <w:r>
        <w:rPr>
          <w:spacing w:val="-3"/>
          <w:sz w:val="16"/>
        </w:rPr>
        <w:t> </w:t>
      </w:r>
      <w:r>
        <w:rPr>
          <w:sz w:val="16"/>
        </w:rPr>
        <w:t>ústav</w:t>
      </w:r>
      <w:r>
        <w:rPr>
          <w:spacing w:val="-2"/>
          <w:sz w:val="16"/>
        </w:rPr>
        <w:t> </w:t>
      </w:r>
      <w:r>
        <w:rPr>
          <w:sz w:val="16"/>
        </w:rPr>
        <w:t>AV</w:t>
      </w:r>
      <w:r>
        <w:rPr>
          <w:spacing w:val="-3"/>
          <w:sz w:val="16"/>
        </w:rPr>
        <w:t> </w:t>
      </w:r>
      <w:r>
        <w:rPr>
          <w:sz w:val="16"/>
        </w:rPr>
        <w:t>ČR,</w:t>
      </w:r>
      <w:r>
        <w:rPr>
          <w:spacing w:val="-2"/>
          <w:sz w:val="16"/>
        </w:rPr>
        <w:t> </w:t>
      </w:r>
      <w:r>
        <w:rPr>
          <w:sz w:val="16"/>
        </w:rPr>
        <w:t>v.v.i.</w:t>
      </w:r>
      <w:r>
        <w:rPr>
          <w:spacing w:val="-3"/>
          <w:sz w:val="16"/>
        </w:rPr>
        <w:t> </w:t>
      </w:r>
      <w:r>
        <w:rPr>
          <w:sz w:val="16"/>
        </w:rPr>
        <w:t>zapsaný</w:t>
      </w:r>
      <w:r>
        <w:rPr>
          <w:spacing w:val="-2"/>
          <w:sz w:val="16"/>
        </w:rPr>
        <w:t> </w:t>
      </w:r>
      <w:r>
        <w:rPr>
          <w:sz w:val="16"/>
        </w:rPr>
        <w:t>v</w:t>
      </w:r>
      <w:r>
        <w:rPr>
          <w:spacing w:val="-3"/>
          <w:sz w:val="16"/>
        </w:rPr>
        <w:t> </w:t>
      </w:r>
      <w:r>
        <w:rPr>
          <w:sz w:val="16"/>
        </w:rPr>
        <w:t>rejstříku</w:t>
      </w:r>
      <w:r>
        <w:rPr>
          <w:spacing w:val="-2"/>
          <w:sz w:val="16"/>
        </w:rPr>
        <w:t> </w:t>
      </w:r>
      <w:r>
        <w:rPr>
          <w:sz w:val="16"/>
        </w:rPr>
        <w:t>veřejných</w:t>
      </w:r>
      <w:r>
        <w:rPr>
          <w:spacing w:val="-3"/>
          <w:sz w:val="16"/>
        </w:rPr>
        <w:t> </w:t>
      </w:r>
      <w:r>
        <w:rPr>
          <w:sz w:val="16"/>
        </w:rPr>
        <w:t>výzkumných</w:t>
      </w:r>
      <w:r>
        <w:rPr>
          <w:spacing w:val="-2"/>
          <w:sz w:val="16"/>
        </w:rPr>
        <w:t> institucí.</w:t>
      </w:r>
    </w:p>
    <w:p>
      <w:pPr>
        <w:spacing w:before="43"/>
        <w:ind w:left="0" w:right="418" w:firstLine="0"/>
        <w:jc w:val="right"/>
        <w:rPr>
          <w:sz w:val="16"/>
        </w:rPr>
      </w:pPr>
      <w:r>
        <w:rPr>
          <w:sz w:val="16"/>
        </w:rPr>
        <w:t>© </w:t>
      </w:r>
      <w:r>
        <w:rPr>
          <w:spacing w:val="-2"/>
          <w:sz w:val="16"/>
        </w:rPr>
        <w:t>MAGION</w:t>
      </w:r>
    </w:p>
    <w:p>
      <w:pPr>
        <w:spacing w:line="240" w:lineRule="auto" w:before="9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53" w:right="0" w:firstLine="0"/>
        <w:jc w:val="left"/>
        <w:rPr>
          <w:sz w:val="16"/>
        </w:rPr>
      </w:pPr>
      <w:r>
        <w:rPr>
          <w:sz w:val="16"/>
        </w:rPr>
        <w:t>Strana</w:t>
      </w:r>
      <w:r>
        <w:rPr>
          <w:spacing w:val="-2"/>
          <w:sz w:val="16"/>
        </w:rPr>
        <w:t> </w:t>
      </w:r>
      <w:r>
        <w:rPr>
          <w:sz w:val="16"/>
        </w:rPr>
        <w:t>1.</w:t>
      </w:r>
      <w:r>
        <w:rPr>
          <w:spacing w:val="-2"/>
          <w:sz w:val="16"/>
        </w:rPr>
        <w:t> </w:t>
      </w:r>
      <w:r>
        <w:rPr>
          <w:sz w:val="16"/>
        </w:rPr>
        <w:t>z</w:t>
      </w:r>
      <w:r>
        <w:rPr>
          <w:spacing w:val="-1"/>
          <w:sz w:val="16"/>
        </w:rPr>
        <w:t> </w:t>
      </w:r>
      <w:r>
        <w:rPr>
          <w:spacing w:val="-10"/>
          <w:sz w:val="16"/>
        </w:rPr>
        <w:t>1</w:t>
      </w:r>
    </w:p>
    <w:sectPr>
      <w:type w:val="continuous"/>
      <w:pgSz w:w="11910" w:h="16850"/>
      <w:pgMar w:top="660" w:bottom="280" w:left="500" w:right="360"/>
      <w:cols w:num="2" w:equalWidth="0">
        <w:col w:w="6350" w:space="3337"/>
        <w:col w:w="13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16"/>
      <w:outlineLvl w:val="1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terms:created xsi:type="dcterms:W3CDTF">2024-04-23T11:24:12Z</dcterms:created>
  <dcterms:modified xsi:type="dcterms:W3CDTF">2024-04-23T11:24:12Z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LastSaved">
    <vt:filetime>2024-04-23T00:00:00Z</vt:filetime>
  </property>
  <property fmtid="{D5CDD505-2E9C-101B-9397-08002B2CF9AE}" pid="4" name="Producer">
    <vt:lpwstr>MAGION system, a.s.</vt:lpwstr>
  </property>
</Properties>
</file>