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3B1DF" w14:textId="4729BB7E" w:rsidR="00C05422" w:rsidRPr="0008555B" w:rsidRDefault="00C05422" w:rsidP="00C05422">
      <w:pPr>
        <w:tabs>
          <w:tab w:val="left" w:pos="2340"/>
        </w:tabs>
        <w:jc w:val="center"/>
        <w:rPr>
          <w:b/>
          <w:sz w:val="32"/>
          <w:szCs w:val="32"/>
        </w:rPr>
      </w:pPr>
      <w:r w:rsidRPr="0008555B">
        <w:rPr>
          <w:b/>
          <w:sz w:val="32"/>
          <w:szCs w:val="32"/>
        </w:rPr>
        <w:t xml:space="preserve">Dodatek č. </w:t>
      </w:r>
      <w:r w:rsidR="00DB56E4">
        <w:rPr>
          <w:b/>
          <w:bCs/>
          <w:sz w:val="32"/>
          <w:szCs w:val="32"/>
        </w:rPr>
        <w:t>1</w:t>
      </w:r>
    </w:p>
    <w:p w14:paraId="270B65CB" w14:textId="0B6C5BAE" w:rsidR="00C05422" w:rsidRPr="00DB56E4" w:rsidRDefault="00C05422" w:rsidP="00C05422">
      <w:pPr>
        <w:jc w:val="center"/>
        <w:rPr>
          <w:bCs/>
          <w:spacing w:val="-4"/>
        </w:rPr>
      </w:pPr>
      <w:r w:rsidRPr="0008555B">
        <w:rPr>
          <w:bCs/>
          <w:spacing w:val="-4"/>
        </w:rPr>
        <w:t xml:space="preserve">ke smlouvě o </w:t>
      </w:r>
      <w:r w:rsidRPr="00DB56E4">
        <w:rPr>
          <w:bCs/>
          <w:spacing w:val="-4"/>
        </w:rPr>
        <w:t xml:space="preserve">vkladu, pachtu a provozování vodárenské infrastruktury - </w:t>
      </w:r>
      <w:r w:rsidR="00A2580C" w:rsidRPr="00DB56E4">
        <w:rPr>
          <w:bCs/>
          <w:spacing w:val="-4"/>
        </w:rPr>
        <w:t>kanalizace</w:t>
      </w:r>
    </w:p>
    <w:p w14:paraId="7B4CF5E8" w14:textId="175D7FD3" w:rsidR="00C05422" w:rsidRPr="0008555B" w:rsidRDefault="00C05422" w:rsidP="00C05422">
      <w:pPr>
        <w:jc w:val="center"/>
        <w:rPr>
          <w:bCs/>
          <w:spacing w:val="-4"/>
        </w:rPr>
      </w:pPr>
      <w:r w:rsidRPr="00DB56E4">
        <w:rPr>
          <w:bCs/>
          <w:spacing w:val="-4"/>
        </w:rPr>
        <w:t>uzavřené mezi níže uvedenými</w:t>
      </w:r>
      <w:r w:rsidRPr="0008555B">
        <w:rPr>
          <w:bCs/>
          <w:spacing w:val="-4"/>
        </w:rPr>
        <w:t xml:space="preserve"> smluvními stranami dne </w:t>
      </w:r>
      <w:proofErr w:type="gramStart"/>
      <w:r w:rsidR="007C352B">
        <w:t>24.8.2023</w:t>
      </w:r>
      <w:proofErr w:type="gramEnd"/>
      <w:r w:rsidRPr="0008555B">
        <w:rPr>
          <w:bCs/>
          <w:spacing w:val="-4"/>
        </w:rPr>
        <w:t xml:space="preserve"> (dále jen „</w:t>
      </w:r>
      <w:r w:rsidRPr="0008555B">
        <w:rPr>
          <w:b/>
          <w:spacing w:val="-4"/>
        </w:rPr>
        <w:t>Smlouva</w:t>
      </w:r>
      <w:r w:rsidRPr="0008555B">
        <w:rPr>
          <w:bCs/>
          <w:spacing w:val="-4"/>
        </w:rPr>
        <w:t>“)</w:t>
      </w:r>
    </w:p>
    <w:p w14:paraId="5282CB54" w14:textId="77777777" w:rsidR="00740CCF" w:rsidRPr="000446B0" w:rsidRDefault="00740CCF" w:rsidP="00740CCF">
      <w:pPr>
        <w:jc w:val="center"/>
      </w:pPr>
    </w:p>
    <w:p w14:paraId="7EBF2DB4" w14:textId="77777777" w:rsidR="007E76B3" w:rsidRPr="000446B0" w:rsidRDefault="00740CCF" w:rsidP="00740CCF">
      <w:pPr>
        <w:jc w:val="center"/>
      </w:pPr>
      <w:r w:rsidRPr="000446B0">
        <w:t>mezi</w:t>
      </w:r>
    </w:p>
    <w:p w14:paraId="07494A94" w14:textId="77777777" w:rsidR="00612381" w:rsidRPr="000446B0" w:rsidRDefault="00612381" w:rsidP="007F2C9D"/>
    <w:p w14:paraId="21BED0BB" w14:textId="5EAE0EA2" w:rsidR="0031297E" w:rsidRDefault="00480CF4" w:rsidP="0031297E">
      <w:pPr>
        <w:tabs>
          <w:tab w:val="left" w:pos="2340"/>
        </w:tabs>
        <w:rPr>
          <w:b/>
        </w:rPr>
      </w:pPr>
      <w:r w:rsidRPr="007C352B">
        <w:rPr>
          <w:b/>
        </w:rPr>
        <w:t>Město</w:t>
      </w:r>
      <w:r w:rsidR="007C352B" w:rsidRPr="007C352B">
        <w:rPr>
          <w:b/>
        </w:rPr>
        <w:t xml:space="preserve"> Mělník</w:t>
      </w:r>
    </w:p>
    <w:p w14:paraId="305A5BEB" w14:textId="77777777" w:rsidR="00F01CBE" w:rsidRPr="00681EA4" w:rsidRDefault="00F01CBE" w:rsidP="0031297E">
      <w:pPr>
        <w:tabs>
          <w:tab w:val="left" w:pos="2340"/>
        </w:tabs>
        <w:rPr>
          <w:b/>
        </w:rPr>
      </w:pPr>
    </w:p>
    <w:p w14:paraId="158512E0" w14:textId="29A4C6D1" w:rsidR="0031297E" w:rsidRPr="00B96EC9" w:rsidRDefault="0031297E" w:rsidP="0031297E">
      <w:pPr>
        <w:tabs>
          <w:tab w:val="left" w:pos="2340"/>
        </w:tabs>
      </w:pPr>
      <w:r w:rsidRPr="00B96EC9">
        <w:t>Sídlo:</w:t>
      </w:r>
      <w:r w:rsidRPr="00B96EC9">
        <w:tab/>
      </w:r>
      <w:r w:rsidR="007C352B" w:rsidRPr="007C352B">
        <w:t>Mělník, náměstí Míru 1, PSČ 276 01</w:t>
      </w:r>
    </w:p>
    <w:p w14:paraId="2D31E04F" w14:textId="47C4E120" w:rsidR="0031297E" w:rsidRPr="00C42F0E" w:rsidRDefault="004E43B3" w:rsidP="0031297E">
      <w:pPr>
        <w:tabs>
          <w:tab w:val="left" w:pos="2340"/>
        </w:tabs>
      </w:pPr>
      <w:r>
        <w:t>IČ</w:t>
      </w:r>
      <w:r w:rsidR="009219CB">
        <w:t>O</w:t>
      </w:r>
      <w:r w:rsidR="0031297E" w:rsidRPr="00B96EC9">
        <w:t>:</w:t>
      </w:r>
      <w:r w:rsidR="0031297E" w:rsidRPr="00B96EC9">
        <w:tab/>
      </w:r>
      <w:r w:rsidR="007C352B" w:rsidRPr="007C352B">
        <w:t>00237051</w:t>
      </w:r>
    </w:p>
    <w:p w14:paraId="6D7714BB" w14:textId="0AD1D5BD" w:rsidR="0031297E" w:rsidRPr="00B96EC9" w:rsidRDefault="0031297E" w:rsidP="0031297E">
      <w:pPr>
        <w:tabs>
          <w:tab w:val="left" w:pos="2340"/>
        </w:tabs>
      </w:pPr>
      <w:r w:rsidRPr="00B96EC9">
        <w:t>Jejímž jménem jedná:</w:t>
      </w:r>
      <w:r w:rsidRPr="00B96EC9">
        <w:tab/>
      </w:r>
      <w:r w:rsidR="007C352B" w:rsidRPr="007C352B">
        <w:t>Ing. Tomáš Martinec, Ph.D., starosta města</w:t>
      </w:r>
    </w:p>
    <w:p w14:paraId="0C634891" w14:textId="79B096BB" w:rsidR="0031297E" w:rsidRDefault="0031297E" w:rsidP="0031297E">
      <w:pPr>
        <w:tabs>
          <w:tab w:val="left" w:pos="2340"/>
        </w:tabs>
      </w:pPr>
      <w:r w:rsidRPr="00B96EC9">
        <w:t>Bankovní spojení:</w:t>
      </w:r>
      <w:r w:rsidRPr="00B96EC9">
        <w:tab/>
      </w:r>
      <w:r w:rsidR="007C352B" w:rsidRPr="007C352B">
        <w:t>Česká spořitelna, a.s.</w:t>
      </w:r>
    </w:p>
    <w:p w14:paraId="65ED511D" w14:textId="3EC0D93D" w:rsidR="007C352B" w:rsidRPr="00C42F0E" w:rsidRDefault="007C352B" w:rsidP="0031297E">
      <w:pPr>
        <w:tabs>
          <w:tab w:val="left" w:pos="2340"/>
        </w:tabs>
      </w:pPr>
      <w:r>
        <w:tab/>
      </w:r>
      <w:proofErr w:type="spellStart"/>
      <w:proofErr w:type="gramStart"/>
      <w:r w:rsidRPr="007C352B">
        <w:t>č.ú</w:t>
      </w:r>
      <w:proofErr w:type="spellEnd"/>
      <w:r w:rsidRPr="007C352B">
        <w:t>.: 19</w:t>
      </w:r>
      <w:proofErr w:type="gramEnd"/>
      <w:r w:rsidRPr="007C352B">
        <w:t>-0460004379</w:t>
      </w:r>
    </w:p>
    <w:p w14:paraId="57E39540" w14:textId="1E02099E" w:rsidR="0031297E" w:rsidRPr="00B96EC9" w:rsidRDefault="0031297E" w:rsidP="0031297E">
      <w:pPr>
        <w:tabs>
          <w:tab w:val="left" w:pos="2340"/>
        </w:tabs>
      </w:pPr>
      <w:r w:rsidRPr="00B96EC9">
        <w:t>Tel:</w:t>
      </w:r>
      <w:r w:rsidRPr="00B96EC9">
        <w:tab/>
      </w:r>
    </w:p>
    <w:p w14:paraId="50E1A964" w14:textId="55F685C7" w:rsidR="0031297E" w:rsidRPr="00C42F0E" w:rsidRDefault="0031297E" w:rsidP="0031297E">
      <w:pPr>
        <w:tabs>
          <w:tab w:val="left" w:pos="2340"/>
        </w:tabs>
      </w:pPr>
      <w:r w:rsidRPr="00B96EC9">
        <w:t>e-mail:</w:t>
      </w:r>
      <w:r w:rsidRPr="00B96EC9">
        <w:tab/>
      </w:r>
    </w:p>
    <w:p w14:paraId="7C2C45CE" w14:textId="77777777" w:rsidR="00612381" w:rsidRPr="000446B0" w:rsidRDefault="00612381" w:rsidP="00612381">
      <w:pPr>
        <w:tabs>
          <w:tab w:val="left" w:pos="2340"/>
        </w:tabs>
      </w:pPr>
    </w:p>
    <w:p w14:paraId="497EDFEE" w14:textId="77777777" w:rsidR="00612381" w:rsidRPr="000446B0" w:rsidRDefault="001E769A" w:rsidP="00612381">
      <w:pPr>
        <w:tabs>
          <w:tab w:val="left" w:pos="2340"/>
        </w:tabs>
        <w:rPr>
          <w:b/>
        </w:rPr>
      </w:pPr>
      <w:r>
        <w:t>(</w:t>
      </w:r>
      <w:r w:rsidR="00612381" w:rsidRPr="000446B0">
        <w:t xml:space="preserve">dále jen </w:t>
      </w:r>
      <w:r w:rsidR="009B7486" w:rsidRPr="00355F22">
        <w:t>„</w:t>
      </w:r>
      <w:r w:rsidR="009B7486" w:rsidRPr="000446B0">
        <w:rPr>
          <w:b/>
        </w:rPr>
        <w:t>O</w:t>
      </w:r>
      <w:r w:rsidR="00612381" w:rsidRPr="000446B0">
        <w:rPr>
          <w:b/>
        </w:rPr>
        <w:t>bec</w:t>
      </w:r>
      <w:r w:rsidR="00612381" w:rsidRPr="00355F22">
        <w:t>“</w:t>
      </w:r>
      <w:r w:rsidRPr="00355F22">
        <w:t>)</w:t>
      </w:r>
    </w:p>
    <w:p w14:paraId="23617D1D" w14:textId="77777777" w:rsidR="00612381" w:rsidRPr="000446B0" w:rsidRDefault="00612381" w:rsidP="00612381">
      <w:pPr>
        <w:tabs>
          <w:tab w:val="left" w:pos="2340"/>
        </w:tabs>
      </w:pPr>
    </w:p>
    <w:p w14:paraId="6E09783B" w14:textId="77777777" w:rsidR="00740CCF" w:rsidRPr="000446B0" w:rsidRDefault="00740CCF" w:rsidP="00612381">
      <w:pPr>
        <w:tabs>
          <w:tab w:val="left" w:pos="2340"/>
        </w:tabs>
      </w:pPr>
      <w:r w:rsidRPr="000446B0">
        <w:t>a</w:t>
      </w:r>
    </w:p>
    <w:p w14:paraId="7C566033" w14:textId="77777777" w:rsidR="00740CCF" w:rsidRPr="000446B0" w:rsidRDefault="00740CCF" w:rsidP="00612381">
      <w:pPr>
        <w:tabs>
          <w:tab w:val="left" w:pos="2340"/>
        </w:tabs>
      </w:pPr>
    </w:p>
    <w:p w14:paraId="18B56C9B" w14:textId="77777777" w:rsidR="00612381" w:rsidRPr="000446B0" w:rsidRDefault="00612381" w:rsidP="00612381">
      <w:r w:rsidRPr="000446B0">
        <w:rPr>
          <w:b/>
        </w:rPr>
        <w:t>Středočeské vodárny, a.s.</w:t>
      </w:r>
    </w:p>
    <w:p w14:paraId="03143554" w14:textId="77777777" w:rsidR="00612381" w:rsidRPr="000446B0" w:rsidRDefault="00612381" w:rsidP="00612381">
      <w:pPr>
        <w:tabs>
          <w:tab w:val="left" w:pos="1701"/>
        </w:tabs>
      </w:pPr>
    </w:p>
    <w:p w14:paraId="394E81C7" w14:textId="77777777" w:rsidR="00612381" w:rsidRPr="000446B0" w:rsidRDefault="00612381" w:rsidP="007E76B3">
      <w:pPr>
        <w:tabs>
          <w:tab w:val="left" w:pos="2340"/>
        </w:tabs>
      </w:pPr>
      <w:r w:rsidRPr="000446B0">
        <w:t>Sídlo:</w:t>
      </w:r>
      <w:r w:rsidRPr="000446B0">
        <w:tab/>
        <w:t>Kladno, U Vodojemu 3085, PSČ 272 80</w:t>
      </w:r>
    </w:p>
    <w:p w14:paraId="13D573DC" w14:textId="77777777" w:rsidR="00612381" w:rsidRPr="000446B0" w:rsidRDefault="00612381" w:rsidP="007E76B3">
      <w:pPr>
        <w:tabs>
          <w:tab w:val="left" w:pos="2340"/>
        </w:tabs>
      </w:pPr>
      <w:r w:rsidRPr="000446B0">
        <w:t>IČ</w:t>
      </w:r>
      <w:r w:rsidR="009219CB">
        <w:t>O</w:t>
      </w:r>
      <w:r w:rsidRPr="000446B0">
        <w:t>:</w:t>
      </w:r>
      <w:r w:rsidRPr="000446B0">
        <w:tab/>
        <w:t>26196620</w:t>
      </w:r>
    </w:p>
    <w:p w14:paraId="7ECA6AC0" w14:textId="77777777" w:rsidR="00612381" w:rsidRPr="000446B0" w:rsidRDefault="00612381" w:rsidP="007E76B3">
      <w:pPr>
        <w:tabs>
          <w:tab w:val="left" w:pos="2340"/>
        </w:tabs>
      </w:pPr>
      <w:r w:rsidRPr="000446B0">
        <w:t>DIČ:</w:t>
      </w:r>
      <w:r w:rsidRPr="000446B0">
        <w:tab/>
        <w:t>CZ26196620</w:t>
      </w:r>
    </w:p>
    <w:p w14:paraId="366E51EB" w14:textId="77777777" w:rsidR="00612381" w:rsidRPr="000446B0" w:rsidRDefault="00612381" w:rsidP="007E76B3">
      <w:pPr>
        <w:tabs>
          <w:tab w:val="left" w:pos="2340"/>
        </w:tabs>
      </w:pPr>
      <w:r w:rsidRPr="000446B0">
        <w:t>zapsaná v obchodním rejstříku vedeném Městským soudem v Praze, oddíl B, vložka č. 6699</w:t>
      </w:r>
    </w:p>
    <w:p w14:paraId="41497C1D" w14:textId="77777777" w:rsidR="00612381" w:rsidRPr="000446B0" w:rsidRDefault="00612381" w:rsidP="007E76B3">
      <w:pPr>
        <w:tabs>
          <w:tab w:val="left" w:pos="2340"/>
        </w:tabs>
      </w:pPr>
      <w:r w:rsidRPr="000446B0">
        <w:t>jejímž jménem jedná</w:t>
      </w:r>
      <w:r w:rsidR="009B7486" w:rsidRPr="000446B0">
        <w:t>:</w:t>
      </w:r>
      <w:r w:rsidRPr="000446B0">
        <w:t xml:space="preserve"> </w:t>
      </w:r>
      <w:r w:rsidR="007E76B3" w:rsidRPr="000446B0">
        <w:tab/>
      </w:r>
      <w:r w:rsidR="00C05422">
        <w:t xml:space="preserve">Bc. Pavel </w:t>
      </w:r>
      <w:proofErr w:type="spellStart"/>
      <w:r w:rsidR="00C05422">
        <w:t>Pobříslo</w:t>
      </w:r>
      <w:proofErr w:type="spellEnd"/>
      <w:r w:rsidR="00C05422">
        <w:t>, provozní ředitel a zástupce generálního ředitele</w:t>
      </w:r>
    </w:p>
    <w:p w14:paraId="3B2B32E9" w14:textId="77777777" w:rsidR="00740CCF" w:rsidRPr="000446B0" w:rsidRDefault="004766BB" w:rsidP="00740CCF">
      <w:pPr>
        <w:tabs>
          <w:tab w:val="left" w:pos="2340"/>
        </w:tabs>
      </w:pPr>
      <w:r>
        <w:t>Bankovní</w:t>
      </w:r>
      <w:r w:rsidR="009B7486" w:rsidRPr="000446B0">
        <w:t xml:space="preserve"> spojení:</w:t>
      </w:r>
      <w:r w:rsidR="00740CCF" w:rsidRPr="000446B0">
        <w:tab/>
        <w:t>Komerční banka</w:t>
      </w:r>
      <w:r w:rsidR="00013305">
        <w:t>, a.s.</w:t>
      </w:r>
    </w:p>
    <w:p w14:paraId="034CEE56" w14:textId="77777777" w:rsidR="00740CCF" w:rsidRPr="000446B0" w:rsidRDefault="00740CCF" w:rsidP="00740CCF">
      <w:pPr>
        <w:tabs>
          <w:tab w:val="left" w:pos="2340"/>
        </w:tabs>
      </w:pPr>
      <w:r w:rsidRPr="000446B0">
        <w:tab/>
      </w:r>
      <w:proofErr w:type="spellStart"/>
      <w:proofErr w:type="gramStart"/>
      <w:r w:rsidRPr="000446B0">
        <w:t>č.ú</w:t>
      </w:r>
      <w:proofErr w:type="spellEnd"/>
      <w:r w:rsidRPr="000446B0">
        <w:t>.: 196728610247/0100</w:t>
      </w:r>
      <w:proofErr w:type="gramEnd"/>
    </w:p>
    <w:p w14:paraId="39601CFA" w14:textId="3C40B5AF" w:rsidR="00740CCF" w:rsidRPr="000446B0" w:rsidRDefault="00740CCF" w:rsidP="00740CCF">
      <w:pPr>
        <w:tabs>
          <w:tab w:val="left" w:pos="2340"/>
        </w:tabs>
      </w:pPr>
      <w:r w:rsidRPr="000446B0">
        <w:t>Tel:</w:t>
      </w:r>
      <w:r w:rsidRPr="000446B0">
        <w:tab/>
      </w:r>
    </w:p>
    <w:p w14:paraId="37448474" w14:textId="479ECDA3" w:rsidR="00740CCF" w:rsidRPr="000446B0" w:rsidRDefault="00740CCF" w:rsidP="00740CCF">
      <w:pPr>
        <w:tabs>
          <w:tab w:val="left" w:pos="2340"/>
        </w:tabs>
      </w:pPr>
      <w:r w:rsidRPr="000446B0">
        <w:t>e-mail:</w:t>
      </w:r>
      <w:r w:rsidRPr="000446B0">
        <w:tab/>
      </w:r>
    </w:p>
    <w:p w14:paraId="5A9A3A9E" w14:textId="77777777" w:rsidR="00740CCF" w:rsidRPr="000446B0" w:rsidRDefault="00740CCF" w:rsidP="00740CCF">
      <w:pPr>
        <w:tabs>
          <w:tab w:val="left" w:pos="2340"/>
        </w:tabs>
      </w:pPr>
    </w:p>
    <w:p w14:paraId="69C7AF7D" w14:textId="77777777" w:rsidR="00612381" w:rsidRPr="000446B0" w:rsidRDefault="00612381" w:rsidP="00612381">
      <w:r w:rsidRPr="000446B0">
        <w:t xml:space="preserve">(dále jen </w:t>
      </w:r>
      <w:r w:rsidRPr="00355F22">
        <w:t>„</w:t>
      </w:r>
      <w:r w:rsidR="003962E1" w:rsidRPr="000446B0">
        <w:rPr>
          <w:b/>
        </w:rPr>
        <w:t>SV</w:t>
      </w:r>
      <w:r w:rsidR="00B8431A" w:rsidRPr="000446B0">
        <w:rPr>
          <w:b/>
        </w:rPr>
        <w:t>AS</w:t>
      </w:r>
      <w:r w:rsidRPr="00355F22">
        <w:t>“</w:t>
      </w:r>
      <w:r w:rsidRPr="000446B0">
        <w:t>)</w:t>
      </w:r>
    </w:p>
    <w:p w14:paraId="2CA4446C" w14:textId="77777777" w:rsidR="00612381" w:rsidRPr="000446B0" w:rsidRDefault="00612381" w:rsidP="00612381">
      <w:pPr>
        <w:tabs>
          <w:tab w:val="left" w:pos="2340"/>
        </w:tabs>
      </w:pPr>
    </w:p>
    <w:p w14:paraId="34E1C04C" w14:textId="77777777" w:rsidR="00456C65" w:rsidRPr="000446B0" w:rsidRDefault="00456C65" w:rsidP="00612381">
      <w:pPr>
        <w:tabs>
          <w:tab w:val="left" w:pos="2340"/>
        </w:tabs>
      </w:pPr>
      <w:r w:rsidRPr="000446B0">
        <w:t>a</w:t>
      </w:r>
    </w:p>
    <w:p w14:paraId="539AEE03" w14:textId="77777777" w:rsidR="00612381" w:rsidRPr="000446B0" w:rsidRDefault="00612381" w:rsidP="00612381">
      <w:pPr>
        <w:tabs>
          <w:tab w:val="left" w:pos="2340"/>
        </w:tabs>
      </w:pPr>
    </w:p>
    <w:p w14:paraId="79A9D116" w14:textId="77777777" w:rsidR="00612381" w:rsidRPr="000446B0" w:rsidRDefault="00612381" w:rsidP="00612381">
      <w:r w:rsidRPr="000446B0">
        <w:rPr>
          <w:b/>
        </w:rPr>
        <w:t>Vodárny Kladno</w:t>
      </w:r>
      <w:r w:rsidR="00454CC1" w:rsidRPr="000446B0">
        <w:rPr>
          <w:b/>
        </w:rPr>
        <w:t> </w:t>
      </w:r>
      <w:r w:rsidRPr="000446B0">
        <w:rPr>
          <w:b/>
        </w:rPr>
        <w:t>-</w:t>
      </w:r>
      <w:r w:rsidR="00454CC1" w:rsidRPr="000446B0">
        <w:rPr>
          <w:b/>
        </w:rPr>
        <w:t> </w:t>
      </w:r>
      <w:r w:rsidRPr="000446B0">
        <w:rPr>
          <w:b/>
        </w:rPr>
        <w:t xml:space="preserve">Mělník, a.s. </w:t>
      </w:r>
    </w:p>
    <w:p w14:paraId="02C73DB2" w14:textId="77777777" w:rsidR="00612381" w:rsidRPr="000446B0" w:rsidRDefault="00612381" w:rsidP="00612381">
      <w:pPr>
        <w:tabs>
          <w:tab w:val="left" w:pos="1701"/>
        </w:tabs>
      </w:pPr>
    </w:p>
    <w:p w14:paraId="30967D27" w14:textId="77777777" w:rsidR="00612381" w:rsidRPr="000446B0" w:rsidRDefault="000B5901" w:rsidP="007E76B3">
      <w:pPr>
        <w:tabs>
          <w:tab w:val="left" w:pos="2340"/>
        </w:tabs>
      </w:pPr>
      <w:r>
        <w:t>Sídlo:</w:t>
      </w:r>
      <w:r>
        <w:tab/>
        <w:t xml:space="preserve">Kladno, U vodojemu 3085, PSČ 272 </w:t>
      </w:r>
      <w:r w:rsidR="00612381" w:rsidRPr="000446B0">
        <w:t>0</w:t>
      </w:r>
      <w:r>
        <w:t>1</w:t>
      </w:r>
    </w:p>
    <w:p w14:paraId="184C1072" w14:textId="77777777" w:rsidR="00612381" w:rsidRPr="000446B0" w:rsidRDefault="00612381" w:rsidP="007E76B3">
      <w:pPr>
        <w:tabs>
          <w:tab w:val="left" w:pos="2340"/>
        </w:tabs>
      </w:pPr>
      <w:r w:rsidRPr="000446B0">
        <w:t>IČ</w:t>
      </w:r>
      <w:r w:rsidR="009219CB">
        <w:t>O</w:t>
      </w:r>
      <w:r w:rsidRPr="000446B0">
        <w:t>:</w:t>
      </w:r>
      <w:r w:rsidRPr="000446B0">
        <w:tab/>
        <w:t>46356991</w:t>
      </w:r>
    </w:p>
    <w:p w14:paraId="391FB6A3" w14:textId="77777777" w:rsidR="00612381" w:rsidRPr="000446B0" w:rsidRDefault="00612381" w:rsidP="007E76B3">
      <w:pPr>
        <w:tabs>
          <w:tab w:val="left" w:pos="2340"/>
        </w:tabs>
      </w:pPr>
      <w:r w:rsidRPr="000446B0">
        <w:t>DIČ:</w:t>
      </w:r>
      <w:r w:rsidRPr="000446B0">
        <w:tab/>
        <w:t>CZ46356991</w:t>
      </w:r>
    </w:p>
    <w:p w14:paraId="10AE6129" w14:textId="77777777" w:rsidR="00612381" w:rsidRPr="000446B0" w:rsidRDefault="00612381" w:rsidP="007E76B3">
      <w:pPr>
        <w:tabs>
          <w:tab w:val="left" w:pos="2340"/>
        </w:tabs>
      </w:pPr>
      <w:r w:rsidRPr="000446B0">
        <w:t>zapsaná v obchodním rejstříku vedeném Městským soudem v Praze, oddíl B, vložka č. 2380</w:t>
      </w:r>
    </w:p>
    <w:p w14:paraId="0CD2227C" w14:textId="77777777" w:rsidR="00612381" w:rsidRPr="000446B0" w:rsidRDefault="00612381" w:rsidP="00AE175B">
      <w:pPr>
        <w:tabs>
          <w:tab w:val="left" w:pos="2340"/>
        </w:tabs>
        <w:ind w:left="2340" w:hanging="2340"/>
      </w:pPr>
      <w:r w:rsidRPr="000446B0">
        <w:t>jejímž jménem jedná</w:t>
      </w:r>
      <w:r w:rsidR="007E76B3" w:rsidRPr="000446B0">
        <w:t>:</w:t>
      </w:r>
      <w:r w:rsidR="007E76B3" w:rsidRPr="000446B0">
        <w:tab/>
      </w:r>
      <w:r w:rsidR="004766BB">
        <w:t xml:space="preserve">Ing. </w:t>
      </w:r>
      <w:r w:rsidR="007879F6">
        <w:t>Josef Živnůstek</w:t>
      </w:r>
      <w:r w:rsidR="004766BB">
        <w:t xml:space="preserve">, ředitel </w:t>
      </w:r>
    </w:p>
    <w:p w14:paraId="7481B88C" w14:textId="77777777" w:rsidR="003962E1" w:rsidRPr="000446B0" w:rsidRDefault="004766BB" w:rsidP="003962E1">
      <w:pPr>
        <w:tabs>
          <w:tab w:val="left" w:pos="2340"/>
        </w:tabs>
      </w:pPr>
      <w:r>
        <w:t>Bankovní</w:t>
      </w:r>
      <w:r w:rsidR="003962E1" w:rsidRPr="000446B0">
        <w:t xml:space="preserve"> spojení:</w:t>
      </w:r>
      <w:r w:rsidR="003962E1" w:rsidRPr="000446B0">
        <w:tab/>
        <w:t>Komerční banka</w:t>
      </w:r>
      <w:r w:rsidR="00013305">
        <w:t>, a.s.</w:t>
      </w:r>
    </w:p>
    <w:p w14:paraId="2F91DA55" w14:textId="77777777" w:rsidR="003962E1" w:rsidRPr="000446B0" w:rsidRDefault="003962E1" w:rsidP="003962E1">
      <w:pPr>
        <w:tabs>
          <w:tab w:val="left" w:pos="2340"/>
        </w:tabs>
      </w:pPr>
      <w:r w:rsidRPr="000446B0">
        <w:tab/>
      </w:r>
      <w:proofErr w:type="spellStart"/>
      <w:proofErr w:type="gramStart"/>
      <w:r w:rsidRPr="000446B0">
        <w:t>č.ú</w:t>
      </w:r>
      <w:proofErr w:type="spellEnd"/>
      <w:r w:rsidRPr="000446B0">
        <w:t>.: 515449020207/0100</w:t>
      </w:r>
      <w:proofErr w:type="gramEnd"/>
    </w:p>
    <w:p w14:paraId="0971B1F2" w14:textId="16BE33ED" w:rsidR="003962E1" w:rsidRPr="000446B0" w:rsidRDefault="003962E1" w:rsidP="003962E1">
      <w:pPr>
        <w:tabs>
          <w:tab w:val="left" w:pos="2340"/>
        </w:tabs>
      </w:pPr>
      <w:r w:rsidRPr="000446B0">
        <w:t>Tel:</w:t>
      </w:r>
      <w:r w:rsidRPr="000446B0">
        <w:tab/>
      </w:r>
    </w:p>
    <w:p w14:paraId="69C433D4" w14:textId="250B3C4B" w:rsidR="003962E1" w:rsidRPr="000446B0" w:rsidRDefault="003962E1" w:rsidP="003962E1">
      <w:pPr>
        <w:tabs>
          <w:tab w:val="left" w:pos="2340"/>
        </w:tabs>
      </w:pPr>
      <w:r w:rsidRPr="000446B0">
        <w:t>e-mail:</w:t>
      </w:r>
      <w:r w:rsidRPr="000446B0">
        <w:tab/>
      </w:r>
      <w:bookmarkStart w:id="0" w:name="_GoBack"/>
      <w:bookmarkEnd w:id="0"/>
      <w:r w:rsidR="00CF3056">
        <w:t xml:space="preserve"> </w:t>
      </w:r>
    </w:p>
    <w:p w14:paraId="27053E95" w14:textId="77777777" w:rsidR="00612381" w:rsidRPr="000446B0" w:rsidRDefault="00612381" w:rsidP="00612381">
      <w:pPr>
        <w:tabs>
          <w:tab w:val="left" w:pos="1701"/>
        </w:tabs>
      </w:pPr>
    </w:p>
    <w:p w14:paraId="0F3EA98E" w14:textId="77777777" w:rsidR="00612381" w:rsidRPr="000446B0" w:rsidRDefault="00612381" w:rsidP="00612381">
      <w:pPr>
        <w:tabs>
          <w:tab w:val="left" w:pos="1701"/>
        </w:tabs>
      </w:pPr>
      <w:r w:rsidRPr="000446B0">
        <w:t>(dále jen „</w:t>
      </w:r>
      <w:r w:rsidRPr="000446B0">
        <w:rPr>
          <w:b/>
        </w:rPr>
        <w:t>VKM</w:t>
      </w:r>
      <w:r w:rsidRPr="000446B0">
        <w:t>“)</w:t>
      </w:r>
    </w:p>
    <w:p w14:paraId="71FB74BD" w14:textId="77777777" w:rsidR="003962E1" w:rsidRPr="000446B0" w:rsidRDefault="003962E1" w:rsidP="007F2C9D"/>
    <w:p w14:paraId="56BA73CA" w14:textId="77777777" w:rsidR="003962E1" w:rsidRPr="000446B0" w:rsidRDefault="003962E1" w:rsidP="007F2C9D"/>
    <w:p w14:paraId="6E9ED39D" w14:textId="5C5B203D" w:rsidR="00AB5F86" w:rsidRPr="000C5B6E" w:rsidRDefault="003962E1" w:rsidP="000C5B6E">
      <w:r w:rsidRPr="000446B0">
        <w:t>(tyto subjekty dále společně nebo jednotlivě označován</w:t>
      </w:r>
      <w:r w:rsidR="00F01CBE">
        <w:t>y</w:t>
      </w:r>
      <w:r w:rsidRPr="000446B0">
        <w:t xml:space="preserve"> také jako </w:t>
      </w:r>
      <w:r w:rsidRPr="00355F22">
        <w:t>„</w:t>
      </w:r>
      <w:r w:rsidRPr="000446B0">
        <w:rPr>
          <w:b/>
        </w:rPr>
        <w:t>Smluvní strany</w:t>
      </w:r>
      <w:r w:rsidRPr="00355F22">
        <w:t>“</w:t>
      </w:r>
      <w:r w:rsidRPr="000446B0">
        <w:t>)</w:t>
      </w:r>
      <w:r w:rsidR="008147DE" w:rsidRPr="000446B0">
        <w:br w:type="page"/>
      </w:r>
    </w:p>
    <w:p w14:paraId="5E293162" w14:textId="77777777" w:rsidR="00716254" w:rsidRPr="00716254" w:rsidRDefault="00716254" w:rsidP="005B28F1">
      <w:pPr>
        <w:pStyle w:val="Odstavecseseznamem"/>
        <w:keepNext/>
        <w:numPr>
          <w:ilvl w:val="0"/>
          <w:numId w:val="24"/>
        </w:numPr>
        <w:jc w:val="center"/>
        <w:rPr>
          <w:b/>
        </w:rPr>
      </w:pPr>
    </w:p>
    <w:p w14:paraId="6D586679" w14:textId="77777777" w:rsidR="00A04311" w:rsidRPr="000446B0" w:rsidRDefault="00A04311" w:rsidP="00F40F02">
      <w:pPr>
        <w:keepNext/>
        <w:spacing w:after="120"/>
        <w:jc w:val="center"/>
        <w:rPr>
          <w:b/>
        </w:rPr>
      </w:pPr>
      <w:r w:rsidRPr="000446B0">
        <w:rPr>
          <w:b/>
        </w:rPr>
        <w:t>Úvodní ustanovení</w:t>
      </w:r>
    </w:p>
    <w:p w14:paraId="7360230B" w14:textId="128BAC83" w:rsidR="0093475E" w:rsidRPr="000446B0" w:rsidRDefault="004766BB" w:rsidP="00716254">
      <w:pPr>
        <w:numPr>
          <w:ilvl w:val="1"/>
          <w:numId w:val="24"/>
        </w:numPr>
        <w:spacing w:after="120"/>
        <w:jc w:val="both"/>
      </w:pPr>
      <w:r w:rsidRPr="00FA18CC">
        <w:t xml:space="preserve">Smluvní strany uzavřely dne </w:t>
      </w:r>
      <w:proofErr w:type="gramStart"/>
      <w:r w:rsidR="000C5B6E">
        <w:t>24.8.2023</w:t>
      </w:r>
      <w:proofErr w:type="gramEnd"/>
      <w:r>
        <w:t xml:space="preserve"> </w:t>
      </w:r>
      <w:r w:rsidRPr="00FA18CC">
        <w:t xml:space="preserve">Smlouvu o </w:t>
      </w:r>
      <w:r w:rsidR="000C5B6E">
        <w:t>vkladu, pachtu</w:t>
      </w:r>
      <w:r>
        <w:t xml:space="preserve"> </w:t>
      </w:r>
      <w:r w:rsidRPr="00FA18CC">
        <w:t>a provozování vodárenské infrastruktury (dále jen „</w:t>
      </w:r>
      <w:r w:rsidRPr="00FA18CC">
        <w:rPr>
          <w:b/>
        </w:rPr>
        <w:t>Smlouva</w:t>
      </w:r>
      <w:r w:rsidRPr="00FA18CC">
        <w:t>“)</w:t>
      </w:r>
    </w:p>
    <w:p w14:paraId="4A2D5D33" w14:textId="77777777" w:rsidR="007F2C9D" w:rsidRPr="000446B0" w:rsidRDefault="007F2C9D" w:rsidP="00716254">
      <w:pPr>
        <w:keepNext/>
        <w:numPr>
          <w:ilvl w:val="0"/>
          <w:numId w:val="24"/>
        </w:numPr>
        <w:spacing w:before="360"/>
        <w:jc w:val="center"/>
        <w:rPr>
          <w:b/>
        </w:rPr>
      </w:pPr>
    </w:p>
    <w:p w14:paraId="495D3F46" w14:textId="77777777" w:rsidR="00AE7726" w:rsidRPr="000446B0" w:rsidRDefault="004766BB" w:rsidP="00F40F02">
      <w:pPr>
        <w:keepNext/>
        <w:spacing w:after="120"/>
        <w:jc w:val="center"/>
        <w:rPr>
          <w:b/>
        </w:rPr>
      </w:pPr>
      <w:r>
        <w:rPr>
          <w:b/>
        </w:rPr>
        <w:t>Seznam vodárenské infrastruktury</w:t>
      </w:r>
    </w:p>
    <w:p w14:paraId="195140CA" w14:textId="40D9E4B6" w:rsidR="004766BB" w:rsidRPr="00D17707" w:rsidRDefault="004766BB" w:rsidP="00D17707">
      <w:pPr>
        <w:numPr>
          <w:ilvl w:val="1"/>
          <w:numId w:val="24"/>
        </w:numPr>
        <w:spacing w:after="120"/>
        <w:jc w:val="both"/>
      </w:pPr>
      <w:r w:rsidRPr="003D1CB4">
        <w:t xml:space="preserve">Smluvní strany se vzájemně dohodly, že </w:t>
      </w:r>
      <w:r w:rsidRPr="00D17707">
        <w:t>se seznam vodárenské infrastruktury v</w:t>
      </w:r>
      <w:r w:rsidR="00B320A5" w:rsidRPr="00D17707">
        <w:t> </w:t>
      </w:r>
      <w:r w:rsidRPr="00D17707">
        <w:t>obci uvedený v příloze č. 1 Smlouvy</w:t>
      </w:r>
      <w:r w:rsidR="000C5B6E">
        <w:t>,</w:t>
      </w:r>
      <w:r w:rsidR="00D17707" w:rsidRPr="00D17707">
        <w:t xml:space="preserve"> doplňuje o další vodárenskou infrastrukturu, jejíž seznam, situace a</w:t>
      </w:r>
      <w:r w:rsidR="000C5B6E">
        <w:t> </w:t>
      </w:r>
      <w:r w:rsidR="00D17707" w:rsidRPr="00D17707">
        <w:t>kolaudační rozhodnutí jsou uvedeny v přílohách tohoto dodatku.</w:t>
      </w:r>
    </w:p>
    <w:p w14:paraId="5D2F4F7C" w14:textId="4DE0589E" w:rsidR="005F4705" w:rsidRPr="000446B0" w:rsidRDefault="004766BB" w:rsidP="00D17707">
      <w:pPr>
        <w:numPr>
          <w:ilvl w:val="1"/>
          <w:numId w:val="24"/>
        </w:numPr>
        <w:spacing w:after="120"/>
        <w:jc w:val="both"/>
      </w:pPr>
      <w:r w:rsidRPr="003D1CB4">
        <w:t>Seznam vodárenské infrastruktury</w:t>
      </w:r>
      <w:r w:rsidR="005B28F1">
        <w:t>,</w:t>
      </w:r>
      <w:r w:rsidRPr="003D1CB4">
        <w:t xml:space="preserve"> uvedený v příloze č. 1 Smlouvy</w:t>
      </w:r>
      <w:r w:rsidR="005B28F1">
        <w:t>,</w:t>
      </w:r>
      <w:r w:rsidRPr="003D1CB4">
        <w:t xml:space="preserve"> se plně </w:t>
      </w:r>
      <w:r w:rsidRPr="004766BB">
        <w:t>nahrazuje ke dni podpisu tohoto dodatku novým</w:t>
      </w:r>
      <w:r w:rsidR="00D17707">
        <w:t xml:space="preserve"> doplněným </w:t>
      </w:r>
      <w:r w:rsidRPr="004766BB">
        <w:t>seznamem</w:t>
      </w:r>
      <w:r w:rsidRPr="00804667">
        <w:t>, kter</w:t>
      </w:r>
      <w:r>
        <w:t>ý je uveden</w:t>
      </w:r>
      <w:r w:rsidRPr="00804667">
        <w:t xml:space="preserve"> v příloze č. 1 tohoto dodatku</w:t>
      </w:r>
      <w:r w:rsidR="001132CA">
        <w:t>. V seznamu jsou</w:t>
      </w:r>
      <w:r>
        <w:t xml:space="preserve"> uveden</w:t>
      </w:r>
      <w:r w:rsidR="001132CA">
        <w:t>y</w:t>
      </w:r>
      <w:r>
        <w:t xml:space="preserve"> </w:t>
      </w:r>
      <w:r w:rsidR="00A2580C">
        <w:t>kanalizace</w:t>
      </w:r>
      <w:r>
        <w:t xml:space="preserve"> v celkové délce </w:t>
      </w:r>
      <w:r w:rsidR="00615C13">
        <w:rPr>
          <w:b/>
          <w:bCs/>
          <w:noProof/>
        </w:rPr>
        <w:t>8</w:t>
      </w:r>
      <w:r w:rsidR="00FF175B">
        <w:rPr>
          <w:b/>
          <w:bCs/>
          <w:noProof/>
        </w:rPr>
        <w:t>153</w:t>
      </w:r>
      <w:r w:rsidR="00615C13">
        <w:rPr>
          <w:b/>
          <w:bCs/>
          <w:noProof/>
        </w:rPr>
        <w:t>,</w:t>
      </w:r>
      <w:r w:rsidR="00FF175B">
        <w:rPr>
          <w:b/>
          <w:bCs/>
          <w:noProof/>
        </w:rPr>
        <w:t>46</w:t>
      </w:r>
      <w:r w:rsidRPr="00D17707">
        <w:rPr>
          <w:b/>
          <w:bCs/>
        </w:rPr>
        <w:t xml:space="preserve"> m.</w:t>
      </w:r>
    </w:p>
    <w:p w14:paraId="7B093A89" w14:textId="77777777" w:rsidR="007F2C9D" w:rsidRPr="000446B0" w:rsidRDefault="007F2C9D" w:rsidP="00716254">
      <w:pPr>
        <w:keepNext/>
        <w:numPr>
          <w:ilvl w:val="0"/>
          <w:numId w:val="24"/>
        </w:numPr>
        <w:spacing w:before="360"/>
        <w:jc w:val="center"/>
        <w:rPr>
          <w:b/>
        </w:rPr>
      </w:pPr>
    </w:p>
    <w:p w14:paraId="2C178897" w14:textId="77777777" w:rsidR="00DC775C" w:rsidRPr="000446B0" w:rsidRDefault="004766BB" w:rsidP="00F40F02">
      <w:pPr>
        <w:keepNext/>
        <w:spacing w:after="120"/>
        <w:jc w:val="center"/>
        <w:rPr>
          <w:b/>
        </w:rPr>
      </w:pPr>
      <w:r>
        <w:rPr>
          <w:b/>
        </w:rPr>
        <w:t>Ostatní ustanovení</w:t>
      </w:r>
    </w:p>
    <w:p w14:paraId="1DDFD536" w14:textId="77777777" w:rsidR="004766BB" w:rsidRDefault="004766BB" w:rsidP="004766BB">
      <w:pPr>
        <w:numPr>
          <w:ilvl w:val="1"/>
          <w:numId w:val="24"/>
        </w:numPr>
        <w:spacing w:after="120"/>
        <w:jc w:val="both"/>
      </w:pPr>
      <w:r w:rsidRPr="00FA18CC">
        <w:t>Ostatní ustanovení Smlouvy zůstávají b</w:t>
      </w:r>
      <w:r>
        <w:t>eze změn nadále v platnosti a </w:t>
      </w:r>
      <w:r w:rsidRPr="00FA18CC">
        <w:t>účinnosti.</w:t>
      </w:r>
    </w:p>
    <w:p w14:paraId="2F032F9E" w14:textId="77777777" w:rsidR="004766BB" w:rsidRDefault="004766BB" w:rsidP="004766BB">
      <w:pPr>
        <w:numPr>
          <w:ilvl w:val="1"/>
          <w:numId w:val="24"/>
        </w:numPr>
        <w:spacing w:after="120"/>
        <w:jc w:val="both"/>
      </w:pPr>
      <w:r>
        <w:t>Tento d</w:t>
      </w:r>
      <w:r w:rsidRPr="00FA18CC">
        <w:t>odatek je vyhotoven ve třech stejnopisech, přičemž každá ze smluvních stran obdrží po jednom z</w:t>
      </w:r>
      <w:r>
        <w:t> </w:t>
      </w:r>
      <w:r w:rsidRPr="00FA18CC">
        <w:t>nich</w:t>
      </w:r>
      <w:r>
        <w:t>.</w:t>
      </w:r>
    </w:p>
    <w:p w14:paraId="5C81E39C" w14:textId="03ACF53F" w:rsidR="006F47B4" w:rsidRDefault="006F47B4" w:rsidP="006F47B4">
      <w:pPr>
        <w:pStyle w:val="Odstavecseseznamem"/>
        <w:numPr>
          <w:ilvl w:val="1"/>
          <w:numId w:val="24"/>
        </w:numPr>
      </w:pPr>
      <w:r w:rsidRPr="006F47B4">
        <w:t>T</w:t>
      </w:r>
      <w:r>
        <w:t>ento</w:t>
      </w:r>
      <w:r w:rsidRPr="006F47B4">
        <w:t xml:space="preserve"> do</w:t>
      </w:r>
      <w:r>
        <w:t>datek</w:t>
      </w:r>
      <w:r w:rsidRPr="006F47B4">
        <w:t xml:space="preserve"> schválila Rada města Mělník na svém zasedání dne </w:t>
      </w:r>
      <w:proofErr w:type="gramStart"/>
      <w:r w:rsidRPr="006F47B4">
        <w:t>12.2.2024</w:t>
      </w:r>
      <w:proofErr w:type="gramEnd"/>
      <w:r w:rsidRPr="006F47B4">
        <w:t xml:space="preserve"> v Usnesení č.</w:t>
      </w:r>
      <w:r>
        <w:t> </w:t>
      </w:r>
      <w:r w:rsidRPr="006F47B4">
        <w:t>78/2024/R.</w:t>
      </w:r>
    </w:p>
    <w:p w14:paraId="28468050" w14:textId="77777777" w:rsidR="005F23F6" w:rsidRPr="000446B0" w:rsidRDefault="004766BB" w:rsidP="004766BB">
      <w:pPr>
        <w:numPr>
          <w:ilvl w:val="1"/>
          <w:numId w:val="24"/>
        </w:numPr>
        <w:spacing w:after="120"/>
        <w:jc w:val="both"/>
      </w:pPr>
      <w:r>
        <w:t>Tento d</w:t>
      </w:r>
      <w:r w:rsidRPr="00FA18CC">
        <w:t>odatek nabývá platnosti a účinnosti dnem jeho podpisu všemi smluvními stranami</w:t>
      </w:r>
      <w:r w:rsidR="00EA7B21">
        <w:t>.</w:t>
      </w:r>
    </w:p>
    <w:p w14:paraId="33B55494" w14:textId="77777777" w:rsidR="00BD214D" w:rsidRDefault="00BD214D" w:rsidP="009475B7"/>
    <w:p w14:paraId="4E7A9199" w14:textId="77777777" w:rsidR="005519D5" w:rsidRPr="000446B0" w:rsidRDefault="005519D5" w:rsidP="009475B7"/>
    <w:tbl>
      <w:tblPr>
        <w:tblW w:w="9867" w:type="dxa"/>
        <w:jc w:val="center"/>
        <w:tblLayout w:type="fixed"/>
        <w:tblLook w:val="01E0" w:firstRow="1" w:lastRow="1" w:firstColumn="1" w:lastColumn="1" w:noHBand="0" w:noVBand="0"/>
      </w:tblPr>
      <w:tblGrid>
        <w:gridCol w:w="3233"/>
        <w:gridCol w:w="3402"/>
        <w:gridCol w:w="3232"/>
      </w:tblGrid>
      <w:tr w:rsidR="004766BB" w:rsidRPr="0008555B" w14:paraId="1EBEE9DD" w14:textId="77777777" w:rsidTr="00210161">
        <w:trPr>
          <w:jc w:val="center"/>
        </w:trPr>
        <w:tc>
          <w:tcPr>
            <w:tcW w:w="3232" w:type="dxa"/>
            <w:vAlign w:val="center"/>
          </w:tcPr>
          <w:p w14:paraId="4F3080A2" w14:textId="0A540586" w:rsidR="004766BB" w:rsidRPr="00611648" w:rsidRDefault="004766BB" w:rsidP="00210161">
            <w:pPr>
              <w:pStyle w:val="Zkladntext"/>
              <w:jc w:val="left"/>
              <w:rPr>
                <w:szCs w:val="24"/>
              </w:rPr>
            </w:pPr>
            <w:r w:rsidRPr="00611648">
              <w:rPr>
                <w:szCs w:val="24"/>
              </w:rPr>
              <w:t xml:space="preserve">V </w:t>
            </w:r>
            <w:r w:rsidR="00AA1F9E">
              <w:rPr>
                <w:szCs w:val="24"/>
              </w:rPr>
              <w:t>Mělníku</w:t>
            </w:r>
          </w:p>
          <w:p w14:paraId="12C3AFD4" w14:textId="77777777" w:rsidR="004766BB" w:rsidRPr="00611648" w:rsidRDefault="004766BB" w:rsidP="00210161">
            <w:pPr>
              <w:pStyle w:val="Zkladntext"/>
              <w:jc w:val="left"/>
              <w:rPr>
                <w:szCs w:val="24"/>
              </w:rPr>
            </w:pPr>
            <w:r w:rsidRPr="00611648">
              <w:rPr>
                <w:szCs w:val="24"/>
              </w:rPr>
              <w:t>dne</w:t>
            </w:r>
          </w:p>
        </w:tc>
        <w:tc>
          <w:tcPr>
            <w:tcW w:w="3402" w:type="dxa"/>
            <w:vAlign w:val="center"/>
          </w:tcPr>
          <w:p w14:paraId="783D1DD8" w14:textId="77777777" w:rsidR="004766BB" w:rsidRPr="00611648" w:rsidRDefault="004766BB" w:rsidP="00210161">
            <w:pPr>
              <w:pStyle w:val="Zkladntext"/>
              <w:jc w:val="left"/>
              <w:rPr>
                <w:szCs w:val="24"/>
              </w:rPr>
            </w:pPr>
            <w:r w:rsidRPr="00611648">
              <w:rPr>
                <w:szCs w:val="24"/>
              </w:rPr>
              <w:t>V Kladně</w:t>
            </w:r>
          </w:p>
          <w:p w14:paraId="5BAEF2C2" w14:textId="77777777" w:rsidR="004766BB" w:rsidRPr="00611648" w:rsidRDefault="004766BB" w:rsidP="00210161">
            <w:pPr>
              <w:pStyle w:val="Zkladntext"/>
              <w:jc w:val="left"/>
              <w:rPr>
                <w:szCs w:val="24"/>
              </w:rPr>
            </w:pPr>
            <w:r w:rsidRPr="00611648">
              <w:rPr>
                <w:szCs w:val="24"/>
              </w:rPr>
              <w:t>dne</w:t>
            </w:r>
          </w:p>
        </w:tc>
        <w:tc>
          <w:tcPr>
            <w:tcW w:w="3232" w:type="dxa"/>
            <w:vAlign w:val="center"/>
          </w:tcPr>
          <w:p w14:paraId="61A3F017" w14:textId="77777777" w:rsidR="004766BB" w:rsidRPr="00611648" w:rsidRDefault="004766BB" w:rsidP="00210161">
            <w:pPr>
              <w:pStyle w:val="Zkladntext"/>
              <w:jc w:val="left"/>
              <w:rPr>
                <w:szCs w:val="24"/>
              </w:rPr>
            </w:pPr>
            <w:r w:rsidRPr="00611648">
              <w:rPr>
                <w:szCs w:val="24"/>
              </w:rPr>
              <w:t>V Kladně</w:t>
            </w:r>
          </w:p>
          <w:p w14:paraId="693E869B" w14:textId="77777777" w:rsidR="004766BB" w:rsidRPr="00611648" w:rsidRDefault="004766BB" w:rsidP="00210161">
            <w:pPr>
              <w:pStyle w:val="Zkladntext"/>
              <w:jc w:val="left"/>
              <w:rPr>
                <w:szCs w:val="24"/>
              </w:rPr>
            </w:pPr>
            <w:r w:rsidRPr="00611648">
              <w:rPr>
                <w:szCs w:val="24"/>
              </w:rPr>
              <w:t>dne</w:t>
            </w:r>
          </w:p>
        </w:tc>
      </w:tr>
      <w:tr w:rsidR="004766BB" w:rsidRPr="0008555B" w14:paraId="1AEBFB4B" w14:textId="77777777" w:rsidTr="00210161">
        <w:trPr>
          <w:trHeight w:val="1248"/>
          <w:jc w:val="center"/>
        </w:trPr>
        <w:tc>
          <w:tcPr>
            <w:tcW w:w="3232" w:type="dxa"/>
            <w:vAlign w:val="bottom"/>
          </w:tcPr>
          <w:p w14:paraId="1D1E78F0" w14:textId="77777777" w:rsidR="004766BB" w:rsidRPr="000C5B6E" w:rsidRDefault="004766BB" w:rsidP="00210161">
            <w:pPr>
              <w:pStyle w:val="Zkladntext"/>
              <w:jc w:val="center"/>
              <w:rPr>
                <w:szCs w:val="24"/>
              </w:rPr>
            </w:pPr>
            <w:r w:rsidRPr="000C5B6E">
              <w:rPr>
                <w:szCs w:val="24"/>
              </w:rPr>
              <w:t>______________________</w:t>
            </w:r>
          </w:p>
        </w:tc>
        <w:tc>
          <w:tcPr>
            <w:tcW w:w="3402" w:type="dxa"/>
            <w:vAlign w:val="bottom"/>
          </w:tcPr>
          <w:p w14:paraId="351244C3" w14:textId="77777777" w:rsidR="004766BB" w:rsidRPr="00611648" w:rsidRDefault="004766BB" w:rsidP="00210161">
            <w:pPr>
              <w:pStyle w:val="Zkladntext"/>
              <w:jc w:val="center"/>
              <w:rPr>
                <w:szCs w:val="24"/>
              </w:rPr>
            </w:pPr>
            <w:r w:rsidRPr="00611648">
              <w:rPr>
                <w:szCs w:val="24"/>
              </w:rPr>
              <w:t>______________________</w:t>
            </w:r>
          </w:p>
        </w:tc>
        <w:tc>
          <w:tcPr>
            <w:tcW w:w="3232" w:type="dxa"/>
            <w:vAlign w:val="bottom"/>
          </w:tcPr>
          <w:p w14:paraId="18E4C1D0" w14:textId="77777777" w:rsidR="004766BB" w:rsidRPr="00611648" w:rsidRDefault="004766BB" w:rsidP="00210161">
            <w:pPr>
              <w:pStyle w:val="Zkladntext"/>
              <w:jc w:val="center"/>
              <w:rPr>
                <w:szCs w:val="24"/>
              </w:rPr>
            </w:pPr>
            <w:r w:rsidRPr="00611648">
              <w:rPr>
                <w:szCs w:val="24"/>
              </w:rPr>
              <w:t>______________________</w:t>
            </w:r>
          </w:p>
        </w:tc>
      </w:tr>
      <w:tr w:rsidR="004766BB" w:rsidRPr="0008555B" w14:paraId="415CAF2C" w14:textId="77777777" w:rsidTr="00210161">
        <w:trPr>
          <w:jc w:val="center"/>
        </w:trPr>
        <w:tc>
          <w:tcPr>
            <w:tcW w:w="3232" w:type="dxa"/>
          </w:tcPr>
          <w:p w14:paraId="6A141E98" w14:textId="2DC741D4" w:rsidR="004766BB" w:rsidRPr="000C5B6E" w:rsidRDefault="004766BB" w:rsidP="00210161">
            <w:pPr>
              <w:pStyle w:val="Textbubli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E">
              <w:rPr>
                <w:rFonts w:ascii="Times New Roman" w:hAnsi="Times New Roman" w:cs="Times New Roman"/>
                <w:sz w:val="24"/>
                <w:szCs w:val="24"/>
              </w:rPr>
              <w:t xml:space="preserve">Město </w:t>
            </w:r>
            <w:r w:rsidR="000C5B6E" w:rsidRPr="000C5B6E">
              <w:rPr>
                <w:rFonts w:ascii="Times New Roman" w:hAnsi="Times New Roman" w:cs="Times New Roman"/>
                <w:sz w:val="24"/>
                <w:szCs w:val="24"/>
              </w:rPr>
              <w:t>Mělník</w:t>
            </w:r>
          </w:p>
        </w:tc>
        <w:tc>
          <w:tcPr>
            <w:tcW w:w="3402" w:type="dxa"/>
            <w:vAlign w:val="center"/>
          </w:tcPr>
          <w:p w14:paraId="20E6AFD2" w14:textId="77777777" w:rsidR="004766BB" w:rsidRPr="00B96EC9" w:rsidRDefault="004766BB" w:rsidP="00210161">
            <w:pPr>
              <w:jc w:val="center"/>
            </w:pPr>
            <w:r w:rsidRPr="00B96EC9">
              <w:t>Středočeské vodárny, a.s.</w:t>
            </w:r>
          </w:p>
        </w:tc>
        <w:tc>
          <w:tcPr>
            <w:tcW w:w="3232" w:type="dxa"/>
          </w:tcPr>
          <w:p w14:paraId="4CF3D5C4" w14:textId="77777777" w:rsidR="004766BB" w:rsidRPr="006B410B" w:rsidRDefault="004766BB" w:rsidP="00210161">
            <w:pPr>
              <w:pStyle w:val="Textbubli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0B">
              <w:rPr>
                <w:rFonts w:ascii="Times New Roman" w:hAnsi="Times New Roman" w:cs="Times New Roman"/>
                <w:sz w:val="24"/>
                <w:szCs w:val="24"/>
              </w:rPr>
              <w:t>Vodárny Kladno - Mělník, a.s.</w:t>
            </w:r>
          </w:p>
        </w:tc>
      </w:tr>
      <w:tr w:rsidR="004766BB" w:rsidRPr="0008555B" w14:paraId="5AF5BCBC" w14:textId="77777777" w:rsidTr="00210161">
        <w:trPr>
          <w:jc w:val="center"/>
        </w:trPr>
        <w:tc>
          <w:tcPr>
            <w:tcW w:w="3232" w:type="dxa"/>
          </w:tcPr>
          <w:p w14:paraId="1BB90533" w14:textId="4C568CBB" w:rsidR="004766BB" w:rsidRPr="000C5B6E" w:rsidRDefault="000C5B6E" w:rsidP="00210161">
            <w:pPr>
              <w:pStyle w:val="Textbubli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E">
              <w:rPr>
                <w:rFonts w:ascii="Times New Roman" w:hAnsi="Times New Roman" w:cs="Times New Roman"/>
                <w:sz w:val="24"/>
                <w:szCs w:val="24"/>
              </w:rPr>
              <w:t>Ing. Tomáš Martinec, Ph.D.</w:t>
            </w:r>
          </w:p>
        </w:tc>
        <w:tc>
          <w:tcPr>
            <w:tcW w:w="3402" w:type="dxa"/>
            <w:vAlign w:val="center"/>
          </w:tcPr>
          <w:p w14:paraId="240943AE" w14:textId="77777777" w:rsidR="004766BB" w:rsidRPr="00B96EC9" w:rsidRDefault="004766BB" w:rsidP="00210161">
            <w:pPr>
              <w:jc w:val="center"/>
            </w:pPr>
            <w:r>
              <w:t xml:space="preserve">Bc. Pavel </w:t>
            </w:r>
            <w:proofErr w:type="spellStart"/>
            <w:r>
              <w:t>Pobříslo</w:t>
            </w:r>
            <w:proofErr w:type="spellEnd"/>
          </w:p>
        </w:tc>
        <w:tc>
          <w:tcPr>
            <w:tcW w:w="3232" w:type="dxa"/>
          </w:tcPr>
          <w:p w14:paraId="12762F00" w14:textId="77777777" w:rsidR="004766BB" w:rsidRPr="006B410B" w:rsidRDefault="004766BB" w:rsidP="007879F6">
            <w:pPr>
              <w:pStyle w:val="Textbubli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7879F6">
              <w:rPr>
                <w:rFonts w:ascii="Times New Roman" w:hAnsi="Times New Roman" w:cs="Times New Roman"/>
                <w:sz w:val="24"/>
                <w:szCs w:val="24"/>
              </w:rPr>
              <w:t>Josef Živnůstek</w:t>
            </w:r>
          </w:p>
        </w:tc>
      </w:tr>
      <w:tr w:rsidR="004766BB" w:rsidRPr="0008555B" w14:paraId="2DA4521D" w14:textId="77777777" w:rsidTr="00210161">
        <w:trPr>
          <w:jc w:val="center"/>
        </w:trPr>
        <w:tc>
          <w:tcPr>
            <w:tcW w:w="3232" w:type="dxa"/>
          </w:tcPr>
          <w:p w14:paraId="205658CF" w14:textId="77777777" w:rsidR="004766BB" w:rsidRPr="000C5B6E" w:rsidRDefault="004766BB" w:rsidP="00210161">
            <w:pPr>
              <w:pStyle w:val="Textbublin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B6E">
              <w:rPr>
                <w:rFonts w:ascii="Times New Roman" w:hAnsi="Times New Roman" w:cs="Times New Roman"/>
                <w:i/>
                <w:sz w:val="24"/>
                <w:szCs w:val="24"/>
              </w:rPr>
              <w:t>starosta</w:t>
            </w:r>
          </w:p>
        </w:tc>
        <w:tc>
          <w:tcPr>
            <w:tcW w:w="3402" w:type="dxa"/>
            <w:vAlign w:val="center"/>
          </w:tcPr>
          <w:p w14:paraId="2B99AEE1" w14:textId="77777777" w:rsidR="004766BB" w:rsidRDefault="004766BB" w:rsidP="00210161">
            <w:pPr>
              <w:jc w:val="center"/>
              <w:rPr>
                <w:i/>
              </w:rPr>
            </w:pPr>
            <w:r>
              <w:rPr>
                <w:i/>
              </w:rPr>
              <w:t>provozní ředitel</w:t>
            </w:r>
          </w:p>
          <w:p w14:paraId="41D6B1A0" w14:textId="77777777" w:rsidR="004766BB" w:rsidRPr="006B410B" w:rsidRDefault="004766BB" w:rsidP="00210161">
            <w:pPr>
              <w:jc w:val="center"/>
              <w:rPr>
                <w:i/>
              </w:rPr>
            </w:pPr>
            <w:r w:rsidRPr="007C78FC">
              <w:rPr>
                <w:i/>
              </w:rPr>
              <w:t xml:space="preserve"> a </w:t>
            </w:r>
            <w:r>
              <w:rPr>
                <w:i/>
              </w:rPr>
              <w:t>zástupce generálního ředitele</w:t>
            </w:r>
          </w:p>
        </w:tc>
        <w:tc>
          <w:tcPr>
            <w:tcW w:w="3232" w:type="dxa"/>
          </w:tcPr>
          <w:p w14:paraId="64691054" w14:textId="77777777" w:rsidR="004766BB" w:rsidRPr="006B410B" w:rsidRDefault="004766BB" w:rsidP="00210161">
            <w:pPr>
              <w:pStyle w:val="Textbublin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10B">
              <w:rPr>
                <w:rFonts w:ascii="Times New Roman" w:hAnsi="Times New Roman" w:cs="Times New Roman"/>
                <w:i/>
                <w:sz w:val="24"/>
                <w:szCs w:val="24"/>
              </w:rPr>
              <w:t>ředitel</w:t>
            </w:r>
          </w:p>
        </w:tc>
      </w:tr>
    </w:tbl>
    <w:p w14:paraId="13EEF615" w14:textId="77777777" w:rsidR="00BD214D" w:rsidRDefault="00BD214D" w:rsidP="009475B7"/>
    <w:p w14:paraId="51634B69" w14:textId="77777777" w:rsidR="005519D5" w:rsidRDefault="005519D5" w:rsidP="009475B7"/>
    <w:p w14:paraId="6950D56E" w14:textId="77777777" w:rsidR="005519D5" w:rsidRPr="000446B0" w:rsidRDefault="005519D5" w:rsidP="009475B7"/>
    <w:p w14:paraId="5D18D871" w14:textId="77777777" w:rsidR="00F40F02" w:rsidRPr="000446B0" w:rsidRDefault="00F40F02" w:rsidP="009475B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875"/>
      </w:tblGrid>
      <w:tr w:rsidR="005519D5" w14:paraId="0648A0A6" w14:textId="77777777" w:rsidTr="005519D5">
        <w:tc>
          <w:tcPr>
            <w:tcW w:w="1696" w:type="dxa"/>
          </w:tcPr>
          <w:p w14:paraId="1D344E14" w14:textId="77777777" w:rsidR="005519D5" w:rsidRDefault="005519D5" w:rsidP="009475B7">
            <w:r>
              <w:t>Přílohy:</w:t>
            </w:r>
          </w:p>
        </w:tc>
        <w:tc>
          <w:tcPr>
            <w:tcW w:w="7875" w:type="dxa"/>
          </w:tcPr>
          <w:p w14:paraId="7AA425BC" w14:textId="77777777" w:rsidR="005519D5" w:rsidRDefault="005519D5" w:rsidP="005519D5">
            <w:r>
              <w:t xml:space="preserve">č. 1 </w:t>
            </w:r>
            <w:r w:rsidRPr="0008555B">
              <w:t>Specifikace vodárenské infrastruktury</w:t>
            </w:r>
          </w:p>
        </w:tc>
      </w:tr>
      <w:tr w:rsidR="005519D5" w14:paraId="79EFE181" w14:textId="77777777" w:rsidTr="005519D5">
        <w:tc>
          <w:tcPr>
            <w:tcW w:w="1696" w:type="dxa"/>
          </w:tcPr>
          <w:p w14:paraId="2B47C3D1" w14:textId="77777777" w:rsidR="005519D5" w:rsidRDefault="005519D5" w:rsidP="009475B7"/>
        </w:tc>
        <w:tc>
          <w:tcPr>
            <w:tcW w:w="7875" w:type="dxa"/>
          </w:tcPr>
          <w:p w14:paraId="7B2FF5A6" w14:textId="77777777" w:rsidR="005519D5" w:rsidRDefault="005519D5" w:rsidP="009475B7">
            <w:r>
              <w:t>č. 2</w:t>
            </w:r>
            <w:r w:rsidRPr="0008555B">
              <w:t xml:space="preserve"> Situace</w:t>
            </w:r>
          </w:p>
        </w:tc>
      </w:tr>
      <w:tr w:rsidR="005519D5" w14:paraId="04797CE8" w14:textId="77777777" w:rsidTr="005519D5">
        <w:tc>
          <w:tcPr>
            <w:tcW w:w="1696" w:type="dxa"/>
          </w:tcPr>
          <w:p w14:paraId="02AB09FA" w14:textId="77777777" w:rsidR="005519D5" w:rsidRDefault="005519D5" w:rsidP="009475B7"/>
        </w:tc>
        <w:tc>
          <w:tcPr>
            <w:tcW w:w="7875" w:type="dxa"/>
          </w:tcPr>
          <w:p w14:paraId="76AA75E3" w14:textId="77777777" w:rsidR="005519D5" w:rsidRDefault="005519D5" w:rsidP="009475B7">
            <w:r>
              <w:t>č. 3</w:t>
            </w:r>
            <w:r w:rsidRPr="0008555B">
              <w:t xml:space="preserve"> Kolaudační rozhodnutí</w:t>
            </w:r>
          </w:p>
        </w:tc>
      </w:tr>
      <w:tr w:rsidR="005519D5" w14:paraId="37C22E8B" w14:textId="77777777" w:rsidTr="005519D5">
        <w:tc>
          <w:tcPr>
            <w:tcW w:w="1696" w:type="dxa"/>
          </w:tcPr>
          <w:p w14:paraId="43B98901" w14:textId="77777777" w:rsidR="005519D5" w:rsidRDefault="005519D5" w:rsidP="009475B7"/>
        </w:tc>
        <w:tc>
          <w:tcPr>
            <w:tcW w:w="7875" w:type="dxa"/>
          </w:tcPr>
          <w:p w14:paraId="3FC9B219" w14:textId="54615AB0" w:rsidR="005519D5" w:rsidRDefault="005519D5" w:rsidP="001132CA"/>
        </w:tc>
      </w:tr>
    </w:tbl>
    <w:p w14:paraId="2F804C96" w14:textId="77777777" w:rsidR="00BD214D" w:rsidRPr="000446B0" w:rsidRDefault="00BD214D" w:rsidP="009475B7"/>
    <w:p w14:paraId="6806D1E9" w14:textId="77777777" w:rsidR="00A77E72" w:rsidRPr="000446B0" w:rsidRDefault="00A77E72" w:rsidP="009475B7"/>
    <w:sectPr w:rsidR="00A77E72" w:rsidRPr="000446B0" w:rsidSect="004D2C86">
      <w:footerReference w:type="default" r:id="rId10"/>
      <w:pgSz w:w="11906" w:h="16838" w:code="9"/>
      <w:pgMar w:top="1134" w:right="907" w:bottom="102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C54FC" w14:textId="77777777" w:rsidR="00D14D39" w:rsidRDefault="00D14D39">
      <w:r>
        <w:separator/>
      </w:r>
    </w:p>
  </w:endnote>
  <w:endnote w:type="continuationSeparator" w:id="0">
    <w:p w14:paraId="0C02F9A6" w14:textId="77777777" w:rsidR="00D14D39" w:rsidRDefault="00D14D39">
      <w:r>
        <w:continuationSeparator/>
      </w:r>
    </w:p>
  </w:endnote>
  <w:endnote w:type="continuationNotice" w:id="1">
    <w:p w14:paraId="7196308E" w14:textId="77777777" w:rsidR="00FA662A" w:rsidRDefault="00FA6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196"/>
      <w:gridCol w:w="3196"/>
      <w:gridCol w:w="3189"/>
    </w:tblGrid>
    <w:tr w:rsidR="000C3A5D" w14:paraId="5D22B8D5" w14:textId="77777777" w:rsidTr="004C431B">
      <w:trPr>
        <w:trHeight w:val="454"/>
      </w:trPr>
      <w:tc>
        <w:tcPr>
          <w:tcW w:w="3259" w:type="dxa"/>
          <w:shd w:val="clear" w:color="auto" w:fill="auto"/>
          <w:vAlign w:val="center"/>
        </w:tcPr>
        <w:p w14:paraId="7875D998" w14:textId="77777777" w:rsidR="000C3A5D" w:rsidRPr="004C431B" w:rsidRDefault="0056356F" w:rsidP="00037EA6">
          <w:pPr>
            <w:pStyle w:val="Zpat"/>
            <w:rPr>
              <w:sz w:val="14"/>
              <w:szCs w:val="14"/>
            </w:rPr>
          </w:pPr>
          <w:r>
            <w:rPr>
              <w:sz w:val="14"/>
              <w:szCs w:val="14"/>
            </w:rPr>
            <w:t>D-</w:t>
          </w:r>
          <w:r w:rsidR="000C3A5D" w:rsidRPr="004C431B">
            <w:rPr>
              <w:sz w:val="14"/>
              <w:szCs w:val="14"/>
            </w:rPr>
            <w:t>O</w:t>
          </w:r>
          <w:r w:rsidR="002571F5">
            <w:rPr>
              <w:sz w:val="14"/>
              <w:szCs w:val="14"/>
            </w:rPr>
            <w:t>K</w:t>
          </w:r>
          <w:r w:rsidR="000C3A5D" w:rsidRPr="004C431B">
            <w:rPr>
              <w:sz w:val="14"/>
              <w:szCs w:val="14"/>
            </w:rPr>
            <w:t>3</w:t>
          </w:r>
        </w:p>
        <w:p w14:paraId="5C299287" w14:textId="77777777" w:rsidR="000C3A5D" w:rsidRPr="004C431B" w:rsidRDefault="000C3A5D" w:rsidP="0056356F">
          <w:pPr>
            <w:pStyle w:val="Zpat"/>
            <w:rPr>
              <w:rFonts w:ascii="Arial" w:hAnsi="Arial" w:cs="Arial"/>
              <w:sz w:val="14"/>
              <w:szCs w:val="14"/>
            </w:rPr>
          </w:pPr>
          <w:r w:rsidRPr="004C431B">
            <w:rPr>
              <w:sz w:val="14"/>
              <w:szCs w:val="14"/>
            </w:rPr>
            <w:t>verze: 1</w:t>
          </w:r>
          <w:r w:rsidR="0056356F">
            <w:rPr>
              <w:sz w:val="14"/>
              <w:szCs w:val="14"/>
            </w:rPr>
            <w:t>6</w:t>
          </w:r>
          <w:r w:rsidRPr="004C431B">
            <w:rPr>
              <w:sz w:val="14"/>
              <w:szCs w:val="14"/>
            </w:rPr>
            <w:t>-1</w:t>
          </w:r>
        </w:p>
      </w:tc>
      <w:tc>
        <w:tcPr>
          <w:tcW w:w="3259" w:type="dxa"/>
          <w:shd w:val="clear" w:color="auto" w:fill="auto"/>
          <w:vAlign w:val="center"/>
        </w:tcPr>
        <w:p w14:paraId="41E73E0D" w14:textId="76AC7BF5" w:rsidR="000C3A5D" w:rsidRPr="00B96EC9" w:rsidRDefault="000C3A5D" w:rsidP="004C431B">
          <w:pPr>
            <w:pStyle w:val="Zpat"/>
            <w:jc w:val="center"/>
          </w:pPr>
          <w:r w:rsidRPr="00B96EC9">
            <w:rPr>
              <w:rStyle w:val="slostrnky"/>
            </w:rPr>
            <w:fldChar w:fldCharType="begin"/>
          </w:r>
          <w:r w:rsidRPr="00B96EC9">
            <w:rPr>
              <w:rStyle w:val="slostrnky"/>
            </w:rPr>
            <w:instrText xml:space="preserve"> PAGE </w:instrText>
          </w:r>
          <w:r w:rsidRPr="00B96EC9">
            <w:rPr>
              <w:rStyle w:val="slostrnky"/>
            </w:rPr>
            <w:fldChar w:fldCharType="separate"/>
          </w:r>
          <w:r w:rsidR="003D3874">
            <w:rPr>
              <w:rStyle w:val="slostrnky"/>
              <w:noProof/>
            </w:rPr>
            <w:t>1</w:t>
          </w:r>
          <w:r w:rsidRPr="00B96EC9">
            <w:rPr>
              <w:rStyle w:val="slostrnky"/>
            </w:rPr>
            <w:fldChar w:fldCharType="end"/>
          </w:r>
          <w:r w:rsidRPr="00B96EC9">
            <w:rPr>
              <w:rStyle w:val="slostrnky"/>
            </w:rPr>
            <w:t>/</w:t>
          </w:r>
          <w:r w:rsidRPr="00B96EC9">
            <w:rPr>
              <w:rStyle w:val="slostrnky"/>
            </w:rPr>
            <w:fldChar w:fldCharType="begin"/>
          </w:r>
          <w:r w:rsidRPr="00B96EC9">
            <w:rPr>
              <w:rStyle w:val="slostrnky"/>
            </w:rPr>
            <w:instrText xml:space="preserve"> NUMPAGES </w:instrText>
          </w:r>
          <w:r w:rsidRPr="00B96EC9">
            <w:rPr>
              <w:rStyle w:val="slostrnky"/>
            </w:rPr>
            <w:fldChar w:fldCharType="separate"/>
          </w:r>
          <w:r w:rsidR="003D3874">
            <w:rPr>
              <w:rStyle w:val="slostrnky"/>
              <w:noProof/>
            </w:rPr>
            <w:t>2</w:t>
          </w:r>
          <w:r w:rsidRPr="00B96EC9">
            <w:rPr>
              <w:rStyle w:val="slostrnky"/>
            </w:rPr>
            <w:fldChar w:fldCharType="end"/>
          </w:r>
        </w:p>
      </w:tc>
      <w:tc>
        <w:tcPr>
          <w:tcW w:w="3259" w:type="dxa"/>
          <w:shd w:val="clear" w:color="auto" w:fill="auto"/>
          <w:vAlign w:val="center"/>
        </w:tcPr>
        <w:p w14:paraId="5F445FF9" w14:textId="77777777" w:rsidR="000C3A5D" w:rsidRDefault="000C3A5D" w:rsidP="00037EA6">
          <w:pPr>
            <w:pStyle w:val="Zpat"/>
          </w:pPr>
        </w:p>
      </w:tc>
    </w:tr>
  </w:tbl>
  <w:p w14:paraId="1819BA5E" w14:textId="77777777" w:rsidR="000C3A5D" w:rsidRPr="009122FA" w:rsidRDefault="000C3A5D" w:rsidP="009122FA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A0CCA" w14:textId="77777777" w:rsidR="00D14D39" w:rsidRDefault="00D14D39">
      <w:r>
        <w:separator/>
      </w:r>
    </w:p>
  </w:footnote>
  <w:footnote w:type="continuationSeparator" w:id="0">
    <w:p w14:paraId="4B940414" w14:textId="77777777" w:rsidR="00D14D39" w:rsidRDefault="00D14D39">
      <w:r>
        <w:continuationSeparator/>
      </w:r>
    </w:p>
  </w:footnote>
  <w:footnote w:type="continuationNotice" w:id="1">
    <w:p w14:paraId="2CEA2275" w14:textId="77777777" w:rsidR="00FA662A" w:rsidRDefault="00FA66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AC6"/>
    <w:multiLevelType w:val="multilevel"/>
    <w:tmpl w:val="AE44095E"/>
    <w:lvl w:ilvl="0">
      <w:start w:val="1"/>
      <w:numFmt w:val="decimal"/>
      <w:lvlText w:val="Článek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D56B9A"/>
    <w:multiLevelType w:val="multilevel"/>
    <w:tmpl w:val="19FACBF2"/>
    <w:lvl w:ilvl="0">
      <w:start w:val="1"/>
      <w:numFmt w:val="decimal"/>
      <w:lvlText w:val="článek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10035B"/>
    <w:multiLevelType w:val="multilevel"/>
    <w:tmpl w:val="5914B8AA"/>
    <w:lvl w:ilvl="0">
      <w:start w:val="1"/>
      <w:numFmt w:val="lowerLetter"/>
      <w:lvlText w:val="%1)"/>
      <w:lvlJc w:val="left"/>
      <w:pPr>
        <w:tabs>
          <w:tab w:val="num" w:pos="851"/>
        </w:tabs>
        <w:ind w:left="124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1356E"/>
    <w:multiLevelType w:val="hybridMultilevel"/>
    <w:tmpl w:val="66E03AFA"/>
    <w:lvl w:ilvl="0" w:tplc="5EE27BEA">
      <w:start w:val="1"/>
      <w:numFmt w:val="lowerLetter"/>
      <w:lvlText w:val="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2C810A0"/>
    <w:multiLevelType w:val="multilevel"/>
    <w:tmpl w:val="E4BC8996"/>
    <w:lvl w:ilvl="0">
      <w:start w:val="1"/>
      <w:numFmt w:val="decimal"/>
      <w:lvlText w:val="článek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59C105D"/>
    <w:multiLevelType w:val="multilevel"/>
    <w:tmpl w:val="66E03AF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6612030"/>
    <w:multiLevelType w:val="multilevel"/>
    <w:tmpl w:val="86C250DA"/>
    <w:lvl w:ilvl="0">
      <w:start w:val="1"/>
      <w:numFmt w:val="decimal"/>
      <w:lvlText w:val="článek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C0D2380"/>
    <w:multiLevelType w:val="hybridMultilevel"/>
    <w:tmpl w:val="5914B8AA"/>
    <w:lvl w:ilvl="0" w:tplc="7346B46A">
      <w:start w:val="1"/>
      <w:numFmt w:val="lowerLetter"/>
      <w:lvlText w:val="%1)"/>
      <w:lvlJc w:val="left"/>
      <w:pPr>
        <w:tabs>
          <w:tab w:val="num" w:pos="851"/>
        </w:tabs>
        <w:ind w:left="1247" w:hanging="6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9C2EDE"/>
    <w:multiLevelType w:val="multilevel"/>
    <w:tmpl w:val="1CFC308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01C3C31"/>
    <w:multiLevelType w:val="multilevel"/>
    <w:tmpl w:val="99F48D6A"/>
    <w:lvl w:ilvl="0">
      <w:start w:val="1"/>
      <w:numFmt w:val="decimal"/>
      <w:lvlText w:val="Článek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0E60840"/>
    <w:multiLevelType w:val="multilevel"/>
    <w:tmpl w:val="E4BC8996"/>
    <w:lvl w:ilvl="0">
      <w:start w:val="1"/>
      <w:numFmt w:val="decimal"/>
      <w:lvlText w:val="článek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2ED4E84"/>
    <w:multiLevelType w:val="hybridMultilevel"/>
    <w:tmpl w:val="42447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340BE"/>
    <w:multiLevelType w:val="hybridMultilevel"/>
    <w:tmpl w:val="FB127300"/>
    <w:lvl w:ilvl="0" w:tplc="5EE27BEA">
      <w:start w:val="1"/>
      <w:numFmt w:val="lowerLetter"/>
      <w:lvlText w:val="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161D7"/>
    <w:multiLevelType w:val="multilevel"/>
    <w:tmpl w:val="AE44095E"/>
    <w:lvl w:ilvl="0">
      <w:start w:val="1"/>
      <w:numFmt w:val="decimal"/>
      <w:lvlText w:val="Článek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F384D2E"/>
    <w:multiLevelType w:val="multilevel"/>
    <w:tmpl w:val="FB12730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9A1984"/>
    <w:multiLevelType w:val="hybridMultilevel"/>
    <w:tmpl w:val="BC4ADE4A"/>
    <w:lvl w:ilvl="0" w:tplc="30C0A964">
      <w:start w:val="1"/>
      <w:numFmt w:val="decimal"/>
      <w:pStyle w:val="odstavec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2A9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962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0C9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27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C1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CF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63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8AD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A01B09"/>
    <w:multiLevelType w:val="multilevel"/>
    <w:tmpl w:val="666E02B8"/>
    <w:lvl w:ilvl="0">
      <w:start w:val="1"/>
      <w:numFmt w:val="decimal"/>
      <w:lvlText w:val="Článek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41F03D6"/>
    <w:multiLevelType w:val="multilevel"/>
    <w:tmpl w:val="BBA426BE"/>
    <w:lvl w:ilvl="0">
      <w:start w:val="1"/>
      <w:numFmt w:val="decimal"/>
      <w:lvlText w:val="Článek 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888293E"/>
    <w:multiLevelType w:val="multilevel"/>
    <w:tmpl w:val="DFB84D4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9A2546"/>
    <w:multiLevelType w:val="multilevel"/>
    <w:tmpl w:val="D01C5F3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11649D"/>
    <w:multiLevelType w:val="multilevel"/>
    <w:tmpl w:val="AE44095E"/>
    <w:lvl w:ilvl="0">
      <w:start w:val="1"/>
      <w:numFmt w:val="decimal"/>
      <w:lvlText w:val="Článek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D61661F"/>
    <w:multiLevelType w:val="multilevel"/>
    <w:tmpl w:val="6EC0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E462F96"/>
    <w:multiLevelType w:val="multilevel"/>
    <w:tmpl w:val="86C250DA"/>
    <w:lvl w:ilvl="0">
      <w:start w:val="1"/>
      <w:numFmt w:val="decimal"/>
      <w:lvlText w:val="článek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6D05E10"/>
    <w:multiLevelType w:val="hybridMultilevel"/>
    <w:tmpl w:val="D01C5F32"/>
    <w:lvl w:ilvl="0" w:tplc="BF6C42CE">
      <w:start w:val="1"/>
      <w:numFmt w:val="lowerLetter"/>
      <w:lvlText w:val="%1)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47C51"/>
    <w:multiLevelType w:val="multilevel"/>
    <w:tmpl w:val="BBA426BE"/>
    <w:lvl w:ilvl="0">
      <w:start w:val="1"/>
      <w:numFmt w:val="decimal"/>
      <w:lvlText w:val="Článek 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21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22"/>
  </w:num>
  <w:num w:numId="9">
    <w:abstractNumId w:val="18"/>
  </w:num>
  <w:num w:numId="10">
    <w:abstractNumId w:val="3"/>
  </w:num>
  <w:num w:numId="11">
    <w:abstractNumId w:val="8"/>
  </w:num>
  <w:num w:numId="12">
    <w:abstractNumId w:val="12"/>
  </w:num>
  <w:num w:numId="13">
    <w:abstractNumId w:val="20"/>
  </w:num>
  <w:num w:numId="14">
    <w:abstractNumId w:val="0"/>
  </w:num>
  <w:num w:numId="15">
    <w:abstractNumId w:val="13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3"/>
  </w:num>
  <w:num w:numId="21">
    <w:abstractNumId w:val="19"/>
  </w:num>
  <w:num w:numId="22">
    <w:abstractNumId w:val="7"/>
  </w:num>
  <w:num w:numId="23">
    <w:abstractNumId w:val="2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39"/>
    <w:rsid w:val="00001D0D"/>
    <w:rsid w:val="000062B0"/>
    <w:rsid w:val="00007660"/>
    <w:rsid w:val="00013305"/>
    <w:rsid w:val="00017059"/>
    <w:rsid w:val="00023B17"/>
    <w:rsid w:val="0003105F"/>
    <w:rsid w:val="00037EA6"/>
    <w:rsid w:val="00042A99"/>
    <w:rsid w:val="00043D72"/>
    <w:rsid w:val="000446B0"/>
    <w:rsid w:val="00050279"/>
    <w:rsid w:val="00055195"/>
    <w:rsid w:val="00064C8E"/>
    <w:rsid w:val="0006726F"/>
    <w:rsid w:val="0007744D"/>
    <w:rsid w:val="000860A3"/>
    <w:rsid w:val="00090C7A"/>
    <w:rsid w:val="000919CD"/>
    <w:rsid w:val="0009348F"/>
    <w:rsid w:val="00093B36"/>
    <w:rsid w:val="00097538"/>
    <w:rsid w:val="000A78EC"/>
    <w:rsid w:val="000B5901"/>
    <w:rsid w:val="000C17B9"/>
    <w:rsid w:val="000C27B4"/>
    <w:rsid w:val="000C3A5D"/>
    <w:rsid w:val="000C5B6E"/>
    <w:rsid w:val="000D12BA"/>
    <w:rsid w:val="000D4FA9"/>
    <w:rsid w:val="000D716A"/>
    <w:rsid w:val="000E003D"/>
    <w:rsid w:val="000E31F3"/>
    <w:rsid w:val="000E491E"/>
    <w:rsid w:val="000E5AD3"/>
    <w:rsid w:val="000F357F"/>
    <w:rsid w:val="000F74D6"/>
    <w:rsid w:val="00100618"/>
    <w:rsid w:val="00100E25"/>
    <w:rsid w:val="00102965"/>
    <w:rsid w:val="00107FC0"/>
    <w:rsid w:val="00110E21"/>
    <w:rsid w:val="001132CA"/>
    <w:rsid w:val="00113DDB"/>
    <w:rsid w:val="00123A20"/>
    <w:rsid w:val="00124BE6"/>
    <w:rsid w:val="00126B1F"/>
    <w:rsid w:val="00140857"/>
    <w:rsid w:val="00144A1E"/>
    <w:rsid w:val="00144E42"/>
    <w:rsid w:val="00146D7D"/>
    <w:rsid w:val="00155E42"/>
    <w:rsid w:val="00157D00"/>
    <w:rsid w:val="001605E0"/>
    <w:rsid w:val="00160ADA"/>
    <w:rsid w:val="00161A2A"/>
    <w:rsid w:val="00170773"/>
    <w:rsid w:val="00170B81"/>
    <w:rsid w:val="00186032"/>
    <w:rsid w:val="00187F87"/>
    <w:rsid w:val="00190F98"/>
    <w:rsid w:val="00192C95"/>
    <w:rsid w:val="00193886"/>
    <w:rsid w:val="001A09C8"/>
    <w:rsid w:val="001A0A41"/>
    <w:rsid w:val="001A791E"/>
    <w:rsid w:val="001B1338"/>
    <w:rsid w:val="001D2E6F"/>
    <w:rsid w:val="001D461F"/>
    <w:rsid w:val="001D485C"/>
    <w:rsid w:val="001E2519"/>
    <w:rsid w:val="001E2BA3"/>
    <w:rsid w:val="001E6819"/>
    <w:rsid w:val="001E769A"/>
    <w:rsid w:val="001F0DB4"/>
    <w:rsid w:val="002005FD"/>
    <w:rsid w:val="0020123D"/>
    <w:rsid w:val="00202FC0"/>
    <w:rsid w:val="0020565A"/>
    <w:rsid w:val="002128D9"/>
    <w:rsid w:val="00221D05"/>
    <w:rsid w:val="0022380F"/>
    <w:rsid w:val="0022617F"/>
    <w:rsid w:val="002340D1"/>
    <w:rsid w:val="00242F1E"/>
    <w:rsid w:val="00244344"/>
    <w:rsid w:val="00247645"/>
    <w:rsid w:val="002571F5"/>
    <w:rsid w:val="0026026D"/>
    <w:rsid w:val="00261FE7"/>
    <w:rsid w:val="00262963"/>
    <w:rsid w:val="00270583"/>
    <w:rsid w:val="002753DB"/>
    <w:rsid w:val="002779C4"/>
    <w:rsid w:val="00277E64"/>
    <w:rsid w:val="002840A7"/>
    <w:rsid w:val="00295EB8"/>
    <w:rsid w:val="00297CF9"/>
    <w:rsid w:val="002A1029"/>
    <w:rsid w:val="002A520F"/>
    <w:rsid w:val="002A54E2"/>
    <w:rsid w:val="002B4D87"/>
    <w:rsid w:val="002B636A"/>
    <w:rsid w:val="002C2B28"/>
    <w:rsid w:val="002D3079"/>
    <w:rsid w:val="002D636C"/>
    <w:rsid w:val="002E2801"/>
    <w:rsid w:val="002E2B36"/>
    <w:rsid w:val="002E68C7"/>
    <w:rsid w:val="002F5496"/>
    <w:rsid w:val="0030173A"/>
    <w:rsid w:val="00303FD8"/>
    <w:rsid w:val="0031297E"/>
    <w:rsid w:val="003138C9"/>
    <w:rsid w:val="00326DCD"/>
    <w:rsid w:val="00331CEC"/>
    <w:rsid w:val="00347008"/>
    <w:rsid w:val="00351002"/>
    <w:rsid w:val="00354C75"/>
    <w:rsid w:val="00355F22"/>
    <w:rsid w:val="0035741B"/>
    <w:rsid w:val="00362EF0"/>
    <w:rsid w:val="00364155"/>
    <w:rsid w:val="00364506"/>
    <w:rsid w:val="00366DC3"/>
    <w:rsid w:val="00376E16"/>
    <w:rsid w:val="00380871"/>
    <w:rsid w:val="00382740"/>
    <w:rsid w:val="00384A44"/>
    <w:rsid w:val="0038771D"/>
    <w:rsid w:val="00392DB9"/>
    <w:rsid w:val="003962E1"/>
    <w:rsid w:val="003A0E38"/>
    <w:rsid w:val="003A1591"/>
    <w:rsid w:val="003A3D11"/>
    <w:rsid w:val="003A63E0"/>
    <w:rsid w:val="003A68A5"/>
    <w:rsid w:val="003B0844"/>
    <w:rsid w:val="003B1209"/>
    <w:rsid w:val="003B6044"/>
    <w:rsid w:val="003B7594"/>
    <w:rsid w:val="003B7DE1"/>
    <w:rsid w:val="003C34F7"/>
    <w:rsid w:val="003C70DC"/>
    <w:rsid w:val="003D3874"/>
    <w:rsid w:val="003D3B0F"/>
    <w:rsid w:val="003E5BB6"/>
    <w:rsid w:val="003F0B6A"/>
    <w:rsid w:val="00402405"/>
    <w:rsid w:val="00404D90"/>
    <w:rsid w:val="00410791"/>
    <w:rsid w:val="00412822"/>
    <w:rsid w:val="00420DA8"/>
    <w:rsid w:val="00422CA3"/>
    <w:rsid w:val="0042690F"/>
    <w:rsid w:val="00427EAA"/>
    <w:rsid w:val="0043026F"/>
    <w:rsid w:val="00430957"/>
    <w:rsid w:val="00431331"/>
    <w:rsid w:val="004414F5"/>
    <w:rsid w:val="004475A4"/>
    <w:rsid w:val="00451546"/>
    <w:rsid w:val="004518CE"/>
    <w:rsid w:val="00453F87"/>
    <w:rsid w:val="00454CC1"/>
    <w:rsid w:val="00456C65"/>
    <w:rsid w:val="00463A7A"/>
    <w:rsid w:val="00467C57"/>
    <w:rsid w:val="004766BB"/>
    <w:rsid w:val="00480CF4"/>
    <w:rsid w:val="004811A1"/>
    <w:rsid w:val="00485415"/>
    <w:rsid w:val="004900F7"/>
    <w:rsid w:val="004910A3"/>
    <w:rsid w:val="00496EA3"/>
    <w:rsid w:val="004A0E85"/>
    <w:rsid w:val="004A14B1"/>
    <w:rsid w:val="004A6132"/>
    <w:rsid w:val="004A7D80"/>
    <w:rsid w:val="004B334B"/>
    <w:rsid w:val="004B4EFC"/>
    <w:rsid w:val="004B5F4A"/>
    <w:rsid w:val="004C3437"/>
    <w:rsid w:val="004C3880"/>
    <w:rsid w:val="004C431B"/>
    <w:rsid w:val="004D0B13"/>
    <w:rsid w:val="004D2C86"/>
    <w:rsid w:val="004D3069"/>
    <w:rsid w:val="004E10DA"/>
    <w:rsid w:val="004E43B3"/>
    <w:rsid w:val="004F20FC"/>
    <w:rsid w:val="00504E07"/>
    <w:rsid w:val="00504E76"/>
    <w:rsid w:val="00507B78"/>
    <w:rsid w:val="00530BBD"/>
    <w:rsid w:val="005333CE"/>
    <w:rsid w:val="005477A2"/>
    <w:rsid w:val="005519D5"/>
    <w:rsid w:val="00553E64"/>
    <w:rsid w:val="00557ABF"/>
    <w:rsid w:val="00561F52"/>
    <w:rsid w:val="0056356F"/>
    <w:rsid w:val="00563641"/>
    <w:rsid w:val="0056518D"/>
    <w:rsid w:val="00565797"/>
    <w:rsid w:val="005736C6"/>
    <w:rsid w:val="00580E18"/>
    <w:rsid w:val="00580F67"/>
    <w:rsid w:val="00593FB3"/>
    <w:rsid w:val="005A0FEC"/>
    <w:rsid w:val="005A3305"/>
    <w:rsid w:val="005A5A30"/>
    <w:rsid w:val="005A7CC9"/>
    <w:rsid w:val="005B2283"/>
    <w:rsid w:val="005B28F1"/>
    <w:rsid w:val="005B427F"/>
    <w:rsid w:val="005E06BB"/>
    <w:rsid w:val="005E208F"/>
    <w:rsid w:val="005E407F"/>
    <w:rsid w:val="005F0C91"/>
    <w:rsid w:val="005F23F6"/>
    <w:rsid w:val="005F382D"/>
    <w:rsid w:val="005F4705"/>
    <w:rsid w:val="005F75D0"/>
    <w:rsid w:val="00612381"/>
    <w:rsid w:val="006149F5"/>
    <w:rsid w:val="00615C13"/>
    <w:rsid w:val="00615DC4"/>
    <w:rsid w:val="00616312"/>
    <w:rsid w:val="006261F8"/>
    <w:rsid w:val="00635273"/>
    <w:rsid w:val="00641629"/>
    <w:rsid w:val="006464B0"/>
    <w:rsid w:val="00647A66"/>
    <w:rsid w:val="00651010"/>
    <w:rsid w:val="006539A1"/>
    <w:rsid w:val="00653C3E"/>
    <w:rsid w:val="0069159A"/>
    <w:rsid w:val="006A01A5"/>
    <w:rsid w:val="006A65F8"/>
    <w:rsid w:val="006C02A0"/>
    <w:rsid w:val="006C1170"/>
    <w:rsid w:val="006C424A"/>
    <w:rsid w:val="006D41DC"/>
    <w:rsid w:val="006D521B"/>
    <w:rsid w:val="006D5E3B"/>
    <w:rsid w:val="006E4273"/>
    <w:rsid w:val="006E5690"/>
    <w:rsid w:val="006F47B4"/>
    <w:rsid w:val="006F5A4F"/>
    <w:rsid w:val="006F750D"/>
    <w:rsid w:val="0070695C"/>
    <w:rsid w:val="00707893"/>
    <w:rsid w:val="00712E50"/>
    <w:rsid w:val="00716254"/>
    <w:rsid w:val="00721B83"/>
    <w:rsid w:val="00724BDC"/>
    <w:rsid w:val="00726AB8"/>
    <w:rsid w:val="00733ADB"/>
    <w:rsid w:val="00736D96"/>
    <w:rsid w:val="00740CCF"/>
    <w:rsid w:val="007414BB"/>
    <w:rsid w:val="007437DD"/>
    <w:rsid w:val="00747576"/>
    <w:rsid w:val="007527BC"/>
    <w:rsid w:val="007740BD"/>
    <w:rsid w:val="00780C6D"/>
    <w:rsid w:val="00784268"/>
    <w:rsid w:val="00785230"/>
    <w:rsid w:val="007879F6"/>
    <w:rsid w:val="00796E3B"/>
    <w:rsid w:val="007B2C33"/>
    <w:rsid w:val="007B5916"/>
    <w:rsid w:val="007B65D0"/>
    <w:rsid w:val="007B7D53"/>
    <w:rsid w:val="007C21F3"/>
    <w:rsid w:val="007C352B"/>
    <w:rsid w:val="007D23E5"/>
    <w:rsid w:val="007E28EC"/>
    <w:rsid w:val="007E5D6B"/>
    <w:rsid w:val="007E76B3"/>
    <w:rsid w:val="007F2C9D"/>
    <w:rsid w:val="007F5310"/>
    <w:rsid w:val="008001BD"/>
    <w:rsid w:val="00811A39"/>
    <w:rsid w:val="00813BAF"/>
    <w:rsid w:val="008147DE"/>
    <w:rsid w:val="0081544E"/>
    <w:rsid w:val="008167E1"/>
    <w:rsid w:val="008219D0"/>
    <w:rsid w:val="00822A73"/>
    <w:rsid w:val="00824A8A"/>
    <w:rsid w:val="008250DF"/>
    <w:rsid w:val="00830376"/>
    <w:rsid w:val="0083228A"/>
    <w:rsid w:val="008367E9"/>
    <w:rsid w:val="00847405"/>
    <w:rsid w:val="0086017C"/>
    <w:rsid w:val="008613A2"/>
    <w:rsid w:val="00873998"/>
    <w:rsid w:val="00891EAE"/>
    <w:rsid w:val="008A18CB"/>
    <w:rsid w:val="008A243B"/>
    <w:rsid w:val="008B1B13"/>
    <w:rsid w:val="008B78B7"/>
    <w:rsid w:val="008B79FD"/>
    <w:rsid w:val="008C030C"/>
    <w:rsid w:val="008D2258"/>
    <w:rsid w:val="008D393F"/>
    <w:rsid w:val="008E0377"/>
    <w:rsid w:val="008E13A5"/>
    <w:rsid w:val="008E4C5C"/>
    <w:rsid w:val="008E7584"/>
    <w:rsid w:val="008F234E"/>
    <w:rsid w:val="0090001E"/>
    <w:rsid w:val="009047EE"/>
    <w:rsid w:val="009122FA"/>
    <w:rsid w:val="00915A31"/>
    <w:rsid w:val="009219CB"/>
    <w:rsid w:val="00923A13"/>
    <w:rsid w:val="0093475E"/>
    <w:rsid w:val="00936DDF"/>
    <w:rsid w:val="00940AB8"/>
    <w:rsid w:val="009475B7"/>
    <w:rsid w:val="009509D7"/>
    <w:rsid w:val="0095162C"/>
    <w:rsid w:val="00954363"/>
    <w:rsid w:val="009754D6"/>
    <w:rsid w:val="009757B2"/>
    <w:rsid w:val="00976A66"/>
    <w:rsid w:val="00976F4C"/>
    <w:rsid w:val="009832D5"/>
    <w:rsid w:val="00991212"/>
    <w:rsid w:val="00994151"/>
    <w:rsid w:val="009A21C0"/>
    <w:rsid w:val="009A32C1"/>
    <w:rsid w:val="009B7486"/>
    <w:rsid w:val="009D1C0E"/>
    <w:rsid w:val="009D4C07"/>
    <w:rsid w:val="009D7DF8"/>
    <w:rsid w:val="009E4D03"/>
    <w:rsid w:val="009F133A"/>
    <w:rsid w:val="00A04311"/>
    <w:rsid w:val="00A0630F"/>
    <w:rsid w:val="00A06399"/>
    <w:rsid w:val="00A07438"/>
    <w:rsid w:val="00A17715"/>
    <w:rsid w:val="00A21DD1"/>
    <w:rsid w:val="00A2580C"/>
    <w:rsid w:val="00A32FC3"/>
    <w:rsid w:val="00A34DBE"/>
    <w:rsid w:val="00A36256"/>
    <w:rsid w:val="00A365DF"/>
    <w:rsid w:val="00A37C0D"/>
    <w:rsid w:val="00A52E91"/>
    <w:rsid w:val="00A64CB7"/>
    <w:rsid w:val="00A65174"/>
    <w:rsid w:val="00A77E72"/>
    <w:rsid w:val="00A82B3B"/>
    <w:rsid w:val="00A842D5"/>
    <w:rsid w:val="00A85B70"/>
    <w:rsid w:val="00AA00AC"/>
    <w:rsid w:val="00AA1F9E"/>
    <w:rsid w:val="00AA3112"/>
    <w:rsid w:val="00AA462E"/>
    <w:rsid w:val="00AA4B21"/>
    <w:rsid w:val="00AA7096"/>
    <w:rsid w:val="00AA79A9"/>
    <w:rsid w:val="00AB54BE"/>
    <w:rsid w:val="00AB5F86"/>
    <w:rsid w:val="00AC560F"/>
    <w:rsid w:val="00AE175B"/>
    <w:rsid w:val="00AE7726"/>
    <w:rsid w:val="00AF2560"/>
    <w:rsid w:val="00B01BDE"/>
    <w:rsid w:val="00B01E1D"/>
    <w:rsid w:val="00B05A7C"/>
    <w:rsid w:val="00B1723C"/>
    <w:rsid w:val="00B2111F"/>
    <w:rsid w:val="00B271D6"/>
    <w:rsid w:val="00B273FC"/>
    <w:rsid w:val="00B320A5"/>
    <w:rsid w:val="00B401DD"/>
    <w:rsid w:val="00B4049D"/>
    <w:rsid w:val="00B40D30"/>
    <w:rsid w:val="00B44558"/>
    <w:rsid w:val="00B47F6A"/>
    <w:rsid w:val="00B517CB"/>
    <w:rsid w:val="00B5406A"/>
    <w:rsid w:val="00B56A88"/>
    <w:rsid w:val="00B62408"/>
    <w:rsid w:val="00B65D35"/>
    <w:rsid w:val="00B80036"/>
    <w:rsid w:val="00B8431A"/>
    <w:rsid w:val="00B91EB6"/>
    <w:rsid w:val="00B96CF8"/>
    <w:rsid w:val="00B96EC9"/>
    <w:rsid w:val="00BA04E4"/>
    <w:rsid w:val="00BA06F9"/>
    <w:rsid w:val="00BA2B48"/>
    <w:rsid w:val="00BB1AFB"/>
    <w:rsid w:val="00BB4EB9"/>
    <w:rsid w:val="00BB78C7"/>
    <w:rsid w:val="00BC37B8"/>
    <w:rsid w:val="00BC6863"/>
    <w:rsid w:val="00BD214D"/>
    <w:rsid w:val="00BD55C4"/>
    <w:rsid w:val="00BE0FCD"/>
    <w:rsid w:val="00BE3D44"/>
    <w:rsid w:val="00BF5B45"/>
    <w:rsid w:val="00BF6BB1"/>
    <w:rsid w:val="00BF7C74"/>
    <w:rsid w:val="00C017AB"/>
    <w:rsid w:val="00C05422"/>
    <w:rsid w:val="00C06A4B"/>
    <w:rsid w:val="00C220B7"/>
    <w:rsid w:val="00C24087"/>
    <w:rsid w:val="00C3165E"/>
    <w:rsid w:val="00C32172"/>
    <w:rsid w:val="00C33C8D"/>
    <w:rsid w:val="00C350C7"/>
    <w:rsid w:val="00C40614"/>
    <w:rsid w:val="00C44069"/>
    <w:rsid w:val="00C6098F"/>
    <w:rsid w:val="00C6564E"/>
    <w:rsid w:val="00C76138"/>
    <w:rsid w:val="00C7727B"/>
    <w:rsid w:val="00C82FCE"/>
    <w:rsid w:val="00C8329C"/>
    <w:rsid w:val="00C85D87"/>
    <w:rsid w:val="00C91299"/>
    <w:rsid w:val="00C935B2"/>
    <w:rsid w:val="00C93E6E"/>
    <w:rsid w:val="00C94650"/>
    <w:rsid w:val="00C9620A"/>
    <w:rsid w:val="00C97C47"/>
    <w:rsid w:val="00CA50C7"/>
    <w:rsid w:val="00CF0291"/>
    <w:rsid w:val="00CF1AC7"/>
    <w:rsid w:val="00CF3056"/>
    <w:rsid w:val="00CF3123"/>
    <w:rsid w:val="00D00C99"/>
    <w:rsid w:val="00D03A21"/>
    <w:rsid w:val="00D06878"/>
    <w:rsid w:val="00D103E6"/>
    <w:rsid w:val="00D14D39"/>
    <w:rsid w:val="00D15734"/>
    <w:rsid w:val="00D160B3"/>
    <w:rsid w:val="00D160C9"/>
    <w:rsid w:val="00D17707"/>
    <w:rsid w:val="00D20644"/>
    <w:rsid w:val="00D24669"/>
    <w:rsid w:val="00D27345"/>
    <w:rsid w:val="00D30F37"/>
    <w:rsid w:val="00D34416"/>
    <w:rsid w:val="00D40F2B"/>
    <w:rsid w:val="00D42B51"/>
    <w:rsid w:val="00D52922"/>
    <w:rsid w:val="00D73937"/>
    <w:rsid w:val="00D80105"/>
    <w:rsid w:val="00D87AF8"/>
    <w:rsid w:val="00DB02AE"/>
    <w:rsid w:val="00DB56E4"/>
    <w:rsid w:val="00DB704C"/>
    <w:rsid w:val="00DB7428"/>
    <w:rsid w:val="00DC16CA"/>
    <w:rsid w:val="00DC19B6"/>
    <w:rsid w:val="00DC23B4"/>
    <w:rsid w:val="00DC383B"/>
    <w:rsid w:val="00DC775C"/>
    <w:rsid w:val="00DD32E8"/>
    <w:rsid w:val="00DE02F6"/>
    <w:rsid w:val="00DE0C8A"/>
    <w:rsid w:val="00DE4534"/>
    <w:rsid w:val="00DE6C89"/>
    <w:rsid w:val="00DE7669"/>
    <w:rsid w:val="00DF3919"/>
    <w:rsid w:val="00DF73BE"/>
    <w:rsid w:val="00DF741F"/>
    <w:rsid w:val="00E0067A"/>
    <w:rsid w:val="00E07024"/>
    <w:rsid w:val="00E11DB4"/>
    <w:rsid w:val="00E14DB0"/>
    <w:rsid w:val="00E152DE"/>
    <w:rsid w:val="00E2320D"/>
    <w:rsid w:val="00E256B4"/>
    <w:rsid w:val="00E26064"/>
    <w:rsid w:val="00E36903"/>
    <w:rsid w:val="00E45E30"/>
    <w:rsid w:val="00E52924"/>
    <w:rsid w:val="00E543CE"/>
    <w:rsid w:val="00E65EF1"/>
    <w:rsid w:val="00E67A94"/>
    <w:rsid w:val="00E7083C"/>
    <w:rsid w:val="00E77FA1"/>
    <w:rsid w:val="00E841EE"/>
    <w:rsid w:val="00E8579D"/>
    <w:rsid w:val="00E8625B"/>
    <w:rsid w:val="00E86A99"/>
    <w:rsid w:val="00E90F73"/>
    <w:rsid w:val="00E92898"/>
    <w:rsid w:val="00EA0F18"/>
    <w:rsid w:val="00EA3393"/>
    <w:rsid w:val="00EA4385"/>
    <w:rsid w:val="00EA7B21"/>
    <w:rsid w:val="00EC66EE"/>
    <w:rsid w:val="00ED08A2"/>
    <w:rsid w:val="00ED2A49"/>
    <w:rsid w:val="00EE01A3"/>
    <w:rsid w:val="00EE27A4"/>
    <w:rsid w:val="00EE398C"/>
    <w:rsid w:val="00EE3B38"/>
    <w:rsid w:val="00EE5FDC"/>
    <w:rsid w:val="00EF3B71"/>
    <w:rsid w:val="00EF6AFF"/>
    <w:rsid w:val="00F01CBE"/>
    <w:rsid w:val="00F10220"/>
    <w:rsid w:val="00F25299"/>
    <w:rsid w:val="00F25753"/>
    <w:rsid w:val="00F40F02"/>
    <w:rsid w:val="00F463F6"/>
    <w:rsid w:val="00F5301A"/>
    <w:rsid w:val="00F73D24"/>
    <w:rsid w:val="00F83C20"/>
    <w:rsid w:val="00F90687"/>
    <w:rsid w:val="00F95F92"/>
    <w:rsid w:val="00F96105"/>
    <w:rsid w:val="00F97183"/>
    <w:rsid w:val="00FA1C6C"/>
    <w:rsid w:val="00FA3166"/>
    <w:rsid w:val="00FA4D4B"/>
    <w:rsid w:val="00FA662A"/>
    <w:rsid w:val="00FB1DB6"/>
    <w:rsid w:val="00FB3E44"/>
    <w:rsid w:val="00FB6229"/>
    <w:rsid w:val="00FC2BB9"/>
    <w:rsid w:val="00FC7A9C"/>
    <w:rsid w:val="00FF175B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673F5"/>
  <w15:chartTrackingRefBased/>
  <w15:docId w15:val="{23951DE5-66C0-45A8-B21B-A1452A7D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C9D"/>
    <w:rPr>
      <w:sz w:val="24"/>
      <w:szCs w:val="24"/>
    </w:rPr>
  </w:style>
  <w:style w:type="paragraph" w:styleId="Nadpis1">
    <w:name w:val="heading 1"/>
    <w:basedOn w:val="Normln"/>
    <w:next w:val="Normln"/>
    <w:qFormat/>
    <w:rsid w:val="005A7C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A7C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475B7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"/>
    <w:next w:val="Normln"/>
    <w:qFormat/>
    <w:rsid w:val="00BE3D44"/>
    <w:pPr>
      <w:keepNext/>
      <w:spacing w:before="240" w:after="60"/>
      <w:ind w:left="2832" w:hanging="708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rsid w:val="00BE3D44"/>
    <w:pPr>
      <w:spacing w:before="240" w:after="60"/>
      <w:ind w:left="3540" w:hanging="708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rsid w:val="00BE3D44"/>
    <w:pPr>
      <w:spacing w:before="240" w:after="60"/>
      <w:ind w:left="4248" w:hanging="708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BE3D44"/>
    <w:pPr>
      <w:spacing w:before="240" w:after="60"/>
      <w:ind w:left="4956" w:hanging="708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BE3D44"/>
    <w:pPr>
      <w:spacing w:before="240" w:after="60"/>
      <w:ind w:left="5664" w:hanging="708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BE3D44"/>
    <w:pPr>
      <w:spacing w:before="240" w:after="60"/>
      <w:ind w:left="6372" w:hanging="708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F2C9D"/>
    <w:pPr>
      <w:jc w:val="both"/>
    </w:pPr>
    <w:rPr>
      <w:szCs w:val="20"/>
      <w:lang w:eastAsia="en-US"/>
    </w:rPr>
  </w:style>
  <w:style w:type="table" w:styleId="Mkatabulky">
    <w:name w:val="Table Grid"/>
    <w:basedOn w:val="Normlntabulka"/>
    <w:rsid w:val="007F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D7D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7DF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37EA6"/>
  </w:style>
  <w:style w:type="paragraph" w:styleId="Textbubliny">
    <w:name w:val="Balloon Text"/>
    <w:basedOn w:val="Normln"/>
    <w:semiHidden/>
    <w:rsid w:val="00D160B3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7E5D6B"/>
    <w:pPr>
      <w:numPr>
        <w:numId w:val="2"/>
      </w:numPr>
      <w:spacing w:before="120"/>
    </w:pPr>
    <w:rPr>
      <w:lang w:eastAsia="cs-CZ"/>
    </w:rPr>
  </w:style>
  <w:style w:type="character" w:styleId="Hypertextovodkaz">
    <w:name w:val="Hyperlink"/>
    <w:rsid w:val="00740CC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1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.franc\Vod&#225;rny%20Kladno%20-%20Meln&#237;k%20a.s\VKM-DataShare%20-%20svasvkm\1.%20SMLOUVY\3.%20VZORY%20SMLUV%20platn&#233;%20verze\SMLOUVY%20KE%20ST&#193;VAJ&#205;C&#205;MU%20MAJETKU\PACHT%20(N&#193;JEM)%20A%20PROVOZOV&#193;N&#205;\OBEC\KANALIZACE\3D\DODATEK%203%20D\D-OK3%20-%20verze%2016-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9d1dc-3d81-4c97-82ca-032e0df23861" xsi:nil="true"/>
    <lcf76f155ced4ddcb4097134ff3c332f xmlns="4ee6fa05-2622-4bb4-8fac-18fb1d1c8c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6BA3E9315B540B3C6A59EAFCB1A2B" ma:contentTypeVersion="18" ma:contentTypeDescription="Vytvoří nový dokument" ma:contentTypeScope="" ma:versionID="02938eb58f5e597ec419646d6c6767b9">
  <xsd:schema xmlns:xsd="http://www.w3.org/2001/XMLSchema" xmlns:xs="http://www.w3.org/2001/XMLSchema" xmlns:p="http://schemas.microsoft.com/office/2006/metadata/properties" xmlns:ns2="2be9d1dc-3d81-4c97-82ca-032e0df23861" xmlns:ns3="4ee6fa05-2622-4bb4-8fac-18fb1d1c8cf2" targetNamespace="http://schemas.microsoft.com/office/2006/metadata/properties" ma:root="true" ma:fieldsID="3bc454b531984968dbfa6a23aa44d6f4" ns2:_="" ns3:_="">
    <xsd:import namespace="2be9d1dc-3d81-4c97-82ca-032e0df23861"/>
    <xsd:import namespace="4ee6fa05-2622-4bb4-8fac-18fb1d1c8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9d1dc-3d81-4c97-82ca-032e0df23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e875f6-edc5-40a8-a522-9e664af6112a}" ma:internalName="TaxCatchAll" ma:showField="CatchAllData" ma:web="2be9d1dc-3d81-4c97-82ca-032e0df23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6fa05-2622-4bb4-8fac-18fb1d1c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1276f106-f43c-4d2b-bed5-4c819a0f7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A52AE-BD39-41E5-B055-A1576902BCB4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4ee6fa05-2622-4bb4-8fac-18fb1d1c8cf2"/>
    <ds:schemaRef ds:uri="http://schemas.microsoft.com/office/infopath/2007/PartnerControls"/>
    <ds:schemaRef ds:uri="http://schemas.openxmlformats.org/package/2006/metadata/core-properties"/>
    <ds:schemaRef ds:uri="2be9d1dc-3d81-4c97-82ca-032e0df23861"/>
  </ds:schemaRefs>
</ds:datastoreItem>
</file>

<file path=customXml/itemProps2.xml><?xml version="1.0" encoding="utf-8"?>
<ds:datastoreItem xmlns:ds="http://schemas.openxmlformats.org/officeDocument/2006/customXml" ds:itemID="{48C86F59-446F-492B-8FDA-C34D01309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9d1dc-3d81-4c97-82ca-032e0df23861"/>
    <ds:schemaRef ds:uri="4ee6fa05-2622-4bb4-8fac-18fb1d1c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65D14-F5D3-43B2-8485-9F056EB94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D-OK3 - verze 16-2.dotx</Template>
  <TotalTime>3</TotalTime>
  <Pages>2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majetkoprávním vypořádání</vt:lpstr>
    </vt:vector>
  </TitlesOfParts>
  <Company>Středočeské vodárny, a.s.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majetkoprávním vypořádání</dc:title>
  <dc:subject/>
  <dc:creator>Jiří Franc</dc:creator>
  <cp:keywords/>
  <dc:description/>
  <cp:lastModifiedBy>Limprechtová Lucie</cp:lastModifiedBy>
  <cp:revision>3</cp:revision>
  <cp:lastPrinted>2024-02-20T13:19:00Z</cp:lastPrinted>
  <dcterms:created xsi:type="dcterms:W3CDTF">2024-04-24T12:21:00Z</dcterms:created>
  <dcterms:modified xsi:type="dcterms:W3CDTF">2024-04-24T12:53:00Z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0x010100B9B6BA3E9315B540B3C6A59EAFCB1A2B</vt:lpwstr>
  </property>
  <property fmtid="{D5CDD505-2E9C-101B-9397-08002B2CF9AE}" pid="3" name="Order">
    <vt:r8>1488200</vt:r8>
  </property>
  <property fmtid="{D5CDD505-2E9C-101B-9397-08002B2CF9AE}" pid="4" name="MediaServiceImageTags">
    <vt:lpwstr/>
  </property>
</Properties>
</file>