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AF7" w:rsidRDefault="00FC1A50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34965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8F5AF7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proofErr w:type="spellEnd"/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Fyzicky od:    </w:t>
      </w:r>
      <w:proofErr w:type="spellStart"/>
      <w:r w:rsidR="008F5AF7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Od:    </w:t>
      </w:r>
      <w:proofErr w:type="spellStart"/>
      <w:r w:rsidR="008F5AF7">
        <w:rPr>
          <w:rFonts w:ascii="Arial" w:hAnsi="Arial" w:cs="Arial"/>
          <w:sz w:val="20"/>
          <w:szCs w:val="20"/>
          <w:shd w:val="clear" w:color="auto" w:fill="FFFFFF"/>
        </w:rPr>
        <w:t>xxxxxxxxxxxxxxxxxxxxxx</w:t>
      </w:r>
      <w:proofErr w:type="spellEnd"/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8F5AF7">
        <w:t>xxxxxxxxxxxxxxxxxxxxxxxx</w:t>
      </w:r>
      <w:proofErr w:type="spellEnd"/>
      <w:r w:rsidRPr="00434965">
        <w:rPr>
          <w:rFonts w:ascii="Arial" w:hAnsi="Arial" w:cs="Arial"/>
          <w:sz w:val="20"/>
          <w:szCs w:val="20"/>
        </w:rPr>
        <w:br/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:    MKP -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knih 1142/2024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Tue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, 23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Apr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2024 16:21:28 +0200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Organizace: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Mestska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knihovna v Praze</w:t>
      </w:r>
      <w:r w:rsidRPr="00434965">
        <w:rPr>
          <w:rFonts w:ascii="Arial" w:hAnsi="Arial" w:cs="Arial"/>
          <w:sz w:val="20"/>
          <w:szCs w:val="20"/>
        </w:rPr>
        <w:br/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.:    Email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daemon</w:t>
      </w:r>
      <w:proofErr w:type="spellEnd"/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Vážení přátelé,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objednáváme na fakturu: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9788072605903  21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Boyd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N.: Dívka s vášní pro indigo    (Prostor)  497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9788020033499  2 ks    Březina, S.: Louky    (Academia)  476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9788074435027  3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Caragiale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, M. Ion: Králové ze Starého dvora    (Větrné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mlý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299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9788087595329  2 ks    Čech, P.: O andělovi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Petrkov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359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9788074927003  1 ks    Dlouhá, O.: Poruchy vývoje řeči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Galén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700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9788075151681  8 ks    Dvořák, J.: Kompletní zpravodaj ze světa hub    (Baobab)  550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9788075212245  3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Eika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, J.: Post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Solis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Fra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279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9788072986156  3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Heidegger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M.: Věc myšlení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Oikoymenh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320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9788075304797  1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Hirshfield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J.: Žádný jiný život nebyl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Malvern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288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9788025736388  2 ks    Kadlečková, V.: Mycelium (Vrstva </w:t>
      </w:r>
      <w:proofErr w:type="gramStart"/>
      <w:r w:rsidRPr="00434965">
        <w:rPr>
          <w:rFonts w:ascii="Arial" w:hAnsi="Arial" w:cs="Arial"/>
          <w:sz w:val="20"/>
          <w:szCs w:val="20"/>
          <w:shd w:val="clear" w:color="auto" w:fill="FFFFFF"/>
        </w:rPr>
        <w:t>ticha)    (Argo</w:t>
      </w:r>
      <w:proofErr w:type="gram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598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9788075665126  4 ks    Kašparů, J. Max: Blázinec je před branou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Karmel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349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9788072952939  2 ks    Kašparů, M.: Opice boží    (Cesta)  150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9788020034311  2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Kavanagh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: Léto a zima v království </w:t>
      </w:r>
      <w:proofErr w:type="gramStart"/>
      <w:r w:rsidRPr="00434965">
        <w:rPr>
          <w:rFonts w:ascii="Arial" w:hAnsi="Arial" w:cs="Arial"/>
          <w:sz w:val="20"/>
          <w:szCs w:val="20"/>
          <w:shd w:val="clear" w:color="auto" w:fill="FFFFFF"/>
        </w:rPr>
        <w:t>obojí...</w:t>
      </w:r>
      <w:proofErr w:type="gram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   (Academia)  495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9788075551658  6 ks    Krause, J.: Zrození Evropanů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Melvil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9788072279012  23 ks    Krvavý Žižkov    (Druhé měst)  399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9788011045418  2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Maehle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G.: Jógová meditace    (74e)  350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9788088411246  28 ks    Machoninová, A.: Hella    (Maraton)  358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9788076900844  1 ks    Malečková, D.: Animal    (Dybbuk)  251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9788090907706  8 ks    Matějčková: Bůh je mrtev. Nic není dovoleno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Echomedia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399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9788076455283  1 ks    O princezně, která žrala mrtvoly    (Dauphin)  286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9788090798953  1 ks    Revue Muzea paměti XX. století I    (Muzeum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pam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79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9788090876521  1 ks    Revue Muzea paměti XX. století II    (Muzeum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pam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230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9788025743539  14 ks    Robert-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Diard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P.: Malá lhářka    (Argo)  298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9788024657790  1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Štoll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I.: Klasická teoretická fyzika    (Karolinum)  390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9788075212108  3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Toussaint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, J.: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Flashdisk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Fra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269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lastRenderedPageBreak/>
        <w:t>9788075212122  3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Trabucco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Zerán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A.: Odpočet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Fra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289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9788020034861  1 ks    Velebil, D.: Minerály pod nohama, v 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prům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    (Academia)  595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9788087572719  4 ks    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Wahl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, V.: Pražské ptactvo 1800-2020    (RR)  1399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9788090887046  10 ks    Zimmermann, M.: Jinak, ne špatně    (</w:t>
      </w:r>
      <w:proofErr w:type="spellStart"/>
      <w:r w:rsidRPr="00434965">
        <w:rPr>
          <w:rFonts w:ascii="Arial" w:hAnsi="Arial" w:cs="Arial"/>
          <w:sz w:val="20"/>
          <w:szCs w:val="20"/>
          <w:shd w:val="clear" w:color="auto" w:fill="FFFFFF"/>
        </w:rPr>
        <w:t>Wo-men</w:t>
      </w:r>
      <w:proofErr w:type="spellEnd"/>
      <w:r w:rsidRPr="00434965">
        <w:rPr>
          <w:rFonts w:ascii="Arial" w:hAnsi="Arial" w:cs="Arial"/>
          <w:sz w:val="20"/>
          <w:szCs w:val="20"/>
          <w:shd w:val="clear" w:color="auto" w:fill="FFFFFF"/>
        </w:rPr>
        <w:t>)  690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Celková cena s DPH: 69</w:t>
      </w:r>
      <w:r w:rsidR="0043496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731 Kč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Za vyřízení a slevu předem děkujeme.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S pozdravem </w:t>
      </w:r>
      <w:r w:rsidR="008F5AF7">
        <w:rPr>
          <w:rFonts w:ascii="Arial" w:hAnsi="Arial" w:cs="Arial"/>
          <w:sz w:val="20"/>
          <w:szCs w:val="20"/>
          <w:shd w:val="clear" w:color="auto" w:fill="FFFFFF"/>
        </w:rPr>
        <w:t>xxxxxxxxxxxxxxxxxxx</w:t>
      </w:r>
      <w:bookmarkStart w:id="0" w:name="_GoBack"/>
      <w:bookmarkEnd w:id="0"/>
      <w:r w:rsidRPr="00434965">
        <w:rPr>
          <w:rFonts w:ascii="Arial" w:hAnsi="Arial" w:cs="Arial"/>
          <w:sz w:val="20"/>
          <w:szCs w:val="20"/>
          <w:shd w:val="clear" w:color="auto" w:fill="FFFFFF"/>
        </w:rPr>
        <w:t>             hlavní akvizitér MKP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             tel. </w:t>
      </w:r>
      <w:proofErr w:type="spellStart"/>
      <w:r w:rsidR="008F5AF7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371817" w:rsidRPr="00434965" w:rsidRDefault="00FC1A50">
      <w:pPr>
        <w:rPr>
          <w:rFonts w:ascii="Arial" w:hAnsi="Arial" w:cs="Arial"/>
          <w:sz w:val="20"/>
          <w:szCs w:val="20"/>
        </w:rPr>
      </w:pP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Městská knihovna v Praze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 xml:space="preserve">odd. </w:t>
      </w:r>
      <w:proofErr w:type="gramStart"/>
      <w:r w:rsidRPr="00434965">
        <w:rPr>
          <w:rFonts w:ascii="Arial" w:hAnsi="Arial" w:cs="Arial"/>
          <w:sz w:val="20"/>
          <w:szCs w:val="20"/>
          <w:shd w:val="clear" w:color="auto" w:fill="FFFFFF"/>
        </w:rPr>
        <w:t>akvizice</w:t>
      </w:r>
      <w:proofErr w:type="gramEnd"/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Mariánské nám. 1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115 72 Praha 1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IČ: 00064467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Upozorňujeme Vás, že tato objednávka může podléhat povinnosti uveřejnění v registru smluv</w:t>
      </w:r>
      <w:r w:rsidR="00434965">
        <w:rPr>
          <w:rFonts w:ascii="Arial" w:hAnsi="Arial" w:cs="Arial"/>
          <w:sz w:val="20"/>
          <w:szCs w:val="20"/>
        </w:rPr>
        <w:t xml:space="preserve"> </w:t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dle</w:t>
      </w:r>
      <w:r w:rsidR="00434965">
        <w:rPr>
          <w:rFonts w:ascii="Arial" w:hAnsi="Arial" w:cs="Arial"/>
          <w:sz w:val="20"/>
          <w:szCs w:val="20"/>
        </w:rPr>
        <w:t xml:space="preserve"> </w:t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zákona č. 340/2015 Sb.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V takovém případě nastane účinnost potvrzené objednávky teprve po uveřejnění v registru.</w:t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</w:rPr>
        <w:br/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Dle ustanovení § 27, odst. 6 zákona č. 250/2000 Sb. MKP nabývá majetek do vlastnictví</w:t>
      </w:r>
      <w:r w:rsidR="00434965">
        <w:rPr>
          <w:rFonts w:ascii="Arial" w:hAnsi="Arial" w:cs="Arial"/>
          <w:sz w:val="20"/>
          <w:szCs w:val="20"/>
        </w:rPr>
        <w:t xml:space="preserve"> </w:t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svého</w:t>
      </w:r>
      <w:r w:rsidR="00434965">
        <w:rPr>
          <w:rFonts w:ascii="Arial" w:hAnsi="Arial" w:cs="Arial"/>
          <w:sz w:val="20"/>
          <w:szCs w:val="20"/>
        </w:rPr>
        <w:t xml:space="preserve"> </w:t>
      </w:r>
      <w:r w:rsidRPr="00434965">
        <w:rPr>
          <w:rFonts w:ascii="Arial" w:hAnsi="Arial" w:cs="Arial"/>
          <w:sz w:val="20"/>
          <w:szCs w:val="20"/>
          <w:shd w:val="clear" w:color="auto" w:fill="FFFFFF"/>
        </w:rPr>
        <w:t>zřizovatele hl. m. Prahy.</w:t>
      </w:r>
    </w:p>
    <w:sectPr w:rsidR="00371817" w:rsidRPr="00434965" w:rsidSect="004349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50"/>
    <w:rsid w:val="00371817"/>
    <w:rsid w:val="00434965"/>
    <w:rsid w:val="008F5AF7"/>
    <w:rsid w:val="00F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1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1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3</cp:revision>
  <dcterms:created xsi:type="dcterms:W3CDTF">2024-04-24T06:20:00Z</dcterms:created>
  <dcterms:modified xsi:type="dcterms:W3CDTF">2024-04-24T11:45:00Z</dcterms:modified>
</cp:coreProperties>
</file>