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4BE52" w14:textId="3EBC488B" w:rsidR="000317D8" w:rsidRPr="002E20DC" w:rsidRDefault="000317D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E20DC">
        <w:rPr>
          <w:rFonts w:ascii="Arial" w:hAnsi="Arial" w:cs="Arial"/>
          <w:b/>
          <w:sz w:val="24"/>
        </w:rPr>
        <w:t>SMLOUVA O S</w:t>
      </w:r>
      <w:r w:rsidR="00221B02">
        <w:rPr>
          <w:rFonts w:ascii="Arial" w:hAnsi="Arial" w:cs="Arial"/>
          <w:b/>
          <w:sz w:val="24"/>
        </w:rPr>
        <w:t>POL</w:t>
      </w:r>
      <w:r w:rsidR="00AC40E7">
        <w:rPr>
          <w:rFonts w:ascii="Arial" w:hAnsi="Arial" w:cs="Arial"/>
          <w:b/>
          <w:sz w:val="24"/>
        </w:rPr>
        <w:t>UPRÁCI</w:t>
      </w:r>
      <w:r w:rsidRPr="002E20DC">
        <w:rPr>
          <w:rFonts w:ascii="Arial" w:hAnsi="Arial" w:cs="Arial"/>
          <w:b/>
          <w:sz w:val="24"/>
        </w:rPr>
        <w:t xml:space="preserve"> VEŘEJNÝCH ZADAVATELŮ</w:t>
      </w:r>
    </w:p>
    <w:p w14:paraId="42D64FFE" w14:textId="77777777" w:rsidR="00EA6B8F" w:rsidRPr="002E20DC" w:rsidRDefault="00EA6B8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2C79505" w14:textId="77777777" w:rsidR="00EA6B8F" w:rsidRPr="002E20DC" w:rsidRDefault="00EA6B8F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2DACC12D" w14:textId="649885D1" w:rsidR="000317D8" w:rsidRPr="002E20DC" w:rsidRDefault="00221B02" w:rsidP="00EC0AFF">
      <w:pPr>
        <w:pStyle w:val="Zkladntext"/>
        <w:jc w:val="center"/>
      </w:pPr>
      <w:r>
        <w:t xml:space="preserve">uzavřená ve smyslu </w:t>
      </w:r>
      <w:r w:rsidR="003C1F50">
        <w:t>§ 1746 odst. 2 zákona č. 89/2012 Sb., občanský zákoník, ve znění pozdějších předpisů</w:t>
      </w:r>
      <w:r w:rsidR="000317D8" w:rsidRPr="002E20DC">
        <w:t>, níže uvedeného dne, měsíce a roku mezi stranami, kterými jsou:</w:t>
      </w:r>
    </w:p>
    <w:p w14:paraId="577BA573" w14:textId="77777777" w:rsidR="000317D8" w:rsidRPr="002E20DC" w:rsidRDefault="000317D8">
      <w:pPr>
        <w:spacing w:after="0" w:line="240" w:lineRule="auto"/>
      </w:pPr>
    </w:p>
    <w:p w14:paraId="3D871F45" w14:textId="0EF95C7C" w:rsidR="000317D8" w:rsidRPr="002E20DC" w:rsidRDefault="004116C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b/>
        </w:rPr>
      </w:pPr>
      <w:r>
        <w:rPr>
          <w:b/>
        </w:rPr>
        <w:t xml:space="preserve">Ústav molekulární genetiky AV ČR, </w:t>
      </w:r>
      <w:proofErr w:type="spellStart"/>
      <w:r>
        <w:rPr>
          <w:b/>
        </w:rPr>
        <w:t>v.v.i</w:t>
      </w:r>
      <w:proofErr w:type="spellEnd"/>
      <w:r>
        <w:rPr>
          <w:b/>
        </w:rPr>
        <w:t>.</w:t>
      </w:r>
    </w:p>
    <w:p w14:paraId="03C76287" w14:textId="1E61EBB4" w:rsidR="00BB0B8B" w:rsidRPr="002E20DC" w:rsidRDefault="004116C9" w:rsidP="00BB0B8B">
      <w:pPr>
        <w:pStyle w:val="Odstavecseseznamem"/>
        <w:spacing w:after="0" w:line="240" w:lineRule="auto"/>
        <w:ind w:left="360"/>
      </w:pPr>
      <w:r>
        <w:t>se sídlem:</w:t>
      </w:r>
      <w:r>
        <w:tab/>
        <w:t>Vídeňská 1083, 142 20 Praha 4</w:t>
      </w:r>
    </w:p>
    <w:p w14:paraId="131B7AF6" w14:textId="32C0A4C0" w:rsidR="00BB0B8B" w:rsidRPr="002E20DC" w:rsidRDefault="00BB0B8B" w:rsidP="00BB0B8B">
      <w:pPr>
        <w:pStyle w:val="Odstavecseseznamem"/>
        <w:spacing w:after="0" w:line="240" w:lineRule="auto"/>
        <w:ind w:left="360"/>
      </w:pPr>
      <w:r w:rsidRPr="002E20DC">
        <w:t>zastoupen</w:t>
      </w:r>
      <w:r w:rsidR="00221B02">
        <w:t>ý:</w:t>
      </w:r>
      <w:r w:rsidR="004116C9">
        <w:t xml:space="preserve"> RNDr. Petr </w:t>
      </w:r>
      <w:proofErr w:type="spellStart"/>
      <w:r w:rsidR="004116C9">
        <w:t>Dráber</w:t>
      </w:r>
      <w:proofErr w:type="spellEnd"/>
      <w:r w:rsidR="004116C9">
        <w:t>, CS., ředitel</w:t>
      </w:r>
      <w:r w:rsidRPr="002E20DC">
        <w:tab/>
      </w:r>
    </w:p>
    <w:p w14:paraId="2048DF66" w14:textId="201E4BDA" w:rsidR="00BB0B8B" w:rsidRDefault="00221B02" w:rsidP="00BB0B8B">
      <w:pPr>
        <w:pStyle w:val="Odstavecseseznamem"/>
        <w:spacing w:after="0" w:line="240" w:lineRule="auto"/>
        <w:ind w:left="360"/>
      </w:pPr>
      <w:r>
        <w:t>IČ</w:t>
      </w:r>
      <w:r w:rsidR="0038668C">
        <w:t xml:space="preserve">O: </w:t>
      </w:r>
      <w:r>
        <w:t>683 78</w:t>
      </w:r>
      <w:r w:rsidR="001F3336">
        <w:t> </w:t>
      </w:r>
      <w:r>
        <w:t>050</w:t>
      </w:r>
    </w:p>
    <w:p w14:paraId="659F5C2D" w14:textId="7FE297DB" w:rsidR="001F3336" w:rsidRPr="002E20DC" w:rsidRDefault="001F3336" w:rsidP="00BB0B8B">
      <w:pPr>
        <w:pStyle w:val="Odstavecseseznamem"/>
        <w:spacing w:after="0" w:line="240" w:lineRule="auto"/>
        <w:ind w:left="360"/>
      </w:pPr>
      <w:r>
        <w:t>(</w:t>
      </w:r>
      <w:r w:rsidR="000402A4">
        <w:t xml:space="preserve">dále jen </w:t>
      </w:r>
      <w:r>
        <w:t>„</w:t>
      </w:r>
      <w:r w:rsidRPr="001F3336">
        <w:rPr>
          <w:b/>
        </w:rPr>
        <w:t>ÚMG</w:t>
      </w:r>
      <w:r>
        <w:t>“)</w:t>
      </w:r>
    </w:p>
    <w:p w14:paraId="6924007D" w14:textId="759F7D9F" w:rsidR="009B10B4" w:rsidRPr="002E20DC" w:rsidRDefault="000317D8" w:rsidP="00221B02">
      <w:pPr>
        <w:pStyle w:val="Odstavecseseznamem"/>
        <w:spacing w:after="0" w:line="240" w:lineRule="auto"/>
        <w:ind w:left="426"/>
      </w:pPr>
      <w:r w:rsidRPr="002E20DC">
        <w:tab/>
      </w:r>
    </w:p>
    <w:p w14:paraId="2533B612" w14:textId="405B153E" w:rsidR="00D17063" w:rsidRPr="002E20DC" w:rsidRDefault="00C31045" w:rsidP="00221B02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>
        <w:rPr>
          <w:b/>
        </w:rPr>
        <w:t xml:space="preserve">Ústav makromolekulární chemie AV ČR, </w:t>
      </w:r>
      <w:proofErr w:type="spellStart"/>
      <w:r>
        <w:rPr>
          <w:b/>
        </w:rPr>
        <w:t>v.v.i</w:t>
      </w:r>
      <w:proofErr w:type="spellEnd"/>
      <w:r>
        <w:rPr>
          <w:b/>
        </w:rPr>
        <w:t>.</w:t>
      </w:r>
    </w:p>
    <w:p w14:paraId="051A5EAA" w14:textId="20212740" w:rsidR="00D17063" w:rsidRPr="002E20DC" w:rsidRDefault="00221B02" w:rsidP="00221B02">
      <w:pPr>
        <w:pStyle w:val="Odstavecseseznamem"/>
        <w:spacing w:after="0" w:line="240" w:lineRule="auto"/>
        <w:ind w:left="0" w:firstLine="426"/>
      </w:pPr>
      <w:r>
        <w:t>se sídlem:</w:t>
      </w:r>
      <w:r>
        <w:tab/>
      </w:r>
      <w:r w:rsidR="00C31045">
        <w:t>Heyrovského nám. 1888/2, 162 00 Praha 6</w:t>
      </w:r>
      <w:r>
        <w:tab/>
        <w:t xml:space="preserve"> </w:t>
      </w:r>
      <w:r>
        <w:tab/>
      </w:r>
      <w:r>
        <w:tab/>
      </w:r>
    </w:p>
    <w:p w14:paraId="5FAE6391" w14:textId="482C7342" w:rsidR="00D17063" w:rsidRPr="002E20DC" w:rsidRDefault="00221B02" w:rsidP="006C0A6E">
      <w:pPr>
        <w:pStyle w:val="Odstavecseseznamem"/>
        <w:spacing w:after="0" w:line="240" w:lineRule="auto"/>
        <w:ind w:left="0" w:firstLine="426"/>
      </w:pPr>
      <w:r>
        <w:t>zastoupený:</w:t>
      </w:r>
      <w:r w:rsidR="008C59DB">
        <w:t xml:space="preserve">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8C59DB">
        <w:t xml:space="preserve">, </w:t>
      </w:r>
      <w:proofErr w:type="spellStart"/>
      <w:r w:rsidR="000402A4">
        <w:t>dr.h.c</w:t>
      </w:r>
      <w:proofErr w:type="spellEnd"/>
      <w:r w:rsidR="000402A4">
        <w:t xml:space="preserve">., </w:t>
      </w:r>
      <w:r w:rsidR="008C59DB">
        <w:t>ředitel</w:t>
      </w:r>
      <w:r>
        <w:tab/>
      </w:r>
    </w:p>
    <w:p w14:paraId="402E9A47" w14:textId="5F81AC76" w:rsidR="00D17063" w:rsidRPr="002E20DC" w:rsidRDefault="00221B02" w:rsidP="006C0A6E">
      <w:pPr>
        <w:pStyle w:val="Odstavecseseznamem"/>
        <w:spacing w:after="0" w:line="240" w:lineRule="auto"/>
        <w:ind w:left="0" w:firstLine="426"/>
      </w:pPr>
      <w:r>
        <w:t>IČ</w:t>
      </w:r>
      <w:r w:rsidR="0038668C">
        <w:t>O</w:t>
      </w:r>
      <w:r>
        <w:t>:</w:t>
      </w:r>
      <w:r w:rsidR="0038668C">
        <w:t xml:space="preserve"> </w:t>
      </w:r>
      <w:r w:rsidR="00C31045">
        <w:t>613 89 013</w:t>
      </w:r>
      <w:r>
        <w:tab/>
      </w:r>
      <w:r>
        <w:tab/>
      </w:r>
    </w:p>
    <w:p w14:paraId="22DFAC37" w14:textId="4C72E046" w:rsidR="00221B02" w:rsidRPr="00C31045" w:rsidRDefault="00C31045" w:rsidP="006C0A6E">
      <w:pPr>
        <w:pStyle w:val="Odstavecseseznamem"/>
        <w:spacing w:after="0" w:line="240" w:lineRule="auto"/>
        <w:ind w:left="0" w:firstLine="426"/>
      </w:pPr>
      <w:r>
        <w:t>(dále jen „</w:t>
      </w:r>
      <w:r>
        <w:rPr>
          <w:b/>
        </w:rPr>
        <w:t>ÚMCH</w:t>
      </w:r>
      <w:r>
        <w:t>“)</w:t>
      </w:r>
    </w:p>
    <w:p w14:paraId="42E223A3" w14:textId="77777777" w:rsidR="00221B02" w:rsidRDefault="00221B02" w:rsidP="006C0A6E">
      <w:pPr>
        <w:pStyle w:val="Odstavecseseznamem"/>
        <w:spacing w:after="0" w:line="240" w:lineRule="auto"/>
        <w:ind w:left="0" w:firstLine="426"/>
      </w:pPr>
    </w:p>
    <w:p w14:paraId="42A9E733" w14:textId="21FEC54E" w:rsidR="0038668C" w:rsidRDefault="0038668C" w:rsidP="00221B02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 w:rsidRPr="0038668C">
        <w:rPr>
          <w:b/>
        </w:rPr>
        <w:t>Ústav</w:t>
      </w:r>
      <w:r>
        <w:rPr>
          <w:b/>
        </w:rPr>
        <w:t xml:space="preserve"> </w:t>
      </w:r>
      <w:r w:rsidR="006D58BD">
        <w:rPr>
          <w:b/>
        </w:rPr>
        <w:t>pro jazyk český AV ČR, v.</w:t>
      </w:r>
      <w:r w:rsidR="0048600D">
        <w:rPr>
          <w:b/>
        </w:rPr>
        <w:t xml:space="preserve"> </w:t>
      </w:r>
      <w:r w:rsidR="006D58BD">
        <w:rPr>
          <w:b/>
        </w:rPr>
        <w:t>v</w:t>
      </w:r>
      <w:r w:rsidR="0048600D">
        <w:rPr>
          <w:b/>
        </w:rPr>
        <w:t xml:space="preserve">. </w:t>
      </w:r>
      <w:r w:rsidR="006D58BD">
        <w:rPr>
          <w:b/>
        </w:rPr>
        <w:t>i.</w:t>
      </w:r>
    </w:p>
    <w:p w14:paraId="33F532E6" w14:textId="7CBDD362" w:rsidR="0038668C" w:rsidRDefault="000402A4" w:rsidP="0038668C">
      <w:pPr>
        <w:pStyle w:val="Odstavecseseznamem"/>
        <w:spacing w:after="0" w:line="240" w:lineRule="auto"/>
        <w:ind w:left="425"/>
      </w:pPr>
      <w:r>
        <w:t>s</w:t>
      </w:r>
      <w:r w:rsidR="0038668C">
        <w:t xml:space="preserve">e sídlem: </w:t>
      </w:r>
      <w:r w:rsidR="006D58BD">
        <w:t>Letenská 123/4</w:t>
      </w:r>
      <w:r w:rsidR="0048600D">
        <w:t>, 118 00 Praha 1</w:t>
      </w:r>
    </w:p>
    <w:p w14:paraId="29ABE830" w14:textId="409A568F" w:rsidR="0038668C" w:rsidRDefault="000402A4" w:rsidP="0038668C">
      <w:pPr>
        <w:pStyle w:val="Odstavecseseznamem"/>
        <w:spacing w:after="0" w:line="240" w:lineRule="auto"/>
        <w:ind w:left="425"/>
      </w:pPr>
      <w:r>
        <w:t>z</w:t>
      </w:r>
      <w:r w:rsidR="0038668C">
        <w:t xml:space="preserve">astoupený: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07132B">
        <w:t>, Ph.D., ředitel</w:t>
      </w:r>
    </w:p>
    <w:p w14:paraId="41014A67" w14:textId="3738C7EA" w:rsidR="0038668C" w:rsidRDefault="0038668C" w:rsidP="0038668C">
      <w:pPr>
        <w:pStyle w:val="Odstavecseseznamem"/>
        <w:spacing w:after="0" w:line="240" w:lineRule="auto"/>
        <w:ind w:left="425"/>
      </w:pPr>
      <w:r>
        <w:t xml:space="preserve">IČO: </w:t>
      </w:r>
      <w:r w:rsidR="0007132B" w:rsidRPr="0007132B">
        <w:t>683</w:t>
      </w:r>
      <w:r w:rsidR="0007132B">
        <w:t xml:space="preserve"> </w:t>
      </w:r>
      <w:r w:rsidR="0007132B" w:rsidRPr="0007132B">
        <w:t>78</w:t>
      </w:r>
      <w:r w:rsidR="0007132B">
        <w:t xml:space="preserve"> </w:t>
      </w:r>
      <w:r w:rsidR="0007132B" w:rsidRPr="0007132B">
        <w:t>092</w:t>
      </w:r>
    </w:p>
    <w:p w14:paraId="26C20A91" w14:textId="297AF6EA" w:rsidR="0038668C" w:rsidRDefault="0038668C" w:rsidP="0038668C">
      <w:pPr>
        <w:pStyle w:val="Odstavecseseznamem"/>
        <w:spacing w:after="0" w:line="240" w:lineRule="auto"/>
        <w:ind w:left="425"/>
        <w:rPr>
          <w:b/>
        </w:rPr>
      </w:pPr>
      <w:r>
        <w:t>(dále jen „</w:t>
      </w:r>
      <w:r w:rsidR="0007132B">
        <w:rPr>
          <w:b/>
        </w:rPr>
        <w:t>ÚJČ</w:t>
      </w:r>
      <w:r>
        <w:t>“)</w:t>
      </w:r>
      <w:r w:rsidR="00221B02" w:rsidRPr="0038668C">
        <w:rPr>
          <w:b/>
        </w:rPr>
        <w:tab/>
      </w:r>
    </w:p>
    <w:p w14:paraId="33D2AE50" w14:textId="77777777" w:rsidR="0038668C" w:rsidRDefault="0038668C" w:rsidP="0038668C">
      <w:pPr>
        <w:pStyle w:val="Odstavecseseznamem"/>
        <w:spacing w:after="0" w:line="240" w:lineRule="auto"/>
        <w:ind w:left="425"/>
        <w:rPr>
          <w:b/>
        </w:rPr>
      </w:pPr>
    </w:p>
    <w:p w14:paraId="2213FC17" w14:textId="77777777" w:rsidR="0038668C" w:rsidRDefault="0038668C" w:rsidP="0038668C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>
        <w:rPr>
          <w:b/>
        </w:rPr>
        <w:t xml:space="preserve">Ústav biologie obratlovců AV ČR, </w:t>
      </w:r>
      <w:proofErr w:type="spellStart"/>
      <w:r>
        <w:rPr>
          <w:b/>
        </w:rPr>
        <w:t>v.v.i</w:t>
      </w:r>
      <w:proofErr w:type="spellEnd"/>
      <w:r>
        <w:rPr>
          <w:b/>
        </w:rPr>
        <w:t>.</w:t>
      </w:r>
    </w:p>
    <w:p w14:paraId="631C0CFE" w14:textId="6D1FFA91" w:rsidR="0038668C" w:rsidRDefault="000402A4" w:rsidP="0038668C">
      <w:pPr>
        <w:pStyle w:val="Odstavecseseznamem"/>
        <w:spacing w:after="0" w:line="240" w:lineRule="auto"/>
        <w:ind w:left="425"/>
      </w:pPr>
      <w:r>
        <w:t>s</w:t>
      </w:r>
      <w:r w:rsidR="0038668C">
        <w:t>e sídlem: Květná 8, 603 00 Brno</w:t>
      </w:r>
    </w:p>
    <w:p w14:paraId="6506BBD3" w14:textId="6031E135" w:rsidR="0038668C" w:rsidRDefault="000402A4" w:rsidP="0038668C">
      <w:pPr>
        <w:pStyle w:val="Odstavecseseznamem"/>
        <w:spacing w:after="0" w:line="240" w:lineRule="auto"/>
        <w:ind w:left="425"/>
      </w:pPr>
      <w:r>
        <w:t>z</w:t>
      </w:r>
      <w:r w:rsidR="0038668C">
        <w:t xml:space="preserve">astoupený: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38668C">
        <w:t>, Dr., MBA, ředitel</w:t>
      </w:r>
    </w:p>
    <w:p w14:paraId="56E15F26" w14:textId="15A49949" w:rsidR="00D17063" w:rsidRDefault="0038668C" w:rsidP="0038668C">
      <w:pPr>
        <w:pStyle w:val="Odstavecseseznamem"/>
        <w:spacing w:after="0" w:line="240" w:lineRule="auto"/>
        <w:ind w:left="425"/>
        <w:rPr>
          <w:b/>
        </w:rPr>
      </w:pPr>
      <w:r>
        <w:t>IČO: 680 81 766</w:t>
      </w:r>
      <w:r w:rsidR="00221B02" w:rsidRPr="0038668C">
        <w:rPr>
          <w:b/>
        </w:rPr>
        <w:tab/>
      </w:r>
    </w:p>
    <w:p w14:paraId="66993B2B" w14:textId="22BD6F76" w:rsidR="0038668C" w:rsidRPr="0038668C" w:rsidRDefault="0038668C" w:rsidP="0038668C">
      <w:pPr>
        <w:pStyle w:val="Odstavecseseznamem"/>
        <w:spacing w:after="0" w:line="240" w:lineRule="auto"/>
        <w:ind w:left="425"/>
        <w:rPr>
          <w:b/>
        </w:rPr>
      </w:pPr>
      <w:r w:rsidRPr="0038668C">
        <w:t>(dále jen „</w:t>
      </w:r>
      <w:r>
        <w:rPr>
          <w:b/>
        </w:rPr>
        <w:t>ÚBO</w:t>
      </w:r>
      <w:r w:rsidRPr="0038668C">
        <w:t>“)</w:t>
      </w:r>
    </w:p>
    <w:p w14:paraId="2B9ACD20" w14:textId="1B1D7DF2" w:rsidR="008C20CD" w:rsidRDefault="008C20CD" w:rsidP="00221B02">
      <w:pPr>
        <w:pStyle w:val="Odstavecseseznamem"/>
        <w:spacing w:after="0" w:line="240" w:lineRule="auto"/>
        <w:ind w:left="0" w:firstLine="426"/>
      </w:pPr>
    </w:p>
    <w:p w14:paraId="557578F7" w14:textId="7EA62D63" w:rsidR="0038668C" w:rsidRPr="0038668C" w:rsidRDefault="0038668C" w:rsidP="0038668C">
      <w:pPr>
        <w:pStyle w:val="Odstavecseseznamem"/>
        <w:numPr>
          <w:ilvl w:val="0"/>
          <w:numId w:val="1"/>
        </w:numPr>
        <w:spacing w:after="0" w:line="240" w:lineRule="auto"/>
        <w:ind w:left="425" w:hanging="425"/>
      </w:pPr>
      <w:r>
        <w:rPr>
          <w:b/>
        </w:rPr>
        <w:t xml:space="preserve">Archeologický ústav AV ČR, Brno, </w:t>
      </w:r>
      <w:proofErr w:type="spellStart"/>
      <w:r>
        <w:rPr>
          <w:b/>
        </w:rPr>
        <w:t>v.v.i</w:t>
      </w:r>
      <w:proofErr w:type="spellEnd"/>
      <w:r>
        <w:rPr>
          <w:b/>
        </w:rPr>
        <w:t>.</w:t>
      </w:r>
    </w:p>
    <w:p w14:paraId="48281864" w14:textId="59658524" w:rsidR="0038668C" w:rsidRDefault="000402A4" w:rsidP="0038668C">
      <w:pPr>
        <w:pStyle w:val="Odstavecseseznamem"/>
        <w:spacing w:after="0" w:line="240" w:lineRule="auto"/>
        <w:ind w:left="425"/>
      </w:pPr>
      <w:r>
        <w:t>s</w:t>
      </w:r>
      <w:r w:rsidR="0038668C">
        <w:t>e sídlem: Čechyňská 363/19, 602 00 Brno</w:t>
      </w:r>
    </w:p>
    <w:p w14:paraId="0DD6C904" w14:textId="44A671E5" w:rsidR="0038668C" w:rsidRDefault="000402A4" w:rsidP="0038668C">
      <w:pPr>
        <w:pStyle w:val="Odstavecseseznamem"/>
        <w:spacing w:after="0" w:line="240" w:lineRule="auto"/>
        <w:ind w:left="425"/>
      </w:pPr>
      <w:r>
        <w:t>z</w:t>
      </w:r>
      <w:r w:rsidR="0038668C">
        <w:t xml:space="preserve">astoupený: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38668C">
        <w:t>, Ph.D., ředitel</w:t>
      </w:r>
    </w:p>
    <w:p w14:paraId="1ED42783" w14:textId="125FBEF5" w:rsidR="0038668C" w:rsidRDefault="0038668C" w:rsidP="0038668C">
      <w:pPr>
        <w:pStyle w:val="Odstavecseseznamem"/>
        <w:spacing w:after="0" w:line="240" w:lineRule="auto"/>
        <w:ind w:left="425"/>
      </w:pPr>
      <w:r>
        <w:t>IČO: 680 81 758</w:t>
      </w:r>
    </w:p>
    <w:p w14:paraId="1760E34F" w14:textId="77777777" w:rsidR="0038668C" w:rsidRDefault="0038668C" w:rsidP="0038668C">
      <w:pPr>
        <w:pStyle w:val="Odstavecseseznamem"/>
        <w:spacing w:after="0" w:line="240" w:lineRule="auto"/>
        <w:ind w:left="425"/>
      </w:pPr>
      <w:r>
        <w:t>(dále jen „</w:t>
      </w:r>
      <w:r>
        <w:rPr>
          <w:b/>
        </w:rPr>
        <w:t>ARÚB</w:t>
      </w:r>
      <w:r>
        <w:t>“)</w:t>
      </w:r>
    </w:p>
    <w:p w14:paraId="66724D9B" w14:textId="77777777" w:rsidR="0038668C" w:rsidRDefault="0038668C" w:rsidP="0038668C">
      <w:pPr>
        <w:pStyle w:val="Odstavecseseznamem"/>
        <w:spacing w:after="0" w:line="240" w:lineRule="auto"/>
        <w:ind w:left="425"/>
      </w:pPr>
    </w:p>
    <w:p w14:paraId="3B11BBC1" w14:textId="34B3B4DE" w:rsidR="0038668C" w:rsidRPr="008C59DB" w:rsidRDefault="0038668C" w:rsidP="0038668C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 w:rsidRPr="008C59DB">
        <w:rPr>
          <w:b/>
        </w:rPr>
        <w:t xml:space="preserve">Psychologický ústav AV ČR, </w:t>
      </w:r>
      <w:proofErr w:type="spellStart"/>
      <w:r w:rsidRPr="008C59DB">
        <w:rPr>
          <w:b/>
        </w:rPr>
        <w:t>v.v.i</w:t>
      </w:r>
      <w:proofErr w:type="spellEnd"/>
      <w:r w:rsidRPr="008C59DB">
        <w:rPr>
          <w:b/>
        </w:rPr>
        <w:t>. </w:t>
      </w:r>
    </w:p>
    <w:p w14:paraId="6D2E8482" w14:textId="7BD06900" w:rsidR="008C59DB" w:rsidRDefault="000402A4" w:rsidP="008C59DB">
      <w:pPr>
        <w:pStyle w:val="Odstavecseseznamem"/>
        <w:spacing w:after="0" w:line="240" w:lineRule="auto"/>
        <w:ind w:left="425"/>
      </w:pPr>
      <w:r>
        <w:t>s</w:t>
      </w:r>
      <w:r w:rsidR="008C59DB">
        <w:t>e sídlem: Veveří 97, 602 00 Brno</w:t>
      </w:r>
    </w:p>
    <w:p w14:paraId="4C9F53AE" w14:textId="735E67FE" w:rsidR="008C59DB" w:rsidRDefault="000402A4" w:rsidP="008C59DB">
      <w:pPr>
        <w:pStyle w:val="Odstavecseseznamem"/>
        <w:spacing w:after="0" w:line="240" w:lineRule="auto"/>
        <w:ind w:left="425"/>
      </w:pPr>
      <w:r>
        <w:t>z</w:t>
      </w:r>
      <w:r w:rsidR="008C59DB">
        <w:t xml:space="preserve">astoupený: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8C59DB">
        <w:t>, Ph.D., ředitel</w:t>
      </w:r>
    </w:p>
    <w:p w14:paraId="680FEF74" w14:textId="68E1E74B" w:rsidR="008C59DB" w:rsidRDefault="008C59DB" w:rsidP="008C59DB">
      <w:pPr>
        <w:pStyle w:val="Odstavecseseznamem"/>
        <w:spacing w:after="0" w:line="240" w:lineRule="auto"/>
        <w:ind w:left="425"/>
      </w:pPr>
      <w:r>
        <w:t>IČO: 680 81 740</w:t>
      </w:r>
    </w:p>
    <w:p w14:paraId="4119CA54" w14:textId="1B3B9728" w:rsidR="008C59DB" w:rsidRDefault="008C59DB" w:rsidP="008C59DB">
      <w:pPr>
        <w:pStyle w:val="Odstavecseseznamem"/>
        <w:spacing w:after="0" w:line="240" w:lineRule="auto"/>
        <w:ind w:left="425"/>
      </w:pPr>
      <w:r>
        <w:t>(dále jen „</w:t>
      </w:r>
      <w:r>
        <w:rPr>
          <w:b/>
        </w:rPr>
        <w:t>PSÚ</w:t>
      </w:r>
      <w:r>
        <w:t>“)</w:t>
      </w:r>
    </w:p>
    <w:p w14:paraId="58229A58" w14:textId="4F14B093" w:rsidR="008C59DB" w:rsidRDefault="008C59DB" w:rsidP="008C59DB">
      <w:pPr>
        <w:pStyle w:val="Odstavecseseznamem"/>
        <w:spacing w:after="0" w:line="240" w:lineRule="auto"/>
        <w:ind w:left="425"/>
      </w:pPr>
    </w:p>
    <w:p w14:paraId="67C6E29F" w14:textId="0C886CFE" w:rsidR="008C59DB" w:rsidRPr="008C59DB" w:rsidRDefault="008C59DB" w:rsidP="008C59DB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 w:rsidRPr="008C59DB">
        <w:rPr>
          <w:b/>
        </w:rPr>
        <w:t xml:space="preserve">Ústav analytické chemie AV ČR, </w:t>
      </w:r>
      <w:proofErr w:type="spellStart"/>
      <w:r w:rsidRPr="008C59DB">
        <w:rPr>
          <w:b/>
        </w:rPr>
        <w:t>v.v.i</w:t>
      </w:r>
      <w:proofErr w:type="spellEnd"/>
      <w:r w:rsidRPr="008C59DB">
        <w:rPr>
          <w:b/>
        </w:rPr>
        <w:t>.</w:t>
      </w:r>
    </w:p>
    <w:p w14:paraId="68C9FE40" w14:textId="3FA4AB7A" w:rsidR="008C59DB" w:rsidRDefault="000402A4" w:rsidP="008C59DB">
      <w:pPr>
        <w:pStyle w:val="Odstavecseseznamem"/>
        <w:spacing w:after="0" w:line="240" w:lineRule="auto"/>
        <w:ind w:left="425"/>
      </w:pPr>
      <w:r>
        <w:t>s</w:t>
      </w:r>
      <w:r w:rsidR="008C59DB">
        <w:t>e sídlem: Veveří 967/97, 602 00 Brno</w:t>
      </w:r>
    </w:p>
    <w:p w14:paraId="5534A7C8" w14:textId="40D47A6A" w:rsidR="008C59DB" w:rsidRDefault="000402A4" w:rsidP="008C59DB">
      <w:pPr>
        <w:pStyle w:val="Odstavecseseznamem"/>
        <w:spacing w:after="0" w:line="240" w:lineRule="auto"/>
        <w:ind w:left="425"/>
      </w:pPr>
      <w:r>
        <w:t>z</w:t>
      </w:r>
      <w:r w:rsidR="008C59DB">
        <w:t xml:space="preserve">astoupený: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8C59DB">
        <w:t xml:space="preserve">, </w:t>
      </w:r>
      <w:proofErr w:type="spellStart"/>
      <w:r w:rsidR="008C59DB">
        <w:t>DSc</w:t>
      </w:r>
      <w:proofErr w:type="spellEnd"/>
      <w:r w:rsidR="008C59DB">
        <w:t>., ředitel</w:t>
      </w:r>
    </w:p>
    <w:p w14:paraId="5AB65E5C" w14:textId="157C5BFB" w:rsidR="008C59DB" w:rsidRDefault="008C59DB" w:rsidP="008C59DB">
      <w:pPr>
        <w:pStyle w:val="Odstavecseseznamem"/>
        <w:spacing w:after="0" w:line="240" w:lineRule="auto"/>
        <w:ind w:left="425"/>
      </w:pPr>
      <w:r>
        <w:t>IČO: 680 81 715</w:t>
      </w:r>
    </w:p>
    <w:p w14:paraId="59C47F7A" w14:textId="562ADEA2" w:rsidR="008C59DB" w:rsidRDefault="008C59DB" w:rsidP="008C59DB">
      <w:pPr>
        <w:pStyle w:val="Odstavecseseznamem"/>
        <w:spacing w:after="0" w:line="240" w:lineRule="auto"/>
        <w:ind w:left="425"/>
      </w:pPr>
      <w:r>
        <w:t>(dále jen „</w:t>
      </w:r>
      <w:r w:rsidR="000402A4">
        <w:rPr>
          <w:b/>
        </w:rPr>
        <w:t>Ú</w:t>
      </w:r>
      <w:r w:rsidR="00C815ED">
        <w:rPr>
          <w:b/>
        </w:rPr>
        <w:t>I</w:t>
      </w:r>
      <w:r>
        <w:rPr>
          <w:b/>
        </w:rPr>
        <w:t>ACH</w:t>
      </w:r>
      <w:r>
        <w:t>“)</w:t>
      </w:r>
    </w:p>
    <w:p w14:paraId="547A4DFC" w14:textId="2C9F9992" w:rsidR="008C59DB" w:rsidRDefault="008C59DB" w:rsidP="008C59DB">
      <w:pPr>
        <w:pStyle w:val="Odstavecseseznamem"/>
        <w:spacing w:after="0" w:line="240" w:lineRule="auto"/>
        <w:ind w:left="425"/>
      </w:pPr>
    </w:p>
    <w:p w14:paraId="01D33907" w14:textId="54F05FF3" w:rsidR="008C59DB" w:rsidRPr="008C59DB" w:rsidRDefault="008C59DB" w:rsidP="008C59DB">
      <w:pPr>
        <w:pStyle w:val="Odstavecseseznamem"/>
        <w:numPr>
          <w:ilvl w:val="0"/>
          <w:numId w:val="1"/>
        </w:numPr>
        <w:spacing w:after="0" w:line="240" w:lineRule="auto"/>
        <w:ind w:left="425" w:hanging="425"/>
      </w:pPr>
      <w:r>
        <w:rPr>
          <w:b/>
        </w:rPr>
        <w:t xml:space="preserve">Biofyzikální ústav AV ČR, </w:t>
      </w:r>
      <w:proofErr w:type="spellStart"/>
      <w:r>
        <w:rPr>
          <w:b/>
        </w:rPr>
        <w:t>v.v.i</w:t>
      </w:r>
      <w:proofErr w:type="spellEnd"/>
      <w:r>
        <w:rPr>
          <w:b/>
        </w:rPr>
        <w:t>.</w:t>
      </w:r>
    </w:p>
    <w:p w14:paraId="249DD880" w14:textId="1A1C8319" w:rsidR="008C59DB" w:rsidRDefault="000402A4" w:rsidP="008C59DB">
      <w:pPr>
        <w:pStyle w:val="Odstavecseseznamem"/>
        <w:spacing w:after="0" w:line="240" w:lineRule="auto"/>
        <w:ind w:left="425"/>
      </w:pPr>
      <w:r>
        <w:t>s</w:t>
      </w:r>
      <w:r w:rsidR="008C59DB">
        <w:t>e sídlem: Královopolská 135, 612 00 Brno</w:t>
      </w:r>
    </w:p>
    <w:p w14:paraId="0D0BD380" w14:textId="2D852877" w:rsidR="008C59DB" w:rsidRDefault="000402A4" w:rsidP="008C59DB">
      <w:pPr>
        <w:pStyle w:val="Odstavecseseznamem"/>
        <w:spacing w:after="0" w:line="240" w:lineRule="auto"/>
        <w:ind w:left="425"/>
      </w:pPr>
      <w:r>
        <w:t>z</w:t>
      </w:r>
      <w:r w:rsidR="008C59DB">
        <w:t xml:space="preserve">astoupený: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8C59DB">
        <w:t xml:space="preserve">, Ph.D., </w:t>
      </w:r>
      <w:proofErr w:type="spellStart"/>
      <w:r w:rsidR="008C59DB">
        <w:t>DSc</w:t>
      </w:r>
      <w:proofErr w:type="spellEnd"/>
      <w:r w:rsidR="008C59DB">
        <w:t>., ředitelka</w:t>
      </w:r>
    </w:p>
    <w:p w14:paraId="5291165D" w14:textId="79594641" w:rsidR="008C59DB" w:rsidRDefault="008C59DB" w:rsidP="008C59DB">
      <w:pPr>
        <w:pStyle w:val="Odstavecseseznamem"/>
        <w:spacing w:after="0" w:line="240" w:lineRule="auto"/>
        <w:ind w:left="425"/>
      </w:pPr>
      <w:r>
        <w:t>IČO: 680 81 707</w:t>
      </w:r>
    </w:p>
    <w:p w14:paraId="2445C6A4" w14:textId="516D7D8F" w:rsidR="000317D8" w:rsidRPr="000145C9" w:rsidRDefault="008C59DB" w:rsidP="00B47437">
      <w:pPr>
        <w:pStyle w:val="Odstavecseseznamem"/>
        <w:spacing w:after="0" w:line="240" w:lineRule="auto"/>
        <w:ind w:left="425"/>
      </w:pPr>
      <w:r>
        <w:t>(dále jen „</w:t>
      </w:r>
      <w:r>
        <w:rPr>
          <w:b/>
        </w:rPr>
        <w:t>BFÚ</w:t>
      </w:r>
      <w:r>
        <w:t>“)</w:t>
      </w:r>
    </w:p>
    <w:p w14:paraId="23E24CF5" w14:textId="2249067C" w:rsidR="000317D8" w:rsidRPr="000145C9" w:rsidRDefault="00EE73BE">
      <w:pPr>
        <w:pStyle w:val="Odstavecseseznamem"/>
        <w:spacing w:after="0" w:line="240" w:lineRule="auto"/>
        <w:ind w:left="426"/>
      </w:pPr>
      <w:r w:rsidRPr="000145C9">
        <w:t xml:space="preserve">(dále </w:t>
      </w:r>
      <w:r w:rsidR="001F3336">
        <w:t xml:space="preserve">také jen </w:t>
      </w:r>
      <w:r w:rsidRPr="000145C9">
        <w:t xml:space="preserve">jako </w:t>
      </w:r>
      <w:r w:rsidR="00443DF4">
        <w:t>„</w:t>
      </w:r>
      <w:r w:rsidR="00443DF4" w:rsidRPr="00443DF4">
        <w:rPr>
          <w:b/>
        </w:rPr>
        <w:t>ústavy</w:t>
      </w:r>
      <w:r w:rsidR="00443DF4">
        <w:t xml:space="preserve">“ nebo </w:t>
      </w:r>
      <w:r w:rsidRPr="000145C9">
        <w:t>„</w:t>
      </w:r>
      <w:r w:rsidR="00221B02" w:rsidRPr="001F3336">
        <w:rPr>
          <w:b/>
        </w:rPr>
        <w:t>účastn</w:t>
      </w:r>
      <w:r w:rsidR="004116C9" w:rsidRPr="001F3336">
        <w:rPr>
          <w:b/>
        </w:rPr>
        <w:t>í</w:t>
      </w:r>
      <w:r w:rsidR="00221B02" w:rsidRPr="001F3336">
        <w:rPr>
          <w:b/>
        </w:rPr>
        <w:t>ci</w:t>
      </w:r>
      <w:r w:rsidR="008C20CD" w:rsidRPr="001F3336">
        <w:rPr>
          <w:b/>
        </w:rPr>
        <w:t xml:space="preserve"> smlouvy</w:t>
      </w:r>
      <w:r w:rsidR="008C20CD" w:rsidRPr="000145C9">
        <w:t>“</w:t>
      </w:r>
      <w:r w:rsidR="001F3336">
        <w:t xml:space="preserve"> nebo „</w:t>
      </w:r>
      <w:r w:rsidR="001F3336" w:rsidRPr="001F3336">
        <w:rPr>
          <w:b/>
        </w:rPr>
        <w:t>smluvní strany</w:t>
      </w:r>
      <w:r w:rsidR="001F3336">
        <w:t>“</w:t>
      </w:r>
      <w:r w:rsidRPr="000145C9">
        <w:t>)</w:t>
      </w:r>
    </w:p>
    <w:p w14:paraId="48CB7DFD" w14:textId="614DDC98" w:rsidR="000317D8" w:rsidRPr="000145C9" w:rsidRDefault="000317D8" w:rsidP="001F3336">
      <w:pPr>
        <w:spacing w:after="0" w:line="240" w:lineRule="auto"/>
      </w:pPr>
    </w:p>
    <w:p w14:paraId="41AD258E" w14:textId="77777777" w:rsidR="000317D8" w:rsidRPr="000145C9" w:rsidRDefault="000317D8">
      <w:pPr>
        <w:pStyle w:val="Odstavecseseznamem"/>
        <w:spacing w:after="0" w:line="240" w:lineRule="auto"/>
        <w:ind w:left="426"/>
        <w:jc w:val="center"/>
        <w:rPr>
          <w:b/>
        </w:rPr>
      </w:pPr>
    </w:p>
    <w:p w14:paraId="2A869FD7" w14:textId="77777777" w:rsidR="000317D8" w:rsidRPr="000145C9" w:rsidRDefault="000317D8">
      <w:pPr>
        <w:pStyle w:val="Odstavecseseznamem"/>
        <w:spacing w:after="0" w:line="240" w:lineRule="auto"/>
        <w:ind w:left="426"/>
        <w:jc w:val="center"/>
        <w:rPr>
          <w:b/>
        </w:rPr>
      </w:pPr>
      <w:r w:rsidRPr="000145C9">
        <w:rPr>
          <w:b/>
        </w:rPr>
        <w:t>I.</w:t>
      </w:r>
    </w:p>
    <w:p w14:paraId="09AEBA20" w14:textId="77627A18" w:rsidR="000317D8" w:rsidRPr="000145C9" w:rsidRDefault="000317D8">
      <w:pPr>
        <w:pStyle w:val="Odstavecseseznamem"/>
        <w:spacing w:after="0" w:line="240" w:lineRule="auto"/>
        <w:ind w:left="426"/>
        <w:jc w:val="center"/>
        <w:rPr>
          <w:b/>
        </w:rPr>
      </w:pPr>
      <w:r w:rsidRPr="000145C9">
        <w:rPr>
          <w:b/>
        </w:rPr>
        <w:t>Účel smlouvy</w:t>
      </w:r>
      <w:r w:rsidR="00146F12">
        <w:rPr>
          <w:b/>
        </w:rPr>
        <w:t>, specifikace spolupráce</w:t>
      </w:r>
    </w:p>
    <w:p w14:paraId="0F2707E3" w14:textId="77777777" w:rsidR="000317D8" w:rsidRPr="000145C9" w:rsidRDefault="000317D8">
      <w:pPr>
        <w:pStyle w:val="Odstavecseseznamem"/>
        <w:spacing w:after="0" w:line="240" w:lineRule="auto"/>
        <w:ind w:left="426"/>
      </w:pPr>
    </w:p>
    <w:p w14:paraId="67665406" w14:textId="6FE73928" w:rsidR="002E4CFE" w:rsidRPr="000145C9" w:rsidRDefault="00146F12" w:rsidP="002E4CFE">
      <w:pPr>
        <w:pStyle w:val="Odstavecseseznamem"/>
        <w:numPr>
          <w:ilvl w:val="0"/>
          <w:numId w:val="2"/>
        </w:numPr>
        <w:spacing w:after="0" w:line="240" w:lineRule="auto"/>
        <w:ind w:left="284" w:right="-284" w:hanging="284"/>
        <w:jc w:val="both"/>
      </w:pPr>
      <w:r>
        <w:t>Smluvní strany</w:t>
      </w:r>
      <w:r w:rsidR="000317D8" w:rsidRPr="000145C9">
        <w:t>, jako</w:t>
      </w:r>
      <w:r w:rsidR="00221B02">
        <w:t>žto veřejní zadavatelé podle § 4</w:t>
      </w:r>
      <w:r w:rsidR="000317D8" w:rsidRPr="000145C9">
        <w:t xml:space="preserve"> odst. </w:t>
      </w:r>
      <w:r w:rsidR="00221B02">
        <w:t>1 písm. e) zákona č. 134/201</w:t>
      </w:r>
      <w:r w:rsidR="000317D8" w:rsidRPr="000145C9">
        <w:t xml:space="preserve">6 Sb., o </w:t>
      </w:r>
      <w:r w:rsidR="00221B02">
        <w:t xml:space="preserve">zadávání </w:t>
      </w:r>
      <w:r w:rsidR="000317D8" w:rsidRPr="000145C9">
        <w:t>veřejných zakáz</w:t>
      </w:r>
      <w:r w:rsidR="00221B02">
        <w:t>e</w:t>
      </w:r>
      <w:r w:rsidR="000317D8" w:rsidRPr="000145C9">
        <w:t>k, ve znění pozdějších předpisů (dále jen „</w:t>
      </w:r>
      <w:r w:rsidR="000317D8" w:rsidRPr="00210F48">
        <w:rPr>
          <w:b/>
        </w:rPr>
        <w:t>zákon</w:t>
      </w:r>
      <w:r w:rsidR="000317D8" w:rsidRPr="000145C9">
        <w:t>“), se</w:t>
      </w:r>
      <w:r w:rsidR="00443DF4">
        <w:t xml:space="preserve"> na základě</w:t>
      </w:r>
      <w:r w:rsidR="000317D8" w:rsidRPr="000145C9">
        <w:t xml:space="preserve"> t</w:t>
      </w:r>
      <w:r w:rsidR="00443DF4">
        <w:t>é</w:t>
      </w:r>
      <w:r w:rsidR="000317D8" w:rsidRPr="000145C9">
        <w:t>to smlouv</w:t>
      </w:r>
      <w:r w:rsidR="00443DF4">
        <w:t>y dohodly na vzájemné budoucí spolupráci a postupu při zadávání veřejných zakázek, jejichž předmětem bude rozvoj a vývoj</w:t>
      </w:r>
      <w:r w:rsidR="004116C9" w:rsidRPr="00EB61F9">
        <w:t xml:space="preserve"> stávajícího ekonomického </w:t>
      </w:r>
      <w:r w:rsidR="00443DF4" w:rsidRPr="00EB61F9">
        <w:t xml:space="preserve">informačního </w:t>
      </w:r>
      <w:r w:rsidR="004116C9" w:rsidRPr="00EB61F9">
        <w:t xml:space="preserve">systému </w:t>
      </w:r>
      <w:proofErr w:type="spellStart"/>
      <w:r w:rsidR="004116C9" w:rsidRPr="00EB61F9">
        <w:t>Magion</w:t>
      </w:r>
      <w:proofErr w:type="spellEnd"/>
      <w:r w:rsidR="00101BAA" w:rsidRPr="00EB61F9">
        <w:t xml:space="preserve"> (EIS </w:t>
      </w:r>
      <w:proofErr w:type="spellStart"/>
      <w:r w:rsidR="00101BAA" w:rsidRPr="00EB61F9">
        <w:t>Magion</w:t>
      </w:r>
      <w:proofErr w:type="spellEnd"/>
      <w:r w:rsidR="00101BAA" w:rsidRPr="00EB61F9">
        <w:t>)</w:t>
      </w:r>
      <w:r w:rsidR="000317D8" w:rsidRPr="00EB61F9">
        <w:t>, včetně uzavření příslušn</w:t>
      </w:r>
      <w:r w:rsidR="00FB19FA">
        <w:t>ých</w:t>
      </w:r>
      <w:r w:rsidR="000317D8" w:rsidRPr="00EB61F9">
        <w:t xml:space="preserve"> </w:t>
      </w:r>
      <w:r w:rsidR="00DF3588" w:rsidRPr="00EB61F9">
        <w:t>smluv</w:t>
      </w:r>
      <w:r w:rsidR="00FB19FA">
        <w:t xml:space="preserve"> (rámcových dohod</w:t>
      </w:r>
      <w:r w:rsidR="00140273" w:rsidRPr="00EB61F9">
        <w:t>)</w:t>
      </w:r>
      <w:r w:rsidR="004116C9" w:rsidRPr="00EB61F9">
        <w:t xml:space="preserve"> s provozovatelem tohoto systému</w:t>
      </w:r>
      <w:r w:rsidR="000317D8" w:rsidRPr="00EB61F9">
        <w:t>, a to za podmínek specifikovaných dále v této smlouvě.</w:t>
      </w:r>
      <w:r w:rsidR="002E4CFE" w:rsidRPr="000145C9">
        <w:t xml:space="preserve"> </w:t>
      </w:r>
    </w:p>
    <w:p w14:paraId="5BB24BBC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6210582A" w14:textId="77777777" w:rsidR="000317D8" w:rsidRPr="000145C9" w:rsidRDefault="000317D8">
      <w:pPr>
        <w:pStyle w:val="Odstavecseseznamem"/>
        <w:numPr>
          <w:ilvl w:val="0"/>
          <w:numId w:val="2"/>
        </w:numPr>
        <w:spacing w:after="0" w:line="240" w:lineRule="auto"/>
        <w:ind w:left="284" w:right="-284" w:hanging="284"/>
        <w:jc w:val="both"/>
      </w:pPr>
      <w:r w:rsidRPr="000145C9">
        <w:t xml:space="preserve"> K dosažení účelu uvedeného v odst. 1 tohoto článku smlouvy se smluvní strany zavazují vzájemně spolupracovat podle pravidel stanovených touto smlouvou.</w:t>
      </w:r>
    </w:p>
    <w:p w14:paraId="2813408A" w14:textId="77777777" w:rsidR="002E4CFE" w:rsidRPr="000145C9" w:rsidRDefault="002E4CFE" w:rsidP="002E4CFE">
      <w:pPr>
        <w:pStyle w:val="Odstavecseseznamem"/>
      </w:pPr>
    </w:p>
    <w:p w14:paraId="059FBC96" w14:textId="7F1C7B7A" w:rsidR="002E4CFE" w:rsidRPr="00EB61F9" w:rsidRDefault="00140273">
      <w:pPr>
        <w:pStyle w:val="Odstavecseseznamem"/>
        <w:numPr>
          <w:ilvl w:val="0"/>
          <w:numId w:val="2"/>
        </w:numPr>
        <w:spacing w:after="0" w:line="240" w:lineRule="auto"/>
        <w:ind w:left="284" w:right="-284" w:hanging="284"/>
        <w:jc w:val="both"/>
      </w:pPr>
      <w:r w:rsidRPr="00EB61F9">
        <w:t xml:space="preserve">Smluvní strany se dohodly, že </w:t>
      </w:r>
      <w:r w:rsidR="00443DF4" w:rsidRPr="00EB61F9">
        <w:t xml:space="preserve">v případě nutnosti budoucího rozvoje EIS </w:t>
      </w:r>
      <w:proofErr w:type="spellStart"/>
      <w:r w:rsidR="00443DF4" w:rsidRPr="00EB61F9">
        <w:t>Magion</w:t>
      </w:r>
      <w:proofErr w:type="spellEnd"/>
      <w:r w:rsidR="00443DF4" w:rsidRPr="00EB61F9">
        <w:t xml:space="preserve"> budou vzájemně spolupracovat, a to tak,</w:t>
      </w:r>
      <w:r w:rsidR="00EB61F9" w:rsidRPr="00EB61F9">
        <w:t xml:space="preserve"> že mezi příslušnými ústavy budou</w:t>
      </w:r>
      <w:r w:rsidR="00443DF4" w:rsidRPr="00EB61F9">
        <w:t xml:space="preserve"> v souladu s § 7 zákona uzavřen</w:t>
      </w:r>
      <w:r w:rsidR="00EB61F9" w:rsidRPr="00EB61F9">
        <w:t>y</w:t>
      </w:r>
      <w:r w:rsidR="00443DF4" w:rsidRPr="00EB61F9">
        <w:t xml:space="preserve"> smlouvy o společném zadávání (sdružení</w:t>
      </w:r>
      <w:r w:rsidR="00EB61F9" w:rsidRPr="00EB61F9">
        <w:t xml:space="preserve"> zadavatelů), ve kterých</w:t>
      </w:r>
      <w:r w:rsidR="00443DF4" w:rsidRPr="00EB61F9">
        <w:t xml:space="preserve"> se dané ústavy, které budou mít o rozvoj EIS </w:t>
      </w:r>
      <w:proofErr w:type="spellStart"/>
      <w:r w:rsidR="00443DF4" w:rsidRPr="00EB61F9">
        <w:t>Magion</w:t>
      </w:r>
      <w:proofErr w:type="spellEnd"/>
      <w:r w:rsidR="00443DF4" w:rsidRPr="00EB61F9">
        <w:t xml:space="preserve"> zájem, dohodnou na společném postupu, přičemž ÚMG bude vždy vystupovat jako zástupce sdružení, který bude mít na starosti samotný proces zadání příslušné veřejné zakázky a také fakturaci </w:t>
      </w:r>
      <w:r w:rsidR="00146F12" w:rsidRPr="00EB61F9">
        <w:t xml:space="preserve">(úhradu) </w:t>
      </w:r>
      <w:r w:rsidR="00443DF4" w:rsidRPr="00EB61F9">
        <w:t>jednotlivých objednávek</w:t>
      </w:r>
      <w:r w:rsidRPr="00EB61F9">
        <w:t>.</w:t>
      </w:r>
    </w:p>
    <w:p w14:paraId="009D501A" w14:textId="77777777" w:rsidR="00146F12" w:rsidRPr="00EB61F9" w:rsidRDefault="00146F12" w:rsidP="00146F12">
      <w:pPr>
        <w:pStyle w:val="Odstavecseseznamem"/>
      </w:pPr>
    </w:p>
    <w:p w14:paraId="3ACEFB47" w14:textId="40089056" w:rsidR="000317D8" w:rsidRPr="00EB61F9" w:rsidRDefault="00146F12" w:rsidP="00146F12">
      <w:pPr>
        <w:pStyle w:val="Odstavecseseznamem"/>
        <w:numPr>
          <w:ilvl w:val="0"/>
          <w:numId w:val="2"/>
        </w:numPr>
        <w:spacing w:after="0" w:line="240" w:lineRule="auto"/>
        <w:ind w:left="284" w:right="-284" w:hanging="284"/>
        <w:jc w:val="both"/>
      </w:pPr>
      <w:r w:rsidRPr="00EB61F9">
        <w:t xml:space="preserve">Smluvní strany se zavazují poskytnout si veškerou nezbytnou součinnost nutnou k uzavření budoucích smluv o společném zadávání (sdružení zadavatelů), tak aby bylo možné následně zahájit zadávací řízení, jejichž předmětem bude rozvoj a vývoj dalších funkcionalit EIS </w:t>
      </w:r>
      <w:proofErr w:type="spellStart"/>
      <w:r w:rsidRPr="00EB61F9">
        <w:t>Magion</w:t>
      </w:r>
      <w:proofErr w:type="spellEnd"/>
      <w:r w:rsidRPr="00EB61F9">
        <w:t>. Účastníkem tohoto sdružení bude vždy ÚMG, jakožto zástupce sdružení, který bude mít na starosti samotný proces zadávání jednotlivých veřejných zakázek.</w:t>
      </w:r>
    </w:p>
    <w:p w14:paraId="499B336E" w14:textId="77777777" w:rsidR="00146F12" w:rsidRPr="00EB61F9" w:rsidRDefault="00146F12" w:rsidP="00146F12">
      <w:pPr>
        <w:pStyle w:val="Odstavecseseznamem"/>
      </w:pPr>
    </w:p>
    <w:p w14:paraId="09937AF8" w14:textId="6D1CE2E7" w:rsidR="000317D8" w:rsidRPr="00EB61F9" w:rsidRDefault="00596C90" w:rsidP="00146F12">
      <w:pPr>
        <w:pStyle w:val="Odstavecseseznamem"/>
        <w:numPr>
          <w:ilvl w:val="0"/>
          <w:numId w:val="2"/>
        </w:numPr>
        <w:spacing w:after="0" w:line="240" w:lineRule="auto"/>
        <w:ind w:left="284" w:right="-284" w:hanging="284"/>
        <w:jc w:val="both"/>
      </w:pPr>
      <w:r w:rsidRPr="00EB61F9">
        <w:t xml:space="preserve">Jednotlivé smlouvy o společném zadávání (o sdružení zadavatelů) budou uzavírány podle vzoru, který tvoří přílohu č. 1 této smlouvy. Smluvními stranami takové smlouvy budou vždy ty ústavy, které budou mít zájem na společném zadávání a na rozvoji svého EIS </w:t>
      </w:r>
      <w:proofErr w:type="spellStart"/>
      <w:r w:rsidRPr="00EB61F9">
        <w:t>Magion</w:t>
      </w:r>
      <w:proofErr w:type="spellEnd"/>
      <w:r w:rsidRPr="00EB61F9">
        <w:t>.</w:t>
      </w:r>
    </w:p>
    <w:p w14:paraId="79E14453" w14:textId="77777777" w:rsidR="000317D8" w:rsidRPr="000145C9" w:rsidRDefault="000317D8">
      <w:pPr>
        <w:spacing w:after="0" w:line="240" w:lineRule="auto"/>
        <w:ind w:left="284" w:right="-284" w:firstLine="30"/>
      </w:pPr>
    </w:p>
    <w:p w14:paraId="520718E1" w14:textId="7B478854" w:rsidR="000317D8" w:rsidRPr="000145C9" w:rsidRDefault="000317D8">
      <w:pPr>
        <w:spacing w:after="0" w:line="240" w:lineRule="auto"/>
        <w:ind w:left="284" w:right="-284" w:firstLine="30"/>
        <w:jc w:val="center"/>
        <w:rPr>
          <w:b/>
        </w:rPr>
      </w:pPr>
      <w:r w:rsidRPr="000145C9">
        <w:rPr>
          <w:b/>
        </w:rPr>
        <w:t>I</w:t>
      </w:r>
      <w:r w:rsidR="00293DED">
        <w:rPr>
          <w:b/>
        </w:rPr>
        <w:t>I</w:t>
      </w:r>
      <w:r w:rsidRPr="000145C9">
        <w:rPr>
          <w:b/>
        </w:rPr>
        <w:t>.</w:t>
      </w:r>
    </w:p>
    <w:p w14:paraId="755260A7" w14:textId="77777777" w:rsidR="000317D8" w:rsidRPr="000145C9" w:rsidRDefault="000317D8">
      <w:pPr>
        <w:spacing w:after="0" w:line="240" w:lineRule="auto"/>
        <w:ind w:left="284" w:right="-284" w:firstLine="30"/>
        <w:jc w:val="center"/>
        <w:rPr>
          <w:b/>
        </w:rPr>
      </w:pPr>
      <w:r w:rsidRPr="000145C9">
        <w:rPr>
          <w:b/>
        </w:rPr>
        <w:t>Povinnosti smluvních stran</w:t>
      </w:r>
    </w:p>
    <w:p w14:paraId="7452DC9A" w14:textId="77777777" w:rsidR="000317D8" w:rsidRPr="000145C9" w:rsidRDefault="000317D8">
      <w:pPr>
        <w:spacing w:after="0" w:line="240" w:lineRule="auto"/>
        <w:ind w:left="284" w:right="-284" w:firstLine="30"/>
        <w:jc w:val="center"/>
        <w:rPr>
          <w:b/>
        </w:rPr>
      </w:pPr>
    </w:p>
    <w:p w14:paraId="29E5FC8E" w14:textId="6047EE62" w:rsidR="000317D8" w:rsidRPr="000145C9" w:rsidRDefault="00596C90">
      <w:pPr>
        <w:pStyle w:val="Odstavecseseznamem"/>
        <w:numPr>
          <w:ilvl w:val="0"/>
          <w:numId w:val="5"/>
        </w:numPr>
        <w:spacing w:after="0" w:line="240" w:lineRule="auto"/>
        <w:ind w:left="284" w:right="-284" w:hanging="284"/>
      </w:pPr>
      <w:r>
        <w:rPr>
          <w:b/>
        </w:rPr>
        <w:t>ÚMG</w:t>
      </w:r>
      <w:r w:rsidR="000317D8" w:rsidRPr="000145C9">
        <w:t xml:space="preserve"> je povinen</w:t>
      </w:r>
      <w:r w:rsidR="00520D67" w:rsidRPr="000145C9">
        <w:t xml:space="preserve"> </w:t>
      </w:r>
      <w:r w:rsidR="000317D8" w:rsidRPr="000145C9">
        <w:t>zejména:</w:t>
      </w:r>
    </w:p>
    <w:p w14:paraId="1CF50685" w14:textId="3828C04A" w:rsidR="000317D8" w:rsidRPr="000145C9" w:rsidRDefault="000317D8" w:rsidP="00596C90">
      <w:pPr>
        <w:pStyle w:val="Odstavecseseznamem"/>
        <w:numPr>
          <w:ilvl w:val="0"/>
          <w:numId w:val="6"/>
        </w:numPr>
        <w:spacing w:after="0" w:line="240" w:lineRule="auto"/>
        <w:ind w:right="-284"/>
        <w:jc w:val="both"/>
      </w:pPr>
      <w:r w:rsidRPr="000145C9">
        <w:t>zajisti</w:t>
      </w:r>
      <w:r w:rsidR="00596C90">
        <w:t xml:space="preserve">t </w:t>
      </w:r>
      <w:r w:rsidR="0061220D">
        <w:t>přípravu návrh</w:t>
      </w:r>
      <w:r w:rsidR="00EB61F9">
        <w:t>ů</w:t>
      </w:r>
      <w:r w:rsidR="0061220D">
        <w:t xml:space="preserve"> sml</w:t>
      </w:r>
      <w:r w:rsidR="00596C90">
        <w:t xml:space="preserve">uv o společném zadávání (o sdružení zadavatelů) v souladu </w:t>
      </w:r>
      <w:r w:rsidR="0061220D">
        <w:t xml:space="preserve">se zákonem, </w:t>
      </w:r>
      <w:r w:rsidR="00596C90">
        <w:t>s podmínkami této smlouvy a požadavky jednotlivých smluvních stran</w:t>
      </w:r>
      <w:r w:rsidR="00EB61F9">
        <w:t xml:space="preserve"> a následnou přípravu zadávacích podmínek a realizaci jednotlivých zadávacích řízení</w:t>
      </w:r>
      <w:r w:rsidR="00596C90">
        <w:t>.</w:t>
      </w:r>
    </w:p>
    <w:p w14:paraId="7F07E272" w14:textId="77777777" w:rsidR="000317D8" w:rsidRPr="000145C9" w:rsidRDefault="000317D8">
      <w:pPr>
        <w:spacing w:after="0" w:line="240" w:lineRule="auto"/>
        <w:ind w:right="-284"/>
      </w:pPr>
    </w:p>
    <w:p w14:paraId="6C873037" w14:textId="77777777" w:rsidR="000317D8" w:rsidRPr="000145C9" w:rsidRDefault="000317D8">
      <w:pPr>
        <w:pStyle w:val="Odstavecseseznamem"/>
        <w:numPr>
          <w:ilvl w:val="0"/>
          <w:numId w:val="5"/>
        </w:numPr>
        <w:spacing w:after="0" w:line="240" w:lineRule="auto"/>
        <w:ind w:left="284" w:right="-284" w:hanging="284"/>
        <w:jc w:val="both"/>
      </w:pPr>
      <w:r w:rsidRPr="000145C9">
        <w:rPr>
          <w:b/>
        </w:rPr>
        <w:t>Smluvní strany</w:t>
      </w:r>
      <w:r w:rsidRPr="000145C9">
        <w:t xml:space="preserve"> jsou povinny zejména:</w:t>
      </w:r>
    </w:p>
    <w:p w14:paraId="6938C4FF" w14:textId="27652B6B" w:rsidR="000317D8" w:rsidRPr="000145C9" w:rsidRDefault="00596C90" w:rsidP="00596C90">
      <w:pPr>
        <w:pStyle w:val="Odstavecseseznamem"/>
        <w:numPr>
          <w:ilvl w:val="0"/>
          <w:numId w:val="7"/>
        </w:numPr>
        <w:spacing w:after="0" w:line="240" w:lineRule="auto"/>
        <w:ind w:right="-284" w:hanging="436"/>
        <w:jc w:val="both"/>
      </w:pPr>
      <w:r>
        <w:t>poskytovat ÚMG plnou součinnost nezbytnou pro řádné uzavření smlouvy o společném zadávání a následně plnou součinnost v průběhu realizace jednotlivých zadávacích řízení.</w:t>
      </w:r>
    </w:p>
    <w:p w14:paraId="41EA6512" w14:textId="77777777" w:rsidR="005827E8" w:rsidRPr="000145C9" w:rsidRDefault="005827E8" w:rsidP="006C0A6E">
      <w:pPr>
        <w:pStyle w:val="Odstavecseseznamem"/>
        <w:spacing w:after="0" w:line="240" w:lineRule="auto"/>
        <w:ind w:left="360" w:right="-284"/>
        <w:jc w:val="both"/>
      </w:pPr>
    </w:p>
    <w:p w14:paraId="583435BC" w14:textId="0C420F53" w:rsidR="000317D8" w:rsidRPr="000145C9" w:rsidRDefault="000402A4">
      <w:pPr>
        <w:pStyle w:val="Odstavecseseznamem"/>
        <w:numPr>
          <w:ilvl w:val="0"/>
          <w:numId w:val="5"/>
        </w:numPr>
        <w:spacing w:after="0" w:line="240" w:lineRule="auto"/>
        <w:ind w:left="284" w:right="-284" w:hanging="284"/>
        <w:jc w:val="both"/>
      </w:pPr>
      <w:r>
        <w:rPr>
          <w:b/>
        </w:rPr>
        <w:t>Kterýkoli účastník smlouvy</w:t>
      </w:r>
      <w:r w:rsidR="005827E8" w:rsidRPr="000145C9">
        <w:t xml:space="preserve"> je oprávněn:</w:t>
      </w:r>
    </w:p>
    <w:p w14:paraId="65FE5119" w14:textId="712E4290" w:rsidR="005827E8" w:rsidRPr="000145C9" w:rsidRDefault="00596C90" w:rsidP="006C0A6E">
      <w:pPr>
        <w:pStyle w:val="Odstavecseseznamem"/>
        <w:numPr>
          <w:ilvl w:val="1"/>
          <w:numId w:val="5"/>
        </w:numPr>
        <w:spacing w:after="0" w:line="240" w:lineRule="auto"/>
        <w:ind w:left="709" w:right="-284" w:hanging="425"/>
        <w:jc w:val="both"/>
      </w:pPr>
      <w:r>
        <w:t>odstoupit od této smlouvy v průběhu jejího trvání</w:t>
      </w:r>
      <w:r w:rsidR="00520D67" w:rsidRPr="000145C9">
        <w:t>.</w:t>
      </w:r>
      <w:r>
        <w:t xml:space="preserve"> Odstoupení musí být písemné a musí být doručeno všem zbývajícím účastníkům smlouvy. Od okamžiku odstoupení od této smlouvy smluvní strana přestává být účastníkem smlouvy bez nároku na jakékoli plnění nebo náhradu nákladů.</w:t>
      </w:r>
    </w:p>
    <w:p w14:paraId="687A2A2F" w14:textId="77777777" w:rsidR="005827E8" w:rsidRPr="000145C9" w:rsidRDefault="005827E8" w:rsidP="006C0A6E">
      <w:pPr>
        <w:pStyle w:val="Odstavecseseznamem"/>
        <w:spacing w:after="0" w:line="240" w:lineRule="auto"/>
        <w:ind w:left="284" w:right="-284"/>
        <w:jc w:val="both"/>
      </w:pPr>
    </w:p>
    <w:p w14:paraId="3F696C8C" w14:textId="28B87FD1" w:rsidR="000317D8" w:rsidRDefault="00293DED" w:rsidP="00596C90">
      <w:pPr>
        <w:pStyle w:val="Odstavecseseznamem"/>
        <w:numPr>
          <w:ilvl w:val="0"/>
          <w:numId w:val="5"/>
        </w:numPr>
        <w:spacing w:after="0" w:line="240" w:lineRule="auto"/>
        <w:ind w:left="284" w:right="-284" w:hanging="284"/>
        <w:jc w:val="both"/>
      </w:pPr>
      <w:r>
        <w:t xml:space="preserve">ÚMG vždy </w:t>
      </w:r>
      <w:r w:rsidR="001A79B9">
        <w:t xml:space="preserve">ke konkrétnímu rozvoji </w:t>
      </w:r>
      <w:r w:rsidR="001A79B9" w:rsidRPr="00EB61F9">
        <w:t xml:space="preserve">EIS </w:t>
      </w:r>
      <w:proofErr w:type="spellStart"/>
      <w:r w:rsidR="001A79B9" w:rsidRPr="00EB61F9">
        <w:t>Magion</w:t>
      </w:r>
      <w:proofErr w:type="spellEnd"/>
      <w:r w:rsidR="001A79B9">
        <w:t xml:space="preserve"> </w:t>
      </w:r>
      <w:r>
        <w:t>zašle příslušným ústavům, které vyjádřili zájem o uzavření smlouvy o společném zadávání a následnou realizaci zadávacího řízení, návrh smlouvy o společném zadávání k připomínkám a k odsouhlasení.</w:t>
      </w:r>
    </w:p>
    <w:p w14:paraId="7B751DC8" w14:textId="77777777" w:rsidR="00EB61F9" w:rsidRDefault="00EB61F9" w:rsidP="00EB61F9">
      <w:pPr>
        <w:pStyle w:val="Odstavecseseznamem"/>
        <w:spacing w:after="0" w:line="240" w:lineRule="auto"/>
        <w:ind w:left="284" w:right="-284"/>
        <w:jc w:val="both"/>
      </w:pPr>
    </w:p>
    <w:p w14:paraId="577C2085" w14:textId="6D563560" w:rsidR="00A65030" w:rsidRDefault="00293DED" w:rsidP="00293DED">
      <w:pPr>
        <w:pStyle w:val="Odstavecseseznamem"/>
        <w:numPr>
          <w:ilvl w:val="0"/>
          <w:numId w:val="5"/>
        </w:numPr>
        <w:spacing w:after="0" w:line="240" w:lineRule="auto"/>
        <w:ind w:left="284" w:right="-284" w:hanging="284"/>
        <w:jc w:val="both"/>
      </w:pPr>
      <w:r>
        <w:lastRenderedPageBreak/>
        <w:t>Smluvní strany jsou povinny zaslat případné připomínky k návrhu smlouvy do 5 pracovních dnů od doručení návrhu smlouvy. ÚMG bude povinen zapracovat případné připomínky do 3 pracovních dnů od jejich obdržení. V případě, že smluvní strany nedoručí ÚMG ve výše uvedené lhůtě žádné připomínky nebo návrhy na změnu, má se za to, že s návrhem souhlasí.</w:t>
      </w:r>
    </w:p>
    <w:p w14:paraId="400B4870" w14:textId="77777777" w:rsidR="009B23C0" w:rsidRDefault="009B23C0" w:rsidP="009B23C0">
      <w:pPr>
        <w:pStyle w:val="Odstavecseseznamem"/>
      </w:pPr>
    </w:p>
    <w:p w14:paraId="1F4A8D3A" w14:textId="6F65855C" w:rsidR="009B23C0" w:rsidRDefault="009B23C0" w:rsidP="009B23C0">
      <w:pPr>
        <w:pStyle w:val="Odstavecseseznamem"/>
        <w:numPr>
          <w:ilvl w:val="0"/>
          <w:numId w:val="5"/>
        </w:numPr>
        <w:spacing w:after="0" w:line="240" w:lineRule="auto"/>
        <w:ind w:left="284" w:right="-284" w:hanging="284"/>
        <w:jc w:val="both"/>
      </w:pPr>
      <w:r w:rsidRPr="000145C9">
        <w:t>Nebude-li smluvní strana se způsobem vypořádání své připomínky či námi</w:t>
      </w:r>
      <w:r>
        <w:t>tky souhlasit a nedohodne-li s ÚMG</w:t>
      </w:r>
      <w:r w:rsidRPr="000145C9">
        <w:t xml:space="preserve"> jiný způsob jejího vypořádání, přičemž tuto svou připomínku či námitku označí jako zásadní, je oprávněna </w:t>
      </w:r>
      <w:r w:rsidR="005065AD">
        <w:t xml:space="preserve">do </w:t>
      </w:r>
      <w:r w:rsidRPr="000145C9">
        <w:t xml:space="preserve">sdružení zadavatelů </w:t>
      </w:r>
      <w:r w:rsidR="005065AD">
        <w:t>nev</w:t>
      </w:r>
      <w:r w:rsidRPr="000145C9">
        <w:t xml:space="preserve">stoupit. O této skutečnosti </w:t>
      </w:r>
      <w:r>
        <w:t>ÚMG</w:t>
      </w:r>
      <w:r w:rsidRPr="000145C9">
        <w:t xml:space="preserve"> bezodkladně informuje ostatní účastníky smlouvy.</w:t>
      </w:r>
    </w:p>
    <w:p w14:paraId="5F1BAA36" w14:textId="77777777" w:rsidR="0061220D" w:rsidRDefault="0061220D" w:rsidP="0061220D">
      <w:pPr>
        <w:pStyle w:val="Odstavecseseznamem"/>
        <w:spacing w:after="0" w:line="240" w:lineRule="auto"/>
        <w:ind w:left="284" w:right="-284"/>
        <w:jc w:val="both"/>
      </w:pPr>
    </w:p>
    <w:p w14:paraId="7A037AE3" w14:textId="486910C9" w:rsidR="0061220D" w:rsidRPr="00293DED" w:rsidRDefault="0061220D" w:rsidP="00293DED">
      <w:pPr>
        <w:pStyle w:val="Odstavecseseznamem"/>
        <w:numPr>
          <w:ilvl w:val="0"/>
          <w:numId w:val="5"/>
        </w:numPr>
        <w:spacing w:after="0" w:line="240" w:lineRule="auto"/>
        <w:ind w:left="284" w:right="-284" w:hanging="284"/>
        <w:jc w:val="both"/>
      </w:pPr>
      <w:r>
        <w:t xml:space="preserve">Smlouvy o společném zadávání budou uzavírány v souladu s příslušnými ustanoveními zákona, dle potřeb a požadavků jednotlivých smluvních stran. Předmětem těchto smluv může být pouze společné zadávání veřejných zakázek, jejichž předmětem bude rozvoj a vývoj stávajícího EIS </w:t>
      </w:r>
      <w:proofErr w:type="spellStart"/>
      <w:r>
        <w:t>Magion</w:t>
      </w:r>
      <w:proofErr w:type="spellEnd"/>
      <w:r>
        <w:t>, které jednotlivé ústavy využívají a vlastní.</w:t>
      </w:r>
    </w:p>
    <w:p w14:paraId="0B94CC1B" w14:textId="0E7D8298" w:rsidR="000317D8" w:rsidRPr="000145C9" w:rsidRDefault="000317D8" w:rsidP="0061220D"/>
    <w:p w14:paraId="6666E8FF" w14:textId="4A473744" w:rsidR="000317D8" w:rsidRPr="000145C9" w:rsidRDefault="00293DED">
      <w:pPr>
        <w:pStyle w:val="Odstavecseseznamem"/>
        <w:spacing w:after="0" w:line="240" w:lineRule="auto"/>
        <w:ind w:left="284" w:right="-284"/>
        <w:jc w:val="center"/>
        <w:rPr>
          <w:b/>
        </w:rPr>
      </w:pPr>
      <w:r>
        <w:rPr>
          <w:b/>
        </w:rPr>
        <w:t>II</w:t>
      </w:r>
      <w:r w:rsidR="000317D8" w:rsidRPr="000145C9">
        <w:rPr>
          <w:b/>
        </w:rPr>
        <w:t>I.</w:t>
      </w:r>
    </w:p>
    <w:p w14:paraId="15055987" w14:textId="77777777" w:rsidR="000317D8" w:rsidRPr="000145C9" w:rsidRDefault="000317D8">
      <w:pPr>
        <w:pStyle w:val="Odstavecseseznamem"/>
        <w:spacing w:after="0" w:line="240" w:lineRule="auto"/>
        <w:ind w:left="284" w:right="-284"/>
        <w:jc w:val="center"/>
        <w:rPr>
          <w:b/>
        </w:rPr>
      </w:pPr>
      <w:r w:rsidRPr="000145C9">
        <w:rPr>
          <w:b/>
        </w:rPr>
        <w:t>Způsob komunikace, místo jednání</w:t>
      </w:r>
    </w:p>
    <w:p w14:paraId="0948502F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3638E122" w14:textId="419BAC68" w:rsidR="00985A2B" w:rsidRDefault="000317D8">
      <w:pPr>
        <w:pStyle w:val="Odstavecseseznamem"/>
        <w:numPr>
          <w:ilvl w:val="0"/>
          <w:numId w:val="9"/>
        </w:numPr>
        <w:spacing w:after="0" w:line="240" w:lineRule="auto"/>
        <w:ind w:left="284" w:right="-284" w:hanging="284"/>
        <w:jc w:val="both"/>
      </w:pPr>
      <w:r w:rsidRPr="000145C9">
        <w:t>Při komunikaci mezi účastníky této smlouvy se upřednostňuje elektronická forma komunikace, tj. ve fo</w:t>
      </w:r>
      <w:r w:rsidR="004A4A96">
        <w:t xml:space="preserve">rmě e-mailu. </w:t>
      </w:r>
      <w:r w:rsidR="001F3336">
        <w:t>ÚMG</w:t>
      </w:r>
      <w:r w:rsidRPr="000145C9">
        <w:t xml:space="preserve"> zplnomocňuje a určuje osoby pověřené předmětem plnění této smlouvy</w:t>
      </w:r>
      <w:r w:rsidR="00985A2B" w:rsidRPr="000145C9">
        <w:t>:</w:t>
      </w:r>
    </w:p>
    <w:p w14:paraId="0C31F07E" w14:textId="77777777" w:rsidR="00E83F60" w:rsidRPr="000145C9" w:rsidRDefault="00E83F60" w:rsidP="00344AA4">
      <w:pPr>
        <w:pStyle w:val="Odstavecseseznamem"/>
        <w:spacing w:after="0" w:line="240" w:lineRule="auto"/>
        <w:ind w:left="284" w:right="-284"/>
        <w:jc w:val="both"/>
      </w:pPr>
    </w:p>
    <w:p w14:paraId="3F21A8D2" w14:textId="5F8F91F4" w:rsidR="00DF3588" w:rsidRPr="00D85444" w:rsidRDefault="00D85444" w:rsidP="00520D67">
      <w:pPr>
        <w:pStyle w:val="Odstavecseseznamem"/>
        <w:numPr>
          <w:ilvl w:val="0"/>
          <w:numId w:val="12"/>
        </w:numPr>
        <w:spacing w:after="0" w:line="240" w:lineRule="auto"/>
        <w:ind w:left="993"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7BC04E52" w14:textId="3525A34D" w:rsidR="00520D67" w:rsidRPr="000145C9" w:rsidRDefault="00520D67" w:rsidP="00210F48">
      <w:pPr>
        <w:spacing w:after="0" w:line="240" w:lineRule="auto"/>
        <w:ind w:right="-284"/>
        <w:jc w:val="both"/>
      </w:pPr>
    </w:p>
    <w:p w14:paraId="1B898A57" w14:textId="29B0C75D" w:rsidR="00520D67" w:rsidRPr="000145C9" w:rsidRDefault="001F3336" w:rsidP="006C0A6E">
      <w:pPr>
        <w:pStyle w:val="Odstavecseseznamem"/>
        <w:spacing w:after="0" w:line="240" w:lineRule="auto"/>
        <w:ind w:left="284" w:right="-284"/>
        <w:jc w:val="both"/>
      </w:pPr>
      <w:r>
        <w:t xml:space="preserve">ÚMCH </w:t>
      </w:r>
      <w:r w:rsidR="00520D67" w:rsidRPr="000145C9">
        <w:t>zplnomocňuje a určuje osoby pověřené předmětem plnění této smlouvy:</w:t>
      </w:r>
    </w:p>
    <w:p w14:paraId="068CEA79" w14:textId="6B37A7E0" w:rsidR="00520D67" w:rsidRPr="00D85444" w:rsidRDefault="00D85444" w:rsidP="006C0A6E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4E9C14BE" w14:textId="77777777" w:rsidR="00520D67" w:rsidRPr="000145C9" w:rsidRDefault="00520D67" w:rsidP="006C0A6E">
      <w:pPr>
        <w:pStyle w:val="Odstavecseseznamem"/>
        <w:spacing w:after="0" w:line="240" w:lineRule="auto"/>
        <w:ind w:right="-284"/>
        <w:jc w:val="both"/>
      </w:pPr>
    </w:p>
    <w:p w14:paraId="1D151FE6" w14:textId="55F254FC" w:rsidR="000402A4" w:rsidRPr="000145C9" w:rsidRDefault="000402A4" w:rsidP="000402A4">
      <w:pPr>
        <w:pStyle w:val="Odstavecseseznamem"/>
        <w:spacing w:after="0" w:line="240" w:lineRule="auto"/>
        <w:ind w:left="284" w:right="-284"/>
        <w:jc w:val="both"/>
      </w:pPr>
      <w:r>
        <w:t>Ú</w:t>
      </w:r>
      <w:r w:rsidR="006D58BD">
        <w:t>JČ</w:t>
      </w:r>
      <w:r>
        <w:t xml:space="preserve"> </w:t>
      </w:r>
      <w:r w:rsidRPr="000145C9">
        <w:t>zplnomocňuje a určuje osoby pověřené předmětem plnění této smlouvy:</w:t>
      </w:r>
    </w:p>
    <w:p w14:paraId="4E758DE0" w14:textId="78CDD294" w:rsidR="000402A4" w:rsidRPr="00D85444" w:rsidRDefault="00D85444" w:rsidP="000402A4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54D49DD4" w14:textId="3FFD746A" w:rsidR="00985A2B" w:rsidRDefault="00985A2B" w:rsidP="00985A2B">
      <w:pPr>
        <w:pStyle w:val="Odstavecseseznamem"/>
        <w:spacing w:after="0" w:line="240" w:lineRule="auto"/>
        <w:ind w:left="284" w:right="-284"/>
        <w:jc w:val="both"/>
        <w:rPr>
          <w:color w:val="FF0000"/>
        </w:rPr>
      </w:pPr>
    </w:p>
    <w:p w14:paraId="0DBF1D29" w14:textId="3815805B" w:rsidR="000402A4" w:rsidRPr="000145C9" w:rsidRDefault="000402A4" w:rsidP="000402A4">
      <w:pPr>
        <w:pStyle w:val="Odstavecseseznamem"/>
        <w:spacing w:after="0" w:line="240" w:lineRule="auto"/>
        <w:ind w:left="284" w:right="-284"/>
        <w:jc w:val="both"/>
      </w:pPr>
      <w:r>
        <w:t xml:space="preserve">ÚBO </w:t>
      </w:r>
      <w:r w:rsidRPr="000145C9">
        <w:t>zplnomocňuje a určuje osoby pověřené předmětem plnění této smlouvy:</w:t>
      </w:r>
    </w:p>
    <w:p w14:paraId="77CE72E7" w14:textId="65C633A3" w:rsidR="000402A4" w:rsidRPr="00D85444" w:rsidRDefault="00D85444" w:rsidP="000402A4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7967CDB0" w14:textId="6BFDA287" w:rsidR="000402A4" w:rsidRDefault="000402A4" w:rsidP="00985A2B">
      <w:pPr>
        <w:pStyle w:val="Odstavecseseznamem"/>
        <w:spacing w:after="0" w:line="240" w:lineRule="auto"/>
        <w:ind w:left="284" w:right="-284"/>
        <w:jc w:val="both"/>
        <w:rPr>
          <w:color w:val="FF0000"/>
        </w:rPr>
      </w:pPr>
    </w:p>
    <w:p w14:paraId="337D2202" w14:textId="258A022D" w:rsidR="000402A4" w:rsidRPr="000145C9" w:rsidRDefault="000402A4" w:rsidP="000402A4">
      <w:pPr>
        <w:pStyle w:val="Odstavecseseznamem"/>
        <w:spacing w:after="0" w:line="240" w:lineRule="auto"/>
        <w:ind w:left="284" w:right="-284"/>
        <w:jc w:val="both"/>
      </w:pPr>
      <w:r>
        <w:t xml:space="preserve">ARÚB </w:t>
      </w:r>
      <w:r w:rsidRPr="000145C9">
        <w:t>zplnomocňuje a určuje osoby pověřené předmětem plnění této smlouvy:</w:t>
      </w:r>
    </w:p>
    <w:p w14:paraId="29C9FC76" w14:textId="03777A52" w:rsidR="00CE389C" w:rsidRPr="00D85444" w:rsidRDefault="00D85444" w:rsidP="00CE389C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44E6F34A" w14:textId="006A649F" w:rsidR="00CE389C" w:rsidRPr="00D85444" w:rsidRDefault="00D85444" w:rsidP="00CE389C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7C510223" w14:textId="7BAD1BE5" w:rsidR="000402A4" w:rsidRDefault="000402A4" w:rsidP="00985A2B">
      <w:pPr>
        <w:pStyle w:val="Odstavecseseznamem"/>
        <w:spacing w:after="0" w:line="240" w:lineRule="auto"/>
        <w:ind w:left="284" w:right="-284"/>
        <w:jc w:val="both"/>
        <w:rPr>
          <w:color w:val="FF0000"/>
        </w:rPr>
      </w:pPr>
    </w:p>
    <w:p w14:paraId="577AD756" w14:textId="598625DA" w:rsidR="000402A4" w:rsidRPr="000145C9" w:rsidRDefault="000402A4" w:rsidP="000402A4">
      <w:pPr>
        <w:pStyle w:val="Odstavecseseznamem"/>
        <w:spacing w:after="0" w:line="240" w:lineRule="auto"/>
        <w:ind w:left="284" w:right="-284"/>
        <w:jc w:val="both"/>
      </w:pPr>
      <w:r>
        <w:t xml:space="preserve">PSÚ </w:t>
      </w:r>
      <w:r w:rsidRPr="000145C9">
        <w:t>zplnomocňuje a určuje osoby pověřené předmětem plnění této smlouvy:</w:t>
      </w:r>
    </w:p>
    <w:p w14:paraId="1EA3F41B" w14:textId="0CAEB335" w:rsidR="000402A4" w:rsidRPr="00D85444" w:rsidRDefault="00D85444" w:rsidP="000402A4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12D87EF0" w14:textId="5C5F6BDB" w:rsidR="000402A4" w:rsidRPr="00D85444" w:rsidRDefault="00D85444" w:rsidP="00114BCA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3B1407D1" w14:textId="4B56C788" w:rsidR="000402A4" w:rsidRDefault="000402A4" w:rsidP="00985A2B">
      <w:pPr>
        <w:pStyle w:val="Odstavecseseznamem"/>
        <w:spacing w:after="0" w:line="240" w:lineRule="auto"/>
        <w:ind w:left="284" w:right="-284"/>
        <w:jc w:val="both"/>
        <w:rPr>
          <w:color w:val="FF0000"/>
        </w:rPr>
      </w:pPr>
    </w:p>
    <w:p w14:paraId="648F0F22" w14:textId="4B855C18" w:rsidR="000402A4" w:rsidRPr="000145C9" w:rsidRDefault="000402A4" w:rsidP="000402A4">
      <w:pPr>
        <w:pStyle w:val="Odstavecseseznamem"/>
        <w:spacing w:after="0" w:line="240" w:lineRule="auto"/>
        <w:ind w:left="284" w:right="-284"/>
        <w:jc w:val="both"/>
      </w:pPr>
      <w:r>
        <w:t>Ú</w:t>
      </w:r>
      <w:r w:rsidR="00C815ED">
        <w:t>I</w:t>
      </w:r>
      <w:r>
        <w:t xml:space="preserve">ACH </w:t>
      </w:r>
      <w:r w:rsidRPr="000145C9">
        <w:t>zplnomocňuje a určuje osoby pověřené předmětem plnění této smlouvy:</w:t>
      </w:r>
    </w:p>
    <w:p w14:paraId="5F448974" w14:textId="0F624B65" w:rsidR="000402A4" w:rsidRPr="00D85444" w:rsidRDefault="00D85444" w:rsidP="000402A4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  <w:r w:rsidR="00CE0083" w:rsidRPr="00D85444">
        <w:rPr>
          <w:highlight w:val="yellow"/>
        </w:rPr>
        <w:t xml:space="preserve"> </w:t>
      </w:r>
    </w:p>
    <w:p w14:paraId="14063ED2" w14:textId="77777777" w:rsidR="000402A4" w:rsidRPr="000145C9" w:rsidRDefault="000402A4" w:rsidP="000402A4">
      <w:pPr>
        <w:pStyle w:val="Odstavecseseznamem"/>
        <w:spacing w:after="0" w:line="240" w:lineRule="auto"/>
        <w:ind w:left="1004" w:right="-284"/>
        <w:jc w:val="both"/>
      </w:pPr>
    </w:p>
    <w:p w14:paraId="2D4D9211" w14:textId="4A1A4798" w:rsidR="000402A4" w:rsidRPr="008D3CE2" w:rsidRDefault="000402A4" w:rsidP="000402A4">
      <w:pPr>
        <w:pStyle w:val="Odstavecseseznamem"/>
        <w:spacing w:after="0" w:line="240" w:lineRule="auto"/>
        <w:ind w:left="284" w:right="-284"/>
        <w:jc w:val="both"/>
      </w:pPr>
      <w:r w:rsidRPr="008D3CE2">
        <w:t>BFÚ zplnomocňuje a určuje osoby pověřené předmětem plnění této smlouvy:</w:t>
      </w:r>
    </w:p>
    <w:p w14:paraId="5B317D67" w14:textId="5817E92A" w:rsidR="000402A4" w:rsidRPr="00D85444" w:rsidRDefault="00D85444" w:rsidP="007E487E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  <w:rPr>
          <w:highlight w:val="yellow"/>
        </w:rPr>
      </w:pPr>
      <w:proofErr w:type="spellStart"/>
      <w:r w:rsidRPr="00D85444">
        <w:rPr>
          <w:highlight w:val="yellow"/>
        </w:rPr>
        <w:t>xxx</w:t>
      </w:r>
      <w:proofErr w:type="spellEnd"/>
    </w:p>
    <w:p w14:paraId="7BB7C1ED" w14:textId="461F8A3A" w:rsidR="000317D8" w:rsidRPr="000145C9" w:rsidRDefault="000317D8">
      <w:pPr>
        <w:pStyle w:val="Odstavecseseznamem"/>
        <w:numPr>
          <w:ilvl w:val="0"/>
          <w:numId w:val="9"/>
        </w:numPr>
        <w:spacing w:after="0" w:line="240" w:lineRule="auto"/>
        <w:ind w:left="284" w:right="-284" w:hanging="284"/>
        <w:jc w:val="both"/>
      </w:pPr>
      <w:r w:rsidRPr="000145C9">
        <w:t xml:space="preserve">V případě potřeby osobního jednání s účastníky této smlouvy v rámci procesu </w:t>
      </w:r>
      <w:r w:rsidR="0061220D">
        <w:t>uzavírání smlouvy o společném zadávání</w:t>
      </w:r>
      <w:r w:rsidRPr="000145C9">
        <w:t xml:space="preserve"> bude jednáno v sídle </w:t>
      </w:r>
      <w:r w:rsidR="0061220D">
        <w:t>ÚMG</w:t>
      </w:r>
      <w:r w:rsidRPr="000145C9">
        <w:t>, pokud nebude mezi smluvními stranami dohodnuto něco jiného.</w:t>
      </w:r>
    </w:p>
    <w:p w14:paraId="5397A139" w14:textId="77777777" w:rsidR="000317D8" w:rsidRPr="000145C9" w:rsidRDefault="000317D8">
      <w:pPr>
        <w:pStyle w:val="Odstavecseseznamem"/>
      </w:pPr>
    </w:p>
    <w:p w14:paraId="16770F64" w14:textId="77777777" w:rsidR="00B47437" w:rsidRDefault="00B47437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B10F8EC" w14:textId="7076BE7F" w:rsidR="000317D8" w:rsidRPr="000145C9" w:rsidRDefault="00293DED">
      <w:pPr>
        <w:pStyle w:val="Odstavecseseznamem"/>
        <w:spacing w:after="0" w:line="240" w:lineRule="auto"/>
        <w:ind w:left="284" w:right="-284"/>
        <w:jc w:val="center"/>
        <w:rPr>
          <w:b/>
        </w:rPr>
      </w:pPr>
      <w:r>
        <w:rPr>
          <w:b/>
        </w:rPr>
        <w:lastRenderedPageBreak/>
        <w:t>IV</w:t>
      </w:r>
      <w:r w:rsidR="000317D8" w:rsidRPr="000145C9">
        <w:rPr>
          <w:b/>
        </w:rPr>
        <w:t>.</w:t>
      </w:r>
    </w:p>
    <w:p w14:paraId="552A612E" w14:textId="638DBC83" w:rsidR="000317D8" w:rsidRPr="000145C9" w:rsidRDefault="000E62C1">
      <w:pPr>
        <w:pStyle w:val="Odstavecseseznamem"/>
        <w:spacing w:after="0" w:line="240" w:lineRule="auto"/>
        <w:ind w:left="284" w:right="-284"/>
        <w:jc w:val="center"/>
        <w:rPr>
          <w:b/>
        </w:rPr>
      </w:pPr>
      <w:r>
        <w:rPr>
          <w:b/>
        </w:rPr>
        <w:t>Doba trvání</w:t>
      </w:r>
      <w:r w:rsidR="000317D8" w:rsidRPr="000145C9">
        <w:rPr>
          <w:b/>
        </w:rPr>
        <w:t xml:space="preserve"> smlouvy</w:t>
      </w:r>
    </w:p>
    <w:p w14:paraId="55DF0DD5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69228256" w14:textId="40063C3F" w:rsidR="000317D8" w:rsidRPr="001A79B9" w:rsidRDefault="000317D8">
      <w:pPr>
        <w:pStyle w:val="Odstavecseseznamem"/>
        <w:numPr>
          <w:ilvl w:val="0"/>
          <w:numId w:val="10"/>
        </w:numPr>
        <w:spacing w:after="0" w:line="240" w:lineRule="auto"/>
        <w:ind w:left="284" w:right="-284" w:hanging="284"/>
        <w:jc w:val="both"/>
      </w:pPr>
      <w:r w:rsidRPr="001A79B9">
        <w:t>Smlouva se uzavírá na dobu určitou</w:t>
      </w:r>
      <w:r w:rsidR="001E34E2" w:rsidRPr="001A79B9">
        <w:t xml:space="preserve"> pěti (5) let od nabytí její účinnosti.</w:t>
      </w:r>
    </w:p>
    <w:p w14:paraId="6BEF14E6" w14:textId="77777777" w:rsidR="000317D8" w:rsidRPr="000145C9" w:rsidRDefault="000317D8">
      <w:pPr>
        <w:pStyle w:val="Odstavecseseznamem"/>
      </w:pPr>
    </w:p>
    <w:p w14:paraId="4E01BED4" w14:textId="715C2ADF" w:rsidR="000317D8" w:rsidRPr="000145C9" w:rsidRDefault="000317D8">
      <w:pPr>
        <w:pStyle w:val="Odstavecseseznamem"/>
        <w:numPr>
          <w:ilvl w:val="0"/>
          <w:numId w:val="10"/>
        </w:numPr>
        <w:spacing w:after="0" w:line="240" w:lineRule="auto"/>
        <w:ind w:left="284" w:right="-284" w:hanging="284"/>
        <w:jc w:val="both"/>
      </w:pPr>
      <w:r w:rsidRPr="000145C9">
        <w:t>Pla</w:t>
      </w:r>
      <w:r w:rsidR="001E34E2">
        <w:t>tnost</w:t>
      </w:r>
      <w:r w:rsidR="000E62C1">
        <w:t xml:space="preserve"> a účinnost</w:t>
      </w:r>
      <w:r w:rsidR="001E34E2">
        <w:t xml:space="preserve"> smlouvy může být</w:t>
      </w:r>
      <w:r w:rsidR="00146F12">
        <w:t xml:space="preserve"> po dohodě všech smluvních stran prodloužena. Taková dohoda musí </w:t>
      </w:r>
      <w:r w:rsidR="00E36997">
        <w:t xml:space="preserve">být uzavřena před koncem původně sjednaného období, musí </w:t>
      </w:r>
      <w:r w:rsidR="00146F12">
        <w:t>mít písemnou formu a být podepsána všemi úč</w:t>
      </w:r>
      <w:r w:rsidR="00596C90">
        <w:t>astníky smlouvy.</w:t>
      </w:r>
    </w:p>
    <w:p w14:paraId="3402ADD9" w14:textId="77777777" w:rsidR="000317D8" w:rsidRPr="000145C9" w:rsidRDefault="000317D8">
      <w:pPr>
        <w:pStyle w:val="Odstavecseseznamem"/>
      </w:pPr>
    </w:p>
    <w:p w14:paraId="65D427B6" w14:textId="6BD2C9F9" w:rsidR="000317D8" w:rsidRPr="000145C9" w:rsidRDefault="000317D8">
      <w:pPr>
        <w:pStyle w:val="Odstavecseseznamem"/>
        <w:spacing w:after="0" w:line="240" w:lineRule="auto"/>
        <w:ind w:left="284" w:right="-284"/>
        <w:jc w:val="center"/>
        <w:rPr>
          <w:b/>
        </w:rPr>
      </w:pPr>
      <w:r w:rsidRPr="000145C9">
        <w:rPr>
          <w:b/>
        </w:rPr>
        <w:t>V.</w:t>
      </w:r>
    </w:p>
    <w:p w14:paraId="17044EB5" w14:textId="77777777" w:rsidR="000317D8" w:rsidRPr="000145C9" w:rsidRDefault="000317D8">
      <w:pPr>
        <w:pStyle w:val="Odstavecseseznamem"/>
        <w:spacing w:after="0" w:line="240" w:lineRule="auto"/>
        <w:ind w:left="284" w:right="-284"/>
        <w:jc w:val="center"/>
        <w:rPr>
          <w:b/>
        </w:rPr>
      </w:pPr>
      <w:r w:rsidRPr="000145C9">
        <w:rPr>
          <w:b/>
        </w:rPr>
        <w:t>Společná a závěrečná ustanovení</w:t>
      </w:r>
    </w:p>
    <w:p w14:paraId="1B4C2436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4188242B" w14:textId="489B6E9A" w:rsidR="002E4CFE" w:rsidRPr="000145C9" w:rsidRDefault="000317D8" w:rsidP="00EB61F9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 xml:space="preserve">Práva a povinnosti smluvních stran v této smlouvě neupravené se řídí příslušnými ustanoveními </w:t>
      </w:r>
      <w:r w:rsidR="00694277">
        <w:t xml:space="preserve">zákona č. 89/2012 Sb., </w:t>
      </w:r>
      <w:r w:rsidRPr="000145C9">
        <w:t>občanského zákoníku</w:t>
      </w:r>
      <w:r w:rsidR="00694277">
        <w:t>, ve znění pozdějších předpisů</w:t>
      </w:r>
      <w:r w:rsidRPr="000145C9">
        <w:t>.</w:t>
      </w:r>
    </w:p>
    <w:p w14:paraId="1EE05725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1F7BF1E6" w14:textId="314F1576" w:rsidR="000317D8" w:rsidRPr="000145C9" w:rsidRDefault="000317D8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Veškeré změny a doplňky této smlouvy mohou být provedeny pouze písemně</w:t>
      </w:r>
      <w:r w:rsidR="00632282">
        <w:t xml:space="preserve"> formou vzestupně číslovaných dodatků smlouvy</w:t>
      </w:r>
      <w:r w:rsidRPr="000145C9">
        <w:t>, k</w:t>
      </w:r>
      <w:r w:rsidR="00632282">
        <w:t>teré ke</w:t>
      </w:r>
      <w:r w:rsidRPr="000145C9">
        <w:t xml:space="preserve"> své platnosti vyžadují podpis všech účastníků</w:t>
      </w:r>
      <w:r w:rsidR="00632282">
        <w:t xml:space="preserve"> smlouvy</w:t>
      </w:r>
      <w:r w:rsidRPr="000145C9">
        <w:t>.</w:t>
      </w:r>
    </w:p>
    <w:p w14:paraId="70FBB4A8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034E8267" w14:textId="7D742ED9" w:rsidR="000317D8" w:rsidRPr="000145C9" w:rsidRDefault="000317D8" w:rsidP="000317D8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Smluvní strany vyjadřují svůj bezvýhradný souhlas s tím, aby bylo plné znění této smlouvy zveřej</w:t>
      </w:r>
      <w:r w:rsidR="004116C9">
        <w:t xml:space="preserve">něno </w:t>
      </w:r>
      <w:r w:rsidR="00FA116D" w:rsidRPr="000145C9">
        <w:t>v registru smluv podle zákona č. 340/2015 Sb., o zvláštních podmínkách účinnosti některých smluv, uveřejňování těchto smluv a o registru smluv (dále jen jako „zákon o registru smluv“).</w:t>
      </w:r>
    </w:p>
    <w:p w14:paraId="75ED5626" w14:textId="77777777" w:rsidR="00FA116D" w:rsidRPr="000145C9" w:rsidRDefault="00FA116D" w:rsidP="006C0A6E">
      <w:pPr>
        <w:pStyle w:val="Odstavecseseznamem"/>
        <w:spacing w:after="0" w:line="240" w:lineRule="auto"/>
        <w:ind w:left="284" w:right="-284"/>
        <w:jc w:val="both"/>
      </w:pPr>
    </w:p>
    <w:p w14:paraId="2D0EDA82" w14:textId="131E3ABD" w:rsidR="00FA116D" w:rsidRPr="000145C9" w:rsidRDefault="008A318A" w:rsidP="000317D8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Smluvní strany si sjednávají, že za zveřejnění této smlouvy podle zákona</w:t>
      </w:r>
      <w:r w:rsidR="004116C9">
        <w:t xml:space="preserve"> o registru smluv odpovídá ÚMG</w:t>
      </w:r>
      <w:r w:rsidRPr="000145C9">
        <w:t>.</w:t>
      </w:r>
    </w:p>
    <w:p w14:paraId="2DE16A98" w14:textId="77777777" w:rsidR="00FA116D" w:rsidRPr="000145C9" w:rsidRDefault="00FA116D" w:rsidP="006C0A6E">
      <w:pPr>
        <w:pStyle w:val="Odstavecseseznamem"/>
      </w:pPr>
    </w:p>
    <w:p w14:paraId="5A439467" w14:textId="4D76FFCD" w:rsidR="00632282" w:rsidRDefault="00632282" w:rsidP="008A318A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>
        <w:t>Smluvní strany předpokládají, že smlouv</w:t>
      </w:r>
      <w:r w:rsidR="00977AA3">
        <w:t>a</w:t>
      </w:r>
      <w:r>
        <w:t xml:space="preserve"> bude uzavřena elektronicky s uznávanými elektronickými podpisy oprávněných zástupců všech </w:t>
      </w:r>
      <w:r w:rsidR="00350DE0">
        <w:t xml:space="preserve">smluvních </w:t>
      </w:r>
      <w:r>
        <w:t>stran. Pokud by byla smlouva uzavřena v listinné podobě, dohodly se smluvní strany, že bude</w:t>
      </w:r>
      <w:r w:rsidR="004116C9">
        <w:t xml:space="preserve"> vyhotovena v 8</w:t>
      </w:r>
      <w:r w:rsidR="00FA116D" w:rsidRPr="000145C9">
        <w:t xml:space="preserve"> </w:t>
      </w:r>
      <w:r w:rsidR="00977AA3">
        <w:t>stejnopisech</w:t>
      </w:r>
      <w:r>
        <w:t xml:space="preserve"> každý</w:t>
      </w:r>
      <w:r w:rsidR="004116C9">
        <w:t xml:space="preserve"> s platností originálu. Účastníci smlouvy</w:t>
      </w:r>
      <w:r w:rsidR="00FA116D" w:rsidRPr="000145C9">
        <w:t xml:space="preserve"> obdrží</w:t>
      </w:r>
      <w:r>
        <w:t xml:space="preserve"> každý</w:t>
      </w:r>
      <w:r w:rsidR="004116C9">
        <w:t xml:space="preserve"> po jednom</w:t>
      </w:r>
      <w:r w:rsidR="00FA116D" w:rsidRPr="000145C9">
        <w:rPr>
          <w:color w:val="FF0000"/>
        </w:rPr>
        <w:t xml:space="preserve"> </w:t>
      </w:r>
      <w:r w:rsidR="00FA116D" w:rsidRPr="000145C9">
        <w:t xml:space="preserve">vyhotovení této smlouvy. </w:t>
      </w:r>
    </w:p>
    <w:p w14:paraId="4A54B831" w14:textId="77777777" w:rsidR="00632282" w:rsidRDefault="00632282" w:rsidP="00632282">
      <w:pPr>
        <w:pStyle w:val="Odstavecseseznamem"/>
      </w:pPr>
    </w:p>
    <w:p w14:paraId="3BC319FE" w14:textId="0F94CB2F" w:rsidR="00FA116D" w:rsidRPr="000145C9" w:rsidRDefault="00FA116D" w:rsidP="008A318A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Tato smlouva nabývá platnosti dnem podpisu</w:t>
      </w:r>
      <w:r w:rsidR="00632282">
        <w:t xml:space="preserve"> všemi</w:t>
      </w:r>
      <w:r w:rsidRPr="000145C9">
        <w:t xml:space="preserve"> smluvními stranami a účinnosti dnem zveřejnění v registru smluv podle zákona o registru smluv.</w:t>
      </w:r>
    </w:p>
    <w:p w14:paraId="46C8F7C5" w14:textId="77777777" w:rsidR="00985A2B" w:rsidRPr="000145C9" w:rsidRDefault="00985A2B" w:rsidP="00985A2B">
      <w:pPr>
        <w:pStyle w:val="Odstavecseseznamem"/>
        <w:spacing w:after="0" w:line="240" w:lineRule="auto"/>
        <w:ind w:left="0" w:right="-284"/>
        <w:jc w:val="both"/>
      </w:pPr>
    </w:p>
    <w:p w14:paraId="26D619E2" w14:textId="77777777" w:rsidR="000317D8" w:rsidRPr="000145C9" w:rsidRDefault="000317D8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Pokud bude k naplnění účelu této smlouvy, jak je v ní vyjádřen, zapotřebí uzavření jedné nebo více smluv mezi stranami této smlouvy, zavazují se tyto smluvní strany k uzavření takové smlouvy nebo smluv tak, aby mohl být účel této smlouvy co nejlépe naplněn.</w:t>
      </w:r>
    </w:p>
    <w:p w14:paraId="7EABBA5B" w14:textId="77777777" w:rsidR="000317D8" w:rsidRPr="000145C9" w:rsidRDefault="000317D8">
      <w:pPr>
        <w:pStyle w:val="Odstavecseseznamem"/>
        <w:jc w:val="both"/>
      </w:pPr>
    </w:p>
    <w:p w14:paraId="1D192B4C" w14:textId="7067ED95" w:rsidR="000317D8" w:rsidRDefault="000317D8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Účastníci prohlašují, že si smlouvu před jejím podpisem přečetli, a že byla sepsána po vzájemném projednání podle jejich pravé a svobodné vůle, nikoliv v tísni a za nápadně nevýhodných podmínek, což stvrzují svými podpisy.</w:t>
      </w:r>
    </w:p>
    <w:p w14:paraId="5FED5332" w14:textId="77777777" w:rsidR="005C7550" w:rsidRDefault="005C7550" w:rsidP="005C7550">
      <w:pPr>
        <w:pStyle w:val="Odstavecseseznamem"/>
      </w:pPr>
    </w:p>
    <w:p w14:paraId="5E126EC1" w14:textId="6AB17A8C" w:rsidR="005C7550" w:rsidRPr="00EB61F9" w:rsidRDefault="005C7550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>
        <w:t xml:space="preserve"> </w:t>
      </w:r>
      <w:r w:rsidRPr="00EB61F9">
        <w:t>Nedílnou součástí této smlouvy je její příloha č. 1</w:t>
      </w:r>
      <w:r w:rsidR="00596C90" w:rsidRPr="00EB61F9">
        <w:t xml:space="preserve"> – návrh Smlouvy o společném zadávání veřejných zadavatelů</w:t>
      </w:r>
      <w:r w:rsidRPr="00EB61F9">
        <w:t>.</w:t>
      </w:r>
    </w:p>
    <w:p w14:paraId="699ECE5C" w14:textId="77777777" w:rsidR="000317D8" w:rsidRPr="000145C9" w:rsidRDefault="000317D8">
      <w:pPr>
        <w:pStyle w:val="Odstavecseseznamem"/>
      </w:pPr>
    </w:p>
    <w:p w14:paraId="0C5F91C4" w14:textId="70962F8A" w:rsidR="00B47437" w:rsidRDefault="00B47437">
      <w:pPr>
        <w:spacing w:after="0" w:line="240" w:lineRule="auto"/>
      </w:pPr>
      <w:r>
        <w:br w:type="page"/>
      </w:r>
    </w:p>
    <w:p w14:paraId="4CAAB486" w14:textId="77777777" w:rsidR="000317D8" w:rsidRDefault="000317D8">
      <w:pPr>
        <w:pStyle w:val="Odstavecseseznamem"/>
        <w:spacing w:after="0" w:line="240" w:lineRule="auto"/>
        <w:ind w:left="284" w:right="-284"/>
      </w:pPr>
    </w:p>
    <w:p w14:paraId="4967C6B9" w14:textId="73E902AF" w:rsidR="000317D8" w:rsidRPr="000145C9" w:rsidRDefault="004116C9" w:rsidP="00F5411B">
      <w:pPr>
        <w:spacing w:after="0" w:line="240" w:lineRule="auto"/>
        <w:ind w:right="-284"/>
      </w:pPr>
      <w:r>
        <w:t>V Praze</w:t>
      </w:r>
      <w:r w:rsidR="000317D8" w:rsidRPr="000145C9">
        <w:t xml:space="preserve"> dne </w:t>
      </w:r>
      <w:r w:rsidR="001537F7" w:rsidRPr="000145C9">
        <w:tab/>
      </w:r>
      <w:r w:rsidR="001537F7" w:rsidRPr="000145C9">
        <w:tab/>
      </w:r>
      <w:r w:rsidR="001537F7" w:rsidRPr="000145C9">
        <w:tab/>
      </w:r>
      <w:r w:rsidR="001537F7" w:rsidRPr="000145C9">
        <w:tab/>
      </w:r>
      <w:r w:rsidR="001537F7" w:rsidRPr="000145C9">
        <w:tab/>
      </w:r>
      <w:r w:rsidR="001537F7" w:rsidRPr="000145C9">
        <w:tab/>
      </w:r>
      <w:r w:rsidR="001537F7" w:rsidRPr="000145C9">
        <w:tab/>
      </w:r>
      <w:r>
        <w:t>V Praze</w:t>
      </w:r>
      <w:r w:rsidR="007A5466" w:rsidRPr="000145C9">
        <w:t xml:space="preserve"> </w:t>
      </w:r>
      <w:r w:rsidR="001537F7" w:rsidRPr="000145C9">
        <w:t>dne</w:t>
      </w:r>
    </w:p>
    <w:p w14:paraId="2D3F7BBA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777A6436" w14:textId="77777777" w:rsidR="00985A2B" w:rsidRPr="000145C9" w:rsidRDefault="00985A2B">
      <w:pPr>
        <w:pStyle w:val="Odstavecseseznamem"/>
        <w:spacing w:after="0" w:line="240" w:lineRule="auto"/>
        <w:ind w:left="284" w:right="-284"/>
      </w:pPr>
    </w:p>
    <w:p w14:paraId="2D635D0F" w14:textId="77777777" w:rsidR="00985A2B" w:rsidRPr="000145C9" w:rsidRDefault="00985A2B">
      <w:pPr>
        <w:pStyle w:val="Odstavecseseznamem"/>
        <w:spacing w:after="0" w:line="240" w:lineRule="auto"/>
        <w:ind w:left="284" w:right="-284"/>
      </w:pPr>
    </w:p>
    <w:p w14:paraId="57F5E296" w14:textId="77777777" w:rsidR="00985A2B" w:rsidRPr="000145C9" w:rsidRDefault="00985A2B">
      <w:pPr>
        <w:pStyle w:val="Odstavecseseznamem"/>
        <w:spacing w:after="0" w:line="240" w:lineRule="auto"/>
        <w:ind w:left="284" w:right="-284"/>
      </w:pPr>
    </w:p>
    <w:p w14:paraId="0F02820A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6E438289" w14:textId="77777777" w:rsidR="00985A2B" w:rsidRPr="000145C9" w:rsidRDefault="00985A2B">
      <w:pPr>
        <w:pStyle w:val="Odstavecseseznamem"/>
        <w:spacing w:after="0" w:line="240" w:lineRule="auto"/>
        <w:ind w:left="284" w:right="-284"/>
      </w:pPr>
    </w:p>
    <w:p w14:paraId="2EF3B7DC" w14:textId="77777777" w:rsidR="000317D8" w:rsidRPr="000145C9" w:rsidRDefault="000317D8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----------------------------------------</w:t>
      </w:r>
    </w:p>
    <w:p w14:paraId="56E13096" w14:textId="7FC9A2B2" w:rsidR="00985A2B" w:rsidRPr="000145C9" w:rsidRDefault="009B10B4" w:rsidP="009B10B4">
      <w:pPr>
        <w:pStyle w:val="Odstavecseseznamem"/>
        <w:spacing w:after="0" w:line="240" w:lineRule="auto"/>
        <w:ind w:left="0" w:right="-284"/>
      </w:pPr>
      <w:r w:rsidRPr="000145C9">
        <w:t xml:space="preserve">  </w:t>
      </w:r>
      <w:r w:rsidR="00985A2B" w:rsidRPr="000145C9">
        <w:t xml:space="preserve">   </w:t>
      </w:r>
      <w:r w:rsidR="004116C9">
        <w:t xml:space="preserve">  </w:t>
      </w:r>
      <w:r w:rsidR="00985A2B" w:rsidRPr="000145C9">
        <w:t xml:space="preserve"> </w:t>
      </w:r>
      <w:r w:rsidR="004116C9">
        <w:t xml:space="preserve">RNDr. Petr </w:t>
      </w:r>
      <w:proofErr w:type="spellStart"/>
      <w:r w:rsidR="004116C9">
        <w:t>Dráber</w:t>
      </w:r>
      <w:proofErr w:type="spellEnd"/>
      <w:r w:rsidR="004116C9">
        <w:t>, CSc.</w:t>
      </w:r>
      <w:r w:rsidR="00985A2B" w:rsidRPr="000145C9">
        <w:t xml:space="preserve">                          </w:t>
      </w:r>
      <w:r w:rsidRPr="000145C9">
        <w:t xml:space="preserve">            </w:t>
      </w:r>
      <w:r w:rsidR="007A5466" w:rsidRPr="000145C9">
        <w:t xml:space="preserve">    </w:t>
      </w:r>
      <w:r w:rsidR="00101BAA">
        <w:t xml:space="preserve">                             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101BAA">
        <w:t xml:space="preserve">, </w:t>
      </w:r>
      <w:proofErr w:type="spellStart"/>
      <w:r w:rsidR="00101BAA">
        <w:t>dr.h.c</w:t>
      </w:r>
      <w:proofErr w:type="spellEnd"/>
      <w:r w:rsidR="00101BAA">
        <w:t>.</w:t>
      </w:r>
    </w:p>
    <w:p w14:paraId="1811D724" w14:textId="10B6A5AB" w:rsidR="00985A2B" w:rsidRDefault="00985A2B" w:rsidP="00985A2B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 w:rsidR="004116C9">
        <w:t xml:space="preserve">                  ředitel ÚMG</w:t>
      </w:r>
      <w:r w:rsidRPr="000145C9">
        <w:t xml:space="preserve">                                                                                     </w:t>
      </w:r>
      <w:r w:rsidR="004116C9">
        <w:t xml:space="preserve">       </w:t>
      </w:r>
      <w:r w:rsidR="00101BAA">
        <w:t>ředitel ÚMCH</w:t>
      </w:r>
    </w:p>
    <w:p w14:paraId="7F774216" w14:textId="77777777" w:rsidR="00985A2B" w:rsidRDefault="00985A2B" w:rsidP="00985A2B">
      <w:pPr>
        <w:pStyle w:val="Odstavecseseznamem"/>
        <w:spacing w:after="0" w:line="240" w:lineRule="auto"/>
        <w:ind w:left="284" w:right="-284"/>
      </w:pPr>
    </w:p>
    <w:p w14:paraId="386D80CA" w14:textId="4D18E05F" w:rsidR="00210F48" w:rsidRPr="000145C9" w:rsidRDefault="00210F48" w:rsidP="00F5411B">
      <w:pPr>
        <w:spacing w:after="0" w:line="240" w:lineRule="auto"/>
        <w:ind w:right="-284"/>
      </w:pPr>
      <w:r>
        <w:t>V Praze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6E4048">
        <w:t>V Brně</w:t>
      </w:r>
      <w:r w:rsidRPr="000145C9">
        <w:t xml:space="preserve"> dne</w:t>
      </w:r>
    </w:p>
    <w:p w14:paraId="5BF29A93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0520E767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A5A0068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49CE732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024125C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2E10493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D795B3D" w14:textId="77777777" w:rsidR="00210F48" w:rsidRPr="000145C9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----------------------------------------</w:t>
      </w:r>
    </w:p>
    <w:p w14:paraId="04AC7B99" w14:textId="2226A4A5" w:rsidR="00101BAA" w:rsidRPr="000145C9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  </w:t>
      </w:r>
      <w:r>
        <w:t xml:space="preserve">  </w:t>
      </w:r>
      <w:r w:rsidR="00101BAA">
        <w:t xml:space="preserve"> 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B31544">
        <w:t>, Ph.D.</w:t>
      </w:r>
      <w:r w:rsidRPr="000145C9">
        <w:t xml:space="preserve">                   </w:t>
      </w:r>
      <w:r w:rsidR="00101BAA">
        <w:t xml:space="preserve">                                             </w:t>
      </w:r>
      <w:r w:rsidR="00D85444">
        <w:t xml:space="preserve">                           </w:t>
      </w:r>
      <w:proofErr w:type="spellStart"/>
      <w:r w:rsidR="00D85444" w:rsidRPr="00D85444">
        <w:rPr>
          <w:highlight w:val="yellow"/>
        </w:rPr>
        <w:t>xxx</w:t>
      </w:r>
      <w:proofErr w:type="spellEnd"/>
      <w:r w:rsidR="00101BAA" w:rsidRPr="00D85444">
        <w:rPr>
          <w:highlight w:val="yellow"/>
        </w:rPr>
        <w:t>,</w:t>
      </w:r>
      <w:r w:rsidR="00101BAA">
        <w:t xml:space="preserve"> Dr., MBA</w:t>
      </w:r>
    </w:p>
    <w:p w14:paraId="146BE69E" w14:textId="7F89707B" w:rsidR="00210F48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ředitel </w:t>
      </w:r>
      <w:r w:rsidR="00B31544">
        <w:t>ÚJČ</w:t>
      </w:r>
      <w:r w:rsidRPr="000145C9">
        <w:t xml:space="preserve">    </w:t>
      </w:r>
      <w:r w:rsidR="00101BAA">
        <w:t xml:space="preserve">                                                                                       ředitel ÚBO</w:t>
      </w:r>
    </w:p>
    <w:p w14:paraId="06EC6D32" w14:textId="77777777" w:rsidR="00210F48" w:rsidRDefault="00210F48" w:rsidP="00210F48">
      <w:pPr>
        <w:pStyle w:val="Odstavecseseznamem"/>
        <w:spacing w:after="0" w:line="240" w:lineRule="auto"/>
        <w:ind w:left="0" w:right="-284"/>
      </w:pPr>
    </w:p>
    <w:p w14:paraId="7D49B8DA" w14:textId="77777777" w:rsidR="00210F48" w:rsidRDefault="00210F48" w:rsidP="00210F48">
      <w:pPr>
        <w:pStyle w:val="Odstavecseseznamem"/>
        <w:spacing w:after="0" w:line="240" w:lineRule="auto"/>
        <w:ind w:left="0" w:right="-284"/>
      </w:pPr>
    </w:p>
    <w:p w14:paraId="5A78DA05" w14:textId="10350BDE" w:rsidR="00210F48" w:rsidRPr="000145C9" w:rsidRDefault="006E4048" w:rsidP="00F5411B">
      <w:pPr>
        <w:spacing w:after="0" w:line="240" w:lineRule="auto"/>
        <w:ind w:right="-284"/>
      </w:pPr>
      <w:r>
        <w:t>V Brně</w:t>
      </w:r>
      <w:r w:rsidR="00210F48" w:rsidRPr="000145C9">
        <w:t xml:space="preserve"> dne </w:t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>
        <w:t>V Brně</w:t>
      </w:r>
      <w:r w:rsidR="00210F48" w:rsidRPr="000145C9">
        <w:t xml:space="preserve"> dne</w:t>
      </w:r>
    </w:p>
    <w:p w14:paraId="6950E67A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FA6CF67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D6F90A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C0C9E78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6B2858F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05E9700C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677C22F2" w14:textId="77777777" w:rsidR="00210F48" w:rsidRPr="000145C9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----------------------------------------</w:t>
      </w:r>
    </w:p>
    <w:p w14:paraId="20558CA9" w14:textId="47537178" w:rsidR="00210F48" w:rsidRPr="000145C9" w:rsidRDefault="00101BAA" w:rsidP="00210F48">
      <w:pPr>
        <w:pStyle w:val="Odstavecseseznamem"/>
        <w:spacing w:after="0" w:line="240" w:lineRule="auto"/>
        <w:ind w:left="0" w:right="-284"/>
      </w:pPr>
      <w:r>
        <w:t xml:space="preserve">    </w:t>
      </w:r>
      <w:proofErr w:type="spellStart"/>
      <w:r w:rsidR="00D85444" w:rsidRPr="00D85444">
        <w:rPr>
          <w:highlight w:val="yellow"/>
        </w:rPr>
        <w:t>xxx</w:t>
      </w:r>
      <w:proofErr w:type="spellEnd"/>
      <w:r w:rsidRPr="00D85444">
        <w:rPr>
          <w:highlight w:val="yellow"/>
        </w:rPr>
        <w:t>,</w:t>
      </w:r>
      <w:r>
        <w:t xml:space="preserve"> Ph.D.</w:t>
      </w:r>
      <w:r w:rsidR="00210F48" w:rsidRPr="000145C9">
        <w:t xml:space="preserve">                               </w:t>
      </w:r>
      <w:r>
        <w:t xml:space="preserve">                             </w:t>
      </w:r>
      <w:r w:rsidR="00D85444">
        <w:t xml:space="preserve">                                   </w:t>
      </w:r>
      <w:r>
        <w:t xml:space="preserve"> </w:t>
      </w:r>
      <w:proofErr w:type="spellStart"/>
      <w:r w:rsidR="00D85444" w:rsidRPr="00D85444">
        <w:rPr>
          <w:highlight w:val="yellow"/>
        </w:rPr>
        <w:t>xxx</w:t>
      </w:r>
      <w:proofErr w:type="spellEnd"/>
      <w:r>
        <w:t>, Ph.D.</w:t>
      </w:r>
    </w:p>
    <w:p w14:paraId="51DF2C97" w14:textId="304C896E" w:rsidR="00210F48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</w:t>
      </w:r>
      <w:proofErr w:type="gramStart"/>
      <w:r>
        <w:t xml:space="preserve">ředitel </w:t>
      </w:r>
      <w:r w:rsidRPr="000145C9">
        <w:t xml:space="preserve"> </w:t>
      </w:r>
      <w:r w:rsidR="00101BAA">
        <w:t>ARÚB</w:t>
      </w:r>
      <w:proofErr w:type="gramEnd"/>
      <w:r w:rsidRPr="000145C9">
        <w:t xml:space="preserve"> </w:t>
      </w:r>
      <w:r w:rsidR="00101BAA">
        <w:t xml:space="preserve">                                                                                             ředitel PSÚ</w:t>
      </w:r>
      <w:r w:rsidRPr="000145C9">
        <w:t xml:space="preserve">   </w:t>
      </w:r>
    </w:p>
    <w:p w14:paraId="658DB003" w14:textId="77777777" w:rsidR="00210F48" w:rsidRDefault="00210F48" w:rsidP="00210F48">
      <w:pPr>
        <w:pStyle w:val="Odstavecseseznamem"/>
        <w:spacing w:after="0" w:line="240" w:lineRule="auto"/>
        <w:ind w:left="0" w:right="-284"/>
      </w:pPr>
    </w:p>
    <w:p w14:paraId="70F7A7E8" w14:textId="77777777" w:rsidR="00210F48" w:rsidRDefault="00210F48" w:rsidP="00210F48">
      <w:pPr>
        <w:pStyle w:val="Odstavecseseznamem"/>
        <w:spacing w:after="0" w:line="240" w:lineRule="auto"/>
        <w:ind w:left="0" w:right="-284"/>
      </w:pPr>
    </w:p>
    <w:p w14:paraId="4168ACDF" w14:textId="459ED4FF" w:rsidR="00210F48" w:rsidRPr="000145C9" w:rsidRDefault="006E4048" w:rsidP="00F5411B">
      <w:pPr>
        <w:spacing w:after="0" w:line="240" w:lineRule="auto"/>
        <w:ind w:right="-284"/>
      </w:pPr>
      <w:r>
        <w:t>V Brně</w:t>
      </w:r>
      <w:r w:rsidR="00210F48" w:rsidRPr="000145C9">
        <w:t xml:space="preserve"> dne </w:t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>
        <w:t>V Brně</w:t>
      </w:r>
      <w:r w:rsidR="00210F48" w:rsidRPr="000145C9">
        <w:t xml:space="preserve"> dne</w:t>
      </w:r>
    </w:p>
    <w:p w14:paraId="67BCB8AE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4E05EAF7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413D3F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7B729C2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68C9C37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F5C1A06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2B5F2CB3" w14:textId="77777777" w:rsidR="00210F48" w:rsidRPr="000145C9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----------------------------------------</w:t>
      </w:r>
    </w:p>
    <w:p w14:paraId="7D42A4AB" w14:textId="6167C1BD" w:rsidR="00210F48" w:rsidRPr="000145C9" w:rsidRDefault="00D85444" w:rsidP="00210F48">
      <w:pPr>
        <w:pStyle w:val="Odstavecseseznamem"/>
        <w:spacing w:after="0" w:line="240" w:lineRule="auto"/>
        <w:ind w:left="0" w:right="-284"/>
      </w:pPr>
      <w:r w:rsidRPr="00D85444">
        <w:t xml:space="preserve">   </w:t>
      </w:r>
      <w:r>
        <w:rPr>
          <w:highlight w:val="yellow"/>
        </w:rPr>
        <w:t xml:space="preserve"> </w:t>
      </w:r>
      <w:proofErr w:type="spellStart"/>
      <w:r w:rsidRPr="00D85444">
        <w:rPr>
          <w:highlight w:val="yellow"/>
        </w:rPr>
        <w:t>xxx</w:t>
      </w:r>
      <w:proofErr w:type="spellEnd"/>
      <w:r w:rsidR="00101BAA">
        <w:t xml:space="preserve">, </w:t>
      </w:r>
      <w:proofErr w:type="spellStart"/>
      <w:r w:rsidR="00101BAA">
        <w:t>DSc</w:t>
      </w:r>
      <w:proofErr w:type="spellEnd"/>
      <w:r w:rsidR="00101BAA">
        <w:t>.</w:t>
      </w:r>
      <w:r w:rsidR="00210F48" w:rsidRPr="000145C9">
        <w:t xml:space="preserve">                                  </w:t>
      </w:r>
      <w:r w:rsidR="00101BAA">
        <w:t xml:space="preserve">                          </w:t>
      </w:r>
      <w:r>
        <w:t xml:space="preserve">                                </w:t>
      </w:r>
      <w:bookmarkStart w:id="0" w:name="_GoBack"/>
      <w:bookmarkEnd w:id="0"/>
      <w:r w:rsidR="00101BAA">
        <w:t xml:space="preserve">      </w:t>
      </w:r>
      <w:proofErr w:type="spellStart"/>
      <w:r w:rsidRPr="00D85444">
        <w:rPr>
          <w:highlight w:val="yellow"/>
        </w:rPr>
        <w:t>xxx</w:t>
      </w:r>
      <w:proofErr w:type="spellEnd"/>
      <w:r w:rsidR="00101BAA" w:rsidRPr="00D85444">
        <w:rPr>
          <w:highlight w:val="yellow"/>
        </w:rPr>
        <w:t>,</w:t>
      </w:r>
      <w:r w:rsidR="00101BAA">
        <w:t xml:space="preserve"> Ph.D., </w:t>
      </w:r>
      <w:proofErr w:type="spellStart"/>
      <w:r w:rsidR="00101BAA">
        <w:t>DSc</w:t>
      </w:r>
      <w:proofErr w:type="spellEnd"/>
      <w:r w:rsidR="00101BAA">
        <w:t>.</w:t>
      </w:r>
    </w:p>
    <w:p w14:paraId="1D2F472C" w14:textId="6C9A9474" w:rsidR="00985A2B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 w:rsidR="00101BAA">
        <w:t xml:space="preserve">            </w:t>
      </w:r>
      <w:r>
        <w:t xml:space="preserve"> </w:t>
      </w:r>
      <w:proofErr w:type="gramStart"/>
      <w:r>
        <w:t xml:space="preserve">ředitel </w:t>
      </w:r>
      <w:r w:rsidRPr="000145C9">
        <w:t xml:space="preserve"> </w:t>
      </w:r>
      <w:r w:rsidR="00101BAA">
        <w:t>Ú</w:t>
      </w:r>
      <w:r w:rsidR="003C2703">
        <w:t>I</w:t>
      </w:r>
      <w:r w:rsidR="00101BAA">
        <w:t>ACH</w:t>
      </w:r>
      <w:proofErr w:type="gramEnd"/>
      <w:r w:rsidRPr="000145C9">
        <w:t xml:space="preserve">  </w:t>
      </w:r>
      <w:r w:rsidR="00101BAA">
        <w:t xml:space="preserve">                                                                                             ředitelka BFÚ</w:t>
      </w:r>
      <w:r w:rsidRPr="000145C9">
        <w:t xml:space="preserve">     </w:t>
      </w:r>
    </w:p>
    <w:sectPr w:rsidR="00985A2B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C6497" w14:textId="77777777" w:rsidR="0000279F" w:rsidRDefault="0000279F">
      <w:pPr>
        <w:spacing w:after="0" w:line="240" w:lineRule="auto"/>
      </w:pPr>
      <w:r>
        <w:separator/>
      </w:r>
    </w:p>
  </w:endnote>
  <w:endnote w:type="continuationSeparator" w:id="0">
    <w:p w14:paraId="49CA7257" w14:textId="77777777" w:rsidR="0000279F" w:rsidRDefault="0000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AE5C" w14:textId="0060F6D9" w:rsidR="000317D8" w:rsidRDefault="000317D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79B9">
      <w:rPr>
        <w:noProof/>
      </w:rPr>
      <w:t>4</w:t>
    </w:r>
    <w:r>
      <w:rPr>
        <w:noProof/>
      </w:rPr>
      <w:fldChar w:fldCharType="end"/>
    </w:r>
  </w:p>
  <w:p w14:paraId="590FEA91" w14:textId="77777777" w:rsidR="000317D8" w:rsidRDefault="00031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D86B0" w14:textId="77777777" w:rsidR="0000279F" w:rsidRDefault="0000279F">
      <w:pPr>
        <w:spacing w:after="0" w:line="240" w:lineRule="auto"/>
      </w:pPr>
      <w:r>
        <w:separator/>
      </w:r>
    </w:p>
  </w:footnote>
  <w:footnote w:type="continuationSeparator" w:id="0">
    <w:p w14:paraId="49961CEF" w14:textId="77777777" w:rsidR="0000279F" w:rsidRDefault="00002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1955"/>
    <w:multiLevelType w:val="hybridMultilevel"/>
    <w:tmpl w:val="F6B4D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2788"/>
    <w:multiLevelType w:val="hybridMultilevel"/>
    <w:tmpl w:val="AC3C1430"/>
    <w:lvl w:ilvl="0" w:tplc="BFA8177E">
      <w:numFmt w:val="bullet"/>
      <w:lvlText w:val="-"/>
      <w:lvlJc w:val="left"/>
      <w:pPr>
        <w:ind w:left="106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016E7B5B"/>
    <w:multiLevelType w:val="hybridMultilevel"/>
    <w:tmpl w:val="1870ED80"/>
    <w:lvl w:ilvl="0" w:tplc="680057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D22A4C"/>
    <w:multiLevelType w:val="hybridMultilevel"/>
    <w:tmpl w:val="3AC4DD7E"/>
    <w:lvl w:ilvl="0" w:tplc="DBFE48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5E6414"/>
    <w:multiLevelType w:val="hybridMultilevel"/>
    <w:tmpl w:val="3656D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528A7"/>
    <w:multiLevelType w:val="hybridMultilevel"/>
    <w:tmpl w:val="9AE61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6011"/>
    <w:multiLevelType w:val="hybridMultilevel"/>
    <w:tmpl w:val="A614BDD4"/>
    <w:lvl w:ilvl="0" w:tplc="2FD097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4841A2"/>
    <w:multiLevelType w:val="hybridMultilevel"/>
    <w:tmpl w:val="3E7689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363126"/>
    <w:multiLevelType w:val="hybridMultilevel"/>
    <w:tmpl w:val="1A381830"/>
    <w:lvl w:ilvl="0" w:tplc="B010E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A6526A"/>
    <w:multiLevelType w:val="hybridMultilevel"/>
    <w:tmpl w:val="DE564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502A1"/>
    <w:multiLevelType w:val="hybridMultilevel"/>
    <w:tmpl w:val="ED768BA2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DC473BB"/>
    <w:multiLevelType w:val="hybridMultilevel"/>
    <w:tmpl w:val="2280F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5168E"/>
    <w:multiLevelType w:val="hybridMultilevel"/>
    <w:tmpl w:val="BBCAC232"/>
    <w:lvl w:ilvl="0" w:tplc="84BEDC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DA93DE4"/>
    <w:multiLevelType w:val="hybridMultilevel"/>
    <w:tmpl w:val="B8E816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63412"/>
    <w:multiLevelType w:val="hybridMultilevel"/>
    <w:tmpl w:val="1194D702"/>
    <w:lvl w:ilvl="0" w:tplc="4B52ED76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B010E3FE">
      <w:start w:val="1"/>
      <w:numFmt w:val="lowerLetter"/>
      <w:lvlText w:val="%2)"/>
      <w:lvlJc w:val="left"/>
      <w:pPr>
        <w:ind w:left="139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14" w:hanging="180"/>
      </w:pPr>
    </w:lvl>
    <w:lvl w:ilvl="3" w:tplc="0405000F" w:tentative="1">
      <w:start w:val="1"/>
      <w:numFmt w:val="decimal"/>
      <w:lvlText w:val="%4."/>
      <w:lvlJc w:val="left"/>
      <w:pPr>
        <w:ind w:left="2834" w:hanging="360"/>
      </w:pPr>
    </w:lvl>
    <w:lvl w:ilvl="4" w:tplc="04050019" w:tentative="1">
      <w:start w:val="1"/>
      <w:numFmt w:val="lowerLetter"/>
      <w:lvlText w:val="%5."/>
      <w:lvlJc w:val="left"/>
      <w:pPr>
        <w:ind w:left="3554" w:hanging="360"/>
      </w:pPr>
    </w:lvl>
    <w:lvl w:ilvl="5" w:tplc="0405001B" w:tentative="1">
      <w:start w:val="1"/>
      <w:numFmt w:val="lowerRoman"/>
      <w:lvlText w:val="%6."/>
      <w:lvlJc w:val="right"/>
      <w:pPr>
        <w:ind w:left="4274" w:hanging="180"/>
      </w:pPr>
    </w:lvl>
    <w:lvl w:ilvl="6" w:tplc="0405000F" w:tentative="1">
      <w:start w:val="1"/>
      <w:numFmt w:val="decimal"/>
      <w:lvlText w:val="%7."/>
      <w:lvlJc w:val="left"/>
      <w:pPr>
        <w:ind w:left="4994" w:hanging="360"/>
      </w:pPr>
    </w:lvl>
    <w:lvl w:ilvl="7" w:tplc="04050019" w:tentative="1">
      <w:start w:val="1"/>
      <w:numFmt w:val="lowerLetter"/>
      <w:lvlText w:val="%8."/>
      <w:lvlJc w:val="left"/>
      <w:pPr>
        <w:ind w:left="5714" w:hanging="360"/>
      </w:pPr>
    </w:lvl>
    <w:lvl w:ilvl="8" w:tplc="040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5" w15:restartNumberingAfterBreak="0">
    <w:nsid w:val="713F60F7"/>
    <w:multiLevelType w:val="hybridMultilevel"/>
    <w:tmpl w:val="8B6C2392"/>
    <w:lvl w:ilvl="0" w:tplc="FD404D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757515"/>
    <w:multiLevelType w:val="hybridMultilevel"/>
    <w:tmpl w:val="7C589DD8"/>
    <w:lvl w:ilvl="0" w:tplc="44E43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CC0289"/>
    <w:multiLevelType w:val="hybridMultilevel"/>
    <w:tmpl w:val="1700E0C6"/>
    <w:lvl w:ilvl="0" w:tplc="C3AC3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E40CA"/>
    <w:multiLevelType w:val="hybridMultilevel"/>
    <w:tmpl w:val="A21EE8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6"/>
  </w:num>
  <w:num w:numId="5">
    <w:abstractNumId w:val="14"/>
  </w:num>
  <w:num w:numId="6">
    <w:abstractNumId w:val="8"/>
  </w:num>
  <w:num w:numId="7">
    <w:abstractNumId w:val="9"/>
  </w:num>
  <w:num w:numId="8">
    <w:abstractNumId w:val="3"/>
  </w:num>
  <w:num w:numId="9">
    <w:abstractNumId w:val="16"/>
  </w:num>
  <w:num w:numId="10">
    <w:abstractNumId w:val="12"/>
  </w:num>
  <w:num w:numId="11">
    <w:abstractNumId w:val="2"/>
  </w:num>
  <w:num w:numId="12">
    <w:abstractNumId w:val="10"/>
  </w:num>
  <w:num w:numId="13">
    <w:abstractNumId w:val="18"/>
  </w:num>
  <w:num w:numId="14">
    <w:abstractNumId w:val="13"/>
  </w:num>
  <w:num w:numId="15">
    <w:abstractNumId w:val="0"/>
  </w:num>
  <w:num w:numId="16">
    <w:abstractNumId w:val="11"/>
  </w:num>
  <w:num w:numId="17">
    <w:abstractNumId w:val="4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BC"/>
    <w:rsid w:val="0000279F"/>
    <w:rsid w:val="000145C9"/>
    <w:rsid w:val="000317D8"/>
    <w:rsid w:val="000402A4"/>
    <w:rsid w:val="0007132B"/>
    <w:rsid w:val="000C2A32"/>
    <w:rsid w:val="000E62C1"/>
    <w:rsid w:val="000F55B4"/>
    <w:rsid w:val="00101BAA"/>
    <w:rsid w:val="001103D0"/>
    <w:rsid w:val="00114BCA"/>
    <w:rsid w:val="00140273"/>
    <w:rsid w:val="00146F12"/>
    <w:rsid w:val="001537F7"/>
    <w:rsid w:val="00183CD4"/>
    <w:rsid w:val="001A2B05"/>
    <w:rsid w:val="001A79B9"/>
    <w:rsid w:val="001D15BC"/>
    <w:rsid w:val="001E34E2"/>
    <w:rsid w:val="001F2160"/>
    <w:rsid w:val="001F3336"/>
    <w:rsid w:val="00210F48"/>
    <w:rsid w:val="00221B02"/>
    <w:rsid w:val="00224B70"/>
    <w:rsid w:val="00242FAC"/>
    <w:rsid w:val="00246A66"/>
    <w:rsid w:val="002544E1"/>
    <w:rsid w:val="00262B78"/>
    <w:rsid w:val="002816BC"/>
    <w:rsid w:val="00293DED"/>
    <w:rsid w:val="002A0F23"/>
    <w:rsid w:val="002E0FBB"/>
    <w:rsid w:val="002E20DC"/>
    <w:rsid w:val="002E4CFE"/>
    <w:rsid w:val="00300D6B"/>
    <w:rsid w:val="00344AA4"/>
    <w:rsid w:val="00350DE0"/>
    <w:rsid w:val="0038668C"/>
    <w:rsid w:val="003C0C4A"/>
    <w:rsid w:val="003C1F50"/>
    <w:rsid w:val="003C2703"/>
    <w:rsid w:val="003E4184"/>
    <w:rsid w:val="0040644E"/>
    <w:rsid w:val="004116C9"/>
    <w:rsid w:val="00431177"/>
    <w:rsid w:val="00443DF4"/>
    <w:rsid w:val="00482422"/>
    <w:rsid w:val="0048600D"/>
    <w:rsid w:val="004A4A96"/>
    <w:rsid w:val="004B3802"/>
    <w:rsid w:val="004B4C93"/>
    <w:rsid w:val="004F16EA"/>
    <w:rsid w:val="005046AA"/>
    <w:rsid w:val="005065AD"/>
    <w:rsid w:val="00520D67"/>
    <w:rsid w:val="0052132F"/>
    <w:rsid w:val="005461C8"/>
    <w:rsid w:val="005827E8"/>
    <w:rsid w:val="00596C90"/>
    <w:rsid w:val="00597A48"/>
    <w:rsid w:val="005B3984"/>
    <w:rsid w:val="005B528E"/>
    <w:rsid w:val="005C7550"/>
    <w:rsid w:val="005D0A55"/>
    <w:rsid w:val="005F562A"/>
    <w:rsid w:val="0061220D"/>
    <w:rsid w:val="00621CBB"/>
    <w:rsid w:val="00632282"/>
    <w:rsid w:val="0064023B"/>
    <w:rsid w:val="00691249"/>
    <w:rsid w:val="00694277"/>
    <w:rsid w:val="00696E7A"/>
    <w:rsid w:val="006C0A6E"/>
    <w:rsid w:val="006D58BD"/>
    <w:rsid w:val="006E4048"/>
    <w:rsid w:val="00715B5A"/>
    <w:rsid w:val="00764D7C"/>
    <w:rsid w:val="00774AC7"/>
    <w:rsid w:val="007A5466"/>
    <w:rsid w:val="007B688B"/>
    <w:rsid w:val="007E487E"/>
    <w:rsid w:val="007F602F"/>
    <w:rsid w:val="00800C07"/>
    <w:rsid w:val="00826E0D"/>
    <w:rsid w:val="00834239"/>
    <w:rsid w:val="00890353"/>
    <w:rsid w:val="008A318A"/>
    <w:rsid w:val="008A5A4B"/>
    <w:rsid w:val="008A7739"/>
    <w:rsid w:val="008C20CD"/>
    <w:rsid w:val="008C59DB"/>
    <w:rsid w:val="008D3CE2"/>
    <w:rsid w:val="00952AA3"/>
    <w:rsid w:val="00977AA3"/>
    <w:rsid w:val="00985A2B"/>
    <w:rsid w:val="009B10B4"/>
    <w:rsid w:val="009B23C0"/>
    <w:rsid w:val="009B2E06"/>
    <w:rsid w:val="00A02DCA"/>
    <w:rsid w:val="00A12160"/>
    <w:rsid w:val="00A27E74"/>
    <w:rsid w:val="00A65030"/>
    <w:rsid w:val="00A76688"/>
    <w:rsid w:val="00AC40E7"/>
    <w:rsid w:val="00B007F3"/>
    <w:rsid w:val="00B135E7"/>
    <w:rsid w:val="00B14594"/>
    <w:rsid w:val="00B31544"/>
    <w:rsid w:val="00B32F21"/>
    <w:rsid w:val="00B3783F"/>
    <w:rsid w:val="00B47437"/>
    <w:rsid w:val="00BA2A46"/>
    <w:rsid w:val="00BB0B8B"/>
    <w:rsid w:val="00BD7AF5"/>
    <w:rsid w:val="00C14C76"/>
    <w:rsid w:val="00C31045"/>
    <w:rsid w:val="00C31A6C"/>
    <w:rsid w:val="00C57710"/>
    <w:rsid w:val="00C711D7"/>
    <w:rsid w:val="00C815ED"/>
    <w:rsid w:val="00CC3629"/>
    <w:rsid w:val="00CE0083"/>
    <w:rsid w:val="00CE389C"/>
    <w:rsid w:val="00D005D9"/>
    <w:rsid w:val="00D17063"/>
    <w:rsid w:val="00D71702"/>
    <w:rsid w:val="00D82EB7"/>
    <w:rsid w:val="00D85444"/>
    <w:rsid w:val="00D94BC2"/>
    <w:rsid w:val="00D9727A"/>
    <w:rsid w:val="00DF3588"/>
    <w:rsid w:val="00E36997"/>
    <w:rsid w:val="00E46BAE"/>
    <w:rsid w:val="00E83F60"/>
    <w:rsid w:val="00EA6B8F"/>
    <w:rsid w:val="00EA6C48"/>
    <w:rsid w:val="00EB61F9"/>
    <w:rsid w:val="00EC0AFF"/>
    <w:rsid w:val="00EE73BE"/>
    <w:rsid w:val="00F075C6"/>
    <w:rsid w:val="00F15D14"/>
    <w:rsid w:val="00F21694"/>
    <w:rsid w:val="00F24E4F"/>
    <w:rsid w:val="00F3552E"/>
    <w:rsid w:val="00F457B2"/>
    <w:rsid w:val="00F5411B"/>
    <w:rsid w:val="00F93057"/>
    <w:rsid w:val="00FA116D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27DF"/>
  <w15:docId w15:val="{B97691CA-DF8F-428C-9626-120B7D4D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semiHidden/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unhideWhenUsed/>
    <w:rPr>
      <w:color w:val="0000FF"/>
      <w:u w:val="single"/>
    </w:rPr>
  </w:style>
  <w:style w:type="paragraph" w:styleId="Zkladntext">
    <w:name w:val="Body Text"/>
    <w:basedOn w:val="Normln"/>
    <w:semiHidden/>
    <w:pPr>
      <w:spacing w:after="0" w:line="240" w:lineRule="auto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5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457B2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F45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7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457B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7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457B2"/>
    <w:rPr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4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1F94-3860-4856-928E-CB622702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1481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SDRUŽENÍ VEŘEJNÝCH ZADAVATELŮ</vt:lpstr>
    </vt:vector>
  </TitlesOfParts>
  <Company>Microsoft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SDRUŽENÍ VEŘEJNÝCH ZADAVATELŮ</dc:title>
  <dc:creator>Haplova</dc:creator>
  <cp:lastModifiedBy>Vladimira</cp:lastModifiedBy>
  <cp:revision>3</cp:revision>
  <dcterms:created xsi:type="dcterms:W3CDTF">2024-04-24T08:07:00Z</dcterms:created>
  <dcterms:modified xsi:type="dcterms:W3CDTF">2024-04-24T08:16:00Z</dcterms:modified>
</cp:coreProperties>
</file>