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  <w:bookmarkStart w:id="0" w:name="_GoBack"/>
      <w:bookmarkEnd w:id="0"/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9B1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9B1AC6"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B53FE4" w:rsidP="00B53FE4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</w:t>
            </w:r>
            <w:r w:rsidR="003774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>
        <w:rPr>
          <w:rFonts w:asciiTheme="minorHAnsi" w:hAnsiTheme="minorHAnsi" w:cstheme="minorHAnsi"/>
          <w:color w:val="000000"/>
        </w:rPr>
        <w:t>kuchyňskou linku a další materiál k údržbě bytového fondu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E032B2"/>
    <w:rsid w:val="00E1403C"/>
    <w:rsid w:val="00E1536E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AA7D-ED9E-4DE1-AA44-B544BBEF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261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2024-04-24T08:13:00Z</dcterms:modified>
</cp:coreProperties>
</file>