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NPU1002323612</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NPU-420/36472/2024</w:t>
                            </w:r>
                            <w:bookmarkEnd w:id="0"/>
                          </w:p>
                          <w:p w14:paraId="028806BE" w14:textId="7272ABC6" w:rsidR="00AA4877" w:rsidRDefault="00A92ACE" w:rsidP="00CA5934">
                            <w:r>
                              <w:rPr>
                                <w:rFonts w:ascii="Calibri" w:hAnsi="Calibri" w:cs="Calibri"/>
                                <w:sz w:val="21"/>
                                <w:szCs w:val="21"/>
                              </w:rPr>
                              <w:t>WAM:</w:t>
                            </w:r>
                            <w:r w:rsidR="00CA5934">
                              <w:rPr>
                                <w:rFonts w:ascii="Calibri" w:hAnsi="Calibri" w:cs="Calibri"/>
                                <w:sz w:val="21"/>
                                <w:szCs w:val="21"/>
                              </w:rPr>
                              <w:t xml:space="preserve"> 2012H1240015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NPU1002323612</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NPU-420/36472/2024</w:t>
                      </w:r>
                      <w:bookmarkEnd w:id="1"/>
                    </w:p>
                    <w:p w14:paraId="028806BE" w14:textId="7272ABC6" w:rsidR="00AA4877" w:rsidRDefault="00A92ACE" w:rsidP="00CA5934">
                      <w:r>
                        <w:rPr>
                          <w:rFonts w:ascii="Calibri" w:hAnsi="Calibri" w:cs="Calibri"/>
                          <w:sz w:val="21"/>
                          <w:szCs w:val="21"/>
                        </w:rPr>
                        <w:t>WAM:</w:t>
                      </w:r>
                      <w:r w:rsidR="00CA5934">
                        <w:rPr>
                          <w:rFonts w:ascii="Calibri" w:hAnsi="Calibri" w:cs="Calibri"/>
                          <w:sz w:val="21"/>
                          <w:szCs w:val="21"/>
                        </w:rPr>
                        <w:t xml:space="preserve"> 2012H1240015</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3828C740" w14:textId="77777777" w:rsidR="006042F2" w:rsidRDefault="006042F2" w:rsidP="006042F2">
      <w:pPr>
        <w:rPr>
          <w:rFonts w:ascii="Calibri" w:hAnsi="Calibri" w:cs="Calibri"/>
          <w:b/>
          <w:bCs/>
          <w:sz w:val="22"/>
          <w:szCs w:val="22"/>
        </w:rPr>
      </w:pPr>
    </w:p>
    <w:p w14:paraId="73A7679E" w14:textId="77777777" w:rsidR="006042F2" w:rsidRDefault="006042F2" w:rsidP="006042F2">
      <w:pPr>
        <w:rPr>
          <w:rFonts w:ascii="Calibri" w:hAnsi="Calibri" w:cs="Calibri"/>
          <w:b/>
          <w:bCs/>
          <w:sz w:val="22"/>
          <w:szCs w:val="22"/>
        </w:rPr>
      </w:pPr>
    </w:p>
    <w:p w14:paraId="24C0EFE0" w14:textId="0F70C0F6" w:rsidR="006042F2" w:rsidRPr="000A0C3C" w:rsidRDefault="006042F2" w:rsidP="006042F2">
      <w:pPr>
        <w:rPr>
          <w:rFonts w:ascii="Calibri" w:hAnsi="Calibri" w:cs="Calibri"/>
          <w:b/>
          <w:bCs/>
          <w:sz w:val="22"/>
          <w:szCs w:val="22"/>
        </w:rPr>
      </w:pPr>
      <w:r w:rsidRPr="000A0C3C">
        <w:rPr>
          <w:rFonts w:ascii="Calibri" w:hAnsi="Calibri" w:cs="Calibri"/>
          <w:b/>
          <w:bCs/>
          <w:sz w:val="22"/>
          <w:szCs w:val="22"/>
        </w:rPr>
        <w:t>Národní památkový ústav</w:t>
      </w:r>
      <w:r w:rsidRPr="000A0C3C">
        <w:rPr>
          <w:rFonts w:ascii="Calibri" w:hAnsi="Calibri" w:cs="Calibri"/>
          <w:bCs/>
          <w:sz w:val="22"/>
          <w:szCs w:val="22"/>
        </w:rPr>
        <w:t>, státní příspěvková organizace</w:t>
      </w:r>
    </w:p>
    <w:p w14:paraId="18BF3813" w14:textId="77777777" w:rsidR="006042F2" w:rsidRPr="000A0C3C" w:rsidRDefault="006042F2" w:rsidP="006042F2">
      <w:pPr>
        <w:rPr>
          <w:rFonts w:ascii="Calibri" w:hAnsi="Calibri" w:cs="Calibri"/>
          <w:sz w:val="22"/>
          <w:szCs w:val="22"/>
        </w:rPr>
      </w:pPr>
      <w:r w:rsidRPr="000A0C3C">
        <w:rPr>
          <w:rFonts w:ascii="Calibri" w:hAnsi="Calibri" w:cs="Calibri"/>
          <w:sz w:val="22"/>
          <w:szCs w:val="22"/>
        </w:rPr>
        <w:t>IČO: 75032333, DIČ: CZ75032333,</w:t>
      </w:r>
    </w:p>
    <w:p w14:paraId="7AD6E041" w14:textId="77777777" w:rsidR="006042F2" w:rsidRPr="000A0C3C" w:rsidRDefault="006042F2" w:rsidP="006042F2">
      <w:pPr>
        <w:rPr>
          <w:rFonts w:ascii="Calibri" w:hAnsi="Calibri" w:cs="Calibri"/>
          <w:sz w:val="22"/>
          <w:szCs w:val="22"/>
        </w:rPr>
      </w:pPr>
      <w:r w:rsidRPr="000A0C3C">
        <w:rPr>
          <w:rFonts w:ascii="Calibri" w:hAnsi="Calibri" w:cs="Calibri"/>
          <w:i/>
          <w:sz w:val="22"/>
          <w:szCs w:val="22"/>
        </w:rPr>
        <w:t>se sídlem:</w:t>
      </w:r>
      <w:r w:rsidRPr="000A0C3C">
        <w:rPr>
          <w:rFonts w:ascii="Calibri" w:hAnsi="Calibri" w:cs="Calibri"/>
          <w:sz w:val="22"/>
          <w:szCs w:val="22"/>
        </w:rPr>
        <w:t xml:space="preserve"> Valdštejnské nám. 162/3, PSČ 118 01 Praha 1 – Malá Strana,</w:t>
      </w:r>
    </w:p>
    <w:p w14:paraId="20661606" w14:textId="77777777" w:rsidR="006042F2" w:rsidRPr="000A0C3C" w:rsidRDefault="006042F2" w:rsidP="006042F2">
      <w:pPr>
        <w:rPr>
          <w:rFonts w:ascii="Calibri" w:hAnsi="Calibri" w:cs="Calibri"/>
          <w:sz w:val="22"/>
          <w:szCs w:val="22"/>
        </w:rPr>
      </w:pPr>
      <w:r w:rsidRPr="000A0C3C">
        <w:rPr>
          <w:rFonts w:ascii="Calibri" w:hAnsi="Calibri" w:cs="Calibri"/>
          <w:sz w:val="22"/>
          <w:szCs w:val="22"/>
        </w:rPr>
        <w:t>zastoupen: Mgr. Tomášem Řehořem, vedoucím správy SZ Žleby</w:t>
      </w:r>
    </w:p>
    <w:p w14:paraId="0767BA20" w14:textId="1169D7A7" w:rsidR="006042F2" w:rsidRPr="000A0C3C" w:rsidRDefault="006042F2" w:rsidP="006042F2">
      <w:pPr>
        <w:rPr>
          <w:rFonts w:ascii="Calibri" w:hAnsi="Calibri" w:cs="Calibri"/>
          <w:sz w:val="22"/>
          <w:szCs w:val="22"/>
        </w:rPr>
      </w:pPr>
      <w:r w:rsidRPr="000A0C3C">
        <w:rPr>
          <w:rFonts w:ascii="Calibri" w:hAnsi="Calibri" w:cs="Calibri"/>
          <w:sz w:val="22"/>
          <w:szCs w:val="22"/>
        </w:rPr>
        <w:t xml:space="preserve">bankovní spojení: </w:t>
      </w:r>
      <w:r w:rsidR="00AB2744">
        <w:rPr>
          <w:rFonts w:ascii="Calibri" w:hAnsi="Calibri" w:cs="Calibri"/>
          <w:sz w:val="22"/>
          <w:szCs w:val="22"/>
        </w:rPr>
        <w:t>XXXX</w:t>
      </w:r>
    </w:p>
    <w:p w14:paraId="315C1E37" w14:textId="77777777" w:rsidR="006042F2" w:rsidRPr="000A0C3C" w:rsidRDefault="006042F2" w:rsidP="006042F2">
      <w:pPr>
        <w:rPr>
          <w:rFonts w:ascii="Calibri" w:hAnsi="Calibri" w:cs="Calibri"/>
          <w:sz w:val="22"/>
          <w:szCs w:val="22"/>
        </w:rPr>
      </w:pPr>
      <w:r w:rsidRPr="000A0C3C">
        <w:rPr>
          <w:rFonts w:ascii="Calibri" w:hAnsi="Calibri" w:cs="Calibri"/>
          <w:b/>
          <w:bCs/>
          <w:i/>
          <w:iCs/>
          <w:sz w:val="22"/>
          <w:szCs w:val="22"/>
        </w:rPr>
        <w:t>Doručovací adresa:</w:t>
      </w:r>
    </w:p>
    <w:p w14:paraId="35FFED7C" w14:textId="77777777" w:rsidR="006042F2" w:rsidRPr="000A0C3C" w:rsidRDefault="006042F2" w:rsidP="006042F2">
      <w:pPr>
        <w:rPr>
          <w:rFonts w:ascii="Calibri" w:hAnsi="Calibri" w:cs="Calibri"/>
          <w:sz w:val="22"/>
          <w:szCs w:val="22"/>
        </w:rPr>
      </w:pPr>
      <w:r w:rsidRPr="000A0C3C">
        <w:rPr>
          <w:rFonts w:ascii="Calibri" w:hAnsi="Calibri" w:cs="Calibri"/>
          <w:sz w:val="22"/>
          <w:szCs w:val="22"/>
        </w:rPr>
        <w:t>Národní památkový ústav, správa státního zámku ve Žlebech</w:t>
      </w:r>
    </w:p>
    <w:p w14:paraId="36468F28" w14:textId="77777777" w:rsidR="006042F2" w:rsidRPr="000A0C3C" w:rsidRDefault="006042F2" w:rsidP="006042F2">
      <w:pPr>
        <w:rPr>
          <w:rFonts w:ascii="Calibri" w:hAnsi="Calibri" w:cs="Calibri"/>
          <w:sz w:val="22"/>
          <w:szCs w:val="22"/>
        </w:rPr>
      </w:pPr>
      <w:r w:rsidRPr="000A0C3C">
        <w:rPr>
          <w:rFonts w:ascii="Calibri" w:hAnsi="Calibri" w:cs="Calibri"/>
          <w:i/>
          <w:sz w:val="22"/>
          <w:szCs w:val="22"/>
        </w:rPr>
        <w:t>adresa:</w:t>
      </w:r>
      <w:r w:rsidRPr="000A0C3C">
        <w:rPr>
          <w:rFonts w:ascii="Calibri" w:hAnsi="Calibri" w:cs="Calibri"/>
          <w:sz w:val="22"/>
          <w:szCs w:val="22"/>
        </w:rPr>
        <w:t xml:space="preserve"> Zámecká 1, 285 61 Žleby,</w:t>
      </w:r>
    </w:p>
    <w:p w14:paraId="4BEEB497" w14:textId="682C0888" w:rsidR="006042F2" w:rsidRPr="000A0C3C" w:rsidRDefault="006042F2" w:rsidP="006042F2">
      <w:pPr>
        <w:rPr>
          <w:rFonts w:ascii="Calibri" w:hAnsi="Calibri" w:cs="Calibri"/>
          <w:sz w:val="22"/>
          <w:szCs w:val="22"/>
        </w:rPr>
      </w:pPr>
      <w:r w:rsidRPr="000A0C3C">
        <w:rPr>
          <w:rFonts w:ascii="Calibri" w:hAnsi="Calibri" w:cs="Calibri"/>
          <w:sz w:val="22"/>
          <w:szCs w:val="22"/>
        </w:rPr>
        <w:t xml:space="preserve">tel.: </w:t>
      </w:r>
      <w:r w:rsidR="00AB2744">
        <w:rPr>
          <w:rFonts w:ascii="Calibri" w:hAnsi="Calibri" w:cs="Calibri"/>
          <w:sz w:val="22"/>
          <w:szCs w:val="22"/>
        </w:rPr>
        <w:t>XXXX</w:t>
      </w:r>
    </w:p>
    <w:p w14:paraId="1F92F480" w14:textId="77777777" w:rsidR="006042F2" w:rsidRDefault="006042F2" w:rsidP="006042F2">
      <w:pPr>
        <w:rPr>
          <w:rFonts w:ascii="Calibri" w:hAnsi="Calibri" w:cs="Calibri"/>
          <w:i/>
          <w:sz w:val="22"/>
          <w:szCs w:val="22"/>
        </w:rPr>
      </w:pPr>
      <w:r w:rsidRPr="000A0C3C">
        <w:rPr>
          <w:rFonts w:ascii="Calibri" w:hAnsi="Calibri" w:cs="Calibri"/>
          <w:i/>
          <w:sz w:val="22"/>
          <w:szCs w:val="22"/>
        </w:rPr>
        <w:t>(dále jen „</w:t>
      </w:r>
      <w:r w:rsidRPr="000A0C3C">
        <w:rPr>
          <w:rFonts w:ascii="Calibri" w:hAnsi="Calibri" w:cs="Calibri"/>
          <w:b/>
          <w:i/>
          <w:sz w:val="22"/>
          <w:szCs w:val="22"/>
        </w:rPr>
        <w:t>objednatel</w:t>
      </w:r>
      <w:r w:rsidRPr="000A0C3C">
        <w:rPr>
          <w:rFonts w:ascii="Calibri" w:hAnsi="Calibri" w:cs="Calibri"/>
          <w:i/>
          <w:sz w:val="22"/>
          <w:szCs w:val="22"/>
        </w:rPr>
        <w:t>“)</w:t>
      </w:r>
    </w:p>
    <w:p w14:paraId="63BA9EB3" w14:textId="77777777" w:rsidR="006042F2" w:rsidRPr="000A0C3C" w:rsidRDefault="006042F2" w:rsidP="006042F2">
      <w:pPr>
        <w:rPr>
          <w:rFonts w:ascii="Calibri" w:hAnsi="Calibri" w:cs="Calibri"/>
          <w:i/>
          <w:sz w:val="16"/>
          <w:szCs w:val="16"/>
        </w:rPr>
      </w:pPr>
    </w:p>
    <w:p w14:paraId="09672ED1" w14:textId="77777777" w:rsidR="006042F2" w:rsidRPr="000A0C3C" w:rsidRDefault="006042F2" w:rsidP="006042F2">
      <w:pPr>
        <w:ind w:firstLine="708"/>
        <w:rPr>
          <w:rFonts w:ascii="Calibri" w:hAnsi="Calibri" w:cs="Calibri"/>
          <w:sz w:val="22"/>
          <w:szCs w:val="22"/>
        </w:rPr>
      </w:pPr>
      <w:r w:rsidRPr="000A0C3C">
        <w:rPr>
          <w:rFonts w:ascii="Calibri" w:hAnsi="Calibri" w:cs="Calibri"/>
          <w:sz w:val="22"/>
          <w:szCs w:val="22"/>
        </w:rPr>
        <w:t>a</w:t>
      </w:r>
    </w:p>
    <w:p w14:paraId="567BD015" w14:textId="77777777" w:rsidR="006042F2" w:rsidRPr="000A0C3C" w:rsidRDefault="006042F2" w:rsidP="006042F2">
      <w:pPr>
        <w:rPr>
          <w:rFonts w:ascii="Calibri" w:hAnsi="Calibri" w:cs="Calibri"/>
          <w:b/>
          <w:sz w:val="16"/>
          <w:szCs w:val="16"/>
        </w:rPr>
      </w:pPr>
    </w:p>
    <w:p w14:paraId="66EA8C65" w14:textId="77777777" w:rsidR="006042F2" w:rsidRPr="000A0C3C" w:rsidRDefault="006042F2" w:rsidP="006042F2">
      <w:pPr>
        <w:rPr>
          <w:rFonts w:ascii="Calibri" w:hAnsi="Calibri" w:cs="Calibri"/>
          <w:b/>
          <w:sz w:val="22"/>
          <w:szCs w:val="22"/>
        </w:rPr>
      </w:pPr>
      <w:r w:rsidRPr="000A0C3C">
        <w:rPr>
          <w:rFonts w:ascii="Calibri" w:hAnsi="Calibri" w:cs="Calibri"/>
          <w:b/>
          <w:sz w:val="22"/>
          <w:szCs w:val="22"/>
        </w:rPr>
        <w:t>Ivana Brandejská</w:t>
      </w:r>
    </w:p>
    <w:p w14:paraId="4F18E591" w14:textId="77777777" w:rsidR="006042F2" w:rsidRPr="000A0C3C" w:rsidRDefault="006042F2" w:rsidP="006042F2">
      <w:pPr>
        <w:rPr>
          <w:rFonts w:ascii="Calibri" w:hAnsi="Calibri" w:cs="Calibri"/>
          <w:sz w:val="22"/>
          <w:szCs w:val="22"/>
        </w:rPr>
      </w:pPr>
      <w:r w:rsidRPr="000A0C3C">
        <w:rPr>
          <w:rFonts w:ascii="Calibri" w:hAnsi="Calibri" w:cs="Calibri"/>
          <w:i/>
          <w:sz w:val="22"/>
          <w:szCs w:val="22"/>
        </w:rPr>
        <w:t>se sídlem:</w:t>
      </w:r>
      <w:r w:rsidRPr="000A0C3C">
        <w:rPr>
          <w:rFonts w:ascii="Calibri" w:hAnsi="Calibri" w:cs="Calibri"/>
          <w:sz w:val="22"/>
          <w:szCs w:val="22"/>
        </w:rPr>
        <w:t xml:space="preserve"> </w:t>
      </w:r>
    </w:p>
    <w:p w14:paraId="092BD494" w14:textId="77777777" w:rsidR="006042F2" w:rsidRPr="000A0C3C" w:rsidRDefault="006042F2" w:rsidP="006042F2">
      <w:pPr>
        <w:rPr>
          <w:rFonts w:ascii="Calibri" w:hAnsi="Calibri" w:cs="Calibri"/>
          <w:sz w:val="22"/>
          <w:szCs w:val="22"/>
        </w:rPr>
      </w:pPr>
      <w:r w:rsidRPr="000A0C3C">
        <w:rPr>
          <w:rFonts w:ascii="Calibri" w:hAnsi="Calibri" w:cs="Calibri"/>
          <w:sz w:val="22"/>
          <w:szCs w:val="22"/>
        </w:rPr>
        <w:t>Masarykova 413/15, 286 01 Čáslav – Nové Město</w:t>
      </w:r>
    </w:p>
    <w:p w14:paraId="7186F0A1" w14:textId="2E55A14D" w:rsidR="006042F2" w:rsidRPr="000A0C3C" w:rsidRDefault="006042F2" w:rsidP="006042F2">
      <w:pPr>
        <w:rPr>
          <w:rFonts w:ascii="Calibri" w:hAnsi="Calibri" w:cs="Calibri"/>
          <w:sz w:val="22"/>
          <w:szCs w:val="22"/>
        </w:rPr>
      </w:pPr>
      <w:r w:rsidRPr="000A0C3C">
        <w:rPr>
          <w:rFonts w:ascii="Calibri" w:hAnsi="Calibri" w:cs="Calibri"/>
          <w:sz w:val="22"/>
          <w:szCs w:val="22"/>
        </w:rPr>
        <w:t>IČ: 71286161</w:t>
      </w:r>
      <w:r w:rsidRPr="000A0C3C">
        <w:rPr>
          <w:rFonts w:ascii="Calibri" w:hAnsi="Calibri" w:cs="Calibri"/>
          <w:sz w:val="22"/>
          <w:szCs w:val="22"/>
        </w:rPr>
        <w:tab/>
        <w:t xml:space="preserve">DIČ: </w:t>
      </w:r>
      <w:r w:rsidR="00AB2744">
        <w:rPr>
          <w:rFonts w:ascii="Calibri" w:hAnsi="Calibri" w:cs="Calibri"/>
          <w:sz w:val="22"/>
          <w:szCs w:val="22"/>
        </w:rPr>
        <w:t>XXXX</w:t>
      </w:r>
    </w:p>
    <w:p w14:paraId="60CA3989" w14:textId="1228AB34" w:rsidR="006042F2" w:rsidRPr="000A0C3C" w:rsidRDefault="006042F2" w:rsidP="006042F2">
      <w:pPr>
        <w:rPr>
          <w:rFonts w:ascii="Calibri" w:hAnsi="Calibri" w:cs="Calibri"/>
          <w:sz w:val="22"/>
          <w:szCs w:val="22"/>
        </w:rPr>
      </w:pPr>
      <w:r w:rsidRPr="000A0C3C">
        <w:rPr>
          <w:rFonts w:ascii="Calibri" w:hAnsi="Calibri" w:cs="Calibri"/>
          <w:sz w:val="22"/>
          <w:szCs w:val="22"/>
        </w:rPr>
        <w:t xml:space="preserve">zapsána v živnostenském rejstříku Obecního živnostenského úřadu Městského úřadu v Čáslavi dne 7. 6. 2017 pod č. j. ŽÚ 15689/17, bankovní spojení: </w:t>
      </w:r>
      <w:r w:rsidR="00AB2744">
        <w:rPr>
          <w:rFonts w:ascii="Calibri" w:hAnsi="Calibri" w:cs="Calibri"/>
          <w:sz w:val="22"/>
          <w:szCs w:val="22"/>
        </w:rPr>
        <w:t>XXXX</w:t>
      </w:r>
      <w:r w:rsidRPr="000A0C3C">
        <w:rPr>
          <w:rFonts w:ascii="Calibri" w:hAnsi="Calibri" w:cs="Calibri"/>
          <w:sz w:val="22"/>
          <w:szCs w:val="22"/>
        </w:rPr>
        <w:t xml:space="preserve">  </w:t>
      </w:r>
    </w:p>
    <w:p w14:paraId="490E3015" w14:textId="23E3E8B4" w:rsidR="006042F2" w:rsidRPr="000A0C3C" w:rsidRDefault="006042F2" w:rsidP="006042F2">
      <w:pPr>
        <w:rPr>
          <w:rFonts w:ascii="Calibri" w:hAnsi="Calibri" w:cs="Calibri"/>
          <w:b/>
          <w:i/>
          <w:sz w:val="22"/>
          <w:szCs w:val="22"/>
        </w:rPr>
      </w:pPr>
      <w:r w:rsidRPr="000A0C3C">
        <w:rPr>
          <w:rFonts w:ascii="Calibri" w:hAnsi="Calibri" w:cs="Calibri"/>
          <w:sz w:val="22"/>
          <w:szCs w:val="22"/>
        </w:rPr>
        <w:t>zastoupený:</w:t>
      </w:r>
      <w:r w:rsidRPr="000A0C3C">
        <w:rPr>
          <w:rFonts w:ascii="Calibri" w:hAnsi="Calibri" w:cs="Calibri"/>
          <w:b/>
          <w:sz w:val="22"/>
          <w:szCs w:val="22"/>
        </w:rPr>
        <w:t xml:space="preserve"> </w:t>
      </w:r>
      <w:r w:rsidR="00AB2744">
        <w:rPr>
          <w:rFonts w:ascii="Calibri" w:hAnsi="Calibri" w:cs="Calibri"/>
          <w:b/>
          <w:sz w:val="22"/>
          <w:szCs w:val="22"/>
        </w:rPr>
        <w:t>XXXX</w:t>
      </w:r>
      <w:r w:rsidRPr="000A0C3C">
        <w:rPr>
          <w:rFonts w:ascii="Calibri" w:hAnsi="Calibri" w:cs="Calibri"/>
          <w:b/>
          <w:i/>
          <w:sz w:val="22"/>
          <w:szCs w:val="22"/>
        </w:rPr>
        <w:t xml:space="preserve"> </w:t>
      </w:r>
    </w:p>
    <w:p w14:paraId="40578460" w14:textId="77777777" w:rsidR="006042F2" w:rsidRPr="000A0C3C" w:rsidRDefault="006042F2" w:rsidP="006042F2">
      <w:pPr>
        <w:rPr>
          <w:rFonts w:ascii="Calibri" w:hAnsi="Calibri" w:cs="Calibri"/>
          <w:i/>
          <w:sz w:val="22"/>
          <w:szCs w:val="22"/>
        </w:rPr>
      </w:pPr>
      <w:r w:rsidRPr="000A0C3C">
        <w:rPr>
          <w:rFonts w:ascii="Calibri" w:hAnsi="Calibri" w:cs="Calibri"/>
          <w:i/>
          <w:sz w:val="22"/>
          <w:szCs w:val="22"/>
        </w:rPr>
        <w:t>(dále jen „</w:t>
      </w:r>
      <w:r w:rsidRPr="000A0C3C">
        <w:rPr>
          <w:rFonts w:ascii="Calibri" w:hAnsi="Calibri" w:cs="Calibri"/>
          <w:b/>
          <w:i/>
          <w:sz w:val="22"/>
          <w:szCs w:val="22"/>
        </w:rPr>
        <w:t>zhotovitel</w:t>
      </w:r>
      <w:r w:rsidRPr="000A0C3C">
        <w:rPr>
          <w:rFonts w:ascii="Calibri" w:hAnsi="Calibri" w:cs="Calibri"/>
          <w:i/>
          <w:sz w:val="22"/>
          <w:szCs w:val="22"/>
        </w:rPr>
        <w:t>“)</w:t>
      </w:r>
    </w:p>
    <w:p w14:paraId="787E1C2E" w14:textId="77777777" w:rsidR="006042F2" w:rsidRPr="000A0C3C" w:rsidRDefault="006042F2" w:rsidP="006042F2">
      <w:pPr>
        <w:rPr>
          <w:rFonts w:ascii="Calibri" w:hAnsi="Calibri" w:cs="Calibri"/>
          <w:sz w:val="22"/>
          <w:szCs w:val="22"/>
        </w:rPr>
      </w:pPr>
    </w:p>
    <w:p w14:paraId="190C1197" w14:textId="77777777" w:rsidR="006042F2" w:rsidRPr="000A0C3C" w:rsidRDefault="006042F2" w:rsidP="006042F2">
      <w:pPr>
        <w:pStyle w:val="Normln0"/>
        <w:shd w:val="clear" w:color="auto" w:fill="D9D9D9"/>
        <w:jc w:val="center"/>
        <w:rPr>
          <w:rFonts w:ascii="Calibri" w:hAnsi="Calibri" w:cs="Calibri"/>
          <w:szCs w:val="22"/>
        </w:rPr>
      </w:pPr>
      <w:r w:rsidRPr="000A0C3C">
        <w:rPr>
          <w:rFonts w:ascii="Calibri" w:hAnsi="Calibri" w:cs="Calibri"/>
          <w:szCs w:val="22"/>
        </w:rPr>
        <w:t>jako smluvní strany uzavřely v souladu se zákonem č. 89/2012 Sb., občanský zákoník, ve znění pozdějších předpisů, níže uvedeného dne, měsíce a roku tuto</w:t>
      </w:r>
    </w:p>
    <w:p w14:paraId="7F0B9183" w14:textId="77777777" w:rsidR="006042F2" w:rsidRPr="001B4898" w:rsidRDefault="006042F2" w:rsidP="006042F2">
      <w:pPr>
        <w:pStyle w:val="Normln0"/>
        <w:shd w:val="clear" w:color="auto" w:fill="D9D9D9"/>
        <w:jc w:val="center"/>
        <w:rPr>
          <w:rFonts w:ascii="Calibri" w:hAnsi="Calibri" w:cs="Calibri"/>
          <w:b/>
          <w:sz w:val="36"/>
          <w:szCs w:val="36"/>
        </w:rPr>
      </w:pPr>
      <w:r w:rsidRPr="001B4898">
        <w:rPr>
          <w:rFonts w:ascii="Calibri" w:hAnsi="Calibri" w:cs="Calibri"/>
          <w:b/>
          <w:sz w:val="36"/>
          <w:szCs w:val="36"/>
        </w:rPr>
        <w:t>smlouvu o dílo:</w:t>
      </w:r>
    </w:p>
    <w:p w14:paraId="79DA4F9D" w14:textId="77777777" w:rsidR="006042F2" w:rsidRDefault="006042F2" w:rsidP="006042F2">
      <w:pPr>
        <w:pStyle w:val="a"/>
        <w:jc w:val="left"/>
        <w:rPr>
          <w:rFonts w:ascii="Calibri" w:hAnsi="Calibri" w:cs="Calibri"/>
          <w:u w:val="none"/>
        </w:rPr>
      </w:pPr>
    </w:p>
    <w:p w14:paraId="472D3225" w14:textId="77777777" w:rsidR="006042F2" w:rsidRPr="001B4898" w:rsidRDefault="006042F2" w:rsidP="006042F2">
      <w:pPr>
        <w:pStyle w:val="a"/>
        <w:jc w:val="left"/>
        <w:rPr>
          <w:rFonts w:ascii="Calibri" w:hAnsi="Calibri" w:cs="Calibri"/>
          <w:u w:val="none"/>
        </w:rPr>
      </w:pPr>
    </w:p>
    <w:p w14:paraId="2BE995E0"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 xml:space="preserve">I. </w:t>
      </w:r>
    </w:p>
    <w:p w14:paraId="3B278373"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Předmět smlouvy – určení díla:</w:t>
      </w:r>
    </w:p>
    <w:p w14:paraId="75EA9AC8" w14:textId="77777777" w:rsidR="006042F2" w:rsidRPr="000A0C3C" w:rsidRDefault="006042F2" w:rsidP="006042F2">
      <w:pPr>
        <w:pStyle w:val="Zkladntext"/>
        <w:jc w:val="center"/>
        <w:rPr>
          <w:rFonts w:ascii="Calibri" w:hAnsi="Calibri" w:cs="Calibri"/>
          <w:b/>
          <w:snapToGrid w:val="0"/>
          <w:sz w:val="22"/>
          <w:szCs w:val="22"/>
        </w:rPr>
      </w:pPr>
    </w:p>
    <w:p w14:paraId="4440D9DA" w14:textId="77777777" w:rsidR="006042F2" w:rsidRPr="000A0C3C" w:rsidRDefault="006042F2" w:rsidP="006042F2">
      <w:pPr>
        <w:numPr>
          <w:ilvl w:val="1"/>
          <w:numId w:val="2"/>
        </w:numPr>
        <w:jc w:val="both"/>
        <w:rPr>
          <w:rFonts w:ascii="Calibri" w:hAnsi="Calibri" w:cs="Calibri"/>
          <w:bCs/>
          <w:sz w:val="22"/>
          <w:szCs w:val="22"/>
        </w:rPr>
      </w:pPr>
      <w:r w:rsidRPr="000A0C3C">
        <w:rPr>
          <w:rFonts w:ascii="Calibri" w:hAnsi="Calibri" w:cs="Calibri"/>
          <w:bCs/>
          <w:sz w:val="22"/>
          <w:szCs w:val="22"/>
        </w:rPr>
        <w:t>Předmětem této smlouvy je úprava podmínek, za kterých zhotovitel provede pro objednatele následující dílo:</w:t>
      </w:r>
      <w:r w:rsidRPr="000A0C3C">
        <w:rPr>
          <w:rFonts w:ascii="Calibri" w:hAnsi="Calibri" w:cs="Calibri"/>
          <w:sz w:val="22"/>
          <w:szCs w:val="22"/>
        </w:rPr>
        <w:t xml:space="preserve"> </w:t>
      </w:r>
      <w:r w:rsidRPr="000A0C3C">
        <w:rPr>
          <w:rFonts w:ascii="Calibri" w:hAnsi="Calibri" w:cs="Calibri"/>
          <w:b/>
          <w:bCs/>
          <w:sz w:val="22"/>
          <w:szCs w:val="22"/>
        </w:rPr>
        <w:t>komplexní sezónní údržba areálu zámeckého parku, který je nedílnou součástí NKP státního zámku Žleby</w:t>
      </w:r>
      <w:r w:rsidRPr="000A0C3C">
        <w:rPr>
          <w:rFonts w:ascii="Calibri" w:hAnsi="Calibri" w:cs="Calibri"/>
          <w:bCs/>
          <w:sz w:val="22"/>
          <w:szCs w:val="22"/>
        </w:rPr>
        <w:t xml:space="preserve"> </w:t>
      </w:r>
      <w:r w:rsidRPr="000A0C3C">
        <w:rPr>
          <w:rFonts w:ascii="Calibri" w:hAnsi="Calibri" w:cs="Calibri"/>
          <w:bCs/>
          <w:i/>
          <w:sz w:val="22"/>
          <w:szCs w:val="22"/>
        </w:rPr>
        <w:t>(dále jen „dílo“).</w:t>
      </w:r>
    </w:p>
    <w:p w14:paraId="06F248F4" w14:textId="77777777" w:rsidR="006042F2" w:rsidRPr="000A0C3C" w:rsidRDefault="006042F2" w:rsidP="006042F2">
      <w:pPr>
        <w:pStyle w:val="Zkladntext"/>
        <w:numPr>
          <w:ilvl w:val="1"/>
          <w:numId w:val="2"/>
        </w:numPr>
        <w:rPr>
          <w:rFonts w:ascii="Calibri" w:hAnsi="Calibri" w:cs="Calibri"/>
          <w:bCs/>
          <w:sz w:val="22"/>
          <w:szCs w:val="22"/>
        </w:rPr>
      </w:pPr>
      <w:r w:rsidRPr="000A0C3C">
        <w:rPr>
          <w:rFonts w:ascii="Calibri" w:hAnsi="Calibri" w:cs="Calibri"/>
          <w:bCs/>
          <w:sz w:val="22"/>
          <w:szCs w:val="22"/>
        </w:rPr>
        <w:t xml:space="preserve">Tuto smlouvu uzavírá objednatel se zhotovitelem na základě veřejné zakázky pod názvem </w:t>
      </w:r>
      <w:bookmarkStart w:id="2" w:name="_Hlk131094699"/>
      <w:r w:rsidRPr="000A0C3C">
        <w:rPr>
          <w:rFonts w:ascii="Calibri" w:hAnsi="Calibri" w:cs="Calibri"/>
          <w:bCs/>
          <w:i/>
          <w:sz w:val="22"/>
          <w:szCs w:val="22"/>
        </w:rPr>
        <w:t>„SZ Žleby – komplexní sezónní údržba zámeckého parku“</w:t>
      </w:r>
      <w:bookmarkEnd w:id="2"/>
      <w:r w:rsidRPr="000A0C3C">
        <w:rPr>
          <w:rFonts w:ascii="Calibri" w:hAnsi="Calibri" w:cs="Calibri"/>
          <w:bCs/>
          <w:sz w:val="22"/>
          <w:szCs w:val="22"/>
        </w:rPr>
        <w:t>, č. zakázky v Národním elektronickém nástroji: N006/24/V00010020 – komplexní sezónní údržba areálu zámeckého parku.</w:t>
      </w:r>
    </w:p>
    <w:p w14:paraId="17E57A6E" w14:textId="77777777" w:rsidR="006042F2" w:rsidRPr="000A0C3C" w:rsidRDefault="006042F2" w:rsidP="006042F2">
      <w:pPr>
        <w:pStyle w:val="Zkladntext"/>
        <w:numPr>
          <w:ilvl w:val="1"/>
          <w:numId w:val="2"/>
        </w:numPr>
        <w:rPr>
          <w:rFonts w:ascii="Calibri" w:hAnsi="Calibri" w:cs="Calibri"/>
          <w:bCs/>
          <w:sz w:val="22"/>
          <w:szCs w:val="22"/>
        </w:rPr>
      </w:pPr>
      <w:r w:rsidRPr="000A0C3C">
        <w:rPr>
          <w:rFonts w:ascii="Calibri" w:hAnsi="Calibri" w:cs="Calibri"/>
          <w:bCs/>
          <w:sz w:val="22"/>
          <w:szCs w:val="22"/>
        </w:rPr>
        <w:t>Smluvní strany se dohodly, že závaznou část jejich smluvních ujednání tvoří rovněž nabídka zhotovitele a zadávací dokumentace objednatele.</w:t>
      </w:r>
    </w:p>
    <w:p w14:paraId="599693DE" w14:textId="77777777" w:rsidR="006042F2" w:rsidRPr="000A0C3C" w:rsidRDefault="006042F2" w:rsidP="006042F2">
      <w:pPr>
        <w:pStyle w:val="Zkladntext"/>
        <w:numPr>
          <w:ilvl w:val="1"/>
          <w:numId w:val="2"/>
        </w:numPr>
        <w:rPr>
          <w:rFonts w:ascii="Calibri" w:hAnsi="Calibri" w:cs="Calibri"/>
          <w:bCs/>
          <w:sz w:val="22"/>
          <w:szCs w:val="22"/>
        </w:rPr>
      </w:pPr>
      <w:r w:rsidRPr="000A0C3C">
        <w:rPr>
          <w:rFonts w:ascii="Calibri" w:hAnsi="Calibri" w:cs="Calibri"/>
          <w:bCs/>
          <w:sz w:val="22"/>
          <w:szCs w:val="22"/>
        </w:rPr>
        <w:t>Zhotovitel se zavazuje provést dílo řádně, kvalitně a včas. Objednatel se zavazuje řádně zhotovené dílo převzít a včas zaplatit cenu sjednanou podle této smlouvy.</w:t>
      </w:r>
    </w:p>
    <w:p w14:paraId="00B3978D" w14:textId="77777777" w:rsidR="006042F2" w:rsidRPr="000A0C3C" w:rsidRDefault="006042F2" w:rsidP="006042F2">
      <w:pPr>
        <w:pStyle w:val="Zkladntext"/>
        <w:numPr>
          <w:ilvl w:val="1"/>
          <w:numId w:val="2"/>
        </w:numPr>
        <w:rPr>
          <w:rFonts w:ascii="Calibri" w:hAnsi="Calibri" w:cs="Calibri"/>
          <w:bCs/>
          <w:sz w:val="22"/>
          <w:szCs w:val="22"/>
        </w:rPr>
      </w:pPr>
      <w:r w:rsidRPr="000A0C3C">
        <w:rPr>
          <w:rFonts w:ascii="Calibri" w:hAnsi="Calibri" w:cs="Calibri"/>
          <w:sz w:val="22"/>
          <w:szCs w:val="22"/>
        </w:rPr>
        <w:t>Zhotovitel se touto smlouvou zavazuje provést na svůj náklad a nebezpečí předmětné dílo pro objednatele.</w:t>
      </w:r>
      <w:r w:rsidRPr="000A0C3C">
        <w:rPr>
          <w:rFonts w:ascii="Calibri" w:hAnsi="Calibri" w:cs="Calibri"/>
          <w:color w:val="FF0000"/>
          <w:sz w:val="22"/>
          <w:szCs w:val="22"/>
        </w:rPr>
        <w:t xml:space="preserve"> </w:t>
      </w:r>
      <w:r w:rsidRPr="000A0C3C">
        <w:rPr>
          <w:rFonts w:ascii="Calibri" w:hAnsi="Calibri" w:cs="Calibri"/>
          <w:sz w:val="22"/>
          <w:szCs w:val="22"/>
        </w:rPr>
        <w:t xml:space="preserve">Práce a činnosti, specifikované v příloze č. 1 této smlouvy, budou realizovány na pozemcích par. č. st. 40, st. 67, st. 80, st. 81, st. 82, st. 89, st. 243, st. 244, 49, 53, 57, 58/1, 201, 212/1, 214, 217/1, 219, 224, 225, 229, 238/1, 238/9, 1012, 1013/1, 1013/2, katastrální území Žleby (797651). Uvedené pozemky jsou ve správě Národního památkového ústavu. Výjimku tvoří pozemek </w:t>
      </w:r>
      <w:proofErr w:type="spellStart"/>
      <w:r w:rsidRPr="000A0C3C">
        <w:rPr>
          <w:rFonts w:ascii="Calibri" w:hAnsi="Calibri" w:cs="Calibri"/>
          <w:sz w:val="22"/>
          <w:szCs w:val="22"/>
        </w:rPr>
        <w:t>parc</w:t>
      </w:r>
      <w:proofErr w:type="spellEnd"/>
      <w:r w:rsidRPr="000A0C3C">
        <w:rPr>
          <w:rFonts w:ascii="Calibri" w:hAnsi="Calibri" w:cs="Calibri"/>
          <w:sz w:val="22"/>
          <w:szCs w:val="22"/>
        </w:rPr>
        <w:t>. č. 238/9, který je využíván jako parkovací plocha „Na hrázi“ a jako takový je s příslušnými právy a povinnostmi předmětem nájemní smlouvy s jiným subjektem.</w:t>
      </w:r>
    </w:p>
    <w:p w14:paraId="04C99EEB" w14:textId="77777777" w:rsidR="006042F2" w:rsidRPr="000A0C3C" w:rsidRDefault="006042F2" w:rsidP="006042F2">
      <w:pPr>
        <w:pStyle w:val="Zkladntext"/>
        <w:numPr>
          <w:ilvl w:val="1"/>
          <w:numId w:val="2"/>
        </w:numPr>
        <w:rPr>
          <w:rFonts w:ascii="Calibri" w:hAnsi="Calibri" w:cs="Calibri"/>
          <w:b/>
          <w:bCs/>
          <w:sz w:val="22"/>
          <w:szCs w:val="22"/>
        </w:rPr>
      </w:pPr>
      <w:r w:rsidRPr="000A0C3C">
        <w:rPr>
          <w:rFonts w:ascii="Calibri" w:hAnsi="Calibri" w:cs="Calibri"/>
          <w:sz w:val="22"/>
          <w:szCs w:val="22"/>
        </w:rPr>
        <w:lastRenderedPageBreak/>
        <w:t>Uvedené pozemky, tvořící areál zámeckého parku, jsou podle charakteru členěny na čtyři samostatné části, jejichž komplexní údržba je předmětem této smlouvy:</w:t>
      </w:r>
    </w:p>
    <w:p w14:paraId="45E254AB" w14:textId="77777777" w:rsidR="006042F2" w:rsidRPr="000A0C3C" w:rsidRDefault="006042F2" w:rsidP="006042F2">
      <w:pPr>
        <w:pStyle w:val="Zkladntext"/>
        <w:numPr>
          <w:ilvl w:val="0"/>
          <w:numId w:val="12"/>
        </w:numPr>
        <w:rPr>
          <w:rFonts w:ascii="Calibri" w:hAnsi="Calibri" w:cs="Calibri"/>
          <w:bCs/>
          <w:sz w:val="22"/>
          <w:szCs w:val="22"/>
        </w:rPr>
      </w:pPr>
      <w:r w:rsidRPr="000A0C3C">
        <w:rPr>
          <w:rFonts w:ascii="Calibri" w:hAnsi="Calibri" w:cs="Calibri"/>
          <w:sz w:val="22"/>
          <w:szCs w:val="22"/>
        </w:rPr>
        <w:t>parterová část a parterové trávníky (horní, tzv. zámecká část parku);</w:t>
      </w:r>
    </w:p>
    <w:p w14:paraId="16D70B68" w14:textId="77777777" w:rsidR="006042F2" w:rsidRPr="000A0C3C" w:rsidRDefault="006042F2" w:rsidP="006042F2">
      <w:pPr>
        <w:pStyle w:val="Zkladntext"/>
        <w:numPr>
          <w:ilvl w:val="0"/>
          <w:numId w:val="12"/>
        </w:numPr>
        <w:rPr>
          <w:rFonts w:ascii="Calibri" w:hAnsi="Calibri" w:cs="Calibri"/>
          <w:bCs/>
          <w:sz w:val="22"/>
          <w:szCs w:val="22"/>
        </w:rPr>
      </w:pPr>
      <w:r w:rsidRPr="000A0C3C">
        <w:rPr>
          <w:rFonts w:ascii="Calibri" w:hAnsi="Calibri" w:cs="Calibri"/>
          <w:sz w:val="22"/>
          <w:szCs w:val="22"/>
        </w:rPr>
        <w:t>parková část a parkové trávníky (dolní, levobřežní část parku pod zámkem);</w:t>
      </w:r>
    </w:p>
    <w:p w14:paraId="52DD62DB" w14:textId="77777777" w:rsidR="006042F2" w:rsidRPr="000A0C3C" w:rsidRDefault="006042F2" w:rsidP="006042F2">
      <w:pPr>
        <w:pStyle w:val="Zkladntext"/>
        <w:numPr>
          <w:ilvl w:val="0"/>
          <w:numId w:val="12"/>
        </w:numPr>
        <w:rPr>
          <w:rFonts w:ascii="Calibri" w:hAnsi="Calibri" w:cs="Calibri"/>
          <w:bCs/>
          <w:sz w:val="22"/>
          <w:szCs w:val="22"/>
        </w:rPr>
      </w:pPr>
      <w:proofErr w:type="spellStart"/>
      <w:r w:rsidRPr="000A0C3C">
        <w:rPr>
          <w:rFonts w:ascii="Calibri" w:hAnsi="Calibri" w:cs="Calibri"/>
          <w:sz w:val="22"/>
          <w:szCs w:val="22"/>
        </w:rPr>
        <w:t>lesoparková</w:t>
      </w:r>
      <w:proofErr w:type="spellEnd"/>
      <w:r w:rsidRPr="000A0C3C">
        <w:rPr>
          <w:rFonts w:ascii="Calibri" w:hAnsi="Calibri" w:cs="Calibri"/>
          <w:sz w:val="22"/>
          <w:szCs w:val="22"/>
        </w:rPr>
        <w:t xml:space="preserve"> část a luční trávníky (zadní, pravobřežní část zámeckého parku – úsek „velkého </w:t>
      </w:r>
      <w:proofErr w:type="spellStart"/>
      <w:r w:rsidRPr="000A0C3C">
        <w:rPr>
          <w:rFonts w:ascii="Calibri" w:hAnsi="Calibri" w:cs="Calibri"/>
          <w:sz w:val="22"/>
          <w:szCs w:val="22"/>
        </w:rPr>
        <w:t>meadru</w:t>
      </w:r>
      <w:proofErr w:type="spellEnd"/>
      <w:r w:rsidRPr="000A0C3C">
        <w:rPr>
          <w:rFonts w:ascii="Calibri" w:hAnsi="Calibri" w:cs="Calibri"/>
          <w:sz w:val="22"/>
          <w:szCs w:val="22"/>
        </w:rPr>
        <w:t>“ Doubravy;</w:t>
      </w:r>
    </w:p>
    <w:p w14:paraId="12264FBE" w14:textId="77777777" w:rsidR="006042F2" w:rsidRPr="000A0C3C" w:rsidRDefault="006042F2" w:rsidP="006042F2">
      <w:pPr>
        <w:numPr>
          <w:ilvl w:val="0"/>
          <w:numId w:val="12"/>
        </w:numPr>
        <w:rPr>
          <w:rFonts w:ascii="Calibri" w:hAnsi="Calibri" w:cs="Calibri"/>
          <w:bCs/>
          <w:sz w:val="22"/>
          <w:szCs w:val="22"/>
        </w:rPr>
      </w:pPr>
      <w:r w:rsidRPr="000A0C3C">
        <w:rPr>
          <w:rFonts w:ascii="Calibri" w:hAnsi="Calibri" w:cs="Calibri"/>
          <w:bCs/>
          <w:sz w:val="22"/>
          <w:szCs w:val="22"/>
        </w:rPr>
        <w:t>externí pozemky mimo areál zámeckého parku.</w:t>
      </w:r>
    </w:p>
    <w:p w14:paraId="62CDD9E1" w14:textId="77777777" w:rsidR="006042F2" w:rsidRPr="000A0C3C" w:rsidRDefault="006042F2" w:rsidP="006042F2">
      <w:pPr>
        <w:pStyle w:val="Zkladntext"/>
        <w:numPr>
          <w:ilvl w:val="1"/>
          <w:numId w:val="2"/>
        </w:numPr>
        <w:rPr>
          <w:rFonts w:ascii="Calibri" w:hAnsi="Calibri" w:cs="Calibri"/>
          <w:sz w:val="22"/>
          <w:szCs w:val="22"/>
        </w:rPr>
      </w:pPr>
      <w:r w:rsidRPr="000A0C3C">
        <w:rPr>
          <w:rFonts w:ascii="Calibri" w:hAnsi="Calibri" w:cs="Calibri"/>
          <w:sz w:val="22"/>
          <w:szCs w:val="22"/>
        </w:rPr>
        <w:t xml:space="preserve">Sjednaným místem provedení díla je </w:t>
      </w:r>
      <w:r w:rsidRPr="000A0C3C">
        <w:rPr>
          <w:rFonts w:ascii="Calibri" w:hAnsi="Calibri" w:cs="Calibri"/>
          <w:b/>
          <w:sz w:val="22"/>
          <w:szCs w:val="22"/>
        </w:rPr>
        <w:t xml:space="preserve">areál státního zámku a zámeckého parku Žleby, národní kulturní památky, specifikovaný v čl. I., odst. 3. a 4. </w:t>
      </w:r>
      <w:r w:rsidRPr="000A0C3C">
        <w:rPr>
          <w:rFonts w:ascii="Calibri" w:hAnsi="Calibri" w:cs="Calibri"/>
          <w:i/>
          <w:sz w:val="22"/>
          <w:szCs w:val="22"/>
        </w:rPr>
        <w:t>(dále jen „objekt“).</w:t>
      </w:r>
    </w:p>
    <w:p w14:paraId="0E2C6CE0" w14:textId="77777777" w:rsidR="006042F2" w:rsidRPr="000A0C3C" w:rsidRDefault="006042F2" w:rsidP="006042F2">
      <w:pPr>
        <w:pStyle w:val="Zkladntext"/>
        <w:numPr>
          <w:ilvl w:val="1"/>
          <w:numId w:val="2"/>
        </w:numPr>
        <w:rPr>
          <w:rFonts w:ascii="Calibri" w:hAnsi="Calibri" w:cs="Calibri"/>
          <w:sz w:val="22"/>
          <w:szCs w:val="22"/>
        </w:rPr>
      </w:pPr>
      <w:r w:rsidRPr="000A0C3C">
        <w:rPr>
          <w:rFonts w:ascii="Calibri" w:hAnsi="Calibri" w:cs="Calibri"/>
          <w:snapToGrid w:val="0"/>
          <w:sz w:val="22"/>
          <w:szCs w:val="22"/>
        </w:rPr>
        <w:t xml:space="preserve">Zhotovitel prohlašuje, že je způsobilý dílo provést a že v rozsahu odpovídajícím jeho odborné kvalifikaci veškeré místní či technické podmínky shledal způsobilé ke zhotovení díla. Zhotovitel prohlašuje, že zadání je kompletní a nepotřebuje žádné změny či úpravy. </w:t>
      </w:r>
    </w:p>
    <w:p w14:paraId="59598293" w14:textId="77777777" w:rsidR="006042F2" w:rsidRDefault="006042F2" w:rsidP="006042F2">
      <w:pPr>
        <w:pStyle w:val="Zkladntext"/>
        <w:rPr>
          <w:rFonts w:ascii="Calibri" w:hAnsi="Calibri" w:cs="Calibri"/>
          <w:b/>
          <w:snapToGrid w:val="0"/>
          <w:sz w:val="22"/>
          <w:szCs w:val="22"/>
        </w:rPr>
      </w:pPr>
    </w:p>
    <w:p w14:paraId="59F319E4"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 xml:space="preserve">II. </w:t>
      </w:r>
    </w:p>
    <w:p w14:paraId="5E352D86"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Doba a místo plnění a další podmínky:</w:t>
      </w:r>
    </w:p>
    <w:p w14:paraId="39204486" w14:textId="77777777" w:rsidR="006042F2" w:rsidRPr="000A0C3C" w:rsidRDefault="006042F2" w:rsidP="006042F2">
      <w:pPr>
        <w:pStyle w:val="Zkladntext"/>
        <w:jc w:val="center"/>
        <w:rPr>
          <w:rFonts w:ascii="Calibri" w:hAnsi="Calibri" w:cs="Calibri"/>
          <w:b/>
          <w:snapToGrid w:val="0"/>
          <w:sz w:val="22"/>
          <w:szCs w:val="22"/>
        </w:rPr>
      </w:pPr>
    </w:p>
    <w:p w14:paraId="25F1902A" w14:textId="77777777" w:rsidR="006042F2" w:rsidRPr="000A0C3C" w:rsidRDefault="006042F2" w:rsidP="006042F2">
      <w:pPr>
        <w:pStyle w:val="Zkladntext"/>
        <w:numPr>
          <w:ilvl w:val="1"/>
          <w:numId w:val="3"/>
        </w:numPr>
        <w:rPr>
          <w:rFonts w:ascii="Calibri" w:hAnsi="Calibri" w:cs="Calibri"/>
          <w:b/>
          <w:bCs/>
          <w:snapToGrid w:val="0"/>
          <w:sz w:val="22"/>
          <w:szCs w:val="22"/>
        </w:rPr>
      </w:pPr>
      <w:r w:rsidRPr="000A0C3C">
        <w:rPr>
          <w:rFonts w:ascii="Calibri" w:hAnsi="Calibri" w:cs="Calibri"/>
          <w:snapToGrid w:val="0"/>
          <w:sz w:val="22"/>
          <w:szCs w:val="22"/>
        </w:rPr>
        <w:t>Smluvní strany se dohodly na provedení díla v následujících termínech:</w:t>
      </w:r>
      <w:r w:rsidRPr="000A0C3C">
        <w:rPr>
          <w:rFonts w:ascii="Calibri" w:hAnsi="Calibri" w:cs="Calibri"/>
          <w:snapToGrid w:val="0"/>
          <w:sz w:val="22"/>
          <w:szCs w:val="22"/>
        </w:rPr>
        <w:tab/>
      </w:r>
    </w:p>
    <w:p w14:paraId="3F3459AC" w14:textId="77777777" w:rsidR="006042F2" w:rsidRPr="000A0C3C" w:rsidRDefault="006042F2" w:rsidP="006042F2">
      <w:pPr>
        <w:pStyle w:val="Zkladntext"/>
        <w:numPr>
          <w:ilvl w:val="0"/>
          <w:numId w:val="4"/>
        </w:numPr>
        <w:rPr>
          <w:rFonts w:ascii="Calibri" w:hAnsi="Calibri" w:cs="Calibri"/>
          <w:bCs/>
          <w:snapToGrid w:val="0"/>
          <w:sz w:val="22"/>
          <w:szCs w:val="22"/>
        </w:rPr>
      </w:pPr>
      <w:r w:rsidRPr="000A0C3C">
        <w:rPr>
          <w:rFonts w:ascii="Calibri" w:hAnsi="Calibri" w:cs="Calibri"/>
          <w:b/>
          <w:bCs/>
          <w:snapToGrid w:val="0"/>
          <w:sz w:val="22"/>
          <w:szCs w:val="22"/>
        </w:rPr>
        <w:t>zahájení prací na provedení díla:</w:t>
      </w:r>
      <w:r w:rsidRPr="000A0C3C">
        <w:rPr>
          <w:rFonts w:ascii="Calibri" w:hAnsi="Calibri" w:cs="Calibri"/>
          <w:bCs/>
          <w:snapToGrid w:val="0"/>
          <w:sz w:val="22"/>
          <w:szCs w:val="22"/>
        </w:rPr>
        <w:t xml:space="preserve"> </w:t>
      </w:r>
      <w:r w:rsidRPr="000A0C3C">
        <w:rPr>
          <w:rFonts w:ascii="Calibri" w:hAnsi="Calibri" w:cs="Calibri"/>
          <w:b/>
          <w:bCs/>
          <w:snapToGrid w:val="0"/>
          <w:sz w:val="22"/>
          <w:szCs w:val="22"/>
        </w:rPr>
        <w:t>po nabytí účinnosti této Smlouvy o dílo</w:t>
      </w:r>
    </w:p>
    <w:p w14:paraId="56610116" w14:textId="77777777" w:rsidR="006042F2" w:rsidRPr="000A0C3C" w:rsidRDefault="006042F2" w:rsidP="006042F2">
      <w:pPr>
        <w:pStyle w:val="Zkladntext"/>
        <w:numPr>
          <w:ilvl w:val="0"/>
          <w:numId w:val="4"/>
        </w:numPr>
        <w:rPr>
          <w:rFonts w:ascii="Calibri" w:hAnsi="Calibri" w:cs="Calibri"/>
          <w:snapToGrid w:val="0"/>
          <w:sz w:val="22"/>
          <w:szCs w:val="22"/>
        </w:rPr>
      </w:pPr>
      <w:r w:rsidRPr="000A0C3C">
        <w:rPr>
          <w:rFonts w:ascii="Calibri" w:hAnsi="Calibri" w:cs="Calibri"/>
          <w:b/>
          <w:snapToGrid w:val="0"/>
          <w:sz w:val="22"/>
          <w:szCs w:val="22"/>
        </w:rPr>
        <w:t>ukončení prací: 31. 12. 2024</w:t>
      </w:r>
      <w:r w:rsidRPr="000A0C3C">
        <w:rPr>
          <w:rFonts w:ascii="Calibri" w:hAnsi="Calibri" w:cs="Calibri"/>
          <w:snapToGrid w:val="0"/>
          <w:sz w:val="22"/>
          <w:szCs w:val="22"/>
        </w:rPr>
        <w:t xml:space="preserve"> včetně odstranění všech vad a nedodělků.</w:t>
      </w:r>
    </w:p>
    <w:p w14:paraId="62738E85" w14:textId="77777777" w:rsidR="006042F2" w:rsidRPr="000A0C3C"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Zhotovitel se zavazuje zhotovit dílo a řádně jej předat objednateli na adrese objednatele uvedené v záhlaví této smlouvy.</w:t>
      </w:r>
    </w:p>
    <w:p w14:paraId="062F62E1" w14:textId="77777777" w:rsidR="006042F2" w:rsidRPr="000A0C3C"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Objednatel dílo není povinen převzít, nebude-li dodáno v požadovaném množství, jakosti či druhu provedení.</w:t>
      </w:r>
    </w:p>
    <w:p w14:paraId="62F10E0E" w14:textId="77777777" w:rsidR="006042F2" w:rsidRPr="000A0C3C"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 xml:space="preserve">O průběhu plnění předmětu díla je zhotovitel povinen vést </w:t>
      </w:r>
      <w:r w:rsidRPr="000A0C3C">
        <w:rPr>
          <w:rFonts w:ascii="Calibri" w:hAnsi="Calibri" w:cs="Calibri"/>
          <w:bCs/>
          <w:i/>
          <w:snapToGrid w:val="0"/>
          <w:sz w:val="22"/>
          <w:szCs w:val="22"/>
        </w:rPr>
        <w:t>„provozní deník“</w:t>
      </w:r>
      <w:r w:rsidRPr="000A0C3C">
        <w:rPr>
          <w:rFonts w:ascii="Calibri" w:hAnsi="Calibri" w:cs="Calibri"/>
          <w:bCs/>
          <w:snapToGrid w:val="0"/>
          <w:sz w:val="22"/>
          <w:szCs w:val="22"/>
        </w:rPr>
        <w:t>, který bude uložen v místě plnění. Deník musí být v pracovní dny a v pracovní době přístupný oprávněným osobám objednatele, případně jiným osobám, oprávněným do deníku zapisovat či jej kontrolovat. Originál deníku je zhotovitel povinen předat kastelánovi objektu po dokončení díla. Do deníku zapisuje zhotovitel skutečnosti rozhodné pro provádění díla a to zejména:</w:t>
      </w:r>
    </w:p>
    <w:p w14:paraId="54B51164"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informace o počtu pracovníků za každý odpracovaný den;</w:t>
      </w:r>
    </w:p>
    <w:p w14:paraId="41690F28"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specifikaci prací, služeb a dodávek provedených v daný den;</w:t>
      </w:r>
    </w:p>
    <w:p w14:paraId="76774599"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informace o aktuálním počasí a časovém postupu prací na díle;</w:t>
      </w:r>
    </w:p>
    <w:p w14:paraId="58B5F724"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informace o událostech nebo překážkách majících vliv na provádění díla;</w:t>
      </w:r>
    </w:p>
    <w:p w14:paraId="57D703F5"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informace o dalších skutečnostech požadovaných objednatelem;</w:t>
      </w:r>
    </w:p>
    <w:p w14:paraId="6EBFACB6"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ab/>
        <w:t>deník bude veden dle přiměřeně příslušných ustanovení právních předpisů o Stavebním deníku;</w:t>
      </w:r>
    </w:p>
    <w:p w14:paraId="4A51B2BC" w14:textId="77777777" w:rsidR="006042F2" w:rsidRPr="000A0C3C" w:rsidRDefault="006042F2" w:rsidP="006042F2">
      <w:pPr>
        <w:pStyle w:val="Zkladntext"/>
        <w:numPr>
          <w:ilvl w:val="0"/>
          <w:numId w:val="13"/>
        </w:numPr>
        <w:rPr>
          <w:rFonts w:ascii="Calibri" w:hAnsi="Calibri" w:cs="Calibri"/>
          <w:bCs/>
          <w:snapToGrid w:val="0"/>
          <w:sz w:val="22"/>
          <w:szCs w:val="22"/>
        </w:rPr>
      </w:pPr>
      <w:r w:rsidRPr="000A0C3C">
        <w:rPr>
          <w:rFonts w:ascii="Calibri" w:hAnsi="Calibri" w:cs="Calibri"/>
          <w:bCs/>
          <w:snapToGrid w:val="0"/>
          <w:sz w:val="22"/>
          <w:szCs w:val="22"/>
        </w:rPr>
        <w:t>zhotovitel se zavazuje provádět zápisy do deníku formou denních záznamů s tím, že veškeré okolnosti rozhodné pro plnění díla musí být zapsány zhotovitelem v ten den, kdy nastaly.</w:t>
      </w:r>
    </w:p>
    <w:p w14:paraId="3B42B070" w14:textId="77777777" w:rsidR="006042F2" w:rsidRPr="000A0C3C"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Smluvní strany sjednaly, že objednatel má nad rámec ustanovení § 2605 občanského zákoníku lhůtu 7 dní, po kterou může na zhotoviteli nad rámec zákona dále uplatňovat zjevné vady díla.</w:t>
      </w:r>
    </w:p>
    <w:p w14:paraId="08777FE0" w14:textId="77777777" w:rsidR="006042F2" w:rsidRPr="000A0C3C"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Zhotovitel odpovídá, že si dílo zachová užitné vlastnosti i po jeho převzetí a poskytuje objednateli záruku za jakost díla v délce 24 měsíců ode dne předání díla. Záruční doba na reklamovanou část díla neběží po dobu počínající dnem uplatnění reklamace a končící dnem odstranění vady.</w:t>
      </w:r>
    </w:p>
    <w:p w14:paraId="6B7156EA" w14:textId="77777777" w:rsidR="006042F2" w:rsidRPr="000A0C3C"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 xml:space="preserve">Zhotovitel je povinen odstranit bez prodlení a bezplatně zjištěné vady svých prací nebo dodávek (nedohodnou-li se strany jinak, musí vady odstranit do 5 pracovních dnů). </w:t>
      </w:r>
    </w:p>
    <w:p w14:paraId="76204518" w14:textId="77777777" w:rsidR="006042F2" w:rsidRDefault="006042F2" w:rsidP="006042F2">
      <w:pPr>
        <w:pStyle w:val="Zkladntext"/>
        <w:numPr>
          <w:ilvl w:val="1"/>
          <w:numId w:val="3"/>
        </w:numPr>
        <w:rPr>
          <w:rFonts w:ascii="Calibri" w:hAnsi="Calibri" w:cs="Calibri"/>
          <w:bCs/>
          <w:snapToGrid w:val="0"/>
          <w:sz w:val="22"/>
          <w:szCs w:val="22"/>
        </w:rPr>
      </w:pPr>
      <w:r w:rsidRPr="000A0C3C">
        <w:rPr>
          <w:rFonts w:ascii="Calibri" w:hAnsi="Calibri" w:cs="Calibri"/>
          <w:bCs/>
          <w:snapToGrid w:val="0"/>
          <w:sz w:val="22"/>
          <w:szCs w:val="22"/>
        </w:rPr>
        <w:t xml:space="preserve">V případě prodlení zhotovitele s provedením díla, anebo s odstraněním vady díla, je zhotovitel povinen uhradit objednateli smluvní pokutu ve výši 1000,- Kč, a to za každý, byť i jen započatý den prodlení. </w:t>
      </w:r>
    </w:p>
    <w:p w14:paraId="4F078DBF" w14:textId="77777777" w:rsidR="006042F2" w:rsidRDefault="006042F2" w:rsidP="006042F2">
      <w:pPr>
        <w:pStyle w:val="Zkladntext"/>
        <w:ind w:left="360"/>
        <w:rPr>
          <w:rFonts w:ascii="Calibri" w:hAnsi="Calibri" w:cs="Calibri"/>
          <w:bCs/>
          <w:snapToGrid w:val="0"/>
          <w:sz w:val="22"/>
          <w:szCs w:val="22"/>
        </w:rPr>
      </w:pPr>
    </w:p>
    <w:p w14:paraId="6FD5C51B" w14:textId="77777777" w:rsidR="006042F2" w:rsidRPr="000A0C3C" w:rsidRDefault="006042F2" w:rsidP="006042F2">
      <w:pPr>
        <w:pStyle w:val="Zkladntext"/>
        <w:ind w:left="360"/>
        <w:rPr>
          <w:rFonts w:ascii="Calibri" w:hAnsi="Calibri" w:cs="Calibri"/>
          <w:bCs/>
          <w:snapToGrid w:val="0"/>
          <w:sz w:val="22"/>
          <w:szCs w:val="22"/>
        </w:rPr>
      </w:pPr>
    </w:p>
    <w:p w14:paraId="76F78C26"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 xml:space="preserve">III. </w:t>
      </w:r>
    </w:p>
    <w:p w14:paraId="11C88B03"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Cena díla a platební podmínky</w:t>
      </w:r>
    </w:p>
    <w:p w14:paraId="5589B9A5" w14:textId="77777777" w:rsidR="006042F2" w:rsidRPr="000A0C3C" w:rsidRDefault="006042F2" w:rsidP="006042F2">
      <w:pPr>
        <w:pStyle w:val="Zkladntext"/>
        <w:jc w:val="center"/>
        <w:rPr>
          <w:rFonts w:ascii="Calibri" w:hAnsi="Calibri" w:cs="Calibri"/>
          <w:b/>
          <w:snapToGrid w:val="0"/>
          <w:sz w:val="22"/>
          <w:szCs w:val="22"/>
        </w:rPr>
      </w:pPr>
    </w:p>
    <w:p w14:paraId="1FA3DAB1" w14:textId="77777777" w:rsidR="006042F2" w:rsidRPr="000A0C3C" w:rsidRDefault="006042F2" w:rsidP="006042F2">
      <w:pPr>
        <w:numPr>
          <w:ilvl w:val="1"/>
          <w:numId w:val="5"/>
        </w:numPr>
        <w:jc w:val="both"/>
        <w:rPr>
          <w:rFonts w:ascii="Calibri" w:hAnsi="Calibri" w:cs="Calibri"/>
          <w:bCs/>
          <w:sz w:val="22"/>
          <w:szCs w:val="22"/>
        </w:rPr>
      </w:pPr>
      <w:r w:rsidRPr="000A0C3C">
        <w:rPr>
          <w:rFonts w:ascii="Calibri" w:hAnsi="Calibri" w:cs="Calibri"/>
          <w:bCs/>
          <w:sz w:val="22"/>
          <w:szCs w:val="22"/>
        </w:rPr>
        <w:t xml:space="preserve">Celková cena díla je 749.920,- Kč bez DPH (dodavatel není plátcem DPH). Celková cena díla tedy činí 749.920,- Kč (slovy: </w:t>
      </w:r>
      <w:proofErr w:type="spellStart"/>
      <w:r w:rsidRPr="000A0C3C">
        <w:rPr>
          <w:rFonts w:ascii="Calibri" w:hAnsi="Calibri" w:cs="Calibri"/>
          <w:bCs/>
          <w:i/>
          <w:sz w:val="22"/>
          <w:szCs w:val="22"/>
        </w:rPr>
        <w:t>sedmsetčtyřicetdevěttisícdevětsetdvacetkorun</w:t>
      </w:r>
      <w:proofErr w:type="spellEnd"/>
      <w:r w:rsidRPr="000A0C3C">
        <w:rPr>
          <w:rFonts w:ascii="Calibri" w:hAnsi="Calibri" w:cs="Calibri"/>
          <w:bCs/>
          <w:i/>
          <w:sz w:val="22"/>
          <w:szCs w:val="22"/>
        </w:rPr>
        <w:t>)</w:t>
      </w:r>
      <w:r w:rsidRPr="000A0C3C">
        <w:rPr>
          <w:rFonts w:ascii="Calibri" w:hAnsi="Calibri" w:cs="Calibri"/>
          <w:bCs/>
          <w:sz w:val="22"/>
          <w:szCs w:val="22"/>
        </w:rPr>
        <w:t xml:space="preserve">. Sjednaná cena díla je konečná a nepřekročitelná a zahrnuje provedení a dodání díla, jakož i veškeré výlohy, výdaje a náklady vzniklé zhotoviteli v souvislosti se zhotovením a předáním díla. Změna ceny je možná pouze na základě písemného dodatku a v souladu s platnými </w:t>
      </w:r>
      <w:r w:rsidRPr="000A0C3C">
        <w:rPr>
          <w:rFonts w:ascii="Calibri" w:hAnsi="Calibri" w:cs="Calibri"/>
          <w:bCs/>
          <w:sz w:val="22"/>
          <w:szCs w:val="22"/>
        </w:rPr>
        <w:lastRenderedPageBreak/>
        <w:t>právními předpisy (zejm. zákonem o zadávání veřejných zakázek). Objednatel neposkytuje zhotoviteli žádné zálohy.</w:t>
      </w:r>
    </w:p>
    <w:p w14:paraId="6C09736B" w14:textId="77777777" w:rsidR="006042F2" w:rsidRPr="000A0C3C" w:rsidRDefault="006042F2" w:rsidP="006042F2">
      <w:pPr>
        <w:pStyle w:val="Zkladntext"/>
        <w:numPr>
          <w:ilvl w:val="1"/>
          <w:numId w:val="5"/>
        </w:numPr>
        <w:rPr>
          <w:rFonts w:ascii="Calibri" w:hAnsi="Calibri" w:cs="Calibri"/>
          <w:sz w:val="22"/>
          <w:szCs w:val="22"/>
        </w:rPr>
      </w:pPr>
      <w:r w:rsidRPr="000A0C3C">
        <w:rPr>
          <w:rFonts w:ascii="Calibri" w:hAnsi="Calibri" w:cs="Calibri"/>
          <w:bCs/>
          <w:snapToGrid w:val="0"/>
          <w:sz w:val="22"/>
          <w:szCs w:val="22"/>
        </w:rPr>
        <w:t>Účastníci smlouvy se dohodli, že cena za dílo bude zhotoviteli průběžně hrazena na základě faktury, vystavené zhotovitelem vždy za období jednoho měsíce, se splatností nejméně 21 dní. Fakturu je zhotovitel oprávněn vystavit po řádném provedení a předání předmětu díla. Součástí každé faktury bude příloha s výkazem objemu provedených prací a specifikací konkrétních pracovních činností.</w:t>
      </w:r>
    </w:p>
    <w:p w14:paraId="419DB5C6" w14:textId="77777777" w:rsidR="006042F2" w:rsidRPr="000A0C3C" w:rsidRDefault="006042F2" w:rsidP="006042F2">
      <w:pPr>
        <w:pStyle w:val="Zkladntext"/>
        <w:numPr>
          <w:ilvl w:val="1"/>
          <w:numId w:val="5"/>
        </w:numPr>
        <w:rPr>
          <w:rFonts w:ascii="Calibri" w:hAnsi="Calibri" w:cs="Calibri"/>
          <w:sz w:val="22"/>
          <w:szCs w:val="22"/>
        </w:rPr>
      </w:pPr>
      <w:r w:rsidRPr="000A0C3C">
        <w:rPr>
          <w:rFonts w:ascii="Calibri" w:hAnsi="Calibri" w:cs="Calibr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5A5347F7" w14:textId="77777777" w:rsidR="006042F2" w:rsidRPr="000A0C3C" w:rsidRDefault="006042F2" w:rsidP="006042F2">
      <w:pPr>
        <w:pStyle w:val="Zkladntext"/>
        <w:numPr>
          <w:ilvl w:val="1"/>
          <w:numId w:val="5"/>
        </w:numPr>
        <w:rPr>
          <w:rFonts w:ascii="Calibri" w:hAnsi="Calibri" w:cs="Calibri"/>
          <w:sz w:val="22"/>
          <w:szCs w:val="22"/>
        </w:rPr>
      </w:pPr>
      <w:r w:rsidRPr="000A0C3C">
        <w:rPr>
          <w:rFonts w:ascii="Calibri" w:hAnsi="Calibri" w:cs="Calibri"/>
          <w:sz w:val="22"/>
          <w:szCs w:val="22"/>
        </w:rPr>
        <w:t>Objednatel je oprávněn provést zajišťovací úhradu DPH na účet příslušného finančního úřadu, jestliže se zhotovitel stane ke dni uskutečnění zdanitelného plnění nespolehlivým plátcem dle zákona o dani z přidané hodnoty.</w:t>
      </w:r>
    </w:p>
    <w:p w14:paraId="47FCC32B" w14:textId="77777777" w:rsidR="006042F2" w:rsidRPr="000A0C3C" w:rsidRDefault="006042F2" w:rsidP="006042F2">
      <w:pPr>
        <w:pStyle w:val="Zkladntext"/>
        <w:numPr>
          <w:ilvl w:val="1"/>
          <w:numId w:val="5"/>
        </w:numPr>
        <w:rPr>
          <w:rFonts w:ascii="Calibri" w:hAnsi="Calibri" w:cs="Calibri"/>
          <w:sz w:val="22"/>
          <w:szCs w:val="22"/>
        </w:rPr>
      </w:pPr>
      <w:r w:rsidRPr="000A0C3C">
        <w:rPr>
          <w:rFonts w:ascii="Calibri" w:hAnsi="Calibri" w:cs="Calibri"/>
          <w:sz w:val="22"/>
          <w:szCs w:val="22"/>
        </w:rP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částky odpovídající výši DPH připočtené k celkové ceně díla.</w:t>
      </w:r>
    </w:p>
    <w:p w14:paraId="46D82CCD" w14:textId="77777777" w:rsidR="006042F2" w:rsidRDefault="006042F2" w:rsidP="006042F2">
      <w:pPr>
        <w:pStyle w:val="Zkladntext"/>
        <w:rPr>
          <w:rFonts w:ascii="Calibri" w:hAnsi="Calibri" w:cs="Calibri"/>
          <w:b/>
          <w:snapToGrid w:val="0"/>
          <w:sz w:val="22"/>
          <w:szCs w:val="22"/>
        </w:rPr>
      </w:pPr>
    </w:p>
    <w:p w14:paraId="6E3B88B1" w14:textId="77777777" w:rsidR="006042F2" w:rsidRPr="000A0C3C" w:rsidRDefault="006042F2" w:rsidP="006042F2">
      <w:pPr>
        <w:pStyle w:val="Zkladntext"/>
        <w:rPr>
          <w:rFonts w:ascii="Calibri" w:hAnsi="Calibri" w:cs="Calibri"/>
          <w:b/>
          <w:snapToGrid w:val="0"/>
          <w:sz w:val="22"/>
          <w:szCs w:val="22"/>
        </w:rPr>
      </w:pPr>
    </w:p>
    <w:p w14:paraId="7CF7CE6E"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 xml:space="preserve">IV. </w:t>
      </w:r>
    </w:p>
    <w:p w14:paraId="49B753F6" w14:textId="77777777" w:rsidR="006042F2" w:rsidRDefault="006042F2" w:rsidP="006042F2">
      <w:pPr>
        <w:pStyle w:val="Zkladntext"/>
        <w:jc w:val="center"/>
        <w:rPr>
          <w:rFonts w:ascii="Calibri" w:hAnsi="Calibri" w:cs="Calibri"/>
          <w:b/>
          <w:snapToGrid w:val="0"/>
          <w:sz w:val="22"/>
          <w:szCs w:val="22"/>
        </w:rPr>
      </w:pPr>
      <w:r w:rsidRPr="000A0C3C">
        <w:rPr>
          <w:rFonts w:ascii="Calibri" w:hAnsi="Calibri" w:cs="Calibri"/>
          <w:b/>
          <w:snapToGrid w:val="0"/>
          <w:sz w:val="22"/>
          <w:szCs w:val="22"/>
        </w:rPr>
        <w:t>Společná a závěrečná ustanovení</w:t>
      </w:r>
    </w:p>
    <w:p w14:paraId="191CE3E7" w14:textId="77777777" w:rsidR="006042F2" w:rsidRPr="000A0C3C" w:rsidRDefault="006042F2" w:rsidP="006042F2">
      <w:pPr>
        <w:pStyle w:val="Zkladntext"/>
        <w:jc w:val="center"/>
        <w:rPr>
          <w:rFonts w:ascii="Calibri" w:hAnsi="Calibri" w:cs="Calibri"/>
          <w:b/>
          <w:snapToGrid w:val="0"/>
          <w:sz w:val="22"/>
          <w:szCs w:val="22"/>
        </w:rPr>
      </w:pPr>
    </w:p>
    <w:p w14:paraId="045FDF1A"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Zhotovitel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6CFE952D"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Objednatel je oprávněn provést zápočet svého i nesplatného nároku na zaplacení smluvní pokuty proti nároku zhotovitele na zaplacení ceny díla nebo jeho části.</w:t>
      </w:r>
    </w:p>
    <w:p w14:paraId="7DADCA0B"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Tato smlouva byla sepsána ve dvou vyhotoveních. Každá ze smluvních stran obdržela po jednom totožném vyhotovení.</w:t>
      </w:r>
    </w:p>
    <w:p w14:paraId="0F2CFB04"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objednatel. Smluvní strany berou na vědomí, že tato smlouva může být předmětem zveřejnění i dle jiných právních předpisů.</w:t>
      </w:r>
    </w:p>
    <w:p w14:paraId="4BA67509" w14:textId="77777777" w:rsidR="006042F2" w:rsidRPr="000A0C3C" w:rsidRDefault="006042F2" w:rsidP="006042F2">
      <w:pPr>
        <w:numPr>
          <w:ilvl w:val="1"/>
          <w:numId w:val="6"/>
        </w:numPr>
        <w:jc w:val="both"/>
        <w:rPr>
          <w:rFonts w:ascii="Calibri" w:hAnsi="Calibri" w:cs="Calibri"/>
          <w:snapToGrid w:val="0"/>
          <w:sz w:val="22"/>
          <w:szCs w:val="22"/>
        </w:rPr>
      </w:pPr>
      <w:r w:rsidRPr="000A0C3C">
        <w:rPr>
          <w:rFonts w:ascii="Calibri" w:hAnsi="Calibri" w:cs="Calibri"/>
          <w:snapToGrid w:val="0"/>
          <w:sz w:val="22"/>
          <w:szCs w:val="22"/>
        </w:rPr>
        <w:t xml:space="preserve">Zhotovitel odpovídá za škody způsobené při realizaci díla nebo v souvislosti s ním objednateli nebo třetím osobám podle obecně platných předpisů. Zhotovitel odpovídá i za škodu při realizaci předmětu této smlouvy nebo v souvislosti s ní objednateli nebo třetím osobám, způsobenou poddodavatelem. Zhotovitel se zavazuje učinit potřebná účinná opatření k zamezení vzniku škod či k její případné náhradě.  </w:t>
      </w:r>
    </w:p>
    <w:p w14:paraId="4BE4B708" w14:textId="77777777" w:rsidR="006042F2" w:rsidRPr="000A0C3C" w:rsidRDefault="006042F2" w:rsidP="006042F2">
      <w:pPr>
        <w:numPr>
          <w:ilvl w:val="1"/>
          <w:numId w:val="6"/>
        </w:numPr>
        <w:jc w:val="both"/>
        <w:rPr>
          <w:rFonts w:ascii="Calibri" w:hAnsi="Calibri" w:cs="Calibri"/>
          <w:snapToGrid w:val="0"/>
          <w:sz w:val="22"/>
          <w:szCs w:val="22"/>
        </w:rPr>
      </w:pPr>
      <w:r w:rsidRPr="000A0C3C">
        <w:rPr>
          <w:rFonts w:ascii="Calibri" w:hAnsi="Calibri" w:cs="Calibri"/>
          <w:snapToGrid w:val="0"/>
          <w:sz w:val="22"/>
          <w:szCs w:val="22"/>
        </w:rPr>
        <w:t xml:space="preserve">Zhotovitel odpovídá za dodržování platných právních předpisů, zejména v oblasti BOZP a PO. Zhotovitel musí zajistit bezpečnost všech osob, včetně návštěvníků v době provádění prací. Jedná se především o dodržování bezpečnostních předpisů, zohlednění bezpečnostních, provozních a hygienických požadavků, a to i za nutnosti zajištění odpovídajících bezpečnostních opatření, které hradí zhotovitel a má je již zahrnuty v ceně díla. </w:t>
      </w:r>
    </w:p>
    <w:p w14:paraId="204E82CD" w14:textId="77777777" w:rsidR="006042F2" w:rsidRPr="000A0C3C" w:rsidRDefault="006042F2" w:rsidP="006042F2">
      <w:pPr>
        <w:numPr>
          <w:ilvl w:val="1"/>
          <w:numId w:val="6"/>
        </w:numPr>
        <w:jc w:val="both"/>
        <w:rPr>
          <w:rFonts w:ascii="Calibri" w:hAnsi="Calibri" w:cs="Calibri"/>
          <w:snapToGrid w:val="0"/>
          <w:sz w:val="22"/>
          <w:szCs w:val="22"/>
        </w:rPr>
      </w:pPr>
      <w:r w:rsidRPr="000A0C3C">
        <w:rPr>
          <w:rFonts w:ascii="Calibri" w:hAnsi="Calibri" w:cs="Calibri"/>
          <w:snapToGrid w:val="0"/>
          <w:sz w:val="22"/>
          <w:szCs w:val="22"/>
        </w:rPr>
        <w:t xml:space="preserve">Zhotovitel bude při pohybu v prostorách národní kulturní památky respektovat speciální bezpečnostní režim stanovený objednatelem. O termínech a podmínkách pobytu v objektu rozhoduje objednatel, a to zejména prostřednictvím vedoucího správy památkového objektu. </w:t>
      </w:r>
    </w:p>
    <w:p w14:paraId="7EFCC497"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lastRenderedPageBreak/>
        <w:t>Smluvní strany se zavazují spolupůsobit jako osoba povinná v souladu se zákonem č. 320/2001 Sb., o finanční kontrole ve veřejné správě a o změně některých zákonů (zákon o finanční kontrole), ve znění pozdějších předpisů.</w:t>
      </w:r>
    </w:p>
    <w:p w14:paraId="420ED80E"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 xml:space="preserve">Smlouvu je možno měnit či doplňovat výhradně písemnými číslovanými dodatky. </w:t>
      </w:r>
    </w:p>
    <w:p w14:paraId="4E836D06" w14:textId="77777777"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Smluvní strany prohlašují, že tuto smlouvu uzavřely podle své pravé a svobodné vůle prosté omylů, nikoliv v tísni a že vzájemné plnění dle této smlouvy.</w:t>
      </w:r>
    </w:p>
    <w:p w14:paraId="22FA5427" w14:textId="75DDE084" w:rsidR="006042F2" w:rsidRPr="000A0C3C" w:rsidRDefault="006042F2" w:rsidP="006042F2">
      <w:pPr>
        <w:pStyle w:val="Zkladntext"/>
        <w:numPr>
          <w:ilvl w:val="1"/>
          <w:numId w:val="6"/>
        </w:numPr>
        <w:rPr>
          <w:rFonts w:ascii="Calibri" w:hAnsi="Calibri" w:cs="Calibri"/>
          <w:snapToGrid w:val="0"/>
          <w:sz w:val="22"/>
          <w:szCs w:val="22"/>
        </w:rPr>
      </w:pPr>
      <w:r w:rsidRPr="000A0C3C">
        <w:rPr>
          <w:rFonts w:ascii="Calibri" w:hAnsi="Calibri" w:cs="Calibri"/>
          <w:snapToGrid w:val="0"/>
          <w:sz w:val="22"/>
          <w:szCs w:val="22"/>
        </w:rPr>
        <w:t xml:space="preserve">Informace k ochraně osobních údajů jsou ze strany NPÚ uveřejněny na webových stránkách </w:t>
      </w:r>
      <w:hyperlink r:id="rId10" w:history="1">
        <w:r w:rsidR="00AB2744">
          <w:rPr>
            <w:rStyle w:val="Hypertextovodkaz"/>
            <w:rFonts w:ascii="Calibri" w:hAnsi="Calibri" w:cs="Calibri"/>
            <w:b/>
            <w:snapToGrid w:val="0"/>
            <w:sz w:val="22"/>
            <w:szCs w:val="22"/>
          </w:rPr>
          <w:t>XXXX</w:t>
        </w:r>
        <w:bookmarkStart w:id="3" w:name="_GoBack"/>
        <w:bookmarkEnd w:id="3"/>
      </w:hyperlink>
    </w:p>
    <w:p w14:paraId="787B0EE4" w14:textId="77777777" w:rsidR="006042F2" w:rsidRPr="000A0C3C" w:rsidRDefault="006042F2" w:rsidP="006042F2">
      <w:pPr>
        <w:pStyle w:val="Zkladntext"/>
        <w:ind w:left="360"/>
        <w:rPr>
          <w:rFonts w:ascii="Calibri" w:hAnsi="Calibri" w:cs="Calibri"/>
          <w:snapToGrid w:val="0"/>
          <w:sz w:val="22"/>
          <w:szCs w:val="22"/>
        </w:rPr>
      </w:pPr>
      <w:r w:rsidRPr="000A0C3C">
        <w:rPr>
          <w:rFonts w:ascii="Calibri" w:hAnsi="Calibri" w:cs="Calibri"/>
          <w:snapToGrid w:val="0"/>
          <w:sz w:val="22"/>
          <w:szCs w:val="22"/>
        </w:rPr>
        <w:t xml:space="preserve">v sekci </w:t>
      </w:r>
      <w:r w:rsidRPr="000A0C3C">
        <w:rPr>
          <w:rFonts w:ascii="Calibri" w:hAnsi="Calibri" w:cs="Calibri"/>
          <w:i/>
          <w:snapToGrid w:val="0"/>
          <w:sz w:val="22"/>
          <w:szCs w:val="22"/>
        </w:rPr>
        <w:t>„Ochrana osobních údajů“.</w:t>
      </w:r>
    </w:p>
    <w:p w14:paraId="23F73FE9" w14:textId="1427BAEC" w:rsidR="006042F2"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snapToGrid w:val="0"/>
          <w:sz w:val="22"/>
          <w:szCs w:val="22"/>
        </w:rPr>
      </w:pPr>
      <w:r w:rsidRPr="000A0C3C">
        <w:rPr>
          <w:rFonts w:ascii="Calibri" w:hAnsi="Calibri" w:cs="Calibri"/>
          <w:snapToGrid w:val="0"/>
          <w:sz w:val="22"/>
          <w:szCs w:val="22"/>
        </w:rPr>
        <w:t> </w:t>
      </w:r>
    </w:p>
    <w:p w14:paraId="533ABBF0" w14:textId="77777777" w:rsidR="006042F2" w:rsidRPr="000A0C3C"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snapToGrid w:val="0"/>
          <w:sz w:val="22"/>
          <w:szCs w:val="22"/>
        </w:rPr>
      </w:pPr>
    </w:p>
    <w:p w14:paraId="5F5B8384" w14:textId="77777777" w:rsidR="006042F2"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snapToGrid w:val="0"/>
          <w:sz w:val="22"/>
          <w:szCs w:val="22"/>
        </w:rPr>
      </w:pPr>
      <w:r w:rsidRPr="000A0C3C">
        <w:rPr>
          <w:rFonts w:ascii="Calibri" w:hAnsi="Calibri" w:cs="Calibri"/>
          <w:snapToGrid w:val="0"/>
          <w:sz w:val="22"/>
          <w:szCs w:val="22"/>
        </w:rPr>
        <w:t xml:space="preserve">Přílohy: </w:t>
      </w:r>
    </w:p>
    <w:p w14:paraId="54D14FCB" w14:textId="77777777" w:rsidR="006042F2"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i/>
          <w:snapToGrid w:val="0"/>
          <w:sz w:val="22"/>
          <w:szCs w:val="22"/>
        </w:rPr>
      </w:pPr>
      <w:r>
        <w:rPr>
          <w:rFonts w:ascii="Calibri" w:hAnsi="Calibri" w:cs="Calibri"/>
          <w:bCs/>
          <w:snapToGrid w:val="0"/>
          <w:sz w:val="22"/>
          <w:szCs w:val="22"/>
        </w:rPr>
        <w:t xml:space="preserve">1)   </w:t>
      </w:r>
      <w:r>
        <w:rPr>
          <w:rFonts w:ascii="Calibri" w:hAnsi="Calibri" w:cs="Calibri"/>
          <w:bCs/>
          <w:snapToGrid w:val="0"/>
          <w:sz w:val="22"/>
          <w:szCs w:val="22"/>
        </w:rPr>
        <w:tab/>
      </w:r>
      <w:r w:rsidRPr="00FA55A3">
        <w:rPr>
          <w:rFonts w:ascii="Calibri" w:hAnsi="Calibri" w:cs="Calibri"/>
          <w:bCs/>
          <w:snapToGrid w:val="0"/>
          <w:sz w:val="22"/>
          <w:szCs w:val="22"/>
        </w:rPr>
        <w:t xml:space="preserve">Specifikace parkových ploch a terénu k veřejné zakázce </w:t>
      </w:r>
      <w:bookmarkStart w:id="4" w:name="_Hlk164523760"/>
      <w:r w:rsidRPr="00FA55A3">
        <w:rPr>
          <w:rFonts w:ascii="Calibri" w:hAnsi="Calibri" w:cs="Calibri"/>
          <w:bCs/>
          <w:i/>
          <w:snapToGrid w:val="0"/>
          <w:sz w:val="22"/>
          <w:szCs w:val="22"/>
        </w:rPr>
        <w:t xml:space="preserve">„SZ Žleby – komplexní sezónní údržba </w:t>
      </w:r>
      <w:r>
        <w:rPr>
          <w:rFonts w:ascii="Calibri" w:hAnsi="Calibri" w:cs="Calibri"/>
          <w:bCs/>
          <w:i/>
          <w:snapToGrid w:val="0"/>
          <w:sz w:val="22"/>
          <w:szCs w:val="22"/>
        </w:rPr>
        <w:t xml:space="preserve"> </w:t>
      </w:r>
    </w:p>
    <w:p w14:paraId="7CEF0DB6" w14:textId="77777777" w:rsidR="006042F2"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i/>
          <w:snapToGrid w:val="0"/>
          <w:sz w:val="22"/>
          <w:szCs w:val="22"/>
        </w:rPr>
      </w:pPr>
      <w:r>
        <w:rPr>
          <w:rFonts w:ascii="Calibri" w:hAnsi="Calibri" w:cs="Calibri"/>
          <w:bCs/>
          <w:i/>
          <w:snapToGrid w:val="0"/>
          <w:sz w:val="22"/>
          <w:szCs w:val="22"/>
        </w:rPr>
        <w:tab/>
      </w:r>
      <w:r w:rsidRPr="00FA55A3">
        <w:rPr>
          <w:rFonts w:ascii="Calibri" w:hAnsi="Calibri" w:cs="Calibri"/>
          <w:bCs/>
          <w:i/>
          <w:snapToGrid w:val="0"/>
          <w:sz w:val="22"/>
          <w:szCs w:val="22"/>
        </w:rPr>
        <w:t>zámeckého parku“</w:t>
      </w:r>
      <w:bookmarkEnd w:id="4"/>
    </w:p>
    <w:p w14:paraId="79EDFFB1" w14:textId="77777777" w:rsidR="006042F2"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i/>
          <w:snapToGrid w:val="0"/>
          <w:sz w:val="22"/>
          <w:szCs w:val="22"/>
        </w:rPr>
      </w:pPr>
      <w:r>
        <w:rPr>
          <w:rFonts w:ascii="Calibri" w:hAnsi="Calibri" w:cs="Calibri"/>
          <w:bCs/>
          <w:snapToGrid w:val="0"/>
          <w:sz w:val="22"/>
          <w:szCs w:val="22"/>
        </w:rPr>
        <w:t xml:space="preserve">2) </w:t>
      </w:r>
      <w:r>
        <w:rPr>
          <w:rFonts w:ascii="Calibri" w:hAnsi="Calibri" w:cs="Calibri"/>
          <w:bCs/>
          <w:snapToGrid w:val="0"/>
          <w:sz w:val="22"/>
          <w:szCs w:val="22"/>
        </w:rPr>
        <w:tab/>
      </w:r>
      <w:r w:rsidRPr="00FA55A3">
        <w:rPr>
          <w:rFonts w:ascii="Calibri" w:hAnsi="Calibri" w:cs="Calibri"/>
          <w:bCs/>
          <w:snapToGrid w:val="0"/>
          <w:sz w:val="22"/>
          <w:szCs w:val="22"/>
        </w:rPr>
        <w:t xml:space="preserve">Krycí list nabídky </w:t>
      </w:r>
      <w:r w:rsidRPr="00FA55A3">
        <w:rPr>
          <w:rFonts w:ascii="Calibri" w:hAnsi="Calibri" w:cs="Calibri"/>
          <w:bCs/>
          <w:i/>
          <w:snapToGrid w:val="0"/>
          <w:sz w:val="22"/>
          <w:szCs w:val="22"/>
        </w:rPr>
        <w:t>„SZ Žleby – komplexní sezónní údržba zámeckého parku“</w:t>
      </w:r>
    </w:p>
    <w:p w14:paraId="3A771DD1" w14:textId="77777777" w:rsidR="006042F2" w:rsidRPr="00FA55A3"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Calibri" w:hAnsi="Calibri" w:cs="Calibri"/>
          <w:bCs/>
          <w:snapToGrid w:val="0"/>
          <w:sz w:val="22"/>
          <w:szCs w:val="22"/>
        </w:rPr>
      </w:pPr>
      <w:r>
        <w:rPr>
          <w:rFonts w:ascii="Calibri" w:hAnsi="Calibri" w:cs="Calibri"/>
          <w:bCs/>
          <w:snapToGrid w:val="0"/>
          <w:sz w:val="22"/>
          <w:szCs w:val="22"/>
        </w:rPr>
        <w:t xml:space="preserve">3) </w:t>
      </w:r>
      <w:r>
        <w:rPr>
          <w:rFonts w:ascii="Calibri" w:hAnsi="Calibri" w:cs="Calibri"/>
          <w:bCs/>
          <w:snapToGrid w:val="0"/>
          <w:sz w:val="22"/>
          <w:szCs w:val="22"/>
        </w:rPr>
        <w:tab/>
        <w:t>Rozsah, specifikace a četnost provádění zahradnických a údržbových prací … (včetně položkového rozpočtu)</w:t>
      </w:r>
    </w:p>
    <w:p w14:paraId="06BF9FCA" w14:textId="77777777" w:rsidR="006042F2" w:rsidRPr="000A0C3C"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napToGrid w:val="0"/>
          <w:sz w:val="22"/>
          <w:szCs w:val="22"/>
        </w:rPr>
      </w:pPr>
    </w:p>
    <w:p w14:paraId="0061B917" w14:textId="77777777" w:rsidR="006042F2"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sz w:val="22"/>
          <w:szCs w:val="22"/>
        </w:rPr>
      </w:pPr>
    </w:p>
    <w:p w14:paraId="40065D61" w14:textId="77777777" w:rsidR="006042F2" w:rsidRPr="000A0C3C"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sz w:val="22"/>
          <w:szCs w:val="22"/>
        </w:rPr>
      </w:pPr>
    </w:p>
    <w:p w14:paraId="4F392AA8" w14:textId="77777777" w:rsidR="006042F2" w:rsidRPr="000A0C3C" w:rsidRDefault="006042F2" w:rsidP="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sz w:val="22"/>
          <w:szCs w:val="22"/>
        </w:rPr>
      </w:pPr>
    </w:p>
    <w:tbl>
      <w:tblPr>
        <w:tblW w:w="0" w:type="auto"/>
        <w:jc w:val="center"/>
        <w:tblLook w:val="04A0" w:firstRow="1" w:lastRow="0" w:firstColumn="1" w:lastColumn="0" w:noHBand="0" w:noVBand="1"/>
      </w:tblPr>
      <w:tblGrid>
        <w:gridCol w:w="4606"/>
        <w:gridCol w:w="4606"/>
      </w:tblGrid>
      <w:tr w:rsidR="006042F2" w:rsidRPr="000A0C3C" w14:paraId="01E94066" w14:textId="77777777" w:rsidTr="006530DF">
        <w:trPr>
          <w:jc w:val="center"/>
        </w:trPr>
        <w:tc>
          <w:tcPr>
            <w:tcW w:w="4606" w:type="dxa"/>
          </w:tcPr>
          <w:p w14:paraId="5F263DC8" w14:textId="77777777" w:rsidR="006042F2" w:rsidRPr="000A0C3C" w:rsidRDefault="006042F2" w:rsidP="006530DF">
            <w:pPr>
              <w:rPr>
                <w:rFonts w:ascii="Calibri" w:hAnsi="Calibri" w:cs="Calibri"/>
                <w:sz w:val="22"/>
                <w:szCs w:val="22"/>
              </w:rPr>
            </w:pPr>
            <w:r w:rsidRPr="000A0C3C">
              <w:rPr>
                <w:rFonts w:ascii="Calibri" w:hAnsi="Calibri" w:cs="Calibri"/>
                <w:sz w:val="22"/>
                <w:szCs w:val="22"/>
              </w:rPr>
              <w:t>V………………</w:t>
            </w:r>
            <w:proofErr w:type="gramStart"/>
            <w:r>
              <w:rPr>
                <w:rFonts w:ascii="Calibri" w:hAnsi="Calibri" w:cs="Calibri"/>
                <w:sz w:val="22"/>
                <w:szCs w:val="22"/>
              </w:rPr>
              <w:t>…….</w:t>
            </w:r>
            <w:proofErr w:type="gramEnd"/>
            <w:r w:rsidRPr="000A0C3C">
              <w:rPr>
                <w:rFonts w:ascii="Calibri" w:hAnsi="Calibri" w:cs="Calibri"/>
                <w:sz w:val="22"/>
                <w:szCs w:val="22"/>
              </w:rPr>
              <w:t>, dne …………</w:t>
            </w:r>
            <w:r>
              <w:rPr>
                <w:rFonts w:ascii="Calibri" w:hAnsi="Calibri" w:cs="Calibri"/>
                <w:sz w:val="22"/>
                <w:szCs w:val="22"/>
              </w:rPr>
              <w:t>……..</w:t>
            </w:r>
            <w:r w:rsidRPr="000A0C3C">
              <w:rPr>
                <w:rFonts w:ascii="Calibri" w:hAnsi="Calibri" w:cs="Calibri"/>
                <w:sz w:val="22"/>
                <w:szCs w:val="22"/>
              </w:rPr>
              <w:t>…………</w:t>
            </w:r>
          </w:p>
          <w:p w14:paraId="591CF7D3" w14:textId="77777777" w:rsidR="006042F2" w:rsidRPr="000A0C3C" w:rsidRDefault="006042F2" w:rsidP="006530DF">
            <w:pPr>
              <w:jc w:val="center"/>
              <w:rPr>
                <w:rFonts w:ascii="Calibri" w:hAnsi="Calibri" w:cs="Calibri"/>
                <w:sz w:val="22"/>
                <w:szCs w:val="22"/>
              </w:rPr>
            </w:pPr>
          </w:p>
          <w:p w14:paraId="475C2F25" w14:textId="77777777" w:rsidR="006042F2" w:rsidRDefault="006042F2" w:rsidP="006530DF">
            <w:pPr>
              <w:jc w:val="center"/>
              <w:rPr>
                <w:rFonts w:ascii="Calibri" w:hAnsi="Calibri" w:cs="Calibri"/>
                <w:sz w:val="22"/>
                <w:szCs w:val="22"/>
              </w:rPr>
            </w:pPr>
          </w:p>
          <w:p w14:paraId="368981F2" w14:textId="77777777" w:rsidR="006042F2" w:rsidRPr="000A0C3C" w:rsidRDefault="006042F2" w:rsidP="006530DF">
            <w:pPr>
              <w:jc w:val="center"/>
              <w:rPr>
                <w:rFonts w:ascii="Calibri" w:hAnsi="Calibri" w:cs="Calibri"/>
                <w:sz w:val="22"/>
                <w:szCs w:val="22"/>
              </w:rPr>
            </w:pPr>
          </w:p>
          <w:p w14:paraId="544B0325" w14:textId="77777777" w:rsidR="006042F2" w:rsidRPr="000A0C3C" w:rsidRDefault="006042F2" w:rsidP="006530DF">
            <w:pPr>
              <w:jc w:val="center"/>
              <w:rPr>
                <w:rFonts w:ascii="Calibri" w:hAnsi="Calibri" w:cs="Calibri"/>
                <w:sz w:val="22"/>
                <w:szCs w:val="22"/>
              </w:rPr>
            </w:pPr>
          </w:p>
          <w:p w14:paraId="5CC4814D" w14:textId="77777777" w:rsidR="006042F2" w:rsidRPr="000A0C3C" w:rsidRDefault="006042F2" w:rsidP="006530DF">
            <w:pPr>
              <w:rPr>
                <w:rFonts w:ascii="Calibri" w:hAnsi="Calibri" w:cs="Calibri"/>
                <w:sz w:val="22"/>
                <w:szCs w:val="22"/>
              </w:rPr>
            </w:pPr>
            <w:r>
              <w:rPr>
                <w:rFonts w:ascii="Calibri" w:hAnsi="Calibri" w:cs="Calibri"/>
                <w:sz w:val="22"/>
                <w:szCs w:val="22"/>
              </w:rPr>
              <w:t xml:space="preserve">              </w:t>
            </w:r>
            <w:r w:rsidRPr="000A0C3C">
              <w:rPr>
                <w:rFonts w:ascii="Calibri" w:hAnsi="Calibri" w:cs="Calibri"/>
                <w:sz w:val="22"/>
                <w:szCs w:val="22"/>
              </w:rPr>
              <w:t>…………………………………………..</w:t>
            </w:r>
          </w:p>
          <w:p w14:paraId="79A13F29"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(podpis objednatele)</w:t>
            </w:r>
          </w:p>
          <w:p w14:paraId="3A010015"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/razítko/</w:t>
            </w:r>
          </w:p>
        </w:tc>
        <w:tc>
          <w:tcPr>
            <w:tcW w:w="4606" w:type="dxa"/>
          </w:tcPr>
          <w:p w14:paraId="536CE697"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V ……</w:t>
            </w:r>
            <w:proofErr w:type="gramStart"/>
            <w:r w:rsidRPr="000A0C3C">
              <w:rPr>
                <w:rFonts w:ascii="Calibri" w:hAnsi="Calibri" w:cs="Calibri"/>
                <w:sz w:val="22"/>
                <w:szCs w:val="22"/>
              </w:rPr>
              <w:t>…</w:t>
            </w:r>
            <w:r>
              <w:rPr>
                <w:rFonts w:ascii="Calibri" w:hAnsi="Calibri" w:cs="Calibri"/>
                <w:sz w:val="22"/>
                <w:szCs w:val="22"/>
              </w:rPr>
              <w:t>….</w:t>
            </w:r>
            <w:proofErr w:type="gramEnd"/>
            <w:r w:rsidRPr="000A0C3C">
              <w:rPr>
                <w:rFonts w:ascii="Calibri" w:hAnsi="Calibri" w:cs="Calibri"/>
                <w:sz w:val="22"/>
                <w:szCs w:val="22"/>
              </w:rPr>
              <w:t>……………., dne ………</w:t>
            </w:r>
            <w:r>
              <w:rPr>
                <w:rFonts w:ascii="Calibri" w:hAnsi="Calibri" w:cs="Calibri"/>
                <w:sz w:val="22"/>
                <w:szCs w:val="22"/>
              </w:rPr>
              <w:t>……</w:t>
            </w:r>
            <w:r w:rsidRPr="000A0C3C">
              <w:rPr>
                <w:rFonts w:ascii="Calibri" w:hAnsi="Calibri" w:cs="Calibri"/>
                <w:sz w:val="22"/>
                <w:szCs w:val="22"/>
              </w:rPr>
              <w:t>……</w:t>
            </w:r>
            <w:r>
              <w:rPr>
                <w:rFonts w:ascii="Calibri" w:hAnsi="Calibri" w:cs="Calibri"/>
                <w:sz w:val="22"/>
                <w:szCs w:val="22"/>
              </w:rPr>
              <w:t>…..</w:t>
            </w:r>
          </w:p>
          <w:p w14:paraId="13D71B34" w14:textId="77777777" w:rsidR="006042F2" w:rsidRPr="000A0C3C" w:rsidRDefault="006042F2" w:rsidP="006530DF">
            <w:pPr>
              <w:jc w:val="center"/>
              <w:rPr>
                <w:rFonts w:ascii="Calibri" w:hAnsi="Calibri" w:cs="Calibri"/>
                <w:sz w:val="22"/>
                <w:szCs w:val="22"/>
              </w:rPr>
            </w:pPr>
          </w:p>
          <w:p w14:paraId="3E3B6665" w14:textId="77777777" w:rsidR="006042F2" w:rsidRDefault="006042F2" w:rsidP="006530DF">
            <w:pPr>
              <w:jc w:val="center"/>
              <w:rPr>
                <w:rFonts w:ascii="Calibri" w:hAnsi="Calibri" w:cs="Calibri"/>
                <w:sz w:val="22"/>
                <w:szCs w:val="22"/>
              </w:rPr>
            </w:pPr>
          </w:p>
          <w:p w14:paraId="07D3F5A1" w14:textId="77777777" w:rsidR="006042F2" w:rsidRPr="000A0C3C" w:rsidRDefault="006042F2" w:rsidP="006530DF">
            <w:pPr>
              <w:jc w:val="center"/>
              <w:rPr>
                <w:rFonts w:ascii="Calibri" w:hAnsi="Calibri" w:cs="Calibri"/>
                <w:sz w:val="22"/>
                <w:szCs w:val="22"/>
              </w:rPr>
            </w:pPr>
          </w:p>
          <w:p w14:paraId="6982D928" w14:textId="77777777" w:rsidR="006042F2" w:rsidRPr="000A0C3C" w:rsidRDefault="006042F2" w:rsidP="006530DF">
            <w:pPr>
              <w:jc w:val="center"/>
              <w:rPr>
                <w:rFonts w:ascii="Calibri" w:hAnsi="Calibri" w:cs="Calibri"/>
                <w:sz w:val="22"/>
                <w:szCs w:val="22"/>
              </w:rPr>
            </w:pPr>
          </w:p>
          <w:p w14:paraId="5BD1D229"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w:t>
            </w:r>
          </w:p>
          <w:p w14:paraId="1B7847B0" w14:textId="77777777" w:rsidR="006042F2" w:rsidRPr="000A0C3C" w:rsidRDefault="006042F2" w:rsidP="006530DF">
            <w:pPr>
              <w:jc w:val="center"/>
              <w:rPr>
                <w:rFonts w:ascii="Calibri" w:hAnsi="Calibri" w:cs="Calibri"/>
                <w:sz w:val="22"/>
                <w:szCs w:val="22"/>
              </w:rPr>
            </w:pPr>
            <w:r>
              <w:rPr>
                <w:rFonts w:ascii="Calibri" w:hAnsi="Calibri" w:cs="Calibri"/>
                <w:sz w:val="22"/>
                <w:szCs w:val="22"/>
              </w:rPr>
              <w:t xml:space="preserve">    </w:t>
            </w:r>
            <w:r w:rsidRPr="000A0C3C">
              <w:rPr>
                <w:rFonts w:ascii="Calibri" w:hAnsi="Calibri" w:cs="Calibri"/>
                <w:sz w:val="22"/>
                <w:szCs w:val="22"/>
              </w:rPr>
              <w:t>(podpis zhotovitele)</w:t>
            </w:r>
          </w:p>
          <w:p w14:paraId="7062E7C7" w14:textId="77777777" w:rsidR="006042F2" w:rsidRPr="000A0C3C" w:rsidRDefault="006042F2" w:rsidP="006530DF">
            <w:pPr>
              <w:jc w:val="center"/>
              <w:rPr>
                <w:rFonts w:ascii="Calibri" w:hAnsi="Calibri" w:cs="Calibri"/>
                <w:sz w:val="22"/>
                <w:szCs w:val="22"/>
              </w:rPr>
            </w:pPr>
            <w:r>
              <w:rPr>
                <w:rFonts w:ascii="Calibri" w:hAnsi="Calibri" w:cs="Calibri"/>
                <w:sz w:val="22"/>
                <w:szCs w:val="22"/>
              </w:rPr>
              <w:t xml:space="preserve">  </w:t>
            </w:r>
            <w:r w:rsidRPr="000A0C3C">
              <w:rPr>
                <w:rFonts w:ascii="Calibri" w:hAnsi="Calibri" w:cs="Calibri"/>
                <w:sz w:val="22"/>
                <w:szCs w:val="22"/>
              </w:rPr>
              <w:t>/razítko/</w:t>
            </w:r>
          </w:p>
          <w:p w14:paraId="1D62AA04" w14:textId="783F18D3" w:rsidR="006042F2" w:rsidRDefault="006042F2" w:rsidP="006530DF">
            <w:pPr>
              <w:jc w:val="center"/>
              <w:rPr>
                <w:rFonts w:ascii="Calibri" w:hAnsi="Calibri" w:cs="Calibri"/>
                <w:sz w:val="22"/>
                <w:szCs w:val="22"/>
              </w:rPr>
            </w:pPr>
            <w:r>
              <w:rPr>
                <w:rFonts w:ascii="Calibri" w:hAnsi="Calibri" w:cs="Calibri"/>
                <w:sz w:val="22"/>
                <w:szCs w:val="22"/>
              </w:rPr>
              <w:t xml:space="preserve"> </w:t>
            </w:r>
          </w:p>
          <w:p w14:paraId="27A83D61" w14:textId="7C478D46" w:rsidR="006042F2" w:rsidRDefault="006042F2" w:rsidP="006530DF">
            <w:pPr>
              <w:jc w:val="center"/>
              <w:rPr>
                <w:rFonts w:ascii="Calibri" w:hAnsi="Calibri" w:cs="Calibri"/>
                <w:sz w:val="22"/>
                <w:szCs w:val="22"/>
              </w:rPr>
            </w:pPr>
          </w:p>
          <w:p w14:paraId="6003AADE" w14:textId="07BEEAFB" w:rsidR="006042F2" w:rsidRDefault="006042F2" w:rsidP="006530DF">
            <w:pPr>
              <w:jc w:val="center"/>
              <w:rPr>
                <w:rFonts w:ascii="Calibri" w:hAnsi="Calibri" w:cs="Calibri"/>
                <w:sz w:val="22"/>
                <w:szCs w:val="22"/>
              </w:rPr>
            </w:pPr>
          </w:p>
          <w:p w14:paraId="42495AFA" w14:textId="77777777" w:rsidR="006042F2" w:rsidRPr="000A0C3C" w:rsidRDefault="006042F2" w:rsidP="006530DF">
            <w:pPr>
              <w:jc w:val="center"/>
              <w:rPr>
                <w:rFonts w:ascii="Calibri" w:hAnsi="Calibri" w:cs="Calibri"/>
                <w:sz w:val="22"/>
                <w:szCs w:val="22"/>
              </w:rPr>
            </w:pPr>
          </w:p>
          <w:p w14:paraId="6D212481" w14:textId="77777777" w:rsidR="006042F2" w:rsidRPr="000A0C3C" w:rsidRDefault="006042F2" w:rsidP="006530DF">
            <w:pPr>
              <w:jc w:val="center"/>
              <w:rPr>
                <w:rFonts w:ascii="Calibri" w:hAnsi="Calibri" w:cs="Calibri"/>
                <w:sz w:val="22"/>
                <w:szCs w:val="22"/>
              </w:rPr>
            </w:pPr>
          </w:p>
          <w:p w14:paraId="2B826CE3" w14:textId="77777777" w:rsidR="006042F2" w:rsidRPr="000A0C3C" w:rsidRDefault="006042F2" w:rsidP="006530DF">
            <w:pPr>
              <w:jc w:val="center"/>
              <w:rPr>
                <w:rFonts w:ascii="Calibri" w:hAnsi="Calibri" w:cs="Calibri"/>
                <w:sz w:val="22"/>
                <w:szCs w:val="22"/>
              </w:rPr>
            </w:pPr>
          </w:p>
          <w:p w14:paraId="45981C67" w14:textId="77777777" w:rsidR="006042F2" w:rsidRPr="000A0C3C" w:rsidRDefault="006042F2" w:rsidP="006530DF">
            <w:pPr>
              <w:jc w:val="center"/>
              <w:rPr>
                <w:rFonts w:ascii="Calibri" w:hAnsi="Calibri" w:cs="Calibri"/>
                <w:sz w:val="22"/>
                <w:szCs w:val="22"/>
              </w:rPr>
            </w:pPr>
          </w:p>
          <w:p w14:paraId="77867062" w14:textId="77777777" w:rsidR="006042F2" w:rsidRDefault="006042F2" w:rsidP="006530DF">
            <w:pPr>
              <w:jc w:val="center"/>
              <w:rPr>
                <w:rFonts w:ascii="Calibri" w:hAnsi="Calibri" w:cs="Calibri"/>
                <w:sz w:val="22"/>
                <w:szCs w:val="22"/>
              </w:rPr>
            </w:pPr>
          </w:p>
          <w:p w14:paraId="7B925F0D" w14:textId="77777777" w:rsidR="006042F2" w:rsidRDefault="006042F2" w:rsidP="006530DF">
            <w:pPr>
              <w:jc w:val="center"/>
              <w:rPr>
                <w:rFonts w:ascii="Calibri" w:hAnsi="Calibri" w:cs="Calibri"/>
                <w:sz w:val="22"/>
                <w:szCs w:val="22"/>
              </w:rPr>
            </w:pPr>
          </w:p>
          <w:p w14:paraId="395574E0" w14:textId="77777777" w:rsidR="006042F2" w:rsidRDefault="006042F2" w:rsidP="006530DF">
            <w:pPr>
              <w:jc w:val="center"/>
              <w:rPr>
                <w:rFonts w:ascii="Calibri" w:hAnsi="Calibri" w:cs="Calibri"/>
                <w:sz w:val="22"/>
                <w:szCs w:val="22"/>
              </w:rPr>
            </w:pPr>
          </w:p>
          <w:p w14:paraId="1E7198A8" w14:textId="77777777" w:rsidR="006042F2" w:rsidRDefault="006042F2" w:rsidP="006530DF">
            <w:pPr>
              <w:jc w:val="center"/>
              <w:rPr>
                <w:rFonts w:ascii="Calibri" w:hAnsi="Calibri" w:cs="Calibri"/>
                <w:sz w:val="22"/>
                <w:szCs w:val="22"/>
              </w:rPr>
            </w:pPr>
          </w:p>
          <w:p w14:paraId="06FA325C" w14:textId="77777777" w:rsidR="006042F2" w:rsidRDefault="006042F2" w:rsidP="006530DF">
            <w:pPr>
              <w:jc w:val="center"/>
              <w:rPr>
                <w:rFonts w:ascii="Calibri" w:hAnsi="Calibri" w:cs="Calibri"/>
                <w:sz w:val="22"/>
                <w:szCs w:val="22"/>
              </w:rPr>
            </w:pPr>
          </w:p>
          <w:p w14:paraId="476AB848" w14:textId="77777777" w:rsidR="006042F2" w:rsidRDefault="006042F2" w:rsidP="006530DF">
            <w:pPr>
              <w:jc w:val="center"/>
              <w:rPr>
                <w:rFonts w:ascii="Calibri" w:hAnsi="Calibri" w:cs="Calibri"/>
                <w:sz w:val="22"/>
                <w:szCs w:val="22"/>
              </w:rPr>
            </w:pPr>
          </w:p>
          <w:p w14:paraId="642C7939" w14:textId="77777777" w:rsidR="006042F2" w:rsidRDefault="006042F2" w:rsidP="006530DF">
            <w:pPr>
              <w:jc w:val="center"/>
              <w:rPr>
                <w:rFonts w:ascii="Calibri" w:hAnsi="Calibri" w:cs="Calibri"/>
                <w:sz w:val="22"/>
                <w:szCs w:val="22"/>
              </w:rPr>
            </w:pPr>
          </w:p>
          <w:p w14:paraId="19335C19" w14:textId="77777777" w:rsidR="006042F2" w:rsidRDefault="006042F2" w:rsidP="006530DF">
            <w:pPr>
              <w:jc w:val="center"/>
              <w:rPr>
                <w:rFonts w:ascii="Calibri" w:hAnsi="Calibri" w:cs="Calibri"/>
                <w:sz w:val="22"/>
                <w:szCs w:val="22"/>
              </w:rPr>
            </w:pPr>
          </w:p>
          <w:p w14:paraId="6260DD22" w14:textId="77777777" w:rsidR="006042F2" w:rsidRDefault="006042F2" w:rsidP="006530DF">
            <w:pPr>
              <w:jc w:val="center"/>
              <w:rPr>
                <w:rFonts w:ascii="Calibri" w:hAnsi="Calibri" w:cs="Calibri"/>
                <w:sz w:val="22"/>
                <w:szCs w:val="22"/>
              </w:rPr>
            </w:pPr>
          </w:p>
          <w:p w14:paraId="39104814" w14:textId="77777777" w:rsidR="006042F2" w:rsidRDefault="006042F2" w:rsidP="006530DF">
            <w:pPr>
              <w:jc w:val="center"/>
              <w:rPr>
                <w:rFonts w:ascii="Calibri" w:hAnsi="Calibri" w:cs="Calibri"/>
                <w:sz w:val="22"/>
                <w:szCs w:val="22"/>
              </w:rPr>
            </w:pPr>
          </w:p>
          <w:p w14:paraId="40AA023B" w14:textId="77777777" w:rsidR="006042F2" w:rsidRDefault="006042F2" w:rsidP="006530DF">
            <w:pPr>
              <w:jc w:val="center"/>
              <w:rPr>
                <w:rFonts w:ascii="Calibri" w:hAnsi="Calibri" w:cs="Calibri"/>
                <w:sz w:val="22"/>
                <w:szCs w:val="22"/>
              </w:rPr>
            </w:pPr>
          </w:p>
          <w:p w14:paraId="5524588A" w14:textId="77777777" w:rsidR="006042F2" w:rsidRDefault="006042F2" w:rsidP="006530DF">
            <w:pPr>
              <w:jc w:val="center"/>
              <w:rPr>
                <w:rFonts w:ascii="Calibri" w:hAnsi="Calibri" w:cs="Calibri"/>
                <w:sz w:val="22"/>
                <w:szCs w:val="22"/>
              </w:rPr>
            </w:pPr>
          </w:p>
          <w:p w14:paraId="6E658E6E" w14:textId="77777777" w:rsidR="006042F2" w:rsidRDefault="006042F2" w:rsidP="006530DF">
            <w:pPr>
              <w:jc w:val="center"/>
              <w:rPr>
                <w:rFonts w:ascii="Calibri" w:hAnsi="Calibri" w:cs="Calibri"/>
                <w:sz w:val="22"/>
                <w:szCs w:val="22"/>
              </w:rPr>
            </w:pPr>
          </w:p>
          <w:p w14:paraId="49160C2B" w14:textId="77777777" w:rsidR="006042F2" w:rsidRDefault="006042F2" w:rsidP="006530DF">
            <w:pPr>
              <w:jc w:val="center"/>
              <w:rPr>
                <w:rFonts w:ascii="Calibri" w:hAnsi="Calibri" w:cs="Calibri"/>
                <w:sz w:val="22"/>
                <w:szCs w:val="22"/>
              </w:rPr>
            </w:pPr>
          </w:p>
          <w:p w14:paraId="6DDDB159" w14:textId="77777777" w:rsidR="006042F2" w:rsidRDefault="006042F2" w:rsidP="006530DF">
            <w:pPr>
              <w:jc w:val="center"/>
              <w:rPr>
                <w:rFonts w:ascii="Calibri" w:hAnsi="Calibri" w:cs="Calibri"/>
                <w:sz w:val="22"/>
                <w:szCs w:val="22"/>
              </w:rPr>
            </w:pPr>
          </w:p>
          <w:p w14:paraId="6CE99A77" w14:textId="77777777" w:rsidR="006042F2" w:rsidRPr="000A0C3C" w:rsidRDefault="006042F2" w:rsidP="006530DF">
            <w:pPr>
              <w:jc w:val="center"/>
              <w:rPr>
                <w:rFonts w:ascii="Calibri" w:hAnsi="Calibri" w:cs="Calibri"/>
                <w:sz w:val="22"/>
                <w:szCs w:val="22"/>
              </w:rPr>
            </w:pPr>
          </w:p>
          <w:p w14:paraId="58D7C03D" w14:textId="77777777" w:rsidR="006042F2" w:rsidRPr="000A0C3C" w:rsidRDefault="006042F2" w:rsidP="006530DF">
            <w:pPr>
              <w:jc w:val="center"/>
              <w:rPr>
                <w:rFonts w:ascii="Calibri" w:hAnsi="Calibri" w:cs="Calibri"/>
                <w:sz w:val="22"/>
                <w:szCs w:val="22"/>
              </w:rPr>
            </w:pPr>
          </w:p>
          <w:p w14:paraId="67F6CB7C" w14:textId="77777777" w:rsidR="006042F2" w:rsidRPr="000A0C3C" w:rsidRDefault="006042F2" w:rsidP="006530DF">
            <w:pPr>
              <w:jc w:val="center"/>
              <w:rPr>
                <w:rFonts w:ascii="Calibri" w:hAnsi="Calibri" w:cs="Calibri"/>
                <w:sz w:val="22"/>
                <w:szCs w:val="22"/>
              </w:rPr>
            </w:pPr>
          </w:p>
        </w:tc>
      </w:tr>
    </w:tbl>
    <w:p w14:paraId="5BC216BB" w14:textId="2C330F72" w:rsidR="006042F2" w:rsidRPr="006042F2" w:rsidRDefault="006042F2" w:rsidP="006042F2">
      <w:pPr>
        <w:keepNext/>
        <w:shd w:val="clear" w:color="auto" w:fill="D9D9D9"/>
        <w:spacing w:line="276" w:lineRule="auto"/>
        <w:jc w:val="center"/>
        <w:outlineLvl w:val="1"/>
        <w:rPr>
          <w:rFonts w:ascii="Calibri" w:hAnsi="Calibri" w:cs="Calibri"/>
          <w:b/>
          <w:bCs/>
          <w:sz w:val="22"/>
          <w:szCs w:val="22"/>
        </w:rPr>
      </w:pPr>
      <w:bookmarkStart w:id="5" w:name="_Hlk164600865"/>
      <w:bookmarkStart w:id="6" w:name="_Hlk164523533"/>
      <w:r w:rsidRPr="006042F2">
        <w:rPr>
          <w:rFonts w:ascii="Calibri" w:hAnsi="Calibri" w:cs="Calibri"/>
          <w:b/>
          <w:bCs/>
          <w:sz w:val="22"/>
          <w:szCs w:val="22"/>
        </w:rPr>
        <w:t>příloha č. 1. Smlouvy o dílo:</w:t>
      </w:r>
    </w:p>
    <w:bookmarkEnd w:id="5"/>
    <w:p w14:paraId="0E17561B" w14:textId="73DE954F" w:rsidR="006042F2" w:rsidRPr="006042F2" w:rsidRDefault="006042F2" w:rsidP="006042F2">
      <w:pPr>
        <w:keepNext/>
        <w:shd w:val="clear" w:color="auto" w:fill="D9D9D9"/>
        <w:spacing w:line="276" w:lineRule="auto"/>
        <w:jc w:val="center"/>
        <w:outlineLvl w:val="1"/>
        <w:rPr>
          <w:rFonts w:ascii="Calibri" w:hAnsi="Calibri" w:cs="Calibri"/>
          <w:bCs/>
          <w:sz w:val="22"/>
          <w:szCs w:val="22"/>
        </w:rPr>
      </w:pPr>
      <w:r w:rsidRPr="006042F2">
        <w:rPr>
          <w:rFonts w:ascii="Calibri" w:hAnsi="Calibri" w:cs="Calibri"/>
          <w:bCs/>
          <w:sz w:val="22"/>
          <w:szCs w:val="22"/>
        </w:rPr>
        <w:t xml:space="preserve">specifikace parkových ploch a terénu k veřejné zakázce </w:t>
      </w:r>
      <w:r w:rsidRPr="006042F2">
        <w:rPr>
          <w:rFonts w:ascii="Calibri" w:hAnsi="Calibri" w:cs="Calibri"/>
          <w:bCs/>
          <w:i/>
          <w:sz w:val="22"/>
          <w:szCs w:val="22"/>
        </w:rPr>
        <w:t>„SZ Žleby – komplexní sezónní údržba zámeckého parku“</w:t>
      </w:r>
    </w:p>
    <w:bookmarkEnd w:id="6"/>
    <w:p w14:paraId="304EF232" w14:textId="77777777" w:rsidR="006042F2" w:rsidRPr="000A0C3C" w:rsidRDefault="006042F2" w:rsidP="006042F2">
      <w:pPr>
        <w:rPr>
          <w:rFonts w:ascii="Calibri" w:hAnsi="Calibri" w:cs="Calibri"/>
          <w:sz w:val="22"/>
          <w:szCs w:val="22"/>
        </w:rPr>
      </w:pPr>
    </w:p>
    <w:p w14:paraId="5FAE3E54" w14:textId="77777777" w:rsidR="006042F2" w:rsidRPr="000A0C3C" w:rsidRDefault="006042F2" w:rsidP="006042F2">
      <w:pPr>
        <w:jc w:val="both"/>
        <w:rPr>
          <w:rFonts w:ascii="Calibri" w:hAnsi="Calibri" w:cs="Calibri"/>
          <w:sz w:val="22"/>
          <w:szCs w:val="22"/>
        </w:rPr>
      </w:pPr>
      <w:r w:rsidRPr="000A0C3C">
        <w:rPr>
          <w:rFonts w:ascii="Calibri" w:hAnsi="Calibri" w:cs="Calibri"/>
          <w:sz w:val="22"/>
          <w:szCs w:val="22"/>
        </w:rPr>
        <w:t xml:space="preserve">Práce a činnosti specifikované níže budou prováděny na pozemcích par. č. st. 40, st. 67, st. 80, st. 81, st. 82, st. 89, st. 243, st. 244, 49, 53, 57, 58/1, 201, 212/1, 214, 217/1, 219, 224, 225, 229, 238/1, 238/9, 1012, 1013/1, 1013/2, k. </w:t>
      </w:r>
      <w:proofErr w:type="spellStart"/>
      <w:r w:rsidRPr="000A0C3C">
        <w:rPr>
          <w:rFonts w:ascii="Calibri" w:hAnsi="Calibri" w:cs="Calibri"/>
          <w:sz w:val="22"/>
          <w:szCs w:val="22"/>
        </w:rPr>
        <w:t>ú.</w:t>
      </w:r>
      <w:proofErr w:type="spellEnd"/>
      <w:r w:rsidRPr="000A0C3C">
        <w:rPr>
          <w:rFonts w:ascii="Calibri" w:hAnsi="Calibri" w:cs="Calibri"/>
          <w:sz w:val="22"/>
          <w:szCs w:val="22"/>
        </w:rPr>
        <w:t xml:space="preserve"> Žleby (797651). Uvedené pozemky jsou ve správě Národního památkového ústavu. Výjimku tvoří pozemek </w:t>
      </w:r>
      <w:proofErr w:type="spellStart"/>
      <w:r w:rsidRPr="000A0C3C">
        <w:rPr>
          <w:rFonts w:ascii="Calibri" w:hAnsi="Calibri" w:cs="Calibri"/>
          <w:sz w:val="22"/>
          <w:szCs w:val="22"/>
        </w:rPr>
        <w:t>parc</w:t>
      </w:r>
      <w:proofErr w:type="spellEnd"/>
      <w:r w:rsidRPr="000A0C3C">
        <w:rPr>
          <w:rFonts w:ascii="Calibri" w:hAnsi="Calibri" w:cs="Calibri"/>
          <w:sz w:val="22"/>
          <w:szCs w:val="22"/>
        </w:rPr>
        <w:t xml:space="preserve">. č. 238/9, který je využíván jako parkovací plocha „Na hrázi“ a jako takový je s příslušnými právy a povinnostmi předmětem nájemní smlouvy s jiným subjektem. </w:t>
      </w:r>
    </w:p>
    <w:p w14:paraId="3A9A185F" w14:textId="77777777" w:rsidR="006042F2" w:rsidRPr="000A0C3C" w:rsidRDefault="006042F2" w:rsidP="006042F2">
      <w:pPr>
        <w:rPr>
          <w:rFonts w:ascii="Calibri" w:hAnsi="Calibri" w:cs="Calibri"/>
          <w:sz w:val="22"/>
          <w:szCs w:val="22"/>
        </w:rPr>
      </w:pPr>
    </w:p>
    <w:p w14:paraId="44A5D804" w14:textId="77777777" w:rsidR="006042F2" w:rsidRPr="000A0C3C" w:rsidRDefault="006042F2" w:rsidP="006042F2">
      <w:pPr>
        <w:rPr>
          <w:rFonts w:ascii="Calibri" w:hAnsi="Calibri" w:cs="Calibri"/>
          <w:sz w:val="22"/>
          <w:szCs w:val="22"/>
        </w:rPr>
      </w:pPr>
    </w:p>
    <w:p w14:paraId="295CF3B0" w14:textId="77777777" w:rsidR="006042F2" w:rsidRPr="000A0C3C" w:rsidRDefault="006042F2" w:rsidP="006042F2">
      <w:pPr>
        <w:shd w:val="clear" w:color="auto" w:fill="D9D9D9"/>
        <w:spacing w:after="240" w:line="276" w:lineRule="auto"/>
        <w:jc w:val="both"/>
        <w:rPr>
          <w:rFonts w:ascii="Calibri" w:hAnsi="Calibri" w:cs="Calibri"/>
          <w:b/>
          <w:sz w:val="22"/>
          <w:szCs w:val="22"/>
        </w:rPr>
      </w:pPr>
      <w:r w:rsidRPr="000A0C3C">
        <w:rPr>
          <w:rFonts w:ascii="Calibri" w:hAnsi="Calibri" w:cs="Calibri"/>
          <w:b/>
          <w:sz w:val="22"/>
          <w:szCs w:val="22"/>
        </w:rPr>
        <w:t>Členění území zámeckého parku a zahradních ploch:</w:t>
      </w:r>
    </w:p>
    <w:p w14:paraId="6DFD5F6E" w14:textId="77777777" w:rsidR="006042F2" w:rsidRPr="000A0C3C" w:rsidRDefault="006042F2" w:rsidP="006042F2">
      <w:pPr>
        <w:numPr>
          <w:ilvl w:val="0"/>
          <w:numId w:val="7"/>
        </w:numPr>
        <w:spacing w:line="276" w:lineRule="auto"/>
        <w:jc w:val="both"/>
        <w:rPr>
          <w:rFonts w:ascii="Calibri" w:hAnsi="Calibri" w:cs="Calibri"/>
          <w:b/>
          <w:sz w:val="22"/>
          <w:szCs w:val="22"/>
        </w:rPr>
      </w:pPr>
      <w:r w:rsidRPr="000A0C3C">
        <w:rPr>
          <w:rFonts w:ascii="Calibri" w:hAnsi="Calibri" w:cs="Calibri"/>
          <w:b/>
          <w:sz w:val="22"/>
          <w:szCs w:val="22"/>
        </w:rPr>
        <w:t>PARTEROVÁ ČÁST a parterové trávníky (horní, tzv. zámecká část parku):</w:t>
      </w:r>
    </w:p>
    <w:p w14:paraId="2C42FD84"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areál Předzámčí – prvního (dolního) nádvoří s přístupovou rampou;</w:t>
      </w:r>
    </w:p>
    <w:p w14:paraId="210482DA"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vnitřní Arkádové nádvoří;</w:t>
      </w:r>
    </w:p>
    <w:p w14:paraId="451CAD20"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prostor dolního „širokého“ parkánu (okružní přístupové cesty) v úseku od 1. brány k Černé bráně;</w:t>
      </w:r>
    </w:p>
    <w:p w14:paraId="782A8CD9"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areál Podzámeckého dvora (PDZD) a podzámecká, tzv. zásobní zahrady;</w:t>
      </w:r>
    </w:p>
    <w:p w14:paraId="136A5413"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jižní trojúhelný výběžek zámecké ostrožny s vyhlídkou (klidová zóna);</w:t>
      </w:r>
    </w:p>
    <w:p w14:paraId="71281E76"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prostor horního (vysokého) parkánu obíhající budovu horního zámku;</w:t>
      </w:r>
    </w:p>
    <w:p w14:paraId="2B259299"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 xml:space="preserve">travnaté pásy při patě hradeb dolního zámku podél cesty Na valech (mezi Parkovou věží a náměstím; </w:t>
      </w:r>
    </w:p>
    <w:p w14:paraId="5B75C9A1"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travnatý pás v Zámecké ulici při patě západní hradby Podzámeckého dvora;</w:t>
      </w:r>
    </w:p>
    <w:p w14:paraId="50C4FB5B"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travnatý pás pod vyvýšenou patou severní hradby zásobní zahrady na jižní straně náměstí;</w:t>
      </w:r>
    </w:p>
    <w:p w14:paraId="2FEBB20B"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komplexní cestní systém, komunikace a úseky, které jsou nedílnou součástí předmětných ploch.</w:t>
      </w:r>
    </w:p>
    <w:p w14:paraId="001A1DA0" w14:textId="77777777" w:rsidR="006042F2" w:rsidRPr="000A0C3C" w:rsidRDefault="006042F2" w:rsidP="006042F2">
      <w:pPr>
        <w:spacing w:line="276" w:lineRule="auto"/>
        <w:jc w:val="both"/>
        <w:rPr>
          <w:rFonts w:ascii="Calibri" w:hAnsi="Calibri" w:cs="Calibri"/>
          <w:sz w:val="22"/>
          <w:szCs w:val="22"/>
        </w:rPr>
      </w:pPr>
    </w:p>
    <w:p w14:paraId="04EF3D80" w14:textId="77777777" w:rsidR="006042F2" w:rsidRPr="000A0C3C" w:rsidRDefault="006042F2" w:rsidP="006042F2">
      <w:pPr>
        <w:numPr>
          <w:ilvl w:val="0"/>
          <w:numId w:val="7"/>
        </w:numPr>
        <w:spacing w:line="276" w:lineRule="auto"/>
        <w:jc w:val="both"/>
        <w:rPr>
          <w:rFonts w:ascii="Calibri" w:hAnsi="Calibri" w:cs="Calibri"/>
          <w:b/>
          <w:sz w:val="22"/>
          <w:szCs w:val="22"/>
        </w:rPr>
      </w:pPr>
      <w:r w:rsidRPr="000A0C3C">
        <w:rPr>
          <w:rFonts w:ascii="Calibri" w:hAnsi="Calibri" w:cs="Calibri"/>
          <w:b/>
          <w:sz w:val="22"/>
          <w:szCs w:val="22"/>
        </w:rPr>
        <w:t>PARKOVÁ ČÁST a parkové trávníky (dolní, levobřežní část parku pod zámkem):</w:t>
      </w:r>
    </w:p>
    <w:p w14:paraId="6916F7B8"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západní louka „Na hrázi“ včetně porostů oddělujících park od parkovací plochy „Na Hrázi“;</w:t>
      </w:r>
    </w:p>
    <w:p w14:paraId="312A3A1A"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jižní louka (mezi náhonem, jižním svahem a hradební zdi s cestou „Na valech“);</w:t>
      </w:r>
    </w:p>
    <w:p w14:paraId="3C03CC7D"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 xml:space="preserve">partie „na špici“ při náhonu u lesní správy;  </w:t>
      </w:r>
    </w:p>
    <w:p w14:paraId="78C8B777"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nadjezí levobřežní (podzámecká část u splavu – před lávkou);</w:t>
      </w:r>
    </w:p>
    <w:p w14:paraId="47334B30"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podjezí levobřežní (podzámecká část u splavu – za lávkou)</w:t>
      </w:r>
    </w:p>
    <w:p w14:paraId="15D84D20" w14:textId="3687D5F4"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 xml:space="preserve">hlavní komunikace do parku ve směru od zámku </w:t>
      </w:r>
      <w:r>
        <w:rPr>
          <w:rFonts w:ascii="Calibri" w:hAnsi="Calibri" w:cs="Calibri"/>
          <w:sz w:val="22"/>
          <w:szCs w:val="22"/>
        </w:rPr>
        <w:t>–</w:t>
      </w:r>
      <w:r w:rsidRPr="000A0C3C">
        <w:rPr>
          <w:rFonts w:ascii="Calibri" w:hAnsi="Calibri" w:cs="Calibri"/>
          <w:sz w:val="22"/>
          <w:szCs w:val="22"/>
        </w:rPr>
        <w:t xml:space="preserve"> cesta „Na valech“ (v úseku od Parkové věže k náhonu);  </w:t>
      </w:r>
    </w:p>
    <w:p w14:paraId="2613928D"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bezbariérová, tzv. ostrožní cesta v jižním svahu (od louky „Na hrázi“ pod Holubovou věž) včetně zděných konstrukcí;</w:t>
      </w:r>
    </w:p>
    <w:p w14:paraId="57EA0177" w14:textId="77777777" w:rsidR="006042F2" w:rsidRPr="000A0C3C" w:rsidRDefault="006042F2" w:rsidP="006042F2">
      <w:pPr>
        <w:numPr>
          <w:ilvl w:val="0"/>
          <w:numId w:val="9"/>
        </w:numPr>
        <w:spacing w:line="276" w:lineRule="auto"/>
        <w:jc w:val="both"/>
        <w:rPr>
          <w:rFonts w:ascii="Calibri" w:hAnsi="Calibri" w:cs="Calibri"/>
          <w:sz w:val="22"/>
          <w:szCs w:val="22"/>
        </w:rPr>
      </w:pPr>
      <w:r w:rsidRPr="000A0C3C">
        <w:rPr>
          <w:rFonts w:ascii="Calibri" w:hAnsi="Calibri" w:cs="Calibri"/>
          <w:sz w:val="22"/>
          <w:szCs w:val="22"/>
        </w:rPr>
        <w:t>východní, jižní a západní svah zámecké ostrožny;</w:t>
      </w:r>
    </w:p>
    <w:p w14:paraId="47470EB1" w14:textId="77777777" w:rsidR="006042F2" w:rsidRPr="000A0C3C" w:rsidRDefault="006042F2" w:rsidP="006042F2">
      <w:pPr>
        <w:numPr>
          <w:ilvl w:val="0"/>
          <w:numId w:val="8"/>
        </w:numPr>
        <w:spacing w:line="276" w:lineRule="auto"/>
        <w:jc w:val="both"/>
        <w:rPr>
          <w:rFonts w:ascii="Calibri" w:hAnsi="Calibri" w:cs="Calibri"/>
          <w:sz w:val="22"/>
          <w:szCs w:val="22"/>
        </w:rPr>
      </w:pPr>
      <w:r w:rsidRPr="000A0C3C">
        <w:rPr>
          <w:rFonts w:ascii="Calibri" w:hAnsi="Calibri" w:cs="Calibri"/>
          <w:sz w:val="22"/>
          <w:szCs w:val="22"/>
        </w:rPr>
        <w:t>komplexní cestní systém, komunikace a úseky, které jsou nedílnou součástí předmětných ploch.</w:t>
      </w:r>
    </w:p>
    <w:p w14:paraId="0C0B7BB0" w14:textId="77777777" w:rsidR="006042F2" w:rsidRPr="000A0C3C" w:rsidRDefault="006042F2" w:rsidP="006042F2">
      <w:pPr>
        <w:spacing w:line="276" w:lineRule="auto"/>
        <w:jc w:val="both"/>
        <w:rPr>
          <w:rFonts w:ascii="Calibri" w:hAnsi="Calibri" w:cs="Calibri"/>
          <w:sz w:val="22"/>
          <w:szCs w:val="22"/>
        </w:rPr>
      </w:pPr>
    </w:p>
    <w:p w14:paraId="2F94CB2E" w14:textId="225938BC" w:rsidR="006042F2" w:rsidRPr="000A0C3C" w:rsidRDefault="006042F2" w:rsidP="006042F2">
      <w:pPr>
        <w:numPr>
          <w:ilvl w:val="0"/>
          <w:numId w:val="7"/>
        </w:numPr>
        <w:spacing w:line="276" w:lineRule="auto"/>
        <w:jc w:val="both"/>
        <w:rPr>
          <w:rFonts w:ascii="Calibri" w:hAnsi="Calibri" w:cs="Calibri"/>
          <w:b/>
          <w:sz w:val="22"/>
          <w:szCs w:val="22"/>
        </w:rPr>
      </w:pPr>
      <w:r w:rsidRPr="000A0C3C">
        <w:rPr>
          <w:rFonts w:ascii="Calibri" w:hAnsi="Calibri" w:cs="Calibri"/>
          <w:b/>
          <w:sz w:val="22"/>
          <w:szCs w:val="22"/>
        </w:rPr>
        <w:t xml:space="preserve">LESOPARKOVÁ ČÁST a luční trávníky (zadní, pravobřežní část zámeckého parku </w:t>
      </w:r>
      <w:r>
        <w:rPr>
          <w:rFonts w:ascii="Calibri" w:hAnsi="Calibri" w:cs="Calibri"/>
          <w:b/>
          <w:sz w:val="22"/>
          <w:szCs w:val="22"/>
        </w:rPr>
        <w:t>–</w:t>
      </w:r>
      <w:r w:rsidRPr="000A0C3C">
        <w:rPr>
          <w:rFonts w:ascii="Calibri" w:hAnsi="Calibri" w:cs="Calibri"/>
          <w:b/>
          <w:sz w:val="22"/>
          <w:szCs w:val="22"/>
        </w:rPr>
        <w:t xml:space="preserve"> úsek „velkého meandru“ Doubravy):</w:t>
      </w:r>
    </w:p>
    <w:p w14:paraId="7A437F0C" w14:textId="6E747BF6" w:rsidR="006042F2" w:rsidRPr="000A0C3C" w:rsidRDefault="006042F2" w:rsidP="006042F2">
      <w:pPr>
        <w:numPr>
          <w:ilvl w:val="0"/>
          <w:numId w:val="10"/>
        </w:numPr>
        <w:spacing w:line="276" w:lineRule="auto"/>
        <w:rPr>
          <w:rFonts w:ascii="Calibri" w:hAnsi="Calibri" w:cs="Calibri"/>
          <w:sz w:val="22"/>
          <w:szCs w:val="22"/>
        </w:rPr>
      </w:pPr>
      <w:r w:rsidRPr="000A0C3C">
        <w:rPr>
          <w:rFonts w:ascii="Calibri" w:hAnsi="Calibri" w:cs="Calibri"/>
          <w:sz w:val="22"/>
          <w:szCs w:val="22"/>
        </w:rPr>
        <w:t xml:space="preserve">nadjezí pravobřežní </w:t>
      </w:r>
      <w:r>
        <w:rPr>
          <w:rFonts w:ascii="Calibri" w:hAnsi="Calibri" w:cs="Calibri"/>
          <w:sz w:val="22"/>
          <w:szCs w:val="22"/>
        </w:rPr>
        <w:t>–</w:t>
      </w:r>
      <w:r w:rsidRPr="000A0C3C">
        <w:rPr>
          <w:rFonts w:ascii="Calibri" w:hAnsi="Calibri" w:cs="Calibri"/>
          <w:sz w:val="22"/>
          <w:szCs w:val="22"/>
        </w:rPr>
        <w:t xml:space="preserve"> podél řečitě nad splavem a tzv. nová louka;</w:t>
      </w:r>
    </w:p>
    <w:p w14:paraId="0A6DD950" w14:textId="4DDD87BC" w:rsidR="006042F2" w:rsidRPr="000A0C3C" w:rsidRDefault="006042F2" w:rsidP="006042F2">
      <w:pPr>
        <w:numPr>
          <w:ilvl w:val="0"/>
          <w:numId w:val="10"/>
        </w:numPr>
        <w:spacing w:line="276" w:lineRule="auto"/>
        <w:rPr>
          <w:rFonts w:ascii="Calibri" w:hAnsi="Calibri" w:cs="Calibri"/>
          <w:sz w:val="22"/>
          <w:szCs w:val="22"/>
        </w:rPr>
      </w:pPr>
      <w:r w:rsidRPr="000A0C3C">
        <w:rPr>
          <w:rFonts w:ascii="Calibri" w:hAnsi="Calibri" w:cs="Calibri"/>
          <w:sz w:val="22"/>
          <w:szCs w:val="22"/>
        </w:rPr>
        <w:t xml:space="preserve">podjezí pravobřežní </w:t>
      </w:r>
      <w:r>
        <w:rPr>
          <w:rFonts w:ascii="Calibri" w:hAnsi="Calibri" w:cs="Calibri"/>
          <w:sz w:val="22"/>
          <w:szCs w:val="22"/>
        </w:rPr>
        <w:t>–</w:t>
      </w:r>
      <w:r w:rsidRPr="000A0C3C">
        <w:rPr>
          <w:rFonts w:ascii="Calibri" w:hAnsi="Calibri" w:cs="Calibri"/>
          <w:sz w:val="22"/>
          <w:szCs w:val="22"/>
        </w:rPr>
        <w:t xml:space="preserve"> podél řečitě u splavu a při nadjezí, svahový terén pod „Horní loukou“;</w:t>
      </w:r>
    </w:p>
    <w:p w14:paraId="33367F8C" w14:textId="77777777" w:rsidR="006042F2" w:rsidRPr="000A0C3C" w:rsidRDefault="006042F2" w:rsidP="006042F2">
      <w:pPr>
        <w:numPr>
          <w:ilvl w:val="0"/>
          <w:numId w:val="10"/>
        </w:numPr>
        <w:spacing w:line="276" w:lineRule="auto"/>
        <w:rPr>
          <w:rFonts w:ascii="Calibri" w:hAnsi="Calibri" w:cs="Calibri"/>
          <w:sz w:val="22"/>
          <w:szCs w:val="22"/>
        </w:rPr>
      </w:pPr>
      <w:r w:rsidRPr="000A0C3C">
        <w:rPr>
          <w:rFonts w:ascii="Calibri" w:hAnsi="Calibri" w:cs="Calibri"/>
          <w:sz w:val="22"/>
          <w:szCs w:val="22"/>
        </w:rPr>
        <w:t>severní pravobřežní partie před Mišákovou bránou (úsek brána – lávka);</w:t>
      </w:r>
    </w:p>
    <w:p w14:paraId="4CC7DB26" w14:textId="77777777" w:rsidR="006042F2" w:rsidRPr="000A0C3C" w:rsidRDefault="006042F2" w:rsidP="006042F2">
      <w:pPr>
        <w:numPr>
          <w:ilvl w:val="0"/>
          <w:numId w:val="10"/>
        </w:numPr>
        <w:spacing w:line="276" w:lineRule="auto"/>
        <w:rPr>
          <w:rFonts w:ascii="Calibri" w:hAnsi="Calibri" w:cs="Calibri"/>
          <w:sz w:val="22"/>
          <w:szCs w:val="22"/>
        </w:rPr>
      </w:pPr>
      <w:r w:rsidRPr="000A0C3C">
        <w:rPr>
          <w:rFonts w:ascii="Calibri" w:hAnsi="Calibri" w:cs="Calibri"/>
          <w:sz w:val="22"/>
          <w:szCs w:val="22"/>
        </w:rPr>
        <w:t xml:space="preserve">SV svah pod ohradní zdí (při silnici); </w:t>
      </w:r>
    </w:p>
    <w:p w14:paraId="2A2F30F9" w14:textId="77777777" w:rsidR="006042F2" w:rsidRPr="000A0C3C" w:rsidRDefault="006042F2" w:rsidP="006042F2">
      <w:pPr>
        <w:numPr>
          <w:ilvl w:val="0"/>
          <w:numId w:val="10"/>
        </w:numPr>
        <w:spacing w:line="276" w:lineRule="auto"/>
        <w:rPr>
          <w:rFonts w:ascii="Calibri" w:hAnsi="Calibri" w:cs="Calibri"/>
          <w:sz w:val="22"/>
          <w:szCs w:val="22"/>
        </w:rPr>
      </w:pPr>
      <w:r w:rsidRPr="000A0C3C">
        <w:rPr>
          <w:rFonts w:ascii="Calibri" w:hAnsi="Calibri" w:cs="Calibri"/>
          <w:sz w:val="22"/>
          <w:szCs w:val="22"/>
        </w:rPr>
        <w:t>centrální stráň pod „Horní loukou“ (nad splavem);</w:t>
      </w:r>
    </w:p>
    <w:p w14:paraId="6F769712" w14:textId="77777777" w:rsidR="006042F2" w:rsidRPr="000A0C3C" w:rsidRDefault="006042F2" w:rsidP="006042F2">
      <w:pPr>
        <w:numPr>
          <w:ilvl w:val="0"/>
          <w:numId w:val="10"/>
        </w:numPr>
        <w:spacing w:line="276" w:lineRule="auto"/>
        <w:jc w:val="both"/>
        <w:rPr>
          <w:rFonts w:ascii="Calibri" w:hAnsi="Calibri" w:cs="Calibri"/>
          <w:sz w:val="22"/>
          <w:szCs w:val="22"/>
        </w:rPr>
      </w:pPr>
      <w:r w:rsidRPr="000A0C3C">
        <w:rPr>
          <w:rFonts w:ascii="Calibri" w:hAnsi="Calibri" w:cs="Calibri"/>
          <w:sz w:val="22"/>
          <w:szCs w:val="22"/>
        </w:rPr>
        <w:t>tzv. „Horní louka“, louka „U dubu“, louka „Na Žluťáku“;</w:t>
      </w:r>
    </w:p>
    <w:p w14:paraId="338E8CD8" w14:textId="77777777" w:rsidR="006042F2" w:rsidRPr="000A0C3C" w:rsidRDefault="006042F2" w:rsidP="006042F2">
      <w:pPr>
        <w:numPr>
          <w:ilvl w:val="0"/>
          <w:numId w:val="10"/>
        </w:numPr>
        <w:spacing w:line="276" w:lineRule="auto"/>
        <w:jc w:val="both"/>
        <w:rPr>
          <w:rFonts w:ascii="Calibri" w:hAnsi="Calibri" w:cs="Calibri"/>
          <w:sz w:val="22"/>
          <w:szCs w:val="22"/>
        </w:rPr>
      </w:pPr>
      <w:r w:rsidRPr="000A0C3C">
        <w:rPr>
          <w:rFonts w:ascii="Calibri" w:hAnsi="Calibri" w:cs="Calibri"/>
          <w:sz w:val="22"/>
          <w:szCs w:val="22"/>
        </w:rPr>
        <w:t xml:space="preserve">severovýchodní (horní) část zalesněné partie „pod školkou“; </w:t>
      </w:r>
    </w:p>
    <w:p w14:paraId="7EBE0552" w14:textId="77777777" w:rsidR="006042F2" w:rsidRPr="000A0C3C" w:rsidRDefault="006042F2" w:rsidP="006042F2">
      <w:pPr>
        <w:numPr>
          <w:ilvl w:val="0"/>
          <w:numId w:val="10"/>
        </w:numPr>
        <w:spacing w:line="276" w:lineRule="auto"/>
        <w:jc w:val="both"/>
        <w:rPr>
          <w:rFonts w:ascii="Calibri" w:hAnsi="Calibri" w:cs="Calibri"/>
          <w:sz w:val="22"/>
          <w:szCs w:val="22"/>
        </w:rPr>
      </w:pPr>
      <w:r w:rsidRPr="000A0C3C">
        <w:rPr>
          <w:rFonts w:ascii="Calibri" w:hAnsi="Calibri" w:cs="Calibri"/>
          <w:sz w:val="22"/>
          <w:szCs w:val="22"/>
        </w:rPr>
        <w:t>východní partie lesoparku „pod strží“;</w:t>
      </w:r>
    </w:p>
    <w:p w14:paraId="5ADF063C" w14:textId="77777777" w:rsidR="006042F2" w:rsidRPr="000A0C3C" w:rsidRDefault="006042F2" w:rsidP="006042F2">
      <w:pPr>
        <w:numPr>
          <w:ilvl w:val="0"/>
          <w:numId w:val="10"/>
        </w:numPr>
        <w:spacing w:line="276" w:lineRule="auto"/>
        <w:jc w:val="both"/>
        <w:rPr>
          <w:rFonts w:ascii="Calibri" w:hAnsi="Calibri" w:cs="Calibri"/>
          <w:sz w:val="22"/>
          <w:szCs w:val="22"/>
        </w:rPr>
      </w:pPr>
      <w:r w:rsidRPr="000A0C3C">
        <w:rPr>
          <w:rFonts w:ascii="Calibri" w:hAnsi="Calibri" w:cs="Calibri"/>
          <w:sz w:val="22"/>
          <w:szCs w:val="22"/>
        </w:rPr>
        <w:t>JV partie lesoparku při „Žluťáku“ a u „zbořeného mostu“;</w:t>
      </w:r>
    </w:p>
    <w:p w14:paraId="38FF17EB" w14:textId="77777777" w:rsidR="006042F2" w:rsidRPr="000A0C3C" w:rsidRDefault="006042F2" w:rsidP="006042F2">
      <w:pPr>
        <w:numPr>
          <w:ilvl w:val="0"/>
          <w:numId w:val="10"/>
        </w:numPr>
        <w:spacing w:line="276" w:lineRule="auto"/>
        <w:jc w:val="both"/>
        <w:rPr>
          <w:rFonts w:ascii="Calibri" w:hAnsi="Calibri" w:cs="Calibri"/>
          <w:sz w:val="22"/>
          <w:szCs w:val="22"/>
        </w:rPr>
      </w:pPr>
      <w:r w:rsidRPr="000A0C3C">
        <w:rPr>
          <w:rFonts w:ascii="Calibri" w:hAnsi="Calibri" w:cs="Calibri"/>
          <w:sz w:val="22"/>
          <w:szCs w:val="22"/>
        </w:rPr>
        <w:t>jižní část říčního meandru a prostor suchého poldru v plném rozsahu;</w:t>
      </w:r>
    </w:p>
    <w:p w14:paraId="2D457055" w14:textId="77777777" w:rsidR="006042F2" w:rsidRPr="000A0C3C" w:rsidRDefault="006042F2" w:rsidP="006042F2">
      <w:pPr>
        <w:numPr>
          <w:ilvl w:val="0"/>
          <w:numId w:val="10"/>
        </w:numPr>
        <w:spacing w:line="276" w:lineRule="auto"/>
        <w:rPr>
          <w:rFonts w:ascii="Calibri" w:hAnsi="Calibri" w:cs="Calibri"/>
          <w:sz w:val="22"/>
          <w:szCs w:val="22"/>
        </w:rPr>
      </w:pPr>
      <w:r w:rsidRPr="000A0C3C">
        <w:rPr>
          <w:rFonts w:ascii="Calibri" w:hAnsi="Calibri" w:cs="Calibri"/>
          <w:sz w:val="22"/>
          <w:szCs w:val="22"/>
        </w:rPr>
        <w:t xml:space="preserve">komplexní cestní systém, komunikace a úseky, které jsou nedílnou součástí předmětných ploch, včetně vjezdových vrat „pod školkou“; </w:t>
      </w:r>
    </w:p>
    <w:p w14:paraId="5BF33E2D" w14:textId="77777777" w:rsidR="006042F2" w:rsidRPr="000A0C3C" w:rsidRDefault="006042F2" w:rsidP="006042F2">
      <w:pPr>
        <w:spacing w:line="276" w:lineRule="auto"/>
        <w:rPr>
          <w:rFonts w:ascii="Calibri" w:hAnsi="Calibri" w:cs="Calibri"/>
          <w:sz w:val="22"/>
          <w:szCs w:val="22"/>
        </w:rPr>
      </w:pPr>
    </w:p>
    <w:p w14:paraId="1DA52143" w14:textId="77777777" w:rsidR="006042F2" w:rsidRPr="000A0C3C" w:rsidRDefault="006042F2" w:rsidP="006042F2">
      <w:pPr>
        <w:numPr>
          <w:ilvl w:val="0"/>
          <w:numId w:val="7"/>
        </w:numPr>
        <w:spacing w:line="276" w:lineRule="auto"/>
        <w:jc w:val="both"/>
        <w:rPr>
          <w:rFonts w:ascii="Calibri" w:hAnsi="Calibri" w:cs="Calibri"/>
          <w:b/>
          <w:sz w:val="22"/>
          <w:szCs w:val="22"/>
        </w:rPr>
      </w:pPr>
      <w:r w:rsidRPr="000A0C3C">
        <w:rPr>
          <w:rFonts w:ascii="Calibri" w:hAnsi="Calibri" w:cs="Calibri"/>
          <w:b/>
          <w:sz w:val="22"/>
          <w:szCs w:val="22"/>
        </w:rPr>
        <w:t>externí pozemky mimo areál zámeckého parku:</w:t>
      </w:r>
    </w:p>
    <w:p w14:paraId="62F9C3CE" w14:textId="77777777" w:rsidR="006042F2" w:rsidRPr="000A0C3C" w:rsidRDefault="006042F2" w:rsidP="006042F2">
      <w:pPr>
        <w:numPr>
          <w:ilvl w:val="0"/>
          <w:numId w:val="11"/>
        </w:numPr>
        <w:spacing w:line="276" w:lineRule="auto"/>
        <w:jc w:val="both"/>
        <w:rPr>
          <w:rFonts w:ascii="Calibri" w:hAnsi="Calibri" w:cs="Calibri"/>
          <w:b/>
          <w:sz w:val="22"/>
          <w:szCs w:val="22"/>
        </w:rPr>
      </w:pPr>
      <w:r w:rsidRPr="000A0C3C">
        <w:rPr>
          <w:rFonts w:ascii="Calibri" w:hAnsi="Calibri" w:cs="Calibri"/>
          <w:sz w:val="22"/>
          <w:szCs w:val="22"/>
        </w:rPr>
        <w:t>pozemek „U kapličky“ (naproti čerpací stanici „Na Sibiři“);</w:t>
      </w:r>
    </w:p>
    <w:p w14:paraId="22D9A615" w14:textId="77777777" w:rsidR="006042F2" w:rsidRPr="000A0C3C" w:rsidRDefault="006042F2" w:rsidP="006042F2">
      <w:pPr>
        <w:numPr>
          <w:ilvl w:val="0"/>
          <w:numId w:val="11"/>
        </w:numPr>
        <w:spacing w:line="276" w:lineRule="auto"/>
        <w:jc w:val="both"/>
        <w:rPr>
          <w:rFonts w:ascii="Calibri" w:hAnsi="Calibri" w:cs="Calibri"/>
          <w:b/>
          <w:sz w:val="22"/>
          <w:szCs w:val="22"/>
        </w:rPr>
      </w:pPr>
      <w:r w:rsidRPr="000A0C3C">
        <w:rPr>
          <w:rFonts w:ascii="Calibri" w:hAnsi="Calibri" w:cs="Calibri"/>
          <w:sz w:val="22"/>
          <w:szCs w:val="22"/>
        </w:rPr>
        <w:t xml:space="preserve">pozemek kolem </w:t>
      </w:r>
      <w:proofErr w:type="spellStart"/>
      <w:r w:rsidRPr="000A0C3C">
        <w:rPr>
          <w:rFonts w:ascii="Calibri" w:hAnsi="Calibri" w:cs="Calibri"/>
          <w:sz w:val="22"/>
          <w:szCs w:val="22"/>
        </w:rPr>
        <w:t>Auersperské</w:t>
      </w:r>
      <w:proofErr w:type="spellEnd"/>
      <w:r w:rsidRPr="000A0C3C">
        <w:rPr>
          <w:rFonts w:ascii="Calibri" w:hAnsi="Calibri" w:cs="Calibri"/>
          <w:sz w:val="22"/>
          <w:szCs w:val="22"/>
        </w:rPr>
        <w:t xml:space="preserve"> klasicistní hrobky u kostela ve Žlebech.</w:t>
      </w:r>
    </w:p>
    <w:p w14:paraId="12C52ADB" w14:textId="77777777" w:rsidR="006042F2" w:rsidRPr="000A0C3C" w:rsidRDefault="006042F2" w:rsidP="006042F2">
      <w:pPr>
        <w:spacing w:line="276" w:lineRule="auto"/>
        <w:jc w:val="both"/>
        <w:rPr>
          <w:rFonts w:ascii="Calibri" w:hAnsi="Calibri" w:cs="Calibri"/>
          <w:sz w:val="22"/>
          <w:szCs w:val="22"/>
        </w:rPr>
      </w:pPr>
    </w:p>
    <w:p w14:paraId="3109C204" w14:textId="77777777" w:rsidR="006042F2" w:rsidRPr="000A0C3C" w:rsidRDefault="006042F2" w:rsidP="006042F2">
      <w:pPr>
        <w:spacing w:line="276" w:lineRule="auto"/>
        <w:jc w:val="both"/>
        <w:rPr>
          <w:rFonts w:ascii="Calibri" w:hAnsi="Calibri" w:cs="Calibri"/>
          <w:sz w:val="22"/>
          <w:szCs w:val="22"/>
        </w:rPr>
      </w:pPr>
    </w:p>
    <w:p w14:paraId="5E64DE9B" w14:textId="77777777" w:rsidR="006042F2" w:rsidRPr="000A0C3C" w:rsidRDefault="006042F2" w:rsidP="006042F2">
      <w:pPr>
        <w:spacing w:line="276" w:lineRule="auto"/>
        <w:ind w:left="360"/>
        <w:jc w:val="both"/>
        <w:rPr>
          <w:rFonts w:ascii="Calibri" w:hAnsi="Calibri" w:cs="Calibri"/>
          <w:b/>
          <w:sz w:val="22"/>
          <w:szCs w:val="22"/>
        </w:rPr>
      </w:pPr>
      <w:r w:rsidRPr="000A0C3C">
        <w:rPr>
          <w:rFonts w:ascii="Calibri" w:hAnsi="Calibri" w:cs="Calibri"/>
          <w:b/>
          <w:sz w:val="22"/>
          <w:szCs w:val="22"/>
        </w:rPr>
        <w:t xml:space="preserve">Rozsah, specifikace a četnost provádění sezónních zahradnických a údržbových prací (včetně souvisejících činností) v zámeckém parku a na zahradních plochách je předmětem </w:t>
      </w:r>
      <w:bookmarkStart w:id="7" w:name="_Hlk164600712"/>
      <w:r w:rsidRPr="000A0C3C">
        <w:rPr>
          <w:rFonts w:ascii="Calibri" w:hAnsi="Calibri" w:cs="Calibri"/>
          <w:b/>
          <w:sz w:val="22"/>
          <w:szCs w:val="22"/>
        </w:rPr>
        <w:t>přílohy č. 2. Smlouvy o dílo.</w:t>
      </w:r>
    </w:p>
    <w:bookmarkEnd w:id="7"/>
    <w:p w14:paraId="5EBCC144" w14:textId="77777777" w:rsidR="006042F2" w:rsidRPr="000A0C3C" w:rsidRDefault="006042F2" w:rsidP="006042F2">
      <w:pPr>
        <w:spacing w:line="276" w:lineRule="auto"/>
        <w:jc w:val="both"/>
        <w:rPr>
          <w:rFonts w:ascii="Calibri" w:hAnsi="Calibri" w:cs="Calibri"/>
          <w:color w:val="FF0000"/>
          <w:sz w:val="22"/>
          <w:szCs w:val="22"/>
        </w:rPr>
      </w:pPr>
    </w:p>
    <w:p w14:paraId="0A4F2932" w14:textId="133400B7" w:rsidR="006042F2" w:rsidRDefault="006042F2" w:rsidP="006042F2">
      <w:pPr>
        <w:spacing w:line="276" w:lineRule="auto"/>
        <w:ind w:left="360"/>
        <w:jc w:val="both"/>
        <w:rPr>
          <w:rFonts w:ascii="Calibri" w:hAnsi="Calibri" w:cs="Calibri"/>
          <w:sz w:val="22"/>
          <w:szCs w:val="22"/>
        </w:rPr>
      </w:pPr>
    </w:p>
    <w:p w14:paraId="4D0C226E" w14:textId="77777777" w:rsidR="006042F2" w:rsidRPr="000A0C3C" w:rsidRDefault="006042F2" w:rsidP="006042F2">
      <w:pPr>
        <w:spacing w:line="276" w:lineRule="auto"/>
        <w:ind w:left="360"/>
        <w:jc w:val="both"/>
        <w:rPr>
          <w:rFonts w:ascii="Calibri" w:hAnsi="Calibri" w:cs="Calibri"/>
          <w:sz w:val="22"/>
          <w:szCs w:val="22"/>
        </w:rPr>
      </w:pPr>
    </w:p>
    <w:tbl>
      <w:tblPr>
        <w:tblW w:w="0" w:type="auto"/>
        <w:jc w:val="center"/>
        <w:tblLook w:val="04A0" w:firstRow="1" w:lastRow="0" w:firstColumn="1" w:lastColumn="0" w:noHBand="0" w:noVBand="1"/>
      </w:tblPr>
      <w:tblGrid>
        <w:gridCol w:w="4606"/>
        <w:gridCol w:w="4606"/>
      </w:tblGrid>
      <w:tr w:rsidR="006042F2" w:rsidRPr="000A0C3C" w14:paraId="0A979F65" w14:textId="77777777" w:rsidTr="006530DF">
        <w:trPr>
          <w:jc w:val="center"/>
        </w:trPr>
        <w:tc>
          <w:tcPr>
            <w:tcW w:w="4606" w:type="dxa"/>
          </w:tcPr>
          <w:p w14:paraId="19EC0E53" w14:textId="77777777" w:rsidR="006042F2" w:rsidRPr="000A0C3C" w:rsidRDefault="006042F2" w:rsidP="006530DF">
            <w:pPr>
              <w:rPr>
                <w:rFonts w:ascii="Calibri" w:hAnsi="Calibri" w:cs="Calibri"/>
                <w:sz w:val="22"/>
                <w:szCs w:val="22"/>
              </w:rPr>
            </w:pPr>
            <w:r w:rsidRPr="000A0C3C">
              <w:rPr>
                <w:rFonts w:ascii="Calibri" w:hAnsi="Calibri" w:cs="Calibri"/>
                <w:sz w:val="22"/>
                <w:szCs w:val="22"/>
              </w:rPr>
              <w:t>V ……</w:t>
            </w:r>
            <w:r>
              <w:rPr>
                <w:rFonts w:ascii="Calibri" w:hAnsi="Calibri" w:cs="Calibri"/>
                <w:sz w:val="22"/>
                <w:szCs w:val="22"/>
              </w:rPr>
              <w:t>……</w:t>
            </w:r>
            <w:proofErr w:type="gramStart"/>
            <w:r>
              <w:rPr>
                <w:rFonts w:ascii="Calibri" w:hAnsi="Calibri" w:cs="Calibri"/>
                <w:sz w:val="22"/>
                <w:szCs w:val="22"/>
              </w:rPr>
              <w:t>…….</w:t>
            </w:r>
            <w:proofErr w:type="gramEnd"/>
            <w:r w:rsidRPr="000A0C3C">
              <w:rPr>
                <w:rFonts w:ascii="Calibri" w:hAnsi="Calibri" w:cs="Calibri"/>
                <w:sz w:val="22"/>
                <w:szCs w:val="22"/>
              </w:rPr>
              <w:t>……, dne ……..…………………..</w:t>
            </w:r>
          </w:p>
          <w:p w14:paraId="0FEE519C" w14:textId="77777777" w:rsidR="006042F2" w:rsidRPr="000A0C3C" w:rsidRDefault="006042F2" w:rsidP="006530DF">
            <w:pPr>
              <w:jc w:val="center"/>
              <w:rPr>
                <w:rFonts w:ascii="Calibri" w:hAnsi="Calibri" w:cs="Calibri"/>
                <w:sz w:val="22"/>
                <w:szCs w:val="22"/>
              </w:rPr>
            </w:pPr>
          </w:p>
          <w:p w14:paraId="44BD7DC7" w14:textId="77777777" w:rsidR="006042F2" w:rsidRDefault="006042F2" w:rsidP="006530DF">
            <w:pPr>
              <w:jc w:val="center"/>
              <w:rPr>
                <w:rFonts w:ascii="Calibri" w:hAnsi="Calibri" w:cs="Calibri"/>
                <w:sz w:val="22"/>
                <w:szCs w:val="22"/>
              </w:rPr>
            </w:pPr>
          </w:p>
          <w:p w14:paraId="348F064C" w14:textId="77777777" w:rsidR="006042F2" w:rsidRDefault="006042F2" w:rsidP="006530DF">
            <w:pPr>
              <w:jc w:val="center"/>
              <w:rPr>
                <w:rFonts w:ascii="Calibri" w:hAnsi="Calibri" w:cs="Calibri"/>
                <w:sz w:val="22"/>
                <w:szCs w:val="22"/>
              </w:rPr>
            </w:pPr>
          </w:p>
          <w:p w14:paraId="6DF164A1" w14:textId="77777777" w:rsidR="006042F2" w:rsidRPr="000A0C3C" w:rsidRDefault="006042F2" w:rsidP="006530DF">
            <w:pPr>
              <w:jc w:val="center"/>
              <w:rPr>
                <w:rFonts w:ascii="Calibri" w:hAnsi="Calibri" w:cs="Calibri"/>
                <w:sz w:val="22"/>
                <w:szCs w:val="22"/>
              </w:rPr>
            </w:pPr>
          </w:p>
          <w:p w14:paraId="60AE5837" w14:textId="77777777" w:rsidR="006042F2" w:rsidRPr="000A0C3C" w:rsidRDefault="006042F2" w:rsidP="006530DF">
            <w:pPr>
              <w:jc w:val="center"/>
              <w:rPr>
                <w:rFonts w:ascii="Calibri" w:hAnsi="Calibri" w:cs="Calibri"/>
                <w:sz w:val="22"/>
                <w:szCs w:val="22"/>
              </w:rPr>
            </w:pPr>
          </w:p>
          <w:p w14:paraId="1B7B2D32" w14:textId="77777777" w:rsidR="006042F2" w:rsidRPr="000A0C3C" w:rsidRDefault="006042F2" w:rsidP="006530DF">
            <w:pPr>
              <w:rPr>
                <w:rFonts w:ascii="Calibri" w:hAnsi="Calibri" w:cs="Calibri"/>
                <w:sz w:val="22"/>
                <w:szCs w:val="22"/>
              </w:rPr>
            </w:pPr>
            <w:r>
              <w:rPr>
                <w:rFonts w:ascii="Calibri" w:hAnsi="Calibri" w:cs="Calibri"/>
                <w:sz w:val="22"/>
                <w:szCs w:val="22"/>
              </w:rPr>
              <w:t xml:space="preserve">     </w:t>
            </w:r>
            <w:r w:rsidRPr="000A0C3C">
              <w:rPr>
                <w:rFonts w:ascii="Calibri" w:hAnsi="Calibri" w:cs="Calibri"/>
                <w:sz w:val="22"/>
                <w:szCs w:val="22"/>
              </w:rPr>
              <w:t>………………</w:t>
            </w:r>
            <w:r>
              <w:rPr>
                <w:rFonts w:ascii="Calibri" w:hAnsi="Calibri" w:cs="Calibri"/>
                <w:sz w:val="22"/>
                <w:szCs w:val="22"/>
              </w:rPr>
              <w:t>………</w:t>
            </w:r>
            <w:r w:rsidRPr="000A0C3C">
              <w:rPr>
                <w:rFonts w:ascii="Calibri" w:hAnsi="Calibri" w:cs="Calibri"/>
                <w:sz w:val="22"/>
                <w:szCs w:val="22"/>
              </w:rPr>
              <w:t>…………………………..</w:t>
            </w:r>
          </w:p>
          <w:p w14:paraId="5F818A43"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(podpis objednatele)</w:t>
            </w:r>
          </w:p>
          <w:p w14:paraId="07A227E6"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/razítko/</w:t>
            </w:r>
          </w:p>
        </w:tc>
        <w:tc>
          <w:tcPr>
            <w:tcW w:w="4606" w:type="dxa"/>
          </w:tcPr>
          <w:p w14:paraId="72E16A2F" w14:textId="77777777" w:rsidR="006042F2" w:rsidRPr="000A0C3C" w:rsidRDefault="006042F2" w:rsidP="006530DF">
            <w:pPr>
              <w:rPr>
                <w:rFonts w:ascii="Calibri" w:hAnsi="Calibri" w:cs="Calibri"/>
                <w:sz w:val="22"/>
                <w:szCs w:val="22"/>
              </w:rPr>
            </w:pPr>
            <w:r w:rsidRPr="000A0C3C">
              <w:rPr>
                <w:rFonts w:ascii="Calibri" w:hAnsi="Calibri" w:cs="Calibri"/>
                <w:sz w:val="22"/>
                <w:szCs w:val="22"/>
              </w:rPr>
              <w:t>V ……………</w:t>
            </w:r>
            <w:proofErr w:type="gramStart"/>
            <w:r w:rsidRPr="000A0C3C">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w:t>
            </w:r>
            <w:r w:rsidRPr="000A0C3C">
              <w:rPr>
                <w:rFonts w:ascii="Calibri" w:hAnsi="Calibri" w:cs="Calibri"/>
                <w:sz w:val="22"/>
                <w:szCs w:val="22"/>
              </w:rPr>
              <w:t>…., dne …</w:t>
            </w:r>
            <w:r>
              <w:rPr>
                <w:rFonts w:ascii="Calibri" w:hAnsi="Calibri" w:cs="Calibri"/>
                <w:sz w:val="22"/>
                <w:szCs w:val="22"/>
              </w:rPr>
              <w:t>…………..</w:t>
            </w:r>
            <w:r w:rsidRPr="000A0C3C">
              <w:rPr>
                <w:rFonts w:ascii="Calibri" w:hAnsi="Calibri" w:cs="Calibri"/>
                <w:sz w:val="22"/>
                <w:szCs w:val="22"/>
              </w:rPr>
              <w:t>……………..</w:t>
            </w:r>
          </w:p>
          <w:p w14:paraId="4CB37FCA" w14:textId="77777777" w:rsidR="006042F2" w:rsidRPr="000A0C3C" w:rsidRDefault="006042F2" w:rsidP="006530DF">
            <w:pPr>
              <w:rPr>
                <w:rFonts w:ascii="Calibri" w:hAnsi="Calibri" w:cs="Calibri"/>
                <w:sz w:val="22"/>
                <w:szCs w:val="22"/>
              </w:rPr>
            </w:pPr>
          </w:p>
          <w:p w14:paraId="1D3A45D2" w14:textId="77777777" w:rsidR="006042F2" w:rsidRDefault="006042F2" w:rsidP="006530DF">
            <w:pPr>
              <w:jc w:val="center"/>
              <w:rPr>
                <w:rFonts w:ascii="Calibri" w:hAnsi="Calibri" w:cs="Calibri"/>
                <w:sz w:val="22"/>
                <w:szCs w:val="22"/>
              </w:rPr>
            </w:pPr>
          </w:p>
          <w:p w14:paraId="5F95502B" w14:textId="77777777" w:rsidR="006042F2" w:rsidRDefault="006042F2" w:rsidP="006530DF">
            <w:pPr>
              <w:jc w:val="center"/>
              <w:rPr>
                <w:rFonts w:ascii="Calibri" w:hAnsi="Calibri" w:cs="Calibri"/>
                <w:sz w:val="22"/>
                <w:szCs w:val="22"/>
              </w:rPr>
            </w:pPr>
          </w:p>
          <w:p w14:paraId="7E317B60" w14:textId="77777777" w:rsidR="006042F2" w:rsidRPr="000A0C3C" w:rsidRDefault="006042F2" w:rsidP="006530DF">
            <w:pPr>
              <w:jc w:val="center"/>
              <w:rPr>
                <w:rFonts w:ascii="Calibri" w:hAnsi="Calibri" w:cs="Calibri"/>
                <w:sz w:val="22"/>
                <w:szCs w:val="22"/>
              </w:rPr>
            </w:pPr>
          </w:p>
          <w:p w14:paraId="4B571872" w14:textId="77777777" w:rsidR="006042F2" w:rsidRPr="000A0C3C" w:rsidRDefault="006042F2" w:rsidP="006530DF">
            <w:pPr>
              <w:jc w:val="center"/>
              <w:rPr>
                <w:rFonts w:ascii="Calibri" w:hAnsi="Calibri" w:cs="Calibri"/>
                <w:sz w:val="22"/>
                <w:szCs w:val="22"/>
              </w:rPr>
            </w:pPr>
          </w:p>
          <w:p w14:paraId="6751AFF1" w14:textId="77777777" w:rsidR="006042F2" w:rsidRPr="000A0C3C" w:rsidRDefault="006042F2" w:rsidP="006530DF">
            <w:pPr>
              <w:rPr>
                <w:rFonts w:ascii="Calibri" w:hAnsi="Calibri" w:cs="Calibri"/>
                <w:sz w:val="22"/>
                <w:szCs w:val="22"/>
              </w:rPr>
            </w:pPr>
            <w:r>
              <w:rPr>
                <w:rFonts w:ascii="Calibri" w:hAnsi="Calibri" w:cs="Calibri"/>
                <w:sz w:val="22"/>
                <w:szCs w:val="22"/>
              </w:rPr>
              <w:t xml:space="preserve">           ……</w:t>
            </w:r>
            <w:r w:rsidRPr="000A0C3C">
              <w:rPr>
                <w:rFonts w:ascii="Calibri" w:hAnsi="Calibri" w:cs="Calibri"/>
                <w:sz w:val="22"/>
                <w:szCs w:val="22"/>
              </w:rPr>
              <w:t>…………………………………………..</w:t>
            </w:r>
          </w:p>
          <w:p w14:paraId="43D7AB49"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(podpis zhotovitele)</w:t>
            </w:r>
          </w:p>
          <w:p w14:paraId="43D2D73A" w14:textId="77777777" w:rsidR="006042F2" w:rsidRPr="000A0C3C" w:rsidRDefault="006042F2" w:rsidP="006530DF">
            <w:pPr>
              <w:jc w:val="center"/>
              <w:rPr>
                <w:rFonts w:ascii="Calibri" w:hAnsi="Calibri" w:cs="Calibri"/>
                <w:sz w:val="22"/>
                <w:szCs w:val="22"/>
              </w:rPr>
            </w:pPr>
            <w:r w:rsidRPr="000A0C3C">
              <w:rPr>
                <w:rFonts w:ascii="Calibri" w:hAnsi="Calibri" w:cs="Calibri"/>
                <w:sz w:val="22"/>
                <w:szCs w:val="22"/>
              </w:rPr>
              <w:t>/razítko/</w:t>
            </w:r>
          </w:p>
        </w:tc>
      </w:tr>
    </w:tbl>
    <w:p w14:paraId="75CA9891" w14:textId="77777777" w:rsidR="006042F2" w:rsidRPr="001B4898" w:rsidRDefault="006042F2" w:rsidP="006042F2">
      <w:pPr>
        <w:spacing w:line="276" w:lineRule="auto"/>
        <w:ind w:left="360"/>
        <w:jc w:val="both"/>
        <w:rPr>
          <w:rFonts w:ascii="Calibri" w:hAnsi="Calibri" w:cs="Calibri"/>
        </w:rPr>
      </w:pPr>
    </w:p>
    <w:p w14:paraId="784BD953" w14:textId="77777777" w:rsidR="006042F2" w:rsidRPr="001B4898" w:rsidRDefault="006042F2" w:rsidP="006042F2">
      <w:pPr>
        <w:spacing w:line="276" w:lineRule="auto"/>
        <w:ind w:left="360"/>
        <w:jc w:val="both"/>
        <w:rPr>
          <w:rFonts w:ascii="Calibri" w:hAnsi="Calibri" w:cs="Calibri"/>
        </w:rPr>
      </w:pPr>
    </w:p>
    <w:p w14:paraId="10DD3FAA" w14:textId="77777777" w:rsidR="006042F2" w:rsidRPr="001B4898" w:rsidRDefault="006042F2" w:rsidP="006042F2">
      <w:pPr>
        <w:spacing w:line="276" w:lineRule="auto"/>
        <w:ind w:left="360"/>
        <w:jc w:val="both"/>
        <w:rPr>
          <w:rFonts w:ascii="Calibri" w:hAnsi="Calibri" w:cs="Calibri"/>
        </w:rPr>
      </w:pPr>
    </w:p>
    <w:p w14:paraId="12E00FA3" w14:textId="77777777" w:rsidR="006042F2" w:rsidRPr="001B4898" w:rsidRDefault="006042F2" w:rsidP="006042F2">
      <w:pPr>
        <w:spacing w:line="276" w:lineRule="auto"/>
        <w:ind w:left="360"/>
        <w:jc w:val="both"/>
        <w:rPr>
          <w:rFonts w:ascii="Calibri" w:hAnsi="Calibri" w:cs="Calibri"/>
        </w:rPr>
      </w:pPr>
    </w:p>
    <w:p w14:paraId="38C4A081" w14:textId="77777777" w:rsidR="006042F2" w:rsidRPr="001B4898" w:rsidRDefault="006042F2" w:rsidP="006042F2">
      <w:pPr>
        <w:spacing w:line="276" w:lineRule="auto"/>
        <w:ind w:left="360"/>
        <w:jc w:val="both"/>
        <w:rPr>
          <w:rFonts w:ascii="Calibri" w:hAnsi="Calibri" w:cs="Calibri"/>
        </w:rPr>
      </w:pPr>
    </w:p>
    <w:p w14:paraId="6A4E48DB" w14:textId="77777777" w:rsidR="006042F2" w:rsidRPr="001B4898" w:rsidRDefault="006042F2" w:rsidP="006042F2">
      <w:pPr>
        <w:spacing w:line="276" w:lineRule="auto"/>
        <w:ind w:left="360"/>
        <w:jc w:val="both"/>
        <w:rPr>
          <w:rFonts w:ascii="Calibri" w:hAnsi="Calibri" w:cs="Calibri"/>
        </w:rPr>
      </w:pPr>
    </w:p>
    <w:p w14:paraId="584DEB26" w14:textId="77777777" w:rsidR="006042F2" w:rsidRPr="001B4898" w:rsidRDefault="006042F2" w:rsidP="006042F2">
      <w:pPr>
        <w:spacing w:line="276" w:lineRule="auto"/>
        <w:ind w:left="360"/>
        <w:jc w:val="both"/>
        <w:rPr>
          <w:rFonts w:ascii="Calibri" w:hAnsi="Calibri" w:cs="Calibri"/>
        </w:rPr>
      </w:pPr>
    </w:p>
    <w:p w14:paraId="4042F8BB" w14:textId="77777777" w:rsidR="006042F2" w:rsidRPr="001B4898" w:rsidRDefault="006042F2" w:rsidP="006042F2">
      <w:pPr>
        <w:spacing w:line="276" w:lineRule="auto"/>
        <w:ind w:left="360"/>
        <w:jc w:val="both"/>
        <w:rPr>
          <w:rFonts w:ascii="Calibri" w:hAnsi="Calibri" w:cs="Calibri"/>
        </w:rPr>
      </w:pPr>
    </w:p>
    <w:p w14:paraId="644CF54C" w14:textId="17E05728" w:rsidR="006042F2" w:rsidRDefault="006042F2" w:rsidP="006042F2">
      <w:pPr>
        <w:spacing w:line="276" w:lineRule="auto"/>
        <w:ind w:left="360"/>
        <w:jc w:val="both"/>
        <w:rPr>
          <w:rFonts w:ascii="Calibri" w:hAnsi="Calibri" w:cs="Calibri"/>
        </w:rPr>
      </w:pPr>
    </w:p>
    <w:p w14:paraId="147C51BB" w14:textId="3932096A" w:rsidR="006042F2" w:rsidRDefault="006042F2" w:rsidP="006042F2">
      <w:pPr>
        <w:spacing w:line="276" w:lineRule="auto"/>
        <w:ind w:left="360"/>
        <w:jc w:val="both"/>
        <w:rPr>
          <w:rFonts w:ascii="Calibri" w:hAnsi="Calibri" w:cs="Calibri"/>
        </w:rPr>
      </w:pPr>
    </w:p>
    <w:p w14:paraId="4FA009F7" w14:textId="49AB1622" w:rsidR="006042F2" w:rsidRDefault="006042F2" w:rsidP="006042F2">
      <w:pPr>
        <w:spacing w:line="276" w:lineRule="auto"/>
        <w:ind w:left="360"/>
        <w:jc w:val="both"/>
        <w:rPr>
          <w:rFonts w:ascii="Calibri" w:hAnsi="Calibri" w:cs="Calibri"/>
        </w:rPr>
      </w:pPr>
    </w:p>
    <w:p w14:paraId="437CE22E" w14:textId="28FDD1A9" w:rsidR="006042F2" w:rsidRDefault="006042F2" w:rsidP="006042F2">
      <w:pPr>
        <w:spacing w:line="276" w:lineRule="auto"/>
        <w:ind w:left="360"/>
        <w:jc w:val="both"/>
        <w:rPr>
          <w:rFonts w:ascii="Calibri" w:hAnsi="Calibri" w:cs="Calibri"/>
        </w:rPr>
      </w:pPr>
    </w:p>
    <w:p w14:paraId="2C60F6CB" w14:textId="1EE89EA4" w:rsidR="006042F2" w:rsidRDefault="006042F2" w:rsidP="006042F2">
      <w:pPr>
        <w:spacing w:line="276" w:lineRule="auto"/>
        <w:ind w:left="360"/>
        <w:jc w:val="both"/>
        <w:rPr>
          <w:rFonts w:ascii="Calibri" w:hAnsi="Calibri" w:cs="Calibri"/>
        </w:rPr>
      </w:pPr>
    </w:p>
    <w:p w14:paraId="5D1ACBB3" w14:textId="68056EDD" w:rsidR="006042F2" w:rsidRDefault="006042F2" w:rsidP="006042F2">
      <w:pPr>
        <w:spacing w:line="276" w:lineRule="auto"/>
        <w:ind w:left="360"/>
        <w:jc w:val="both"/>
        <w:rPr>
          <w:rFonts w:ascii="Calibri" w:hAnsi="Calibri" w:cs="Calibri"/>
        </w:rPr>
      </w:pPr>
    </w:p>
    <w:p w14:paraId="337AF026" w14:textId="0E5BAFCF" w:rsidR="006042F2" w:rsidRDefault="006042F2" w:rsidP="006042F2">
      <w:pPr>
        <w:spacing w:line="276" w:lineRule="auto"/>
        <w:ind w:left="360"/>
        <w:jc w:val="both"/>
        <w:rPr>
          <w:rFonts w:ascii="Calibri" w:hAnsi="Calibri" w:cs="Calibri"/>
        </w:rPr>
      </w:pPr>
    </w:p>
    <w:p w14:paraId="6E744F0B" w14:textId="7F0957B2" w:rsidR="006042F2" w:rsidRDefault="006042F2" w:rsidP="006042F2">
      <w:pPr>
        <w:spacing w:line="276" w:lineRule="auto"/>
        <w:ind w:left="360"/>
        <w:jc w:val="both"/>
        <w:rPr>
          <w:rFonts w:ascii="Calibri" w:hAnsi="Calibri" w:cs="Calibri"/>
        </w:rPr>
      </w:pPr>
    </w:p>
    <w:p w14:paraId="24764DDD" w14:textId="6995D70C" w:rsidR="006042F2" w:rsidRDefault="006042F2" w:rsidP="006042F2">
      <w:pPr>
        <w:spacing w:line="276" w:lineRule="auto"/>
        <w:ind w:left="360"/>
        <w:jc w:val="both"/>
        <w:rPr>
          <w:rFonts w:ascii="Calibri" w:hAnsi="Calibri" w:cs="Calibri"/>
        </w:rPr>
      </w:pPr>
    </w:p>
    <w:p w14:paraId="3467D74E" w14:textId="0EBB8D0D" w:rsidR="006042F2" w:rsidRDefault="006042F2" w:rsidP="006042F2">
      <w:pPr>
        <w:spacing w:line="276" w:lineRule="auto"/>
        <w:ind w:left="360"/>
        <w:jc w:val="both"/>
        <w:rPr>
          <w:rFonts w:ascii="Calibri" w:hAnsi="Calibri" w:cs="Calibri"/>
        </w:rPr>
      </w:pPr>
    </w:p>
    <w:p w14:paraId="4C1EEAA9" w14:textId="591D4569" w:rsidR="006042F2" w:rsidRDefault="006042F2" w:rsidP="006042F2">
      <w:pPr>
        <w:spacing w:line="276" w:lineRule="auto"/>
        <w:ind w:left="360"/>
        <w:jc w:val="both"/>
        <w:rPr>
          <w:rFonts w:ascii="Calibri" w:hAnsi="Calibri" w:cs="Calibri"/>
        </w:rPr>
      </w:pPr>
    </w:p>
    <w:p w14:paraId="45B6DC89" w14:textId="77777777" w:rsidR="006042F2" w:rsidRPr="001B4898" w:rsidRDefault="006042F2" w:rsidP="006042F2">
      <w:pPr>
        <w:spacing w:line="276" w:lineRule="auto"/>
        <w:jc w:val="both"/>
        <w:rPr>
          <w:rFonts w:ascii="Calibri" w:hAnsi="Calibri" w:cs="Calibri"/>
        </w:rPr>
      </w:pPr>
    </w:p>
    <w:p w14:paraId="13375E35" w14:textId="77777777" w:rsidR="006042F2" w:rsidRPr="001B4898" w:rsidRDefault="006042F2" w:rsidP="006042F2">
      <w:pPr>
        <w:spacing w:line="276" w:lineRule="auto"/>
        <w:ind w:left="360"/>
        <w:jc w:val="both"/>
        <w:rPr>
          <w:rFonts w:ascii="Calibri" w:hAnsi="Calibri" w:cs="Calibri"/>
        </w:rPr>
      </w:pPr>
    </w:p>
    <w:p w14:paraId="4E25DEBC" w14:textId="77777777" w:rsidR="006042F2" w:rsidRPr="001B4898" w:rsidRDefault="006042F2" w:rsidP="006042F2">
      <w:pPr>
        <w:spacing w:line="276" w:lineRule="auto"/>
        <w:ind w:left="360"/>
        <w:jc w:val="both"/>
        <w:rPr>
          <w:rFonts w:ascii="Calibri" w:hAnsi="Calibri" w:cs="Calibri"/>
        </w:rPr>
      </w:pPr>
    </w:p>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6042F2">
      <w:footerReference w:type="default" r:id="rId11"/>
      <w:footerReference w:type="first" r:id="rId12"/>
      <w:pgSz w:w="11907" w:h="16840" w:code="9"/>
      <w:pgMar w:top="1134" w:right="851" w:bottom="1134" w:left="851"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0A3E94B4"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AB2744">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5C840043"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AB2744">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143"/>
    <w:multiLevelType w:val="hybridMultilevel"/>
    <w:tmpl w:val="316435D2"/>
    <w:lvl w:ilvl="0" w:tplc="4150E48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2FF2"/>
    <w:multiLevelType w:val="hybridMultilevel"/>
    <w:tmpl w:val="EF9A9D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74D7E"/>
    <w:multiLevelType w:val="hybridMultilevel"/>
    <w:tmpl w:val="ACACF10C"/>
    <w:lvl w:ilvl="0" w:tplc="04050011">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6D2A82"/>
    <w:multiLevelType w:val="hybridMultilevel"/>
    <w:tmpl w:val="30EE6DA2"/>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16F41"/>
    <w:multiLevelType w:val="hybridMultilevel"/>
    <w:tmpl w:val="91B451C8"/>
    <w:lvl w:ilvl="0" w:tplc="BC48A39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B6769"/>
    <w:multiLevelType w:val="hybridMultilevel"/>
    <w:tmpl w:val="EE92DE6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5CD7C98"/>
    <w:multiLevelType w:val="hybridMultilevel"/>
    <w:tmpl w:val="30EE6DA2"/>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E4C3083"/>
    <w:multiLevelType w:val="multilevel"/>
    <w:tmpl w:val="C2CEE59C"/>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6D75595"/>
    <w:multiLevelType w:val="hybridMultilevel"/>
    <w:tmpl w:val="E8DA7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7"/>
  </w:num>
  <w:num w:numId="6">
    <w:abstractNumId w:val="2"/>
  </w:num>
  <w:num w:numId="7">
    <w:abstractNumId w:val="3"/>
  </w:num>
  <w:num w:numId="8">
    <w:abstractNumId w:val="4"/>
  </w:num>
  <w:num w:numId="9">
    <w:abstractNumId w:val="5"/>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44B7B"/>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042F2"/>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2744"/>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61538"/>
    <w:rsid w:val="00C83012"/>
    <w:rsid w:val="00CA5934"/>
    <w:rsid w:val="00D17CC7"/>
    <w:rsid w:val="00D31F46"/>
    <w:rsid w:val="00D33D14"/>
    <w:rsid w:val="00D42E62"/>
    <w:rsid w:val="00D5236D"/>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paragraph" w:styleId="Zkladntext">
    <w:name w:val="Body Text"/>
    <w:basedOn w:val="Normln"/>
    <w:link w:val="ZkladntextChar"/>
    <w:semiHidden/>
    <w:rsid w:val="006042F2"/>
    <w:pPr>
      <w:jc w:val="both"/>
    </w:pPr>
    <w:rPr>
      <w:sz w:val="28"/>
    </w:rPr>
  </w:style>
  <w:style w:type="character" w:customStyle="1" w:styleId="ZkladntextChar">
    <w:name w:val="Základní text Char"/>
    <w:basedOn w:val="Standardnpsmoodstavce"/>
    <w:link w:val="Zkladntext"/>
    <w:semiHidden/>
    <w:rsid w:val="006042F2"/>
    <w:rPr>
      <w:sz w:val="28"/>
      <w:szCs w:val="24"/>
    </w:rPr>
  </w:style>
  <w:style w:type="character" w:styleId="Hypertextovodkaz">
    <w:name w:val="Hyperlink"/>
    <w:semiHidden/>
    <w:rsid w:val="006042F2"/>
    <w:rPr>
      <w:color w:val="0000FF"/>
      <w:u w:val="single"/>
    </w:rPr>
  </w:style>
  <w:style w:type="paragraph" w:customStyle="1" w:styleId="a">
    <w:basedOn w:val="Normln"/>
    <w:next w:val="Podnadpis"/>
    <w:link w:val="PodtitulChar"/>
    <w:qFormat/>
    <w:rsid w:val="006042F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cs="Arial"/>
      <w:b/>
      <w:snapToGrid w:val="0"/>
      <w:u w:val="single"/>
    </w:rPr>
  </w:style>
  <w:style w:type="character" w:customStyle="1" w:styleId="PodtitulChar">
    <w:name w:val="Podtitul Char"/>
    <w:link w:val="a"/>
    <w:rsid w:val="006042F2"/>
    <w:rPr>
      <w:rFonts w:ascii="Arial" w:hAnsi="Arial" w:cs="Arial"/>
      <w:b/>
      <w:snapToGrid w:val="0"/>
      <w:sz w:val="24"/>
      <w:szCs w:val="24"/>
      <w:u w:val="single"/>
    </w:rPr>
  </w:style>
  <w:style w:type="paragraph" w:customStyle="1" w:styleId="Normln0">
    <w:name w:val="Normální~"/>
    <w:basedOn w:val="Normln"/>
    <w:rsid w:val="006042F2"/>
    <w:pPr>
      <w:widowControl w:val="0"/>
      <w:jc w:val="both"/>
    </w:pPr>
    <w:rPr>
      <w:rFonts w:ascii="Arial" w:hAnsi="Arial" w:cs="Arial"/>
      <w:sz w:val="22"/>
      <w:szCs w:val="20"/>
    </w:rPr>
  </w:style>
  <w:style w:type="paragraph" w:styleId="Podnadpis">
    <w:name w:val="Subtitle"/>
    <w:basedOn w:val="Normln"/>
    <w:next w:val="Normln"/>
    <w:link w:val="PodnadpisChar"/>
    <w:uiPriority w:val="11"/>
    <w:qFormat/>
    <w:rsid w:val="006042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6042F2"/>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7300-9511-43CF-8950-13662FE0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13009</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2024-04-23T11:08:00Z</dcterms:created>
  <dcterms:modified xsi:type="dcterms:W3CDTF">2024-04-23T11:10:00Z</dcterms:modified>
</cp:coreProperties>
</file>