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6F" w:rsidRDefault="008A356F">
      <w:pPr>
        <w:pStyle w:val="Zkladntext40"/>
        <w:shd w:val="clear" w:color="auto" w:fill="auto"/>
        <w:spacing w:after="240" w:line="262" w:lineRule="auto"/>
      </w:pPr>
    </w:p>
    <w:p w:rsidR="008A356F" w:rsidRDefault="008A356F">
      <w:pPr>
        <w:pStyle w:val="Zkladntext40"/>
        <w:shd w:val="clear" w:color="auto" w:fill="auto"/>
        <w:spacing w:after="240" w:line="262" w:lineRule="auto"/>
      </w:pPr>
      <w:r>
        <w:t>Obchodní projekt Jihlava s.r.o.</w:t>
      </w:r>
    </w:p>
    <w:p w:rsidR="005C0151" w:rsidRDefault="00ED0014">
      <w:pPr>
        <w:pStyle w:val="Zkladntext40"/>
        <w:shd w:val="clear" w:color="auto" w:fill="auto"/>
        <w:spacing w:after="240" w:line="262" w:lineRule="auto"/>
      </w:pPr>
      <w:r>
        <w:t>Pod Příkopem 933/6 586 01 Jihlava</w:t>
      </w:r>
    </w:p>
    <w:p w:rsidR="005C0151" w:rsidRDefault="00ED0014">
      <w:pPr>
        <w:pStyle w:val="Zkladntext40"/>
        <w:shd w:val="clear" w:color="auto" w:fill="auto"/>
        <w:spacing w:after="0"/>
        <w:sectPr w:rsidR="005C0151">
          <w:pgSz w:w="11900" w:h="16840"/>
          <w:pgMar w:top="1180" w:right="1071" w:bottom="1448" w:left="7910" w:header="752" w:footer="1020" w:gutter="0"/>
          <w:pgNumType w:start="1"/>
          <w:cols w:space="720"/>
          <w:noEndnote/>
          <w:docGrid w:linePitch="360"/>
        </w:sectPr>
      </w:pPr>
      <w:r>
        <w:t xml:space="preserve">IČ: 15529428 Tel: 604 421 855 Ing. </w:t>
      </w:r>
    </w:p>
    <w:p w:rsidR="005C0151" w:rsidRDefault="005C0151">
      <w:pPr>
        <w:spacing w:line="240" w:lineRule="exact"/>
        <w:rPr>
          <w:sz w:val="19"/>
          <w:szCs w:val="19"/>
        </w:rPr>
      </w:pPr>
    </w:p>
    <w:p w:rsidR="005C0151" w:rsidRDefault="008A356F" w:rsidP="008A356F">
      <w:pPr>
        <w:tabs>
          <w:tab w:val="left" w:pos="1740"/>
        </w:tabs>
        <w:spacing w:before="85" w:after="85"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  <w:r w:rsidR="007C55EF">
        <w:rPr>
          <w:sz w:val="19"/>
          <w:szCs w:val="19"/>
        </w:rPr>
        <w:t>Akademie řemesel Praha</w:t>
      </w:r>
      <w:bookmarkStart w:id="0" w:name="_GoBack"/>
      <w:bookmarkEnd w:id="0"/>
    </w:p>
    <w:p w:rsidR="005C0151" w:rsidRDefault="008A356F">
      <w:pPr>
        <w:spacing w:line="14" w:lineRule="exact"/>
        <w:sectPr w:rsidR="005C0151">
          <w:type w:val="continuous"/>
          <w:pgSz w:w="11900" w:h="16840"/>
          <w:pgMar w:top="1180" w:right="0" w:bottom="1180" w:left="0" w:header="0" w:footer="3" w:gutter="0"/>
          <w:cols w:space="720"/>
          <w:noEndnote/>
          <w:docGrid w:linePitch="360"/>
        </w:sectPr>
      </w:pPr>
      <w:r>
        <w:t xml:space="preserve">   </w:t>
      </w:r>
    </w:p>
    <w:p w:rsidR="005C0151" w:rsidRDefault="00ED0014" w:rsidP="008A356F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27000" distL="114300" distR="114300" simplePos="0" relativeHeight="125829380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4260850</wp:posOffset>
                </wp:positionV>
                <wp:extent cx="1292225" cy="1587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0151" w:rsidRDefault="00ED001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Akceptace objednávky: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3.049999999999997pt;margin-top:335.5pt;width:101.75pt;height:12.5pt;z-index:-125829373;mso-wrap-distance-left:9.pt;mso-wrap-distance-right:9.pt;mso-wrap-distance-bottom:10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Akceptace objednávky: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940" distB="3175" distL="2293620" distR="3260090" simplePos="0" relativeHeight="125829385" behindDoc="0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6739255</wp:posOffset>
                </wp:positionV>
                <wp:extent cx="579120" cy="1492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0151" w:rsidRDefault="00ED0014">
                            <w:pPr>
                              <w:pStyle w:val="Zkladntext3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t>JC 14991</w:t>
                            </w: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522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7" type="#_x0000_t202" style="position:absolute;margin-left:232.8pt;margin-top:530.65pt;width:45.6pt;height:11.75pt;z-index:125829385;visibility:visible;mso-wrap-style:square;mso-wrap-distance-left:180.6pt;mso-wrap-distance-top:2.2pt;mso-wrap-distance-right:256.7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" filled="f" stroked="f">
                <v:textbox style="mso-fit-shape-to-text:t" inset="0,0,0,0">
                  <w:txbxContent>
                    <w:p w:rsidR="005C0151" w:rsidRDefault="00ED0014">
                      <w:pPr>
                        <w:pStyle w:val="Zkladntext30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  <w:r>
                        <w:t>JC 14991</w:t>
                      </w:r>
                      <w:r>
                        <w:rPr>
                          <w:i/>
                          <w:iCs/>
                          <w:sz w:val="17"/>
                          <w:szCs w:val="17"/>
                        </w:rPr>
                        <w:t>522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180" distB="0" distL="3296285" distR="1546860" simplePos="0" relativeHeight="125829387" behindDoc="0" locked="0" layoutInCell="1" allowOverlap="1">
                <wp:simplePos x="0" y="0"/>
                <wp:positionH relativeFrom="page">
                  <wp:posOffset>3959225</wp:posOffset>
                </wp:positionH>
                <wp:positionV relativeFrom="paragraph">
                  <wp:posOffset>6754495</wp:posOffset>
                </wp:positionV>
                <wp:extent cx="1289050" cy="13716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0151" w:rsidRDefault="005C0151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margin-left:311.75pt;margin-top:531.85pt;width:101.5pt;height:10.8pt;z-index:125829387;visibility:visible;mso-wrap-style:square;mso-wrap-distance-left:259.55pt;mso-wrap-distance-top:3.4pt;mso-wrap-distance-right:121.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" filled="f" stroked="f">
                <v:textbox style="mso-fit-shape-to-text:t" inset="0,0,0,0">
                  <w:txbxContent>
                    <w:p w:rsidR="005C0151" w:rsidRDefault="005C0151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>Akademie řemesel Praha - Střední škola technická</w:t>
      </w:r>
    </w:p>
    <w:p w:rsidR="005C0151" w:rsidRDefault="00ED0014">
      <w:pPr>
        <w:pStyle w:val="Zkladntext1"/>
        <w:shd w:val="clear" w:color="auto" w:fill="auto"/>
        <w:spacing w:after="60" w:line="240" w:lineRule="auto"/>
      </w:pPr>
      <w:r>
        <w:t>Zelený pruh 1294/52,147 08 Praha 4</w:t>
      </w:r>
    </w:p>
    <w:p w:rsidR="005C0151" w:rsidRDefault="00ED0014">
      <w:pPr>
        <w:pStyle w:val="Zkladntext1"/>
        <w:shd w:val="clear" w:color="auto" w:fill="auto"/>
        <w:spacing w:after="320" w:line="240" w:lineRule="auto"/>
      </w:pPr>
      <w:r>
        <w:t>IČ: 14891522, DIČ: CZ 14891522</w:t>
      </w:r>
    </w:p>
    <w:p w:rsidR="005C0151" w:rsidRDefault="00ED0014">
      <w:pPr>
        <w:pStyle w:val="Zkladntext1"/>
        <w:shd w:val="clear" w:color="auto" w:fill="auto"/>
        <w:spacing w:after="60" w:line="240" w:lineRule="auto"/>
      </w:pPr>
      <w:r>
        <w:t xml:space="preserve">Vyřizuje: </w:t>
      </w:r>
      <w:proofErr w:type="spellStart"/>
      <w:r w:rsidR="008F1D4F">
        <w:t>xxxxxxx</w:t>
      </w:r>
      <w:proofErr w:type="spellEnd"/>
    </w:p>
    <w:p w:rsidR="005C0151" w:rsidRDefault="00ED0014">
      <w:pPr>
        <w:pStyle w:val="Zkladntext1"/>
        <w:shd w:val="clear" w:color="auto" w:fill="auto"/>
        <w:spacing w:after="60" w:line="240" w:lineRule="auto"/>
      </w:pPr>
      <w:r>
        <w:t xml:space="preserve">Tel.: </w:t>
      </w:r>
      <w:proofErr w:type="spellStart"/>
      <w:r w:rsidR="008F1D4F">
        <w:t>xxxxx</w:t>
      </w:r>
      <w:proofErr w:type="spellEnd"/>
    </w:p>
    <w:p w:rsidR="005C0151" w:rsidRDefault="00ED0014">
      <w:pPr>
        <w:pStyle w:val="Zkladntext1"/>
        <w:shd w:val="clear" w:color="auto" w:fill="auto"/>
        <w:spacing w:after="880" w:line="240" w:lineRule="auto"/>
      </w:pPr>
      <w:r>
        <w:t xml:space="preserve">E- </w:t>
      </w:r>
      <w:proofErr w:type="spellStart"/>
      <w:r>
        <w:t>maii</w:t>
      </w:r>
      <w:proofErr w:type="spellEnd"/>
      <w:r>
        <w:t xml:space="preserve">: </w:t>
      </w:r>
      <w:hyperlink r:id="rId6" w:history="1">
        <w:proofErr w:type="spellStart"/>
        <w:r w:rsidR="008F1D4F">
          <w:rPr>
            <w:u w:val="single"/>
            <w:lang w:val="en-US" w:eastAsia="en-US" w:bidi="en-US"/>
          </w:rPr>
          <w:t>xxxxxx</w:t>
        </w:r>
        <w:proofErr w:type="spellEnd"/>
      </w:hyperlink>
    </w:p>
    <w:p w:rsidR="005C0151" w:rsidRDefault="00ED0014">
      <w:pPr>
        <w:pStyle w:val="Zkladntext1"/>
        <w:shd w:val="clear" w:color="auto" w:fill="auto"/>
        <w:tabs>
          <w:tab w:val="left" w:pos="4608"/>
        </w:tabs>
        <w:spacing w:after="440" w:line="341" w:lineRule="auto"/>
      </w:pPr>
      <w:r>
        <w:t xml:space="preserve">V Praze dne: </w:t>
      </w:r>
      <w:proofErr w:type="gramStart"/>
      <w:r>
        <w:t>26.3.2024</w:t>
      </w:r>
      <w:proofErr w:type="gramEnd"/>
      <w:r>
        <w:tab/>
        <w:t xml:space="preserve">Číslo objednávky. </w:t>
      </w:r>
      <w:r>
        <w:rPr>
          <w:b/>
          <w:bCs/>
        </w:rPr>
        <w:t>UP-OBJ-023/2024</w:t>
      </w:r>
    </w:p>
    <w:p w:rsidR="005C0151" w:rsidRDefault="00ED0014">
      <w:pPr>
        <w:pStyle w:val="Zkladntext1"/>
        <w:shd w:val="clear" w:color="auto" w:fill="auto"/>
        <w:spacing w:after="260" w:line="341" w:lineRule="auto"/>
      </w:pPr>
      <w:r>
        <w:rPr>
          <w:b/>
          <w:bCs/>
          <w:u w:val="single"/>
        </w:rPr>
        <w:t>Objednávka:</w:t>
      </w:r>
    </w:p>
    <w:p w:rsidR="005C0151" w:rsidRDefault="00ED0014">
      <w:pPr>
        <w:pStyle w:val="Zkladntext1"/>
        <w:shd w:val="clear" w:color="auto" w:fill="auto"/>
        <w:spacing w:after="260" w:line="341" w:lineRule="auto"/>
        <w:jc w:val="left"/>
      </w:pPr>
      <w:r>
        <w:t>Na základě Vaší cenové nabídky ze dne 15. 3. 2024, viz příloha, objednáváme vypracování projektové dokumentace na opravu střechy tělocvičny v areálu Vrbová</w:t>
      </w:r>
    </w:p>
    <w:p w:rsidR="005C0151" w:rsidRDefault="00ED0014">
      <w:pPr>
        <w:pStyle w:val="Zkladntext1"/>
        <w:shd w:val="clear" w:color="auto" w:fill="auto"/>
        <w:spacing w:after="0" w:line="341" w:lineRule="auto"/>
      </w:pPr>
      <w:r>
        <w:rPr>
          <w:b/>
          <w:bCs/>
        </w:rPr>
        <w:t xml:space="preserve">Termín dodání: </w:t>
      </w:r>
      <w:r>
        <w:t xml:space="preserve">do </w:t>
      </w:r>
      <w:proofErr w:type="gramStart"/>
      <w:r>
        <w:t>30.4. 2024</w:t>
      </w:r>
      <w:proofErr w:type="gramEnd"/>
    </w:p>
    <w:p w:rsidR="005C0151" w:rsidRDefault="00ED0014">
      <w:pPr>
        <w:pStyle w:val="Zkladntext1"/>
        <w:shd w:val="clear" w:color="auto" w:fill="auto"/>
        <w:spacing w:after="0" w:line="341" w:lineRule="auto"/>
      </w:pPr>
      <w:r>
        <w:rPr>
          <w:b/>
          <w:bCs/>
        </w:rPr>
        <w:t xml:space="preserve">Místo realizace: </w:t>
      </w:r>
      <w:r>
        <w:t>Vrbová 1233,147 00 Praha 4</w:t>
      </w:r>
    </w:p>
    <w:p w:rsidR="005C0151" w:rsidRDefault="00ED0014">
      <w:pPr>
        <w:pStyle w:val="Zkladntext1"/>
        <w:shd w:val="clear" w:color="auto" w:fill="auto"/>
        <w:tabs>
          <w:tab w:val="left" w:pos="7099"/>
        </w:tabs>
        <w:spacing w:after="500" w:line="341" w:lineRule="auto"/>
      </w:pPr>
      <w:r>
        <w:rPr>
          <w:b/>
          <w:bCs/>
        </w:rPr>
        <w:t>Cena celkem: 82 000,00 Kč bez DPH</w:t>
      </w:r>
      <w:r>
        <w:rPr>
          <w:b/>
          <w:bCs/>
        </w:rPr>
        <w:tab/>
      </w:r>
      <w:r>
        <w:rPr>
          <w:b/>
          <w:bCs/>
          <w:color w:val="B5B5C7"/>
          <w:vertAlign w:val="subscript"/>
        </w:rPr>
        <w:t>z</w:t>
      </w:r>
    </w:p>
    <w:p w:rsidR="005C0151" w:rsidRDefault="008F1D4F">
      <w:pPr>
        <w:pStyle w:val="Zkladntext1"/>
        <w:shd w:val="clear" w:color="auto" w:fill="auto"/>
        <w:spacing w:after="0" w:line="295" w:lineRule="auto"/>
        <w:ind w:right="1580"/>
        <w:jc w:val="center"/>
      </w:pPr>
      <w:proofErr w:type="spellStart"/>
      <w:r>
        <w:t>xxxxxxxx</w:t>
      </w:r>
      <w:proofErr w:type="spellEnd"/>
    </w:p>
    <w:p w:rsidR="008F1D4F" w:rsidRDefault="00ED0014">
      <w:pPr>
        <w:pStyle w:val="Zkladntext1"/>
        <w:shd w:val="clear" w:color="auto" w:fill="auto"/>
        <w:tabs>
          <w:tab w:val="left" w:pos="2222"/>
          <w:tab w:val="left" w:pos="2966"/>
        </w:tabs>
        <w:spacing w:before="120" w:after="1460" w:line="336" w:lineRule="auto"/>
        <w:jc w:val="left"/>
        <w:rPr>
          <w:vertAlign w:val="superscript"/>
        </w:rPr>
      </w:pPr>
      <w:r>
        <w:t>Tímto potvrzujeme přijetí (akceptaci) této objednávky. Prohlašujeme, že jsme si vědomi povinnosti druhé smluvní strany zveřejnit objednávku včetně příloh s hodnotou plnění nad 50.000Kč bez DPH v registru smluv ve smyslu zákona č. 340/2015 Sb. 5 tímto postupem výslovně souhlasíme, nemáme výhrady či požadavky na anonymizování ú</w:t>
      </w:r>
      <w:r w:rsidR="008F1D4F">
        <w:t>dajů</w:t>
      </w:r>
      <w:r>
        <w:rPr>
          <w:vertAlign w:val="superscript"/>
        </w:rPr>
        <w:t>-1</w:t>
      </w:r>
      <w:r>
        <w:rPr>
          <w:vertAlign w:val="superscript"/>
        </w:rPr>
        <w:tab/>
        <w:t>f</w:t>
      </w:r>
    </w:p>
    <w:p w:rsidR="005C0151" w:rsidRDefault="008A356F">
      <w:pPr>
        <w:pStyle w:val="Zkladntext1"/>
        <w:shd w:val="clear" w:color="auto" w:fill="auto"/>
        <w:tabs>
          <w:tab w:val="left" w:pos="2222"/>
          <w:tab w:val="left" w:pos="2966"/>
        </w:tabs>
        <w:spacing w:before="120" w:after="1460" w:line="336" w:lineRule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36830" distB="8890" distL="5167630" distR="114300" simplePos="0" relativeHeight="125829389" behindDoc="0" locked="0" layoutInCell="1" allowOverlap="1" wp14:anchorId="29022F26" wp14:editId="53D78B76">
                <wp:simplePos x="0" y="0"/>
                <wp:positionH relativeFrom="page">
                  <wp:posOffset>5829300</wp:posOffset>
                </wp:positionH>
                <wp:positionV relativeFrom="paragraph">
                  <wp:posOffset>963930</wp:posOffset>
                </wp:positionV>
                <wp:extent cx="850265" cy="38100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0151" w:rsidRDefault="005C0151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2F26" id="Shape 15" o:spid="_x0000_s1029" type="#_x0000_t202" style="position:absolute;margin-left:459pt;margin-top:75.9pt;width:66.95pt;height:30pt;z-index:125829389;visibility:visible;mso-wrap-style:square;mso-height-percent:0;mso-wrap-distance-left:406.9pt;mso-wrap-distance-top:2.9pt;mso-wrap-distance-right:9pt;mso-wrap-distance-bottom:.7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" filled="f" stroked="f">
                <v:textbox inset="0,0,0,0">
                  <w:txbxContent>
                    <w:p w:rsidR="005C0151" w:rsidRDefault="005C0151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8F1D4F">
        <w:rPr>
          <w:vertAlign w:val="superscript"/>
        </w:rPr>
        <w:t>xxxxxxxxxxxxxxxx</w:t>
      </w:r>
      <w:proofErr w:type="spellEnd"/>
      <w:r w:rsidR="00ED0014">
        <w:tab/>
        <w:t xml:space="preserve">‘ í </w:t>
      </w:r>
    </w:p>
    <w:p w:rsidR="008F1D4F" w:rsidRDefault="008F1D4F">
      <w:pPr>
        <w:pStyle w:val="Zkladntext1"/>
        <w:shd w:val="clear" w:color="auto" w:fill="auto"/>
        <w:tabs>
          <w:tab w:val="left" w:pos="2222"/>
          <w:tab w:val="left" w:pos="2966"/>
        </w:tabs>
        <w:spacing w:before="120" w:after="1460" w:line="336" w:lineRule="auto"/>
        <w:jc w:val="left"/>
      </w:pPr>
    </w:p>
    <w:p w:rsidR="009E4113" w:rsidRDefault="009E4113" w:rsidP="009E4113">
      <w:pPr>
        <w:pStyle w:val="Zkladntext20"/>
        <w:shd w:val="clear" w:color="auto" w:fill="auto"/>
        <w:spacing w:after="260"/>
        <w:ind w:left="5360" w:firstLine="40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Akademie řemesel Praha Střední škola technická Zelený pruh 1294 147 08, Praha 4 - Krč</w:t>
      </w:r>
    </w:p>
    <w:p w:rsidR="009E4113" w:rsidRDefault="009E4113" w:rsidP="009E4113">
      <w:pPr>
        <w:pStyle w:val="Zkladntext20"/>
        <w:shd w:val="clear" w:color="auto" w:fill="auto"/>
        <w:spacing w:after="280"/>
        <w:ind w:left="0"/>
        <w:rPr>
          <w:sz w:val="24"/>
          <w:szCs w:val="24"/>
        </w:rPr>
      </w:pPr>
      <w:r>
        <w:rPr>
          <w:sz w:val="24"/>
          <w:szCs w:val="24"/>
        </w:rPr>
        <w:t>Cenová nabídka na akci:</w:t>
      </w:r>
    </w:p>
    <w:p w:rsidR="009E4113" w:rsidRDefault="009E4113" w:rsidP="009E4113">
      <w:pPr>
        <w:pStyle w:val="Nadpis10"/>
        <w:keepNext/>
        <w:keepLines/>
        <w:shd w:val="clear" w:color="auto" w:fill="auto"/>
      </w:pPr>
      <w:r>
        <w:t>„Stavební úpravy střešního pláště na stávajícím objektu “</w:t>
      </w:r>
    </w:p>
    <w:p w:rsidR="009E4113" w:rsidRDefault="009E4113" w:rsidP="009E4113">
      <w:pPr>
        <w:pStyle w:val="Nadpis10"/>
        <w:keepNext/>
        <w:keepLines/>
        <w:shd w:val="clear" w:color="auto" w:fill="auto"/>
        <w:spacing w:after="0" w:line="240" w:lineRule="auto"/>
      </w:pPr>
      <w:r>
        <w:t>Nabídkové ceny - položkově</w:t>
      </w:r>
    </w:p>
    <w:p w:rsidR="009E4113" w:rsidRDefault="009E4113" w:rsidP="009E4113">
      <w:pPr>
        <w:pStyle w:val="Zkladntext20"/>
        <w:shd w:val="clear" w:color="auto" w:fill="auto"/>
        <w:spacing w:after="300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Vypracování ve stupni DZS</w:t>
      </w:r>
    </w:p>
    <w:p w:rsidR="009E4113" w:rsidRDefault="009E4113" w:rsidP="009E4113">
      <w:pPr>
        <w:pStyle w:val="Nadpis10"/>
        <w:keepNext/>
        <w:keepLines/>
        <w:shd w:val="clear" w:color="auto" w:fill="auto"/>
        <w:spacing w:after="0" w:line="240" w:lineRule="auto"/>
        <w:ind w:left="160"/>
      </w:pPr>
      <w:r>
        <w:t>1)</w:t>
      </w:r>
    </w:p>
    <w:p w:rsidR="009E4113" w:rsidRDefault="009E4113" w:rsidP="009E4113">
      <w:pPr>
        <w:pStyle w:val="Zkladntext20"/>
        <w:shd w:val="clear" w:color="auto" w:fill="auto"/>
        <w:tabs>
          <w:tab w:val="left" w:pos="6618"/>
        </w:tabs>
        <w:spacing w:after="0" w:line="204" w:lineRule="auto"/>
        <w:ind w:left="300" w:firstLine="20"/>
        <w:jc w:val="both"/>
      </w:pPr>
      <w:r>
        <w:t>- Stavební část</w:t>
      </w:r>
      <w:r>
        <w:tab/>
        <w:t>57.000,-Kč</w:t>
      </w:r>
    </w:p>
    <w:p w:rsidR="009E4113" w:rsidRDefault="009E4113" w:rsidP="009E4113">
      <w:pPr>
        <w:pStyle w:val="Zkladntext20"/>
        <w:shd w:val="clear" w:color="auto" w:fill="auto"/>
        <w:spacing w:after="0"/>
        <w:ind w:left="300" w:firstLine="20"/>
        <w:jc w:val="both"/>
      </w:pPr>
      <w:r>
        <w:t>(</w:t>
      </w:r>
      <w:proofErr w:type="spellStart"/>
      <w:r>
        <w:t>stávající+navrhovaný</w:t>
      </w:r>
      <w:proofErr w:type="spellEnd"/>
      <w:r>
        <w:t xml:space="preserve"> stav)</w:t>
      </w:r>
    </w:p>
    <w:p w:rsidR="009E4113" w:rsidRDefault="009E4113" w:rsidP="009E4113">
      <w:pPr>
        <w:pStyle w:val="Zkladntext20"/>
        <w:shd w:val="clear" w:color="auto" w:fill="auto"/>
        <w:tabs>
          <w:tab w:val="left" w:pos="6618"/>
        </w:tabs>
        <w:spacing w:after="280"/>
        <w:ind w:left="300" w:firstLine="20"/>
        <w:jc w:val="both"/>
      </w:pPr>
      <w:r>
        <w:t>-Rozpočet, W</w:t>
      </w:r>
      <w:r>
        <w:tab/>
        <w:t>25.000,-Kč</w:t>
      </w:r>
    </w:p>
    <w:p w:rsidR="009E4113" w:rsidRDefault="009E4113" w:rsidP="009E4113">
      <w:pPr>
        <w:pStyle w:val="Nadpis10"/>
        <w:keepNext/>
        <w:keepLines/>
        <w:shd w:val="clear" w:color="auto" w:fill="auto"/>
      </w:pPr>
      <w:proofErr w:type="gramStart"/>
      <w:r>
        <w:t>Cena : 82.000,</w:t>
      </w:r>
      <w:proofErr w:type="gramEnd"/>
      <w:r>
        <w:t>- Kč (bez DPH)</w:t>
      </w:r>
    </w:p>
    <w:p w:rsidR="009E4113" w:rsidRDefault="009E4113" w:rsidP="009E4113">
      <w:pPr>
        <w:pStyle w:val="Nadpis10"/>
        <w:keepNext/>
        <w:keepLines/>
        <w:shd w:val="clear" w:color="auto" w:fill="auto"/>
      </w:pPr>
      <w:r>
        <w:t>Celková cena vč. DPH - 99.220,-Kč</w:t>
      </w:r>
    </w:p>
    <w:p w:rsidR="009E4113" w:rsidRDefault="009E4113" w:rsidP="009E4113">
      <w:pPr>
        <w:pStyle w:val="Zkladntext20"/>
        <w:shd w:val="clear" w:color="auto" w:fill="auto"/>
        <w:spacing w:after="120" w:line="360" w:lineRule="auto"/>
        <w:ind w:left="0"/>
      </w:pPr>
      <w:r>
        <w:t xml:space="preserve">V ceně nejsou zahrnuty správní poplatky, vyřízení stavebního povolení, výškopisné a polohopisné zaměření, (v případě potřeby budou </w:t>
      </w:r>
      <w:proofErr w:type="spellStart"/>
      <w:r>
        <w:t>naceněny</w:t>
      </w:r>
      <w:proofErr w:type="spellEnd"/>
      <w:r>
        <w:t xml:space="preserve"> dodatečně) vyhotovení ve 4-ech </w:t>
      </w:r>
      <w:proofErr w:type="spellStart"/>
      <w:r>
        <w:t>paré</w:t>
      </w:r>
      <w:proofErr w:type="spellEnd"/>
      <w:r>
        <w:t xml:space="preserve">+ </w:t>
      </w:r>
      <w:r>
        <w:rPr>
          <w:rFonts w:ascii="Times New Roman" w:eastAsia="Times New Roman" w:hAnsi="Times New Roman" w:cs="Times New Roman"/>
        </w:rPr>
        <w:t>(soubory v PDF)</w:t>
      </w:r>
    </w:p>
    <w:p w:rsidR="009E4113" w:rsidRDefault="009E4113" w:rsidP="009E4113">
      <w:pPr>
        <w:pStyle w:val="Zkladntext20"/>
        <w:shd w:val="clear" w:color="auto" w:fill="auto"/>
        <w:spacing w:after="120" w:line="360" w:lineRule="auto"/>
        <w:ind w:left="0"/>
      </w:pPr>
      <w:r>
        <w:t xml:space="preserve">Jihlavě dne </w:t>
      </w:r>
      <w:proofErr w:type="gramStart"/>
      <w:r>
        <w:t>15.03.2024</w:t>
      </w:r>
      <w:proofErr w:type="gramEnd"/>
    </w:p>
    <w:p w:rsidR="009E4113" w:rsidRDefault="009E4113" w:rsidP="009E4113">
      <w:pPr>
        <w:pStyle w:val="Zkladntext20"/>
        <w:shd w:val="clear" w:color="auto" w:fill="auto"/>
        <w:ind w:hanging="160"/>
      </w:pPr>
      <w:r>
        <w:t xml:space="preserve">Obchodní projekt Jihlava, spol. s.r.o. </w:t>
      </w:r>
      <w:proofErr w:type="spellStart"/>
      <w:r>
        <w:t>xxxxxx</w:t>
      </w:r>
      <w:proofErr w:type="spellEnd"/>
      <w:r>
        <w:t xml:space="preserve"> IČO: 15529428 DIČ: CZ15529428 </w:t>
      </w:r>
      <w:proofErr w:type="spellStart"/>
      <w:proofErr w:type="gramStart"/>
      <w:r>
        <w:t>Tel.xxxxx</w:t>
      </w:r>
      <w:proofErr w:type="spellEnd"/>
      <w:proofErr w:type="gramEnd"/>
    </w:p>
    <w:p w:rsidR="009E4113" w:rsidRDefault="009E4113" w:rsidP="009E4113">
      <w:pPr>
        <w:pStyle w:val="Zkladntext20"/>
        <w:shd w:val="clear" w:color="auto" w:fill="auto"/>
        <w:ind w:hanging="160"/>
      </w:pPr>
      <w:proofErr w:type="spellStart"/>
      <w:r>
        <w:t>MaiLxxxxxxxxx</w:t>
      </w:r>
      <w:proofErr w:type="spellEnd"/>
    </w:p>
    <w:p w:rsidR="009E4113" w:rsidRDefault="009E4113" w:rsidP="009E4113">
      <w:pPr>
        <w:pStyle w:val="Zkladntext20"/>
        <w:shd w:val="clear" w:color="auto" w:fill="auto"/>
        <w:spacing w:after="160" w:line="269" w:lineRule="auto"/>
        <w:ind w:left="7200"/>
        <w:rPr>
          <w:sz w:val="20"/>
          <w:szCs w:val="20"/>
        </w:rPr>
      </w:pPr>
      <w:r>
        <w:rPr>
          <w:i/>
          <w:iCs/>
          <w:sz w:val="20"/>
          <w:szCs w:val="20"/>
        </w:rPr>
        <w:t>/&gt;</w:t>
      </w:r>
    </w:p>
    <w:p w:rsidR="005C0151" w:rsidRDefault="005C0151">
      <w:pPr>
        <w:jc w:val="right"/>
        <w:rPr>
          <w:sz w:val="2"/>
          <w:szCs w:val="2"/>
        </w:rPr>
      </w:pPr>
    </w:p>
    <w:p w:rsidR="005C0151" w:rsidRDefault="005C0151">
      <w:pPr>
        <w:spacing w:line="14" w:lineRule="exact"/>
        <w:sectPr w:rsidR="005C0151">
          <w:type w:val="continuous"/>
          <w:pgSz w:w="11900" w:h="16840"/>
          <w:pgMar w:top="1180" w:right="1042" w:bottom="1180" w:left="1622" w:header="0" w:footer="3" w:gutter="0"/>
          <w:cols w:space="720"/>
          <w:noEndnote/>
          <w:docGrid w:linePitch="360"/>
        </w:sectPr>
      </w:pPr>
    </w:p>
    <w:p w:rsidR="005C0151" w:rsidRDefault="00ED0014">
      <w:pPr>
        <w:pStyle w:val="Zkladntext20"/>
        <w:shd w:val="clear" w:color="auto" w:fill="auto"/>
        <w:spacing w:after="160" w:line="269" w:lineRule="auto"/>
        <w:ind w:left="7200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/&gt;</w:t>
      </w:r>
    </w:p>
    <w:sectPr w:rsidR="005C0151">
      <w:footerReference w:type="default" r:id="rId7"/>
      <w:pgSz w:w="11900" w:h="16840"/>
      <w:pgMar w:top="1311" w:right="1791" w:bottom="5036" w:left="1642" w:header="88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E0" w:rsidRDefault="00DB18E0">
      <w:r>
        <w:separator/>
      </w:r>
    </w:p>
  </w:endnote>
  <w:endnote w:type="continuationSeparator" w:id="0">
    <w:p w:rsidR="00DB18E0" w:rsidRDefault="00DB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51" w:rsidRDefault="00ED001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5410200</wp:posOffset>
              </wp:positionH>
              <wp:positionV relativeFrom="page">
                <wp:posOffset>7495540</wp:posOffset>
              </wp:positionV>
              <wp:extent cx="137160" cy="16764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0151" w:rsidRDefault="00ED0014">
                          <w:pPr>
                            <w:pStyle w:val="Zhlavnebozpat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i/>
                              <w:iCs/>
                              <w:sz w:val="34"/>
                              <w:szCs w:val="34"/>
                            </w:rPr>
                            <w:t>1/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426.pt;margin-top:590.20000000000005pt;width:10.800000000000001pt;height:13.199999999999999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cs-CZ" w:eastAsia="cs-CZ" w:bidi="cs-CZ"/>
                      </w:rPr>
                      <w:t>1/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E0" w:rsidRDefault="00DB18E0"/>
  </w:footnote>
  <w:footnote w:type="continuationSeparator" w:id="0">
    <w:p w:rsidR="00DB18E0" w:rsidRDefault="00DB18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51"/>
    <w:rsid w:val="00041CB9"/>
    <w:rsid w:val="001A2DD1"/>
    <w:rsid w:val="00455D89"/>
    <w:rsid w:val="004B41EF"/>
    <w:rsid w:val="005C0151"/>
    <w:rsid w:val="007C55EF"/>
    <w:rsid w:val="008A356F"/>
    <w:rsid w:val="008C17A4"/>
    <w:rsid w:val="008F1D4F"/>
    <w:rsid w:val="009E4113"/>
    <w:rsid w:val="00B76C61"/>
    <w:rsid w:val="00BF7467"/>
    <w:rsid w:val="00DB18E0"/>
    <w:rsid w:val="00E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2522"/>
  <w15:docId w15:val="{A52031CF-27B7-4F09-9C7E-5DE114B9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314" w:lineRule="auto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/>
      <w:ind w:left="5040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 w:line="336" w:lineRule="auto"/>
      <w:outlineLvl w:val="0"/>
    </w:pPr>
    <w:rPr>
      <w:rFonts w:ascii="Arial" w:eastAsia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4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andera@zelenypru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SKM_C25824040916010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SKM_C25824040916010</dc:title>
  <dc:subject/>
  <dc:creator>Blanka Jílková</dc:creator>
  <cp:keywords/>
  <cp:lastModifiedBy>Blanka Jílková</cp:lastModifiedBy>
  <cp:revision>4</cp:revision>
  <cp:lastPrinted>2024-04-15T11:31:00Z</cp:lastPrinted>
  <dcterms:created xsi:type="dcterms:W3CDTF">2024-04-15T11:32:00Z</dcterms:created>
  <dcterms:modified xsi:type="dcterms:W3CDTF">2024-04-15T11:35:00Z</dcterms:modified>
</cp:coreProperties>
</file>