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25A3" w14:textId="5E78AB94" w:rsidR="00007CC1" w:rsidRPr="00A70793" w:rsidRDefault="00A70793">
      <w:pPr>
        <w:jc w:val="both"/>
        <w:rPr>
          <w:rFonts w:hint="eastAsia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793">
        <w:rPr>
          <w:i/>
          <w:iCs/>
        </w:rPr>
        <w:tab/>
      </w:r>
      <w:r w:rsidRPr="00A70793">
        <w:rPr>
          <w:i/>
          <w:iCs/>
        </w:rPr>
        <w:tab/>
      </w:r>
      <w:r w:rsidRPr="00A70793">
        <w:rPr>
          <w:rFonts w:hint="eastAsia"/>
          <w:i/>
          <w:iCs/>
        </w:rPr>
        <w:t>P</w:t>
      </w:r>
      <w:r w:rsidRPr="00A70793">
        <w:rPr>
          <w:i/>
          <w:iCs/>
        </w:rPr>
        <w:t xml:space="preserve">říloha č. </w:t>
      </w:r>
      <w:r w:rsidR="006F409C">
        <w:rPr>
          <w:i/>
          <w:iCs/>
        </w:rPr>
        <w:t>2</w:t>
      </w:r>
      <w:r w:rsidRPr="00A70793">
        <w:rPr>
          <w:i/>
          <w:iCs/>
        </w:rPr>
        <w:t xml:space="preserve"> </w:t>
      </w:r>
      <w:r w:rsidR="00C72589">
        <w:rPr>
          <w:i/>
          <w:iCs/>
        </w:rPr>
        <w:t xml:space="preserve">Kupní smlouvy </w:t>
      </w:r>
      <w:r w:rsidRPr="00A70793">
        <w:rPr>
          <w:i/>
          <w:iCs/>
        </w:rPr>
        <w:t xml:space="preserve"> </w:t>
      </w:r>
    </w:p>
    <w:p w14:paraId="7E52C41F" w14:textId="77777777" w:rsidR="00A70793" w:rsidRDefault="00A70793" w:rsidP="00A70793">
      <w:pPr>
        <w:jc w:val="center"/>
        <w:rPr>
          <w:rFonts w:ascii="Tahoma" w:hAnsi="Tahoma" w:cs="Tahoma"/>
          <w:b/>
          <w:bCs/>
          <w:u w:val="single"/>
        </w:rPr>
      </w:pPr>
    </w:p>
    <w:p w14:paraId="3ED4BFEB" w14:textId="213EB92D" w:rsidR="00A70793" w:rsidRPr="00A70793" w:rsidRDefault="00A70793" w:rsidP="00A70793">
      <w:pPr>
        <w:jc w:val="center"/>
        <w:rPr>
          <w:rFonts w:ascii="Tahoma" w:hAnsi="Tahoma" w:cs="Tahoma"/>
        </w:rPr>
      </w:pPr>
      <w:r w:rsidRPr="00A70793">
        <w:rPr>
          <w:rFonts w:ascii="Tahoma" w:hAnsi="Tahoma" w:cs="Tahoma"/>
          <w:b/>
          <w:bCs/>
          <w:u w:val="single"/>
        </w:rPr>
        <w:t>VZMR: 3D optický profilometr</w:t>
      </w:r>
    </w:p>
    <w:p w14:paraId="3846D985" w14:textId="77777777" w:rsidR="00007CC1" w:rsidRDefault="00007CC1">
      <w:pPr>
        <w:jc w:val="both"/>
        <w:rPr>
          <w:rFonts w:hint="eastAsia"/>
        </w:rPr>
      </w:pPr>
    </w:p>
    <w:p w14:paraId="37E5A030" w14:textId="77777777" w:rsidR="00007CC1" w:rsidRDefault="00007CC1">
      <w:pPr>
        <w:jc w:val="both"/>
        <w:rPr>
          <w:rFonts w:hint="eastAsia"/>
        </w:rPr>
      </w:pPr>
    </w:p>
    <w:p w14:paraId="4F4910A7" w14:textId="2124FF18" w:rsidR="00325765" w:rsidRDefault="009032F3">
      <w:pPr>
        <w:jc w:val="both"/>
        <w:rPr>
          <w:rFonts w:hint="eastAsia"/>
        </w:rPr>
      </w:pPr>
      <w:r>
        <w:t>Parametry dodávaného optického 3D profilometru a funkcionalita ovládacího software musí splňovat vybrané minimální požadavky specifikované v</w:t>
      </w:r>
      <w:r w:rsidR="007C23E5">
        <w:t xml:space="preserve"> níže uvedené tabulce </w:t>
      </w:r>
      <w:r w:rsidR="00007CC1" w:rsidRPr="00007CC1">
        <w:rPr>
          <w:b/>
          <w:bCs/>
        </w:rPr>
        <w:t>A</w:t>
      </w:r>
      <w:r w:rsidR="00007CC1">
        <w:t xml:space="preserve">. - </w:t>
      </w:r>
      <w:r>
        <w:rPr>
          <w:b/>
          <w:bCs/>
          <w:color w:val="000000"/>
        </w:rPr>
        <w:t>Požadavky na HW a SW parametry sestavy</w:t>
      </w:r>
      <w:r>
        <w:rPr>
          <w:color w:val="000000"/>
        </w:rPr>
        <w:t>. Při splnění všech nutných podmínek potom hodnoty vybraných parametrů slouží jako další kritéria výběru</w:t>
      </w:r>
      <w:r w:rsidR="007C23E5">
        <w:rPr>
          <w:color w:val="000000"/>
        </w:rPr>
        <w:t>,</w:t>
      </w:r>
      <w:r>
        <w:rPr>
          <w:color w:val="000000"/>
        </w:rPr>
        <w:t xml:space="preserve"> viz tabulka</w:t>
      </w:r>
      <w:r w:rsidR="00007CC1">
        <w:rPr>
          <w:color w:val="000000"/>
        </w:rPr>
        <w:t xml:space="preserve"> </w:t>
      </w:r>
      <w:r w:rsidR="00007CC1" w:rsidRPr="00007CC1">
        <w:rPr>
          <w:b/>
          <w:bCs/>
          <w:color w:val="000000"/>
        </w:rPr>
        <w:t>B.-</w:t>
      </w:r>
      <w:r w:rsidR="00007CC1">
        <w:rPr>
          <w:color w:val="000000"/>
        </w:rPr>
        <w:t xml:space="preserve"> </w:t>
      </w:r>
      <w:r>
        <w:rPr>
          <w:b/>
          <w:bCs/>
          <w:color w:val="000000"/>
        </w:rPr>
        <w:t>Hodnotící kritéria</w:t>
      </w:r>
      <w:r>
        <w:rPr>
          <w:color w:val="000000"/>
        </w:rPr>
        <w:t>.</w:t>
      </w:r>
    </w:p>
    <w:p w14:paraId="4110B1B5" w14:textId="77777777" w:rsidR="00325765" w:rsidRDefault="00325765">
      <w:pPr>
        <w:jc w:val="both"/>
        <w:rPr>
          <w:rFonts w:hint="eastAsia"/>
          <w:color w:val="CE181E"/>
        </w:rPr>
      </w:pPr>
    </w:p>
    <w:tbl>
      <w:tblPr>
        <w:tblW w:w="94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6403"/>
      </w:tblGrid>
      <w:tr w:rsidR="00010CBE" w:rsidRPr="00F472A5" w14:paraId="646B59BB" w14:textId="77777777" w:rsidTr="00344FF7">
        <w:trPr>
          <w:trHeight w:val="567"/>
          <w:jc w:val="center"/>
        </w:trPr>
        <w:tc>
          <w:tcPr>
            <w:tcW w:w="94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C3F534C" w14:textId="25648694" w:rsidR="00010CBE" w:rsidRPr="00F472A5" w:rsidRDefault="00010CBE" w:rsidP="00344FF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472A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Dodavatel</w:t>
            </w:r>
          </w:p>
        </w:tc>
      </w:tr>
      <w:tr w:rsidR="00010CBE" w:rsidRPr="00F472A5" w14:paraId="09E83CDB" w14:textId="77777777" w:rsidTr="00344FF7">
        <w:trPr>
          <w:trHeight w:val="340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53F2" w14:textId="77777777" w:rsidR="00010CBE" w:rsidRPr="00F472A5" w:rsidRDefault="00010CBE" w:rsidP="00344F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Obchodní firma</w:t>
            </w:r>
            <w:r w:rsidRPr="00F472A5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72BCE" w14:textId="47016E41" w:rsidR="00010CBE" w:rsidRPr="00F472A5" w:rsidRDefault="002B0FF8" w:rsidP="00344FF7">
            <w:pPr>
              <w:jc w:val="center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OptiXs</w:t>
            </w:r>
            <w:proofErr w:type="spellEnd"/>
            <w:r>
              <w:rPr>
                <w:rFonts w:ascii="Tahoma" w:hAnsi="Tahoma" w:cs="Tahoma"/>
                <w:sz w:val="20"/>
              </w:rPr>
              <w:t>, s.r.o.</w:t>
            </w:r>
          </w:p>
        </w:tc>
      </w:tr>
      <w:tr w:rsidR="00010CBE" w:rsidRPr="00F472A5" w14:paraId="4F14F163" w14:textId="77777777" w:rsidTr="00344FF7">
        <w:trPr>
          <w:trHeight w:val="340"/>
          <w:jc w:val="center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47D2" w14:textId="77777777" w:rsidR="00010CBE" w:rsidRPr="00F472A5" w:rsidRDefault="00010CBE" w:rsidP="00344F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Sídlo</w:t>
            </w:r>
            <w:r w:rsidRPr="00F472A5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707D9" w14:textId="78E67B0D" w:rsidR="00010CBE" w:rsidRPr="00F472A5" w:rsidRDefault="002B0FF8" w:rsidP="00344F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Křivoklátská 37, 199 00 Praha 9</w:t>
            </w:r>
          </w:p>
        </w:tc>
      </w:tr>
      <w:tr w:rsidR="00010CBE" w:rsidRPr="00F472A5" w14:paraId="349C70D8" w14:textId="77777777" w:rsidTr="00344FF7">
        <w:trPr>
          <w:trHeight w:val="409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FD5" w14:textId="77777777" w:rsidR="00010CBE" w:rsidRPr="00F472A5" w:rsidRDefault="00010CBE" w:rsidP="00344FF7">
            <w:pPr>
              <w:rPr>
                <w:rFonts w:ascii="Tahoma" w:hAnsi="Tahoma" w:cs="Tahoma"/>
                <w:sz w:val="20"/>
              </w:rPr>
            </w:pPr>
            <w:r w:rsidRPr="00F472A5">
              <w:rPr>
                <w:rFonts w:ascii="Tahoma" w:hAnsi="Tahoma" w:cs="Tahoma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C9BA8" w14:textId="04A2D73E" w:rsidR="00010CBE" w:rsidRPr="00F472A5" w:rsidRDefault="002B0FF8" w:rsidP="00344F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02016770</w:t>
            </w:r>
          </w:p>
        </w:tc>
      </w:tr>
      <w:tr w:rsidR="00010CBE" w:rsidRPr="00F472A5" w14:paraId="6DA45866" w14:textId="77777777" w:rsidTr="00344FF7">
        <w:trPr>
          <w:trHeight w:val="409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E0A8" w14:textId="77777777" w:rsidR="00AB15AB" w:rsidRDefault="00010CBE" w:rsidP="00344F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Kontaktní osoba, </w:t>
            </w:r>
          </w:p>
          <w:p w14:paraId="6BE39BD1" w14:textId="2B1EB595" w:rsidR="00010CBE" w:rsidRPr="00F472A5" w:rsidRDefault="00010CBE" w:rsidP="00344FF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včetně tel. a e-mail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D80D6" w14:textId="2961C80F" w:rsidR="00010CBE" w:rsidRPr="00F472A5" w:rsidRDefault="002B0FF8" w:rsidP="00344F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Ing. Richard Schuster, +420 601 123 593, schuster@optixs.cz</w:t>
            </w:r>
          </w:p>
        </w:tc>
      </w:tr>
    </w:tbl>
    <w:p w14:paraId="5B6B3E3B" w14:textId="77777777" w:rsidR="00010CBE" w:rsidRDefault="00010CBE">
      <w:pPr>
        <w:jc w:val="both"/>
        <w:rPr>
          <w:rFonts w:hint="eastAsia"/>
          <w:color w:val="CE181E"/>
        </w:rPr>
      </w:pPr>
    </w:p>
    <w:p w14:paraId="387E3AD4" w14:textId="77777777" w:rsidR="00325765" w:rsidRDefault="00325765">
      <w:pPr>
        <w:jc w:val="both"/>
        <w:rPr>
          <w:rFonts w:hint="eastAsia"/>
          <w:color w:val="000000"/>
        </w:rPr>
      </w:pPr>
    </w:p>
    <w:p w14:paraId="6D514162" w14:textId="0543FC22" w:rsidR="00325765" w:rsidRDefault="007C23E5" w:rsidP="00007CC1">
      <w:pPr>
        <w:pStyle w:val="Odstavecseseznamem"/>
        <w:numPr>
          <w:ilvl w:val="0"/>
          <w:numId w:val="1"/>
        </w:numPr>
        <w:jc w:val="both"/>
        <w:rPr>
          <w:rFonts w:hint="eastAsia"/>
        </w:rPr>
      </w:pPr>
      <w:r w:rsidRPr="00007CC1">
        <w:rPr>
          <w:b/>
          <w:bCs/>
          <w:color w:val="000000"/>
        </w:rPr>
        <w:t>Tabulka: Požadavky na HW a SW sestavy</w:t>
      </w:r>
      <w:r w:rsidRPr="00007CC1">
        <w:rPr>
          <w:color w:val="000000"/>
        </w:rPr>
        <w:t>:</w:t>
      </w: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4961"/>
        <w:gridCol w:w="2977"/>
        <w:gridCol w:w="1277"/>
      </w:tblGrid>
      <w:tr w:rsidR="00325765" w14:paraId="12C42327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1462CBC" w14:textId="77777777" w:rsidR="00325765" w:rsidRDefault="00325765">
            <w:pPr>
              <w:jc w:val="center"/>
              <w:rPr>
                <w:rFonts w:cstheme="minorHAnsi" w:hint="eastAsia"/>
                <w:b/>
                <w:bCs/>
              </w:rPr>
            </w:pP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2F03EF" w14:textId="77777777" w:rsidR="00325765" w:rsidRDefault="009032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Minimální požadovaná hodnota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B6C749" w14:textId="77777777" w:rsidR="00325765" w:rsidRDefault="009032F3" w:rsidP="00E4613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Nabízená hodnota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07FEBC" w14:textId="77777777" w:rsidR="00325765" w:rsidRDefault="009032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Kontrola</w:t>
            </w:r>
          </w:p>
        </w:tc>
      </w:tr>
      <w:tr w:rsidR="00325765" w14:paraId="55492F95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855322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D2E929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rozměry musí být 100x60x60 cm (</w:t>
            </w:r>
            <w:proofErr w:type="spellStart"/>
            <w:r>
              <w:rPr>
                <w:sz w:val="20"/>
                <w:szCs w:val="20"/>
              </w:rPr>
              <w:t>VxŠxH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CCBD92" w14:textId="77777777" w:rsidR="00E46139" w:rsidRDefault="00E46139" w:rsidP="00E46139">
            <w:pPr>
              <w:pStyle w:val="Obsahtabulk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ANO,</w:t>
            </w:r>
          </w:p>
          <w:p w14:paraId="6847B15E" w14:textId="3815C8FF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× 53 × 53 [cm]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6C5D6F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48C2F9BA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3B3532C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8ABC57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hmotnost přístroje (bez řídící jednotky, počítače, monitoru, pokud nejsou integrovány) 75 kg.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9C1689" w14:textId="77777777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02682B1A" w14:textId="08721BAB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54 kg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14A4196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1F755880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F32411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BB95A9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musí být určen pro napájení 230V, 50 Hz.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4D5139C" w14:textId="77777777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ANO, </w:t>
            </w:r>
          </w:p>
          <w:p w14:paraId="23696D68" w14:textId="2B194E14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230 V, 50 Hz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96EFAC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6277863A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3D0F71F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A54B2F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Posuvný stolek musí umožnit umístění vzorku o rozměrech 150x150 mm (X </w:t>
            </w:r>
            <w:proofErr w:type="spellStart"/>
            <w:r>
              <w:rPr>
                <w:sz w:val="20"/>
                <w:szCs w:val="20"/>
              </w:rPr>
              <w:t>x</w:t>
            </w:r>
            <w:proofErr w:type="spellEnd"/>
            <w:r>
              <w:rPr>
                <w:sz w:val="20"/>
                <w:szCs w:val="20"/>
              </w:rPr>
              <w:t xml:space="preserve"> Y) a výšce 100 mm (Z).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422BB6" w14:textId="764F6BE9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ANO, </w:t>
            </w:r>
            <w:r>
              <w:rPr>
                <w:sz w:val="20"/>
                <w:szCs w:val="20"/>
              </w:rPr>
              <w:br/>
              <w:t>až</w:t>
            </w:r>
            <w:r w:rsidR="00315AC4">
              <w:rPr>
                <w:sz w:val="20"/>
                <w:szCs w:val="20"/>
              </w:rPr>
              <w:t xml:space="preserve"> </w:t>
            </w:r>
            <w:r w:rsidR="00315AC4">
              <w:rPr>
                <w:sz w:val="20"/>
                <w:szCs w:val="20"/>
                <w:lang w:val="en-US"/>
              </w:rPr>
              <w:t>&gt;</w:t>
            </w:r>
            <w:r>
              <w:rPr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× 200 × 1</w:t>
            </w:r>
            <w:r w:rsidR="00315A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mm]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938C3B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07D0959C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655443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5E451D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posunu vzorku alespoň 50 mm v osách X,Y.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024E54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2B8E3AE9" w14:textId="6FA7D8F5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mm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 100 mm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A76BA2A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417AFFF8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08258F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B95DF61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náklonu vzorku okolo os XY v rozsahu alespoň 3°.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BCAB99A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5FA74C73" w14:textId="4700BB9D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4 °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2CCB2B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523AB558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BAB4A6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B0F8D4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měření vzorků z transparentních materiálů.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086395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1746C385" w14:textId="3828013E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Systém </w:t>
            </w:r>
            <w:proofErr w:type="spellStart"/>
            <w:r>
              <w:rPr>
                <w:sz w:val="20"/>
                <w:szCs w:val="20"/>
              </w:rPr>
              <w:t>ZeGage</w:t>
            </w:r>
            <w:proofErr w:type="spellEnd"/>
            <w:r>
              <w:rPr>
                <w:sz w:val="20"/>
                <w:szCs w:val="20"/>
              </w:rPr>
              <w:t xml:space="preserve"> Pro umožňuje měřit i na transparentních materiálech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C78B61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2303EA61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4BD825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AFE1DA" w14:textId="77777777" w:rsidR="00325765" w:rsidRDefault="009032F3">
            <w:pPr>
              <w:pStyle w:val="Obsahtabulky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Možnost měření vzorků s odrazivostí v rozsahu alespoň 0,1 – 100 %.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CB7B31" w14:textId="77777777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07783CF1" w14:textId="5632687F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drazivosti vzorku v rozsahu 0,05 % - 100 %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C6ADBD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188A301E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433FFC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FAA1F3" w14:textId="77777777" w:rsidR="00325765" w:rsidRDefault="009032F3">
            <w:pPr>
              <w:pStyle w:val="Obsahtabulky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Možnost měření hladkých a lesklých povrchů.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667FF6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0823EDB4" w14:textId="670717BA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Systém </w:t>
            </w:r>
            <w:proofErr w:type="spellStart"/>
            <w:r>
              <w:rPr>
                <w:sz w:val="20"/>
                <w:szCs w:val="20"/>
              </w:rPr>
              <w:t>ZeGage</w:t>
            </w:r>
            <w:proofErr w:type="spellEnd"/>
            <w:r>
              <w:rPr>
                <w:sz w:val="20"/>
                <w:szCs w:val="20"/>
              </w:rPr>
              <w:t xml:space="preserve"> Pro umožňuje měřit i hladké a lesklé povrchy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62C0C5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560FB06C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64AD9E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653B27" w14:textId="77777777" w:rsidR="00325765" w:rsidRDefault="009032F3">
            <w:pPr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Přesnost měření (opakovatelnost topografie povrchu, STR @3 σ) lepší než 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9C1DF9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5B9AF5D9" w14:textId="3947C6F8" w:rsidR="00E46139" w:rsidRP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3,5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 xml:space="preserve"> @3 σ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D665E3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2C946CDD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EFFBD9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9D7ACA" w14:textId="77777777" w:rsidR="00325765" w:rsidRDefault="009032F3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Opakovatelnost RMS (@3 σ) lepší než 0,15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103B3C2" w14:textId="77777777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237C71C0" w14:textId="28FFE71E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Opakovatelnost </w:t>
            </w:r>
            <w:r>
              <w:rPr>
                <w:sz w:val="20"/>
                <w:szCs w:val="20"/>
              </w:rPr>
              <w:br/>
              <w:t xml:space="preserve">RMS </w:t>
            </w:r>
            <w:r w:rsidR="008D631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0,1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 xml:space="preserve"> @3 σ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248878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7506A86A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5212B22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48090D0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Požadujeme možnost autonomního zaostření na povrch vzorku.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EF5A1A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03407720" w14:textId="60795778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Vestavěné </w:t>
            </w:r>
            <w:r w:rsidR="00CD7A18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unkce </w:t>
            </w:r>
            <w:proofErr w:type="spellStart"/>
            <w:r>
              <w:rPr>
                <w:sz w:val="20"/>
                <w:szCs w:val="20"/>
              </w:rPr>
              <w:t>AutoFocus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FindPart</w:t>
            </w:r>
            <w:proofErr w:type="spellEnd"/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26A7F7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112F9619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B77DAC1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0FD57C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Požadujeme možnost automatického i manuálního nastavení intenzity osvětlení.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F4D9EE1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5A7DD8CD" w14:textId="71642E94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umožňuje manuální i automatické nastavení intenzity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F319C0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4A32A9E0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9DEB29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5378EE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Kamera s rozlišením alespoň 1600x1200 pixelů.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ABC9EF3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1F533807" w14:textId="1A639D0B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ozlišení 1600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 xml:space="preserve"> 1200</w:t>
            </w:r>
            <w:r w:rsidR="00CD7A18">
              <w:rPr>
                <w:sz w:val="20"/>
                <w:szCs w:val="20"/>
              </w:rPr>
              <w:t xml:space="preserve"> </w:t>
            </w:r>
            <w:proofErr w:type="spellStart"/>
            <w:r w:rsidR="00CD7A18">
              <w:rPr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9917CB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09A53046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ABDC21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28AB17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Požadujeme motorizovanou osu Z umožňující rozsah přesného kontinuálního skenování v rozsahu alespoň do 10 mm.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97A77F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533867AC" w14:textId="6D8F4613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Motorizovaná osa Z s rozsahem kontinuálního skenu do </w:t>
            </w:r>
            <w:r w:rsidRPr="00E46139">
              <w:rPr>
                <w:sz w:val="20"/>
                <w:szCs w:val="20"/>
              </w:rPr>
              <w:t>20 mm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EE14EA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69C4A71F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139AA0D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3D662D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Rozsah polohování senzoru v ose Z alespoň 80 mm.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7E2B20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1A85A1B2" w14:textId="68A32DE4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Rozsah v ose Z: 100 mm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98D8DF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758317F4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84C2E5F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9BD1BE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Požadujeme rychlost skenování alespoň 120</w:t>
            </w:r>
            <w:r>
              <w:rPr>
                <w:rFonts w:ascii="Symbol" w:hAnsi="Symbol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m/s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160989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3DCA610E" w14:textId="568033C5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Rychlost až 171 </w:t>
            </w:r>
            <w:r>
              <w:rPr>
                <w:rFonts w:ascii="Symbol" w:hAnsi="Symbol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m/s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FA39AB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10292AAD" w14:textId="77777777" w:rsidTr="00E46139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13AECBE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990DAB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Požadujeme možnost nastavení limitní Z pozice objektivu proti kolizi se vzorkem.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B9EA99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66AE0806" w14:textId="0A246BE4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Nastavení limitní Z pozice je možné. Systém navíc zvukově indikuje pohyb senzoru při deaktivaci Z limitu pro předejití kolize.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76C325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66DE38A5" w14:textId="77777777" w:rsidTr="00E46139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656E639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ECAD51A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nastavení pozice objektivu pomocí software i hardwarového joysticku.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99AD2F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665E095B" w14:textId="71BC6A44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umožňuje nastavení pozice pomocí SW zadání i HW joysticku.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099C9C4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197A2F0E" w14:textId="77777777" w:rsidTr="00E46139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06C35E0" w14:textId="669C7231" w:rsidR="00325765" w:rsidRDefault="00FE124C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5BB9EE" w14:textId="45EC31B0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Požadujeme interferometrický objektiv se zvětšením alesp</w:t>
            </w:r>
            <w:r w:rsidR="00D9445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ň </w:t>
            </w:r>
            <w:r w:rsidR="00D9445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x.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DCBDFCC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63F89F73" w14:textId="01EEEA32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Interferometrický objektiv </w:t>
            </w:r>
            <w:proofErr w:type="spellStart"/>
            <w:r w:rsidR="00D56EAB">
              <w:rPr>
                <w:sz w:val="20"/>
                <w:szCs w:val="20"/>
              </w:rPr>
              <w:t>Mirauova</w:t>
            </w:r>
            <w:proofErr w:type="spellEnd"/>
            <w:r w:rsidR="00D56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typu je součástí, zvětšení: </w:t>
            </w:r>
            <w:r w:rsidR="00D56EA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09DD43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60BCCE5E" w14:textId="77777777" w:rsidTr="00E46139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9FC4465" w14:textId="5CF7216C" w:rsidR="00325765" w:rsidRDefault="00FE124C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D88D29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 ovládání požadujeme PC sestavu s monitorem alespoň 23“.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BFFD660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77AC601E" w14:textId="4475A730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PC sestava s monitorem alespoň 23“ je součástí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F0536A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12D49C99" w14:textId="77777777" w:rsidTr="00E46139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45C337" w14:textId="2B3EBBA9" w:rsidR="00325765" w:rsidRDefault="00FE124C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5EF15D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Požadujeme plnohodnotný ovládací software s možností  analyzovat změřená data, provádět prostoro-frekvenční spektrální </w:t>
            </w:r>
            <w:proofErr w:type="spellStart"/>
            <w:r>
              <w:rPr>
                <w:sz w:val="20"/>
                <w:szCs w:val="20"/>
              </w:rPr>
              <w:t>fíltraci</w:t>
            </w:r>
            <w:proofErr w:type="spellEnd"/>
            <w:r>
              <w:rPr>
                <w:sz w:val="20"/>
                <w:szCs w:val="20"/>
              </w:rPr>
              <w:t>, vyrovnání roviny, filtrování, FFT analýzu a filtraci, prokládání, statistiku (</w:t>
            </w:r>
            <w:proofErr w:type="spellStart"/>
            <w:r>
              <w:rPr>
                <w:sz w:val="20"/>
                <w:szCs w:val="20"/>
              </w:rPr>
              <w:t>Ra</w:t>
            </w:r>
            <w:proofErr w:type="spellEnd"/>
            <w:r>
              <w:rPr>
                <w:sz w:val="20"/>
                <w:szCs w:val="20"/>
              </w:rPr>
              <w:t>, RMS, histogramy), možnost určit drsnost dle ISO norem.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941234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3E5E7B90" w14:textId="6C391F2F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Dodávaný software </w:t>
            </w:r>
            <w:proofErr w:type="spellStart"/>
            <w:r>
              <w:rPr>
                <w:sz w:val="20"/>
                <w:szCs w:val="20"/>
              </w:rPr>
              <w:t>Mx</w:t>
            </w:r>
            <w:proofErr w:type="spellEnd"/>
            <w:r>
              <w:rPr>
                <w:sz w:val="20"/>
                <w:szCs w:val="20"/>
              </w:rPr>
              <w:t xml:space="preserve"> splňuje vše uvedené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B72A0A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135077D6" w14:textId="77777777" w:rsidTr="00E46139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18860B1" w14:textId="49AB4539" w:rsidR="00325765" w:rsidRDefault="00FE124C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F2283C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Licenci pro ovládací software v aktuální plné verzi a bezplatnými aktualizacemi alespoň po dobu záruky.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ECCF3B" w14:textId="77777777" w:rsidR="00325765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4FFE8001" w14:textId="3903D9B2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Dodávaný software </w:t>
            </w:r>
            <w:proofErr w:type="spellStart"/>
            <w:r>
              <w:rPr>
                <w:sz w:val="20"/>
                <w:szCs w:val="20"/>
              </w:rPr>
              <w:t>Mx</w:t>
            </w:r>
            <w:proofErr w:type="spellEnd"/>
            <w:r>
              <w:rPr>
                <w:sz w:val="20"/>
                <w:szCs w:val="20"/>
              </w:rPr>
              <w:t xml:space="preserve"> bude v aktuální verzi s bezplatnými aktualizacemi alespoň po dobu záruky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181957B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325765" w14:paraId="1CF087CD" w14:textId="77777777" w:rsidTr="00E46139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11212CE" w14:textId="6254B4FE" w:rsidR="00325765" w:rsidRDefault="00FE124C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6815F0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Alespoň jednu licenci pro software umožňující </w:t>
            </w:r>
            <w:proofErr w:type="spellStart"/>
            <w:r>
              <w:rPr>
                <w:sz w:val="20"/>
                <w:szCs w:val="20"/>
              </w:rPr>
              <w:t>offline</w:t>
            </w:r>
            <w:proofErr w:type="spellEnd"/>
            <w:r>
              <w:rPr>
                <w:sz w:val="20"/>
                <w:szCs w:val="20"/>
              </w:rPr>
              <w:t xml:space="preserve"> analýzu naměřených dat.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0D4FF2" w14:textId="1013CF5D" w:rsidR="00325765" w:rsidRDefault="00C82266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  <w:r w:rsidR="00E46139">
              <w:rPr>
                <w:sz w:val="20"/>
                <w:szCs w:val="20"/>
              </w:rPr>
              <w:t>,</w:t>
            </w:r>
          </w:p>
          <w:p w14:paraId="1D1EA5BB" w14:textId="6EB154AD" w:rsidR="00E46139" w:rsidRDefault="00E46139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oučástí dodávky budou alespoň 3 dodatečné licence softwaru </w:t>
            </w:r>
            <w:proofErr w:type="spellStart"/>
            <w:r>
              <w:rPr>
                <w:sz w:val="20"/>
                <w:szCs w:val="20"/>
              </w:rPr>
              <w:t>Mx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offline</w:t>
            </w:r>
            <w:proofErr w:type="spellEnd"/>
            <w:r>
              <w:rPr>
                <w:sz w:val="20"/>
                <w:szCs w:val="20"/>
              </w:rPr>
              <w:t xml:space="preserve"> analýzu dat</w:t>
            </w:r>
          </w:p>
        </w:tc>
        <w:tc>
          <w:tcPr>
            <w:tcW w:w="12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C8AF0E" w14:textId="77777777" w:rsidR="00325765" w:rsidRDefault="00325765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14:paraId="52968389" w14:textId="77777777" w:rsidR="00325765" w:rsidRDefault="00325765">
      <w:pPr>
        <w:jc w:val="both"/>
        <w:rPr>
          <w:rFonts w:hint="eastAsia"/>
        </w:rPr>
      </w:pPr>
    </w:p>
    <w:p w14:paraId="73410438" w14:textId="77777777" w:rsidR="00325765" w:rsidRDefault="00325765">
      <w:pPr>
        <w:jc w:val="both"/>
        <w:rPr>
          <w:rFonts w:hint="eastAsia"/>
        </w:rPr>
      </w:pPr>
    </w:p>
    <w:p w14:paraId="204BD64D" w14:textId="77777777" w:rsidR="00325765" w:rsidRDefault="00325765">
      <w:pPr>
        <w:jc w:val="both"/>
        <w:rPr>
          <w:rFonts w:hint="eastAsia"/>
        </w:rPr>
      </w:pPr>
    </w:p>
    <w:p w14:paraId="1869087D" w14:textId="7F3A373E" w:rsidR="00325765" w:rsidRPr="00007CC1" w:rsidRDefault="009032F3" w:rsidP="00007CC1">
      <w:pPr>
        <w:pStyle w:val="Odstavecseseznamem"/>
        <w:numPr>
          <w:ilvl w:val="0"/>
          <w:numId w:val="1"/>
        </w:numPr>
        <w:jc w:val="both"/>
        <w:rPr>
          <w:rFonts w:hint="eastAsia"/>
          <w:b/>
          <w:bCs/>
        </w:rPr>
      </w:pPr>
      <w:bookmarkStart w:id="0" w:name="_Hlk161727067"/>
      <w:r w:rsidRPr="00007CC1">
        <w:rPr>
          <w:b/>
          <w:bCs/>
        </w:rPr>
        <w:t xml:space="preserve">Tabulka: </w:t>
      </w:r>
      <w:bookmarkStart w:id="1" w:name="_Hlk161730093"/>
      <w:r w:rsidRPr="00007CC1">
        <w:rPr>
          <w:b/>
          <w:bCs/>
        </w:rPr>
        <w:t>Hodnotící kritéria</w:t>
      </w:r>
      <w:r w:rsidR="000119C4">
        <w:rPr>
          <w:b/>
          <w:bCs/>
        </w:rPr>
        <w:t xml:space="preserve"> - </w:t>
      </w:r>
      <w:r w:rsidR="000119C4" w:rsidRPr="000119C4">
        <w:rPr>
          <w:b/>
          <w:bCs/>
        </w:rPr>
        <w:t>Kvalita nabízeného plnění</w:t>
      </w:r>
      <w:r w:rsidR="000119C4" w:rsidRPr="000A0BB3">
        <w:rPr>
          <w:rFonts w:ascii="Tahoma" w:eastAsia="Tahoma" w:hAnsi="Tahoma" w:cs="Tahoma"/>
          <w:bCs/>
          <w:sz w:val="20"/>
          <w:szCs w:val="20"/>
        </w:rPr>
        <w:t xml:space="preserve"> </w:t>
      </w:r>
      <w:bookmarkEnd w:id="1"/>
    </w:p>
    <w:bookmarkEnd w:id="0"/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5247"/>
        <w:gridCol w:w="2547"/>
        <w:gridCol w:w="1421"/>
      </w:tblGrid>
      <w:tr w:rsidR="00325765" w14:paraId="5FE0AC30" w14:textId="77777777" w:rsidTr="00A70793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7765F3" w14:textId="77777777" w:rsidR="00325765" w:rsidRDefault="00325765">
            <w:pPr>
              <w:jc w:val="center"/>
              <w:rPr>
                <w:rFonts w:cstheme="minorHAnsi" w:hint="eastAsia"/>
                <w:b/>
                <w:bCs/>
              </w:rPr>
            </w:pPr>
          </w:p>
        </w:tc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8EDA24" w14:textId="77777777" w:rsidR="00325765" w:rsidRDefault="009032F3">
            <w:pPr>
              <w:jc w:val="center"/>
              <w:rPr>
                <w:rFonts w:hint="eastAsia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Bodované kritérium</w:t>
            </w:r>
          </w:p>
        </w:tc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538021" w14:textId="77777777" w:rsidR="00325765" w:rsidRDefault="009032F3" w:rsidP="00E46139">
            <w:pPr>
              <w:jc w:val="center"/>
              <w:rPr>
                <w:rFonts w:hint="eastAsia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Nabízená hodnota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C673ECA" w14:textId="77777777" w:rsidR="00325765" w:rsidRDefault="009032F3">
            <w:pPr>
              <w:jc w:val="center"/>
              <w:rPr>
                <w:rFonts w:hint="eastAsia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Body</w:t>
            </w:r>
          </w:p>
        </w:tc>
      </w:tr>
      <w:tr w:rsidR="00325765" w14:paraId="2C8F1513" w14:textId="77777777" w:rsidTr="00A70793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3AA15A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4CD375" w14:textId="77777777" w:rsidR="00325765" w:rsidRDefault="009032F3">
            <w:pPr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Přesnost měření (opakovatelnost topografie povrchu, STR @3 σ) lepší než 4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CCD431" w14:textId="77777777" w:rsidR="008D6314" w:rsidRDefault="008D6314" w:rsidP="008D6314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43592092" w14:textId="2558F1C5" w:rsidR="00325765" w:rsidRDefault="008D6314" w:rsidP="008D6314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3,5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 xml:space="preserve"> @3σ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435E8D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5765" w14:paraId="031B7FDE" w14:textId="77777777" w:rsidTr="00A70793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28492E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8C23EF" w14:textId="77777777" w:rsidR="00325765" w:rsidRDefault="009032F3">
            <w:pPr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Opakovatelnost RMS (@3 σ) lepší než 0,15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D77784" w14:textId="77777777" w:rsidR="008D6314" w:rsidRDefault="008D6314" w:rsidP="008D6314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774B4078" w14:textId="5C9398C7" w:rsidR="00325765" w:rsidRDefault="008D6314" w:rsidP="008D6314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Opakovatelnost </w:t>
            </w:r>
            <w:r>
              <w:rPr>
                <w:sz w:val="20"/>
                <w:szCs w:val="20"/>
              </w:rPr>
              <w:br/>
              <w:t xml:space="preserve">RMS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 xml:space="preserve"> 0,1 </w:t>
            </w:r>
            <w:proofErr w:type="spellStart"/>
            <w:r>
              <w:rPr>
                <w:sz w:val="20"/>
                <w:szCs w:val="20"/>
              </w:rPr>
              <w:t>nm</w:t>
            </w:r>
            <w:proofErr w:type="spellEnd"/>
            <w:r>
              <w:rPr>
                <w:sz w:val="20"/>
                <w:szCs w:val="20"/>
              </w:rPr>
              <w:t xml:space="preserve"> @3σ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F521B9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5765" w14:paraId="17F9A8E9" w14:textId="77777777" w:rsidTr="00A70793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0509F7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5C29EA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Rychlost skenování více než 140 </w:t>
            </w:r>
            <w:r>
              <w:rPr>
                <w:rFonts w:ascii="Symbol" w:hAnsi="Symbol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m/s.</w:t>
            </w:r>
          </w:p>
        </w:tc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49599D" w14:textId="77777777" w:rsidR="00C82266" w:rsidRDefault="00C82266" w:rsidP="00C82266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6FC0D70A" w14:textId="61FFB187" w:rsidR="00325765" w:rsidRDefault="00C82266" w:rsidP="00C82266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Rychlost až 171 </w:t>
            </w:r>
            <w:r>
              <w:rPr>
                <w:rFonts w:ascii="Symbol" w:hAnsi="Symbol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m/s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067D16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5765" w14:paraId="69128FB6" w14:textId="77777777" w:rsidTr="00A70793">
        <w:tc>
          <w:tcPr>
            <w:tcW w:w="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D1A60B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DBE511" w14:textId="3EFCB9F0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Optické rozlišení lepší než 1</w:t>
            </w:r>
            <w:r w:rsidR="000D070C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mbol" w:hAnsi="Symbol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 (dle Sparrowa).</w:t>
            </w:r>
          </w:p>
        </w:tc>
        <w:tc>
          <w:tcPr>
            <w:tcW w:w="25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DC7086" w14:textId="1F194CC4" w:rsidR="00325765" w:rsidRDefault="00D56EAB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  <w:r w:rsidR="00C82266">
              <w:rPr>
                <w:sz w:val="20"/>
                <w:szCs w:val="20"/>
              </w:rPr>
              <w:t>,</w:t>
            </w:r>
          </w:p>
          <w:p w14:paraId="76EF7452" w14:textId="061838C7" w:rsidR="00C82266" w:rsidRDefault="00C82266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Optické rozlišení dle </w:t>
            </w:r>
            <w:proofErr w:type="spellStart"/>
            <w:r>
              <w:rPr>
                <w:sz w:val="20"/>
                <w:szCs w:val="20"/>
              </w:rPr>
              <w:t>Sparrowova</w:t>
            </w:r>
            <w:proofErr w:type="spellEnd"/>
            <w:r>
              <w:rPr>
                <w:sz w:val="20"/>
                <w:szCs w:val="20"/>
              </w:rPr>
              <w:t xml:space="preserve"> kritéria činí </w:t>
            </w:r>
            <w:r w:rsidR="00D56EAB">
              <w:rPr>
                <w:sz w:val="20"/>
                <w:szCs w:val="20"/>
              </w:rPr>
              <w:t>0</w:t>
            </w:r>
            <w:r w:rsidR="003D5500">
              <w:rPr>
                <w:sz w:val="20"/>
                <w:szCs w:val="20"/>
              </w:rPr>
              <w:t>,</w:t>
            </w:r>
            <w:r w:rsidR="00D56EAB">
              <w:rPr>
                <w:sz w:val="20"/>
                <w:szCs w:val="20"/>
              </w:rPr>
              <w:t>95</w:t>
            </w:r>
            <w:r>
              <w:t> </w:t>
            </w:r>
            <w:r>
              <w:rPr>
                <w:rFonts w:ascii="Symbol" w:hAnsi="Symbol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B4E6200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25765" w14:paraId="383E503F" w14:textId="77777777" w:rsidTr="00A70793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2020AC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5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921B02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</w:t>
            </w:r>
            <w:proofErr w:type="spellStart"/>
            <w:r>
              <w:rPr>
                <w:sz w:val="20"/>
                <w:szCs w:val="20"/>
              </w:rPr>
              <w:t>žnost</w:t>
            </w:r>
            <w:proofErr w:type="spellEnd"/>
            <w:r>
              <w:rPr>
                <w:sz w:val="20"/>
                <w:szCs w:val="20"/>
              </w:rPr>
              <w:t xml:space="preserve"> měření za přítomnosti vibrací a hluku.</w:t>
            </w:r>
          </w:p>
        </w:tc>
        <w:tc>
          <w:tcPr>
            <w:tcW w:w="25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78C7A7" w14:textId="77777777" w:rsidR="00325765" w:rsidRDefault="00C82266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2723023B" w14:textId="326ACD16" w:rsidR="00C82266" w:rsidRDefault="00C82266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 technologii </w:t>
            </w:r>
            <w:proofErr w:type="spellStart"/>
            <w:r>
              <w:rPr>
                <w:sz w:val="20"/>
                <w:szCs w:val="20"/>
              </w:rPr>
              <w:t>SureScan</w:t>
            </w:r>
            <w:proofErr w:type="spellEnd"/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19577F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5765" w14:paraId="686F394D" w14:textId="77777777" w:rsidTr="00A70793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9941B3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7A4E71" w14:textId="6175F38C" w:rsidR="00325765" w:rsidRPr="002B0FF8" w:rsidRDefault="00FE124C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Prodloužená pracovní vzdálenost interferenčního objektivu větší než 15 mm</w:t>
            </w:r>
            <w:r w:rsidRPr="002B0FF8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6054EE" w14:textId="5F316855" w:rsidR="00325765" w:rsidRDefault="00D56EAB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  <w:r w:rsidR="00C82266">
              <w:rPr>
                <w:sz w:val="20"/>
                <w:szCs w:val="20"/>
              </w:rPr>
              <w:t>,</w:t>
            </w:r>
          </w:p>
          <w:p w14:paraId="4A1FF36E" w14:textId="2DCE45A3" w:rsidR="00C82266" w:rsidRDefault="00C82266" w:rsidP="00E46139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Pracovní vzdálenost objektivu je </w:t>
            </w:r>
            <w:r w:rsidR="0092047F">
              <w:rPr>
                <w:sz w:val="20"/>
                <w:szCs w:val="20"/>
              </w:rPr>
              <w:t>7</w:t>
            </w:r>
            <w:r w:rsidR="00D56EAB">
              <w:rPr>
                <w:sz w:val="20"/>
                <w:szCs w:val="20"/>
              </w:rPr>
              <w:t>,</w:t>
            </w:r>
            <w:r w:rsidR="0092047F">
              <w:rPr>
                <w:sz w:val="20"/>
                <w:szCs w:val="20"/>
              </w:rPr>
              <w:t>4</w:t>
            </w:r>
            <w:r w:rsidR="00D56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mm</w:t>
            </w: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CAAD82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5765" w14:paraId="3E974AC9" w14:textId="77777777" w:rsidTr="00A70793">
        <w:tc>
          <w:tcPr>
            <w:tcW w:w="4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F64074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1350D2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Dvě a více licencí pro software umožňující </w:t>
            </w:r>
            <w:proofErr w:type="spellStart"/>
            <w:r>
              <w:rPr>
                <w:sz w:val="20"/>
                <w:szCs w:val="20"/>
              </w:rPr>
              <w:t>offline</w:t>
            </w:r>
            <w:proofErr w:type="spellEnd"/>
            <w:r>
              <w:rPr>
                <w:sz w:val="20"/>
                <w:szCs w:val="20"/>
              </w:rPr>
              <w:t xml:space="preserve"> analýzu naměřených dat.</w:t>
            </w:r>
          </w:p>
        </w:tc>
        <w:tc>
          <w:tcPr>
            <w:tcW w:w="25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56BCDB" w14:textId="35188F9B" w:rsidR="00C82266" w:rsidRDefault="00C82266" w:rsidP="00C82266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ANO,</w:t>
            </w:r>
          </w:p>
          <w:p w14:paraId="6F106858" w14:textId="7198015C" w:rsidR="00325765" w:rsidRDefault="00C82266" w:rsidP="00C82266">
            <w:pPr>
              <w:pStyle w:val="Obsahtabulky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oučástí dodávky budou alespoň 3 dodatečné licence softwaru </w:t>
            </w:r>
            <w:proofErr w:type="spellStart"/>
            <w:r>
              <w:rPr>
                <w:sz w:val="20"/>
                <w:szCs w:val="20"/>
              </w:rPr>
              <w:t>Mx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offline</w:t>
            </w:r>
            <w:proofErr w:type="spellEnd"/>
            <w:r>
              <w:rPr>
                <w:sz w:val="20"/>
                <w:szCs w:val="20"/>
              </w:rPr>
              <w:t xml:space="preserve"> analýzu dat</w:t>
            </w:r>
          </w:p>
        </w:tc>
        <w:tc>
          <w:tcPr>
            <w:tcW w:w="14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7FF2ED" w14:textId="77777777" w:rsidR="00325765" w:rsidRDefault="009032F3">
            <w:pPr>
              <w:pStyle w:val="Obsahtabulky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4D1CCEF2" w14:textId="77777777" w:rsidR="00325765" w:rsidRDefault="00325765">
      <w:pPr>
        <w:rPr>
          <w:rFonts w:hint="eastAsia"/>
        </w:rPr>
      </w:pPr>
    </w:p>
    <w:p w14:paraId="653BF028" w14:textId="3FAE71C4" w:rsidR="00325765" w:rsidRPr="009032F3" w:rsidRDefault="00B94BD9">
      <w:pPr>
        <w:rPr>
          <w:rFonts w:hint="eastAsia"/>
          <w:sz w:val="20"/>
          <w:szCs w:val="20"/>
        </w:rPr>
      </w:pPr>
      <w:r w:rsidRPr="009032F3">
        <w:rPr>
          <w:sz w:val="20"/>
          <w:szCs w:val="20"/>
        </w:rPr>
        <w:t>Postup pro hodnocení  - viz bod 17 Výzvy k podání nabídek</w:t>
      </w:r>
      <w:r w:rsidR="009032F3" w:rsidRPr="009032F3">
        <w:rPr>
          <w:sz w:val="20"/>
          <w:szCs w:val="20"/>
        </w:rPr>
        <w:t>.</w:t>
      </w:r>
    </w:p>
    <w:p w14:paraId="47790AFE" w14:textId="77777777" w:rsidR="00325765" w:rsidRDefault="00325765">
      <w:pPr>
        <w:rPr>
          <w:rFonts w:hint="eastAsia"/>
        </w:rPr>
      </w:pPr>
    </w:p>
    <w:p w14:paraId="09A791A9" w14:textId="77777777" w:rsidR="00325765" w:rsidRDefault="00325765">
      <w:pPr>
        <w:pStyle w:val="Obsahtabulky"/>
        <w:jc w:val="both"/>
        <w:rPr>
          <w:rFonts w:hint="eastAsia"/>
        </w:rPr>
      </w:pPr>
    </w:p>
    <w:sectPr w:rsidR="00325765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6EE8"/>
    <w:multiLevelType w:val="hybridMultilevel"/>
    <w:tmpl w:val="B554F4AC"/>
    <w:lvl w:ilvl="0" w:tplc="2ACA0C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65"/>
    <w:rsid w:val="00007CC1"/>
    <w:rsid w:val="00010CBE"/>
    <w:rsid w:val="000119C4"/>
    <w:rsid w:val="00096866"/>
    <w:rsid w:val="000D070C"/>
    <w:rsid w:val="002B0FF8"/>
    <w:rsid w:val="002E5EDB"/>
    <w:rsid w:val="00315AC4"/>
    <w:rsid w:val="00325765"/>
    <w:rsid w:val="003D5500"/>
    <w:rsid w:val="006B6043"/>
    <w:rsid w:val="006F409C"/>
    <w:rsid w:val="007C23E5"/>
    <w:rsid w:val="008D6314"/>
    <w:rsid w:val="009032F3"/>
    <w:rsid w:val="0092047F"/>
    <w:rsid w:val="00A70793"/>
    <w:rsid w:val="00AB15AB"/>
    <w:rsid w:val="00B024DB"/>
    <w:rsid w:val="00B94BD9"/>
    <w:rsid w:val="00C548F7"/>
    <w:rsid w:val="00C72589"/>
    <w:rsid w:val="00C82266"/>
    <w:rsid w:val="00CD7A18"/>
    <w:rsid w:val="00D56EAB"/>
    <w:rsid w:val="00D9445E"/>
    <w:rsid w:val="00E46139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CF3F"/>
  <w15:docId w15:val="{E83B883C-EB12-4E1F-9B47-1854D79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07CC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Miroslav</dc:creator>
  <dc:description/>
  <cp:lastModifiedBy>1</cp:lastModifiedBy>
  <cp:revision>9</cp:revision>
  <cp:lastPrinted>2024-03-19T07:32:00Z</cp:lastPrinted>
  <dcterms:created xsi:type="dcterms:W3CDTF">2024-04-08T10:52:00Z</dcterms:created>
  <dcterms:modified xsi:type="dcterms:W3CDTF">2024-04-18T07:16:00Z</dcterms:modified>
  <dc:language>cs-CZ</dc:language>
</cp:coreProperties>
</file>